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7C" w:rsidRDefault="00B3127C" w:rsidP="00B3127C">
      <w:pPr>
        <w:spacing w:after="0" w:line="240" w:lineRule="auto"/>
        <w:ind w:firstLine="720"/>
        <w:jc w:val="center"/>
        <w:rPr>
          <w:b/>
          <w:sz w:val="28"/>
          <w:szCs w:val="28"/>
          <w:lang w:val="uk-UA"/>
        </w:rPr>
      </w:pPr>
      <w:r w:rsidRPr="00B3127C">
        <w:rPr>
          <w:b/>
          <w:sz w:val="28"/>
          <w:szCs w:val="28"/>
          <w:lang w:val="uk-UA"/>
        </w:rPr>
        <w:t xml:space="preserve">ПОЯСНЮВАЛЬНА ЗАПИСКА </w:t>
      </w:r>
    </w:p>
    <w:p w:rsidR="0056092F" w:rsidRPr="0056092F" w:rsidRDefault="00B3127C" w:rsidP="0056092F">
      <w:pPr>
        <w:spacing w:after="0" w:line="240" w:lineRule="auto"/>
        <w:ind w:firstLine="720"/>
        <w:jc w:val="center"/>
        <w:rPr>
          <w:b/>
          <w:sz w:val="28"/>
          <w:szCs w:val="28"/>
          <w:lang w:val="uk-UA"/>
        </w:rPr>
      </w:pPr>
      <w:r w:rsidRPr="00B3127C">
        <w:rPr>
          <w:b/>
          <w:sz w:val="28"/>
          <w:szCs w:val="28"/>
          <w:lang w:val="uk-UA"/>
        </w:rPr>
        <w:t xml:space="preserve">до проекту рішення Кременчуцької міської ради Полтавської області від </w:t>
      </w:r>
      <w:r w:rsidR="0056092F">
        <w:rPr>
          <w:b/>
          <w:sz w:val="28"/>
          <w:szCs w:val="28"/>
          <w:lang w:val="uk-UA"/>
        </w:rPr>
        <w:t>30 травня 2018 року «</w:t>
      </w:r>
      <w:r w:rsidR="0056092F" w:rsidRPr="0056092F">
        <w:rPr>
          <w:b/>
          <w:sz w:val="28"/>
          <w:szCs w:val="28"/>
          <w:lang w:val="uk-UA"/>
        </w:rPr>
        <w:t xml:space="preserve">Про внесення змін до рішення міської ради від 13 жовтня 2017 року «Про </w:t>
      </w:r>
      <w:r w:rsidR="0056092F">
        <w:rPr>
          <w:b/>
          <w:sz w:val="28"/>
          <w:szCs w:val="28"/>
          <w:lang w:val="uk-UA"/>
        </w:rPr>
        <w:t xml:space="preserve"> </w:t>
      </w:r>
      <w:r w:rsidR="0056092F" w:rsidRPr="0056092F">
        <w:rPr>
          <w:b/>
          <w:sz w:val="28"/>
          <w:szCs w:val="28"/>
          <w:lang w:val="uk-UA"/>
        </w:rPr>
        <w:t xml:space="preserve">затвердження комплексної програми </w:t>
      </w:r>
    </w:p>
    <w:p w:rsidR="0056092F" w:rsidRPr="0056092F" w:rsidRDefault="0056092F" w:rsidP="0056092F">
      <w:pPr>
        <w:spacing w:after="0" w:line="240" w:lineRule="auto"/>
        <w:ind w:firstLine="720"/>
        <w:jc w:val="center"/>
        <w:rPr>
          <w:b/>
          <w:sz w:val="28"/>
          <w:szCs w:val="28"/>
          <w:lang w:val="uk-UA"/>
        </w:rPr>
      </w:pPr>
      <w:r w:rsidRPr="0056092F">
        <w:rPr>
          <w:b/>
          <w:sz w:val="28"/>
          <w:szCs w:val="28"/>
          <w:lang w:val="uk-UA"/>
        </w:rPr>
        <w:t xml:space="preserve">розвитку комунального некомерційного </w:t>
      </w:r>
      <w:r>
        <w:rPr>
          <w:b/>
          <w:sz w:val="28"/>
          <w:szCs w:val="28"/>
          <w:lang w:val="uk-UA"/>
        </w:rPr>
        <w:t xml:space="preserve"> </w:t>
      </w:r>
      <w:r w:rsidRPr="0056092F">
        <w:rPr>
          <w:b/>
          <w:sz w:val="28"/>
          <w:szCs w:val="28"/>
          <w:lang w:val="uk-UA"/>
        </w:rPr>
        <w:t xml:space="preserve">медичного підприємства «Лікарня інтенсивного лікування «Кременчуцька»» </w:t>
      </w:r>
    </w:p>
    <w:p w:rsidR="00B3127C" w:rsidRDefault="0056092F" w:rsidP="0056092F">
      <w:pPr>
        <w:spacing w:after="0" w:line="240" w:lineRule="auto"/>
        <w:ind w:firstLine="720"/>
        <w:jc w:val="center"/>
        <w:rPr>
          <w:b/>
          <w:sz w:val="28"/>
          <w:szCs w:val="28"/>
          <w:lang w:val="uk-UA"/>
        </w:rPr>
      </w:pPr>
      <w:r w:rsidRPr="0056092F">
        <w:rPr>
          <w:b/>
          <w:sz w:val="28"/>
          <w:szCs w:val="28"/>
          <w:lang w:val="uk-UA"/>
        </w:rPr>
        <w:t>на 2017 – 2019 роки</w:t>
      </w:r>
      <w:r>
        <w:rPr>
          <w:b/>
          <w:sz w:val="28"/>
          <w:szCs w:val="28"/>
          <w:lang w:val="uk-UA"/>
        </w:rPr>
        <w:t>»</w:t>
      </w:r>
    </w:p>
    <w:p w:rsidR="00B3127C" w:rsidRDefault="00B3127C" w:rsidP="00B3127C">
      <w:pPr>
        <w:spacing w:after="0" w:line="240" w:lineRule="auto"/>
        <w:ind w:firstLine="720"/>
        <w:jc w:val="center"/>
        <w:rPr>
          <w:b/>
          <w:sz w:val="28"/>
          <w:szCs w:val="28"/>
          <w:lang w:val="uk-UA"/>
        </w:rPr>
      </w:pPr>
    </w:p>
    <w:p w:rsidR="00B3127C" w:rsidRPr="00B3127C" w:rsidRDefault="00B3127C" w:rsidP="00B3127C">
      <w:pPr>
        <w:spacing w:after="0" w:line="240" w:lineRule="auto"/>
        <w:ind w:firstLine="720"/>
        <w:jc w:val="center"/>
        <w:rPr>
          <w:b/>
          <w:sz w:val="28"/>
          <w:szCs w:val="28"/>
          <w:lang w:val="uk-UA"/>
        </w:rPr>
      </w:pPr>
    </w:p>
    <w:p w:rsidR="001C704C" w:rsidRDefault="00B3127C" w:rsidP="001C704C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 w:rsidRPr="00B3127C">
        <w:rPr>
          <w:sz w:val="28"/>
          <w:szCs w:val="28"/>
          <w:lang w:val="uk-UA"/>
        </w:rPr>
        <w:t>Враховуючи, що КНМП «Лікарня інтенсивного лікування «Кременчуцька»</w:t>
      </w:r>
      <w:r>
        <w:rPr>
          <w:sz w:val="28"/>
          <w:szCs w:val="28"/>
          <w:lang w:val="uk-UA"/>
        </w:rPr>
        <w:t>»</w:t>
      </w:r>
      <w:r w:rsidRPr="00B3127C">
        <w:rPr>
          <w:sz w:val="28"/>
          <w:szCs w:val="28"/>
          <w:lang w:val="uk-UA"/>
        </w:rPr>
        <w:t xml:space="preserve"> </w:t>
      </w:r>
      <w:r w:rsidR="00A541BB">
        <w:rPr>
          <w:sz w:val="28"/>
          <w:szCs w:val="28"/>
          <w:lang w:val="uk-UA"/>
        </w:rPr>
        <w:t>є</w:t>
      </w:r>
      <w:r w:rsidRPr="00B3127C">
        <w:rPr>
          <w:sz w:val="28"/>
          <w:szCs w:val="28"/>
          <w:lang w:val="uk-UA"/>
        </w:rPr>
        <w:t xml:space="preserve"> ключовим медичним закладом із надання спеціалізованої невідкладної медичної допомоги мешканцям Південного госпітального округу</w:t>
      </w:r>
      <w:r w:rsidR="001C704C">
        <w:rPr>
          <w:sz w:val="28"/>
          <w:szCs w:val="28"/>
          <w:lang w:val="uk-UA"/>
        </w:rPr>
        <w:t>,</w:t>
      </w:r>
      <w:r w:rsidRPr="00B312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рішенням Кременчуцької міської ради Полтавської області від 13 жовтня 2017 року «Про затвердження комплексної програми розвитку комунального некомерційного медичного підприємства «Лікарня інтенсивного лікування «Кременчуцька»» на 2017-2019 роки» затверджен</w:t>
      </w:r>
      <w:r w:rsidR="001C704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відповідн</w:t>
      </w:r>
      <w:r w:rsidR="001C704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програм</w:t>
      </w:r>
      <w:r w:rsidR="001C704C">
        <w:rPr>
          <w:sz w:val="28"/>
          <w:szCs w:val="28"/>
          <w:lang w:val="uk-UA"/>
        </w:rPr>
        <w:t>а розвитку.</w:t>
      </w:r>
    </w:p>
    <w:p w:rsidR="001C704C" w:rsidRDefault="001C704C" w:rsidP="001C704C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 з пріоритетних завдань, покладених на заклад є створення та розвиток кардіохірургічної служби в місті, шляхом удосконалення кардіологічного центру лікарні, в тому числі і його матеріально-технічної бази. На </w:t>
      </w:r>
      <w:r w:rsidRPr="001C704C">
        <w:rPr>
          <w:sz w:val="28"/>
          <w:szCs w:val="28"/>
          <w:lang w:val="uk-UA"/>
        </w:rPr>
        <w:t>виконання заходів, передбачених програмою розвитку для досягнення даних цілей</w:t>
      </w:r>
      <w:r>
        <w:rPr>
          <w:sz w:val="28"/>
          <w:szCs w:val="28"/>
          <w:lang w:val="uk-UA"/>
        </w:rPr>
        <w:t xml:space="preserve">, на початковому етапі розробки проектно-кошторисної документації </w:t>
      </w:r>
      <w:r w:rsidR="00A541BB">
        <w:rPr>
          <w:sz w:val="28"/>
          <w:szCs w:val="28"/>
          <w:lang w:val="uk-UA"/>
        </w:rPr>
        <w:t xml:space="preserve">відповідними </w:t>
      </w:r>
      <w:r>
        <w:rPr>
          <w:sz w:val="28"/>
          <w:szCs w:val="28"/>
          <w:lang w:val="uk-UA"/>
        </w:rPr>
        <w:t>фахівцями</w:t>
      </w:r>
      <w:r w:rsidR="00A541B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541BB">
        <w:rPr>
          <w:sz w:val="28"/>
          <w:szCs w:val="28"/>
          <w:lang w:val="uk-UA"/>
        </w:rPr>
        <w:t xml:space="preserve">враховуючи специфіку завдання, види та обсяги подальших робіт </w:t>
      </w:r>
      <w:r>
        <w:rPr>
          <w:sz w:val="28"/>
          <w:szCs w:val="28"/>
          <w:lang w:val="uk-UA"/>
        </w:rPr>
        <w:t>було визначене поняття</w:t>
      </w:r>
      <w:r w:rsidR="00A541BB">
        <w:rPr>
          <w:sz w:val="28"/>
          <w:szCs w:val="28"/>
          <w:lang w:val="uk-UA"/>
        </w:rPr>
        <w:t xml:space="preserve"> робіт як </w:t>
      </w:r>
      <w:r>
        <w:rPr>
          <w:sz w:val="28"/>
          <w:szCs w:val="28"/>
          <w:lang w:val="uk-UA"/>
        </w:rPr>
        <w:t>реконструкції приміщень</w:t>
      </w:r>
      <w:r w:rsidR="00A01C24">
        <w:rPr>
          <w:sz w:val="28"/>
          <w:szCs w:val="28"/>
          <w:lang w:val="uk-UA"/>
        </w:rPr>
        <w:t xml:space="preserve"> підприємства</w:t>
      </w:r>
      <w:r>
        <w:rPr>
          <w:sz w:val="28"/>
          <w:szCs w:val="28"/>
          <w:lang w:val="uk-UA"/>
        </w:rPr>
        <w:t>.</w:t>
      </w:r>
      <w:r w:rsidR="00A01C24">
        <w:rPr>
          <w:sz w:val="28"/>
          <w:szCs w:val="28"/>
          <w:lang w:val="uk-UA"/>
        </w:rPr>
        <w:t xml:space="preserve"> Вартість послуг</w:t>
      </w:r>
      <w:r w:rsidR="00A541BB">
        <w:rPr>
          <w:sz w:val="28"/>
          <w:szCs w:val="28"/>
          <w:lang w:val="uk-UA"/>
        </w:rPr>
        <w:t xml:space="preserve"> з розробок</w:t>
      </w:r>
      <w:r w:rsidR="00A01C24">
        <w:rPr>
          <w:sz w:val="28"/>
          <w:szCs w:val="28"/>
          <w:lang w:val="uk-UA"/>
        </w:rPr>
        <w:t xml:space="preserve"> складає 366897,60 грн.</w:t>
      </w:r>
    </w:p>
    <w:p w:rsidR="001E162D" w:rsidRPr="001E162D" w:rsidRDefault="001C704C" w:rsidP="00A541BB">
      <w:pPr>
        <w:pStyle w:val="a3"/>
        <w:ind w:firstLine="709"/>
        <w:jc w:val="both"/>
        <w:rPr>
          <w:sz w:val="28"/>
          <w:szCs w:val="28"/>
          <w:lang w:val="uk-UA"/>
        </w:rPr>
      </w:pPr>
      <w:r w:rsidRPr="00A01C24">
        <w:rPr>
          <w:sz w:val="28"/>
          <w:szCs w:val="28"/>
          <w:lang w:val="uk-UA"/>
        </w:rPr>
        <w:t xml:space="preserve">З метою </w:t>
      </w:r>
      <w:r w:rsidR="00A01C24">
        <w:rPr>
          <w:sz w:val="28"/>
          <w:szCs w:val="28"/>
          <w:lang w:val="uk-UA"/>
        </w:rPr>
        <w:t>приведення у відповідність до проектно-кошторисної документації найменувань заходів</w:t>
      </w:r>
      <w:r w:rsidR="00A541BB">
        <w:rPr>
          <w:sz w:val="28"/>
          <w:szCs w:val="28"/>
          <w:lang w:val="uk-UA"/>
        </w:rPr>
        <w:t>, понять, термінів</w:t>
      </w:r>
      <w:r w:rsidR="00A01C24">
        <w:rPr>
          <w:sz w:val="28"/>
          <w:szCs w:val="28"/>
          <w:lang w:val="uk-UA"/>
        </w:rPr>
        <w:t xml:space="preserve"> та </w:t>
      </w:r>
      <w:r w:rsidR="00A541BB">
        <w:rPr>
          <w:sz w:val="28"/>
          <w:szCs w:val="28"/>
          <w:lang w:val="uk-UA"/>
        </w:rPr>
        <w:t xml:space="preserve">безпосереднє </w:t>
      </w:r>
      <w:r w:rsidR="00A01C24">
        <w:rPr>
          <w:sz w:val="28"/>
          <w:szCs w:val="28"/>
          <w:lang w:val="uk-UA"/>
        </w:rPr>
        <w:t xml:space="preserve">визначення розмірів видатків,  </w:t>
      </w:r>
      <w:r w:rsidR="00A01C24" w:rsidRPr="001C704C">
        <w:rPr>
          <w:sz w:val="28"/>
          <w:szCs w:val="28"/>
          <w:lang w:val="uk-UA"/>
        </w:rPr>
        <w:t>передбачених програмою розвитку</w:t>
      </w:r>
      <w:r w:rsidR="00A541BB">
        <w:rPr>
          <w:sz w:val="28"/>
          <w:szCs w:val="28"/>
          <w:lang w:val="uk-UA"/>
        </w:rPr>
        <w:t>,</w:t>
      </w:r>
      <w:r w:rsidR="00A01C24">
        <w:rPr>
          <w:sz w:val="28"/>
          <w:szCs w:val="28"/>
          <w:lang w:val="uk-UA"/>
        </w:rPr>
        <w:t xml:space="preserve"> виникла необхідність </w:t>
      </w:r>
      <w:r w:rsidR="00A541BB">
        <w:rPr>
          <w:sz w:val="28"/>
          <w:szCs w:val="28"/>
          <w:lang w:val="uk-UA"/>
        </w:rPr>
        <w:t>в з</w:t>
      </w:r>
      <w:r w:rsidR="001E162D" w:rsidRPr="00B3127C">
        <w:rPr>
          <w:sz w:val="28"/>
          <w:szCs w:val="28"/>
          <w:lang w:val="uk-UA"/>
        </w:rPr>
        <w:t>атвердженн</w:t>
      </w:r>
      <w:r w:rsidR="00A541BB">
        <w:rPr>
          <w:sz w:val="28"/>
          <w:szCs w:val="28"/>
          <w:lang w:val="uk-UA"/>
        </w:rPr>
        <w:t>і</w:t>
      </w:r>
      <w:r w:rsidR="001E162D" w:rsidRPr="00B3127C">
        <w:rPr>
          <w:sz w:val="28"/>
          <w:szCs w:val="28"/>
          <w:lang w:val="uk-UA"/>
        </w:rPr>
        <w:t xml:space="preserve"> Комплексної програми розвитку комунального некомерційного медичного підприємства «Лікарня інтенсивного лікування «Кременчуцька»»  на 2017 - 2019 роки</w:t>
      </w:r>
      <w:r w:rsidR="001E162D">
        <w:rPr>
          <w:sz w:val="28"/>
          <w:szCs w:val="28"/>
          <w:lang w:val="uk-UA"/>
        </w:rPr>
        <w:t xml:space="preserve"> у новій редакції, в т.ч. додатку до  </w:t>
      </w:r>
      <w:r w:rsidR="001E162D" w:rsidRPr="00B3127C">
        <w:rPr>
          <w:sz w:val="28"/>
          <w:szCs w:val="28"/>
          <w:lang w:val="uk-UA"/>
        </w:rPr>
        <w:t>Комплексної програми розвитку комунального некомерційного медичного підприємства «Лікарня інтенсивного лікування «Кременчуцька»»  на 2017 - 2019 роки</w:t>
      </w:r>
      <w:r w:rsidR="001E162D">
        <w:rPr>
          <w:sz w:val="28"/>
          <w:szCs w:val="28"/>
          <w:lang w:val="uk-UA"/>
        </w:rPr>
        <w:t xml:space="preserve"> (План заходів</w:t>
      </w:r>
      <w:r w:rsidR="00FB54E3" w:rsidRPr="00FB54E3">
        <w:rPr>
          <w:sz w:val="28"/>
          <w:szCs w:val="28"/>
          <w:lang w:val="uk-UA"/>
        </w:rPr>
        <w:t xml:space="preserve"> </w:t>
      </w:r>
      <w:r w:rsidR="00FB54E3" w:rsidRPr="00B3127C">
        <w:rPr>
          <w:sz w:val="28"/>
          <w:szCs w:val="28"/>
          <w:lang w:val="uk-UA"/>
        </w:rPr>
        <w:t>Комплексної програми розвитку комунального некомерційного медичного підприємства «Лікарня інтенсив</w:t>
      </w:r>
      <w:r w:rsidR="00517F33">
        <w:rPr>
          <w:sz w:val="28"/>
          <w:szCs w:val="28"/>
          <w:lang w:val="uk-UA"/>
        </w:rPr>
        <w:t xml:space="preserve">ного лікування «Кременчуцька»» </w:t>
      </w:r>
      <w:r w:rsidR="00FB54E3" w:rsidRPr="00B3127C">
        <w:rPr>
          <w:sz w:val="28"/>
          <w:szCs w:val="28"/>
          <w:lang w:val="uk-UA"/>
        </w:rPr>
        <w:t>на 2017 - 2019 роки</w:t>
      </w:r>
      <w:r w:rsidR="001E162D">
        <w:rPr>
          <w:sz w:val="28"/>
          <w:szCs w:val="28"/>
          <w:lang w:val="uk-UA"/>
        </w:rPr>
        <w:t>)</w:t>
      </w:r>
      <w:r w:rsidR="00A541BB">
        <w:rPr>
          <w:sz w:val="28"/>
          <w:szCs w:val="28"/>
          <w:lang w:val="uk-UA"/>
        </w:rPr>
        <w:t>, що дозволить</w:t>
      </w:r>
      <w:r w:rsidR="001E162D" w:rsidRPr="001E162D">
        <w:rPr>
          <w:sz w:val="28"/>
          <w:szCs w:val="28"/>
          <w:lang w:val="uk-UA"/>
        </w:rPr>
        <w:t xml:space="preserve"> забезпеч</w:t>
      </w:r>
      <w:r w:rsidR="00A541BB">
        <w:rPr>
          <w:sz w:val="28"/>
          <w:szCs w:val="28"/>
          <w:lang w:val="uk-UA"/>
        </w:rPr>
        <w:t>ити</w:t>
      </w:r>
      <w:r w:rsidR="001E162D" w:rsidRPr="001E162D">
        <w:rPr>
          <w:sz w:val="28"/>
          <w:szCs w:val="28"/>
          <w:lang w:val="uk-UA"/>
        </w:rPr>
        <w:t xml:space="preserve"> </w:t>
      </w:r>
      <w:r w:rsidR="00A541BB">
        <w:rPr>
          <w:sz w:val="28"/>
          <w:szCs w:val="28"/>
          <w:lang w:val="uk-UA"/>
        </w:rPr>
        <w:t xml:space="preserve">безперебійне </w:t>
      </w:r>
      <w:r w:rsidR="001E162D" w:rsidRPr="001E162D">
        <w:rPr>
          <w:sz w:val="28"/>
          <w:szCs w:val="28"/>
          <w:lang w:val="uk-UA"/>
        </w:rPr>
        <w:t>фінансування потреб на утримання п</w:t>
      </w:r>
      <w:r w:rsidR="00A541BB">
        <w:rPr>
          <w:sz w:val="28"/>
          <w:szCs w:val="28"/>
          <w:lang w:val="uk-UA"/>
        </w:rPr>
        <w:t xml:space="preserve">ідприємства в 2017 – 2019 </w:t>
      </w:r>
      <w:proofErr w:type="spellStart"/>
      <w:r w:rsidR="00A541BB">
        <w:rPr>
          <w:sz w:val="28"/>
          <w:szCs w:val="28"/>
          <w:lang w:val="uk-UA"/>
        </w:rPr>
        <w:t>р.р</w:t>
      </w:r>
      <w:proofErr w:type="spellEnd"/>
      <w:r w:rsidR="00A541BB">
        <w:rPr>
          <w:sz w:val="28"/>
          <w:szCs w:val="28"/>
          <w:lang w:val="uk-UA"/>
        </w:rPr>
        <w:t>.</w:t>
      </w:r>
    </w:p>
    <w:p w:rsidR="00774FE9" w:rsidRDefault="00774FE9" w:rsidP="00774FE9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74FE9" w:rsidRDefault="00774FE9" w:rsidP="00774FE9">
      <w:pPr>
        <w:spacing w:after="0" w:line="240" w:lineRule="auto"/>
        <w:ind w:firstLine="720"/>
        <w:jc w:val="both"/>
        <w:rPr>
          <w:sz w:val="28"/>
          <w:szCs w:val="28"/>
          <w:lang w:val="uk-UA"/>
        </w:rPr>
      </w:pPr>
    </w:p>
    <w:p w:rsidR="00774FE9" w:rsidRDefault="00774FE9" w:rsidP="00774FE9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774FE9">
        <w:rPr>
          <w:b/>
          <w:sz w:val="28"/>
          <w:szCs w:val="28"/>
          <w:lang w:val="uk-UA"/>
        </w:rPr>
        <w:t xml:space="preserve">Начальник </w:t>
      </w:r>
      <w:r>
        <w:rPr>
          <w:b/>
          <w:sz w:val="28"/>
          <w:szCs w:val="28"/>
          <w:lang w:val="uk-UA"/>
        </w:rPr>
        <w:t>у</w:t>
      </w:r>
      <w:r w:rsidRPr="00774FE9">
        <w:rPr>
          <w:b/>
          <w:sz w:val="28"/>
          <w:szCs w:val="28"/>
          <w:lang w:val="uk-UA"/>
        </w:rPr>
        <w:t xml:space="preserve">правління </w:t>
      </w:r>
    </w:p>
    <w:p w:rsidR="00774FE9" w:rsidRDefault="00774FE9" w:rsidP="00774FE9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774FE9">
        <w:rPr>
          <w:b/>
          <w:sz w:val="28"/>
          <w:szCs w:val="28"/>
          <w:lang w:val="uk-UA"/>
        </w:rPr>
        <w:t xml:space="preserve">охорони здоров’я виконавчого комітету </w:t>
      </w:r>
    </w:p>
    <w:p w:rsidR="00774FE9" w:rsidRDefault="00774FE9" w:rsidP="00774FE9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774FE9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774FE9" w:rsidRPr="00774FE9" w:rsidRDefault="00774FE9" w:rsidP="00774FE9">
      <w:pPr>
        <w:spacing w:after="0" w:line="240" w:lineRule="auto"/>
        <w:jc w:val="both"/>
        <w:rPr>
          <w:b/>
          <w:lang w:val="uk-UA"/>
        </w:rPr>
      </w:pPr>
      <w:r w:rsidRPr="00774FE9">
        <w:rPr>
          <w:b/>
          <w:sz w:val="28"/>
          <w:szCs w:val="28"/>
          <w:lang w:val="uk-UA"/>
        </w:rPr>
        <w:t xml:space="preserve">Полтавської області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774FE9">
        <w:rPr>
          <w:b/>
          <w:sz w:val="28"/>
          <w:szCs w:val="28"/>
          <w:lang w:val="uk-UA"/>
        </w:rPr>
        <w:t xml:space="preserve">Д.О. </w:t>
      </w:r>
      <w:proofErr w:type="spellStart"/>
      <w:r w:rsidRPr="00774FE9">
        <w:rPr>
          <w:b/>
          <w:sz w:val="28"/>
          <w:szCs w:val="28"/>
          <w:lang w:val="uk-UA"/>
        </w:rPr>
        <w:t>Петращук</w:t>
      </w:r>
      <w:proofErr w:type="spellEnd"/>
    </w:p>
    <w:sectPr w:rsidR="00774FE9" w:rsidRPr="00774FE9" w:rsidSect="0067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97"/>
    <w:rsid w:val="00190649"/>
    <w:rsid w:val="001C704C"/>
    <w:rsid w:val="001E162D"/>
    <w:rsid w:val="003B2D97"/>
    <w:rsid w:val="004605A9"/>
    <w:rsid w:val="00517F33"/>
    <w:rsid w:val="0053667E"/>
    <w:rsid w:val="0056092F"/>
    <w:rsid w:val="00662917"/>
    <w:rsid w:val="00676272"/>
    <w:rsid w:val="00774FE9"/>
    <w:rsid w:val="008908D0"/>
    <w:rsid w:val="00972186"/>
    <w:rsid w:val="00A01C24"/>
    <w:rsid w:val="00A541BB"/>
    <w:rsid w:val="00B3127C"/>
    <w:rsid w:val="00DF6956"/>
    <w:rsid w:val="00FB54E3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86"/>
    <w:pPr>
      <w:spacing w:after="200" w:line="276" w:lineRule="auto"/>
    </w:pPr>
    <w:rPr>
      <w:rFonts w:eastAsia="SimSu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186"/>
    <w:pPr>
      <w:spacing w:after="0" w:line="240" w:lineRule="auto"/>
    </w:pPr>
    <w:rPr>
      <w:rFonts w:eastAsia="SimSun"/>
      <w:sz w:val="22"/>
      <w:szCs w:val="22"/>
      <w:lang w:val="ru-RU" w:eastAsia="ru-RU"/>
    </w:rPr>
  </w:style>
  <w:style w:type="paragraph" w:customStyle="1" w:styleId="FR2">
    <w:name w:val="FR2"/>
    <w:rsid w:val="001C704C"/>
    <w:pPr>
      <w:widowControl w:val="0"/>
      <w:autoSpaceDE w:val="0"/>
      <w:autoSpaceDN w:val="0"/>
      <w:adjustRightInd w:val="0"/>
      <w:spacing w:before="80" w:after="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86"/>
    <w:pPr>
      <w:spacing w:after="200" w:line="276" w:lineRule="auto"/>
    </w:pPr>
    <w:rPr>
      <w:rFonts w:eastAsia="SimSu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186"/>
    <w:pPr>
      <w:spacing w:after="0" w:line="240" w:lineRule="auto"/>
    </w:pPr>
    <w:rPr>
      <w:rFonts w:eastAsia="SimSun"/>
      <w:sz w:val="22"/>
      <w:szCs w:val="22"/>
      <w:lang w:val="ru-RU" w:eastAsia="ru-RU"/>
    </w:rPr>
  </w:style>
  <w:style w:type="paragraph" w:customStyle="1" w:styleId="FR2">
    <w:name w:val="FR2"/>
    <w:rsid w:val="001C704C"/>
    <w:pPr>
      <w:widowControl w:val="0"/>
      <w:autoSpaceDE w:val="0"/>
      <w:autoSpaceDN w:val="0"/>
      <w:adjustRightInd w:val="0"/>
      <w:spacing w:before="80" w:after="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4EC21-A339-4101-A2B4-B92A7A2E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Админ</cp:lastModifiedBy>
  <cp:revision>4</cp:revision>
  <cp:lastPrinted>2018-05-03T06:37:00Z</cp:lastPrinted>
  <dcterms:created xsi:type="dcterms:W3CDTF">2018-05-04T08:59:00Z</dcterms:created>
  <dcterms:modified xsi:type="dcterms:W3CDTF">2018-05-04T09:00:00Z</dcterms:modified>
</cp:coreProperties>
</file>