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6749F">
      <w:pPr>
        <w:spacing w:after="0" w:line="240" w:lineRule="auto"/>
        <w:ind w:firstLine="5103"/>
        <w:rPr>
          <w:rFonts w:ascii="Times New Roman" w:hAnsi="Times New Roman" w:eastAsia="Times New Roman" w:cs="Times New Roman"/>
          <w:b/>
          <w:sz w:val="24"/>
          <w:szCs w:val="24"/>
          <w:lang w:val="uk-UA"/>
        </w:rPr>
      </w:pPr>
      <w:bookmarkStart w:id="0" w:name="_GoBack"/>
      <w:bookmarkEnd w:id="0"/>
      <w:r>
        <w:rPr>
          <w:rFonts w:ascii="Times New Roman" w:hAnsi="Times New Roman" w:eastAsia="Times New Roman" w:cs="Times New Roman"/>
          <w:b/>
          <w:sz w:val="24"/>
          <w:szCs w:val="24"/>
          <w:lang w:val="uk-UA"/>
        </w:rPr>
        <w:t xml:space="preserve">Додаток </w:t>
      </w:r>
    </w:p>
    <w:p w14:paraId="620E9959">
      <w:pPr>
        <w:spacing w:after="0" w:line="240" w:lineRule="auto"/>
        <w:ind w:firstLine="5103"/>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до рішення Кременчуцької міської ради</w:t>
      </w:r>
    </w:p>
    <w:p w14:paraId="45BB2A31">
      <w:pPr>
        <w:spacing w:after="0" w:line="240" w:lineRule="auto"/>
        <w:ind w:firstLine="5103"/>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Кременчуцького району Полтавської області </w:t>
      </w:r>
    </w:p>
    <w:p w14:paraId="30130414">
      <w:pPr>
        <w:spacing w:after="0" w:line="240" w:lineRule="auto"/>
        <w:ind w:firstLine="5103"/>
        <w:rPr>
          <w:rFonts w:ascii="Times New Roman" w:hAnsi="Times New Roman" w:eastAsia="Times New Roman" w:cs="Times New Roman"/>
          <w:b/>
          <w:lang w:val="uk-UA"/>
        </w:rPr>
      </w:pPr>
      <w:r>
        <w:rPr>
          <w:rFonts w:ascii="Times New Roman" w:hAnsi="Times New Roman" w:eastAsia="Times New Roman" w:cs="Times New Roman"/>
          <w:b/>
          <w:sz w:val="24"/>
          <w:szCs w:val="24"/>
          <w:lang w:val="uk-UA"/>
        </w:rPr>
        <w:t>___ вересня 2025 року</w:t>
      </w:r>
    </w:p>
    <w:p w14:paraId="6C19E8D2">
      <w:pPr>
        <w:spacing w:after="0" w:line="240" w:lineRule="auto"/>
        <w:rPr>
          <w:rFonts w:ascii="Times New Roman" w:hAnsi="Times New Roman" w:eastAsia="Times New Roman" w:cs="Times New Roman"/>
          <w:lang w:val="uk-UA"/>
        </w:rPr>
      </w:pPr>
    </w:p>
    <w:p w14:paraId="0005463D">
      <w:pPr>
        <w:spacing w:after="0" w:line="240" w:lineRule="auto"/>
        <w:ind w:left="5103"/>
        <w:rPr>
          <w:lang w:val="uk-UA"/>
        </w:rPr>
      </w:pPr>
      <w:r>
        <w:rPr>
          <w:rFonts w:ascii="Times New Roman" w:hAnsi="Times New Roman" w:eastAsia="Times New Roman" w:cs="Times New Roman"/>
          <w:lang w:val="uk-UA"/>
        </w:rPr>
        <w:t>Додаток</w:t>
      </w:r>
    </w:p>
    <w:p w14:paraId="529442B1">
      <w:pPr>
        <w:spacing w:after="0" w:line="240" w:lineRule="auto"/>
        <w:ind w:left="5103"/>
        <w:rPr>
          <w:rFonts w:ascii="Times New Roman" w:hAnsi="Times New Roman" w:eastAsia="Times New Roman" w:cs="Times New Roman"/>
          <w:bCs/>
          <w:sz w:val="24"/>
          <w:szCs w:val="24"/>
          <w:lang w:val="uk-UA"/>
        </w:rPr>
      </w:pPr>
      <w:r>
        <w:rPr>
          <w:rFonts w:ascii="Times New Roman" w:hAnsi="Times New Roman" w:eastAsia="Times New Roman" w:cs="Times New Roman"/>
          <w:lang w:val="uk-UA"/>
        </w:rPr>
        <w:t xml:space="preserve">до комплексної програми розвитку </w:t>
      </w:r>
      <w:r>
        <w:rPr>
          <w:rFonts w:ascii="Times New Roman" w:hAnsi="Times New Roman" w:eastAsia="Times New Roman" w:cs="Times New Roman"/>
          <w:bCs/>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14:paraId="2C8A4C12">
      <w:pPr>
        <w:spacing w:after="0" w:line="240" w:lineRule="auto"/>
        <w:rPr>
          <w:sz w:val="20"/>
          <w:szCs w:val="20"/>
          <w:lang w:val="uk-UA"/>
        </w:rPr>
      </w:pPr>
    </w:p>
    <w:p w14:paraId="4A12DD5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План заходів</w:t>
      </w:r>
    </w:p>
    <w:p w14:paraId="6B160B72">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комплексної програми розвитку та підтримки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14:paraId="4DEAF72B">
      <w:pPr>
        <w:spacing w:after="0" w:line="240" w:lineRule="auto"/>
        <w:jc w:val="center"/>
        <w:rPr>
          <w:rFonts w:ascii="Times New Roman" w:hAnsi="Times New Roman" w:cs="Times New Roman"/>
          <w:b/>
          <w:sz w:val="24"/>
          <w:szCs w:val="24"/>
          <w:lang w:val="uk-UA"/>
        </w:rPr>
      </w:pPr>
    </w:p>
    <w:tbl>
      <w:tblPr>
        <w:tblStyle w:val="3"/>
        <w:tblW w:w="10608" w:type="dxa"/>
        <w:tblInd w:w="-5" w:type="dxa"/>
        <w:tblLayout w:type="fixed"/>
        <w:tblCellMar>
          <w:top w:w="0" w:type="dxa"/>
          <w:left w:w="108" w:type="dxa"/>
          <w:bottom w:w="0" w:type="dxa"/>
          <w:right w:w="108" w:type="dxa"/>
        </w:tblCellMar>
      </w:tblPr>
      <w:tblGrid>
        <w:gridCol w:w="400"/>
        <w:gridCol w:w="34"/>
        <w:gridCol w:w="35"/>
        <w:gridCol w:w="1660"/>
        <w:gridCol w:w="2382"/>
        <w:gridCol w:w="993"/>
        <w:gridCol w:w="1277"/>
        <w:gridCol w:w="992"/>
        <w:gridCol w:w="992"/>
        <w:gridCol w:w="987"/>
        <w:gridCol w:w="856"/>
      </w:tblGrid>
      <w:tr w14:paraId="60BFFFC9">
        <w:tblPrEx>
          <w:tblCellMar>
            <w:top w:w="0" w:type="dxa"/>
            <w:left w:w="108" w:type="dxa"/>
            <w:bottom w:w="0" w:type="dxa"/>
            <w:right w:w="108" w:type="dxa"/>
          </w:tblCellMar>
        </w:tblPrEx>
        <w:trPr>
          <w:trHeight w:val="20" w:hRule="atLeast"/>
          <w:tblHeader/>
        </w:trPr>
        <w:tc>
          <w:tcPr>
            <w:tcW w:w="4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B8F9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з/п</w:t>
            </w:r>
          </w:p>
        </w:tc>
        <w:tc>
          <w:tcPr>
            <w:tcW w:w="16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AB945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Назва напряму діяльності (пріоритетні завдання)</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9000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Перелік заходів програми</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00FF0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Строк виконання заходу</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744E4C">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Джерела фінансування</w:t>
            </w:r>
          </w:p>
        </w:tc>
        <w:tc>
          <w:tcPr>
            <w:tcW w:w="3827" w:type="dxa"/>
            <w:gridSpan w:val="4"/>
            <w:tcBorders>
              <w:top w:val="single" w:color="auto" w:sz="4" w:space="0"/>
              <w:left w:val="nil"/>
              <w:bottom w:val="single" w:color="auto" w:sz="4" w:space="0"/>
              <w:right w:val="single" w:color="000000" w:sz="4" w:space="0"/>
            </w:tcBorders>
            <w:shd w:val="clear" w:color="auto" w:fill="auto"/>
            <w:vAlign w:val="center"/>
          </w:tcPr>
          <w:p w14:paraId="3FE36D9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Орієнтовні обсяги фінансування (вартість), тис. гривень, у тому числі:</w:t>
            </w:r>
          </w:p>
        </w:tc>
      </w:tr>
      <w:tr w14:paraId="736106C8">
        <w:tblPrEx>
          <w:tblCellMar>
            <w:top w:w="0" w:type="dxa"/>
            <w:left w:w="108" w:type="dxa"/>
            <w:bottom w:w="0" w:type="dxa"/>
            <w:right w:w="108" w:type="dxa"/>
          </w:tblCellMar>
        </w:tblPrEx>
        <w:trPr>
          <w:trHeight w:val="450" w:hRule="atLeast"/>
          <w:tblHeader/>
        </w:trPr>
        <w:tc>
          <w:tcPr>
            <w:tcW w:w="434" w:type="dxa"/>
            <w:gridSpan w:val="2"/>
            <w:vMerge w:val="continue"/>
            <w:tcBorders>
              <w:top w:val="single" w:color="auto" w:sz="4" w:space="0"/>
              <w:left w:val="single" w:color="auto" w:sz="4" w:space="0"/>
              <w:bottom w:val="single" w:color="auto" w:sz="4" w:space="0"/>
              <w:right w:val="single" w:color="auto" w:sz="4" w:space="0"/>
            </w:tcBorders>
            <w:vAlign w:val="center"/>
          </w:tcPr>
          <w:p w14:paraId="7B4DE50F">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14:paraId="1F0D91EF">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14:paraId="506842DB">
            <w:pPr>
              <w:spacing w:after="0" w:line="240" w:lineRule="auto"/>
              <w:rPr>
                <w:rFonts w:ascii="Times New Roman" w:hAnsi="Times New Roman" w:eastAsia="Times New Roman" w:cs="Times New Roman"/>
                <w:b/>
                <w:bCs/>
                <w:sz w:val="18"/>
                <w:szCs w:val="18"/>
                <w:lang w:val="uk-UA"/>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AECA491">
            <w:pPr>
              <w:spacing w:after="0" w:line="240" w:lineRule="auto"/>
              <w:rPr>
                <w:rFonts w:ascii="Times New Roman" w:hAnsi="Times New Roman" w:eastAsia="Times New Roman" w:cs="Times New Roman"/>
                <w:b/>
                <w:bCs/>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6D191BBF">
            <w:pPr>
              <w:spacing w:after="0" w:line="240" w:lineRule="auto"/>
              <w:rPr>
                <w:rFonts w:ascii="Times New Roman" w:hAnsi="Times New Roman" w:eastAsia="Times New Roman" w:cs="Times New Roman"/>
                <w:b/>
                <w:bCs/>
                <w:sz w:val="18"/>
                <w:szCs w:val="18"/>
                <w:lang w:val="uk-UA"/>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4A064E1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Всього</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43E0F03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2024</w:t>
            </w:r>
          </w:p>
        </w:tc>
        <w:tc>
          <w:tcPr>
            <w:tcW w:w="987" w:type="dxa"/>
            <w:vMerge w:val="restart"/>
            <w:tcBorders>
              <w:top w:val="nil"/>
              <w:left w:val="single" w:color="auto" w:sz="4" w:space="0"/>
              <w:bottom w:val="single" w:color="000000" w:sz="4" w:space="0"/>
              <w:right w:val="single" w:color="auto" w:sz="4" w:space="0"/>
            </w:tcBorders>
            <w:shd w:val="clear" w:color="auto" w:fill="auto"/>
            <w:vAlign w:val="center"/>
          </w:tcPr>
          <w:p w14:paraId="4256D83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2025</w:t>
            </w:r>
          </w:p>
        </w:tc>
        <w:tc>
          <w:tcPr>
            <w:tcW w:w="856" w:type="dxa"/>
            <w:vMerge w:val="restart"/>
            <w:tcBorders>
              <w:top w:val="nil"/>
              <w:left w:val="single" w:color="auto" w:sz="4" w:space="0"/>
              <w:bottom w:val="single" w:color="000000" w:sz="4" w:space="0"/>
              <w:right w:val="single" w:color="auto" w:sz="4" w:space="0"/>
            </w:tcBorders>
            <w:shd w:val="clear" w:color="auto" w:fill="auto"/>
            <w:vAlign w:val="center"/>
          </w:tcPr>
          <w:p w14:paraId="09749A3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2026</w:t>
            </w:r>
          </w:p>
        </w:tc>
      </w:tr>
      <w:tr w14:paraId="4CBE0F05">
        <w:tblPrEx>
          <w:tblCellMar>
            <w:top w:w="0" w:type="dxa"/>
            <w:left w:w="108" w:type="dxa"/>
            <w:bottom w:w="0" w:type="dxa"/>
            <w:right w:w="108" w:type="dxa"/>
          </w:tblCellMar>
        </w:tblPrEx>
        <w:trPr>
          <w:trHeight w:val="207" w:hRule="atLeast"/>
          <w:tblHeader/>
        </w:trPr>
        <w:tc>
          <w:tcPr>
            <w:tcW w:w="434" w:type="dxa"/>
            <w:gridSpan w:val="2"/>
            <w:vMerge w:val="continue"/>
            <w:tcBorders>
              <w:top w:val="single" w:color="auto" w:sz="4" w:space="0"/>
              <w:left w:val="single" w:color="auto" w:sz="4" w:space="0"/>
              <w:bottom w:val="single" w:color="auto" w:sz="4" w:space="0"/>
              <w:right w:val="single" w:color="auto" w:sz="4" w:space="0"/>
            </w:tcBorders>
            <w:vAlign w:val="center"/>
          </w:tcPr>
          <w:p w14:paraId="3F4FF2D2">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14:paraId="023F001F">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14:paraId="2672B476">
            <w:pPr>
              <w:spacing w:after="0" w:line="240" w:lineRule="auto"/>
              <w:rPr>
                <w:rFonts w:ascii="Times New Roman" w:hAnsi="Times New Roman" w:eastAsia="Times New Roman" w:cs="Times New Roman"/>
                <w:b/>
                <w:bCs/>
                <w:sz w:val="18"/>
                <w:szCs w:val="18"/>
                <w:lang w:val="uk-UA"/>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280E754">
            <w:pPr>
              <w:spacing w:after="0" w:line="240" w:lineRule="auto"/>
              <w:rPr>
                <w:rFonts w:ascii="Times New Roman" w:hAnsi="Times New Roman" w:eastAsia="Times New Roman" w:cs="Times New Roman"/>
                <w:b/>
                <w:bCs/>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2B936BA2">
            <w:pPr>
              <w:spacing w:after="0" w:line="240" w:lineRule="auto"/>
              <w:rPr>
                <w:rFonts w:ascii="Times New Roman" w:hAnsi="Times New Roman" w:eastAsia="Times New Roman" w:cs="Times New Roman"/>
                <w:b/>
                <w:bCs/>
                <w:sz w:val="18"/>
                <w:szCs w:val="18"/>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1E25376F">
            <w:pPr>
              <w:spacing w:after="0" w:line="240" w:lineRule="auto"/>
              <w:rPr>
                <w:rFonts w:ascii="Times New Roman" w:hAnsi="Times New Roman" w:eastAsia="Times New Roman" w:cs="Times New Roman"/>
                <w:b/>
                <w:bCs/>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3C1EA3DF">
            <w:pPr>
              <w:spacing w:after="0" w:line="240" w:lineRule="auto"/>
              <w:rPr>
                <w:rFonts w:ascii="Times New Roman" w:hAnsi="Times New Roman" w:eastAsia="Times New Roman" w:cs="Times New Roman"/>
                <w:b/>
                <w:bCs/>
                <w:sz w:val="18"/>
                <w:szCs w:val="18"/>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1FB437CA">
            <w:pPr>
              <w:spacing w:after="0" w:line="240" w:lineRule="auto"/>
              <w:rPr>
                <w:rFonts w:ascii="Times New Roman" w:hAnsi="Times New Roman" w:eastAsia="Times New Roman" w:cs="Times New Roman"/>
                <w:b/>
                <w:bCs/>
                <w:sz w:val="18"/>
                <w:szCs w:val="18"/>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0A74B9BE">
            <w:pPr>
              <w:spacing w:after="0" w:line="240" w:lineRule="auto"/>
              <w:rPr>
                <w:rFonts w:ascii="Times New Roman" w:hAnsi="Times New Roman" w:eastAsia="Times New Roman" w:cs="Times New Roman"/>
                <w:b/>
                <w:bCs/>
                <w:sz w:val="18"/>
                <w:szCs w:val="18"/>
                <w:lang w:val="uk-UA"/>
              </w:rPr>
            </w:pPr>
          </w:p>
        </w:tc>
      </w:tr>
      <w:tr w14:paraId="21349594">
        <w:tblPrEx>
          <w:tblCellMar>
            <w:top w:w="0" w:type="dxa"/>
            <w:left w:w="108" w:type="dxa"/>
            <w:bottom w:w="0" w:type="dxa"/>
            <w:right w:w="108" w:type="dxa"/>
          </w:tblCellMar>
        </w:tblPrEx>
        <w:trPr>
          <w:trHeight w:val="20" w:hRule="atLeast"/>
          <w:tblHeader/>
        </w:trPr>
        <w:tc>
          <w:tcPr>
            <w:tcW w:w="434" w:type="dxa"/>
            <w:gridSpan w:val="2"/>
            <w:tcBorders>
              <w:top w:val="nil"/>
              <w:left w:val="single" w:color="auto" w:sz="4" w:space="0"/>
              <w:bottom w:val="single" w:color="auto" w:sz="4" w:space="0"/>
              <w:right w:val="single" w:color="auto" w:sz="4" w:space="0"/>
            </w:tcBorders>
            <w:shd w:val="clear" w:color="auto" w:fill="auto"/>
            <w:vAlign w:val="center"/>
          </w:tcPr>
          <w:p w14:paraId="13D4D90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417C5DB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2382" w:type="dxa"/>
            <w:tcBorders>
              <w:top w:val="single" w:color="auto" w:sz="4" w:space="0"/>
              <w:left w:val="nil"/>
              <w:bottom w:val="single" w:color="auto" w:sz="4" w:space="0"/>
              <w:right w:val="single" w:color="auto" w:sz="4" w:space="0"/>
            </w:tcBorders>
            <w:shd w:val="clear" w:color="auto" w:fill="auto"/>
            <w:vAlign w:val="center"/>
          </w:tcPr>
          <w:p w14:paraId="17B2998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w:t>
            </w:r>
          </w:p>
        </w:tc>
        <w:tc>
          <w:tcPr>
            <w:tcW w:w="993" w:type="dxa"/>
            <w:tcBorders>
              <w:top w:val="nil"/>
              <w:left w:val="nil"/>
              <w:bottom w:val="single" w:color="auto" w:sz="4" w:space="0"/>
              <w:right w:val="single" w:color="auto" w:sz="4" w:space="0"/>
            </w:tcBorders>
            <w:shd w:val="clear" w:color="auto" w:fill="auto"/>
            <w:vAlign w:val="center"/>
          </w:tcPr>
          <w:p w14:paraId="00DA51D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w:t>
            </w:r>
          </w:p>
        </w:tc>
        <w:tc>
          <w:tcPr>
            <w:tcW w:w="1277" w:type="dxa"/>
            <w:tcBorders>
              <w:top w:val="single" w:color="auto" w:sz="4" w:space="0"/>
              <w:left w:val="nil"/>
              <w:bottom w:val="single" w:color="auto" w:sz="4" w:space="0"/>
              <w:right w:val="single" w:color="auto" w:sz="4" w:space="0"/>
            </w:tcBorders>
            <w:shd w:val="clear" w:color="auto" w:fill="auto"/>
            <w:vAlign w:val="center"/>
          </w:tcPr>
          <w:p w14:paraId="5B33B96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w:t>
            </w:r>
          </w:p>
        </w:tc>
        <w:tc>
          <w:tcPr>
            <w:tcW w:w="992" w:type="dxa"/>
            <w:tcBorders>
              <w:top w:val="nil"/>
              <w:left w:val="nil"/>
              <w:bottom w:val="single" w:color="auto" w:sz="4" w:space="0"/>
              <w:right w:val="single" w:color="auto" w:sz="4" w:space="0"/>
            </w:tcBorders>
            <w:shd w:val="clear" w:color="auto" w:fill="auto"/>
            <w:vAlign w:val="center"/>
          </w:tcPr>
          <w:p w14:paraId="30B1F72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6</w:t>
            </w:r>
          </w:p>
        </w:tc>
        <w:tc>
          <w:tcPr>
            <w:tcW w:w="992" w:type="dxa"/>
            <w:tcBorders>
              <w:top w:val="nil"/>
              <w:left w:val="nil"/>
              <w:bottom w:val="single" w:color="auto" w:sz="4" w:space="0"/>
              <w:right w:val="single" w:color="auto" w:sz="4" w:space="0"/>
            </w:tcBorders>
            <w:shd w:val="clear" w:color="auto" w:fill="auto"/>
            <w:vAlign w:val="center"/>
          </w:tcPr>
          <w:p w14:paraId="483C032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7</w:t>
            </w:r>
          </w:p>
        </w:tc>
        <w:tc>
          <w:tcPr>
            <w:tcW w:w="987" w:type="dxa"/>
            <w:tcBorders>
              <w:top w:val="nil"/>
              <w:left w:val="nil"/>
              <w:bottom w:val="single" w:color="auto" w:sz="4" w:space="0"/>
              <w:right w:val="single" w:color="auto" w:sz="4" w:space="0"/>
            </w:tcBorders>
            <w:shd w:val="clear" w:color="auto" w:fill="auto"/>
            <w:vAlign w:val="center"/>
          </w:tcPr>
          <w:p w14:paraId="403D74C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8</w:t>
            </w:r>
          </w:p>
        </w:tc>
        <w:tc>
          <w:tcPr>
            <w:tcW w:w="856" w:type="dxa"/>
            <w:tcBorders>
              <w:top w:val="nil"/>
              <w:left w:val="nil"/>
              <w:bottom w:val="single" w:color="auto" w:sz="4" w:space="0"/>
              <w:right w:val="single" w:color="auto" w:sz="4" w:space="0"/>
            </w:tcBorders>
            <w:shd w:val="clear" w:color="auto" w:fill="auto"/>
            <w:vAlign w:val="center"/>
          </w:tcPr>
          <w:p w14:paraId="3F37C85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9</w:t>
            </w:r>
          </w:p>
        </w:tc>
      </w:tr>
      <w:tr w14:paraId="6FACBDAA">
        <w:tblPrEx>
          <w:tblCellMar>
            <w:top w:w="0" w:type="dxa"/>
            <w:left w:w="108" w:type="dxa"/>
            <w:bottom w:w="0" w:type="dxa"/>
            <w:right w:w="108" w:type="dxa"/>
          </w:tblCellMar>
        </w:tblPrEx>
        <w:trPr>
          <w:trHeight w:val="396" w:hRule="atLeast"/>
        </w:trPr>
        <w:tc>
          <w:tcPr>
            <w:tcW w:w="434" w:type="dxa"/>
            <w:gridSpan w:val="2"/>
            <w:tcBorders>
              <w:top w:val="nil"/>
              <w:left w:val="single" w:color="auto" w:sz="4" w:space="0"/>
              <w:bottom w:val="single" w:color="auto" w:sz="4" w:space="0"/>
              <w:right w:val="single" w:color="auto" w:sz="4" w:space="0"/>
            </w:tcBorders>
            <w:shd w:val="clear" w:color="auto" w:fill="auto"/>
            <w:vAlign w:val="center"/>
          </w:tcPr>
          <w:p w14:paraId="3CF060B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5070" w:type="dxa"/>
            <w:gridSpan w:val="4"/>
            <w:tcBorders>
              <w:top w:val="single" w:color="auto" w:sz="4" w:space="0"/>
              <w:left w:val="nil"/>
              <w:bottom w:val="single" w:color="auto" w:sz="4" w:space="0"/>
              <w:right w:val="single" w:color="auto" w:sz="4" w:space="0"/>
            </w:tcBorders>
            <w:shd w:val="clear" w:color="auto" w:fill="auto"/>
            <w:vAlign w:val="center"/>
          </w:tcPr>
          <w:p w14:paraId="0D4EEAE0">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xml:space="preserve">                             ДОХОДИ ПІДПРИЄМСТВА, у тому числі:</w:t>
            </w:r>
          </w:p>
        </w:tc>
        <w:tc>
          <w:tcPr>
            <w:tcW w:w="1277" w:type="dxa"/>
            <w:tcBorders>
              <w:top w:val="single" w:color="auto" w:sz="4" w:space="0"/>
              <w:left w:val="nil"/>
              <w:bottom w:val="single" w:color="auto" w:sz="4" w:space="0"/>
              <w:right w:val="single" w:color="auto" w:sz="4" w:space="0"/>
            </w:tcBorders>
            <w:shd w:val="clear" w:color="auto" w:fill="auto"/>
            <w:vAlign w:val="center"/>
          </w:tcPr>
          <w:p w14:paraId="24398BC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992" w:type="dxa"/>
            <w:tcBorders>
              <w:top w:val="nil"/>
              <w:left w:val="nil"/>
              <w:bottom w:val="single" w:color="auto" w:sz="4" w:space="0"/>
              <w:right w:val="single" w:color="auto" w:sz="4" w:space="0"/>
            </w:tcBorders>
            <w:shd w:val="clear" w:color="auto" w:fill="auto"/>
            <w:vAlign w:val="center"/>
          </w:tcPr>
          <w:p w14:paraId="1A9A37D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992" w:type="dxa"/>
            <w:tcBorders>
              <w:top w:val="nil"/>
              <w:left w:val="nil"/>
              <w:bottom w:val="single" w:color="auto" w:sz="4" w:space="0"/>
              <w:right w:val="single" w:color="auto" w:sz="4" w:space="0"/>
            </w:tcBorders>
            <w:shd w:val="clear" w:color="auto" w:fill="auto"/>
            <w:vAlign w:val="center"/>
          </w:tcPr>
          <w:p w14:paraId="7CC9A51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987" w:type="dxa"/>
            <w:tcBorders>
              <w:top w:val="nil"/>
              <w:left w:val="nil"/>
              <w:bottom w:val="single" w:color="auto" w:sz="4" w:space="0"/>
              <w:right w:val="single" w:color="auto" w:sz="4" w:space="0"/>
            </w:tcBorders>
            <w:shd w:val="clear" w:color="auto" w:fill="auto"/>
            <w:vAlign w:val="center"/>
          </w:tcPr>
          <w:p w14:paraId="4F93735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856" w:type="dxa"/>
            <w:tcBorders>
              <w:top w:val="nil"/>
              <w:left w:val="nil"/>
              <w:bottom w:val="single" w:color="auto" w:sz="4" w:space="0"/>
              <w:right w:val="single" w:color="auto" w:sz="4" w:space="0"/>
            </w:tcBorders>
            <w:shd w:val="clear" w:color="auto" w:fill="auto"/>
            <w:vAlign w:val="center"/>
          </w:tcPr>
          <w:p w14:paraId="397091F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r>
      <w:tr w14:paraId="6159E4D1">
        <w:tblPrEx>
          <w:tblCellMar>
            <w:top w:w="0" w:type="dxa"/>
            <w:left w:w="108" w:type="dxa"/>
            <w:bottom w:w="0" w:type="dxa"/>
            <w:right w:w="108" w:type="dxa"/>
          </w:tblCellMar>
        </w:tblPrEx>
        <w:trPr>
          <w:trHeight w:val="450" w:hRule="atLeast"/>
        </w:trPr>
        <w:tc>
          <w:tcPr>
            <w:tcW w:w="43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EEF69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w:t>
            </w:r>
          </w:p>
        </w:tc>
        <w:tc>
          <w:tcPr>
            <w:tcW w:w="16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621F1">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Надходження бюджетних коштів</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73B0F">
            <w:pPr>
              <w:spacing w:after="0" w:line="240" w:lineRule="auto"/>
              <w:rPr>
                <w:rFonts w:ascii="Times New Roman" w:hAnsi="Times New Roman" w:eastAsia="Times New Roman" w:cs="Times New Roman"/>
                <w:sz w:val="16"/>
                <w:szCs w:val="16"/>
                <w:lang w:val="uk-UA"/>
              </w:rPr>
            </w:pPr>
            <w:r>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Pr>
                <w:rFonts w:ascii="Times New Roman" w:hAnsi="Times New Roman" w:cs="Times New Roman"/>
                <w:sz w:val="16"/>
                <w:szCs w:val="16"/>
                <w:lang w:val="ru-RU"/>
              </w:rPr>
              <w:t xml:space="preserve">, </w:t>
            </w:r>
            <w:r>
              <w:rPr>
                <w:rFonts w:ascii="Times New Roman" w:hAnsi="Times New Roman" w:cs="Times New Roman"/>
                <w:sz w:val="16"/>
                <w:szCs w:val="16"/>
                <w:lang w:val="uk-UA"/>
              </w:rPr>
              <w:t>видатки розвитку та інше)</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7C1F0FA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CE49C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71F6A1B">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136 627,49</w:t>
            </w:r>
          </w:p>
        </w:tc>
        <w:tc>
          <w:tcPr>
            <w:tcW w:w="992" w:type="dxa"/>
            <w:vMerge w:val="restart"/>
            <w:tcBorders>
              <w:top w:val="nil"/>
              <w:left w:val="single" w:color="auto" w:sz="4" w:space="0"/>
              <w:bottom w:val="single" w:color="000000" w:sz="4" w:space="0"/>
              <w:right w:val="single" w:color="auto" w:sz="4" w:space="0"/>
            </w:tcBorders>
            <w:shd w:val="clear" w:color="000000" w:fill="FFFFFF"/>
            <w:vAlign w:val="center"/>
          </w:tcPr>
          <w:p w14:paraId="40EEA448">
            <w:pPr>
              <w:spacing w:after="0" w:line="240" w:lineRule="auto"/>
              <w:jc w:val="center"/>
              <w:rPr>
                <w:rFonts w:ascii="Times New Roman" w:hAnsi="Times New Roman" w:eastAsia="Times New Roman" w:cs="Times New Roman"/>
                <w:bCs/>
                <w:sz w:val="16"/>
                <w:szCs w:val="16"/>
                <w:lang w:val="uk-UA"/>
              </w:rPr>
            </w:pPr>
            <w:r>
              <w:rPr>
                <w:rFonts w:ascii="Times New Roman" w:hAnsi="Times New Roman" w:eastAsia="Times New Roman" w:cs="Times New Roman"/>
                <w:bCs/>
                <w:sz w:val="16"/>
                <w:szCs w:val="16"/>
                <w:lang w:val="uk-UA"/>
              </w:rPr>
              <w:t>23 985,41</w:t>
            </w:r>
          </w:p>
        </w:tc>
        <w:tc>
          <w:tcPr>
            <w:tcW w:w="987" w:type="dxa"/>
            <w:vMerge w:val="restart"/>
            <w:tcBorders>
              <w:top w:val="nil"/>
              <w:left w:val="single" w:color="auto" w:sz="4" w:space="0"/>
              <w:bottom w:val="single" w:color="000000" w:sz="4" w:space="0"/>
              <w:right w:val="single" w:color="auto" w:sz="4" w:space="0"/>
            </w:tcBorders>
            <w:shd w:val="clear" w:color="000000" w:fill="FFFFFF"/>
            <w:vAlign w:val="center"/>
          </w:tcPr>
          <w:p w14:paraId="5732BE98">
            <w:pPr>
              <w:spacing w:after="0" w:line="240" w:lineRule="auto"/>
              <w:jc w:val="center"/>
              <w:rPr>
                <w:rFonts w:ascii="Times New Roman" w:hAnsi="Times New Roman" w:eastAsia="Times New Roman" w:cs="Times New Roman"/>
                <w:bCs/>
                <w:sz w:val="16"/>
                <w:szCs w:val="16"/>
                <w:lang w:val="uk-UA"/>
              </w:rPr>
            </w:pPr>
            <w:r>
              <w:rPr>
                <w:rFonts w:ascii="Times New Roman" w:hAnsi="Times New Roman" w:eastAsia="Times New Roman" w:cs="Times New Roman"/>
                <w:bCs/>
                <w:sz w:val="16"/>
                <w:szCs w:val="16"/>
                <w:lang w:val="uk-UA"/>
              </w:rPr>
              <w:t>65 014,58</w:t>
            </w:r>
          </w:p>
        </w:tc>
        <w:tc>
          <w:tcPr>
            <w:tcW w:w="856" w:type="dxa"/>
            <w:vMerge w:val="restart"/>
            <w:tcBorders>
              <w:top w:val="nil"/>
              <w:left w:val="single" w:color="auto" w:sz="4" w:space="0"/>
              <w:bottom w:val="single" w:color="000000" w:sz="4" w:space="0"/>
              <w:right w:val="single" w:color="auto" w:sz="4" w:space="0"/>
            </w:tcBorders>
            <w:shd w:val="clear" w:color="000000" w:fill="FFFFFF"/>
            <w:vAlign w:val="center"/>
          </w:tcPr>
          <w:p w14:paraId="5FEF2533">
            <w:pPr>
              <w:spacing w:after="0" w:line="240" w:lineRule="auto"/>
              <w:jc w:val="center"/>
              <w:rPr>
                <w:rFonts w:ascii="Times New Roman" w:hAnsi="Times New Roman" w:eastAsia="Times New Roman" w:cs="Times New Roman"/>
                <w:bCs/>
                <w:sz w:val="16"/>
                <w:szCs w:val="16"/>
                <w:lang w:val="uk-UA"/>
              </w:rPr>
            </w:pPr>
            <w:r>
              <w:rPr>
                <w:rFonts w:ascii="Times New Roman" w:hAnsi="Times New Roman" w:eastAsia="Times New Roman" w:cs="Times New Roman"/>
                <w:bCs/>
                <w:sz w:val="16"/>
                <w:szCs w:val="16"/>
                <w:lang w:val="uk-UA"/>
              </w:rPr>
              <w:t>47 627,50</w:t>
            </w:r>
          </w:p>
        </w:tc>
      </w:tr>
      <w:tr w14:paraId="7EA10ED9">
        <w:tblPrEx>
          <w:tblCellMar>
            <w:top w:w="0" w:type="dxa"/>
            <w:left w:w="108" w:type="dxa"/>
            <w:bottom w:w="0" w:type="dxa"/>
            <w:right w:w="108" w:type="dxa"/>
          </w:tblCellMar>
        </w:tblPrEx>
        <w:trPr>
          <w:trHeight w:val="450" w:hRule="atLeast"/>
        </w:trPr>
        <w:tc>
          <w:tcPr>
            <w:tcW w:w="434" w:type="dxa"/>
            <w:gridSpan w:val="2"/>
            <w:vMerge w:val="continue"/>
            <w:tcBorders>
              <w:top w:val="nil"/>
              <w:left w:val="single" w:color="auto" w:sz="4" w:space="0"/>
              <w:bottom w:val="single" w:color="auto" w:sz="4" w:space="0"/>
              <w:right w:val="single" w:color="auto" w:sz="4" w:space="0"/>
            </w:tcBorders>
            <w:vAlign w:val="center"/>
          </w:tcPr>
          <w:p w14:paraId="0427568D">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14:paraId="38215D6C">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14:paraId="793FEAE8">
            <w:pPr>
              <w:spacing w:after="0" w:line="240" w:lineRule="auto"/>
              <w:rPr>
                <w:rFonts w:ascii="Times New Roman" w:hAnsi="Times New Roman" w:eastAsia="Times New Roman" w:cs="Times New Roman"/>
                <w:sz w:val="18"/>
                <w:szCs w:val="18"/>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1582748B">
            <w:pPr>
              <w:spacing w:after="0" w:line="240" w:lineRule="auto"/>
              <w:rPr>
                <w:rFonts w:ascii="Times New Roman" w:hAnsi="Times New Roman" w:eastAsia="Times New Roman" w:cs="Times New Roman"/>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6D0771DD">
            <w:pPr>
              <w:spacing w:after="0" w:line="240" w:lineRule="auto"/>
              <w:rPr>
                <w:rFonts w:ascii="Times New Roman" w:hAnsi="Times New Roman" w:eastAsia="Times New Roman" w:cs="Times New Roman"/>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6E5D3996">
            <w:pPr>
              <w:spacing w:after="0" w:line="240" w:lineRule="auto"/>
              <w:rPr>
                <w:rFonts w:ascii="Times New Roman" w:hAnsi="Times New Roman" w:eastAsia="Times New Roman" w:cs="Times New Roman"/>
                <w:b/>
                <w:bCs/>
                <w:sz w:val="16"/>
                <w:szCs w:val="16"/>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5DEBD380">
            <w:pPr>
              <w:spacing w:after="0" w:line="240" w:lineRule="auto"/>
              <w:rPr>
                <w:rFonts w:ascii="Times New Roman" w:hAnsi="Times New Roman" w:eastAsia="Times New Roman" w:cs="Times New Roman"/>
                <w:sz w:val="16"/>
                <w:szCs w:val="16"/>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3B24AF18">
            <w:pPr>
              <w:spacing w:after="0" w:line="240" w:lineRule="auto"/>
              <w:rPr>
                <w:rFonts w:ascii="Times New Roman" w:hAnsi="Times New Roman" w:eastAsia="Times New Roman" w:cs="Times New Roman"/>
                <w:sz w:val="16"/>
                <w:szCs w:val="16"/>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6588ABE5">
            <w:pPr>
              <w:spacing w:after="0" w:line="240" w:lineRule="auto"/>
              <w:rPr>
                <w:rFonts w:ascii="Times New Roman" w:hAnsi="Times New Roman" w:eastAsia="Times New Roman" w:cs="Times New Roman"/>
                <w:sz w:val="16"/>
                <w:szCs w:val="16"/>
                <w:lang w:val="uk-UA"/>
              </w:rPr>
            </w:pPr>
          </w:p>
        </w:tc>
      </w:tr>
      <w:tr w14:paraId="05959E68">
        <w:tblPrEx>
          <w:tblCellMar>
            <w:top w:w="0" w:type="dxa"/>
            <w:left w:w="108" w:type="dxa"/>
            <w:bottom w:w="0" w:type="dxa"/>
            <w:right w:w="108" w:type="dxa"/>
          </w:tblCellMar>
        </w:tblPrEx>
        <w:trPr>
          <w:trHeight w:val="450" w:hRule="atLeast"/>
        </w:trPr>
        <w:tc>
          <w:tcPr>
            <w:tcW w:w="43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6E4946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69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36AEFE0">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Медичні послуги населенню відповідно до договорів з Національною Службою Здоров’я України</w:t>
            </w:r>
          </w:p>
        </w:tc>
        <w:tc>
          <w:tcPr>
            <w:tcW w:w="238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6C08FC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Оплата за послуги з медичного обслуговування населення</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1C6B802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390E6B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329245E6">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188 838,0</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D13BAFE">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58 927,0</w:t>
            </w:r>
          </w:p>
        </w:tc>
        <w:tc>
          <w:tcPr>
            <w:tcW w:w="987" w:type="dxa"/>
            <w:vMerge w:val="restart"/>
            <w:tcBorders>
              <w:top w:val="nil"/>
              <w:left w:val="single" w:color="auto" w:sz="4" w:space="0"/>
              <w:bottom w:val="single" w:color="000000" w:sz="4" w:space="0"/>
              <w:right w:val="single" w:color="auto" w:sz="4" w:space="0"/>
            </w:tcBorders>
            <w:shd w:val="clear" w:color="auto" w:fill="auto"/>
            <w:vAlign w:val="center"/>
          </w:tcPr>
          <w:p w14:paraId="47910BC7">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64 243,0</w:t>
            </w:r>
          </w:p>
        </w:tc>
        <w:tc>
          <w:tcPr>
            <w:tcW w:w="856" w:type="dxa"/>
            <w:vMerge w:val="restart"/>
            <w:tcBorders>
              <w:top w:val="nil"/>
              <w:left w:val="single" w:color="auto" w:sz="4" w:space="0"/>
              <w:bottom w:val="single" w:color="000000" w:sz="4" w:space="0"/>
              <w:right w:val="single" w:color="auto" w:sz="4" w:space="0"/>
            </w:tcBorders>
            <w:shd w:val="clear" w:color="auto" w:fill="auto"/>
            <w:vAlign w:val="center"/>
          </w:tcPr>
          <w:p w14:paraId="59509F5B">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65 668,0</w:t>
            </w:r>
          </w:p>
        </w:tc>
      </w:tr>
      <w:tr w14:paraId="1F42666B">
        <w:tblPrEx>
          <w:tblCellMar>
            <w:top w:w="0" w:type="dxa"/>
            <w:left w:w="108" w:type="dxa"/>
            <w:bottom w:w="0" w:type="dxa"/>
            <w:right w:w="108" w:type="dxa"/>
          </w:tblCellMar>
        </w:tblPrEx>
        <w:trPr>
          <w:trHeight w:val="450" w:hRule="atLeast"/>
        </w:trPr>
        <w:tc>
          <w:tcPr>
            <w:tcW w:w="434" w:type="dxa"/>
            <w:gridSpan w:val="2"/>
            <w:vMerge w:val="continue"/>
            <w:tcBorders>
              <w:top w:val="nil"/>
              <w:left w:val="single" w:color="auto" w:sz="4" w:space="0"/>
              <w:bottom w:val="single" w:color="000000" w:sz="4" w:space="0"/>
              <w:right w:val="single" w:color="auto" w:sz="4" w:space="0"/>
            </w:tcBorders>
            <w:vAlign w:val="center"/>
          </w:tcPr>
          <w:p w14:paraId="7513A7FD">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000000" w:sz="4" w:space="0"/>
              <w:right w:val="single" w:color="000000" w:sz="4" w:space="0"/>
            </w:tcBorders>
            <w:vAlign w:val="center"/>
          </w:tcPr>
          <w:p w14:paraId="09EF7CFF">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000000" w:sz="4" w:space="0"/>
              <w:right w:val="single" w:color="000000" w:sz="4" w:space="0"/>
            </w:tcBorders>
            <w:vAlign w:val="center"/>
          </w:tcPr>
          <w:p w14:paraId="09AA011F">
            <w:pPr>
              <w:spacing w:after="0" w:line="240" w:lineRule="auto"/>
              <w:rPr>
                <w:rFonts w:ascii="Times New Roman" w:hAnsi="Times New Roman" w:eastAsia="Times New Roman" w:cs="Times New Roman"/>
                <w:sz w:val="16"/>
                <w:szCs w:val="16"/>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7D50D743">
            <w:pPr>
              <w:spacing w:after="0" w:line="240" w:lineRule="auto"/>
              <w:rPr>
                <w:rFonts w:ascii="Times New Roman" w:hAnsi="Times New Roman" w:eastAsia="Times New Roman" w:cs="Times New Roman"/>
                <w:sz w:val="18"/>
                <w:szCs w:val="18"/>
                <w:lang w:val="uk-UA"/>
              </w:rPr>
            </w:pPr>
          </w:p>
        </w:tc>
        <w:tc>
          <w:tcPr>
            <w:tcW w:w="1277" w:type="dxa"/>
            <w:vMerge w:val="continue"/>
            <w:tcBorders>
              <w:top w:val="single" w:color="auto" w:sz="4" w:space="0"/>
              <w:left w:val="single" w:color="auto" w:sz="4" w:space="0"/>
              <w:bottom w:val="single" w:color="000000" w:sz="4" w:space="0"/>
              <w:right w:val="single" w:color="000000" w:sz="4" w:space="0"/>
            </w:tcBorders>
            <w:vAlign w:val="center"/>
          </w:tcPr>
          <w:p w14:paraId="07807830">
            <w:pPr>
              <w:spacing w:after="0" w:line="240" w:lineRule="auto"/>
              <w:rPr>
                <w:rFonts w:ascii="Times New Roman" w:hAnsi="Times New Roman" w:eastAsia="Times New Roman" w:cs="Times New Roman"/>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77E8E9AE">
            <w:pPr>
              <w:spacing w:after="0" w:line="240" w:lineRule="auto"/>
              <w:rPr>
                <w:rFonts w:ascii="Times New Roman" w:hAnsi="Times New Roman" w:eastAsia="Times New Roman" w:cs="Times New Roman"/>
                <w:b/>
                <w:bCs/>
                <w:sz w:val="16"/>
                <w:szCs w:val="16"/>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672915F1">
            <w:pPr>
              <w:spacing w:after="0" w:line="240" w:lineRule="auto"/>
              <w:rPr>
                <w:rFonts w:ascii="Times New Roman" w:hAnsi="Times New Roman" w:eastAsia="Times New Roman" w:cs="Times New Roman"/>
                <w:sz w:val="16"/>
                <w:szCs w:val="16"/>
                <w:lang w:val="uk-UA"/>
              </w:rPr>
            </w:pPr>
          </w:p>
        </w:tc>
        <w:tc>
          <w:tcPr>
            <w:tcW w:w="987" w:type="dxa"/>
            <w:vMerge w:val="continue"/>
            <w:tcBorders>
              <w:top w:val="nil"/>
              <w:left w:val="single" w:color="auto" w:sz="4" w:space="0"/>
              <w:bottom w:val="single" w:color="000000" w:sz="4" w:space="0"/>
              <w:right w:val="single" w:color="auto" w:sz="4" w:space="0"/>
            </w:tcBorders>
            <w:vAlign w:val="center"/>
          </w:tcPr>
          <w:p w14:paraId="76E6C812">
            <w:pPr>
              <w:spacing w:after="0" w:line="240" w:lineRule="auto"/>
              <w:rPr>
                <w:rFonts w:ascii="Times New Roman" w:hAnsi="Times New Roman" w:eastAsia="Times New Roman" w:cs="Times New Roman"/>
                <w:sz w:val="16"/>
                <w:szCs w:val="16"/>
                <w:lang w:val="uk-UA"/>
              </w:rPr>
            </w:pPr>
          </w:p>
        </w:tc>
        <w:tc>
          <w:tcPr>
            <w:tcW w:w="856" w:type="dxa"/>
            <w:vMerge w:val="continue"/>
            <w:tcBorders>
              <w:top w:val="nil"/>
              <w:left w:val="single" w:color="auto" w:sz="4" w:space="0"/>
              <w:bottom w:val="single" w:color="000000" w:sz="4" w:space="0"/>
              <w:right w:val="single" w:color="auto" w:sz="4" w:space="0"/>
            </w:tcBorders>
            <w:vAlign w:val="center"/>
          </w:tcPr>
          <w:p w14:paraId="19107823">
            <w:pPr>
              <w:spacing w:after="0" w:line="240" w:lineRule="auto"/>
              <w:rPr>
                <w:rFonts w:ascii="Times New Roman" w:hAnsi="Times New Roman" w:eastAsia="Times New Roman" w:cs="Times New Roman"/>
                <w:sz w:val="16"/>
                <w:szCs w:val="16"/>
                <w:lang w:val="uk-UA"/>
              </w:rPr>
            </w:pPr>
          </w:p>
        </w:tc>
      </w:tr>
      <w:tr w14:paraId="4D817C5E">
        <w:tblPrEx>
          <w:tblCellMar>
            <w:top w:w="0" w:type="dxa"/>
            <w:left w:w="108" w:type="dxa"/>
            <w:bottom w:w="0" w:type="dxa"/>
            <w:right w:w="108" w:type="dxa"/>
          </w:tblCellMar>
        </w:tblPrEx>
        <w:trPr>
          <w:trHeight w:val="450" w:hRule="atLeast"/>
        </w:trPr>
        <w:tc>
          <w:tcPr>
            <w:tcW w:w="43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29DE3B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w:t>
            </w:r>
          </w:p>
        </w:tc>
        <w:tc>
          <w:tcPr>
            <w:tcW w:w="16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A7B58">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Медичні послуги фізичним і юридичним особам</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898F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Надання послуг згідно нормативно-правових документів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484D55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46AA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24E2EBBD">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2 400,0</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51E75275">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800,0</w:t>
            </w:r>
          </w:p>
        </w:tc>
        <w:tc>
          <w:tcPr>
            <w:tcW w:w="987" w:type="dxa"/>
            <w:vMerge w:val="restart"/>
            <w:tcBorders>
              <w:top w:val="nil"/>
              <w:left w:val="single" w:color="auto" w:sz="4" w:space="0"/>
              <w:bottom w:val="single" w:color="auto" w:sz="4" w:space="0"/>
              <w:right w:val="single" w:color="auto" w:sz="4" w:space="0"/>
            </w:tcBorders>
            <w:shd w:val="clear" w:color="auto" w:fill="auto"/>
            <w:vAlign w:val="center"/>
          </w:tcPr>
          <w:p w14:paraId="195B22A6">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800,0</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057F96FC">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800,0</w:t>
            </w:r>
          </w:p>
        </w:tc>
      </w:tr>
      <w:tr w14:paraId="799B6AEE">
        <w:tblPrEx>
          <w:tblCellMar>
            <w:top w:w="0" w:type="dxa"/>
            <w:left w:w="108" w:type="dxa"/>
            <w:bottom w:w="0" w:type="dxa"/>
            <w:right w:w="108" w:type="dxa"/>
          </w:tblCellMar>
        </w:tblPrEx>
        <w:trPr>
          <w:trHeight w:val="450" w:hRule="atLeast"/>
        </w:trPr>
        <w:tc>
          <w:tcPr>
            <w:tcW w:w="434" w:type="dxa"/>
            <w:gridSpan w:val="2"/>
            <w:vMerge w:val="continue"/>
            <w:tcBorders>
              <w:top w:val="nil"/>
              <w:left w:val="single" w:color="auto" w:sz="4" w:space="0"/>
              <w:bottom w:val="single" w:color="auto" w:sz="4" w:space="0"/>
              <w:right w:val="single" w:color="auto" w:sz="4" w:space="0"/>
            </w:tcBorders>
            <w:vAlign w:val="center"/>
          </w:tcPr>
          <w:p w14:paraId="2FD0F73D">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14:paraId="6DAACE3E">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14:paraId="4B1F032A">
            <w:pPr>
              <w:spacing w:after="0" w:line="240" w:lineRule="auto"/>
              <w:rPr>
                <w:rFonts w:ascii="Times New Roman" w:hAnsi="Times New Roman" w:eastAsia="Times New Roman" w:cs="Times New Roman"/>
                <w:sz w:val="16"/>
                <w:szCs w:val="16"/>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23B69C1D">
            <w:pPr>
              <w:spacing w:after="0" w:line="240" w:lineRule="auto"/>
              <w:rPr>
                <w:rFonts w:ascii="Times New Roman" w:hAnsi="Times New Roman" w:eastAsia="Times New Roman" w:cs="Times New Roman"/>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032B647">
            <w:pPr>
              <w:spacing w:after="0" w:line="240" w:lineRule="auto"/>
              <w:rPr>
                <w:rFonts w:ascii="Times New Roman" w:hAnsi="Times New Roman" w:eastAsia="Times New Roman" w:cs="Times New Roman"/>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4C7B6007">
            <w:pPr>
              <w:spacing w:after="0" w:line="240" w:lineRule="auto"/>
              <w:rPr>
                <w:rFonts w:ascii="Times New Roman" w:hAnsi="Times New Roman" w:eastAsia="Times New Roman" w:cs="Times New Roman"/>
                <w:b/>
                <w:bCs/>
                <w:sz w:val="16"/>
                <w:szCs w:val="16"/>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5787CB54">
            <w:pPr>
              <w:spacing w:after="0" w:line="240" w:lineRule="auto"/>
              <w:rPr>
                <w:rFonts w:ascii="Times New Roman" w:hAnsi="Times New Roman" w:eastAsia="Times New Roman" w:cs="Times New Roman"/>
                <w:sz w:val="16"/>
                <w:szCs w:val="16"/>
                <w:lang w:val="uk-UA"/>
              </w:rPr>
            </w:pPr>
          </w:p>
        </w:tc>
        <w:tc>
          <w:tcPr>
            <w:tcW w:w="987" w:type="dxa"/>
            <w:vMerge w:val="continue"/>
            <w:tcBorders>
              <w:top w:val="nil"/>
              <w:left w:val="single" w:color="auto" w:sz="4" w:space="0"/>
              <w:bottom w:val="single" w:color="auto" w:sz="4" w:space="0"/>
              <w:right w:val="single" w:color="auto" w:sz="4" w:space="0"/>
            </w:tcBorders>
            <w:vAlign w:val="center"/>
          </w:tcPr>
          <w:p w14:paraId="25540524">
            <w:pPr>
              <w:spacing w:after="0" w:line="240" w:lineRule="auto"/>
              <w:rPr>
                <w:rFonts w:ascii="Times New Roman" w:hAnsi="Times New Roman" w:eastAsia="Times New Roman" w:cs="Times New Roman"/>
                <w:sz w:val="16"/>
                <w:szCs w:val="16"/>
                <w:lang w:val="uk-UA"/>
              </w:rPr>
            </w:pPr>
          </w:p>
        </w:tc>
        <w:tc>
          <w:tcPr>
            <w:tcW w:w="856" w:type="dxa"/>
            <w:vMerge w:val="continue"/>
            <w:tcBorders>
              <w:top w:val="nil"/>
              <w:left w:val="single" w:color="auto" w:sz="4" w:space="0"/>
              <w:bottom w:val="single" w:color="auto" w:sz="4" w:space="0"/>
              <w:right w:val="single" w:color="auto" w:sz="4" w:space="0"/>
            </w:tcBorders>
            <w:vAlign w:val="center"/>
          </w:tcPr>
          <w:p w14:paraId="2E25C4AD">
            <w:pPr>
              <w:spacing w:after="0" w:line="240" w:lineRule="auto"/>
              <w:rPr>
                <w:rFonts w:ascii="Times New Roman" w:hAnsi="Times New Roman" w:eastAsia="Times New Roman" w:cs="Times New Roman"/>
                <w:sz w:val="16"/>
                <w:szCs w:val="16"/>
                <w:lang w:val="uk-UA"/>
              </w:rPr>
            </w:pPr>
          </w:p>
        </w:tc>
      </w:tr>
      <w:tr w14:paraId="11AA2E0D">
        <w:tblPrEx>
          <w:tblCellMar>
            <w:top w:w="0" w:type="dxa"/>
            <w:left w:w="108" w:type="dxa"/>
            <w:bottom w:w="0" w:type="dxa"/>
            <w:right w:w="108" w:type="dxa"/>
          </w:tblCellMar>
        </w:tblPrEx>
        <w:trPr>
          <w:trHeight w:val="450" w:hRule="atLeast"/>
        </w:trPr>
        <w:tc>
          <w:tcPr>
            <w:tcW w:w="43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C1C6A6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w:t>
            </w:r>
          </w:p>
        </w:tc>
        <w:tc>
          <w:tcPr>
            <w:tcW w:w="16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8F80D">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Медичні послуги за договорами з юридичними особами та страховими компаніями</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DDB1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14:paraId="68529233">
            <w:pPr>
              <w:spacing w:after="0" w:line="240" w:lineRule="auto"/>
              <w:rPr>
                <w:rFonts w:ascii="Times New Roman" w:hAnsi="Times New Roman" w:eastAsia="Times New Roman" w:cs="Times New Roman"/>
                <w:sz w:val="16"/>
                <w:szCs w:val="16"/>
                <w:lang w:val="uk-UA"/>
              </w:rPr>
            </w:pP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705C4E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7BF06">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65FD54A4">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3 096,0</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5500F25D">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1 032,0</w:t>
            </w:r>
          </w:p>
        </w:tc>
        <w:tc>
          <w:tcPr>
            <w:tcW w:w="987" w:type="dxa"/>
            <w:vMerge w:val="restart"/>
            <w:tcBorders>
              <w:top w:val="nil"/>
              <w:left w:val="single" w:color="auto" w:sz="4" w:space="0"/>
              <w:bottom w:val="single" w:color="auto" w:sz="4" w:space="0"/>
              <w:right w:val="single" w:color="auto" w:sz="4" w:space="0"/>
            </w:tcBorders>
            <w:shd w:val="clear" w:color="auto" w:fill="auto"/>
            <w:vAlign w:val="center"/>
          </w:tcPr>
          <w:p w14:paraId="463086BF">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1 032,0</w:t>
            </w:r>
          </w:p>
        </w:tc>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718E506A">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1 032,0</w:t>
            </w:r>
          </w:p>
        </w:tc>
      </w:tr>
      <w:tr w14:paraId="4E1525EB">
        <w:tblPrEx>
          <w:tblCellMar>
            <w:top w:w="0" w:type="dxa"/>
            <w:left w:w="108" w:type="dxa"/>
            <w:bottom w:w="0" w:type="dxa"/>
            <w:right w:w="108" w:type="dxa"/>
          </w:tblCellMar>
        </w:tblPrEx>
        <w:trPr>
          <w:trHeight w:val="450" w:hRule="atLeast"/>
        </w:trPr>
        <w:tc>
          <w:tcPr>
            <w:tcW w:w="434" w:type="dxa"/>
            <w:gridSpan w:val="2"/>
            <w:vMerge w:val="continue"/>
            <w:tcBorders>
              <w:top w:val="nil"/>
              <w:left w:val="single" w:color="auto" w:sz="4" w:space="0"/>
              <w:bottom w:val="single" w:color="auto" w:sz="4" w:space="0"/>
              <w:right w:val="single" w:color="auto" w:sz="4" w:space="0"/>
            </w:tcBorders>
            <w:vAlign w:val="center"/>
          </w:tcPr>
          <w:p w14:paraId="37F0E877">
            <w:pPr>
              <w:spacing w:after="0" w:line="240" w:lineRule="auto"/>
              <w:rPr>
                <w:rFonts w:ascii="Times New Roman" w:hAnsi="Times New Roman" w:eastAsia="Times New Roman" w:cs="Times New Roman"/>
                <w:b/>
                <w:bCs/>
                <w:sz w:val="18"/>
                <w:szCs w:val="18"/>
                <w:lang w:val="uk-UA"/>
              </w:rPr>
            </w:pPr>
          </w:p>
        </w:tc>
        <w:tc>
          <w:tcPr>
            <w:tcW w:w="1695" w:type="dxa"/>
            <w:gridSpan w:val="2"/>
            <w:vMerge w:val="continue"/>
            <w:tcBorders>
              <w:top w:val="single" w:color="auto" w:sz="4" w:space="0"/>
              <w:left w:val="single" w:color="auto" w:sz="4" w:space="0"/>
              <w:bottom w:val="single" w:color="auto" w:sz="4" w:space="0"/>
              <w:right w:val="single" w:color="auto" w:sz="4" w:space="0"/>
            </w:tcBorders>
            <w:vAlign w:val="center"/>
          </w:tcPr>
          <w:p w14:paraId="002DF48B">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14:paraId="39AD5A69">
            <w:pPr>
              <w:spacing w:after="0" w:line="240" w:lineRule="auto"/>
              <w:rPr>
                <w:rFonts w:ascii="Times New Roman" w:hAnsi="Times New Roman" w:eastAsia="Times New Roman" w:cs="Times New Roman"/>
                <w:sz w:val="16"/>
                <w:szCs w:val="16"/>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5E37B200">
            <w:pPr>
              <w:spacing w:after="0" w:line="240" w:lineRule="auto"/>
              <w:rPr>
                <w:rFonts w:ascii="Times New Roman" w:hAnsi="Times New Roman" w:eastAsia="Times New Roman" w:cs="Times New Roman"/>
                <w:sz w:val="18"/>
                <w:szCs w:val="18"/>
                <w:lang w:val="uk-UA"/>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028AB7DD">
            <w:pPr>
              <w:spacing w:after="0" w:line="240" w:lineRule="auto"/>
              <w:rPr>
                <w:rFonts w:ascii="Times New Roman" w:hAnsi="Times New Roman" w:eastAsia="Times New Roman" w:cs="Times New Roman"/>
                <w:sz w:val="18"/>
                <w:szCs w:val="18"/>
                <w:lang w:val="uk-UA"/>
              </w:rPr>
            </w:pPr>
          </w:p>
        </w:tc>
        <w:tc>
          <w:tcPr>
            <w:tcW w:w="992" w:type="dxa"/>
            <w:vMerge w:val="continue"/>
            <w:tcBorders>
              <w:top w:val="nil"/>
              <w:left w:val="single" w:color="auto" w:sz="4" w:space="0"/>
              <w:bottom w:val="single" w:color="000000" w:sz="4" w:space="0"/>
              <w:right w:val="single" w:color="auto" w:sz="4" w:space="0"/>
            </w:tcBorders>
            <w:vAlign w:val="center"/>
          </w:tcPr>
          <w:p w14:paraId="19F589D1">
            <w:pPr>
              <w:spacing w:after="0" w:line="240" w:lineRule="auto"/>
              <w:rPr>
                <w:rFonts w:ascii="Times New Roman" w:hAnsi="Times New Roman" w:eastAsia="Times New Roman" w:cs="Times New Roman"/>
                <w:b/>
                <w:bCs/>
                <w:sz w:val="16"/>
                <w:szCs w:val="16"/>
                <w:lang w:val="uk-UA"/>
              </w:rPr>
            </w:pPr>
          </w:p>
        </w:tc>
        <w:tc>
          <w:tcPr>
            <w:tcW w:w="992" w:type="dxa"/>
            <w:vMerge w:val="continue"/>
            <w:tcBorders>
              <w:top w:val="nil"/>
              <w:left w:val="single" w:color="auto" w:sz="4" w:space="0"/>
              <w:bottom w:val="single" w:color="auto" w:sz="4" w:space="0"/>
              <w:right w:val="single" w:color="auto" w:sz="4" w:space="0"/>
            </w:tcBorders>
            <w:vAlign w:val="center"/>
          </w:tcPr>
          <w:p w14:paraId="1EB4E432">
            <w:pPr>
              <w:spacing w:after="0" w:line="240" w:lineRule="auto"/>
              <w:rPr>
                <w:rFonts w:ascii="Times New Roman" w:hAnsi="Times New Roman" w:eastAsia="Times New Roman" w:cs="Times New Roman"/>
                <w:sz w:val="16"/>
                <w:szCs w:val="16"/>
                <w:lang w:val="uk-UA"/>
              </w:rPr>
            </w:pPr>
          </w:p>
        </w:tc>
        <w:tc>
          <w:tcPr>
            <w:tcW w:w="987" w:type="dxa"/>
            <w:vMerge w:val="continue"/>
            <w:tcBorders>
              <w:top w:val="nil"/>
              <w:left w:val="single" w:color="auto" w:sz="4" w:space="0"/>
              <w:bottom w:val="single" w:color="auto" w:sz="4" w:space="0"/>
              <w:right w:val="single" w:color="auto" w:sz="4" w:space="0"/>
            </w:tcBorders>
            <w:vAlign w:val="center"/>
          </w:tcPr>
          <w:p w14:paraId="636EE696">
            <w:pPr>
              <w:spacing w:after="0" w:line="240" w:lineRule="auto"/>
              <w:rPr>
                <w:rFonts w:ascii="Times New Roman" w:hAnsi="Times New Roman" w:eastAsia="Times New Roman" w:cs="Times New Roman"/>
                <w:sz w:val="16"/>
                <w:szCs w:val="16"/>
                <w:lang w:val="uk-UA"/>
              </w:rPr>
            </w:pPr>
          </w:p>
        </w:tc>
        <w:tc>
          <w:tcPr>
            <w:tcW w:w="856" w:type="dxa"/>
            <w:vMerge w:val="continue"/>
            <w:tcBorders>
              <w:top w:val="nil"/>
              <w:left w:val="single" w:color="auto" w:sz="4" w:space="0"/>
              <w:bottom w:val="single" w:color="auto" w:sz="4" w:space="0"/>
              <w:right w:val="single" w:color="auto" w:sz="4" w:space="0"/>
            </w:tcBorders>
            <w:vAlign w:val="center"/>
          </w:tcPr>
          <w:p w14:paraId="76FB3CE0">
            <w:pPr>
              <w:spacing w:after="0" w:line="240" w:lineRule="auto"/>
              <w:rPr>
                <w:rFonts w:ascii="Times New Roman" w:hAnsi="Times New Roman" w:eastAsia="Times New Roman" w:cs="Times New Roman"/>
                <w:sz w:val="16"/>
                <w:szCs w:val="16"/>
                <w:lang w:val="uk-UA"/>
              </w:rPr>
            </w:pPr>
          </w:p>
        </w:tc>
      </w:tr>
      <w:tr w14:paraId="6F110337">
        <w:tblPrEx>
          <w:tblCellMar>
            <w:top w:w="0" w:type="dxa"/>
            <w:left w:w="108" w:type="dxa"/>
            <w:bottom w:w="0" w:type="dxa"/>
            <w:right w:w="108" w:type="dxa"/>
          </w:tblCellMar>
        </w:tblPrEx>
        <w:trPr>
          <w:trHeight w:val="20" w:hRule="atLeast"/>
        </w:trPr>
        <w:tc>
          <w:tcPr>
            <w:tcW w:w="434" w:type="dxa"/>
            <w:gridSpan w:val="2"/>
            <w:tcBorders>
              <w:top w:val="nil"/>
              <w:left w:val="single" w:color="auto" w:sz="4" w:space="0"/>
              <w:bottom w:val="single" w:color="auto" w:sz="4" w:space="0"/>
              <w:right w:val="single" w:color="auto" w:sz="4" w:space="0"/>
            </w:tcBorders>
            <w:shd w:val="clear" w:color="auto" w:fill="auto"/>
            <w:vAlign w:val="center"/>
          </w:tcPr>
          <w:p w14:paraId="6D4C4DC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w:t>
            </w:r>
          </w:p>
        </w:tc>
        <w:tc>
          <w:tcPr>
            <w:tcW w:w="1695" w:type="dxa"/>
            <w:gridSpan w:val="2"/>
            <w:tcBorders>
              <w:top w:val="single" w:color="auto" w:sz="4" w:space="0"/>
              <w:left w:val="nil"/>
              <w:bottom w:val="single" w:color="auto" w:sz="4" w:space="0"/>
              <w:right w:val="single" w:color="000000" w:sz="4" w:space="0"/>
            </w:tcBorders>
            <w:shd w:val="clear" w:color="auto" w:fill="auto"/>
            <w:vAlign w:val="center"/>
          </w:tcPr>
          <w:p w14:paraId="2A5828F8">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Надання орендних послуг</w:t>
            </w:r>
          </w:p>
        </w:tc>
        <w:tc>
          <w:tcPr>
            <w:tcW w:w="2382" w:type="dxa"/>
            <w:tcBorders>
              <w:top w:val="single" w:color="auto" w:sz="4" w:space="0"/>
              <w:left w:val="nil"/>
              <w:bottom w:val="single" w:color="auto" w:sz="4" w:space="0"/>
              <w:right w:val="single" w:color="000000" w:sz="4" w:space="0"/>
            </w:tcBorders>
            <w:shd w:val="clear" w:color="auto" w:fill="auto"/>
            <w:vAlign w:val="center"/>
          </w:tcPr>
          <w:p w14:paraId="723CD7C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Здача приміщень та обладнання в оренду</w:t>
            </w:r>
          </w:p>
        </w:tc>
        <w:tc>
          <w:tcPr>
            <w:tcW w:w="993" w:type="dxa"/>
            <w:tcBorders>
              <w:top w:val="single" w:color="auto" w:sz="4" w:space="0"/>
              <w:left w:val="nil"/>
              <w:bottom w:val="single" w:color="auto" w:sz="4" w:space="0"/>
              <w:right w:val="single" w:color="auto" w:sz="4" w:space="0"/>
            </w:tcBorders>
            <w:shd w:val="clear" w:color="auto" w:fill="auto"/>
            <w:vAlign w:val="center"/>
          </w:tcPr>
          <w:p w14:paraId="2375C78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1B51158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577F8941">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138,0</w:t>
            </w:r>
          </w:p>
        </w:tc>
        <w:tc>
          <w:tcPr>
            <w:tcW w:w="992" w:type="dxa"/>
            <w:tcBorders>
              <w:top w:val="nil"/>
              <w:left w:val="nil"/>
              <w:bottom w:val="single" w:color="auto" w:sz="4" w:space="0"/>
              <w:right w:val="single" w:color="auto" w:sz="4" w:space="0"/>
            </w:tcBorders>
            <w:shd w:val="clear" w:color="auto" w:fill="auto"/>
            <w:vAlign w:val="center"/>
          </w:tcPr>
          <w:p w14:paraId="5B97829F">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46,0</w:t>
            </w:r>
          </w:p>
        </w:tc>
        <w:tc>
          <w:tcPr>
            <w:tcW w:w="987" w:type="dxa"/>
            <w:tcBorders>
              <w:top w:val="nil"/>
              <w:left w:val="nil"/>
              <w:bottom w:val="single" w:color="auto" w:sz="4" w:space="0"/>
              <w:right w:val="single" w:color="auto" w:sz="4" w:space="0"/>
            </w:tcBorders>
            <w:shd w:val="clear" w:color="auto" w:fill="auto"/>
            <w:vAlign w:val="center"/>
          </w:tcPr>
          <w:p w14:paraId="581C29ED">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46,0</w:t>
            </w:r>
          </w:p>
        </w:tc>
        <w:tc>
          <w:tcPr>
            <w:tcW w:w="856" w:type="dxa"/>
            <w:tcBorders>
              <w:top w:val="nil"/>
              <w:left w:val="nil"/>
              <w:bottom w:val="single" w:color="auto" w:sz="4" w:space="0"/>
              <w:right w:val="single" w:color="auto" w:sz="4" w:space="0"/>
            </w:tcBorders>
            <w:shd w:val="clear" w:color="auto" w:fill="auto"/>
            <w:vAlign w:val="center"/>
          </w:tcPr>
          <w:p w14:paraId="4C23A175">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46,0</w:t>
            </w:r>
          </w:p>
        </w:tc>
      </w:tr>
      <w:tr w14:paraId="5DD3CF46">
        <w:tblPrEx>
          <w:tblCellMar>
            <w:top w:w="0" w:type="dxa"/>
            <w:left w:w="108" w:type="dxa"/>
            <w:bottom w:w="0" w:type="dxa"/>
            <w:right w:w="108" w:type="dxa"/>
          </w:tblCellMar>
        </w:tblPrEx>
        <w:trPr>
          <w:trHeight w:val="20" w:hRule="atLeast"/>
        </w:trPr>
        <w:tc>
          <w:tcPr>
            <w:tcW w:w="434" w:type="dxa"/>
            <w:gridSpan w:val="2"/>
            <w:tcBorders>
              <w:top w:val="nil"/>
              <w:left w:val="single" w:color="auto" w:sz="4" w:space="0"/>
              <w:bottom w:val="single" w:color="auto" w:sz="4" w:space="0"/>
              <w:right w:val="single" w:color="auto" w:sz="4" w:space="0"/>
            </w:tcBorders>
            <w:shd w:val="clear" w:color="auto" w:fill="auto"/>
            <w:vAlign w:val="center"/>
          </w:tcPr>
          <w:p w14:paraId="41A1B32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6.</w:t>
            </w:r>
          </w:p>
        </w:tc>
        <w:tc>
          <w:tcPr>
            <w:tcW w:w="1695" w:type="dxa"/>
            <w:gridSpan w:val="2"/>
            <w:tcBorders>
              <w:top w:val="single" w:color="auto" w:sz="4" w:space="0"/>
              <w:left w:val="nil"/>
              <w:bottom w:val="single" w:color="auto" w:sz="4" w:space="0"/>
              <w:right w:val="single" w:color="000000" w:sz="4" w:space="0"/>
            </w:tcBorders>
            <w:shd w:val="clear" w:color="auto" w:fill="auto"/>
            <w:vAlign w:val="center"/>
          </w:tcPr>
          <w:p w14:paraId="670AB23A">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Медичні послуги фізичним і юридичним особам</w:t>
            </w:r>
          </w:p>
        </w:tc>
        <w:tc>
          <w:tcPr>
            <w:tcW w:w="2382" w:type="dxa"/>
            <w:tcBorders>
              <w:top w:val="single" w:color="auto" w:sz="4" w:space="0"/>
              <w:left w:val="nil"/>
              <w:bottom w:val="single" w:color="auto" w:sz="4" w:space="0"/>
              <w:right w:val="single" w:color="000000" w:sz="4" w:space="0"/>
            </w:tcBorders>
            <w:shd w:val="clear" w:color="auto" w:fill="auto"/>
            <w:vAlign w:val="center"/>
          </w:tcPr>
          <w:p w14:paraId="13806BFE">
            <w:pPr>
              <w:pStyle w:val="10"/>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Надання медичних послуг населенню з інших ОТГ на умовах передачі міжбюджетних трансфертів</w:t>
            </w:r>
          </w:p>
        </w:tc>
        <w:tc>
          <w:tcPr>
            <w:tcW w:w="993" w:type="dxa"/>
            <w:tcBorders>
              <w:top w:val="single" w:color="auto" w:sz="4" w:space="0"/>
              <w:left w:val="nil"/>
              <w:bottom w:val="single" w:color="auto" w:sz="4" w:space="0"/>
              <w:right w:val="single" w:color="auto" w:sz="4" w:space="0"/>
            </w:tcBorders>
            <w:shd w:val="clear" w:color="auto" w:fill="auto"/>
            <w:vAlign w:val="center"/>
          </w:tcPr>
          <w:p w14:paraId="6AD6837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tcPr>
          <w:p w14:paraId="562D19EB">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6016EB09">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3BDAA97E">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1 167,73</w:t>
            </w:r>
          </w:p>
        </w:tc>
        <w:tc>
          <w:tcPr>
            <w:tcW w:w="987" w:type="dxa"/>
            <w:tcBorders>
              <w:top w:val="nil"/>
              <w:left w:val="nil"/>
              <w:bottom w:val="single" w:color="auto" w:sz="4" w:space="0"/>
              <w:right w:val="single" w:color="auto" w:sz="4" w:space="0"/>
            </w:tcBorders>
            <w:shd w:val="clear" w:color="auto" w:fill="auto"/>
            <w:vAlign w:val="center"/>
          </w:tcPr>
          <w:p w14:paraId="17693F7D">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1 277,2</w:t>
            </w:r>
          </w:p>
        </w:tc>
        <w:tc>
          <w:tcPr>
            <w:tcW w:w="856" w:type="dxa"/>
            <w:tcBorders>
              <w:top w:val="nil"/>
              <w:left w:val="nil"/>
              <w:bottom w:val="single" w:color="auto" w:sz="4" w:space="0"/>
              <w:right w:val="single" w:color="auto" w:sz="4" w:space="0"/>
            </w:tcBorders>
            <w:shd w:val="clear" w:color="auto" w:fill="auto"/>
            <w:vAlign w:val="center"/>
          </w:tcPr>
          <w:p w14:paraId="569E4D85">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1 300,0</w:t>
            </w:r>
          </w:p>
        </w:tc>
      </w:tr>
      <w:tr w14:paraId="1126D4FC">
        <w:tblPrEx>
          <w:tblCellMar>
            <w:top w:w="0" w:type="dxa"/>
            <w:left w:w="108" w:type="dxa"/>
            <w:bottom w:w="0" w:type="dxa"/>
            <w:right w:w="108" w:type="dxa"/>
          </w:tblCellMar>
        </w:tblPrEx>
        <w:trPr>
          <w:trHeight w:val="276"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69D2B0">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xml:space="preserve">                                                                            Всього доходів</w:t>
            </w:r>
          </w:p>
        </w:tc>
        <w:tc>
          <w:tcPr>
            <w:tcW w:w="992" w:type="dxa"/>
            <w:tcBorders>
              <w:top w:val="nil"/>
              <w:left w:val="nil"/>
              <w:bottom w:val="single" w:color="auto" w:sz="4" w:space="0"/>
              <w:right w:val="single" w:color="auto" w:sz="4" w:space="0"/>
            </w:tcBorders>
            <w:shd w:val="clear" w:color="auto" w:fill="auto"/>
            <w:vAlign w:val="center"/>
          </w:tcPr>
          <w:p w14:paraId="584BBD7A">
            <w:pPr>
              <w:spacing w:line="240" w:lineRule="auto"/>
              <w:ind w:hanging="25"/>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334 844,42</w:t>
            </w:r>
          </w:p>
        </w:tc>
        <w:tc>
          <w:tcPr>
            <w:tcW w:w="992" w:type="dxa"/>
            <w:tcBorders>
              <w:top w:val="nil"/>
              <w:left w:val="nil"/>
              <w:bottom w:val="single" w:color="auto" w:sz="4" w:space="0"/>
              <w:right w:val="single" w:color="auto" w:sz="4" w:space="0"/>
            </w:tcBorders>
            <w:shd w:val="clear" w:color="auto" w:fill="auto"/>
            <w:vAlign w:val="center"/>
          </w:tcPr>
          <w:p w14:paraId="6DBDE155">
            <w:pPr>
              <w:spacing w:line="240" w:lineRule="auto"/>
              <w:jc w:val="right"/>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85 958,14</w:t>
            </w:r>
          </w:p>
        </w:tc>
        <w:tc>
          <w:tcPr>
            <w:tcW w:w="987" w:type="dxa"/>
            <w:tcBorders>
              <w:top w:val="nil"/>
              <w:left w:val="nil"/>
              <w:bottom w:val="single" w:color="auto" w:sz="4" w:space="0"/>
              <w:right w:val="single" w:color="auto" w:sz="4" w:space="0"/>
            </w:tcBorders>
            <w:shd w:val="clear" w:color="auto" w:fill="auto"/>
            <w:vAlign w:val="center"/>
          </w:tcPr>
          <w:p w14:paraId="5A752546">
            <w:pPr>
              <w:spacing w:line="240" w:lineRule="auto"/>
              <w:ind w:right="-107"/>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132 412,78</w:t>
            </w:r>
          </w:p>
        </w:tc>
        <w:tc>
          <w:tcPr>
            <w:tcW w:w="856" w:type="dxa"/>
            <w:tcBorders>
              <w:top w:val="nil"/>
              <w:left w:val="nil"/>
              <w:bottom w:val="single" w:color="auto" w:sz="4" w:space="0"/>
              <w:right w:val="single" w:color="auto" w:sz="4" w:space="0"/>
            </w:tcBorders>
            <w:shd w:val="clear" w:color="auto" w:fill="auto"/>
            <w:vAlign w:val="center"/>
          </w:tcPr>
          <w:p w14:paraId="7D5DA59C">
            <w:pPr>
              <w:spacing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116473,5</w:t>
            </w:r>
          </w:p>
        </w:tc>
      </w:tr>
      <w:tr w14:paraId="2D9D4E5C">
        <w:tblPrEx>
          <w:tblCellMar>
            <w:top w:w="0" w:type="dxa"/>
            <w:left w:w="108" w:type="dxa"/>
            <w:bottom w:w="0" w:type="dxa"/>
            <w:right w:w="108" w:type="dxa"/>
          </w:tblCellMar>
        </w:tblPrEx>
        <w:trPr>
          <w:trHeight w:val="20" w:hRule="atLeast"/>
        </w:trPr>
        <w:tc>
          <w:tcPr>
            <w:tcW w:w="5504" w:type="dxa"/>
            <w:gridSpan w:val="6"/>
            <w:vMerge w:val="restart"/>
            <w:tcBorders>
              <w:top w:val="single" w:color="auto" w:sz="4" w:space="0"/>
              <w:left w:val="single" w:color="auto" w:sz="4" w:space="0"/>
              <w:right w:val="single" w:color="auto" w:sz="4" w:space="0"/>
            </w:tcBorders>
            <w:shd w:val="clear" w:color="auto" w:fill="auto"/>
            <w:vAlign w:val="center"/>
          </w:tcPr>
          <w:p w14:paraId="5E0453D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у тому числі:</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4E5D39E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51785AF6">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136 627,49</w:t>
            </w:r>
          </w:p>
        </w:tc>
        <w:tc>
          <w:tcPr>
            <w:tcW w:w="992" w:type="dxa"/>
            <w:tcBorders>
              <w:top w:val="nil"/>
              <w:left w:val="nil"/>
              <w:bottom w:val="single" w:color="auto" w:sz="4" w:space="0"/>
              <w:right w:val="single" w:color="auto" w:sz="4" w:space="0"/>
            </w:tcBorders>
            <w:shd w:val="clear" w:color="auto" w:fill="auto"/>
            <w:vAlign w:val="center"/>
          </w:tcPr>
          <w:p w14:paraId="2B62FC4C">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23 985,41</w:t>
            </w:r>
          </w:p>
        </w:tc>
        <w:tc>
          <w:tcPr>
            <w:tcW w:w="987" w:type="dxa"/>
            <w:tcBorders>
              <w:top w:val="nil"/>
              <w:left w:val="nil"/>
              <w:bottom w:val="single" w:color="auto" w:sz="4" w:space="0"/>
              <w:right w:val="single" w:color="auto" w:sz="4" w:space="0"/>
            </w:tcBorders>
            <w:shd w:val="clear" w:color="auto" w:fill="auto"/>
            <w:vAlign w:val="center"/>
          </w:tcPr>
          <w:p w14:paraId="5EAE3C8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65 014,58</w:t>
            </w:r>
          </w:p>
        </w:tc>
        <w:tc>
          <w:tcPr>
            <w:tcW w:w="856" w:type="dxa"/>
            <w:tcBorders>
              <w:top w:val="nil"/>
              <w:left w:val="nil"/>
              <w:bottom w:val="single" w:color="auto" w:sz="4" w:space="0"/>
              <w:right w:val="single" w:color="auto" w:sz="4" w:space="0"/>
            </w:tcBorders>
            <w:shd w:val="clear" w:color="auto" w:fill="auto"/>
            <w:vAlign w:val="center"/>
          </w:tcPr>
          <w:p w14:paraId="3BDFA85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47 627,50</w:t>
            </w:r>
          </w:p>
        </w:tc>
      </w:tr>
      <w:tr w14:paraId="6E403A0D">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right w:val="single" w:color="auto" w:sz="4" w:space="0"/>
            </w:tcBorders>
            <w:vAlign w:val="center"/>
          </w:tcPr>
          <w:p w14:paraId="78C0235A">
            <w:pPr>
              <w:spacing w:after="0" w:line="240" w:lineRule="auto"/>
              <w:jc w:val="center"/>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3910FD2">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202B53C0">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188 838,0</w:t>
            </w:r>
          </w:p>
        </w:tc>
        <w:tc>
          <w:tcPr>
            <w:tcW w:w="992" w:type="dxa"/>
            <w:tcBorders>
              <w:top w:val="nil"/>
              <w:left w:val="nil"/>
              <w:bottom w:val="single" w:color="auto" w:sz="4" w:space="0"/>
              <w:right w:val="single" w:color="auto" w:sz="4" w:space="0"/>
            </w:tcBorders>
            <w:shd w:val="clear" w:color="auto" w:fill="auto"/>
            <w:vAlign w:val="center"/>
          </w:tcPr>
          <w:p w14:paraId="38229A63">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58 927,0</w:t>
            </w:r>
          </w:p>
        </w:tc>
        <w:tc>
          <w:tcPr>
            <w:tcW w:w="987" w:type="dxa"/>
            <w:tcBorders>
              <w:top w:val="nil"/>
              <w:left w:val="nil"/>
              <w:bottom w:val="single" w:color="auto" w:sz="4" w:space="0"/>
              <w:right w:val="single" w:color="auto" w:sz="4" w:space="0"/>
            </w:tcBorders>
            <w:shd w:val="clear" w:color="auto" w:fill="auto"/>
            <w:vAlign w:val="center"/>
          </w:tcPr>
          <w:p w14:paraId="02754E08">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64 243,0</w:t>
            </w:r>
          </w:p>
        </w:tc>
        <w:tc>
          <w:tcPr>
            <w:tcW w:w="856" w:type="dxa"/>
            <w:tcBorders>
              <w:top w:val="nil"/>
              <w:left w:val="nil"/>
              <w:bottom w:val="single" w:color="auto" w:sz="4" w:space="0"/>
              <w:right w:val="single" w:color="auto" w:sz="4" w:space="0"/>
            </w:tcBorders>
            <w:shd w:val="clear" w:color="auto" w:fill="auto"/>
            <w:vAlign w:val="center"/>
          </w:tcPr>
          <w:p w14:paraId="1FA96037">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65 668,0</w:t>
            </w:r>
          </w:p>
        </w:tc>
      </w:tr>
      <w:tr w14:paraId="28A00747">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bottom w:val="single" w:color="000000" w:sz="4" w:space="0"/>
              <w:right w:val="single" w:color="auto" w:sz="4" w:space="0"/>
            </w:tcBorders>
            <w:vAlign w:val="center"/>
          </w:tcPr>
          <w:p w14:paraId="203315F0">
            <w:pPr>
              <w:spacing w:after="0" w:line="240" w:lineRule="auto"/>
              <w:jc w:val="center"/>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1882ADCC">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 осіб</w:t>
            </w:r>
          </w:p>
        </w:tc>
        <w:tc>
          <w:tcPr>
            <w:tcW w:w="992" w:type="dxa"/>
            <w:tcBorders>
              <w:top w:val="nil"/>
              <w:left w:val="nil"/>
              <w:bottom w:val="single" w:color="auto" w:sz="4" w:space="0"/>
              <w:right w:val="single" w:color="auto" w:sz="4" w:space="0"/>
            </w:tcBorders>
            <w:shd w:val="clear" w:color="auto" w:fill="auto"/>
            <w:vAlign w:val="center"/>
          </w:tcPr>
          <w:p w14:paraId="771ECCF3">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5 634,0</w:t>
            </w:r>
          </w:p>
        </w:tc>
        <w:tc>
          <w:tcPr>
            <w:tcW w:w="992" w:type="dxa"/>
            <w:tcBorders>
              <w:top w:val="nil"/>
              <w:left w:val="nil"/>
              <w:bottom w:val="single" w:color="auto" w:sz="4" w:space="0"/>
              <w:right w:val="single" w:color="auto" w:sz="4" w:space="0"/>
            </w:tcBorders>
            <w:shd w:val="clear" w:color="auto" w:fill="auto"/>
            <w:vAlign w:val="center"/>
          </w:tcPr>
          <w:p w14:paraId="4A5E0112">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987" w:type="dxa"/>
            <w:tcBorders>
              <w:top w:val="nil"/>
              <w:left w:val="nil"/>
              <w:bottom w:val="single" w:color="auto" w:sz="4" w:space="0"/>
              <w:right w:val="single" w:color="auto" w:sz="4" w:space="0"/>
            </w:tcBorders>
            <w:shd w:val="clear" w:color="auto" w:fill="auto"/>
            <w:vAlign w:val="center"/>
          </w:tcPr>
          <w:p w14:paraId="12CF9FCA">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856" w:type="dxa"/>
            <w:tcBorders>
              <w:top w:val="nil"/>
              <w:left w:val="nil"/>
              <w:bottom w:val="single" w:color="auto" w:sz="4" w:space="0"/>
              <w:right w:val="single" w:color="auto" w:sz="4" w:space="0"/>
            </w:tcBorders>
            <w:shd w:val="clear" w:color="auto" w:fill="auto"/>
            <w:vAlign w:val="center"/>
          </w:tcPr>
          <w:p w14:paraId="68BE07E8">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r>
      <w:tr w14:paraId="33441139">
        <w:tblPrEx>
          <w:tblCellMar>
            <w:top w:w="0" w:type="dxa"/>
            <w:left w:w="108" w:type="dxa"/>
            <w:bottom w:w="0" w:type="dxa"/>
            <w:right w:w="108" w:type="dxa"/>
          </w:tblCellMar>
        </w:tblPrEx>
        <w:trPr>
          <w:trHeight w:val="20" w:hRule="atLeast"/>
        </w:trPr>
        <w:tc>
          <w:tcPr>
            <w:tcW w:w="5504" w:type="dxa"/>
            <w:gridSpan w:val="6"/>
            <w:tcBorders>
              <w:left w:val="single" w:color="auto" w:sz="4" w:space="0"/>
              <w:bottom w:val="single" w:color="000000" w:sz="4" w:space="0"/>
              <w:right w:val="single" w:color="auto" w:sz="4" w:space="0"/>
            </w:tcBorders>
            <w:vAlign w:val="center"/>
          </w:tcPr>
          <w:p w14:paraId="20D2EC88">
            <w:pPr>
              <w:spacing w:after="0" w:line="240" w:lineRule="auto"/>
              <w:jc w:val="center"/>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DE43A34">
            <w:pPr>
              <w:spacing w:after="0" w:line="240" w:lineRule="auto"/>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p w14:paraId="14BF85B8">
            <w:pPr>
              <w:spacing w:after="0" w:line="240" w:lineRule="auto"/>
              <w:rPr>
                <w:rFonts w:ascii="Times New Roman" w:hAnsi="Times New Roman" w:eastAsia="Times New Roman" w:cs="Times New Roman"/>
                <w:sz w:val="16"/>
                <w:szCs w:val="16"/>
                <w:lang w:val="uk-UA"/>
              </w:rPr>
            </w:pPr>
          </w:p>
        </w:tc>
        <w:tc>
          <w:tcPr>
            <w:tcW w:w="992" w:type="dxa"/>
            <w:tcBorders>
              <w:top w:val="nil"/>
              <w:left w:val="nil"/>
              <w:bottom w:val="single" w:color="auto" w:sz="4" w:space="0"/>
              <w:right w:val="single" w:color="auto" w:sz="4" w:space="0"/>
            </w:tcBorders>
            <w:shd w:val="clear" w:color="auto" w:fill="auto"/>
            <w:vAlign w:val="center"/>
          </w:tcPr>
          <w:p w14:paraId="2B8473B6">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11BFE8D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sz w:val="16"/>
                <w:szCs w:val="16"/>
                <w:lang w:val="uk-UA"/>
              </w:rPr>
              <w:t>1167,73</w:t>
            </w:r>
          </w:p>
        </w:tc>
        <w:tc>
          <w:tcPr>
            <w:tcW w:w="987" w:type="dxa"/>
            <w:tcBorders>
              <w:top w:val="nil"/>
              <w:left w:val="nil"/>
              <w:bottom w:val="single" w:color="auto" w:sz="4" w:space="0"/>
              <w:right w:val="single" w:color="auto" w:sz="4" w:space="0"/>
            </w:tcBorders>
            <w:shd w:val="clear" w:color="auto" w:fill="auto"/>
            <w:vAlign w:val="center"/>
          </w:tcPr>
          <w:p w14:paraId="3BCEB3FC">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sz w:val="16"/>
                <w:szCs w:val="16"/>
                <w:lang w:val="uk-UA"/>
              </w:rPr>
              <w:t>1277,2</w:t>
            </w:r>
          </w:p>
        </w:tc>
        <w:tc>
          <w:tcPr>
            <w:tcW w:w="856" w:type="dxa"/>
            <w:tcBorders>
              <w:top w:val="nil"/>
              <w:left w:val="nil"/>
              <w:bottom w:val="single" w:color="auto" w:sz="4" w:space="0"/>
              <w:right w:val="single" w:color="auto" w:sz="4" w:space="0"/>
            </w:tcBorders>
            <w:shd w:val="clear" w:color="auto" w:fill="auto"/>
            <w:vAlign w:val="center"/>
          </w:tcPr>
          <w:p w14:paraId="00E81EF7">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sz w:val="16"/>
                <w:szCs w:val="16"/>
                <w:lang w:val="uk-UA"/>
              </w:rPr>
              <w:t>1300,0</w:t>
            </w:r>
          </w:p>
        </w:tc>
      </w:tr>
      <w:tr w14:paraId="60A1854B">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nil"/>
              <w:right w:val="single" w:color="auto" w:sz="4" w:space="0"/>
            </w:tcBorders>
            <w:shd w:val="clear" w:color="auto" w:fill="auto"/>
            <w:vAlign w:val="center"/>
          </w:tcPr>
          <w:p w14:paraId="0FDFE9F7">
            <w:pPr>
              <w:spacing w:after="0" w:line="240" w:lineRule="auto"/>
              <w:rPr>
                <w:rFonts w:ascii="Times New Roman" w:hAnsi="Times New Roman" w:eastAsia="Times New Roman" w:cs="Times New Roman"/>
                <w:sz w:val="18"/>
                <w:szCs w:val="18"/>
                <w:lang w:val="uk-UA"/>
              </w:rPr>
            </w:pPr>
            <w:r>
              <w:rPr>
                <w:rFonts w:ascii="Times New Roman" w:hAnsi="Times New Roman" w:eastAsia="Times New Roman" w:cs="Times New Roman"/>
                <w:b/>
                <w:bCs/>
                <w:sz w:val="18"/>
                <w:szCs w:val="18"/>
                <w:lang w:val="uk-UA"/>
              </w:rPr>
              <w:t xml:space="preserve">                               ВИДАТКИ ПІДПРИЄМСТВА, у тому числі:</w:t>
            </w:r>
          </w:p>
        </w:tc>
        <w:tc>
          <w:tcPr>
            <w:tcW w:w="1277" w:type="dxa"/>
            <w:tcBorders>
              <w:top w:val="single" w:color="auto" w:sz="4" w:space="0"/>
              <w:left w:val="nil"/>
              <w:bottom w:val="single" w:color="auto" w:sz="4" w:space="0"/>
              <w:right w:val="single" w:color="auto" w:sz="4" w:space="0"/>
            </w:tcBorders>
            <w:shd w:val="clear" w:color="auto" w:fill="auto"/>
            <w:vAlign w:val="center"/>
          </w:tcPr>
          <w:p w14:paraId="41EC6B0B">
            <w:pPr>
              <w:spacing w:after="0" w:line="240" w:lineRule="auto"/>
              <w:rPr>
                <w:rFonts w:ascii="Times New Roman" w:hAnsi="Times New Roman" w:eastAsia="Times New Roman" w:cs="Times New Roman"/>
                <w:sz w:val="16"/>
                <w:szCs w:val="16"/>
                <w:lang w:val="uk-UA"/>
              </w:rPr>
            </w:pPr>
          </w:p>
        </w:tc>
        <w:tc>
          <w:tcPr>
            <w:tcW w:w="992" w:type="dxa"/>
            <w:tcBorders>
              <w:top w:val="nil"/>
              <w:left w:val="nil"/>
              <w:bottom w:val="single" w:color="auto" w:sz="4" w:space="0"/>
              <w:right w:val="single" w:color="auto" w:sz="4" w:space="0"/>
            </w:tcBorders>
            <w:shd w:val="clear" w:color="000000" w:fill="FFFFFF"/>
            <w:vAlign w:val="center"/>
          </w:tcPr>
          <w:p w14:paraId="2028947B">
            <w:pPr>
              <w:spacing w:after="0" w:line="240" w:lineRule="auto"/>
              <w:jc w:val="center"/>
              <w:rPr>
                <w:rFonts w:ascii="Times New Roman" w:hAnsi="Times New Roman" w:eastAsia="Times New Roman" w:cs="Times New Roman"/>
                <w:bCs/>
                <w:sz w:val="18"/>
                <w:szCs w:val="18"/>
                <w:lang w:val="uk-UA"/>
              </w:rPr>
            </w:pPr>
          </w:p>
        </w:tc>
        <w:tc>
          <w:tcPr>
            <w:tcW w:w="992" w:type="dxa"/>
            <w:tcBorders>
              <w:top w:val="nil"/>
              <w:left w:val="nil"/>
              <w:bottom w:val="single" w:color="auto" w:sz="4" w:space="0"/>
              <w:right w:val="single" w:color="auto" w:sz="4" w:space="0"/>
            </w:tcBorders>
            <w:shd w:val="clear" w:color="000000" w:fill="FFFFFF"/>
            <w:vAlign w:val="center"/>
          </w:tcPr>
          <w:p w14:paraId="616BE98E">
            <w:pPr>
              <w:spacing w:after="0" w:line="240" w:lineRule="auto"/>
              <w:jc w:val="center"/>
              <w:rPr>
                <w:rFonts w:ascii="Times New Roman" w:hAnsi="Times New Roman" w:eastAsia="Times New Roman" w:cs="Times New Roman"/>
                <w:sz w:val="18"/>
                <w:szCs w:val="18"/>
                <w:lang w:val="uk-UA"/>
              </w:rPr>
            </w:pPr>
          </w:p>
        </w:tc>
        <w:tc>
          <w:tcPr>
            <w:tcW w:w="987" w:type="dxa"/>
            <w:tcBorders>
              <w:top w:val="nil"/>
              <w:left w:val="nil"/>
              <w:bottom w:val="single" w:color="auto" w:sz="4" w:space="0"/>
              <w:right w:val="single" w:color="auto" w:sz="4" w:space="0"/>
            </w:tcBorders>
            <w:shd w:val="clear" w:color="000000" w:fill="FFFFFF"/>
            <w:vAlign w:val="center"/>
          </w:tcPr>
          <w:p w14:paraId="6CC288CB">
            <w:pPr>
              <w:spacing w:after="0" w:line="240" w:lineRule="auto"/>
              <w:jc w:val="center"/>
              <w:rPr>
                <w:rFonts w:ascii="Times New Roman" w:hAnsi="Times New Roman" w:eastAsia="Times New Roman" w:cs="Times New Roman"/>
                <w:sz w:val="18"/>
                <w:szCs w:val="18"/>
                <w:lang w:val="uk-UA"/>
              </w:rPr>
            </w:pPr>
          </w:p>
        </w:tc>
        <w:tc>
          <w:tcPr>
            <w:tcW w:w="856" w:type="dxa"/>
            <w:tcBorders>
              <w:top w:val="nil"/>
              <w:left w:val="nil"/>
              <w:bottom w:val="single" w:color="auto" w:sz="4" w:space="0"/>
              <w:right w:val="single" w:color="auto" w:sz="4" w:space="0"/>
            </w:tcBorders>
            <w:shd w:val="clear" w:color="000000" w:fill="FFFFFF"/>
            <w:vAlign w:val="center"/>
          </w:tcPr>
          <w:p w14:paraId="3BD985FA">
            <w:pPr>
              <w:spacing w:after="0" w:line="240" w:lineRule="auto"/>
              <w:jc w:val="center"/>
              <w:rPr>
                <w:rFonts w:ascii="Times New Roman" w:hAnsi="Times New Roman" w:eastAsia="Times New Roman" w:cs="Times New Roman"/>
                <w:sz w:val="18"/>
                <w:szCs w:val="18"/>
                <w:lang w:val="uk-UA"/>
              </w:rPr>
            </w:pPr>
          </w:p>
        </w:tc>
      </w:tr>
      <w:tr w14:paraId="4B3D75C1">
        <w:tblPrEx>
          <w:tblCellMar>
            <w:top w:w="0" w:type="dxa"/>
            <w:left w:w="108" w:type="dxa"/>
            <w:bottom w:w="0" w:type="dxa"/>
            <w:right w:w="108" w:type="dxa"/>
          </w:tblCellMar>
        </w:tblPrEx>
        <w:trPr>
          <w:trHeight w:val="20" w:hRule="atLeast"/>
        </w:trPr>
        <w:tc>
          <w:tcPr>
            <w:tcW w:w="469" w:type="dxa"/>
            <w:gridSpan w:val="3"/>
            <w:vMerge w:val="restart"/>
            <w:tcBorders>
              <w:top w:val="single" w:color="auto" w:sz="4" w:space="0"/>
              <w:left w:val="single" w:color="auto" w:sz="4" w:space="0"/>
              <w:right w:val="single" w:color="000000" w:sz="4" w:space="0"/>
            </w:tcBorders>
            <w:shd w:val="clear" w:color="auto" w:fill="auto"/>
            <w:vAlign w:val="center"/>
          </w:tcPr>
          <w:p w14:paraId="7C63C88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w:t>
            </w:r>
          </w:p>
        </w:tc>
        <w:tc>
          <w:tcPr>
            <w:tcW w:w="1660" w:type="dxa"/>
            <w:vMerge w:val="restart"/>
            <w:tcBorders>
              <w:top w:val="single" w:color="auto" w:sz="4" w:space="0"/>
              <w:left w:val="single" w:color="auto" w:sz="4" w:space="0"/>
              <w:right w:val="single" w:color="000000" w:sz="4" w:space="0"/>
            </w:tcBorders>
            <w:shd w:val="clear" w:color="auto" w:fill="auto"/>
            <w:vAlign w:val="center"/>
          </w:tcPr>
          <w:p w14:paraId="528421D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Поточні видатки, у тому числі:</w:t>
            </w:r>
          </w:p>
        </w:tc>
        <w:tc>
          <w:tcPr>
            <w:tcW w:w="2382" w:type="dxa"/>
            <w:vMerge w:val="restart"/>
            <w:tcBorders>
              <w:top w:val="single" w:color="auto" w:sz="4" w:space="0"/>
              <w:left w:val="single" w:color="auto" w:sz="4" w:space="0"/>
              <w:right w:val="single" w:color="auto" w:sz="4" w:space="0"/>
            </w:tcBorders>
            <w:shd w:val="clear" w:color="auto" w:fill="auto"/>
          </w:tcPr>
          <w:p w14:paraId="61DE5521">
            <w:pPr>
              <w:spacing w:after="0" w:line="240" w:lineRule="auto"/>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Видатки на оплату праці з  нарахуваннями</w:t>
            </w:r>
          </w:p>
        </w:tc>
        <w:tc>
          <w:tcPr>
            <w:tcW w:w="993" w:type="dxa"/>
            <w:vMerge w:val="restart"/>
            <w:tcBorders>
              <w:top w:val="single" w:color="auto" w:sz="4" w:space="0"/>
              <w:left w:val="single" w:color="auto" w:sz="4" w:space="0"/>
              <w:right w:val="single" w:color="auto" w:sz="4" w:space="0"/>
            </w:tcBorders>
            <w:shd w:val="clear" w:color="auto" w:fill="auto"/>
            <w:vAlign w:val="center"/>
          </w:tcPr>
          <w:p w14:paraId="2527533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2C8AFC6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2F2F2C2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19 934,74</w:t>
            </w:r>
          </w:p>
        </w:tc>
        <w:tc>
          <w:tcPr>
            <w:tcW w:w="992" w:type="dxa"/>
            <w:tcBorders>
              <w:top w:val="nil"/>
              <w:left w:val="nil"/>
              <w:bottom w:val="single" w:color="auto" w:sz="4" w:space="0"/>
              <w:right w:val="single" w:color="auto" w:sz="4" w:space="0"/>
            </w:tcBorders>
            <w:shd w:val="clear" w:color="000000" w:fill="FFFFFF"/>
            <w:vAlign w:val="center"/>
          </w:tcPr>
          <w:p w14:paraId="75A7E63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9 498,74</w:t>
            </w:r>
          </w:p>
        </w:tc>
        <w:tc>
          <w:tcPr>
            <w:tcW w:w="987" w:type="dxa"/>
            <w:tcBorders>
              <w:top w:val="nil"/>
              <w:left w:val="nil"/>
              <w:bottom w:val="single" w:color="auto" w:sz="4" w:space="0"/>
              <w:right w:val="single" w:color="auto" w:sz="4" w:space="0"/>
            </w:tcBorders>
            <w:shd w:val="clear" w:color="000000" w:fill="FFFFFF"/>
            <w:vAlign w:val="center"/>
          </w:tcPr>
          <w:p w14:paraId="4E3A40E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6 036,0</w:t>
            </w:r>
          </w:p>
        </w:tc>
        <w:tc>
          <w:tcPr>
            <w:tcW w:w="856" w:type="dxa"/>
            <w:tcBorders>
              <w:top w:val="nil"/>
              <w:left w:val="nil"/>
              <w:bottom w:val="single" w:color="auto" w:sz="4" w:space="0"/>
              <w:right w:val="single" w:color="auto" w:sz="4" w:space="0"/>
            </w:tcBorders>
            <w:shd w:val="clear" w:color="000000" w:fill="FFFFFF"/>
            <w:vAlign w:val="center"/>
          </w:tcPr>
          <w:p w14:paraId="1AD03A3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4 400,0</w:t>
            </w:r>
          </w:p>
        </w:tc>
      </w:tr>
      <w:tr w14:paraId="65C50BF6">
        <w:tblPrEx>
          <w:tblCellMar>
            <w:top w:w="0" w:type="dxa"/>
            <w:left w:w="108" w:type="dxa"/>
            <w:bottom w:w="0" w:type="dxa"/>
            <w:right w:w="108" w:type="dxa"/>
          </w:tblCellMar>
        </w:tblPrEx>
        <w:trPr>
          <w:trHeight w:val="20" w:hRule="atLeast"/>
        </w:trPr>
        <w:tc>
          <w:tcPr>
            <w:tcW w:w="469" w:type="dxa"/>
            <w:gridSpan w:val="3"/>
            <w:vMerge w:val="continue"/>
            <w:tcBorders>
              <w:top w:val="single" w:color="auto" w:sz="4" w:space="0"/>
              <w:left w:val="single" w:color="auto" w:sz="4" w:space="0"/>
              <w:right w:val="single" w:color="000000" w:sz="4" w:space="0"/>
            </w:tcBorders>
            <w:shd w:val="clear" w:color="auto" w:fill="auto"/>
            <w:vAlign w:val="center"/>
          </w:tcPr>
          <w:p w14:paraId="57ED20EC">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top w:val="single" w:color="auto" w:sz="4" w:space="0"/>
              <w:left w:val="single" w:color="auto" w:sz="4" w:space="0"/>
              <w:right w:val="single" w:color="000000" w:sz="4" w:space="0"/>
            </w:tcBorders>
            <w:shd w:val="clear" w:color="auto" w:fill="auto"/>
            <w:vAlign w:val="center"/>
          </w:tcPr>
          <w:p w14:paraId="707F7FA3">
            <w:pPr>
              <w:spacing w:after="0" w:line="240" w:lineRule="auto"/>
              <w:jc w:val="center"/>
              <w:rPr>
                <w:rFonts w:ascii="Times New Roman" w:hAnsi="Times New Roman" w:eastAsia="Times New Roman" w:cs="Times New Roman"/>
                <w:b/>
                <w:bCs/>
                <w:sz w:val="18"/>
                <w:szCs w:val="18"/>
                <w:lang w:val="uk-UA"/>
              </w:rPr>
            </w:pPr>
          </w:p>
        </w:tc>
        <w:tc>
          <w:tcPr>
            <w:tcW w:w="2382" w:type="dxa"/>
            <w:vMerge w:val="continue"/>
            <w:tcBorders>
              <w:top w:val="single" w:color="auto" w:sz="4" w:space="0"/>
              <w:left w:val="single" w:color="auto" w:sz="4" w:space="0"/>
              <w:right w:val="single" w:color="auto" w:sz="4" w:space="0"/>
            </w:tcBorders>
            <w:shd w:val="clear" w:color="auto" w:fill="auto"/>
          </w:tcPr>
          <w:p w14:paraId="6E9524D9">
            <w:pPr>
              <w:spacing w:after="0" w:line="240" w:lineRule="auto"/>
              <w:rPr>
                <w:rFonts w:ascii="Times New Roman" w:hAnsi="Times New Roman" w:eastAsia="Times New Roman" w:cs="Times New Roman"/>
                <w:b/>
                <w:sz w:val="16"/>
                <w:szCs w:val="16"/>
                <w:lang w:val="uk-UA"/>
              </w:rPr>
            </w:pPr>
          </w:p>
        </w:tc>
        <w:tc>
          <w:tcPr>
            <w:tcW w:w="993" w:type="dxa"/>
            <w:vMerge w:val="continue"/>
            <w:tcBorders>
              <w:top w:val="single" w:color="auto" w:sz="4" w:space="0"/>
              <w:left w:val="single" w:color="auto" w:sz="4" w:space="0"/>
              <w:right w:val="single" w:color="auto" w:sz="4" w:space="0"/>
            </w:tcBorders>
            <w:shd w:val="clear" w:color="auto" w:fill="auto"/>
            <w:vAlign w:val="center"/>
          </w:tcPr>
          <w:p w14:paraId="103A7CAE">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5C19CD77">
            <w:pPr>
              <w:spacing w:after="0" w:line="240" w:lineRule="auto"/>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З них: погашення боргу за нараховану зарплату за грудень 2024</w:t>
            </w:r>
          </w:p>
        </w:tc>
        <w:tc>
          <w:tcPr>
            <w:tcW w:w="992" w:type="dxa"/>
            <w:tcBorders>
              <w:top w:val="nil"/>
              <w:left w:val="nil"/>
              <w:bottom w:val="single" w:color="auto" w:sz="4" w:space="0"/>
              <w:right w:val="single" w:color="auto" w:sz="4" w:space="0"/>
            </w:tcBorders>
            <w:shd w:val="clear" w:color="000000" w:fill="FFFFFF"/>
            <w:vAlign w:val="center"/>
          </w:tcPr>
          <w:p w14:paraId="688A0D7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1 636,0</w:t>
            </w:r>
          </w:p>
        </w:tc>
        <w:tc>
          <w:tcPr>
            <w:tcW w:w="992" w:type="dxa"/>
            <w:tcBorders>
              <w:top w:val="nil"/>
              <w:left w:val="nil"/>
              <w:bottom w:val="single" w:color="auto" w:sz="4" w:space="0"/>
              <w:right w:val="single" w:color="auto" w:sz="4" w:space="0"/>
            </w:tcBorders>
            <w:shd w:val="clear" w:color="000000" w:fill="FFFFFF"/>
            <w:vAlign w:val="center"/>
          </w:tcPr>
          <w:p w14:paraId="5B2A393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5772651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1 636,0</w:t>
            </w:r>
          </w:p>
        </w:tc>
        <w:tc>
          <w:tcPr>
            <w:tcW w:w="856" w:type="dxa"/>
            <w:tcBorders>
              <w:top w:val="nil"/>
              <w:left w:val="nil"/>
              <w:bottom w:val="single" w:color="auto" w:sz="4" w:space="0"/>
              <w:right w:val="single" w:color="auto" w:sz="4" w:space="0"/>
            </w:tcBorders>
            <w:shd w:val="clear" w:color="000000" w:fill="FFFFFF"/>
            <w:vAlign w:val="center"/>
          </w:tcPr>
          <w:p w14:paraId="2F1638B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9B989E7">
        <w:tblPrEx>
          <w:tblCellMar>
            <w:top w:w="0" w:type="dxa"/>
            <w:left w:w="108" w:type="dxa"/>
            <w:bottom w:w="0" w:type="dxa"/>
            <w:right w:w="108" w:type="dxa"/>
          </w:tblCellMar>
        </w:tblPrEx>
        <w:trPr>
          <w:trHeight w:val="20" w:hRule="atLeast"/>
        </w:trPr>
        <w:tc>
          <w:tcPr>
            <w:tcW w:w="469" w:type="dxa"/>
            <w:gridSpan w:val="3"/>
            <w:vMerge w:val="continue"/>
            <w:tcBorders>
              <w:left w:val="single" w:color="auto" w:sz="4" w:space="0"/>
              <w:right w:val="single" w:color="000000" w:sz="4" w:space="0"/>
            </w:tcBorders>
            <w:vAlign w:val="center"/>
          </w:tcPr>
          <w:p w14:paraId="076434C6">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6DB525A7">
            <w:pPr>
              <w:spacing w:after="0" w:line="240" w:lineRule="auto"/>
              <w:rPr>
                <w:rFonts w:ascii="Times New Roman" w:hAnsi="Times New Roman" w:eastAsia="Times New Roman" w:cs="Times New Roman"/>
                <w:b/>
                <w:bCs/>
                <w:sz w:val="18"/>
                <w:szCs w:val="18"/>
                <w:lang w:val="uk-UA"/>
              </w:rPr>
            </w:pPr>
          </w:p>
        </w:tc>
        <w:tc>
          <w:tcPr>
            <w:tcW w:w="2382" w:type="dxa"/>
            <w:vMerge w:val="continue"/>
            <w:tcBorders>
              <w:left w:val="single" w:color="auto" w:sz="4" w:space="0"/>
              <w:right w:val="single" w:color="auto" w:sz="4" w:space="0"/>
            </w:tcBorders>
          </w:tcPr>
          <w:p w14:paraId="7AF15455">
            <w:pPr>
              <w:spacing w:after="0" w:line="240" w:lineRule="auto"/>
              <w:rPr>
                <w:rFonts w:ascii="Times New Roman" w:hAnsi="Times New Roman" w:eastAsia="Times New Roman" w:cs="Times New Roman"/>
                <w:sz w:val="16"/>
                <w:szCs w:val="16"/>
                <w:lang w:val="uk-UA"/>
              </w:rPr>
            </w:pPr>
          </w:p>
        </w:tc>
        <w:tc>
          <w:tcPr>
            <w:tcW w:w="993" w:type="dxa"/>
            <w:vMerge w:val="continue"/>
            <w:tcBorders>
              <w:left w:val="single" w:color="auto" w:sz="4" w:space="0"/>
              <w:right w:val="single" w:color="auto" w:sz="4" w:space="0"/>
            </w:tcBorders>
            <w:vAlign w:val="center"/>
          </w:tcPr>
          <w:p w14:paraId="4BBE22E0">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495C1F36">
            <w:pPr>
              <w:spacing w:after="0"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nil"/>
              <w:left w:val="nil"/>
              <w:bottom w:val="single" w:color="auto" w:sz="4" w:space="0"/>
              <w:right w:val="single" w:color="auto" w:sz="4" w:space="0"/>
            </w:tcBorders>
            <w:shd w:val="clear" w:color="auto" w:fill="auto"/>
            <w:vAlign w:val="center"/>
          </w:tcPr>
          <w:p w14:paraId="27010DF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159 829,0</w:t>
            </w:r>
          </w:p>
        </w:tc>
        <w:tc>
          <w:tcPr>
            <w:tcW w:w="992" w:type="dxa"/>
            <w:tcBorders>
              <w:top w:val="nil"/>
              <w:left w:val="nil"/>
              <w:bottom w:val="single" w:color="auto" w:sz="4" w:space="0"/>
              <w:right w:val="single" w:color="auto" w:sz="4" w:space="0"/>
            </w:tcBorders>
            <w:shd w:val="clear" w:color="000000" w:fill="FFFFFF"/>
            <w:vAlign w:val="center"/>
          </w:tcPr>
          <w:p w14:paraId="0A1F7DA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49 735,0</w:t>
            </w:r>
          </w:p>
        </w:tc>
        <w:tc>
          <w:tcPr>
            <w:tcW w:w="987" w:type="dxa"/>
            <w:tcBorders>
              <w:top w:val="nil"/>
              <w:left w:val="nil"/>
              <w:bottom w:val="single" w:color="auto" w:sz="4" w:space="0"/>
              <w:right w:val="single" w:color="auto" w:sz="4" w:space="0"/>
            </w:tcBorders>
            <w:shd w:val="clear" w:color="000000" w:fill="FFFFFF"/>
            <w:vAlign w:val="center"/>
          </w:tcPr>
          <w:p w14:paraId="3D33BCC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54 386,0</w:t>
            </w:r>
          </w:p>
        </w:tc>
        <w:tc>
          <w:tcPr>
            <w:tcW w:w="856" w:type="dxa"/>
            <w:tcBorders>
              <w:top w:val="nil"/>
              <w:left w:val="nil"/>
              <w:bottom w:val="single" w:color="auto" w:sz="4" w:space="0"/>
              <w:right w:val="single" w:color="auto" w:sz="4" w:space="0"/>
            </w:tcBorders>
            <w:shd w:val="clear" w:color="000000" w:fill="FFFFFF"/>
            <w:vAlign w:val="center"/>
          </w:tcPr>
          <w:p w14:paraId="2E5F551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55 708,0</w:t>
            </w:r>
          </w:p>
        </w:tc>
      </w:tr>
      <w:tr w14:paraId="34844154">
        <w:tblPrEx>
          <w:tblCellMar>
            <w:top w:w="0" w:type="dxa"/>
            <w:left w:w="108" w:type="dxa"/>
            <w:bottom w:w="0" w:type="dxa"/>
            <w:right w:w="108" w:type="dxa"/>
          </w:tblCellMar>
        </w:tblPrEx>
        <w:trPr>
          <w:trHeight w:val="607" w:hRule="atLeast"/>
        </w:trPr>
        <w:tc>
          <w:tcPr>
            <w:tcW w:w="469" w:type="dxa"/>
            <w:gridSpan w:val="3"/>
            <w:vMerge w:val="continue"/>
            <w:tcBorders>
              <w:left w:val="single" w:color="auto" w:sz="4" w:space="0"/>
              <w:right w:val="single" w:color="000000" w:sz="4" w:space="0"/>
            </w:tcBorders>
            <w:vAlign w:val="center"/>
          </w:tcPr>
          <w:p w14:paraId="0648DC13">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440ED79F">
            <w:pPr>
              <w:spacing w:after="0" w:line="240" w:lineRule="auto"/>
              <w:rPr>
                <w:rFonts w:ascii="Times New Roman" w:hAnsi="Times New Roman" w:eastAsia="Times New Roman" w:cs="Times New Roman"/>
                <w:b/>
                <w:bCs/>
                <w:sz w:val="18"/>
                <w:szCs w:val="18"/>
                <w:lang w:val="uk-UA"/>
              </w:rPr>
            </w:pPr>
          </w:p>
        </w:tc>
        <w:tc>
          <w:tcPr>
            <w:tcW w:w="2382" w:type="dxa"/>
            <w:vMerge w:val="continue"/>
            <w:tcBorders>
              <w:left w:val="single" w:color="auto" w:sz="4" w:space="0"/>
              <w:bottom w:val="single" w:color="auto" w:sz="4" w:space="0"/>
              <w:right w:val="single" w:color="auto" w:sz="4" w:space="0"/>
            </w:tcBorders>
          </w:tcPr>
          <w:p w14:paraId="7D895466">
            <w:pPr>
              <w:spacing w:after="0" w:line="240" w:lineRule="auto"/>
              <w:rPr>
                <w:rFonts w:ascii="Times New Roman" w:hAnsi="Times New Roman" w:eastAsia="Times New Roman" w:cs="Times New Roman"/>
                <w:sz w:val="16"/>
                <w:szCs w:val="16"/>
                <w:lang w:val="uk-UA"/>
              </w:rPr>
            </w:pPr>
          </w:p>
        </w:tc>
        <w:tc>
          <w:tcPr>
            <w:tcW w:w="993" w:type="dxa"/>
            <w:vMerge w:val="continue"/>
            <w:tcBorders>
              <w:left w:val="single" w:color="auto" w:sz="4" w:space="0"/>
              <w:bottom w:val="single" w:color="auto" w:sz="4" w:space="0"/>
              <w:right w:val="single" w:color="auto" w:sz="4" w:space="0"/>
            </w:tcBorders>
            <w:vAlign w:val="center"/>
          </w:tcPr>
          <w:p w14:paraId="38F3D18D">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tcPr>
          <w:p w14:paraId="209C00A9">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063E1E3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3028,72</w:t>
            </w:r>
          </w:p>
        </w:tc>
        <w:tc>
          <w:tcPr>
            <w:tcW w:w="992" w:type="dxa"/>
            <w:tcBorders>
              <w:top w:val="nil"/>
              <w:left w:val="nil"/>
              <w:bottom w:val="single" w:color="auto" w:sz="4" w:space="0"/>
              <w:right w:val="single" w:color="auto" w:sz="4" w:space="0"/>
            </w:tcBorders>
            <w:shd w:val="clear" w:color="000000" w:fill="FFFFFF"/>
            <w:vAlign w:val="center"/>
          </w:tcPr>
          <w:p w14:paraId="5D3748B6">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985,973</w:t>
            </w:r>
          </w:p>
        </w:tc>
        <w:tc>
          <w:tcPr>
            <w:tcW w:w="987" w:type="dxa"/>
            <w:tcBorders>
              <w:top w:val="nil"/>
              <w:left w:val="nil"/>
              <w:bottom w:val="single" w:color="auto" w:sz="4" w:space="0"/>
              <w:right w:val="single" w:color="auto" w:sz="4" w:space="0"/>
            </w:tcBorders>
            <w:shd w:val="clear" w:color="000000" w:fill="FFFFFF"/>
            <w:vAlign w:val="center"/>
          </w:tcPr>
          <w:p w14:paraId="4759B8A0">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1042,747</w:t>
            </w:r>
          </w:p>
        </w:tc>
        <w:tc>
          <w:tcPr>
            <w:tcW w:w="856" w:type="dxa"/>
            <w:tcBorders>
              <w:top w:val="nil"/>
              <w:left w:val="nil"/>
              <w:bottom w:val="single" w:color="auto" w:sz="4" w:space="0"/>
              <w:right w:val="single" w:color="auto" w:sz="4" w:space="0"/>
            </w:tcBorders>
            <w:shd w:val="clear" w:color="000000" w:fill="FFFFFF"/>
            <w:vAlign w:val="center"/>
          </w:tcPr>
          <w:p w14:paraId="6D45EAEE">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1000,0</w:t>
            </w:r>
          </w:p>
        </w:tc>
      </w:tr>
      <w:tr w14:paraId="4FF509DA">
        <w:tblPrEx>
          <w:tblCellMar>
            <w:top w:w="0" w:type="dxa"/>
            <w:left w:w="108" w:type="dxa"/>
            <w:bottom w:w="0" w:type="dxa"/>
            <w:right w:w="108" w:type="dxa"/>
          </w:tblCellMar>
        </w:tblPrEx>
        <w:trPr>
          <w:trHeight w:val="1700" w:hRule="atLeast"/>
        </w:trPr>
        <w:tc>
          <w:tcPr>
            <w:tcW w:w="469" w:type="dxa"/>
            <w:gridSpan w:val="3"/>
            <w:vMerge w:val="continue"/>
            <w:tcBorders>
              <w:left w:val="single" w:color="auto" w:sz="4" w:space="0"/>
              <w:right w:val="single" w:color="000000" w:sz="4" w:space="0"/>
            </w:tcBorders>
            <w:vAlign w:val="center"/>
          </w:tcPr>
          <w:p w14:paraId="5A3876D9">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28D36F11">
            <w:pPr>
              <w:spacing w:after="0" w:line="240" w:lineRule="auto"/>
              <w:rPr>
                <w:rFonts w:ascii="Times New Roman" w:hAnsi="Times New Roman" w:eastAsia="Times New Roman" w:cs="Times New Roman"/>
                <w:b/>
                <w:bCs/>
                <w:sz w:val="18"/>
                <w:szCs w:val="18"/>
                <w:lang w:val="uk-UA"/>
              </w:rPr>
            </w:pPr>
          </w:p>
        </w:tc>
        <w:tc>
          <w:tcPr>
            <w:tcW w:w="2382" w:type="dxa"/>
            <w:vMerge w:val="restart"/>
            <w:tcBorders>
              <w:top w:val="nil"/>
              <w:left w:val="single" w:color="auto" w:sz="4" w:space="0"/>
              <w:right w:val="single" w:color="auto" w:sz="4" w:space="0"/>
            </w:tcBorders>
            <w:shd w:val="clear" w:color="auto" w:fill="auto"/>
          </w:tcPr>
          <w:p w14:paraId="333E006A">
            <w:pPr>
              <w:spacing w:after="0" w:line="240" w:lineRule="auto"/>
              <w:jc w:val="both"/>
              <w:rPr>
                <w:rFonts w:ascii="Times New Roman" w:hAnsi="Times New Roman" w:eastAsia="Times New Roman" w:cs="Times New Roman"/>
                <w:b/>
                <w:iCs/>
                <w:sz w:val="16"/>
                <w:szCs w:val="16"/>
                <w:lang w:val="uk-UA"/>
              </w:rPr>
            </w:pPr>
            <w:r>
              <w:rPr>
                <w:rFonts w:ascii="Times New Roman" w:hAnsi="Times New Roman" w:eastAsia="Times New Roman" w:cs="Times New Roman"/>
                <w:b/>
                <w:sz w:val="16"/>
                <w:szCs w:val="16"/>
                <w:lang w:val="uk-UA"/>
              </w:rPr>
              <w:t>Придбання предметів, матеріалів, обладнання та інвентарю, з них:</w:t>
            </w:r>
          </w:p>
          <w:p w14:paraId="683299B0">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iCs/>
                <w:sz w:val="16"/>
                <w:szCs w:val="16"/>
                <w:lang w:val="uk-UA"/>
              </w:rPr>
              <w:t xml:space="preserve">кошти місцевого бюджету на погашення заборгованості за поставлені в 2023 році меблі для </w:t>
            </w:r>
            <w:r>
              <w:rPr>
                <w:rFonts w:ascii="Times New Roman" w:hAnsi="Times New Roman" w:eastAsia="Times New Roman" w:cs="Times New Roman"/>
                <w:i/>
                <w:sz w:val="16"/>
                <w:szCs w:val="16"/>
                <w:lang w:val="uk-UA"/>
              </w:rPr>
              <w:t>дооснащення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color="auto" w:sz="4" w:space="0"/>
              <w:right w:val="single" w:color="auto" w:sz="4" w:space="0"/>
            </w:tcBorders>
            <w:shd w:val="clear" w:color="auto" w:fill="auto"/>
            <w:vAlign w:val="center"/>
          </w:tcPr>
          <w:p w14:paraId="11F80E2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0161791">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single" w:color="auto" w:sz="4" w:space="0"/>
              <w:bottom w:val="single" w:color="000000" w:sz="4" w:space="0"/>
              <w:right w:val="single" w:color="auto" w:sz="4" w:space="0"/>
            </w:tcBorders>
            <w:shd w:val="clear" w:color="auto" w:fill="auto"/>
            <w:vAlign w:val="center"/>
          </w:tcPr>
          <w:p w14:paraId="7B6B09D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415,19</w:t>
            </w:r>
          </w:p>
        </w:tc>
        <w:tc>
          <w:tcPr>
            <w:tcW w:w="992" w:type="dxa"/>
            <w:tcBorders>
              <w:top w:val="nil"/>
              <w:left w:val="single" w:color="auto" w:sz="4" w:space="0"/>
              <w:bottom w:val="single" w:color="auto" w:sz="4" w:space="0"/>
              <w:right w:val="single" w:color="auto" w:sz="4" w:space="0"/>
            </w:tcBorders>
            <w:shd w:val="clear" w:color="auto" w:fill="auto"/>
            <w:vAlign w:val="center"/>
          </w:tcPr>
          <w:p w14:paraId="5D0420BA">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415,19</w:t>
            </w:r>
          </w:p>
        </w:tc>
        <w:tc>
          <w:tcPr>
            <w:tcW w:w="987" w:type="dxa"/>
            <w:tcBorders>
              <w:top w:val="nil"/>
              <w:left w:val="single" w:color="auto" w:sz="4" w:space="0"/>
              <w:bottom w:val="single" w:color="auto" w:sz="4" w:space="0"/>
              <w:right w:val="single" w:color="auto" w:sz="4" w:space="0"/>
            </w:tcBorders>
            <w:shd w:val="clear" w:color="auto" w:fill="auto"/>
            <w:vAlign w:val="center"/>
          </w:tcPr>
          <w:p w14:paraId="15291F6D">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856" w:type="dxa"/>
            <w:tcBorders>
              <w:top w:val="nil"/>
              <w:left w:val="single" w:color="auto" w:sz="4" w:space="0"/>
              <w:bottom w:val="single" w:color="auto" w:sz="4" w:space="0"/>
              <w:right w:val="single" w:color="auto" w:sz="4" w:space="0"/>
            </w:tcBorders>
            <w:shd w:val="clear" w:color="auto" w:fill="auto"/>
            <w:vAlign w:val="center"/>
          </w:tcPr>
          <w:p w14:paraId="3465012E">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3B4DA80E">
        <w:tblPrEx>
          <w:tblCellMar>
            <w:top w:w="0" w:type="dxa"/>
            <w:left w:w="108" w:type="dxa"/>
            <w:bottom w:w="0" w:type="dxa"/>
            <w:right w:w="108" w:type="dxa"/>
          </w:tblCellMar>
        </w:tblPrEx>
        <w:trPr>
          <w:trHeight w:val="559" w:hRule="atLeast"/>
        </w:trPr>
        <w:tc>
          <w:tcPr>
            <w:tcW w:w="469" w:type="dxa"/>
            <w:gridSpan w:val="3"/>
            <w:vMerge w:val="continue"/>
            <w:tcBorders>
              <w:left w:val="single" w:color="auto" w:sz="4" w:space="0"/>
              <w:right w:val="single" w:color="000000" w:sz="4" w:space="0"/>
            </w:tcBorders>
            <w:vAlign w:val="center"/>
          </w:tcPr>
          <w:p w14:paraId="08C7A02C">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5AF4038E">
            <w:pPr>
              <w:spacing w:after="0" w:line="240" w:lineRule="auto"/>
              <w:rPr>
                <w:rFonts w:ascii="Times New Roman" w:hAnsi="Times New Roman" w:eastAsia="Times New Roman" w:cs="Times New Roman"/>
                <w:b/>
                <w:bCs/>
                <w:sz w:val="18"/>
                <w:szCs w:val="18"/>
                <w:lang w:val="uk-UA"/>
              </w:rPr>
            </w:pPr>
          </w:p>
        </w:tc>
        <w:tc>
          <w:tcPr>
            <w:tcW w:w="2382" w:type="dxa"/>
            <w:vMerge w:val="continue"/>
            <w:tcBorders>
              <w:left w:val="single" w:color="auto" w:sz="4" w:space="0"/>
              <w:bottom w:val="single" w:color="auto" w:sz="4" w:space="0"/>
              <w:right w:val="single" w:color="auto" w:sz="4" w:space="0"/>
            </w:tcBorders>
            <w:shd w:val="clear" w:color="auto" w:fill="auto"/>
            <w:vAlign w:val="center"/>
          </w:tcPr>
          <w:p w14:paraId="62EE0589">
            <w:pPr>
              <w:spacing w:after="0" w:line="240" w:lineRule="auto"/>
              <w:rPr>
                <w:rFonts w:ascii="Times New Roman" w:hAnsi="Times New Roman" w:eastAsia="Times New Roman" w:cs="Times New Roman"/>
                <w:sz w:val="16"/>
                <w:szCs w:val="16"/>
                <w:lang w:val="uk-UA"/>
              </w:rPr>
            </w:pP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595748FD">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DB2840D">
            <w:pPr>
              <w:spacing w:after="0"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nil"/>
              <w:left w:val="single" w:color="auto" w:sz="4" w:space="0"/>
              <w:bottom w:val="single" w:color="auto" w:sz="4" w:space="0"/>
              <w:right w:val="single" w:color="auto" w:sz="4" w:space="0"/>
            </w:tcBorders>
            <w:shd w:val="clear" w:color="auto" w:fill="auto"/>
            <w:vAlign w:val="center"/>
          </w:tcPr>
          <w:p w14:paraId="2C74D760">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3 591,0</w:t>
            </w:r>
          </w:p>
        </w:tc>
        <w:tc>
          <w:tcPr>
            <w:tcW w:w="992" w:type="dxa"/>
            <w:tcBorders>
              <w:top w:val="nil"/>
              <w:left w:val="single" w:color="auto" w:sz="4" w:space="0"/>
              <w:bottom w:val="single" w:color="auto" w:sz="4" w:space="0"/>
              <w:right w:val="single" w:color="auto" w:sz="4" w:space="0"/>
            </w:tcBorders>
            <w:shd w:val="clear" w:color="auto" w:fill="auto"/>
            <w:vAlign w:val="center"/>
          </w:tcPr>
          <w:p w14:paraId="02A5EEE5">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1 197,0</w:t>
            </w:r>
          </w:p>
        </w:tc>
        <w:tc>
          <w:tcPr>
            <w:tcW w:w="987" w:type="dxa"/>
            <w:tcBorders>
              <w:top w:val="nil"/>
              <w:left w:val="single" w:color="auto" w:sz="4" w:space="0"/>
              <w:bottom w:val="single" w:color="auto" w:sz="4" w:space="0"/>
              <w:right w:val="single" w:color="auto" w:sz="4" w:space="0"/>
            </w:tcBorders>
            <w:shd w:val="clear" w:color="auto" w:fill="auto"/>
            <w:vAlign w:val="center"/>
          </w:tcPr>
          <w:p w14:paraId="67D75CA8">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1 197,0</w:t>
            </w:r>
          </w:p>
        </w:tc>
        <w:tc>
          <w:tcPr>
            <w:tcW w:w="856" w:type="dxa"/>
            <w:tcBorders>
              <w:top w:val="nil"/>
              <w:left w:val="single" w:color="auto" w:sz="4" w:space="0"/>
              <w:bottom w:val="single" w:color="auto" w:sz="4" w:space="0"/>
              <w:right w:val="single" w:color="auto" w:sz="4" w:space="0"/>
            </w:tcBorders>
            <w:shd w:val="clear" w:color="auto" w:fill="auto"/>
            <w:vAlign w:val="center"/>
          </w:tcPr>
          <w:p w14:paraId="27CE348D">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1 197,0</w:t>
            </w:r>
          </w:p>
        </w:tc>
      </w:tr>
      <w:tr w14:paraId="04DF672D">
        <w:tblPrEx>
          <w:tblCellMar>
            <w:top w:w="0" w:type="dxa"/>
            <w:left w:w="108" w:type="dxa"/>
            <w:bottom w:w="0" w:type="dxa"/>
            <w:right w:w="108" w:type="dxa"/>
          </w:tblCellMar>
        </w:tblPrEx>
        <w:trPr>
          <w:trHeight w:val="313" w:hRule="atLeast"/>
        </w:trPr>
        <w:tc>
          <w:tcPr>
            <w:tcW w:w="469" w:type="dxa"/>
            <w:gridSpan w:val="3"/>
            <w:vMerge w:val="continue"/>
            <w:tcBorders>
              <w:left w:val="single" w:color="auto" w:sz="4" w:space="0"/>
              <w:right w:val="single" w:color="000000" w:sz="4" w:space="0"/>
            </w:tcBorders>
            <w:vAlign w:val="center"/>
          </w:tcPr>
          <w:p w14:paraId="47974E31">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67022558">
            <w:pPr>
              <w:spacing w:after="0" w:line="240" w:lineRule="auto"/>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shd w:val="clear" w:color="auto" w:fill="auto"/>
          </w:tcPr>
          <w:p w14:paraId="336BA631">
            <w:pPr>
              <w:spacing w:after="0" w:line="240" w:lineRule="auto"/>
              <w:rPr>
                <w:rFonts w:ascii="Times New Roman" w:hAnsi="Times New Roman" w:eastAsia="Times New Roman" w:cs="Times New Roman"/>
                <w:b/>
                <w:iCs/>
                <w:sz w:val="16"/>
                <w:szCs w:val="16"/>
                <w:lang w:val="uk-UA"/>
              </w:rPr>
            </w:pPr>
            <w:r>
              <w:rPr>
                <w:rFonts w:ascii="Times New Roman" w:hAnsi="Times New Roman" w:eastAsia="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D81E7B3">
            <w:pPr>
              <w:spacing w:after="0" w:line="240" w:lineRule="auto"/>
              <w:jc w:val="center"/>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2024-2026</w:t>
            </w:r>
          </w:p>
        </w:tc>
        <w:tc>
          <w:tcPr>
            <w:tcW w:w="1277" w:type="dxa"/>
            <w:vMerge w:val="restart"/>
            <w:tcBorders>
              <w:top w:val="single" w:color="auto" w:sz="4" w:space="0"/>
              <w:left w:val="single" w:color="auto" w:sz="4" w:space="0"/>
              <w:right w:val="single" w:color="auto" w:sz="4" w:space="0"/>
            </w:tcBorders>
            <w:shd w:val="clear" w:color="auto" w:fill="auto"/>
            <w:vAlign w:val="center"/>
          </w:tcPr>
          <w:p w14:paraId="1C7FC906">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1398FB">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2669,37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78B3FC">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826,8</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C2CF987">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937,07</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69DC803">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905,5</w:t>
            </w:r>
          </w:p>
        </w:tc>
      </w:tr>
      <w:tr w14:paraId="3B0DDA39">
        <w:tblPrEx>
          <w:tblCellMar>
            <w:top w:w="0" w:type="dxa"/>
            <w:left w:w="108" w:type="dxa"/>
            <w:bottom w:w="0" w:type="dxa"/>
            <w:right w:w="108" w:type="dxa"/>
          </w:tblCellMar>
        </w:tblPrEx>
        <w:trPr>
          <w:trHeight w:val="313" w:hRule="atLeast"/>
        </w:trPr>
        <w:tc>
          <w:tcPr>
            <w:tcW w:w="469" w:type="dxa"/>
            <w:gridSpan w:val="3"/>
            <w:vMerge w:val="continue"/>
            <w:tcBorders>
              <w:left w:val="single" w:color="auto" w:sz="4" w:space="0"/>
              <w:right w:val="single" w:color="000000" w:sz="4" w:space="0"/>
            </w:tcBorders>
            <w:vAlign w:val="center"/>
          </w:tcPr>
          <w:p w14:paraId="178FDC82">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2E901668">
            <w:pPr>
              <w:spacing w:after="0" w:line="240" w:lineRule="auto"/>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shd w:val="clear" w:color="auto" w:fill="auto"/>
          </w:tcPr>
          <w:p w14:paraId="07BD2E88">
            <w:pPr>
              <w:pStyle w:val="10"/>
              <w:numPr>
                <w:ilvl w:val="0"/>
                <w:numId w:val="1"/>
              </w:numPr>
              <w:spacing w:after="0" w:line="240" w:lineRule="auto"/>
              <w:ind w:left="4" w:firstLine="425"/>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тестів для попередньої експрес діагностики методом імунохроматографічного аналізу на 10 наркотиків (меткатинон (MCAT), Альфа-піролідинопентіофенон (α-PVP), амфетамін (AMP), метамфетамін (MET), опіоїди (OPI), канабіноїди (THC), кокаїн (COC), метадон (MTD), бензодіазепін (BZO), бупренорфін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4D524041">
            <w:pPr>
              <w:spacing w:after="0" w:line="240" w:lineRule="auto"/>
              <w:jc w:val="center"/>
              <w:rPr>
                <w:rFonts w:ascii="Times New Roman" w:hAnsi="Times New Roman" w:eastAsia="Times New Roman" w:cs="Times New Roman"/>
                <w:i/>
                <w:iCs/>
                <w:sz w:val="16"/>
                <w:szCs w:val="16"/>
                <w:lang w:val="uk-UA"/>
              </w:rPr>
            </w:pPr>
          </w:p>
        </w:tc>
        <w:tc>
          <w:tcPr>
            <w:tcW w:w="1277" w:type="dxa"/>
            <w:vMerge w:val="continue"/>
            <w:tcBorders>
              <w:top w:val="single" w:color="auto" w:sz="4" w:space="0"/>
              <w:left w:val="single" w:color="auto" w:sz="4" w:space="0"/>
              <w:right w:val="single" w:color="auto" w:sz="4" w:space="0"/>
            </w:tcBorders>
            <w:shd w:val="clear" w:color="auto" w:fill="auto"/>
            <w:vAlign w:val="center"/>
          </w:tcPr>
          <w:p w14:paraId="5E3B5AA7">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C00923">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571,5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CEE1C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80,1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93B04F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241,4</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761DBA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250,0</w:t>
            </w:r>
          </w:p>
        </w:tc>
      </w:tr>
      <w:tr w14:paraId="53440EE8">
        <w:tblPrEx>
          <w:tblCellMar>
            <w:top w:w="0" w:type="dxa"/>
            <w:left w:w="108" w:type="dxa"/>
            <w:bottom w:w="0" w:type="dxa"/>
            <w:right w:w="108" w:type="dxa"/>
          </w:tblCellMar>
        </w:tblPrEx>
        <w:trPr>
          <w:trHeight w:val="313" w:hRule="atLeast"/>
        </w:trPr>
        <w:tc>
          <w:tcPr>
            <w:tcW w:w="469" w:type="dxa"/>
            <w:gridSpan w:val="3"/>
            <w:vMerge w:val="continue"/>
            <w:tcBorders>
              <w:left w:val="single" w:color="auto" w:sz="4" w:space="0"/>
              <w:right w:val="single" w:color="000000" w:sz="4" w:space="0"/>
            </w:tcBorders>
            <w:vAlign w:val="center"/>
          </w:tcPr>
          <w:p w14:paraId="5596D640">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182CA4E6">
            <w:pPr>
              <w:spacing w:after="0" w:line="240" w:lineRule="auto"/>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shd w:val="clear" w:color="auto" w:fill="auto"/>
          </w:tcPr>
          <w:p w14:paraId="5CEA61DF">
            <w:pPr>
              <w:pStyle w:val="10"/>
              <w:numPr>
                <w:ilvl w:val="0"/>
                <w:numId w:val="1"/>
              </w:numPr>
              <w:spacing w:after="0"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мундштуків одноразових DrägerАlcotestMouthpieces Standard для газоаналізатора DrägerAlcotest 6820 для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p w14:paraId="1C660542">
            <w:pPr>
              <w:pStyle w:val="10"/>
              <w:spacing w:after="0" w:line="240" w:lineRule="auto"/>
              <w:ind w:left="360"/>
              <w:jc w:val="both"/>
              <w:rPr>
                <w:rFonts w:ascii="Times New Roman" w:hAnsi="Times New Roman" w:eastAsia="Times New Roman" w:cs="Times New Roman"/>
                <w:i/>
                <w:iCs/>
                <w:sz w:val="16"/>
                <w:szCs w:val="16"/>
                <w:lang w:val="uk-UA"/>
              </w:rPr>
            </w:pP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5E4A27CD">
            <w:pPr>
              <w:spacing w:after="0" w:line="240" w:lineRule="auto"/>
              <w:jc w:val="center"/>
              <w:rPr>
                <w:rFonts w:ascii="Times New Roman" w:hAnsi="Times New Roman" w:eastAsia="Times New Roman" w:cs="Times New Roman"/>
                <w:i/>
                <w:iCs/>
                <w:sz w:val="16"/>
                <w:szCs w:val="16"/>
                <w:lang w:val="uk-UA"/>
              </w:rPr>
            </w:pPr>
          </w:p>
        </w:tc>
        <w:tc>
          <w:tcPr>
            <w:tcW w:w="1277" w:type="dxa"/>
            <w:vMerge w:val="continue"/>
            <w:tcBorders>
              <w:top w:val="single" w:color="auto" w:sz="4" w:space="0"/>
              <w:left w:val="single" w:color="auto" w:sz="4" w:space="0"/>
              <w:right w:val="single" w:color="auto" w:sz="4" w:space="0"/>
            </w:tcBorders>
            <w:shd w:val="clear" w:color="auto" w:fill="auto"/>
            <w:vAlign w:val="center"/>
          </w:tcPr>
          <w:p w14:paraId="552AC4DF">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DA2AED">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30,37</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C2823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54FAE7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14,87</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48380D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15,5</w:t>
            </w:r>
          </w:p>
        </w:tc>
      </w:tr>
      <w:tr w14:paraId="1E208F2F">
        <w:tblPrEx>
          <w:tblCellMar>
            <w:top w:w="0" w:type="dxa"/>
            <w:left w:w="108" w:type="dxa"/>
            <w:bottom w:w="0" w:type="dxa"/>
            <w:right w:w="108" w:type="dxa"/>
          </w:tblCellMar>
        </w:tblPrEx>
        <w:trPr>
          <w:trHeight w:val="354" w:hRule="atLeast"/>
        </w:trPr>
        <w:tc>
          <w:tcPr>
            <w:tcW w:w="469" w:type="dxa"/>
            <w:gridSpan w:val="3"/>
            <w:vMerge w:val="continue"/>
            <w:tcBorders>
              <w:left w:val="single" w:color="auto" w:sz="4" w:space="0"/>
              <w:right w:val="single" w:color="000000" w:sz="4" w:space="0"/>
            </w:tcBorders>
            <w:vAlign w:val="center"/>
          </w:tcPr>
          <w:p w14:paraId="7F42C033">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440B0B88">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5A1D273F">
            <w:pPr>
              <w:pStyle w:val="10"/>
              <w:numPr>
                <w:ilvl w:val="0"/>
                <w:numId w:val="1"/>
              </w:numPr>
              <w:spacing w:after="0" w:line="240" w:lineRule="auto"/>
              <w:ind w:left="4" w:firstLine="283"/>
              <w:jc w:val="both"/>
              <w:rPr>
                <w:rFonts w:ascii="Times New Roman" w:hAnsi="Times New Roman" w:eastAsia="Times New Roman" w:cs="Times New Roman"/>
                <w:i/>
                <w:sz w:val="16"/>
                <w:szCs w:val="16"/>
                <w:lang w:val="uk-UA"/>
              </w:rPr>
            </w:pPr>
            <w:r>
              <w:rPr>
                <w:rFonts w:ascii="Times New Roman" w:hAnsi="Times New Roman" w:eastAsia="Times New Roman" w:cs="Times New Roman"/>
                <w:i/>
                <w:iCs/>
                <w:sz w:val="16"/>
                <w:szCs w:val="16"/>
                <w:lang w:val="uk-UA"/>
              </w:rPr>
              <w:t>Кошти місцевого бюджету на придбання медикаментів та виробів медичного призначення для опікового відділення, у т.ч.</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40AF83CF">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4AC081E0">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E4BBE7">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1 628,3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E0B7B4">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360,0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C437C27">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628,3</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8AD87DD">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640,0</w:t>
            </w:r>
          </w:p>
        </w:tc>
      </w:tr>
      <w:tr w14:paraId="687DD80C">
        <w:tblPrEx>
          <w:tblCellMar>
            <w:top w:w="0" w:type="dxa"/>
            <w:left w:w="108" w:type="dxa"/>
            <w:bottom w:w="0" w:type="dxa"/>
            <w:right w:w="108" w:type="dxa"/>
          </w:tblCellMar>
        </w:tblPrEx>
        <w:trPr>
          <w:trHeight w:val="609" w:hRule="atLeast"/>
        </w:trPr>
        <w:tc>
          <w:tcPr>
            <w:tcW w:w="469" w:type="dxa"/>
            <w:gridSpan w:val="3"/>
            <w:vMerge w:val="continue"/>
            <w:tcBorders>
              <w:left w:val="single" w:color="auto" w:sz="4" w:space="0"/>
              <w:right w:val="single" w:color="000000" w:sz="4" w:space="0"/>
            </w:tcBorders>
            <w:vAlign w:val="center"/>
          </w:tcPr>
          <w:p w14:paraId="75DE3FA8">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51B6F292">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5282273C">
            <w:pPr>
              <w:pStyle w:val="10"/>
              <w:numPr>
                <w:ilvl w:val="0"/>
                <w:numId w:val="2"/>
              </w:numPr>
              <w:spacing w:line="240" w:lineRule="auto"/>
              <w:ind w:left="4" w:firstLine="283"/>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медикаментів та виробів медичного призначення</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143E9F8C">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1F418192">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C7D59D">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950,0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C14E74">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250,0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585F9E72">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350,0</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54CE6154">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350,0</w:t>
            </w:r>
          </w:p>
        </w:tc>
      </w:tr>
      <w:tr w14:paraId="24FEB8BD">
        <w:tblPrEx>
          <w:tblCellMar>
            <w:top w:w="0" w:type="dxa"/>
            <w:left w:w="108" w:type="dxa"/>
            <w:bottom w:w="0" w:type="dxa"/>
            <w:right w:w="108" w:type="dxa"/>
          </w:tblCellMar>
        </w:tblPrEx>
        <w:trPr>
          <w:trHeight w:val="631" w:hRule="atLeast"/>
        </w:trPr>
        <w:tc>
          <w:tcPr>
            <w:tcW w:w="469" w:type="dxa"/>
            <w:gridSpan w:val="3"/>
            <w:vMerge w:val="continue"/>
            <w:tcBorders>
              <w:left w:val="single" w:color="auto" w:sz="4" w:space="0"/>
              <w:right w:val="single" w:color="000000" w:sz="4" w:space="0"/>
            </w:tcBorders>
            <w:vAlign w:val="center"/>
          </w:tcPr>
          <w:p w14:paraId="54689784">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405862A0">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43684FAD">
            <w:pPr>
              <w:pStyle w:val="10"/>
              <w:numPr>
                <w:ilvl w:val="0"/>
                <w:numId w:val="2"/>
              </w:numPr>
              <w:spacing w:line="240" w:lineRule="auto"/>
              <w:ind w:left="4" w:firstLine="283"/>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ксеноімплантів зі шкіри свині ліофілізовані 100 000 см2</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7BAE1630">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48402D21">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18B79A">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550,0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4C3C86">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110,0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9AB9F40">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220,0</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48B5C041">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220,0</w:t>
            </w:r>
          </w:p>
        </w:tc>
      </w:tr>
      <w:tr w14:paraId="07FF9C0B">
        <w:tblPrEx>
          <w:tblCellMar>
            <w:top w:w="0" w:type="dxa"/>
            <w:left w:w="108" w:type="dxa"/>
            <w:bottom w:w="0" w:type="dxa"/>
            <w:right w:w="108" w:type="dxa"/>
          </w:tblCellMar>
        </w:tblPrEx>
        <w:trPr>
          <w:trHeight w:val="714" w:hRule="atLeast"/>
        </w:trPr>
        <w:tc>
          <w:tcPr>
            <w:tcW w:w="469" w:type="dxa"/>
            <w:gridSpan w:val="3"/>
            <w:vMerge w:val="continue"/>
            <w:tcBorders>
              <w:left w:val="single" w:color="auto" w:sz="4" w:space="0"/>
              <w:right w:val="single" w:color="000000" w:sz="4" w:space="0"/>
            </w:tcBorders>
            <w:vAlign w:val="center"/>
          </w:tcPr>
          <w:p w14:paraId="13893E97">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191C8139">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30E461A7">
            <w:pPr>
              <w:pStyle w:val="10"/>
              <w:numPr>
                <w:ilvl w:val="0"/>
                <w:numId w:val="2"/>
              </w:numPr>
              <w:spacing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пов’язкок просочених сріблом AtrumanAg, 10см х 20 см 100 шт</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0C5003BB">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5C9A5C79">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40BD08">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52,8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C86086">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02C439D">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22,8</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FC56E2F">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30,0</w:t>
            </w:r>
          </w:p>
        </w:tc>
      </w:tr>
      <w:tr w14:paraId="00CBD179">
        <w:tblPrEx>
          <w:tblCellMar>
            <w:top w:w="0" w:type="dxa"/>
            <w:left w:w="108" w:type="dxa"/>
            <w:bottom w:w="0" w:type="dxa"/>
            <w:right w:w="108" w:type="dxa"/>
          </w:tblCellMar>
        </w:tblPrEx>
        <w:trPr>
          <w:trHeight w:val="922" w:hRule="atLeast"/>
        </w:trPr>
        <w:tc>
          <w:tcPr>
            <w:tcW w:w="469" w:type="dxa"/>
            <w:gridSpan w:val="3"/>
            <w:vMerge w:val="continue"/>
            <w:tcBorders>
              <w:left w:val="single" w:color="auto" w:sz="4" w:space="0"/>
              <w:right w:val="single" w:color="000000" w:sz="4" w:space="0"/>
            </w:tcBorders>
            <w:vAlign w:val="center"/>
          </w:tcPr>
          <w:p w14:paraId="04E0487B">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72E9F359">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35C9C664">
            <w:pPr>
              <w:pStyle w:val="10"/>
              <w:numPr>
                <w:ilvl w:val="0"/>
                <w:numId w:val="2"/>
              </w:numPr>
              <w:spacing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на придбання пов'язок мазевих Grassolindneutral для ран на вазеліновій основі 20 см х 20 см стерильних 500шт</w:t>
            </w: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14:paraId="2DA07AB7">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right w:val="single" w:color="auto" w:sz="4" w:space="0"/>
            </w:tcBorders>
            <w:shd w:val="clear" w:color="auto" w:fill="auto"/>
            <w:vAlign w:val="center"/>
          </w:tcPr>
          <w:p w14:paraId="7D163BBC">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094385">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75,5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4E8785">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2306BCE5">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35,5</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8D1135D">
            <w:pPr>
              <w:spacing w:after="0" w:line="240" w:lineRule="auto"/>
              <w:jc w:val="center"/>
              <w:rPr>
                <w:rFonts w:ascii="Times New Roman" w:hAnsi="Times New Roman" w:eastAsia="Times New Roman" w:cs="Times New Roman"/>
                <w:i/>
                <w:sz w:val="18"/>
                <w:szCs w:val="18"/>
                <w:lang w:val="uk-UA"/>
              </w:rPr>
            </w:pPr>
            <w:r>
              <w:rPr>
                <w:rFonts w:ascii="Times New Roman" w:hAnsi="Times New Roman" w:eastAsia="Times New Roman" w:cs="Times New Roman"/>
                <w:i/>
                <w:sz w:val="18"/>
                <w:szCs w:val="18"/>
                <w:lang w:val="uk-UA"/>
              </w:rPr>
              <w:t>40,0</w:t>
            </w:r>
          </w:p>
        </w:tc>
      </w:tr>
      <w:tr w14:paraId="0D982FB3">
        <w:tblPrEx>
          <w:tblCellMar>
            <w:top w:w="0" w:type="dxa"/>
            <w:left w:w="108" w:type="dxa"/>
            <w:bottom w:w="0" w:type="dxa"/>
            <w:right w:w="108" w:type="dxa"/>
          </w:tblCellMar>
        </w:tblPrEx>
        <w:trPr>
          <w:trHeight w:val="1687" w:hRule="atLeast"/>
        </w:trPr>
        <w:tc>
          <w:tcPr>
            <w:tcW w:w="469" w:type="dxa"/>
            <w:gridSpan w:val="3"/>
            <w:vMerge w:val="continue"/>
            <w:tcBorders>
              <w:left w:val="single" w:color="auto" w:sz="4" w:space="0"/>
              <w:right w:val="single" w:color="000000" w:sz="4" w:space="0"/>
            </w:tcBorders>
            <w:vAlign w:val="center"/>
          </w:tcPr>
          <w:p w14:paraId="37CFB464">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3EC1CCF3">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tcPr>
          <w:p w14:paraId="11BF2C49">
            <w:pPr>
              <w:pStyle w:val="10"/>
              <w:numPr>
                <w:ilvl w:val="0"/>
                <w:numId w:val="1"/>
              </w:numPr>
              <w:spacing w:after="0" w:line="240" w:lineRule="auto"/>
              <w:ind w:left="4" w:firstLine="356"/>
              <w:jc w:val="both"/>
              <w:rPr>
                <w:rFonts w:ascii="Times New Roman" w:hAnsi="Times New Roman" w:eastAsia="Times New Roman" w:cs="Times New Roman"/>
                <w:i/>
                <w:sz w:val="16"/>
                <w:szCs w:val="16"/>
                <w:lang w:val="uk-UA"/>
              </w:rPr>
            </w:pPr>
            <w:r>
              <w:rPr>
                <w:rFonts w:ascii="Times New Roman" w:hAnsi="Times New Roman" w:eastAsia="Times New Roman" w:cs="Times New Roman"/>
                <w:i/>
                <w:iCs/>
                <w:sz w:val="16"/>
                <w:szCs w:val="16"/>
                <w:lang w:val="uk-UA"/>
              </w:rPr>
              <w:t xml:space="preserve">Кошти місцевого бюджету на погашення заборгованості за поставлені в 2023 році меблі для </w:t>
            </w:r>
            <w:r>
              <w:rPr>
                <w:rFonts w:ascii="Times New Roman" w:hAnsi="Times New Roman" w:eastAsia="Times New Roman" w:cs="Times New Roman"/>
                <w:i/>
                <w:sz w:val="16"/>
                <w:szCs w:val="16"/>
                <w:lang w:val="uk-UA"/>
              </w:rPr>
              <w:t>дооснащення та оновлення меблів для персоналу і пацієнтів хірургічного відділення з травматологічними та гінекологічними ліжками</w:t>
            </w:r>
          </w:p>
        </w:tc>
        <w:tc>
          <w:tcPr>
            <w:tcW w:w="993" w:type="dxa"/>
            <w:vMerge w:val="continue"/>
            <w:tcBorders>
              <w:top w:val="nil"/>
              <w:left w:val="single" w:color="auto" w:sz="4" w:space="0"/>
              <w:bottom w:val="single" w:color="auto" w:sz="4" w:space="0"/>
              <w:right w:val="single" w:color="auto" w:sz="4" w:space="0"/>
            </w:tcBorders>
            <w:vAlign w:val="center"/>
          </w:tcPr>
          <w:p w14:paraId="5087ACE8">
            <w:pPr>
              <w:spacing w:after="0" w:line="240" w:lineRule="auto"/>
              <w:jc w:val="center"/>
              <w:rPr>
                <w:rFonts w:ascii="Times New Roman" w:hAnsi="Times New Roman" w:eastAsia="Times New Roman" w:cs="Times New Roman"/>
                <w:sz w:val="18"/>
                <w:szCs w:val="18"/>
                <w:lang w:val="uk-UA"/>
              </w:rPr>
            </w:pPr>
          </w:p>
        </w:tc>
        <w:tc>
          <w:tcPr>
            <w:tcW w:w="1277" w:type="dxa"/>
            <w:vMerge w:val="continue"/>
            <w:tcBorders>
              <w:left w:val="single" w:color="auto" w:sz="4" w:space="0"/>
              <w:bottom w:val="single" w:color="auto" w:sz="4" w:space="0"/>
              <w:right w:val="single" w:color="auto" w:sz="4" w:space="0"/>
            </w:tcBorders>
            <w:vAlign w:val="center"/>
          </w:tcPr>
          <w:p w14:paraId="56D37D50">
            <w:pPr>
              <w:spacing w:after="0" w:line="240" w:lineRule="auto"/>
              <w:rPr>
                <w:rFonts w:ascii="Times New Roman" w:hAnsi="Times New Roman" w:eastAsia="Times New Roman" w:cs="Times New Roman"/>
                <w:sz w:val="18"/>
                <w:szCs w:val="18"/>
                <w:lang w:val="uk-UA"/>
              </w:rPr>
            </w:pPr>
          </w:p>
        </w:tc>
        <w:tc>
          <w:tcPr>
            <w:tcW w:w="992" w:type="dxa"/>
            <w:tcBorders>
              <w:top w:val="single" w:color="auto" w:sz="4" w:space="0"/>
              <w:left w:val="single" w:color="auto" w:sz="4" w:space="0"/>
              <w:bottom w:val="single" w:color="auto" w:sz="4" w:space="0"/>
              <w:right w:val="single" w:color="auto" w:sz="4" w:space="0"/>
            </w:tcBorders>
            <w:vAlign w:val="center"/>
          </w:tcPr>
          <w:p w14:paraId="4140BC8C">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386,7</w:t>
            </w:r>
          </w:p>
        </w:tc>
        <w:tc>
          <w:tcPr>
            <w:tcW w:w="992" w:type="dxa"/>
            <w:tcBorders>
              <w:top w:val="single" w:color="auto" w:sz="4" w:space="0"/>
              <w:left w:val="single" w:color="auto" w:sz="4" w:space="0"/>
              <w:bottom w:val="single" w:color="auto" w:sz="4" w:space="0"/>
              <w:right w:val="single" w:color="auto" w:sz="4" w:space="0"/>
            </w:tcBorders>
            <w:vAlign w:val="center"/>
          </w:tcPr>
          <w:p w14:paraId="42E2554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386,7</w:t>
            </w:r>
          </w:p>
        </w:tc>
        <w:tc>
          <w:tcPr>
            <w:tcW w:w="987" w:type="dxa"/>
            <w:tcBorders>
              <w:top w:val="single" w:color="auto" w:sz="4" w:space="0"/>
              <w:left w:val="single" w:color="auto" w:sz="4" w:space="0"/>
              <w:bottom w:val="single" w:color="auto" w:sz="4" w:space="0"/>
              <w:right w:val="single" w:color="auto" w:sz="4" w:space="0"/>
            </w:tcBorders>
            <w:vAlign w:val="center"/>
          </w:tcPr>
          <w:p w14:paraId="36276A7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single" w:color="auto" w:sz="4" w:space="0"/>
              <w:left w:val="single" w:color="auto" w:sz="4" w:space="0"/>
              <w:bottom w:val="single" w:color="auto" w:sz="4" w:space="0"/>
              <w:right w:val="single" w:color="auto" w:sz="4" w:space="0"/>
            </w:tcBorders>
            <w:vAlign w:val="center"/>
          </w:tcPr>
          <w:p w14:paraId="4950937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49BCC4B9">
        <w:tblPrEx>
          <w:tblCellMar>
            <w:top w:w="0" w:type="dxa"/>
            <w:left w:w="108" w:type="dxa"/>
            <w:bottom w:w="0" w:type="dxa"/>
            <w:right w:w="108" w:type="dxa"/>
          </w:tblCellMar>
        </w:tblPrEx>
        <w:trPr>
          <w:trHeight w:val="1725" w:hRule="atLeast"/>
        </w:trPr>
        <w:tc>
          <w:tcPr>
            <w:tcW w:w="469" w:type="dxa"/>
            <w:gridSpan w:val="3"/>
            <w:vMerge w:val="continue"/>
            <w:tcBorders>
              <w:left w:val="single" w:color="auto" w:sz="4" w:space="0"/>
              <w:right w:val="single" w:color="000000" w:sz="4" w:space="0"/>
            </w:tcBorders>
            <w:vAlign w:val="center"/>
          </w:tcPr>
          <w:p w14:paraId="7C6C57A4">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1C873223">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tcPr>
          <w:p w14:paraId="4866953A">
            <w:pPr>
              <w:pStyle w:val="10"/>
              <w:numPr>
                <w:ilvl w:val="0"/>
                <w:numId w:val="1"/>
              </w:numPr>
              <w:spacing w:after="0" w:line="240" w:lineRule="auto"/>
              <w:ind w:left="4" w:firstLine="356"/>
              <w:jc w:val="both"/>
              <w:rPr>
                <w:rFonts w:ascii="Times New Roman" w:hAnsi="Times New Roman" w:eastAsia="Times New Roman" w:cs="Times New Roman"/>
                <w:i/>
                <w:iCs/>
                <w:sz w:val="16"/>
                <w:szCs w:val="16"/>
                <w:lang w:val="uk-UA"/>
              </w:rPr>
            </w:pPr>
            <w:r>
              <w:rPr>
                <w:rFonts w:ascii="Times New Roman" w:hAnsi="Times New Roman" w:eastAsia="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color="auto" w:sz="4" w:space="0"/>
              <w:bottom w:val="single" w:color="auto" w:sz="4" w:space="0"/>
              <w:right w:val="single" w:color="auto" w:sz="4" w:space="0"/>
            </w:tcBorders>
            <w:vAlign w:val="center"/>
          </w:tcPr>
          <w:p w14:paraId="70405DE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left w:val="single" w:color="auto" w:sz="4" w:space="0"/>
              <w:bottom w:val="single" w:color="auto" w:sz="4" w:space="0"/>
              <w:right w:val="single" w:color="auto" w:sz="4" w:space="0"/>
            </w:tcBorders>
            <w:vAlign w:val="center"/>
          </w:tcPr>
          <w:p w14:paraId="7CEF203F">
            <w:pPr>
              <w:spacing w:after="0" w:line="240" w:lineRule="auto"/>
              <w:rPr>
                <w:rFonts w:ascii="Times New Roman" w:hAnsi="Times New Roman" w:eastAsia="Times New Roman" w:cs="Times New Roman"/>
                <w:sz w:val="18"/>
                <w:szCs w:val="18"/>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single" w:color="auto" w:sz="4" w:space="0"/>
              <w:bottom w:val="single" w:color="auto" w:sz="4" w:space="0"/>
              <w:right w:val="single" w:color="auto" w:sz="4" w:space="0"/>
            </w:tcBorders>
            <w:vAlign w:val="center"/>
          </w:tcPr>
          <w:p w14:paraId="4108E63E">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52,5</w:t>
            </w:r>
          </w:p>
        </w:tc>
        <w:tc>
          <w:tcPr>
            <w:tcW w:w="992" w:type="dxa"/>
            <w:tcBorders>
              <w:top w:val="single" w:color="auto" w:sz="4" w:space="0"/>
              <w:left w:val="single" w:color="auto" w:sz="4" w:space="0"/>
              <w:bottom w:val="single" w:color="auto" w:sz="4" w:space="0"/>
              <w:right w:val="single" w:color="auto" w:sz="4" w:space="0"/>
            </w:tcBorders>
            <w:vAlign w:val="center"/>
          </w:tcPr>
          <w:p w14:paraId="36DE3A3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single" w:color="auto" w:sz="4" w:space="0"/>
              <w:bottom w:val="single" w:color="auto" w:sz="4" w:space="0"/>
              <w:right w:val="single" w:color="auto" w:sz="4" w:space="0"/>
            </w:tcBorders>
            <w:vAlign w:val="center"/>
          </w:tcPr>
          <w:p w14:paraId="5C23D91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52,5</w:t>
            </w:r>
          </w:p>
        </w:tc>
        <w:tc>
          <w:tcPr>
            <w:tcW w:w="856" w:type="dxa"/>
            <w:tcBorders>
              <w:top w:val="single" w:color="auto" w:sz="4" w:space="0"/>
              <w:left w:val="single" w:color="auto" w:sz="4" w:space="0"/>
              <w:bottom w:val="single" w:color="auto" w:sz="4" w:space="0"/>
              <w:right w:val="single" w:color="auto" w:sz="4" w:space="0"/>
            </w:tcBorders>
            <w:vAlign w:val="center"/>
          </w:tcPr>
          <w:p w14:paraId="4F284F7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9CF57F6">
        <w:tblPrEx>
          <w:tblCellMar>
            <w:top w:w="0" w:type="dxa"/>
            <w:left w:w="108" w:type="dxa"/>
            <w:bottom w:w="0" w:type="dxa"/>
            <w:right w:w="108" w:type="dxa"/>
          </w:tblCellMar>
        </w:tblPrEx>
        <w:trPr>
          <w:trHeight w:val="20" w:hRule="atLeast"/>
        </w:trPr>
        <w:tc>
          <w:tcPr>
            <w:tcW w:w="469" w:type="dxa"/>
            <w:gridSpan w:val="3"/>
            <w:vMerge w:val="continue"/>
            <w:tcBorders>
              <w:left w:val="single" w:color="auto" w:sz="4" w:space="0"/>
              <w:right w:val="single" w:color="000000" w:sz="4" w:space="0"/>
            </w:tcBorders>
            <w:vAlign w:val="center"/>
          </w:tcPr>
          <w:p w14:paraId="4AC65FB4">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5FBC4EE1">
            <w:pPr>
              <w:spacing w:after="0" w:line="240" w:lineRule="auto"/>
              <w:jc w:val="center"/>
              <w:rPr>
                <w:rFonts w:ascii="Times New Roman" w:hAnsi="Times New Roman" w:eastAsia="Times New Roman" w:cs="Times New Roman"/>
                <w:b/>
                <w:bCs/>
                <w:sz w:val="18"/>
                <w:szCs w:val="18"/>
                <w:lang w:val="uk-UA"/>
              </w:rPr>
            </w:pPr>
          </w:p>
        </w:tc>
        <w:tc>
          <w:tcPr>
            <w:tcW w:w="2382" w:type="dxa"/>
            <w:vMerge w:val="restart"/>
            <w:tcBorders>
              <w:top w:val="single" w:color="auto" w:sz="4" w:space="0"/>
              <w:left w:val="single" w:color="auto" w:sz="4" w:space="0"/>
              <w:right w:val="single" w:color="auto" w:sz="4" w:space="0"/>
            </w:tcBorders>
          </w:tcPr>
          <w:p w14:paraId="15AD323B">
            <w:pPr>
              <w:spacing w:after="0" w:line="240" w:lineRule="auto"/>
              <w:jc w:val="both"/>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Придбання медикаментів та перев’язувальних матеріалів</w:t>
            </w:r>
          </w:p>
        </w:tc>
        <w:tc>
          <w:tcPr>
            <w:tcW w:w="993" w:type="dxa"/>
            <w:vMerge w:val="restart"/>
            <w:tcBorders>
              <w:top w:val="single" w:color="auto" w:sz="4" w:space="0"/>
              <w:left w:val="single" w:color="auto" w:sz="4" w:space="0"/>
              <w:right w:val="single" w:color="auto" w:sz="4" w:space="0"/>
            </w:tcBorders>
            <w:vAlign w:val="center"/>
          </w:tcPr>
          <w:p w14:paraId="4405F94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7FF25F5C">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608AE2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8 428,0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2F3A3B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2 428,0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F315AE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3 000,0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8D792E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3 000,0</w:t>
            </w:r>
          </w:p>
        </w:tc>
      </w:tr>
      <w:tr w14:paraId="00618C3A">
        <w:tblPrEx>
          <w:tblCellMar>
            <w:top w:w="0" w:type="dxa"/>
            <w:left w:w="108" w:type="dxa"/>
            <w:bottom w:w="0" w:type="dxa"/>
            <w:right w:w="108" w:type="dxa"/>
          </w:tblCellMar>
        </w:tblPrEx>
        <w:trPr>
          <w:trHeight w:val="613" w:hRule="atLeast"/>
        </w:trPr>
        <w:tc>
          <w:tcPr>
            <w:tcW w:w="469" w:type="dxa"/>
            <w:gridSpan w:val="3"/>
            <w:vMerge w:val="continue"/>
            <w:tcBorders>
              <w:left w:val="single" w:color="auto" w:sz="4" w:space="0"/>
              <w:right w:val="single" w:color="000000" w:sz="4" w:space="0"/>
            </w:tcBorders>
            <w:vAlign w:val="center"/>
          </w:tcPr>
          <w:p w14:paraId="751A01E9">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7B50A16E">
            <w:pPr>
              <w:spacing w:after="0" w:line="240" w:lineRule="auto"/>
              <w:jc w:val="center"/>
              <w:rPr>
                <w:rFonts w:ascii="Times New Roman" w:hAnsi="Times New Roman" w:eastAsia="Times New Roman" w:cs="Times New Roman"/>
                <w:b/>
                <w:bCs/>
                <w:sz w:val="18"/>
                <w:szCs w:val="18"/>
                <w:lang w:val="uk-UA"/>
              </w:rPr>
            </w:pPr>
          </w:p>
        </w:tc>
        <w:tc>
          <w:tcPr>
            <w:tcW w:w="2382" w:type="dxa"/>
            <w:vMerge w:val="continue"/>
            <w:tcBorders>
              <w:left w:val="single" w:color="auto" w:sz="4" w:space="0"/>
              <w:bottom w:val="single" w:color="auto" w:sz="4" w:space="0"/>
              <w:right w:val="single" w:color="auto" w:sz="4" w:space="0"/>
            </w:tcBorders>
          </w:tcPr>
          <w:p w14:paraId="49FBE014">
            <w:pPr>
              <w:spacing w:after="0" w:line="240" w:lineRule="auto"/>
              <w:jc w:val="both"/>
              <w:rPr>
                <w:rFonts w:ascii="Times New Roman" w:hAnsi="Times New Roman" w:eastAsia="Times New Roman" w:cs="Times New Roman"/>
                <w:b/>
                <w:sz w:val="16"/>
                <w:szCs w:val="16"/>
                <w:lang w:val="uk-UA"/>
              </w:rPr>
            </w:pPr>
          </w:p>
        </w:tc>
        <w:tc>
          <w:tcPr>
            <w:tcW w:w="993" w:type="dxa"/>
            <w:vMerge w:val="continue"/>
            <w:tcBorders>
              <w:left w:val="single" w:color="auto" w:sz="4" w:space="0"/>
              <w:bottom w:val="single" w:color="auto" w:sz="4" w:space="0"/>
              <w:right w:val="single" w:color="auto" w:sz="4" w:space="0"/>
            </w:tcBorders>
            <w:vAlign w:val="center"/>
          </w:tcPr>
          <w:p w14:paraId="3087C864">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tcPr>
          <w:p w14:paraId="1CD0B22D">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single" w:color="auto" w:sz="4" w:space="0"/>
              <w:left w:val="nil"/>
              <w:bottom w:val="single" w:color="auto" w:sz="4" w:space="0"/>
              <w:right w:val="single" w:color="auto" w:sz="4" w:space="0"/>
            </w:tcBorders>
            <w:shd w:val="clear" w:color="auto" w:fill="auto"/>
            <w:vAlign w:val="center"/>
          </w:tcPr>
          <w:p w14:paraId="06C1940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716,183</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F015C4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181,757</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729940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234,426</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474ACDE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300,0</w:t>
            </w:r>
          </w:p>
        </w:tc>
      </w:tr>
      <w:tr w14:paraId="63C86299">
        <w:tblPrEx>
          <w:tblCellMar>
            <w:top w:w="0" w:type="dxa"/>
            <w:left w:w="108" w:type="dxa"/>
            <w:bottom w:w="0" w:type="dxa"/>
            <w:right w:w="108" w:type="dxa"/>
          </w:tblCellMar>
        </w:tblPrEx>
        <w:trPr>
          <w:trHeight w:val="1428" w:hRule="atLeast"/>
        </w:trPr>
        <w:tc>
          <w:tcPr>
            <w:tcW w:w="469" w:type="dxa"/>
            <w:gridSpan w:val="3"/>
            <w:vMerge w:val="continue"/>
            <w:tcBorders>
              <w:left w:val="single" w:color="auto" w:sz="4" w:space="0"/>
              <w:right w:val="single" w:color="000000" w:sz="4" w:space="0"/>
            </w:tcBorders>
            <w:vAlign w:val="center"/>
          </w:tcPr>
          <w:p w14:paraId="59180589">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31DA7650">
            <w:pPr>
              <w:spacing w:after="0" w:line="240" w:lineRule="auto"/>
              <w:jc w:val="center"/>
              <w:rPr>
                <w:rFonts w:ascii="Times New Roman" w:hAnsi="Times New Roman" w:eastAsia="Times New Roman" w:cs="Times New Roman"/>
                <w:b/>
                <w:bCs/>
                <w:sz w:val="18"/>
                <w:szCs w:val="18"/>
                <w:lang w:val="uk-UA"/>
              </w:rPr>
            </w:pPr>
          </w:p>
        </w:tc>
        <w:tc>
          <w:tcPr>
            <w:tcW w:w="2382" w:type="dxa"/>
            <w:vMerge w:val="restart"/>
            <w:tcBorders>
              <w:top w:val="nil"/>
              <w:left w:val="single" w:color="auto" w:sz="4" w:space="0"/>
              <w:bottom w:val="single" w:color="000000" w:sz="4" w:space="0"/>
              <w:right w:val="nil"/>
            </w:tcBorders>
            <w:shd w:val="clear" w:color="auto" w:fill="auto"/>
          </w:tcPr>
          <w:p w14:paraId="4EE1EB56">
            <w:pPr>
              <w:spacing w:after="0" w:line="240" w:lineRule="auto"/>
              <w:jc w:val="both"/>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 xml:space="preserve">Оплата послуг з харчування пацієнтів, </w:t>
            </w:r>
          </w:p>
          <w:p w14:paraId="32FBB6A8">
            <w:pPr>
              <w:spacing w:after="0" w:line="240" w:lineRule="auto"/>
              <w:jc w:val="both"/>
              <w:rPr>
                <w:rFonts w:ascii="Times New Roman" w:hAnsi="Times New Roman" w:eastAsia="Times New Roman" w:cs="Times New Roman"/>
                <w:b/>
                <w:sz w:val="16"/>
                <w:szCs w:val="16"/>
                <w:lang w:val="uk-UA"/>
              </w:rPr>
            </w:pPr>
            <w:r>
              <w:rPr>
                <w:rFonts w:ascii="Times New Roman" w:hAnsi="Times New Roman" w:eastAsia="Times New Roman" w:cs="Times New Roman"/>
                <w:i/>
                <w:iCs/>
                <w:sz w:val="16"/>
                <w:szCs w:val="16"/>
                <w:lang w:val="uk-UA"/>
              </w:rPr>
              <w:t>Кошти місцевого бюджету на</w:t>
            </w:r>
            <w:r>
              <w:rPr>
                <w:szCs w:val="28"/>
                <w:lang w:val="uk-UA"/>
              </w:rPr>
              <w:t xml:space="preserve"> </w:t>
            </w:r>
            <w:r>
              <w:rPr>
                <w:rFonts w:ascii="Times New Roman" w:hAnsi="Times New Roman" w:eastAsia="Times New Roman" w:cs="Times New Roman"/>
                <w:i/>
                <w:iCs/>
                <w:sz w:val="16"/>
                <w:szCs w:val="16"/>
                <w:lang w:val="uk-UA"/>
              </w:rPr>
              <w:t>оплату кредиторської заборгованості ТОВ «ПОНТЕМ.УА» за надані в вересні-грудні 2024 року кейтерингові послуги - послуги з організації харчування пацієнтів</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134D1BE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single" w:color="auto" w:sz="4" w:space="0"/>
              <w:bottom w:val="single" w:color="auto" w:sz="4" w:space="0"/>
              <w:right w:val="single" w:color="000000" w:sz="4" w:space="0"/>
            </w:tcBorders>
            <w:shd w:val="clear" w:color="000000" w:fill="FFFFFF"/>
            <w:vAlign w:val="center"/>
          </w:tcPr>
          <w:p w14:paraId="772AED49">
            <w:pPr>
              <w:spacing w:after="0" w:line="240" w:lineRule="auto"/>
              <w:rPr>
                <w:rFonts w:ascii="Times New Roman" w:hAnsi="Times New Roman" w:eastAsia="Times New Roman" w:cs="Times New Roman"/>
                <w:sz w:val="16"/>
                <w:szCs w:val="16"/>
                <w:lang w:val="uk-UA"/>
              </w:rPr>
            </w:pPr>
          </w:p>
          <w:p w14:paraId="0130B26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233C0F6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3 137,88</w:t>
            </w:r>
          </w:p>
        </w:tc>
        <w:tc>
          <w:tcPr>
            <w:tcW w:w="992" w:type="dxa"/>
            <w:tcBorders>
              <w:top w:val="nil"/>
              <w:left w:val="single" w:color="auto" w:sz="4" w:space="0"/>
              <w:bottom w:val="single" w:color="auto" w:sz="4" w:space="0"/>
              <w:right w:val="single" w:color="auto" w:sz="4" w:space="0"/>
            </w:tcBorders>
            <w:shd w:val="clear" w:color="000000" w:fill="FFFFFF"/>
            <w:vAlign w:val="center"/>
          </w:tcPr>
          <w:p w14:paraId="1EF9C77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1 568,94</w:t>
            </w:r>
          </w:p>
        </w:tc>
        <w:tc>
          <w:tcPr>
            <w:tcW w:w="987" w:type="dxa"/>
            <w:tcBorders>
              <w:top w:val="nil"/>
              <w:left w:val="single" w:color="auto" w:sz="4" w:space="0"/>
              <w:bottom w:val="single" w:color="auto" w:sz="4" w:space="0"/>
              <w:right w:val="single" w:color="auto" w:sz="4" w:space="0"/>
            </w:tcBorders>
            <w:shd w:val="clear" w:color="000000" w:fill="FFFFFF"/>
            <w:vAlign w:val="center"/>
          </w:tcPr>
          <w:p w14:paraId="755E76E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1 568,94</w:t>
            </w:r>
          </w:p>
        </w:tc>
        <w:tc>
          <w:tcPr>
            <w:tcW w:w="856" w:type="dxa"/>
            <w:tcBorders>
              <w:top w:val="nil"/>
              <w:left w:val="single" w:color="auto" w:sz="4" w:space="0"/>
              <w:bottom w:val="single" w:color="auto" w:sz="4" w:space="0"/>
              <w:right w:val="single" w:color="auto" w:sz="4" w:space="0"/>
            </w:tcBorders>
            <w:shd w:val="clear" w:color="000000" w:fill="FFFFFF"/>
            <w:vAlign w:val="center"/>
          </w:tcPr>
          <w:p w14:paraId="7E01444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r>
      <w:tr w14:paraId="54EC0CA5">
        <w:tblPrEx>
          <w:tblCellMar>
            <w:top w:w="0" w:type="dxa"/>
            <w:left w:w="108" w:type="dxa"/>
            <w:bottom w:w="0" w:type="dxa"/>
            <w:right w:w="108" w:type="dxa"/>
          </w:tblCellMar>
        </w:tblPrEx>
        <w:trPr>
          <w:trHeight w:val="414" w:hRule="atLeast"/>
        </w:trPr>
        <w:tc>
          <w:tcPr>
            <w:tcW w:w="469" w:type="dxa"/>
            <w:gridSpan w:val="3"/>
            <w:vMerge w:val="continue"/>
            <w:tcBorders>
              <w:left w:val="single" w:color="auto" w:sz="4" w:space="0"/>
              <w:right w:val="single" w:color="000000" w:sz="4" w:space="0"/>
            </w:tcBorders>
            <w:vAlign w:val="center"/>
          </w:tcPr>
          <w:p w14:paraId="42F1BCE9">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27517D8D">
            <w:pPr>
              <w:spacing w:after="0" w:line="240" w:lineRule="auto"/>
              <w:jc w:val="center"/>
              <w:rPr>
                <w:rFonts w:ascii="Times New Roman" w:hAnsi="Times New Roman" w:eastAsia="Times New Roman" w:cs="Times New Roman"/>
                <w:b/>
                <w:bCs/>
                <w:sz w:val="18"/>
                <w:szCs w:val="18"/>
                <w:lang w:val="uk-UA"/>
              </w:rPr>
            </w:pPr>
          </w:p>
        </w:tc>
        <w:tc>
          <w:tcPr>
            <w:tcW w:w="2382" w:type="dxa"/>
            <w:vMerge w:val="continue"/>
            <w:tcBorders>
              <w:top w:val="nil"/>
              <w:left w:val="single" w:color="auto" w:sz="4" w:space="0"/>
              <w:bottom w:val="single" w:color="000000" w:sz="4" w:space="0"/>
              <w:right w:val="nil"/>
            </w:tcBorders>
          </w:tcPr>
          <w:p w14:paraId="0837ED43">
            <w:pPr>
              <w:spacing w:after="0" w:line="240" w:lineRule="auto"/>
              <w:jc w:val="both"/>
              <w:rPr>
                <w:rFonts w:ascii="Times New Roman" w:hAnsi="Times New Roman" w:eastAsia="Times New Roman" w:cs="Times New Roman"/>
                <w:sz w:val="16"/>
                <w:szCs w:val="16"/>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252AB0EC">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single" w:color="auto" w:sz="4" w:space="0"/>
              <w:bottom w:val="single" w:color="000000" w:sz="4" w:space="0"/>
              <w:right w:val="single" w:color="000000" w:sz="4" w:space="0"/>
            </w:tcBorders>
            <w:vAlign w:val="center"/>
          </w:tcPr>
          <w:p w14:paraId="23AAFAD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single" w:color="auto" w:sz="4" w:space="0"/>
              <w:left w:val="single" w:color="auto" w:sz="4" w:space="0"/>
              <w:bottom w:val="single" w:color="000000" w:sz="4" w:space="0"/>
              <w:right w:val="single" w:color="auto" w:sz="4" w:space="0"/>
            </w:tcBorders>
            <w:vAlign w:val="center"/>
          </w:tcPr>
          <w:p w14:paraId="2029313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13 428,0</w:t>
            </w:r>
          </w:p>
        </w:tc>
        <w:tc>
          <w:tcPr>
            <w:tcW w:w="992" w:type="dxa"/>
            <w:tcBorders>
              <w:top w:val="single" w:color="auto" w:sz="4" w:space="0"/>
              <w:left w:val="single" w:color="auto" w:sz="4" w:space="0"/>
              <w:bottom w:val="single" w:color="000000" w:sz="4" w:space="0"/>
              <w:right w:val="single" w:color="auto" w:sz="4" w:space="0"/>
            </w:tcBorders>
            <w:vAlign w:val="center"/>
          </w:tcPr>
          <w:p w14:paraId="3894EC3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4 476,0</w:t>
            </w:r>
          </w:p>
        </w:tc>
        <w:tc>
          <w:tcPr>
            <w:tcW w:w="987" w:type="dxa"/>
            <w:tcBorders>
              <w:top w:val="single" w:color="auto" w:sz="4" w:space="0"/>
              <w:left w:val="single" w:color="auto" w:sz="4" w:space="0"/>
              <w:bottom w:val="single" w:color="000000" w:sz="4" w:space="0"/>
              <w:right w:val="single" w:color="auto" w:sz="4" w:space="0"/>
            </w:tcBorders>
            <w:vAlign w:val="center"/>
          </w:tcPr>
          <w:p w14:paraId="687106C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4 476,0</w:t>
            </w:r>
          </w:p>
        </w:tc>
        <w:tc>
          <w:tcPr>
            <w:tcW w:w="856" w:type="dxa"/>
            <w:tcBorders>
              <w:top w:val="single" w:color="auto" w:sz="4" w:space="0"/>
              <w:left w:val="single" w:color="auto" w:sz="4" w:space="0"/>
              <w:bottom w:val="single" w:color="000000" w:sz="4" w:space="0"/>
              <w:right w:val="single" w:color="auto" w:sz="4" w:space="0"/>
            </w:tcBorders>
            <w:vAlign w:val="center"/>
          </w:tcPr>
          <w:p w14:paraId="2F8BD5B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4 476,0</w:t>
            </w:r>
          </w:p>
        </w:tc>
      </w:tr>
      <w:tr w14:paraId="02CC7E4D">
        <w:tblPrEx>
          <w:tblCellMar>
            <w:top w:w="0" w:type="dxa"/>
            <w:left w:w="108" w:type="dxa"/>
            <w:bottom w:w="0" w:type="dxa"/>
            <w:right w:w="108" w:type="dxa"/>
          </w:tblCellMar>
        </w:tblPrEx>
        <w:trPr>
          <w:trHeight w:val="2297" w:hRule="atLeast"/>
        </w:trPr>
        <w:tc>
          <w:tcPr>
            <w:tcW w:w="469" w:type="dxa"/>
            <w:gridSpan w:val="3"/>
            <w:vMerge w:val="continue"/>
            <w:tcBorders>
              <w:left w:val="single" w:color="auto" w:sz="4" w:space="0"/>
              <w:right w:val="single" w:color="000000" w:sz="4" w:space="0"/>
            </w:tcBorders>
            <w:vAlign w:val="center"/>
          </w:tcPr>
          <w:p w14:paraId="37415B4B">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7D8AADB9">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shd w:val="clear" w:color="auto" w:fill="auto"/>
          </w:tcPr>
          <w:p w14:paraId="3DAD68E8">
            <w:pPr>
              <w:spacing w:after="0" w:line="240" w:lineRule="auto"/>
              <w:jc w:val="both"/>
              <w:rPr>
                <w:rFonts w:ascii="Times New Roman" w:hAnsi="Times New Roman" w:eastAsia="Times New Roman" w:cs="Times New Roman"/>
                <w:b/>
                <w:i/>
                <w:sz w:val="16"/>
                <w:szCs w:val="16"/>
                <w:lang w:val="uk-UA"/>
              </w:rPr>
            </w:pPr>
            <w:r>
              <w:rPr>
                <w:rFonts w:ascii="Times New Roman" w:hAnsi="Times New Roman" w:eastAsia="Times New Roman" w:cs="Times New Roman"/>
                <w:b/>
                <w:sz w:val="16"/>
                <w:szCs w:val="16"/>
                <w:lang w:val="uk-UA"/>
              </w:rPr>
              <w:t>Оплата послуг (крім комунальних),</w:t>
            </w:r>
            <w:r>
              <w:rPr>
                <w:rFonts w:ascii="Times New Roman" w:hAnsi="Times New Roman" w:eastAsia="Times New Roman" w:cs="Times New Roman"/>
                <w:b/>
                <w:i/>
                <w:sz w:val="16"/>
                <w:szCs w:val="16"/>
                <w:lang w:val="uk-UA"/>
              </w:rPr>
              <w:t xml:space="preserve"> з них</w:t>
            </w:r>
          </w:p>
          <w:p w14:paraId="1D35FC78">
            <w:pPr>
              <w:pStyle w:val="10"/>
              <w:numPr>
                <w:ilvl w:val="0"/>
                <w:numId w:val="3"/>
              </w:numPr>
              <w:spacing w:after="0" w:line="240" w:lineRule="auto"/>
              <w:ind w:left="9" w:firstLine="0"/>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color="auto" w:sz="4" w:space="0"/>
              <w:right w:val="single" w:color="auto" w:sz="4" w:space="0"/>
            </w:tcBorders>
            <w:shd w:val="clear" w:color="auto" w:fill="auto"/>
            <w:vAlign w:val="center"/>
          </w:tcPr>
          <w:p w14:paraId="79C8F25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2024</w:t>
            </w:r>
          </w:p>
        </w:tc>
        <w:tc>
          <w:tcPr>
            <w:tcW w:w="1277" w:type="dxa"/>
            <w:vMerge w:val="restart"/>
            <w:tcBorders>
              <w:top w:val="single" w:color="auto" w:sz="4" w:space="0"/>
              <w:left w:val="nil"/>
              <w:right w:val="single" w:color="000000" w:sz="4" w:space="0"/>
            </w:tcBorders>
            <w:shd w:val="clear" w:color="auto" w:fill="auto"/>
            <w:vAlign w:val="center"/>
          </w:tcPr>
          <w:p w14:paraId="35FC09D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024E76C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190,34</w:t>
            </w:r>
          </w:p>
        </w:tc>
        <w:tc>
          <w:tcPr>
            <w:tcW w:w="992" w:type="dxa"/>
            <w:tcBorders>
              <w:top w:val="nil"/>
              <w:left w:val="nil"/>
              <w:bottom w:val="single" w:color="auto" w:sz="4" w:space="0"/>
              <w:right w:val="single" w:color="auto" w:sz="4" w:space="0"/>
            </w:tcBorders>
            <w:shd w:val="clear" w:color="000000" w:fill="FFFFFF"/>
            <w:vAlign w:val="center"/>
          </w:tcPr>
          <w:p w14:paraId="6BECAB0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190,34</w:t>
            </w:r>
          </w:p>
        </w:tc>
        <w:tc>
          <w:tcPr>
            <w:tcW w:w="987" w:type="dxa"/>
            <w:tcBorders>
              <w:top w:val="nil"/>
              <w:left w:val="nil"/>
              <w:bottom w:val="single" w:color="auto" w:sz="4" w:space="0"/>
              <w:right w:val="single" w:color="auto" w:sz="4" w:space="0"/>
            </w:tcBorders>
            <w:shd w:val="clear" w:color="000000" w:fill="FFFFFF"/>
            <w:vAlign w:val="center"/>
          </w:tcPr>
          <w:p w14:paraId="7212EBE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c>
          <w:tcPr>
            <w:tcW w:w="856" w:type="dxa"/>
            <w:tcBorders>
              <w:top w:val="nil"/>
              <w:left w:val="nil"/>
              <w:bottom w:val="single" w:color="auto" w:sz="4" w:space="0"/>
              <w:right w:val="single" w:color="auto" w:sz="4" w:space="0"/>
            </w:tcBorders>
            <w:shd w:val="clear" w:color="000000" w:fill="FFFFFF"/>
            <w:vAlign w:val="center"/>
          </w:tcPr>
          <w:p w14:paraId="2BE6D12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r>
      <w:tr w14:paraId="191E4B8D">
        <w:tblPrEx>
          <w:tblCellMar>
            <w:top w:w="0" w:type="dxa"/>
            <w:left w:w="108" w:type="dxa"/>
            <w:bottom w:w="0" w:type="dxa"/>
            <w:right w:w="108" w:type="dxa"/>
          </w:tblCellMar>
        </w:tblPrEx>
        <w:trPr>
          <w:trHeight w:val="1540" w:hRule="atLeast"/>
        </w:trPr>
        <w:tc>
          <w:tcPr>
            <w:tcW w:w="469" w:type="dxa"/>
            <w:gridSpan w:val="3"/>
            <w:vMerge w:val="continue"/>
            <w:tcBorders>
              <w:left w:val="single" w:color="auto" w:sz="4" w:space="0"/>
              <w:bottom w:val="single" w:color="auto" w:sz="4" w:space="0"/>
              <w:right w:val="single" w:color="000000" w:sz="4" w:space="0"/>
            </w:tcBorders>
            <w:vAlign w:val="center"/>
          </w:tcPr>
          <w:p w14:paraId="39740726">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single" w:color="auto" w:sz="4" w:space="0"/>
              <w:right w:val="single" w:color="000000" w:sz="4" w:space="0"/>
            </w:tcBorders>
            <w:vAlign w:val="center"/>
          </w:tcPr>
          <w:p w14:paraId="73AC7A66">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4CAB2F67">
            <w:pPr>
              <w:pStyle w:val="10"/>
              <w:numPr>
                <w:ilvl w:val="0"/>
                <w:numId w:val="4"/>
              </w:numPr>
              <w:spacing w:after="0" w:line="240" w:lineRule="auto"/>
              <w:ind w:left="12" w:firstLine="141"/>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місцевого бюджету на виконання робіт по об’єкту: «Поточний ремонт припливно-витяжної вентиляції з встановленням електроручного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3793B178">
            <w:pPr>
              <w:spacing w:after="0" w:line="240" w:lineRule="auto"/>
              <w:jc w:val="center"/>
              <w:rPr>
                <w:rFonts w:ascii="Times New Roman" w:hAnsi="Times New Roman" w:eastAsia="Times New Roman" w:cs="Times New Roman"/>
                <w:bCs/>
                <w:sz w:val="18"/>
                <w:szCs w:val="18"/>
                <w:lang w:val="uk-UA"/>
              </w:rPr>
            </w:pPr>
          </w:p>
        </w:tc>
        <w:tc>
          <w:tcPr>
            <w:tcW w:w="1277" w:type="dxa"/>
            <w:vMerge w:val="continue"/>
            <w:tcBorders>
              <w:left w:val="nil"/>
              <w:bottom w:val="single" w:color="auto" w:sz="4" w:space="0"/>
              <w:right w:val="single" w:color="000000" w:sz="4" w:space="0"/>
            </w:tcBorders>
            <w:shd w:val="clear" w:color="auto" w:fill="auto"/>
            <w:vAlign w:val="center"/>
          </w:tcPr>
          <w:p w14:paraId="041A18D4">
            <w:pPr>
              <w:spacing w:after="0" w:line="240" w:lineRule="auto"/>
              <w:rPr>
                <w:rFonts w:ascii="Times New Roman" w:hAnsi="Times New Roman" w:eastAsia="Times New Roman" w:cs="Times New Roman"/>
                <w:sz w:val="16"/>
                <w:szCs w:val="16"/>
                <w:lang w:val="uk-UA"/>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4ED1D30">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198,9</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10CCEE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198,9</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050B298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55CCC55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r>
      <w:tr w14:paraId="0514D6D2">
        <w:tblPrEx>
          <w:tblCellMar>
            <w:top w:w="0" w:type="dxa"/>
            <w:left w:w="108" w:type="dxa"/>
            <w:bottom w:w="0" w:type="dxa"/>
            <w:right w:w="108" w:type="dxa"/>
          </w:tblCellMar>
        </w:tblPrEx>
        <w:trPr>
          <w:trHeight w:val="2821" w:hRule="atLeast"/>
        </w:trPr>
        <w:tc>
          <w:tcPr>
            <w:tcW w:w="469" w:type="dxa"/>
            <w:gridSpan w:val="3"/>
            <w:tcBorders>
              <w:top w:val="single" w:color="auto" w:sz="4" w:space="0"/>
              <w:left w:val="single" w:color="auto" w:sz="4" w:space="0"/>
              <w:right w:val="single" w:color="000000" w:sz="4" w:space="0"/>
            </w:tcBorders>
            <w:vAlign w:val="center"/>
          </w:tcPr>
          <w:p w14:paraId="0E3AFC7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w:t>
            </w:r>
          </w:p>
        </w:tc>
        <w:tc>
          <w:tcPr>
            <w:tcW w:w="1660" w:type="dxa"/>
            <w:tcBorders>
              <w:top w:val="single" w:color="auto" w:sz="4" w:space="0"/>
              <w:left w:val="single" w:color="auto" w:sz="4" w:space="0"/>
              <w:right w:val="single" w:color="000000" w:sz="4" w:space="0"/>
            </w:tcBorders>
            <w:vAlign w:val="center"/>
          </w:tcPr>
          <w:p w14:paraId="74E05F9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Поточні видатки, у тому числі:</w:t>
            </w:r>
          </w:p>
        </w:tc>
        <w:tc>
          <w:tcPr>
            <w:tcW w:w="2382" w:type="dxa"/>
            <w:tcBorders>
              <w:top w:val="single" w:color="auto" w:sz="4" w:space="0"/>
              <w:left w:val="single" w:color="auto" w:sz="4" w:space="0"/>
              <w:right w:val="single" w:color="auto" w:sz="4" w:space="0"/>
            </w:tcBorders>
            <w:shd w:val="clear" w:color="auto" w:fill="auto"/>
          </w:tcPr>
          <w:p w14:paraId="50B8E6FF">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single" w:color="auto" w:sz="4" w:space="0"/>
              <w:right w:val="single" w:color="auto" w:sz="4" w:space="0"/>
            </w:tcBorders>
            <w:shd w:val="clear" w:color="auto" w:fill="auto"/>
            <w:vAlign w:val="center"/>
          </w:tcPr>
          <w:p w14:paraId="2B52DEF9">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right w:val="single" w:color="000000" w:sz="4" w:space="0"/>
            </w:tcBorders>
            <w:shd w:val="clear" w:color="auto" w:fill="auto"/>
            <w:vAlign w:val="center"/>
          </w:tcPr>
          <w:p w14:paraId="726472A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397BD69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199,5</w:t>
            </w:r>
          </w:p>
        </w:tc>
        <w:tc>
          <w:tcPr>
            <w:tcW w:w="992" w:type="dxa"/>
            <w:tcBorders>
              <w:top w:val="single" w:color="auto" w:sz="4" w:space="0"/>
              <w:left w:val="nil"/>
              <w:right w:val="single" w:color="auto" w:sz="4" w:space="0"/>
            </w:tcBorders>
            <w:shd w:val="clear" w:color="000000" w:fill="FFFFFF"/>
            <w:vAlign w:val="center"/>
          </w:tcPr>
          <w:p w14:paraId="3692696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199,5</w:t>
            </w:r>
          </w:p>
        </w:tc>
        <w:tc>
          <w:tcPr>
            <w:tcW w:w="987" w:type="dxa"/>
            <w:tcBorders>
              <w:top w:val="single" w:color="auto" w:sz="4" w:space="0"/>
              <w:left w:val="nil"/>
              <w:right w:val="single" w:color="auto" w:sz="4" w:space="0"/>
            </w:tcBorders>
            <w:shd w:val="clear" w:color="000000" w:fill="FFFFFF"/>
            <w:vAlign w:val="center"/>
          </w:tcPr>
          <w:p w14:paraId="553C29E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c>
          <w:tcPr>
            <w:tcW w:w="856" w:type="dxa"/>
            <w:tcBorders>
              <w:top w:val="single" w:color="auto" w:sz="4" w:space="0"/>
              <w:left w:val="nil"/>
              <w:right w:val="single" w:color="auto" w:sz="4" w:space="0"/>
            </w:tcBorders>
            <w:shd w:val="clear" w:color="000000" w:fill="FFFFFF"/>
            <w:vAlign w:val="center"/>
          </w:tcPr>
          <w:p w14:paraId="43201F9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bCs/>
                <w:sz w:val="18"/>
                <w:szCs w:val="18"/>
                <w:lang w:val="uk-UA"/>
              </w:rPr>
              <w:t>0,0</w:t>
            </w:r>
          </w:p>
        </w:tc>
      </w:tr>
      <w:tr w14:paraId="276105CA">
        <w:tblPrEx>
          <w:tblCellMar>
            <w:top w:w="0" w:type="dxa"/>
            <w:left w:w="108" w:type="dxa"/>
            <w:bottom w:w="0" w:type="dxa"/>
            <w:right w:w="108" w:type="dxa"/>
          </w:tblCellMar>
        </w:tblPrEx>
        <w:trPr>
          <w:trHeight w:val="3394" w:hRule="atLeast"/>
        </w:trPr>
        <w:tc>
          <w:tcPr>
            <w:tcW w:w="469" w:type="dxa"/>
            <w:gridSpan w:val="3"/>
            <w:vMerge w:val="restart"/>
            <w:tcBorders>
              <w:top w:val="single" w:color="auto" w:sz="4" w:space="0"/>
              <w:left w:val="single" w:color="auto" w:sz="4" w:space="0"/>
              <w:bottom w:val="nil"/>
              <w:right w:val="single" w:color="000000" w:sz="4" w:space="0"/>
            </w:tcBorders>
            <w:vAlign w:val="center"/>
          </w:tcPr>
          <w:p w14:paraId="6D02723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w:t>
            </w:r>
          </w:p>
        </w:tc>
        <w:tc>
          <w:tcPr>
            <w:tcW w:w="1660" w:type="dxa"/>
            <w:vMerge w:val="restart"/>
            <w:tcBorders>
              <w:top w:val="single" w:color="auto" w:sz="4" w:space="0"/>
              <w:left w:val="single" w:color="auto" w:sz="4" w:space="0"/>
              <w:bottom w:val="nil"/>
              <w:right w:val="single" w:color="000000" w:sz="4" w:space="0"/>
            </w:tcBorders>
            <w:vAlign w:val="center"/>
          </w:tcPr>
          <w:p w14:paraId="41B70573">
            <w:pPr>
              <w:spacing w:after="0" w:line="240" w:lineRule="auto"/>
              <w:jc w:val="center"/>
              <w:rPr>
                <w:rFonts w:ascii="Times New Roman" w:hAnsi="Times New Roman" w:eastAsia="Times New Roman" w:cs="Times New Roman"/>
                <w:b/>
                <w:bCs/>
                <w:sz w:val="18"/>
                <w:szCs w:val="18"/>
                <w:lang w:val="uk-UA"/>
              </w:rPr>
            </w:pPr>
          </w:p>
          <w:p w14:paraId="315C58D0">
            <w:pPr>
              <w:spacing w:after="0" w:line="240" w:lineRule="auto"/>
              <w:jc w:val="center"/>
              <w:rPr>
                <w:rFonts w:ascii="Times New Roman" w:hAnsi="Times New Roman" w:eastAsia="Times New Roman" w:cs="Times New Roman"/>
                <w:b/>
                <w:bCs/>
                <w:sz w:val="18"/>
                <w:szCs w:val="18"/>
                <w:lang w:val="uk-UA"/>
              </w:rPr>
            </w:pPr>
          </w:p>
          <w:p w14:paraId="5C076A19">
            <w:pPr>
              <w:spacing w:after="0" w:line="240" w:lineRule="auto"/>
              <w:jc w:val="center"/>
              <w:rPr>
                <w:rFonts w:ascii="Times New Roman" w:hAnsi="Times New Roman" w:eastAsia="Times New Roman" w:cs="Times New Roman"/>
                <w:b/>
                <w:bCs/>
                <w:sz w:val="18"/>
                <w:szCs w:val="18"/>
                <w:lang w:val="uk-UA"/>
              </w:rPr>
            </w:pPr>
          </w:p>
          <w:p w14:paraId="5DF8B394">
            <w:pPr>
              <w:spacing w:after="0" w:line="240" w:lineRule="auto"/>
              <w:jc w:val="center"/>
              <w:rPr>
                <w:rFonts w:ascii="Times New Roman" w:hAnsi="Times New Roman" w:eastAsia="Times New Roman" w:cs="Times New Roman"/>
                <w:b/>
                <w:bCs/>
                <w:sz w:val="18"/>
                <w:szCs w:val="18"/>
                <w:lang w:val="uk-UA"/>
              </w:rPr>
            </w:pPr>
          </w:p>
          <w:p w14:paraId="4BEB2401">
            <w:pPr>
              <w:spacing w:after="0" w:line="240" w:lineRule="auto"/>
              <w:jc w:val="center"/>
              <w:rPr>
                <w:rFonts w:ascii="Times New Roman" w:hAnsi="Times New Roman" w:eastAsia="Times New Roman" w:cs="Times New Roman"/>
                <w:b/>
                <w:bCs/>
                <w:sz w:val="18"/>
                <w:szCs w:val="18"/>
                <w:lang w:val="uk-UA"/>
              </w:rPr>
            </w:pPr>
          </w:p>
          <w:p w14:paraId="016E7018">
            <w:pPr>
              <w:spacing w:after="0" w:line="240" w:lineRule="auto"/>
              <w:jc w:val="center"/>
              <w:rPr>
                <w:rFonts w:ascii="Times New Roman" w:hAnsi="Times New Roman" w:eastAsia="Times New Roman" w:cs="Times New Roman"/>
                <w:b/>
                <w:bCs/>
                <w:sz w:val="18"/>
                <w:szCs w:val="18"/>
                <w:lang w:val="uk-UA"/>
              </w:rPr>
            </w:pPr>
          </w:p>
          <w:p w14:paraId="73412C94">
            <w:pPr>
              <w:spacing w:after="0" w:line="240" w:lineRule="auto"/>
              <w:jc w:val="center"/>
              <w:rPr>
                <w:rFonts w:ascii="Times New Roman" w:hAnsi="Times New Roman" w:eastAsia="Times New Roman" w:cs="Times New Roman"/>
                <w:b/>
                <w:bCs/>
                <w:sz w:val="18"/>
                <w:szCs w:val="18"/>
                <w:lang w:val="uk-UA"/>
              </w:rPr>
            </w:pPr>
          </w:p>
          <w:p w14:paraId="4920950A">
            <w:pPr>
              <w:spacing w:after="0" w:line="240" w:lineRule="auto"/>
              <w:jc w:val="center"/>
              <w:rPr>
                <w:rFonts w:ascii="Times New Roman" w:hAnsi="Times New Roman" w:eastAsia="Times New Roman" w:cs="Times New Roman"/>
                <w:b/>
                <w:bCs/>
                <w:sz w:val="18"/>
                <w:szCs w:val="18"/>
                <w:lang w:val="uk-UA"/>
              </w:rPr>
            </w:pPr>
          </w:p>
          <w:p w14:paraId="5784FA62">
            <w:pPr>
              <w:spacing w:after="0" w:line="240" w:lineRule="auto"/>
              <w:jc w:val="center"/>
              <w:rPr>
                <w:rFonts w:ascii="Times New Roman" w:hAnsi="Times New Roman" w:eastAsia="Times New Roman" w:cs="Times New Roman"/>
                <w:b/>
                <w:bCs/>
                <w:sz w:val="18"/>
                <w:szCs w:val="18"/>
                <w:lang w:val="uk-UA"/>
              </w:rPr>
            </w:pPr>
          </w:p>
          <w:p w14:paraId="18C45B2C">
            <w:pPr>
              <w:spacing w:after="0" w:line="240" w:lineRule="auto"/>
              <w:jc w:val="center"/>
              <w:rPr>
                <w:rFonts w:ascii="Times New Roman" w:hAnsi="Times New Roman" w:eastAsia="Times New Roman" w:cs="Times New Roman"/>
                <w:b/>
                <w:bCs/>
                <w:sz w:val="18"/>
                <w:szCs w:val="18"/>
                <w:lang w:val="uk-UA"/>
              </w:rPr>
            </w:pPr>
          </w:p>
          <w:p w14:paraId="613C3DB5">
            <w:pPr>
              <w:spacing w:after="0" w:line="240" w:lineRule="auto"/>
              <w:jc w:val="center"/>
              <w:rPr>
                <w:rFonts w:ascii="Times New Roman" w:hAnsi="Times New Roman" w:eastAsia="Times New Roman" w:cs="Times New Roman"/>
                <w:b/>
                <w:bCs/>
                <w:sz w:val="18"/>
                <w:szCs w:val="18"/>
                <w:lang w:val="uk-UA"/>
              </w:rPr>
            </w:pPr>
          </w:p>
          <w:p w14:paraId="3674921C">
            <w:pPr>
              <w:spacing w:after="0" w:line="240" w:lineRule="auto"/>
              <w:jc w:val="center"/>
              <w:rPr>
                <w:rFonts w:ascii="Times New Roman" w:hAnsi="Times New Roman" w:eastAsia="Times New Roman" w:cs="Times New Roman"/>
                <w:b/>
                <w:bCs/>
                <w:sz w:val="18"/>
                <w:szCs w:val="18"/>
                <w:lang w:val="uk-UA"/>
              </w:rPr>
            </w:pPr>
          </w:p>
          <w:p w14:paraId="042F780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Поточні видатки, у тому числі:</w:t>
            </w:r>
          </w:p>
          <w:p w14:paraId="44F460A6">
            <w:pPr>
              <w:spacing w:after="0" w:line="240" w:lineRule="auto"/>
              <w:jc w:val="center"/>
              <w:rPr>
                <w:rFonts w:ascii="Times New Roman" w:hAnsi="Times New Roman" w:eastAsia="Times New Roman" w:cs="Times New Roman"/>
                <w:b/>
                <w:bCs/>
                <w:sz w:val="18"/>
                <w:szCs w:val="18"/>
                <w:lang w:val="uk-UA"/>
              </w:rPr>
            </w:pPr>
          </w:p>
          <w:p w14:paraId="62F987FE">
            <w:pPr>
              <w:spacing w:after="0" w:line="240" w:lineRule="auto"/>
              <w:jc w:val="center"/>
              <w:rPr>
                <w:rFonts w:ascii="Times New Roman" w:hAnsi="Times New Roman" w:eastAsia="Times New Roman" w:cs="Times New Roman"/>
                <w:b/>
                <w:bCs/>
                <w:sz w:val="18"/>
                <w:szCs w:val="18"/>
                <w:lang w:val="uk-UA"/>
              </w:rPr>
            </w:pPr>
          </w:p>
          <w:p w14:paraId="5B8FCDFC">
            <w:pPr>
              <w:spacing w:after="0" w:line="240" w:lineRule="auto"/>
              <w:jc w:val="center"/>
              <w:rPr>
                <w:rFonts w:ascii="Times New Roman" w:hAnsi="Times New Roman" w:eastAsia="Times New Roman" w:cs="Times New Roman"/>
                <w:b/>
                <w:bCs/>
                <w:sz w:val="18"/>
                <w:szCs w:val="18"/>
                <w:lang w:val="uk-UA"/>
              </w:rPr>
            </w:pPr>
          </w:p>
          <w:p w14:paraId="7306BF0E">
            <w:pPr>
              <w:spacing w:after="0" w:line="240" w:lineRule="auto"/>
              <w:jc w:val="center"/>
              <w:rPr>
                <w:rFonts w:ascii="Times New Roman" w:hAnsi="Times New Roman" w:eastAsia="Times New Roman" w:cs="Times New Roman"/>
                <w:b/>
                <w:bCs/>
                <w:sz w:val="18"/>
                <w:szCs w:val="18"/>
                <w:lang w:val="uk-UA"/>
              </w:rPr>
            </w:pPr>
          </w:p>
          <w:p w14:paraId="0A00B0AA">
            <w:pPr>
              <w:spacing w:after="0" w:line="240" w:lineRule="auto"/>
              <w:jc w:val="center"/>
              <w:rPr>
                <w:rFonts w:ascii="Times New Roman" w:hAnsi="Times New Roman" w:eastAsia="Times New Roman" w:cs="Times New Roman"/>
                <w:b/>
                <w:bCs/>
                <w:sz w:val="18"/>
                <w:szCs w:val="18"/>
                <w:lang w:val="uk-UA"/>
              </w:rPr>
            </w:pPr>
          </w:p>
          <w:p w14:paraId="67E1F831">
            <w:pPr>
              <w:spacing w:after="0" w:line="240" w:lineRule="auto"/>
              <w:jc w:val="center"/>
              <w:rPr>
                <w:rFonts w:ascii="Times New Roman" w:hAnsi="Times New Roman" w:eastAsia="Times New Roman" w:cs="Times New Roman"/>
                <w:b/>
                <w:bCs/>
                <w:sz w:val="18"/>
                <w:szCs w:val="18"/>
                <w:lang w:val="uk-UA"/>
              </w:rPr>
            </w:pPr>
          </w:p>
          <w:p w14:paraId="2F2704B2">
            <w:pPr>
              <w:spacing w:after="0" w:line="240" w:lineRule="auto"/>
              <w:jc w:val="center"/>
              <w:rPr>
                <w:rFonts w:ascii="Times New Roman" w:hAnsi="Times New Roman" w:eastAsia="Times New Roman" w:cs="Times New Roman"/>
                <w:b/>
                <w:bCs/>
                <w:sz w:val="18"/>
                <w:szCs w:val="18"/>
                <w:lang w:val="uk-UA"/>
              </w:rPr>
            </w:pPr>
          </w:p>
          <w:p w14:paraId="2F248662">
            <w:pPr>
              <w:spacing w:after="0" w:line="240" w:lineRule="auto"/>
              <w:jc w:val="center"/>
              <w:rPr>
                <w:rFonts w:ascii="Times New Roman" w:hAnsi="Times New Roman" w:eastAsia="Times New Roman" w:cs="Times New Roman"/>
                <w:b/>
                <w:bCs/>
                <w:sz w:val="18"/>
                <w:szCs w:val="18"/>
                <w:lang w:val="uk-UA"/>
              </w:rPr>
            </w:pPr>
          </w:p>
          <w:p w14:paraId="27C20782">
            <w:pPr>
              <w:spacing w:after="0" w:line="240" w:lineRule="auto"/>
              <w:jc w:val="center"/>
              <w:rPr>
                <w:rFonts w:ascii="Times New Roman" w:hAnsi="Times New Roman" w:eastAsia="Times New Roman" w:cs="Times New Roman"/>
                <w:b/>
                <w:bCs/>
                <w:sz w:val="18"/>
                <w:szCs w:val="18"/>
                <w:lang w:val="uk-UA"/>
              </w:rPr>
            </w:pPr>
          </w:p>
          <w:p w14:paraId="7CCEEA1C">
            <w:pPr>
              <w:spacing w:after="0" w:line="240" w:lineRule="auto"/>
              <w:jc w:val="center"/>
              <w:rPr>
                <w:rFonts w:ascii="Times New Roman" w:hAnsi="Times New Roman" w:eastAsia="Times New Roman" w:cs="Times New Roman"/>
                <w:b/>
                <w:bCs/>
                <w:sz w:val="18"/>
                <w:szCs w:val="18"/>
                <w:lang w:val="uk-UA"/>
              </w:rPr>
            </w:pPr>
          </w:p>
          <w:p w14:paraId="4A8E4635">
            <w:pPr>
              <w:spacing w:after="0" w:line="240" w:lineRule="auto"/>
              <w:jc w:val="center"/>
              <w:rPr>
                <w:rFonts w:ascii="Times New Roman" w:hAnsi="Times New Roman" w:eastAsia="Times New Roman" w:cs="Times New Roman"/>
                <w:b/>
                <w:bCs/>
                <w:sz w:val="18"/>
                <w:szCs w:val="18"/>
                <w:lang w:val="uk-UA"/>
              </w:rPr>
            </w:pPr>
          </w:p>
          <w:p w14:paraId="0ECD651F">
            <w:pPr>
              <w:spacing w:after="0" w:line="240" w:lineRule="auto"/>
              <w:jc w:val="center"/>
              <w:rPr>
                <w:rFonts w:ascii="Times New Roman" w:hAnsi="Times New Roman" w:eastAsia="Times New Roman" w:cs="Times New Roman"/>
                <w:b/>
                <w:bCs/>
                <w:sz w:val="18"/>
                <w:szCs w:val="18"/>
                <w:lang w:val="uk-UA"/>
              </w:rPr>
            </w:pPr>
          </w:p>
          <w:p w14:paraId="0CCF0C40">
            <w:pPr>
              <w:spacing w:after="0" w:line="240" w:lineRule="auto"/>
              <w:jc w:val="center"/>
              <w:rPr>
                <w:rFonts w:ascii="Times New Roman" w:hAnsi="Times New Roman" w:eastAsia="Times New Roman" w:cs="Times New Roman"/>
                <w:b/>
                <w:bCs/>
                <w:sz w:val="18"/>
                <w:szCs w:val="18"/>
                <w:lang w:val="uk-UA"/>
              </w:rPr>
            </w:pPr>
          </w:p>
          <w:p w14:paraId="3397474E">
            <w:pPr>
              <w:spacing w:after="0" w:line="240" w:lineRule="auto"/>
              <w:jc w:val="center"/>
              <w:rPr>
                <w:rFonts w:ascii="Times New Roman" w:hAnsi="Times New Roman" w:eastAsia="Times New Roman" w:cs="Times New Roman"/>
                <w:b/>
                <w:bCs/>
                <w:sz w:val="18"/>
                <w:szCs w:val="18"/>
                <w:lang w:val="uk-UA"/>
              </w:rPr>
            </w:pPr>
          </w:p>
          <w:p w14:paraId="736785AC">
            <w:pPr>
              <w:spacing w:after="0" w:line="240" w:lineRule="auto"/>
              <w:jc w:val="center"/>
              <w:rPr>
                <w:rFonts w:ascii="Times New Roman" w:hAnsi="Times New Roman" w:eastAsia="Times New Roman" w:cs="Times New Roman"/>
                <w:b/>
                <w:bCs/>
                <w:sz w:val="18"/>
                <w:szCs w:val="18"/>
                <w:lang w:val="uk-UA"/>
              </w:rPr>
            </w:pPr>
          </w:p>
          <w:p w14:paraId="6F5D858A">
            <w:pPr>
              <w:spacing w:after="0" w:line="240" w:lineRule="auto"/>
              <w:jc w:val="center"/>
              <w:rPr>
                <w:rFonts w:ascii="Times New Roman" w:hAnsi="Times New Roman" w:eastAsia="Times New Roman" w:cs="Times New Roman"/>
                <w:b/>
                <w:bCs/>
                <w:sz w:val="18"/>
                <w:szCs w:val="18"/>
                <w:lang w:val="uk-UA"/>
              </w:rPr>
            </w:pPr>
          </w:p>
          <w:p w14:paraId="60B35EAC">
            <w:pPr>
              <w:spacing w:after="0" w:line="240" w:lineRule="auto"/>
              <w:jc w:val="center"/>
              <w:rPr>
                <w:rFonts w:ascii="Times New Roman" w:hAnsi="Times New Roman" w:eastAsia="Times New Roman" w:cs="Times New Roman"/>
                <w:b/>
                <w:bCs/>
                <w:sz w:val="18"/>
                <w:szCs w:val="18"/>
                <w:lang w:val="uk-UA"/>
              </w:rPr>
            </w:pPr>
          </w:p>
          <w:p w14:paraId="4E8DDF82">
            <w:pPr>
              <w:spacing w:after="0" w:line="240" w:lineRule="auto"/>
              <w:jc w:val="center"/>
              <w:rPr>
                <w:rFonts w:ascii="Times New Roman" w:hAnsi="Times New Roman" w:eastAsia="Times New Roman" w:cs="Times New Roman"/>
                <w:b/>
                <w:bCs/>
                <w:sz w:val="18"/>
                <w:szCs w:val="18"/>
                <w:lang w:val="uk-UA"/>
              </w:rPr>
            </w:pPr>
          </w:p>
          <w:p w14:paraId="459AE82E">
            <w:pPr>
              <w:spacing w:after="0" w:line="240" w:lineRule="auto"/>
              <w:jc w:val="center"/>
              <w:rPr>
                <w:rFonts w:ascii="Times New Roman" w:hAnsi="Times New Roman" w:eastAsia="Times New Roman" w:cs="Times New Roman"/>
                <w:b/>
                <w:bCs/>
                <w:sz w:val="18"/>
                <w:szCs w:val="18"/>
                <w:lang w:val="uk-UA"/>
              </w:rPr>
            </w:pPr>
          </w:p>
          <w:p w14:paraId="24B5C9FD">
            <w:pPr>
              <w:spacing w:after="0" w:line="240" w:lineRule="auto"/>
              <w:jc w:val="center"/>
              <w:rPr>
                <w:rFonts w:ascii="Times New Roman" w:hAnsi="Times New Roman" w:eastAsia="Times New Roman" w:cs="Times New Roman"/>
                <w:b/>
                <w:bCs/>
                <w:sz w:val="18"/>
                <w:szCs w:val="18"/>
                <w:lang w:val="uk-UA"/>
              </w:rPr>
            </w:pPr>
          </w:p>
          <w:p w14:paraId="3DFC438D">
            <w:pPr>
              <w:spacing w:after="0" w:line="240" w:lineRule="auto"/>
              <w:jc w:val="center"/>
              <w:rPr>
                <w:rFonts w:ascii="Times New Roman" w:hAnsi="Times New Roman" w:eastAsia="Times New Roman" w:cs="Times New Roman"/>
                <w:b/>
                <w:bCs/>
                <w:sz w:val="18"/>
                <w:szCs w:val="18"/>
                <w:lang w:val="uk-UA"/>
              </w:rPr>
            </w:pPr>
          </w:p>
          <w:p w14:paraId="640CF685">
            <w:pPr>
              <w:spacing w:after="0" w:line="240" w:lineRule="auto"/>
              <w:jc w:val="center"/>
              <w:rPr>
                <w:rFonts w:ascii="Times New Roman" w:hAnsi="Times New Roman" w:eastAsia="Times New Roman" w:cs="Times New Roman"/>
                <w:b/>
                <w:bCs/>
                <w:sz w:val="18"/>
                <w:szCs w:val="18"/>
                <w:lang w:val="uk-UA"/>
              </w:rPr>
            </w:pPr>
          </w:p>
          <w:p w14:paraId="11599CFF">
            <w:pPr>
              <w:spacing w:after="0" w:line="240" w:lineRule="auto"/>
              <w:jc w:val="center"/>
              <w:rPr>
                <w:rFonts w:ascii="Times New Roman" w:hAnsi="Times New Roman" w:eastAsia="Times New Roman" w:cs="Times New Roman"/>
                <w:b/>
                <w:bCs/>
                <w:sz w:val="18"/>
                <w:szCs w:val="18"/>
                <w:lang w:val="uk-UA"/>
              </w:rPr>
            </w:pPr>
          </w:p>
          <w:p w14:paraId="2F74240C">
            <w:pPr>
              <w:spacing w:after="0" w:line="240" w:lineRule="auto"/>
              <w:jc w:val="center"/>
              <w:rPr>
                <w:rFonts w:ascii="Times New Roman" w:hAnsi="Times New Roman" w:eastAsia="Times New Roman" w:cs="Times New Roman"/>
                <w:b/>
                <w:bCs/>
                <w:sz w:val="18"/>
                <w:szCs w:val="18"/>
                <w:lang w:val="uk-UA"/>
              </w:rPr>
            </w:pPr>
          </w:p>
          <w:p w14:paraId="0868E7AE">
            <w:pPr>
              <w:spacing w:after="0" w:line="240" w:lineRule="auto"/>
              <w:jc w:val="center"/>
              <w:rPr>
                <w:rFonts w:ascii="Times New Roman" w:hAnsi="Times New Roman" w:eastAsia="Times New Roman" w:cs="Times New Roman"/>
                <w:b/>
                <w:bCs/>
                <w:sz w:val="18"/>
                <w:szCs w:val="18"/>
                <w:lang w:val="uk-UA"/>
              </w:rPr>
            </w:pPr>
          </w:p>
          <w:p w14:paraId="5E73B183">
            <w:pPr>
              <w:spacing w:after="0" w:line="240" w:lineRule="auto"/>
              <w:jc w:val="center"/>
              <w:rPr>
                <w:rFonts w:ascii="Times New Roman" w:hAnsi="Times New Roman" w:eastAsia="Times New Roman" w:cs="Times New Roman"/>
                <w:b/>
                <w:bCs/>
                <w:sz w:val="18"/>
                <w:szCs w:val="18"/>
                <w:lang w:val="uk-UA"/>
              </w:rPr>
            </w:pPr>
          </w:p>
          <w:p w14:paraId="4416361A">
            <w:pPr>
              <w:spacing w:after="0" w:line="240" w:lineRule="auto"/>
              <w:jc w:val="center"/>
              <w:rPr>
                <w:rFonts w:ascii="Times New Roman" w:hAnsi="Times New Roman" w:eastAsia="Times New Roman" w:cs="Times New Roman"/>
                <w:b/>
                <w:bCs/>
                <w:sz w:val="18"/>
                <w:szCs w:val="18"/>
                <w:lang w:val="uk-UA"/>
              </w:rPr>
            </w:pPr>
          </w:p>
          <w:p w14:paraId="2DE1D3FE">
            <w:pPr>
              <w:spacing w:after="0" w:line="240" w:lineRule="auto"/>
              <w:jc w:val="center"/>
              <w:rPr>
                <w:rFonts w:ascii="Times New Roman" w:hAnsi="Times New Roman" w:eastAsia="Times New Roman" w:cs="Times New Roman"/>
                <w:b/>
                <w:bCs/>
                <w:sz w:val="18"/>
                <w:szCs w:val="18"/>
                <w:lang w:val="uk-UA"/>
              </w:rPr>
            </w:pPr>
          </w:p>
          <w:p w14:paraId="77AFD31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Поточні видатки, у тому числі:</w:t>
            </w:r>
          </w:p>
          <w:p w14:paraId="76ACABBD">
            <w:pPr>
              <w:spacing w:after="0" w:line="240" w:lineRule="auto"/>
              <w:jc w:val="center"/>
              <w:rPr>
                <w:rFonts w:ascii="Times New Roman" w:hAnsi="Times New Roman" w:eastAsia="Times New Roman" w:cs="Times New Roman"/>
                <w:b/>
                <w:bCs/>
                <w:sz w:val="18"/>
                <w:szCs w:val="18"/>
                <w:lang w:val="uk-UA"/>
              </w:rPr>
            </w:pPr>
          </w:p>
          <w:p w14:paraId="0FB8AF90">
            <w:pPr>
              <w:spacing w:after="0" w:line="240" w:lineRule="auto"/>
              <w:jc w:val="center"/>
              <w:rPr>
                <w:rFonts w:ascii="Times New Roman" w:hAnsi="Times New Roman" w:eastAsia="Times New Roman" w:cs="Times New Roman"/>
                <w:b/>
                <w:bCs/>
                <w:sz w:val="18"/>
                <w:szCs w:val="18"/>
                <w:lang w:val="uk-UA"/>
              </w:rPr>
            </w:pPr>
          </w:p>
          <w:p w14:paraId="568701C5">
            <w:pPr>
              <w:spacing w:after="0" w:line="240" w:lineRule="auto"/>
              <w:jc w:val="center"/>
              <w:rPr>
                <w:rFonts w:ascii="Times New Roman" w:hAnsi="Times New Roman" w:eastAsia="Times New Roman" w:cs="Times New Roman"/>
                <w:b/>
                <w:bCs/>
                <w:sz w:val="18"/>
                <w:szCs w:val="18"/>
                <w:lang w:val="uk-UA"/>
              </w:rPr>
            </w:pPr>
          </w:p>
          <w:p w14:paraId="54049EAD">
            <w:pPr>
              <w:spacing w:after="0" w:line="240" w:lineRule="auto"/>
              <w:jc w:val="center"/>
              <w:rPr>
                <w:rFonts w:ascii="Times New Roman" w:hAnsi="Times New Roman" w:eastAsia="Times New Roman" w:cs="Times New Roman"/>
                <w:b/>
                <w:bCs/>
                <w:sz w:val="18"/>
                <w:szCs w:val="18"/>
                <w:lang w:val="uk-UA"/>
              </w:rPr>
            </w:pPr>
          </w:p>
          <w:p w14:paraId="041C0852">
            <w:pPr>
              <w:spacing w:after="0" w:line="240" w:lineRule="auto"/>
              <w:jc w:val="center"/>
              <w:rPr>
                <w:rFonts w:ascii="Times New Roman" w:hAnsi="Times New Roman" w:eastAsia="Times New Roman" w:cs="Times New Roman"/>
                <w:b/>
                <w:bCs/>
                <w:sz w:val="18"/>
                <w:szCs w:val="18"/>
                <w:lang w:val="uk-UA"/>
              </w:rPr>
            </w:pPr>
          </w:p>
          <w:p w14:paraId="1958C362">
            <w:pPr>
              <w:spacing w:after="0" w:line="240" w:lineRule="auto"/>
              <w:jc w:val="center"/>
              <w:rPr>
                <w:rFonts w:ascii="Times New Roman" w:hAnsi="Times New Roman" w:eastAsia="Times New Roman" w:cs="Times New Roman"/>
                <w:b/>
                <w:bCs/>
                <w:sz w:val="18"/>
                <w:szCs w:val="18"/>
                <w:lang w:val="uk-UA"/>
              </w:rPr>
            </w:pPr>
          </w:p>
          <w:p w14:paraId="59E3933B">
            <w:pPr>
              <w:spacing w:after="0" w:line="240" w:lineRule="auto"/>
              <w:jc w:val="center"/>
              <w:rPr>
                <w:rFonts w:ascii="Times New Roman" w:hAnsi="Times New Roman" w:eastAsia="Times New Roman" w:cs="Times New Roman"/>
                <w:b/>
                <w:bCs/>
                <w:sz w:val="18"/>
                <w:szCs w:val="18"/>
                <w:lang w:val="uk-UA"/>
              </w:rPr>
            </w:pPr>
          </w:p>
          <w:p w14:paraId="69D4B92E">
            <w:pPr>
              <w:spacing w:after="0" w:line="240" w:lineRule="auto"/>
              <w:jc w:val="center"/>
              <w:rPr>
                <w:rFonts w:ascii="Times New Roman" w:hAnsi="Times New Roman" w:eastAsia="Times New Roman" w:cs="Times New Roman"/>
                <w:b/>
                <w:bCs/>
                <w:sz w:val="18"/>
                <w:szCs w:val="18"/>
                <w:lang w:val="uk-UA"/>
              </w:rPr>
            </w:pPr>
          </w:p>
          <w:p w14:paraId="5086050D">
            <w:pPr>
              <w:spacing w:after="0" w:line="240" w:lineRule="auto"/>
              <w:jc w:val="center"/>
              <w:rPr>
                <w:rFonts w:ascii="Times New Roman" w:hAnsi="Times New Roman" w:eastAsia="Times New Roman" w:cs="Times New Roman"/>
                <w:b/>
                <w:bCs/>
                <w:sz w:val="18"/>
                <w:szCs w:val="18"/>
                <w:lang w:val="uk-UA"/>
              </w:rPr>
            </w:pPr>
          </w:p>
          <w:p w14:paraId="3AC8D90D">
            <w:pPr>
              <w:spacing w:after="0" w:line="240" w:lineRule="auto"/>
              <w:jc w:val="center"/>
              <w:rPr>
                <w:rFonts w:ascii="Times New Roman" w:hAnsi="Times New Roman" w:eastAsia="Times New Roman" w:cs="Times New Roman"/>
                <w:b/>
                <w:bCs/>
                <w:sz w:val="18"/>
                <w:szCs w:val="18"/>
                <w:lang w:val="uk-UA"/>
              </w:rPr>
            </w:pPr>
          </w:p>
          <w:p w14:paraId="53002D04">
            <w:pPr>
              <w:spacing w:after="0" w:line="240" w:lineRule="auto"/>
              <w:jc w:val="center"/>
              <w:rPr>
                <w:rFonts w:ascii="Times New Roman" w:hAnsi="Times New Roman" w:eastAsia="Times New Roman" w:cs="Times New Roman"/>
                <w:b/>
                <w:bCs/>
                <w:sz w:val="18"/>
                <w:szCs w:val="18"/>
                <w:lang w:val="uk-UA"/>
              </w:rPr>
            </w:pPr>
          </w:p>
          <w:p w14:paraId="55495AC9">
            <w:pPr>
              <w:spacing w:after="0" w:line="240" w:lineRule="auto"/>
              <w:jc w:val="center"/>
              <w:rPr>
                <w:rFonts w:ascii="Times New Roman" w:hAnsi="Times New Roman" w:eastAsia="Times New Roman" w:cs="Times New Roman"/>
                <w:b/>
                <w:bCs/>
                <w:sz w:val="18"/>
                <w:szCs w:val="18"/>
                <w:lang w:val="uk-UA"/>
              </w:rPr>
            </w:pPr>
          </w:p>
          <w:p w14:paraId="57DC0CCA">
            <w:pPr>
              <w:spacing w:after="0" w:line="240" w:lineRule="auto"/>
              <w:jc w:val="center"/>
              <w:rPr>
                <w:rFonts w:ascii="Times New Roman" w:hAnsi="Times New Roman" w:eastAsia="Times New Roman" w:cs="Times New Roman"/>
                <w:b/>
                <w:bCs/>
                <w:sz w:val="18"/>
                <w:szCs w:val="18"/>
                <w:lang w:val="uk-UA"/>
              </w:rPr>
            </w:pPr>
          </w:p>
          <w:p w14:paraId="2DC261E8">
            <w:pPr>
              <w:spacing w:after="0" w:line="240" w:lineRule="auto"/>
              <w:jc w:val="center"/>
              <w:rPr>
                <w:rFonts w:ascii="Times New Roman" w:hAnsi="Times New Roman" w:eastAsia="Times New Roman" w:cs="Times New Roman"/>
                <w:b/>
                <w:bCs/>
                <w:sz w:val="18"/>
                <w:szCs w:val="18"/>
                <w:lang w:val="uk-UA"/>
              </w:rPr>
            </w:pPr>
          </w:p>
          <w:p w14:paraId="33442A16">
            <w:pPr>
              <w:spacing w:after="0" w:line="240" w:lineRule="auto"/>
              <w:jc w:val="center"/>
              <w:rPr>
                <w:rFonts w:ascii="Times New Roman" w:hAnsi="Times New Roman" w:eastAsia="Times New Roman" w:cs="Times New Roman"/>
                <w:b/>
                <w:bCs/>
                <w:sz w:val="18"/>
                <w:szCs w:val="18"/>
                <w:lang w:val="uk-UA"/>
              </w:rPr>
            </w:pPr>
          </w:p>
          <w:p w14:paraId="7944C8B2">
            <w:pPr>
              <w:spacing w:after="0" w:line="240" w:lineRule="auto"/>
              <w:jc w:val="center"/>
              <w:rPr>
                <w:rFonts w:ascii="Times New Roman" w:hAnsi="Times New Roman" w:eastAsia="Times New Roman" w:cs="Times New Roman"/>
                <w:b/>
                <w:bCs/>
                <w:sz w:val="18"/>
                <w:szCs w:val="18"/>
                <w:lang w:val="uk-UA"/>
              </w:rPr>
            </w:pPr>
          </w:p>
          <w:p w14:paraId="667B845E">
            <w:pPr>
              <w:spacing w:after="0" w:line="240" w:lineRule="auto"/>
              <w:jc w:val="center"/>
              <w:rPr>
                <w:rFonts w:ascii="Times New Roman" w:hAnsi="Times New Roman" w:eastAsia="Times New Roman" w:cs="Times New Roman"/>
                <w:b/>
                <w:bCs/>
                <w:sz w:val="18"/>
                <w:szCs w:val="18"/>
                <w:lang w:val="uk-UA"/>
              </w:rPr>
            </w:pPr>
          </w:p>
          <w:p w14:paraId="34D82135">
            <w:pPr>
              <w:spacing w:after="0" w:line="240" w:lineRule="auto"/>
              <w:jc w:val="center"/>
              <w:rPr>
                <w:rFonts w:ascii="Times New Roman" w:hAnsi="Times New Roman" w:eastAsia="Times New Roman" w:cs="Times New Roman"/>
                <w:b/>
                <w:bCs/>
                <w:sz w:val="18"/>
                <w:szCs w:val="18"/>
                <w:lang w:val="uk-UA"/>
              </w:rPr>
            </w:pPr>
          </w:p>
          <w:p w14:paraId="7BFE5603">
            <w:pPr>
              <w:spacing w:after="0" w:line="240" w:lineRule="auto"/>
              <w:jc w:val="center"/>
              <w:rPr>
                <w:rFonts w:ascii="Times New Roman" w:hAnsi="Times New Roman" w:eastAsia="Times New Roman" w:cs="Times New Roman"/>
                <w:b/>
                <w:bCs/>
                <w:sz w:val="18"/>
                <w:szCs w:val="18"/>
                <w:lang w:val="uk-UA"/>
              </w:rPr>
            </w:pPr>
          </w:p>
          <w:p w14:paraId="095007CF">
            <w:pPr>
              <w:spacing w:after="0" w:line="240" w:lineRule="auto"/>
              <w:jc w:val="center"/>
              <w:rPr>
                <w:rFonts w:ascii="Times New Roman" w:hAnsi="Times New Roman" w:eastAsia="Times New Roman" w:cs="Times New Roman"/>
                <w:b/>
                <w:bCs/>
                <w:sz w:val="18"/>
                <w:szCs w:val="18"/>
                <w:lang w:val="uk-UA"/>
              </w:rPr>
            </w:pPr>
          </w:p>
          <w:p w14:paraId="1AFF7459">
            <w:pPr>
              <w:spacing w:after="0" w:line="240" w:lineRule="auto"/>
              <w:jc w:val="center"/>
              <w:rPr>
                <w:rFonts w:ascii="Times New Roman" w:hAnsi="Times New Roman" w:eastAsia="Times New Roman" w:cs="Times New Roman"/>
                <w:b/>
                <w:bCs/>
                <w:sz w:val="18"/>
                <w:szCs w:val="18"/>
                <w:lang w:val="uk-UA"/>
              </w:rPr>
            </w:pPr>
          </w:p>
          <w:p w14:paraId="3C5BD62E">
            <w:pPr>
              <w:spacing w:after="0" w:line="240" w:lineRule="auto"/>
              <w:jc w:val="center"/>
              <w:rPr>
                <w:rFonts w:ascii="Times New Roman" w:hAnsi="Times New Roman" w:eastAsia="Times New Roman" w:cs="Times New Roman"/>
                <w:b/>
                <w:bCs/>
                <w:sz w:val="18"/>
                <w:szCs w:val="18"/>
                <w:lang w:val="uk-UA"/>
              </w:rPr>
            </w:pPr>
          </w:p>
          <w:p w14:paraId="3F3C0477">
            <w:pPr>
              <w:spacing w:after="0" w:line="240" w:lineRule="auto"/>
              <w:jc w:val="center"/>
              <w:rPr>
                <w:rFonts w:ascii="Times New Roman" w:hAnsi="Times New Roman" w:eastAsia="Times New Roman" w:cs="Times New Roman"/>
                <w:b/>
                <w:bCs/>
                <w:sz w:val="18"/>
                <w:szCs w:val="18"/>
                <w:lang w:val="uk-UA"/>
              </w:rPr>
            </w:pPr>
          </w:p>
          <w:p w14:paraId="3D4A45AD">
            <w:pPr>
              <w:spacing w:after="0" w:line="240" w:lineRule="auto"/>
              <w:jc w:val="center"/>
              <w:rPr>
                <w:rFonts w:ascii="Times New Roman" w:hAnsi="Times New Roman" w:eastAsia="Times New Roman" w:cs="Times New Roman"/>
                <w:b/>
                <w:bCs/>
                <w:sz w:val="18"/>
                <w:szCs w:val="18"/>
                <w:lang w:val="uk-UA"/>
              </w:rPr>
            </w:pPr>
          </w:p>
          <w:p w14:paraId="7EE149E9">
            <w:pPr>
              <w:spacing w:after="0" w:line="240" w:lineRule="auto"/>
              <w:jc w:val="center"/>
              <w:rPr>
                <w:rFonts w:ascii="Times New Roman" w:hAnsi="Times New Roman" w:eastAsia="Times New Roman" w:cs="Times New Roman"/>
                <w:b/>
                <w:bCs/>
                <w:sz w:val="18"/>
                <w:szCs w:val="18"/>
                <w:lang w:val="uk-UA"/>
              </w:rPr>
            </w:pPr>
          </w:p>
          <w:p w14:paraId="4E0B0CC6">
            <w:pPr>
              <w:spacing w:after="0" w:line="240" w:lineRule="auto"/>
              <w:jc w:val="center"/>
              <w:rPr>
                <w:rFonts w:ascii="Times New Roman" w:hAnsi="Times New Roman" w:eastAsia="Times New Roman" w:cs="Times New Roman"/>
                <w:b/>
                <w:bCs/>
                <w:sz w:val="18"/>
                <w:szCs w:val="18"/>
                <w:lang w:val="uk-UA"/>
              </w:rPr>
            </w:pPr>
          </w:p>
          <w:p w14:paraId="081353FB">
            <w:pPr>
              <w:spacing w:after="0" w:line="240" w:lineRule="auto"/>
              <w:jc w:val="center"/>
              <w:rPr>
                <w:rFonts w:ascii="Times New Roman" w:hAnsi="Times New Roman" w:eastAsia="Times New Roman" w:cs="Times New Roman"/>
                <w:b/>
                <w:bCs/>
                <w:sz w:val="18"/>
                <w:szCs w:val="18"/>
                <w:lang w:val="uk-UA"/>
              </w:rPr>
            </w:pPr>
          </w:p>
          <w:p w14:paraId="0119DCF9">
            <w:pPr>
              <w:spacing w:after="0" w:line="240" w:lineRule="auto"/>
              <w:jc w:val="center"/>
              <w:rPr>
                <w:rFonts w:ascii="Times New Roman" w:hAnsi="Times New Roman" w:eastAsia="Times New Roman" w:cs="Times New Roman"/>
                <w:b/>
                <w:bCs/>
                <w:sz w:val="18"/>
                <w:szCs w:val="18"/>
                <w:lang w:val="uk-UA"/>
              </w:rPr>
            </w:pPr>
          </w:p>
          <w:p w14:paraId="56FC4191">
            <w:pPr>
              <w:spacing w:after="0" w:line="240" w:lineRule="auto"/>
              <w:jc w:val="center"/>
              <w:rPr>
                <w:rFonts w:ascii="Times New Roman" w:hAnsi="Times New Roman" w:eastAsia="Times New Roman" w:cs="Times New Roman"/>
                <w:b/>
                <w:bCs/>
                <w:sz w:val="18"/>
                <w:szCs w:val="18"/>
                <w:lang w:val="uk-UA"/>
              </w:rPr>
            </w:pPr>
          </w:p>
          <w:p w14:paraId="56E99E78">
            <w:pPr>
              <w:spacing w:after="0" w:line="240" w:lineRule="auto"/>
              <w:jc w:val="center"/>
              <w:rPr>
                <w:rFonts w:ascii="Times New Roman" w:hAnsi="Times New Roman" w:eastAsia="Times New Roman" w:cs="Times New Roman"/>
                <w:b/>
                <w:bCs/>
                <w:sz w:val="18"/>
                <w:szCs w:val="18"/>
                <w:lang w:val="uk-UA"/>
              </w:rPr>
            </w:pPr>
          </w:p>
          <w:p w14:paraId="1045FE32">
            <w:pPr>
              <w:spacing w:after="0" w:line="240" w:lineRule="auto"/>
              <w:jc w:val="center"/>
              <w:rPr>
                <w:rFonts w:ascii="Times New Roman" w:hAnsi="Times New Roman" w:eastAsia="Times New Roman" w:cs="Times New Roman"/>
                <w:b/>
                <w:bCs/>
                <w:sz w:val="18"/>
                <w:szCs w:val="18"/>
                <w:lang w:val="uk-UA"/>
              </w:rPr>
            </w:pPr>
          </w:p>
          <w:p w14:paraId="2B3E68AB">
            <w:pPr>
              <w:spacing w:after="0" w:line="240" w:lineRule="auto"/>
              <w:jc w:val="center"/>
              <w:rPr>
                <w:rFonts w:ascii="Times New Roman" w:hAnsi="Times New Roman" w:eastAsia="Times New Roman" w:cs="Times New Roman"/>
                <w:b/>
                <w:bCs/>
                <w:sz w:val="18"/>
                <w:szCs w:val="18"/>
                <w:lang w:val="uk-UA"/>
              </w:rPr>
            </w:pPr>
          </w:p>
          <w:p w14:paraId="0E122BDF">
            <w:pPr>
              <w:spacing w:after="0" w:line="240" w:lineRule="auto"/>
              <w:jc w:val="center"/>
              <w:rPr>
                <w:rFonts w:ascii="Times New Roman" w:hAnsi="Times New Roman" w:eastAsia="Times New Roman" w:cs="Times New Roman"/>
                <w:b/>
                <w:bCs/>
                <w:sz w:val="18"/>
                <w:szCs w:val="18"/>
                <w:lang w:val="uk-UA"/>
              </w:rPr>
            </w:pPr>
          </w:p>
          <w:p w14:paraId="6B195C00">
            <w:pPr>
              <w:spacing w:after="0" w:line="240" w:lineRule="auto"/>
              <w:jc w:val="center"/>
              <w:rPr>
                <w:rFonts w:ascii="Times New Roman" w:hAnsi="Times New Roman" w:eastAsia="Times New Roman" w:cs="Times New Roman"/>
                <w:b/>
                <w:bCs/>
                <w:sz w:val="18"/>
                <w:szCs w:val="18"/>
                <w:lang w:val="uk-UA"/>
              </w:rPr>
            </w:pPr>
          </w:p>
          <w:p w14:paraId="0F007E59">
            <w:pPr>
              <w:spacing w:after="0" w:line="240" w:lineRule="auto"/>
              <w:jc w:val="center"/>
              <w:rPr>
                <w:rFonts w:ascii="Times New Roman" w:hAnsi="Times New Roman" w:eastAsia="Times New Roman" w:cs="Times New Roman"/>
                <w:b/>
                <w:bCs/>
                <w:sz w:val="18"/>
                <w:szCs w:val="18"/>
                <w:lang w:val="uk-UA"/>
              </w:rPr>
            </w:pPr>
          </w:p>
          <w:p w14:paraId="0760E966">
            <w:pPr>
              <w:spacing w:after="0" w:line="240" w:lineRule="auto"/>
              <w:jc w:val="center"/>
              <w:rPr>
                <w:rFonts w:ascii="Times New Roman" w:hAnsi="Times New Roman" w:eastAsia="Times New Roman" w:cs="Times New Roman"/>
                <w:b/>
                <w:bCs/>
                <w:sz w:val="18"/>
                <w:szCs w:val="18"/>
                <w:lang w:val="uk-UA"/>
              </w:rPr>
            </w:pPr>
          </w:p>
          <w:p w14:paraId="353320BB">
            <w:pPr>
              <w:spacing w:after="0" w:line="240" w:lineRule="auto"/>
              <w:jc w:val="center"/>
              <w:rPr>
                <w:rFonts w:ascii="Times New Roman" w:hAnsi="Times New Roman" w:eastAsia="Times New Roman" w:cs="Times New Roman"/>
                <w:b/>
                <w:bCs/>
                <w:sz w:val="18"/>
                <w:szCs w:val="18"/>
                <w:lang w:val="uk-UA"/>
              </w:rPr>
            </w:pPr>
          </w:p>
          <w:p w14:paraId="1C330B2B">
            <w:pPr>
              <w:spacing w:after="0" w:line="240" w:lineRule="auto"/>
              <w:jc w:val="center"/>
              <w:rPr>
                <w:rFonts w:ascii="Times New Roman" w:hAnsi="Times New Roman" w:eastAsia="Times New Roman" w:cs="Times New Roman"/>
                <w:b/>
                <w:bCs/>
                <w:sz w:val="18"/>
                <w:szCs w:val="18"/>
                <w:lang w:val="uk-UA"/>
              </w:rPr>
            </w:pPr>
          </w:p>
          <w:p w14:paraId="6AF760BB">
            <w:pPr>
              <w:spacing w:after="0" w:line="240" w:lineRule="auto"/>
              <w:jc w:val="center"/>
              <w:rPr>
                <w:rFonts w:ascii="Times New Roman" w:hAnsi="Times New Roman" w:eastAsia="Times New Roman" w:cs="Times New Roman"/>
                <w:b/>
                <w:bCs/>
                <w:sz w:val="18"/>
                <w:szCs w:val="18"/>
                <w:lang w:val="uk-UA"/>
              </w:rPr>
            </w:pPr>
          </w:p>
          <w:p w14:paraId="41D4C93E">
            <w:pPr>
              <w:spacing w:after="0" w:line="240" w:lineRule="auto"/>
              <w:jc w:val="center"/>
              <w:rPr>
                <w:rFonts w:ascii="Times New Roman" w:hAnsi="Times New Roman" w:eastAsia="Times New Roman" w:cs="Times New Roman"/>
                <w:b/>
                <w:bCs/>
                <w:sz w:val="18"/>
                <w:szCs w:val="18"/>
                <w:lang w:val="uk-UA"/>
              </w:rPr>
            </w:pPr>
          </w:p>
          <w:p w14:paraId="3824B965">
            <w:pPr>
              <w:spacing w:after="0" w:line="240" w:lineRule="auto"/>
              <w:jc w:val="center"/>
              <w:rPr>
                <w:rFonts w:ascii="Times New Roman" w:hAnsi="Times New Roman" w:eastAsia="Times New Roman" w:cs="Times New Roman"/>
                <w:b/>
                <w:bCs/>
                <w:sz w:val="18"/>
                <w:szCs w:val="18"/>
                <w:lang w:val="uk-UA"/>
              </w:rPr>
            </w:pPr>
          </w:p>
          <w:p w14:paraId="2A8DA5F6">
            <w:pPr>
              <w:spacing w:after="0" w:line="240" w:lineRule="auto"/>
              <w:jc w:val="center"/>
              <w:rPr>
                <w:rFonts w:ascii="Times New Roman" w:hAnsi="Times New Roman" w:eastAsia="Times New Roman" w:cs="Times New Roman"/>
                <w:b/>
                <w:bCs/>
                <w:sz w:val="18"/>
                <w:szCs w:val="18"/>
                <w:lang w:val="uk-UA"/>
              </w:rPr>
            </w:pPr>
          </w:p>
          <w:p w14:paraId="202C3602">
            <w:pPr>
              <w:spacing w:after="0" w:line="240" w:lineRule="auto"/>
              <w:jc w:val="center"/>
              <w:rPr>
                <w:rFonts w:ascii="Times New Roman" w:hAnsi="Times New Roman" w:eastAsia="Times New Roman" w:cs="Times New Roman"/>
                <w:b/>
                <w:bCs/>
                <w:sz w:val="18"/>
                <w:szCs w:val="18"/>
                <w:lang w:val="uk-UA"/>
              </w:rPr>
            </w:pPr>
          </w:p>
          <w:p w14:paraId="06F91882">
            <w:pPr>
              <w:spacing w:after="0" w:line="240" w:lineRule="auto"/>
              <w:jc w:val="center"/>
              <w:rPr>
                <w:rFonts w:ascii="Times New Roman" w:hAnsi="Times New Roman" w:eastAsia="Times New Roman" w:cs="Times New Roman"/>
                <w:b/>
                <w:bCs/>
                <w:sz w:val="18"/>
                <w:szCs w:val="18"/>
                <w:lang w:val="uk-UA"/>
              </w:rPr>
            </w:pPr>
          </w:p>
          <w:p w14:paraId="146DE24F">
            <w:pPr>
              <w:spacing w:after="0" w:line="240" w:lineRule="auto"/>
              <w:jc w:val="center"/>
              <w:rPr>
                <w:rFonts w:ascii="Times New Roman" w:hAnsi="Times New Roman" w:eastAsia="Times New Roman" w:cs="Times New Roman"/>
                <w:b/>
                <w:bCs/>
                <w:sz w:val="18"/>
                <w:szCs w:val="18"/>
                <w:lang w:val="uk-UA"/>
              </w:rPr>
            </w:pPr>
          </w:p>
          <w:p w14:paraId="6C39E73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Поточні видатки, у тому числі:</w:t>
            </w: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03DFB9B9">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м.Кременчук, проспект Полтавський, буд.40»</w:t>
            </w:r>
          </w:p>
        </w:tc>
        <w:tc>
          <w:tcPr>
            <w:tcW w:w="993" w:type="dxa"/>
            <w:vMerge w:val="restart"/>
            <w:tcBorders>
              <w:top w:val="single" w:color="auto" w:sz="4" w:space="0"/>
              <w:left w:val="single" w:color="auto" w:sz="4" w:space="0"/>
              <w:right w:val="single" w:color="auto" w:sz="4" w:space="0"/>
            </w:tcBorders>
            <w:shd w:val="clear" w:color="auto" w:fill="auto"/>
            <w:vAlign w:val="center"/>
          </w:tcPr>
          <w:p w14:paraId="04D2E47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762D2E7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5F2B6F9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199,0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7AB05E3">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0EF0DC1D">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199,0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0F6BB2B5">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6E02FDC5">
        <w:tblPrEx>
          <w:tblCellMar>
            <w:top w:w="0" w:type="dxa"/>
            <w:left w:w="108" w:type="dxa"/>
            <w:bottom w:w="0" w:type="dxa"/>
            <w:right w:w="108" w:type="dxa"/>
          </w:tblCellMar>
        </w:tblPrEx>
        <w:trPr>
          <w:trHeight w:val="2851" w:hRule="atLeast"/>
        </w:trPr>
        <w:tc>
          <w:tcPr>
            <w:tcW w:w="469" w:type="dxa"/>
            <w:gridSpan w:val="3"/>
            <w:vMerge w:val="continue"/>
            <w:tcBorders>
              <w:top w:val="single" w:color="auto" w:sz="4" w:space="0"/>
              <w:left w:val="single" w:color="auto" w:sz="4" w:space="0"/>
              <w:bottom w:val="nil"/>
              <w:right w:val="single" w:color="000000" w:sz="4" w:space="0"/>
            </w:tcBorders>
            <w:vAlign w:val="center"/>
          </w:tcPr>
          <w:p w14:paraId="1A1F58F0">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top w:val="single" w:color="auto" w:sz="4" w:space="0"/>
              <w:left w:val="single" w:color="auto" w:sz="4" w:space="0"/>
              <w:bottom w:val="nil"/>
              <w:right w:val="single" w:color="000000" w:sz="4" w:space="0"/>
            </w:tcBorders>
            <w:vAlign w:val="center"/>
          </w:tcPr>
          <w:p w14:paraId="441C9F57">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bottom w:val="single" w:color="auto" w:sz="4" w:space="0"/>
              <w:right w:val="single" w:color="auto" w:sz="4" w:space="0"/>
            </w:tcBorders>
            <w:shd w:val="clear" w:color="auto" w:fill="auto"/>
          </w:tcPr>
          <w:p w14:paraId="54AD4AF6">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val="continue"/>
            <w:tcBorders>
              <w:top w:val="single" w:color="auto" w:sz="4" w:space="0"/>
              <w:left w:val="single" w:color="auto" w:sz="4" w:space="0"/>
              <w:right w:val="single" w:color="auto" w:sz="4" w:space="0"/>
            </w:tcBorders>
            <w:shd w:val="clear" w:color="auto" w:fill="auto"/>
            <w:vAlign w:val="center"/>
          </w:tcPr>
          <w:p w14:paraId="19648590">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000000" w:sz="4" w:space="0"/>
            </w:tcBorders>
            <w:shd w:val="clear" w:color="auto" w:fill="auto"/>
            <w:vAlign w:val="center"/>
          </w:tcPr>
          <w:p w14:paraId="2ADB661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1025AE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280,0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48AEAB5">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280,0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08922B1">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2623E1AE">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00916B1C">
        <w:tblPrEx>
          <w:tblCellMar>
            <w:top w:w="0" w:type="dxa"/>
            <w:left w:w="108" w:type="dxa"/>
            <w:bottom w:w="0" w:type="dxa"/>
            <w:right w:w="108" w:type="dxa"/>
          </w:tblCellMar>
        </w:tblPrEx>
        <w:trPr>
          <w:trHeight w:val="3709" w:hRule="atLeast"/>
        </w:trPr>
        <w:tc>
          <w:tcPr>
            <w:tcW w:w="469" w:type="dxa"/>
            <w:gridSpan w:val="3"/>
            <w:vMerge w:val="continue"/>
            <w:tcBorders>
              <w:left w:val="single" w:color="auto" w:sz="4" w:space="0"/>
              <w:bottom w:val="nil"/>
              <w:right w:val="single" w:color="000000" w:sz="4" w:space="0"/>
            </w:tcBorders>
            <w:vAlign w:val="center"/>
          </w:tcPr>
          <w:p w14:paraId="24A9BB3A">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2A35BE3E">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1EFE15F8">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вікон з оклеюванням ударотривкою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м.Кременчук, проспект Полтавський, буд.40»</w:t>
            </w:r>
          </w:p>
        </w:tc>
        <w:tc>
          <w:tcPr>
            <w:tcW w:w="993" w:type="dxa"/>
            <w:vMerge w:val="continue"/>
            <w:tcBorders>
              <w:left w:val="single" w:color="auto" w:sz="4" w:space="0"/>
              <w:right w:val="single" w:color="auto" w:sz="4" w:space="0"/>
            </w:tcBorders>
            <w:shd w:val="clear" w:color="auto" w:fill="auto"/>
            <w:vAlign w:val="center"/>
          </w:tcPr>
          <w:p w14:paraId="3609A1D7">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right w:val="single" w:color="000000" w:sz="4" w:space="0"/>
            </w:tcBorders>
            <w:shd w:val="clear" w:color="auto" w:fill="auto"/>
            <w:vAlign w:val="center"/>
          </w:tcPr>
          <w:p w14:paraId="62ED8F7C">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7963783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45,0</w:t>
            </w:r>
          </w:p>
        </w:tc>
        <w:tc>
          <w:tcPr>
            <w:tcW w:w="992" w:type="dxa"/>
            <w:tcBorders>
              <w:top w:val="single" w:color="auto" w:sz="4" w:space="0"/>
              <w:left w:val="nil"/>
              <w:right w:val="single" w:color="auto" w:sz="4" w:space="0"/>
            </w:tcBorders>
            <w:shd w:val="clear" w:color="000000" w:fill="FFFFFF"/>
            <w:vAlign w:val="center"/>
          </w:tcPr>
          <w:p w14:paraId="69754F33">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04B5FBD7">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45,0</w:t>
            </w:r>
          </w:p>
        </w:tc>
        <w:tc>
          <w:tcPr>
            <w:tcW w:w="856" w:type="dxa"/>
            <w:tcBorders>
              <w:top w:val="single" w:color="auto" w:sz="4" w:space="0"/>
              <w:left w:val="nil"/>
              <w:right w:val="single" w:color="auto" w:sz="4" w:space="0"/>
            </w:tcBorders>
            <w:shd w:val="clear" w:color="000000" w:fill="FFFFFF"/>
            <w:vAlign w:val="center"/>
          </w:tcPr>
          <w:p w14:paraId="0281F276">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r>
      <w:tr w14:paraId="1B7B8347">
        <w:tblPrEx>
          <w:tblCellMar>
            <w:top w:w="0" w:type="dxa"/>
            <w:left w:w="108" w:type="dxa"/>
            <w:bottom w:w="0" w:type="dxa"/>
            <w:right w:w="108" w:type="dxa"/>
          </w:tblCellMar>
        </w:tblPrEx>
        <w:trPr>
          <w:trHeight w:val="1725" w:hRule="atLeast"/>
        </w:trPr>
        <w:tc>
          <w:tcPr>
            <w:tcW w:w="469" w:type="dxa"/>
            <w:gridSpan w:val="3"/>
            <w:vMerge w:val="continue"/>
            <w:tcBorders>
              <w:left w:val="single" w:color="auto" w:sz="4" w:space="0"/>
              <w:bottom w:val="nil"/>
              <w:right w:val="single" w:color="000000" w:sz="4" w:space="0"/>
            </w:tcBorders>
            <w:vAlign w:val="center"/>
          </w:tcPr>
          <w:p w14:paraId="6D41B78E">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623CFAE8">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647543C6">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i/>
                <w:sz w:val="16"/>
                <w:szCs w:val="16"/>
                <w:lang w:val="uk-UA"/>
              </w:rPr>
              <w:t>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м.Кременчук, проспект Полтавський,буд.40»</w:t>
            </w:r>
          </w:p>
        </w:tc>
        <w:tc>
          <w:tcPr>
            <w:tcW w:w="993" w:type="dxa"/>
            <w:tcBorders>
              <w:left w:val="single" w:color="auto" w:sz="4" w:space="0"/>
              <w:right w:val="single" w:color="auto" w:sz="4" w:space="0"/>
            </w:tcBorders>
            <w:shd w:val="clear" w:color="auto" w:fill="auto"/>
            <w:vAlign w:val="center"/>
          </w:tcPr>
          <w:p w14:paraId="2EAD35B3">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2024-2026</w:t>
            </w:r>
          </w:p>
        </w:tc>
        <w:tc>
          <w:tcPr>
            <w:tcW w:w="1277" w:type="dxa"/>
            <w:tcBorders>
              <w:top w:val="single" w:color="auto" w:sz="4" w:space="0"/>
              <w:left w:val="nil"/>
              <w:right w:val="single" w:color="000000" w:sz="4" w:space="0"/>
            </w:tcBorders>
            <w:shd w:val="clear" w:color="auto" w:fill="auto"/>
            <w:vAlign w:val="center"/>
          </w:tcPr>
          <w:p w14:paraId="4002089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33946325">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198,6</w:t>
            </w:r>
          </w:p>
        </w:tc>
        <w:tc>
          <w:tcPr>
            <w:tcW w:w="992" w:type="dxa"/>
            <w:tcBorders>
              <w:top w:val="single" w:color="auto" w:sz="4" w:space="0"/>
              <w:left w:val="nil"/>
              <w:right w:val="single" w:color="auto" w:sz="4" w:space="0"/>
            </w:tcBorders>
            <w:shd w:val="clear" w:color="000000" w:fill="FFFFFF"/>
            <w:vAlign w:val="center"/>
          </w:tcPr>
          <w:p w14:paraId="5090358F">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4EDDB8DF">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198,6</w:t>
            </w:r>
          </w:p>
        </w:tc>
        <w:tc>
          <w:tcPr>
            <w:tcW w:w="856" w:type="dxa"/>
            <w:tcBorders>
              <w:top w:val="single" w:color="auto" w:sz="4" w:space="0"/>
              <w:left w:val="nil"/>
              <w:right w:val="single" w:color="auto" w:sz="4" w:space="0"/>
            </w:tcBorders>
            <w:shd w:val="clear" w:color="000000" w:fill="FFFFFF"/>
            <w:vAlign w:val="center"/>
          </w:tcPr>
          <w:p w14:paraId="68E23C3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0,00</w:t>
            </w:r>
          </w:p>
        </w:tc>
      </w:tr>
      <w:tr w14:paraId="3138DB46">
        <w:tblPrEx>
          <w:tblCellMar>
            <w:top w:w="0" w:type="dxa"/>
            <w:left w:w="108" w:type="dxa"/>
            <w:bottom w:w="0" w:type="dxa"/>
            <w:right w:w="108" w:type="dxa"/>
          </w:tblCellMar>
        </w:tblPrEx>
        <w:trPr>
          <w:trHeight w:val="1725" w:hRule="atLeast"/>
        </w:trPr>
        <w:tc>
          <w:tcPr>
            <w:tcW w:w="469" w:type="dxa"/>
            <w:gridSpan w:val="3"/>
            <w:vMerge w:val="continue"/>
            <w:tcBorders>
              <w:left w:val="single" w:color="auto" w:sz="4" w:space="0"/>
              <w:bottom w:val="nil"/>
              <w:right w:val="single" w:color="000000" w:sz="4" w:space="0"/>
            </w:tcBorders>
            <w:vAlign w:val="center"/>
          </w:tcPr>
          <w:p w14:paraId="70AA7578">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5B40B97E">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7AEB77F4">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 детектора та дослідження сечі на наявність алкалоїдів опію, похідних барбітурової кислоти, кокаїну, похідних 1,4-бензодіазепіну, фенілалкіламінів, метаболітів канабіноїдів методом тонкошарової хроматографії</w:t>
            </w:r>
          </w:p>
        </w:tc>
        <w:tc>
          <w:tcPr>
            <w:tcW w:w="993" w:type="dxa"/>
            <w:tcBorders>
              <w:left w:val="single" w:color="auto" w:sz="4" w:space="0"/>
              <w:right w:val="single" w:color="auto" w:sz="4" w:space="0"/>
            </w:tcBorders>
            <w:shd w:val="clear" w:color="auto" w:fill="auto"/>
            <w:vAlign w:val="center"/>
          </w:tcPr>
          <w:p w14:paraId="6F1D2107">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2025-2026</w:t>
            </w:r>
          </w:p>
        </w:tc>
        <w:tc>
          <w:tcPr>
            <w:tcW w:w="1277" w:type="dxa"/>
            <w:tcBorders>
              <w:top w:val="single" w:color="auto" w:sz="4" w:space="0"/>
              <w:left w:val="nil"/>
              <w:right w:val="single" w:color="000000" w:sz="4" w:space="0"/>
            </w:tcBorders>
            <w:shd w:val="clear" w:color="auto" w:fill="auto"/>
            <w:vAlign w:val="center"/>
          </w:tcPr>
          <w:p w14:paraId="6848831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7754E1F9">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275,0</w:t>
            </w:r>
          </w:p>
        </w:tc>
        <w:tc>
          <w:tcPr>
            <w:tcW w:w="992" w:type="dxa"/>
            <w:tcBorders>
              <w:top w:val="single" w:color="auto" w:sz="4" w:space="0"/>
              <w:left w:val="nil"/>
              <w:right w:val="single" w:color="auto" w:sz="4" w:space="0"/>
            </w:tcBorders>
            <w:shd w:val="clear" w:color="000000" w:fill="FFFFFF"/>
            <w:vAlign w:val="center"/>
          </w:tcPr>
          <w:p w14:paraId="5FCCE8DE">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27E5B286">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125,0</w:t>
            </w:r>
          </w:p>
        </w:tc>
        <w:tc>
          <w:tcPr>
            <w:tcW w:w="856" w:type="dxa"/>
            <w:tcBorders>
              <w:top w:val="single" w:color="auto" w:sz="4" w:space="0"/>
              <w:left w:val="nil"/>
              <w:right w:val="single" w:color="auto" w:sz="4" w:space="0"/>
            </w:tcBorders>
            <w:shd w:val="clear" w:color="000000" w:fill="FFFFFF"/>
            <w:vAlign w:val="center"/>
          </w:tcPr>
          <w:p w14:paraId="4EFA065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150,0</w:t>
            </w:r>
          </w:p>
        </w:tc>
      </w:tr>
      <w:tr w14:paraId="55F680DA">
        <w:tblPrEx>
          <w:tblCellMar>
            <w:top w:w="0" w:type="dxa"/>
            <w:left w:w="108" w:type="dxa"/>
            <w:bottom w:w="0" w:type="dxa"/>
            <w:right w:w="108" w:type="dxa"/>
          </w:tblCellMar>
        </w:tblPrEx>
        <w:trPr>
          <w:trHeight w:val="1413" w:hRule="atLeast"/>
        </w:trPr>
        <w:tc>
          <w:tcPr>
            <w:tcW w:w="469" w:type="dxa"/>
            <w:gridSpan w:val="3"/>
            <w:vMerge w:val="continue"/>
            <w:tcBorders>
              <w:left w:val="single" w:color="auto" w:sz="4" w:space="0"/>
              <w:bottom w:val="nil"/>
              <w:right w:val="single" w:color="000000" w:sz="4" w:space="0"/>
            </w:tcBorders>
            <w:vAlign w:val="center"/>
          </w:tcPr>
          <w:p w14:paraId="65B46556">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12C3245A">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1F532C8A">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з місцевого бюджету на оплату послуг з сервісного технічне обслуговування, градуювання та повірки газоаналізатора Dräger Alcotest 6820 з мобільним принтером Dräger Mobile Printer</w:t>
            </w:r>
          </w:p>
        </w:tc>
        <w:tc>
          <w:tcPr>
            <w:tcW w:w="993" w:type="dxa"/>
            <w:tcBorders>
              <w:left w:val="single" w:color="auto" w:sz="4" w:space="0"/>
              <w:right w:val="single" w:color="auto" w:sz="4" w:space="0"/>
            </w:tcBorders>
            <w:shd w:val="clear" w:color="auto" w:fill="auto"/>
            <w:vAlign w:val="center"/>
          </w:tcPr>
          <w:p w14:paraId="34E2877C">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2025-2026</w:t>
            </w:r>
          </w:p>
        </w:tc>
        <w:tc>
          <w:tcPr>
            <w:tcW w:w="1277" w:type="dxa"/>
            <w:tcBorders>
              <w:top w:val="single" w:color="auto" w:sz="4" w:space="0"/>
              <w:left w:val="nil"/>
              <w:right w:val="single" w:color="000000" w:sz="4" w:space="0"/>
            </w:tcBorders>
            <w:shd w:val="clear" w:color="auto" w:fill="auto"/>
            <w:vAlign w:val="center"/>
          </w:tcPr>
          <w:p w14:paraId="167534A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2EB2704B">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4,0</w:t>
            </w:r>
          </w:p>
        </w:tc>
        <w:tc>
          <w:tcPr>
            <w:tcW w:w="992" w:type="dxa"/>
            <w:tcBorders>
              <w:top w:val="single" w:color="auto" w:sz="4" w:space="0"/>
              <w:left w:val="nil"/>
              <w:right w:val="single" w:color="auto" w:sz="4" w:space="0"/>
            </w:tcBorders>
            <w:shd w:val="clear" w:color="000000" w:fill="FFFFFF"/>
            <w:vAlign w:val="center"/>
          </w:tcPr>
          <w:p w14:paraId="466EC69D">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5B5D23B9">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2,0</w:t>
            </w:r>
          </w:p>
        </w:tc>
        <w:tc>
          <w:tcPr>
            <w:tcW w:w="856" w:type="dxa"/>
            <w:tcBorders>
              <w:top w:val="single" w:color="auto" w:sz="4" w:space="0"/>
              <w:left w:val="nil"/>
              <w:right w:val="single" w:color="auto" w:sz="4" w:space="0"/>
            </w:tcBorders>
            <w:shd w:val="clear" w:color="000000" w:fill="FFFFFF"/>
            <w:vAlign w:val="center"/>
          </w:tcPr>
          <w:p w14:paraId="62E267CF">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2,0</w:t>
            </w:r>
          </w:p>
        </w:tc>
      </w:tr>
      <w:tr w14:paraId="4AE29F1A">
        <w:tblPrEx>
          <w:tblCellMar>
            <w:top w:w="0" w:type="dxa"/>
            <w:left w:w="108" w:type="dxa"/>
            <w:bottom w:w="0" w:type="dxa"/>
            <w:right w:w="108" w:type="dxa"/>
          </w:tblCellMar>
        </w:tblPrEx>
        <w:trPr>
          <w:trHeight w:val="796" w:hRule="atLeast"/>
        </w:trPr>
        <w:tc>
          <w:tcPr>
            <w:tcW w:w="469" w:type="dxa"/>
            <w:gridSpan w:val="3"/>
            <w:vMerge w:val="continue"/>
            <w:tcBorders>
              <w:left w:val="single" w:color="auto" w:sz="4" w:space="0"/>
              <w:bottom w:val="nil"/>
              <w:right w:val="single" w:color="000000" w:sz="4" w:space="0"/>
            </w:tcBorders>
            <w:vAlign w:val="center"/>
          </w:tcPr>
          <w:p w14:paraId="2B04FE23">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29F244D1">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6E3ED81A">
            <w:pPr>
              <w:spacing w:after="0" w:line="240" w:lineRule="auto"/>
              <w:jc w:val="both"/>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Кошти місцевого бюджету на оплату послуг з технічного обслуговування дизельних генераторів, електростанцій</w:t>
            </w:r>
          </w:p>
        </w:tc>
        <w:tc>
          <w:tcPr>
            <w:tcW w:w="993" w:type="dxa"/>
            <w:tcBorders>
              <w:left w:val="single" w:color="auto" w:sz="4" w:space="0"/>
              <w:right w:val="single" w:color="auto" w:sz="4" w:space="0"/>
            </w:tcBorders>
            <w:shd w:val="clear" w:color="auto" w:fill="auto"/>
            <w:vAlign w:val="center"/>
          </w:tcPr>
          <w:p w14:paraId="1553769E">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2025р</w:t>
            </w:r>
          </w:p>
        </w:tc>
        <w:tc>
          <w:tcPr>
            <w:tcW w:w="1277" w:type="dxa"/>
            <w:tcBorders>
              <w:top w:val="single" w:color="auto" w:sz="4" w:space="0"/>
              <w:left w:val="nil"/>
              <w:right w:val="single" w:color="000000" w:sz="4" w:space="0"/>
            </w:tcBorders>
            <w:shd w:val="clear" w:color="auto" w:fill="auto"/>
            <w:vAlign w:val="center"/>
          </w:tcPr>
          <w:p w14:paraId="4C90469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2D2176E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192,0</w:t>
            </w:r>
          </w:p>
        </w:tc>
        <w:tc>
          <w:tcPr>
            <w:tcW w:w="992" w:type="dxa"/>
            <w:tcBorders>
              <w:top w:val="single" w:color="auto" w:sz="4" w:space="0"/>
              <w:left w:val="nil"/>
              <w:right w:val="single" w:color="auto" w:sz="4" w:space="0"/>
            </w:tcBorders>
            <w:shd w:val="clear" w:color="000000" w:fill="FFFFFF"/>
            <w:vAlign w:val="center"/>
          </w:tcPr>
          <w:p w14:paraId="577135DA">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495E2E18">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192,0</w:t>
            </w:r>
          </w:p>
        </w:tc>
        <w:tc>
          <w:tcPr>
            <w:tcW w:w="856" w:type="dxa"/>
            <w:tcBorders>
              <w:top w:val="single" w:color="auto" w:sz="4" w:space="0"/>
              <w:left w:val="nil"/>
              <w:right w:val="single" w:color="auto" w:sz="4" w:space="0"/>
            </w:tcBorders>
            <w:shd w:val="clear" w:color="000000" w:fill="FFFFFF"/>
            <w:vAlign w:val="center"/>
          </w:tcPr>
          <w:p w14:paraId="64729406">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r>
      <w:tr w14:paraId="0AA6E9CD">
        <w:tblPrEx>
          <w:tblCellMar>
            <w:top w:w="0" w:type="dxa"/>
            <w:left w:w="108" w:type="dxa"/>
            <w:bottom w:w="0" w:type="dxa"/>
            <w:right w:w="108" w:type="dxa"/>
          </w:tblCellMar>
        </w:tblPrEx>
        <w:trPr>
          <w:trHeight w:val="796" w:hRule="atLeast"/>
        </w:trPr>
        <w:tc>
          <w:tcPr>
            <w:tcW w:w="469" w:type="dxa"/>
            <w:gridSpan w:val="3"/>
            <w:vMerge w:val="continue"/>
            <w:tcBorders>
              <w:left w:val="single" w:color="auto" w:sz="4" w:space="0"/>
              <w:bottom w:val="nil"/>
              <w:right w:val="single" w:color="000000" w:sz="4" w:space="0"/>
            </w:tcBorders>
            <w:vAlign w:val="center"/>
          </w:tcPr>
          <w:p w14:paraId="13D32D7E">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23A0F70F">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2D2F3D6B">
            <w:pPr>
              <w:spacing w:after="0" w:line="240" w:lineRule="auto"/>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Поточний ремонт із заміною гвинтового повітряного компресора та технічне обслуговування станції генерації кисню OXYVITAL 29 КНМП «Кременчуцька міська лікарня планового лікування» за адресою: 39627, Полтавська обл., м.Кременчук, проспект Полтавський, буд.40»</w:t>
            </w:r>
          </w:p>
        </w:tc>
        <w:tc>
          <w:tcPr>
            <w:tcW w:w="993" w:type="dxa"/>
            <w:tcBorders>
              <w:left w:val="single" w:color="auto" w:sz="4" w:space="0"/>
              <w:right w:val="single" w:color="auto" w:sz="4" w:space="0"/>
            </w:tcBorders>
            <w:shd w:val="clear" w:color="auto" w:fill="auto"/>
            <w:vAlign w:val="center"/>
          </w:tcPr>
          <w:p w14:paraId="0D93DA9D">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2025р.</w:t>
            </w:r>
          </w:p>
        </w:tc>
        <w:tc>
          <w:tcPr>
            <w:tcW w:w="1277" w:type="dxa"/>
            <w:tcBorders>
              <w:top w:val="single" w:color="auto" w:sz="4" w:space="0"/>
              <w:left w:val="nil"/>
              <w:right w:val="single" w:color="000000" w:sz="4" w:space="0"/>
            </w:tcBorders>
            <w:shd w:val="clear" w:color="auto" w:fill="auto"/>
            <w:vAlign w:val="center"/>
          </w:tcPr>
          <w:p w14:paraId="2F2595F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3B5C4D01">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279,3</w:t>
            </w:r>
          </w:p>
        </w:tc>
        <w:tc>
          <w:tcPr>
            <w:tcW w:w="992" w:type="dxa"/>
            <w:tcBorders>
              <w:top w:val="single" w:color="auto" w:sz="4" w:space="0"/>
              <w:left w:val="nil"/>
              <w:right w:val="single" w:color="auto" w:sz="4" w:space="0"/>
            </w:tcBorders>
            <w:shd w:val="clear" w:color="000000" w:fill="FFFFFF"/>
            <w:vAlign w:val="center"/>
          </w:tcPr>
          <w:p w14:paraId="3DB72BD1">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58B22DC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279,3</w:t>
            </w:r>
          </w:p>
        </w:tc>
        <w:tc>
          <w:tcPr>
            <w:tcW w:w="856" w:type="dxa"/>
            <w:tcBorders>
              <w:top w:val="single" w:color="auto" w:sz="4" w:space="0"/>
              <w:left w:val="nil"/>
              <w:right w:val="single" w:color="auto" w:sz="4" w:space="0"/>
            </w:tcBorders>
            <w:shd w:val="clear" w:color="000000" w:fill="FFFFFF"/>
            <w:vAlign w:val="center"/>
          </w:tcPr>
          <w:p w14:paraId="1C9CA176">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r>
      <w:tr w14:paraId="52CFC23B">
        <w:tblPrEx>
          <w:tblCellMar>
            <w:top w:w="0" w:type="dxa"/>
            <w:left w:w="108" w:type="dxa"/>
            <w:bottom w:w="0" w:type="dxa"/>
            <w:right w:w="108" w:type="dxa"/>
          </w:tblCellMar>
        </w:tblPrEx>
        <w:trPr>
          <w:trHeight w:val="796" w:hRule="atLeast"/>
        </w:trPr>
        <w:tc>
          <w:tcPr>
            <w:tcW w:w="469" w:type="dxa"/>
            <w:gridSpan w:val="3"/>
            <w:vMerge w:val="continue"/>
            <w:tcBorders>
              <w:left w:val="single" w:color="auto" w:sz="4" w:space="0"/>
              <w:bottom w:val="nil"/>
              <w:right w:val="single" w:color="000000" w:sz="4" w:space="0"/>
            </w:tcBorders>
            <w:vAlign w:val="center"/>
          </w:tcPr>
          <w:p w14:paraId="6AA27CEB">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44DADC24">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single" w:color="auto" w:sz="4" w:space="0"/>
              <w:right w:val="single" w:color="auto" w:sz="4" w:space="0"/>
            </w:tcBorders>
            <w:shd w:val="clear" w:color="auto" w:fill="auto"/>
          </w:tcPr>
          <w:p w14:paraId="4236C850">
            <w:pPr>
              <w:spacing w:after="0" w:line="240" w:lineRule="auto"/>
              <w:rPr>
                <w:rFonts w:ascii="Times New Roman" w:hAnsi="Times New Roman" w:eastAsia="Times New Roman" w:cs="Times New Roman"/>
                <w:i/>
                <w:sz w:val="16"/>
                <w:szCs w:val="16"/>
                <w:lang w:val="uk-UA"/>
              </w:rPr>
            </w:pPr>
            <w:r>
              <w:rPr>
                <w:rFonts w:ascii="Times New Roman" w:hAnsi="Times New Roman" w:eastAsia="Times New Roman" w:cs="Times New Roman"/>
                <w:i/>
                <w:sz w:val="16"/>
                <w:szCs w:val="16"/>
                <w:lang w:val="uk-UA"/>
              </w:rPr>
              <w:t>Поточний ремонт системи вбудованого водовідведення з покрівлі в будівлі «Поліклініка» КНМП «Кременчуцька міська лікарня планового лікування» за адресою: 39627, Полтавська обл., м.Кременчук, проспект Полтавський, буд.40</w:t>
            </w:r>
          </w:p>
        </w:tc>
        <w:tc>
          <w:tcPr>
            <w:tcW w:w="993" w:type="dxa"/>
            <w:tcBorders>
              <w:left w:val="single" w:color="auto" w:sz="4" w:space="0"/>
              <w:right w:val="single" w:color="auto" w:sz="4" w:space="0"/>
            </w:tcBorders>
            <w:shd w:val="clear" w:color="auto" w:fill="auto"/>
            <w:vAlign w:val="center"/>
          </w:tcPr>
          <w:p w14:paraId="6938A816">
            <w:pPr>
              <w:spacing w:after="0" w:line="240" w:lineRule="auto"/>
              <w:jc w:val="center"/>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2025 р</w:t>
            </w:r>
          </w:p>
        </w:tc>
        <w:tc>
          <w:tcPr>
            <w:tcW w:w="1277" w:type="dxa"/>
            <w:tcBorders>
              <w:top w:val="single" w:color="auto" w:sz="4" w:space="0"/>
              <w:left w:val="nil"/>
              <w:right w:val="single" w:color="000000" w:sz="4" w:space="0"/>
            </w:tcBorders>
            <w:shd w:val="clear" w:color="auto" w:fill="auto"/>
            <w:vAlign w:val="center"/>
          </w:tcPr>
          <w:p w14:paraId="446387E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auto" w:fill="auto"/>
            <w:vAlign w:val="center"/>
          </w:tcPr>
          <w:p w14:paraId="68714DC5">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195,0</w:t>
            </w:r>
          </w:p>
        </w:tc>
        <w:tc>
          <w:tcPr>
            <w:tcW w:w="992" w:type="dxa"/>
            <w:tcBorders>
              <w:top w:val="single" w:color="auto" w:sz="4" w:space="0"/>
              <w:left w:val="nil"/>
              <w:right w:val="single" w:color="auto" w:sz="4" w:space="0"/>
            </w:tcBorders>
            <w:shd w:val="clear" w:color="000000" w:fill="FFFFFF"/>
            <w:vAlign w:val="center"/>
          </w:tcPr>
          <w:p w14:paraId="355F988E">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c>
          <w:tcPr>
            <w:tcW w:w="987" w:type="dxa"/>
            <w:tcBorders>
              <w:top w:val="single" w:color="auto" w:sz="4" w:space="0"/>
              <w:left w:val="nil"/>
              <w:right w:val="single" w:color="auto" w:sz="4" w:space="0"/>
            </w:tcBorders>
            <w:shd w:val="clear" w:color="000000" w:fill="FFFFFF"/>
            <w:vAlign w:val="center"/>
          </w:tcPr>
          <w:p w14:paraId="69F51DB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195,0</w:t>
            </w:r>
          </w:p>
        </w:tc>
        <w:tc>
          <w:tcPr>
            <w:tcW w:w="856" w:type="dxa"/>
            <w:tcBorders>
              <w:top w:val="single" w:color="auto" w:sz="4" w:space="0"/>
              <w:left w:val="nil"/>
              <w:right w:val="single" w:color="auto" w:sz="4" w:space="0"/>
            </w:tcBorders>
            <w:shd w:val="clear" w:color="000000" w:fill="FFFFFF"/>
            <w:vAlign w:val="center"/>
          </w:tcPr>
          <w:p w14:paraId="48866942">
            <w:pPr>
              <w:spacing w:after="0" w:line="240" w:lineRule="auto"/>
              <w:jc w:val="center"/>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0</w:t>
            </w:r>
          </w:p>
        </w:tc>
      </w:tr>
      <w:tr w14:paraId="2DBE2E24">
        <w:tblPrEx>
          <w:tblCellMar>
            <w:top w:w="0" w:type="dxa"/>
            <w:left w:w="108" w:type="dxa"/>
            <w:bottom w:w="0" w:type="dxa"/>
            <w:right w:w="108" w:type="dxa"/>
          </w:tblCellMar>
        </w:tblPrEx>
        <w:trPr>
          <w:trHeight w:val="449" w:hRule="atLeast"/>
        </w:trPr>
        <w:tc>
          <w:tcPr>
            <w:tcW w:w="469" w:type="dxa"/>
            <w:gridSpan w:val="3"/>
            <w:vMerge w:val="continue"/>
            <w:tcBorders>
              <w:left w:val="single" w:color="auto" w:sz="4" w:space="0"/>
              <w:right w:val="single" w:color="000000" w:sz="4" w:space="0"/>
            </w:tcBorders>
            <w:vAlign w:val="center"/>
          </w:tcPr>
          <w:p w14:paraId="057CC7F9">
            <w:pPr>
              <w:spacing w:after="0" w:line="240" w:lineRule="auto"/>
              <w:jc w:val="center"/>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4F37F25F">
            <w:pPr>
              <w:spacing w:after="0" w:line="240" w:lineRule="auto"/>
              <w:jc w:val="center"/>
              <w:rPr>
                <w:rFonts w:ascii="Times New Roman" w:hAnsi="Times New Roman" w:eastAsia="Times New Roman" w:cs="Times New Roman"/>
                <w:b/>
                <w:bCs/>
                <w:sz w:val="18"/>
                <w:szCs w:val="18"/>
                <w:lang w:val="uk-UA"/>
              </w:rPr>
            </w:pPr>
          </w:p>
        </w:tc>
        <w:tc>
          <w:tcPr>
            <w:tcW w:w="2382" w:type="dxa"/>
            <w:vMerge w:val="restart"/>
            <w:tcBorders>
              <w:top w:val="single" w:color="auto" w:sz="4" w:space="0"/>
              <w:left w:val="single" w:color="auto" w:sz="4" w:space="0"/>
              <w:right w:val="single" w:color="auto" w:sz="4" w:space="0"/>
            </w:tcBorders>
            <w:shd w:val="clear" w:color="auto" w:fill="auto"/>
          </w:tcPr>
          <w:p w14:paraId="28790792">
            <w:pPr>
              <w:spacing w:after="0" w:line="240" w:lineRule="auto"/>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Оплата послуг (крім комунальних)</w:t>
            </w:r>
          </w:p>
        </w:tc>
        <w:tc>
          <w:tcPr>
            <w:tcW w:w="993" w:type="dxa"/>
            <w:vMerge w:val="restart"/>
            <w:tcBorders>
              <w:left w:val="single" w:color="auto" w:sz="4" w:space="0"/>
              <w:right w:val="single" w:color="auto" w:sz="4" w:space="0"/>
            </w:tcBorders>
            <w:shd w:val="clear" w:color="auto" w:fill="auto"/>
            <w:vAlign w:val="center"/>
          </w:tcPr>
          <w:p w14:paraId="4024BB7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2B48747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1217812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3 562,0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56DD63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1 091,0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14AB8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1 184,0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613F74E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1 287,0</w:t>
            </w:r>
          </w:p>
        </w:tc>
      </w:tr>
      <w:tr w14:paraId="3A430528">
        <w:tblPrEx>
          <w:tblCellMar>
            <w:top w:w="0" w:type="dxa"/>
            <w:left w:w="108" w:type="dxa"/>
            <w:bottom w:w="0" w:type="dxa"/>
            <w:right w:w="108" w:type="dxa"/>
          </w:tblCellMar>
        </w:tblPrEx>
        <w:trPr>
          <w:trHeight w:val="20" w:hRule="atLeast"/>
        </w:trPr>
        <w:tc>
          <w:tcPr>
            <w:tcW w:w="469" w:type="dxa"/>
            <w:gridSpan w:val="3"/>
            <w:vMerge w:val="continue"/>
            <w:tcBorders>
              <w:left w:val="single" w:color="auto" w:sz="4" w:space="0"/>
              <w:right w:val="single" w:color="000000" w:sz="4" w:space="0"/>
            </w:tcBorders>
            <w:vAlign w:val="center"/>
          </w:tcPr>
          <w:p w14:paraId="4B373F71">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22B911FA">
            <w:pPr>
              <w:spacing w:after="0" w:line="240" w:lineRule="auto"/>
              <w:rPr>
                <w:rFonts w:ascii="Times New Roman" w:hAnsi="Times New Roman" w:eastAsia="Times New Roman" w:cs="Times New Roman"/>
                <w:b/>
                <w:bCs/>
                <w:sz w:val="18"/>
                <w:szCs w:val="18"/>
                <w:lang w:val="uk-UA"/>
              </w:rPr>
            </w:pPr>
          </w:p>
        </w:tc>
        <w:tc>
          <w:tcPr>
            <w:tcW w:w="2382" w:type="dxa"/>
            <w:vMerge w:val="continue"/>
            <w:tcBorders>
              <w:left w:val="single" w:color="auto" w:sz="4" w:space="0"/>
              <w:bottom w:val="single" w:color="auto" w:sz="4" w:space="0"/>
              <w:right w:val="single" w:color="auto" w:sz="4" w:space="0"/>
            </w:tcBorders>
            <w:shd w:val="clear" w:color="auto" w:fill="auto"/>
            <w:vAlign w:val="center"/>
          </w:tcPr>
          <w:p w14:paraId="78C7199A">
            <w:pPr>
              <w:spacing w:after="0" w:line="240" w:lineRule="auto"/>
              <w:rPr>
                <w:rFonts w:ascii="Times New Roman" w:hAnsi="Times New Roman" w:eastAsia="Times New Roman" w:cs="Times New Roman"/>
                <w:b/>
                <w:sz w:val="18"/>
                <w:szCs w:val="18"/>
                <w:lang w:val="uk-UA"/>
              </w:rPr>
            </w:pPr>
          </w:p>
        </w:tc>
        <w:tc>
          <w:tcPr>
            <w:tcW w:w="993" w:type="dxa"/>
            <w:vMerge w:val="continue"/>
            <w:tcBorders>
              <w:left w:val="single" w:color="auto" w:sz="4" w:space="0"/>
              <w:bottom w:val="single" w:color="auto" w:sz="4" w:space="0"/>
              <w:right w:val="single" w:color="auto" w:sz="4" w:space="0"/>
            </w:tcBorders>
            <w:shd w:val="clear" w:color="auto" w:fill="auto"/>
            <w:vAlign w:val="center"/>
          </w:tcPr>
          <w:p w14:paraId="19354F31">
            <w:pPr>
              <w:spacing w:after="0" w:line="240" w:lineRule="auto"/>
              <w:jc w:val="center"/>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000000" w:sz="4" w:space="0"/>
            </w:tcBorders>
            <w:shd w:val="clear" w:color="auto" w:fill="auto"/>
            <w:vAlign w:val="center"/>
          </w:tcPr>
          <w:p w14:paraId="162CF4DF">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37969FD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2 543,0</w:t>
            </w:r>
          </w:p>
        </w:tc>
        <w:tc>
          <w:tcPr>
            <w:tcW w:w="992" w:type="dxa"/>
            <w:tcBorders>
              <w:top w:val="nil"/>
              <w:left w:val="nil"/>
              <w:bottom w:val="single" w:color="auto" w:sz="4" w:space="0"/>
              <w:right w:val="single" w:color="auto" w:sz="4" w:space="0"/>
            </w:tcBorders>
            <w:shd w:val="clear" w:color="000000" w:fill="FFFFFF"/>
            <w:vAlign w:val="center"/>
          </w:tcPr>
          <w:p w14:paraId="5AB1656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944,0</w:t>
            </w:r>
          </w:p>
        </w:tc>
        <w:tc>
          <w:tcPr>
            <w:tcW w:w="987" w:type="dxa"/>
            <w:tcBorders>
              <w:top w:val="nil"/>
              <w:left w:val="nil"/>
              <w:bottom w:val="single" w:color="auto" w:sz="4" w:space="0"/>
              <w:right w:val="single" w:color="auto" w:sz="4" w:space="0"/>
            </w:tcBorders>
            <w:shd w:val="clear" w:color="000000" w:fill="FFFFFF"/>
            <w:vAlign w:val="center"/>
          </w:tcPr>
          <w:p w14:paraId="2FCDDAF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851,0</w:t>
            </w:r>
          </w:p>
        </w:tc>
        <w:tc>
          <w:tcPr>
            <w:tcW w:w="856" w:type="dxa"/>
            <w:tcBorders>
              <w:top w:val="nil"/>
              <w:left w:val="nil"/>
              <w:bottom w:val="single" w:color="auto" w:sz="4" w:space="0"/>
              <w:right w:val="single" w:color="auto" w:sz="4" w:space="0"/>
            </w:tcBorders>
            <w:shd w:val="clear" w:color="000000" w:fill="FFFFFF"/>
            <w:vAlign w:val="center"/>
          </w:tcPr>
          <w:p w14:paraId="387A12F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748,0</w:t>
            </w:r>
          </w:p>
        </w:tc>
      </w:tr>
      <w:tr w14:paraId="385EB64F">
        <w:tblPrEx>
          <w:tblCellMar>
            <w:top w:w="0" w:type="dxa"/>
            <w:left w:w="108" w:type="dxa"/>
            <w:bottom w:w="0" w:type="dxa"/>
            <w:right w:w="108" w:type="dxa"/>
          </w:tblCellMar>
        </w:tblPrEx>
        <w:trPr>
          <w:trHeight w:val="20" w:hRule="atLeast"/>
        </w:trPr>
        <w:tc>
          <w:tcPr>
            <w:tcW w:w="469" w:type="dxa"/>
            <w:gridSpan w:val="3"/>
            <w:vMerge w:val="continue"/>
            <w:tcBorders>
              <w:left w:val="single" w:color="auto" w:sz="4" w:space="0"/>
              <w:right w:val="single" w:color="000000" w:sz="4" w:space="0"/>
            </w:tcBorders>
            <w:vAlign w:val="center"/>
          </w:tcPr>
          <w:p w14:paraId="6CFA6DA9">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right w:val="single" w:color="000000" w:sz="4" w:space="0"/>
            </w:tcBorders>
            <w:vAlign w:val="center"/>
          </w:tcPr>
          <w:p w14:paraId="3D509271">
            <w:pPr>
              <w:spacing w:after="0" w:line="240" w:lineRule="auto"/>
              <w:rPr>
                <w:rFonts w:ascii="Times New Roman" w:hAnsi="Times New Roman" w:eastAsia="Times New Roman" w:cs="Times New Roman"/>
                <w:b/>
                <w:bCs/>
                <w:sz w:val="18"/>
                <w:szCs w:val="18"/>
                <w:lang w:val="uk-UA"/>
              </w:rPr>
            </w:pPr>
          </w:p>
        </w:tc>
        <w:tc>
          <w:tcPr>
            <w:tcW w:w="2382" w:type="dxa"/>
            <w:vMerge w:val="restart"/>
            <w:tcBorders>
              <w:top w:val="nil"/>
              <w:left w:val="single" w:color="auto" w:sz="4" w:space="0"/>
              <w:bottom w:val="single" w:color="auto" w:sz="4" w:space="0"/>
              <w:right w:val="single" w:color="auto" w:sz="4" w:space="0"/>
            </w:tcBorders>
            <w:shd w:val="clear" w:color="auto" w:fill="auto"/>
            <w:vAlign w:val="center"/>
          </w:tcPr>
          <w:p w14:paraId="72E35420">
            <w:pPr>
              <w:spacing w:after="0" w:line="240" w:lineRule="auto"/>
              <w:rPr>
                <w:rFonts w:ascii="Times New Roman" w:hAnsi="Times New Roman" w:eastAsia="Times New Roman" w:cs="Times New Roman"/>
                <w:b/>
                <w:sz w:val="18"/>
                <w:szCs w:val="18"/>
                <w:lang w:val="uk-UA"/>
              </w:rPr>
            </w:pPr>
            <w:r>
              <w:rPr>
                <w:rFonts w:ascii="Times New Roman" w:hAnsi="Times New Roman" w:eastAsia="Times New Roman" w:cs="Times New Roman"/>
                <w:b/>
                <w:sz w:val="18"/>
                <w:szCs w:val="18"/>
                <w:lang w:val="uk-UA"/>
              </w:rPr>
              <w:t>Оплата комунальних послуг та енергоносіїв</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1870B6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0E4A1726">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705AC30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32 035,0</w:t>
            </w:r>
          </w:p>
        </w:tc>
        <w:tc>
          <w:tcPr>
            <w:tcW w:w="992" w:type="dxa"/>
            <w:tcBorders>
              <w:top w:val="nil"/>
              <w:left w:val="nil"/>
              <w:bottom w:val="single" w:color="auto" w:sz="4" w:space="0"/>
              <w:right w:val="single" w:color="auto" w:sz="4" w:space="0"/>
            </w:tcBorders>
            <w:shd w:val="clear" w:color="000000" w:fill="FFFFFF"/>
            <w:vAlign w:val="center"/>
          </w:tcPr>
          <w:p w14:paraId="20CCD43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10 000,0</w:t>
            </w:r>
          </w:p>
        </w:tc>
        <w:tc>
          <w:tcPr>
            <w:tcW w:w="987" w:type="dxa"/>
            <w:tcBorders>
              <w:top w:val="nil"/>
              <w:left w:val="nil"/>
              <w:bottom w:val="single" w:color="auto" w:sz="4" w:space="0"/>
              <w:right w:val="single" w:color="auto" w:sz="4" w:space="0"/>
            </w:tcBorders>
            <w:shd w:val="clear" w:color="000000" w:fill="FFFFFF"/>
            <w:vAlign w:val="center"/>
          </w:tcPr>
          <w:p w14:paraId="53A5A09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10 535,0</w:t>
            </w:r>
          </w:p>
        </w:tc>
        <w:tc>
          <w:tcPr>
            <w:tcW w:w="856" w:type="dxa"/>
            <w:tcBorders>
              <w:top w:val="nil"/>
              <w:left w:val="nil"/>
              <w:bottom w:val="single" w:color="auto" w:sz="4" w:space="0"/>
              <w:right w:val="single" w:color="auto" w:sz="4" w:space="0"/>
            </w:tcBorders>
            <w:shd w:val="clear" w:color="000000" w:fill="FFFFFF"/>
            <w:vAlign w:val="center"/>
          </w:tcPr>
          <w:p w14:paraId="3512A80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11 500,0</w:t>
            </w:r>
          </w:p>
        </w:tc>
      </w:tr>
      <w:tr w14:paraId="43A11DD3">
        <w:tblPrEx>
          <w:tblCellMar>
            <w:top w:w="0" w:type="dxa"/>
            <w:left w:w="108" w:type="dxa"/>
            <w:bottom w:w="0" w:type="dxa"/>
            <w:right w:w="108" w:type="dxa"/>
          </w:tblCellMar>
        </w:tblPrEx>
        <w:trPr>
          <w:trHeight w:val="20" w:hRule="atLeast"/>
        </w:trPr>
        <w:tc>
          <w:tcPr>
            <w:tcW w:w="469" w:type="dxa"/>
            <w:gridSpan w:val="3"/>
            <w:vMerge w:val="continue"/>
            <w:tcBorders>
              <w:left w:val="single" w:color="auto" w:sz="4" w:space="0"/>
              <w:bottom w:val="nil"/>
              <w:right w:val="single" w:color="000000" w:sz="4" w:space="0"/>
            </w:tcBorders>
            <w:vAlign w:val="center"/>
          </w:tcPr>
          <w:p w14:paraId="06B71670">
            <w:pPr>
              <w:spacing w:after="0" w:line="240" w:lineRule="auto"/>
              <w:rPr>
                <w:rFonts w:ascii="Times New Roman" w:hAnsi="Times New Roman" w:eastAsia="Times New Roman" w:cs="Times New Roman"/>
                <w:b/>
                <w:bCs/>
                <w:sz w:val="18"/>
                <w:szCs w:val="18"/>
                <w:lang w:val="uk-UA"/>
              </w:rPr>
            </w:pPr>
          </w:p>
        </w:tc>
        <w:tc>
          <w:tcPr>
            <w:tcW w:w="1660" w:type="dxa"/>
            <w:vMerge w:val="continue"/>
            <w:tcBorders>
              <w:left w:val="single" w:color="auto" w:sz="4" w:space="0"/>
              <w:bottom w:val="nil"/>
              <w:right w:val="single" w:color="000000" w:sz="4" w:space="0"/>
            </w:tcBorders>
            <w:vAlign w:val="center"/>
          </w:tcPr>
          <w:p w14:paraId="2D489935">
            <w:pPr>
              <w:spacing w:after="0" w:line="240" w:lineRule="auto"/>
              <w:rPr>
                <w:rFonts w:ascii="Times New Roman" w:hAnsi="Times New Roman" w:eastAsia="Times New Roman" w:cs="Times New Roman"/>
                <w:b/>
                <w:bCs/>
                <w:sz w:val="18"/>
                <w:szCs w:val="18"/>
                <w:lang w:val="uk-UA"/>
              </w:rPr>
            </w:pPr>
          </w:p>
        </w:tc>
        <w:tc>
          <w:tcPr>
            <w:tcW w:w="2382" w:type="dxa"/>
            <w:vMerge w:val="continue"/>
            <w:tcBorders>
              <w:top w:val="nil"/>
              <w:left w:val="single" w:color="auto" w:sz="4" w:space="0"/>
              <w:bottom w:val="single" w:color="auto" w:sz="4" w:space="0"/>
              <w:right w:val="single" w:color="auto" w:sz="4" w:space="0"/>
            </w:tcBorders>
            <w:vAlign w:val="center"/>
          </w:tcPr>
          <w:p w14:paraId="6A0CE434">
            <w:pPr>
              <w:spacing w:after="0" w:line="240" w:lineRule="auto"/>
              <w:rPr>
                <w:rFonts w:ascii="Times New Roman" w:hAnsi="Times New Roman" w:eastAsia="Times New Roman" w:cs="Times New Roman"/>
                <w:sz w:val="18"/>
                <w:szCs w:val="18"/>
                <w:lang w:val="uk-UA"/>
              </w:rPr>
            </w:pPr>
          </w:p>
        </w:tc>
        <w:tc>
          <w:tcPr>
            <w:tcW w:w="993" w:type="dxa"/>
            <w:vMerge w:val="continue"/>
            <w:tcBorders>
              <w:top w:val="nil"/>
              <w:left w:val="single" w:color="auto" w:sz="4" w:space="0"/>
              <w:bottom w:val="single" w:color="auto" w:sz="4" w:space="0"/>
              <w:right w:val="single" w:color="auto" w:sz="4" w:space="0"/>
            </w:tcBorders>
            <w:vAlign w:val="center"/>
          </w:tcPr>
          <w:p w14:paraId="0D11A51E">
            <w:pPr>
              <w:spacing w:after="0" w:line="240" w:lineRule="auto"/>
              <w:rPr>
                <w:rFonts w:ascii="Times New Roman" w:hAnsi="Times New Roman" w:eastAsia="Times New Roman" w:cs="Times New Roman"/>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756E2F57">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tcBorders>
              <w:top w:val="nil"/>
              <w:left w:val="nil"/>
              <w:bottom w:val="single" w:color="auto" w:sz="4" w:space="0"/>
              <w:right w:val="single" w:color="auto" w:sz="4" w:space="0"/>
            </w:tcBorders>
            <w:shd w:val="clear" w:color="auto" w:fill="auto"/>
            <w:vAlign w:val="center"/>
          </w:tcPr>
          <w:p w14:paraId="459A68C5">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3 091,0</w:t>
            </w:r>
          </w:p>
        </w:tc>
        <w:tc>
          <w:tcPr>
            <w:tcW w:w="992" w:type="dxa"/>
            <w:tcBorders>
              <w:top w:val="nil"/>
              <w:left w:val="nil"/>
              <w:bottom w:val="single" w:color="auto" w:sz="4" w:space="0"/>
              <w:right w:val="single" w:color="auto" w:sz="4" w:space="0"/>
            </w:tcBorders>
            <w:shd w:val="clear" w:color="000000" w:fill="FFFFFF"/>
            <w:vAlign w:val="center"/>
          </w:tcPr>
          <w:p w14:paraId="00043DA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934,0</w:t>
            </w:r>
          </w:p>
        </w:tc>
        <w:tc>
          <w:tcPr>
            <w:tcW w:w="987" w:type="dxa"/>
            <w:tcBorders>
              <w:top w:val="nil"/>
              <w:left w:val="nil"/>
              <w:bottom w:val="single" w:color="auto" w:sz="4" w:space="0"/>
              <w:right w:val="single" w:color="auto" w:sz="4" w:space="0"/>
            </w:tcBorders>
            <w:shd w:val="clear" w:color="000000" w:fill="FFFFFF"/>
            <w:vAlign w:val="center"/>
          </w:tcPr>
          <w:p w14:paraId="637EAF2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1 027,0</w:t>
            </w:r>
          </w:p>
        </w:tc>
        <w:tc>
          <w:tcPr>
            <w:tcW w:w="856" w:type="dxa"/>
            <w:tcBorders>
              <w:top w:val="nil"/>
              <w:left w:val="nil"/>
              <w:bottom w:val="single" w:color="auto" w:sz="4" w:space="0"/>
              <w:right w:val="single" w:color="auto" w:sz="4" w:space="0"/>
            </w:tcBorders>
            <w:shd w:val="clear" w:color="000000" w:fill="FFFFFF"/>
            <w:vAlign w:val="center"/>
          </w:tcPr>
          <w:p w14:paraId="7732C12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1 130,0</w:t>
            </w:r>
          </w:p>
        </w:tc>
      </w:tr>
      <w:tr w14:paraId="5C26D7DB">
        <w:tblPrEx>
          <w:tblCellMar>
            <w:top w:w="0" w:type="dxa"/>
            <w:left w:w="108" w:type="dxa"/>
            <w:bottom w:w="0" w:type="dxa"/>
            <w:right w:w="108" w:type="dxa"/>
          </w:tblCellMar>
        </w:tblPrEx>
        <w:trPr>
          <w:trHeight w:val="20" w:hRule="atLeast"/>
        </w:trPr>
        <w:tc>
          <w:tcPr>
            <w:tcW w:w="469" w:type="dxa"/>
            <w:gridSpan w:val="3"/>
            <w:tcBorders>
              <w:left w:val="single" w:color="auto" w:sz="4" w:space="0"/>
              <w:bottom w:val="nil"/>
              <w:right w:val="single" w:color="000000" w:sz="4" w:space="0"/>
            </w:tcBorders>
            <w:vAlign w:val="center"/>
          </w:tcPr>
          <w:p w14:paraId="7A1E70FD">
            <w:pPr>
              <w:spacing w:after="0" w:line="240" w:lineRule="auto"/>
              <w:rPr>
                <w:rFonts w:ascii="Times New Roman" w:hAnsi="Times New Roman" w:eastAsia="Times New Roman" w:cs="Times New Roman"/>
                <w:b/>
                <w:bCs/>
                <w:sz w:val="18"/>
                <w:szCs w:val="18"/>
                <w:lang w:val="uk-UA"/>
              </w:rPr>
            </w:pPr>
          </w:p>
        </w:tc>
        <w:tc>
          <w:tcPr>
            <w:tcW w:w="1660" w:type="dxa"/>
            <w:tcBorders>
              <w:left w:val="single" w:color="auto" w:sz="4" w:space="0"/>
              <w:bottom w:val="nil"/>
              <w:right w:val="single" w:color="000000" w:sz="4" w:space="0"/>
            </w:tcBorders>
            <w:vAlign w:val="center"/>
          </w:tcPr>
          <w:p w14:paraId="23E99BAE">
            <w:pPr>
              <w:spacing w:after="0" w:line="240" w:lineRule="auto"/>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vAlign w:val="center"/>
          </w:tcPr>
          <w:p w14:paraId="55498064">
            <w:pPr>
              <w:rPr>
                <w:rFonts w:ascii="Times New Roman" w:hAnsi="Times New Roman" w:cs="Times New Roman"/>
                <w:sz w:val="20"/>
                <w:szCs w:val="20"/>
                <w:lang w:val="ru-RU" w:eastAsia="uk-UA"/>
              </w:rPr>
            </w:pPr>
            <w:r>
              <w:rPr>
                <w:rFonts w:ascii="Times New Roman" w:hAnsi="Times New Roman" w:cs="Times New Roman"/>
                <w:sz w:val="20"/>
                <w:szCs w:val="20"/>
                <w:lang w:val="ru-RU" w:eastAsia="uk-UA"/>
              </w:rPr>
              <w:t>Виплата муніципальної доплати працівникам закладу з нарахуваннями</w:t>
            </w:r>
          </w:p>
        </w:tc>
        <w:tc>
          <w:tcPr>
            <w:tcW w:w="993" w:type="dxa"/>
            <w:tcBorders>
              <w:top w:val="nil"/>
              <w:left w:val="single" w:color="auto" w:sz="4" w:space="0"/>
              <w:bottom w:val="single" w:color="auto" w:sz="4" w:space="0"/>
              <w:right w:val="single" w:color="auto" w:sz="4" w:space="0"/>
            </w:tcBorders>
            <w:vAlign w:val="center"/>
          </w:tcPr>
          <w:p w14:paraId="3B3FDF4E">
            <w:pPr>
              <w:spacing w:after="0" w:line="240" w:lineRule="auto"/>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 рік</w:t>
            </w:r>
          </w:p>
        </w:tc>
        <w:tc>
          <w:tcPr>
            <w:tcW w:w="1277" w:type="dxa"/>
            <w:tcBorders>
              <w:top w:val="single" w:color="auto" w:sz="4" w:space="0"/>
              <w:left w:val="nil"/>
              <w:bottom w:val="single" w:color="auto" w:sz="4" w:space="0"/>
              <w:right w:val="single" w:color="auto" w:sz="4" w:space="0"/>
            </w:tcBorders>
            <w:shd w:val="clear" w:color="auto" w:fill="auto"/>
            <w:vAlign w:val="center"/>
          </w:tcPr>
          <w:p w14:paraId="4C4B3E2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4EDE9DA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1 330,8</w:t>
            </w:r>
          </w:p>
        </w:tc>
        <w:tc>
          <w:tcPr>
            <w:tcW w:w="992" w:type="dxa"/>
            <w:tcBorders>
              <w:top w:val="nil"/>
              <w:left w:val="nil"/>
              <w:bottom w:val="single" w:color="auto" w:sz="4" w:space="0"/>
              <w:right w:val="single" w:color="auto" w:sz="4" w:space="0"/>
            </w:tcBorders>
            <w:shd w:val="clear" w:color="000000" w:fill="FFFFFF"/>
            <w:vAlign w:val="center"/>
          </w:tcPr>
          <w:p w14:paraId="1024F60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4E53FFB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1 330,8</w:t>
            </w:r>
          </w:p>
        </w:tc>
        <w:tc>
          <w:tcPr>
            <w:tcW w:w="856" w:type="dxa"/>
            <w:tcBorders>
              <w:top w:val="nil"/>
              <w:left w:val="nil"/>
              <w:bottom w:val="single" w:color="auto" w:sz="4" w:space="0"/>
              <w:right w:val="single" w:color="auto" w:sz="4" w:space="0"/>
            </w:tcBorders>
            <w:shd w:val="clear" w:color="000000" w:fill="FFFFFF"/>
            <w:vAlign w:val="center"/>
          </w:tcPr>
          <w:p w14:paraId="4270299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5AF311AA">
        <w:tblPrEx>
          <w:tblCellMar>
            <w:top w:w="0" w:type="dxa"/>
            <w:left w:w="108" w:type="dxa"/>
            <w:bottom w:w="0" w:type="dxa"/>
            <w:right w:w="108" w:type="dxa"/>
          </w:tblCellMar>
        </w:tblPrEx>
        <w:trPr>
          <w:trHeight w:val="20" w:hRule="atLeast"/>
        </w:trPr>
        <w:tc>
          <w:tcPr>
            <w:tcW w:w="469" w:type="dxa"/>
            <w:gridSpan w:val="3"/>
            <w:tcBorders>
              <w:left w:val="single" w:color="auto" w:sz="4" w:space="0"/>
              <w:bottom w:val="nil"/>
              <w:right w:val="single" w:color="000000" w:sz="4" w:space="0"/>
            </w:tcBorders>
            <w:vAlign w:val="center"/>
          </w:tcPr>
          <w:p w14:paraId="4D1FAE70">
            <w:pPr>
              <w:spacing w:after="0" w:line="240" w:lineRule="auto"/>
              <w:rPr>
                <w:rFonts w:ascii="Times New Roman" w:hAnsi="Times New Roman" w:eastAsia="Times New Roman" w:cs="Times New Roman"/>
                <w:b/>
                <w:bCs/>
                <w:sz w:val="18"/>
                <w:szCs w:val="18"/>
                <w:lang w:val="uk-UA"/>
              </w:rPr>
            </w:pPr>
          </w:p>
        </w:tc>
        <w:tc>
          <w:tcPr>
            <w:tcW w:w="1660" w:type="dxa"/>
            <w:tcBorders>
              <w:left w:val="single" w:color="auto" w:sz="4" w:space="0"/>
              <w:bottom w:val="nil"/>
              <w:right w:val="single" w:color="000000" w:sz="4" w:space="0"/>
            </w:tcBorders>
            <w:vAlign w:val="center"/>
          </w:tcPr>
          <w:p w14:paraId="51649565">
            <w:pPr>
              <w:spacing w:after="0" w:line="240" w:lineRule="auto"/>
              <w:rPr>
                <w:rFonts w:ascii="Times New Roman" w:hAnsi="Times New Roman" w:eastAsia="Times New Roman" w:cs="Times New Roman"/>
                <w:b/>
                <w:bCs/>
                <w:sz w:val="18"/>
                <w:szCs w:val="18"/>
                <w:lang w:val="uk-UA"/>
              </w:rPr>
            </w:pPr>
          </w:p>
        </w:tc>
        <w:tc>
          <w:tcPr>
            <w:tcW w:w="2382" w:type="dxa"/>
            <w:tcBorders>
              <w:top w:val="nil"/>
              <w:left w:val="single" w:color="auto" w:sz="4" w:space="0"/>
              <w:bottom w:val="single" w:color="auto" w:sz="4" w:space="0"/>
              <w:right w:val="single" w:color="auto" w:sz="4" w:space="0"/>
            </w:tcBorders>
            <w:vAlign w:val="center"/>
          </w:tcPr>
          <w:p w14:paraId="1FB12DDC">
            <w:pPr>
              <w:rPr>
                <w:rFonts w:ascii="Times New Roman" w:hAnsi="Times New Roman" w:cs="Times New Roman"/>
                <w:sz w:val="20"/>
                <w:szCs w:val="20"/>
                <w:lang w:val="ru-RU" w:eastAsia="uk-UA"/>
              </w:rPr>
            </w:pPr>
            <w:r>
              <w:rPr>
                <w:rFonts w:ascii="Times New Roman" w:hAnsi="Times New Roman" w:cs="Times New Roman"/>
                <w:sz w:val="20"/>
                <w:szCs w:val="20"/>
                <w:lang w:val="ru-RU" w:eastAsia="uk-UA"/>
              </w:rPr>
              <w:t>Погашення заборгованості за спожиту теплову енергію перед ТОВ “НВФ “Біотехнолоджі” за рішеннями Господарського суду і сплата судового збору</w:t>
            </w:r>
          </w:p>
        </w:tc>
        <w:tc>
          <w:tcPr>
            <w:tcW w:w="993" w:type="dxa"/>
            <w:tcBorders>
              <w:top w:val="nil"/>
              <w:left w:val="single" w:color="auto" w:sz="4" w:space="0"/>
              <w:bottom w:val="single" w:color="auto" w:sz="4" w:space="0"/>
              <w:right w:val="single" w:color="auto" w:sz="4" w:space="0"/>
            </w:tcBorders>
            <w:vAlign w:val="center"/>
          </w:tcPr>
          <w:p w14:paraId="34DB670D">
            <w:pPr>
              <w:spacing w:after="0" w:line="240" w:lineRule="auto"/>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 рік</w:t>
            </w:r>
          </w:p>
        </w:tc>
        <w:tc>
          <w:tcPr>
            <w:tcW w:w="1277" w:type="dxa"/>
            <w:tcBorders>
              <w:top w:val="single" w:color="auto" w:sz="4" w:space="0"/>
              <w:left w:val="nil"/>
              <w:bottom w:val="single" w:color="auto" w:sz="4" w:space="0"/>
              <w:right w:val="single" w:color="auto" w:sz="4" w:space="0"/>
            </w:tcBorders>
            <w:shd w:val="clear" w:color="auto" w:fill="auto"/>
            <w:vAlign w:val="center"/>
          </w:tcPr>
          <w:p w14:paraId="0037AFC6">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36826CB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1 442,04</w:t>
            </w:r>
          </w:p>
        </w:tc>
        <w:tc>
          <w:tcPr>
            <w:tcW w:w="992" w:type="dxa"/>
            <w:tcBorders>
              <w:top w:val="nil"/>
              <w:left w:val="nil"/>
              <w:bottom w:val="single" w:color="auto" w:sz="4" w:space="0"/>
              <w:right w:val="single" w:color="auto" w:sz="4" w:space="0"/>
            </w:tcBorders>
            <w:shd w:val="clear" w:color="000000" w:fill="FFFFFF"/>
            <w:vAlign w:val="center"/>
          </w:tcPr>
          <w:p w14:paraId="188F8A2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4A51D0E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1 442,04</w:t>
            </w:r>
          </w:p>
        </w:tc>
        <w:tc>
          <w:tcPr>
            <w:tcW w:w="856" w:type="dxa"/>
            <w:tcBorders>
              <w:top w:val="nil"/>
              <w:left w:val="nil"/>
              <w:bottom w:val="single" w:color="auto" w:sz="4" w:space="0"/>
              <w:right w:val="single" w:color="auto" w:sz="4" w:space="0"/>
            </w:tcBorders>
            <w:shd w:val="clear" w:color="000000" w:fill="FFFFFF"/>
            <w:vAlign w:val="center"/>
          </w:tcPr>
          <w:p w14:paraId="313F14E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78CE9D59">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6D622D">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ВСЬОГО ПОТОЧНІ ВИДАТКИ:</w:t>
            </w:r>
          </w:p>
        </w:tc>
        <w:tc>
          <w:tcPr>
            <w:tcW w:w="992" w:type="dxa"/>
            <w:tcBorders>
              <w:top w:val="single" w:color="auto" w:sz="4" w:space="0"/>
              <w:left w:val="nil"/>
              <w:bottom w:val="single" w:color="auto" w:sz="4" w:space="0"/>
              <w:right w:val="single" w:color="auto" w:sz="4" w:space="0"/>
            </w:tcBorders>
            <w:shd w:val="clear" w:color="auto" w:fill="auto"/>
            <w:vAlign w:val="bottom"/>
          </w:tcPr>
          <w:p w14:paraId="34DB0AF1">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261 438,6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14:paraId="2BC3B92F">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85 151,14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bottom"/>
          </w:tcPr>
          <w:p w14:paraId="3F0AB92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90 483,95</w:t>
            </w:r>
          </w:p>
        </w:tc>
        <w:tc>
          <w:tcPr>
            <w:tcW w:w="856" w:type="dxa"/>
            <w:tcBorders>
              <w:top w:val="single" w:color="auto" w:sz="4" w:space="0"/>
              <w:left w:val="single" w:color="auto" w:sz="4" w:space="0"/>
              <w:bottom w:val="single" w:color="auto" w:sz="4" w:space="0"/>
              <w:right w:val="single" w:color="auto" w:sz="4" w:space="0"/>
            </w:tcBorders>
            <w:shd w:val="clear" w:color="auto" w:fill="auto"/>
            <w:vAlign w:val="bottom"/>
          </w:tcPr>
          <w:p w14:paraId="11448ED9">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85 803,5</w:t>
            </w:r>
          </w:p>
        </w:tc>
      </w:tr>
      <w:tr w14:paraId="72F8ACB5">
        <w:tblPrEx>
          <w:tblCellMar>
            <w:top w:w="0" w:type="dxa"/>
            <w:left w:w="108" w:type="dxa"/>
            <w:bottom w:w="0" w:type="dxa"/>
            <w:right w:w="108" w:type="dxa"/>
          </w:tblCellMar>
        </w:tblPrEx>
        <w:trPr>
          <w:trHeight w:val="20" w:hRule="atLeast"/>
        </w:trPr>
        <w:tc>
          <w:tcPr>
            <w:tcW w:w="5504" w:type="dxa"/>
            <w:gridSpan w:val="6"/>
            <w:vMerge w:val="restart"/>
            <w:tcBorders>
              <w:top w:val="single" w:color="auto" w:sz="4" w:space="0"/>
              <w:left w:val="single" w:color="auto" w:sz="4" w:space="0"/>
              <w:right w:val="single" w:color="auto" w:sz="4" w:space="0"/>
            </w:tcBorders>
            <w:shd w:val="clear" w:color="auto" w:fill="auto"/>
            <w:vAlign w:val="center"/>
          </w:tcPr>
          <w:p w14:paraId="614D8B7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у тому числі</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4FEF39BC">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tcPr>
          <w:p w14:paraId="5FA3CE50">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63 221,66</w:t>
            </w:r>
          </w:p>
        </w:tc>
        <w:tc>
          <w:tcPr>
            <w:tcW w:w="992" w:type="dxa"/>
            <w:tcBorders>
              <w:top w:val="single" w:color="auto" w:sz="4" w:space="0"/>
              <w:left w:val="nil"/>
              <w:bottom w:val="single" w:color="auto" w:sz="4" w:space="0"/>
              <w:right w:val="single" w:color="auto" w:sz="4" w:space="0"/>
            </w:tcBorders>
            <w:shd w:val="clear" w:color="auto" w:fill="auto"/>
          </w:tcPr>
          <w:p w14:paraId="4B493B56">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23 178,41</w:t>
            </w:r>
          </w:p>
        </w:tc>
        <w:tc>
          <w:tcPr>
            <w:tcW w:w="987" w:type="dxa"/>
            <w:tcBorders>
              <w:top w:val="single" w:color="auto" w:sz="4" w:space="0"/>
              <w:left w:val="nil"/>
              <w:bottom w:val="single" w:color="auto" w:sz="4" w:space="0"/>
              <w:right w:val="single" w:color="auto" w:sz="4" w:space="0"/>
            </w:tcBorders>
            <w:shd w:val="clear" w:color="auto" w:fill="auto"/>
          </w:tcPr>
          <w:p w14:paraId="4246D1F2">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23 085,75</w:t>
            </w:r>
          </w:p>
        </w:tc>
        <w:tc>
          <w:tcPr>
            <w:tcW w:w="856" w:type="dxa"/>
            <w:tcBorders>
              <w:top w:val="single" w:color="auto" w:sz="4" w:space="0"/>
              <w:left w:val="nil"/>
              <w:bottom w:val="single" w:color="auto" w:sz="4" w:space="0"/>
              <w:right w:val="single" w:color="auto" w:sz="4" w:space="0"/>
            </w:tcBorders>
            <w:shd w:val="clear" w:color="auto" w:fill="auto"/>
          </w:tcPr>
          <w:p w14:paraId="192BD4C3">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16 957,5</w:t>
            </w:r>
          </w:p>
        </w:tc>
      </w:tr>
      <w:tr w14:paraId="618DCC30">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right w:val="single" w:color="auto" w:sz="4" w:space="0"/>
            </w:tcBorders>
            <w:vAlign w:val="center"/>
          </w:tcPr>
          <w:p w14:paraId="7ADBE7C6">
            <w:pPr>
              <w:spacing w:after="0" w:line="240" w:lineRule="auto"/>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0A4120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0D508A30">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188 838,0</w:t>
            </w:r>
          </w:p>
        </w:tc>
        <w:tc>
          <w:tcPr>
            <w:tcW w:w="992" w:type="dxa"/>
            <w:tcBorders>
              <w:top w:val="single" w:color="auto" w:sz="4" w:space="0"/>
              <w:left w:val="nil"/>
              <w:bottom w:val="single" w:color="auto" w:sz="4" w:space="0"/>
              <w:right w:val="single" w:color="auto" w:sz="4" w:space="0"/>
            </w:tcBorders>
            <w:shd w:val="clear" w:color="auto" w:fill="auto"/>
            <w:vAlign w:val="center"/>
          </w:tcPr>
          <w:p w14:paraId="62BE3BE3">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58 927,0</w:t>
            </w:r>
          </w:p>
        </w:tc>
        <w:tc>
          <w:tcPr>
            <w:tcW w:w="987" w:type="dxa"/>
            <w:tcBorders>
              <w:top w:val="single" w:color="auto" w:sz="4" w:space="0"/>
              <w:left w:val="nil"/>
              <w:bottom w:val="single" w:color="auto" w:sz="4" w:space="0"/>
              <w:right w:val="single" w:color="auto" w:sz="4" w:space="0"/>
            </w:tcBorders>
            <w:shd w:val="clear" w:color="auto" w:fill="auto"/>
            <w:vAlign w:val="center"/>
          </w:tcPr>
          <w:p w14:paraId="28163194">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64 243,0</w:t>
            </w:r>
          </w:p>
        </w:tc>
        <w:tc>
          <w:tcPr>
            <w:tcW w:w="856" w:type="dxa"/>
            <w:tcBorders>
              <w:top w:val="single" w:color="auto" w:sz="4" w:space="0"/>
              <w:left w:val="nil"/>
              <w:bottom w:val="single" w:color="auto" w:sz="4" w:space="0"/>
              <w:right w:val="single" w:color="auto" w:sz="4" w:space="0"/>
            </w:tcBorders>
            <w:shd w:val="clear" w:color="auto" w:fill="auto"/>
            <w:vAlign w:val="center"/>
          </w:tcPr>
          <w:p w14:paraId="079FEB8A">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65 668,0</w:t>
            </w:r>
          </w:p>
        </w:tc>
      </w:tr>
      <w:tr w14:paraId="50256139">
        <w:tblPrEx>
          <w:tblCellMar>
            <w:top w:w="0" w:type="dxa"/>
            <w:left w:w="108" w:type="dxa"/>
            <w:bottom w:w="0" w:type="dxa"/>
            <w:right w:w="108" w:type="dxa"/>
          </w:tblCellMar>
        </w:tblPrEx>
        <w:trPr>
          <w:trHeight w:val="20" w:hRule="atLeast"/>
        </w:trPr>
        <w:tc>
          <w:tcPr>
            <w:tcW w:w="5504" w:type="dxa"/>
            <w:gridSpan w:val="6"/>
            <w:vMerge w:val="continue"/>
            <w:tcBorders>
              <w:left w:val="single" w:color="auto" w:sz="4" w:space="0"/>
              <w:bottom w:val="single" w:color="000000" w:sz="4" w:space="0"/>
              <w:right w:val="single" w:color="auto" w:sz="4" w:space="0"/>
            </w:tcBorders>
            <w:vAlign w:val="center"/>
          </w:tcPr>
          <w:p w14:paraId="10E6CAE9">
            <w:pPr>
              <w:spacing w:after="0" w:line="240" w:lineRule="auto"/>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321AF4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tcBorders>
              <w:top w:val="single" w:color="auto" w:sz="4" w:space="0"/>
              <w:left w:val="nil"/>
              <w:bottom w:val="single" w:color="auto" w:sz="4" w:space="0"/>
              <w:right w:val="single" w:color="auto" w:sz="4" w:space="0"/>
            </w:tcBorders>
            <w:shd w:val="clear" w:color="auto" w:fill="auto"/>
            <w:vAlign w:val="center"/>
          </w:tcPr>
          <w:p w14:paraId="1F661CAC">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5 634,0</w:t>
            </w:r>
          </w:p>
        </w:tc>
        <w:tc>
          <w:tcPr>
            <w:tcW w:w="992" w:type="dxa"/>
            <w:tcBorders>
              <w:top w:val="single" w:color="auto" w:sz="4" w:space="0"/>
              <w:left w:val="nil"/>
              <w:bottom w:val="single" w:color="auto" w:sz="4" w:space="0"/>
              <w:right w:val="single" w:color="auto" w:sz="4" w:space="0"/>
            </w:tcBorders>
            <w:shd w:val="clear" w:color="auto" w:fill="auto"/>
            <w:vAlign w:val="center"/>
          </w:tcPr>
          <w:p w14:paraId="1EE6132B">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987" w:type="dxa"/>
            <w:tcBorders>
              <w:top w:val="single" w:color="auto" w:sz="4" w:space="0"/>
              <w:left w:val="nil"/>
              <w:bottom w:val="single" w:color="auto" w:sz="4" w:space="0"/>
              <w:right w:val="single" w:color="auto" w:sz="4" w:space="0"/>
            </w:tcBorders>
            <w:shd w:val="clear" w:color="auto" w:fill="auto"/>
            <w:vAlign w:val="center"/>
          </w:tcPr>
          <w:p w14:paraId="4CB17FB7">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856" w:type="dxa"/>
            <w:tcBorders>
              <w:top w:val="single" w:color="auto" w:sz="4" w:space="0"/>
              <w:left w:val="nil"/>
              <w:bottom w:val="single" w:color="auto" w:sz="4" w:space="0"/>
              <w:right w:val="single" w:color="auto" w:sz="4" w:space="0"/>
            </w:tcBorders>
            <w:shd w:val="clear" w:color="auto" w:fill="auto"/>
            <w:vAlign w:val="center"/>
          </w:tcPr>
          <w:p w14:paraId="35C3C8BA">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r>
      <w:tr w14:paraId="70BB6C83">
        <w:tblPrEx>
          <w:tblCellMar>
            <w:top w:w="0" w:type="dxa"/>
            <w:left w:w="108" w:type="dxa"/>
            <w:bottom w:w="0" w:type="dxa"/>
            <w:right w:w="108" w:type="dxa"/>
          </w:tblCellMar>
        </w:tblPrEx>
        <w:trPr>
          <w:trHeight w:val="539" w:hRule="atLeast"/>
        </w:trPr>
        <w:tc>
          <w:tcPr>
            <w:tcW w:w="5504" w:type="dxa"/>
            <w:gridSpan w:val="6"/>
            <w:tcBorders>
              <w:left w:val="single" w:color="auto" w:sz="4" w:space="0"/>
              <w:bottom w:val="single" w:color="000000" w:sz="4" w:space="0"/>
              <w:right w:val="single" w:color="auto" w:sz="4" w:space="0"/>
            </w:tcBorders>
            <w:vAlign w:val="center"/>
          </w:tcPr>
          <w:p w14:paraId="54C96752">
            <w:pPr>
              <w:spacing w:after="0" w:line="240" w:lineRule="auto"/>
              <w:rPr>
                <w:rFonts w:ascii="Times New Roman" w:hAnsi="Times New Roman" w:eastAsia="Times New Roman" w:cs="Times New Roman"/>
                <w:b/>
                <w:bCs/>
                <w:sz w:val="18"/>
                <w:szCs w:val="18"/>
                <w:lang w:val="uk-UA"/>
              </w:rPr>
            </w:pPr>
          </w:p>
        </w:tc>
        <w:tc>
          <w:tcPr>
            <w:tcW w:w="1277" w:type="dxa"/>
            <w:tcBorders>
              <w:top w:val="single" w:color="auto" w:sz="4" w:space="0"/>
              <w:left w:val="single" w:color="auto" w:sz="4" w:space="0"/>
              <w:bottom w:val="single" w:color="auto" w:sz="4" w:space="0"/>
              <w:right w:val="single" w:color="auto" w:sz="4" w:space="0"/>
            </w:tcBorders>
            <w:shd w:val="clear" w:color="auto" w:fill="auto"/>
          </w:tcPr>
          <w:p w14:paraId="0A1D5CAB">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nil"/>
              <w:left w:val="nil"/>
              <w:bottom w:val="single" w:color="auto" w:sz="4" w:space="0"/>
              <w:right w:val="single" w:color="auto" w:sz="4" w:space="0"/>
            </w:tcBorders>
            <w:shd w:val="clear" w:color="auto" w:fill="auto"/>
            <w:vAlign w:val="center"/>
          </w:tcPr>
          <w:p w14:paraId="29F1022A">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3 744,93</w:t>
            </w:r>
          </w:p>
        </w:tc>
        <w:tc>
          <w:tcPr>
            <w:tcW w:w="992" w:type="dxa"/>
            <w:tcBorders>
              <w:top w:val="nil"/>
              <w:left w:val="nil"/>
              <w:bottom w:val="single" w:color="auto" w:sz="4" w:space="0"/>
              <w:right w:val="single" w:color="auto" w:sz="4" w:space="0"/>
            </w:tcBorders>
            <w:shd w:val="clear" w:color="auto" w:fill="auto"/>
            <w:vAlign w:val="center"/>
          </w:tcPr>
          <w:p w14:paraId="78CD8961">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1 167,73</w:t>
            </w:r>
          </w:p>
        </w:tc>
        <w:tc>
          <w:tcPr>
            <w:tcW w:w="987" w:type="dxa"/>
            <w:tcBorders>
              <w:top w:val="nil"/>
              <w:left w:val="nil"/>
              <w:bottom w:val="single" w:color="auto" w:sz="4" w:space="0"/>
              <w:right w:val="single" w:color="auto" w:sz="4" w:space="0"/>
            </w:tcBorders>
            <w:shd w:val="clear" w:color="auto" w:fill="auto"/>
            <w:vAlign w:val="center"/>
          </w:tcPr>
          <w:p w14:paraId="1A3A69B0">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1 277,2</w:t>
            </w:r>
          </w:p>
        </w:tc>
        <w:tc>
          <w:tcPr>
            <w:tcW w:w="856" w:type="dxa"/>
            <w:tcBorders>
              <w:top w:val="nil"/>
              <w:left w:val="nil"/>
              <w:bottom w:val="single" w:color="auto" w:sz="4" w:space="0"/>
              <w:right w:val="single" w:color="auto" w:sz="4" w:space="0"/>
            </w:tcBorders>
            <w:shd w:val="clear" w:color="auto" w:fill="auto"/>
            <w:vAlign w:val="center"/>
          </w:tcPr>
          <w:p w14:paraId="45389EE1">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1 300,0</w:t>
            </w:r>
          </w:p>
        </w:tc>
      </w:tr>
      <w:tr w14:paraId="6881CB3B">
        <w:tblPrEx>
          <w:tblCellMar>
            <w:top w:w="0" w:type="dxa"/>
            <w:left w:w="108" w:type="dxa"/>
            <w:bottom w:w="0" w:type="dxa"/>
            <w:right w:w="108" w:type="dxa"/>
          </w:tblCellMar>
        </w:tblPrEx>
        <w:trPr>
          <w:trHeight w:val="4474" w:hRule="atLeast"/>
        </w:trPr>
        <w:tc>
          <w:tcPr>
            <w:tcW w:w="400" w:type="dxa"/>
            <w:vMerge w:val="restart"/>
            <w:tcBorders>
              <w:left w:val="single" w:color="auto" w:sz="4" w:space="0"/>
              <w:right w:val="single" w:color="auto" w:sz="4" w:space="0"/>
            </w:tcBorders>
            <w:vAlign w:val="center"/>
          </w:tcPr>
          <w:p w14:paraId="643554AE">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left w:val="single" w:color="auto" w:sz="4" w:space="0"/>
              <w:right w:val="single" w:color="000000" w:sz="4" w:space="0"/>
            </w:tcBorders>
            <w:vAlign w:val="center"/>
          </w:tcPr>
          <w:p w14:paraId="4334F60D">
            <w:pPr>
              <w:spacing w:after="0" w:line="240" w:lineRule="auto"/>
              <w:rPr>
                <w:rFonts w:ascii="Times New Roman" w:hAnsi="Times New Roman" w:eastAsia="Times New Roman" w:cs="Times New Roman"/>
                <w:b/>
                <w:bCs/>
                <w:sz w:val="18"/>
                <w:szCs w:val="18"/>
                <w:lang w:val="uk-UA"/>
              </w:rPr>
            </w:pPr>
          </w:p>
          <w:p w14:paraId="7510128C">
            <w:pPr>
              <w:spacing w:after="0" w:line="240" w:lineRule="auto"/>
              <w:rPr>
                <w:rFonts w:ascii="Times New Roman" w:hAnsi="Times New Roman" w:eastAsia="Times New Roman" w:cs="Times New Roman"/>
                <w:b/>
                <w:bCs/>
                <w:sz w:val="18"/>
                <w:szCs w:val="18"/>
                <w:lang w:val="uk-UA"/>
              </w:rPr>
            </w:pPr>
          </w:p>
          <w:p w14:paraId="2E12D79A">
            <w:pPr>
              <w:spacing w:after="0" w:line="240" w:lineRule="auto"/>
              <w:rPr>
                <w:rFonts w:ascii="Times New Roman" w:hAnsi="Times New Roman" w:eastAsia="Times New Roman" w:cs="Times New Roman"/>
                <w:b/>
                <w:bCs/>
                <w:sz w:val="18"/>
                <w:szCs w:val="18"/>
                <w:lang w:val="uk-UA"/>
              </w:rPr>
            </w:pPr>
          </w:p>
          <w:p w14:paraId="6C0F1188">
            <w:pPr>
              <w:spacing w:after="0" w:line="240" w:lineRule="auto"/>
              <w:rPr>
                <w:rFonts w:ascii="Times New Roman" w:hAnsi="Times New Roman" w:eastAsia="Times New Roman" w:cs="Times New Roman"/>
                <w:b/>
                <w:bCs/>
                <w:sz w:val="18"/>
                <w:szCs w:val="18"/>
                <w:lang w:val="uk-UA"/>
              </w:rPr>
            </w:pPr>
          </w:p>
          <w:p w14:paraId="477C0804">
            <w:pPr>
              <w:spacing w:after="0" w:line="240" w:lineRule="auto"/>
              <w:rPr>
                <w:rFonts w:ascii="Times New Roman" w:hAnsi="Times New Roman" w:eastAsia="Times New Roman" w:cs="Times New Roman"/>
                <w:b/>
                <w:bCs/>
                <w:sz w:val="18"/>
                <w:szCs w:val="18"/>
                <w:lang w:val="uk-UA"/>
              </w:rPr>
            </w:pPr>
          </w:p>
          <w:p w14:paraId="31A68ED0">
            <w:pPr>
              <w:spacing w:after="0" w:line="240" w:lineRule="auto"/>
              <w:rPr>
                <w:rFonts w:ascii="Times New Roman" w:hAnsi="Times New Roman" w:eastAsia="Times New Roman" w:cs="Times New Roman"/>
                <w:b/>
                <w:bCs/>
                <w:sz w:val="18"/>
                <w:szCs w:val="18"/>
                <w:lang w:val="uk-UA"/>
              </w:rPr>
            </w:pPr>
          </w:p>
          <w:p w14:paraId="17C86C02">
            <w:pPr>
              <w:spacing w:after="0" w:line="240" w:lineRule="auto"/>
              <w:rPr>
                <w:rFonts w:ascii="Times New Roman" w:hAnsi="Times New Roman" w:eastAsia="Times New Roman" w:cs="Times New Roman"/>
                <w:b/>
                <w:bCs/>
                <w:sz w:val="18"/>
                <w:szCs w:val="18"/>
                <w:lang w:val="uk-UA"/>
              </w:rPr>
            </w:pPr>
          </w:p>
          <w:p w14:paraId="3B38F78C">
            <w:pPr>
              <w:spacing w:after="0" w:line="240" w:lineRule="auto"/>
              <w:rPr>
                <w:rFonts w:ascii="Times New Roman" w:hAnsi="Times New Roman" w:eastAsia="Times New Roman" w:cs="Times New Roman"/>
                <w:b/>
                <w:bCs/>
                <w:sz w:val="18"/>
                <w:szCs w:val="18"/>
                <w:lang w:val="uk-UA"/>
              </w:rPr>
            </w:pPr>
          </w:p>
          <w:p w14:paraId="6C4F2497">
            <w:pPr>
              <w:spacing w:after="0" w:line="240" w:lineRule="auto"/>
              <w:rPr>
                <w:rFonts w:ascii="Times New Roman" w:hAnsi="Times New Roman" w:eastAsia="Times New Roman" w:cs="Times New Roman"/>
                <w:b/>
                <w:bCs/>
                <w:sz w:val="18"/>
                <w:szCs w:val="18"/>
                <w:lang w:val="uk-UA"/>
              </w:rPr>
            </w:pPr>
          </w:p>
          <w:p w14:paraId="4FB08544">
            <w:pPr>
              <w:spacing w:after="0" w:line="240" w:lineRule="auto"/>
              <w:rPr>
                <w:rFonts w:ascii="Times New Roman" w:hAnsi="Times New Roman" w:eastAsia="Times New Roman" w:cs="Times New Roman"/>
                <w:b/>
                <w:bCs/>
                <w:sz w:val="18"/>
                <w:szCs w:val="18"/>
                <w:lang w:val="uk-UA"/>
              </w:rPr>
            </w:pPr>
          </w:p>
          <w:p w14:paraId="3B652C73">
            <w:pPr>
              <w:spacing w:after="0" w:line="240" w:lineRule="auto"/>
              <w:rPr>
                <w:rFonts w:ascii="Times New Roman" w:hAnsi="Times New Roman" w:eastAsia="Times New Roman" w:cs="Times New Roman"/>
                <w:b/>
                <w:bCs/>
                <w:sz w:val="18"/>
                <w:szCs w:val="18"/>
                <w:lang w:val="uk-UA"/>
              </w:rPr>
            </w:pPr>
          </w:p>
          <w:p w14:paraId="0C810ACD">
            <w:pPr>
              <w:spacing w:after="0" w:line="240" w:lineRule="auto"/>
              <w:rPr>
                <w:rFonts w:ascii="Times New Roman" w:hAnsi="Times New Roman" w:eastAsia="Times New Roman" w:cs="Times New Roman"/>
                <w:b/>
                <w:bCs/>
                <w:sz w:val="18"/>
                <w:szCs w:val="18"/>
                <w:lang w:val="uk-UA"/>
              </w:rPr>
            </w:pPr>
          </w:p>
          <w:p w14:paraId="1FBB7A5D">
            <w:pPr>
              <w:spacing w:after="0" w:line="240" w:lineRule="auto"/>
              <w:rPr>
                <w:rFonts w:ascii="Times New Roman" w:hAnsi="Times New Roman" w:eastAsia="Times New Roman" w:cs="Times New Roman"/>
                <w:b/>
                <w:bCs/>
                <w:sz w:val="18"/>
                <w:szCs w:val="18"/>
                <w:lang w:val="uk-UA"/>
              </w:rPr>
            </w:pPr>
          </w:p>
          <w:p w14:paraId="67B7B3D6">
            <w:pPr>
              <w:spacing w:after="0" w:line="240" w:lineRule="auto"/>
              <w:rPr>
                <w:rFonts w:ascii="Times New Roman" w:hAnsi="Times New Roman" w:eastAsia="Times New Roman" w:cs="Times New Roman"/>
                <w:b/>
                <w:bCs/>
                <w:sz w:val="18"/>
                <w:szCs w:val="18"/>
                <w:lang w:val="uk-UA"/>
              </w:rPr>
            </w:pPr>
          </w:p>
          <w:p w14:paraId="31077F2D">
            <w:pPr>
              <w:spacing w:after="0" w:line="240" w:lineRule="auto"/>
              <w:rPr>
                <w:rFonts w:ascii="Times New Roman" w:hAnsi="Times New Roman" w:eastAsia="Times New Roman" w:cs="Times New Roman"/>
                <w:b/>
                <w:bCs/>
                <w:sz w:val="18"/>
                <w:szCs w:val="18"/>
                <w:lang w:val="uk-UA"/>
              </w:rPr>
            </w:pPr>
          </w:p>
          <w:p w14:paraId="6DAA1387">
            <w:pPr>
              <w:spacing w:after="0" w:line="240" w:lineRule="auto"/>
              <w:rPr>
                <w:rFonts w:ascii="Times New Roman" w:hAnsi="Times New Roman" w:eastAsia="Times New Roman" w:cs="Times New Roman"/>
                <w:b/>
                <w:bCs/>
                <w:sz w:val="18"/>
                <w:szCs w:val="18"/>
                <w:lang w:val="uk-UA"/>
              </w:rPr>
            </w:pPr>
          </w:p>
          <w:p w14:paraId="24B31987">
            <w:pPr>
              <w:spacing w:after="0" w:line="240" w:lineRule="auto"/>
              <w:rPr>
                <w:rFonts w:ascii="Times New Roman" w:hAnsi="Times New Roman" w:eastAsia="Times New Roman" w:cs="Times New Roman"/>
                <w:b/>
                <w:bCs/>
                <w:sz w:val="18"/>
                <w:szCs w:val="18"/>
                <w:lang w:val="uk-UA"/>
              </w:rPr>
            </w:pPr>
          </w:p>
          <w:p w14:paraId="061FF4CB">
            <w:pPr>
              <w:spacing w:after="0" w:line="240" w:lineRule="auto"/>
              <w:rPr>
                <w:rFonts w:ascii="Times New Roman" w:hAnsi="Times New Roman" w:eastAsia="Times New Roman" w:cs="Times New Roman"/>
                <w:b/>
                <w:bCs/>
                <w:sz w:val="18"/>
                <w:szCs w:val="18"/>
                <w:lang w:val="uk-UA"/>
              </w:rPr>
            </w:pPr>
          </w:p>
          <w:p w14:paraId="7CDD4A38">
            <w:pPr>
              <w:spacing w:after="0" w:line="240" w:lineRule="auto"/>
              <w:rPr>
                <w:rFonts w:ascii="Times New Roman" w:hAnsi="Times New Roman" w:eastAsia="Times New Roman" w:cs="Times New Roman"/>
                <w:b/>
                <w:bCs/>
                <w:sz w:val="18"/>
                <w:szCs w:val="18"/>
                <w:lang w:val="uk-UA"/>
              </w:rPr>
            </w:pPr>
          </w:p>
          <w:p w14:paraId="733B1E51">
            <w:pPr>
              <w:spacing w:after="0" w:line="240" w:lineRule="auto"/>
              <w:rPr>
                <w:rFonts w:ascii="Times New Roman" w:hAnsi="Times New Roman" w:eastAsia="Times New Roman" w:cs="Times New Roman"/>
                <w:b/>
                <w:bCs/>
                <w:sz w:val="18"/>
                <w:szCs w:val="18"/>
                <w:lang w:val="uk-UA"/>
              </w:rPr>
            </w:pPr>
          </w:p>
          <w:p w14:paraId="3F2BE3D8">
            <w:pPr>
              <w:spacing w:after="0" w:line="240" w:lineRule="auto"/>
              <w:rPr>
                <w:rFonts w:ascii="Times New Roman" w:hAnsi="Times New Roman" w:eastAsia="Times New Roman" w:cs="Times New Roman"/>
                <w:b/>
                <w:bCs/>
                <w:sz w:val="18"/>
                <w:szCs w:val="18"/>
                <w:lang w:val="uk-UA"/>
              </w:rPr>
            </w:pPr>
          </w:p>
          <w:p w14:paraId="5C66293C">
            <w:pPr>
              <w:spacing w:after="0" w:line="240" w:lineRule="auto"/>
              <w:rPr>
                <w:rFonts w:ascii="Times New Roman" w:hAnsi="Times New Roman" w:eastAsia="Times New Roman" w:cs="Times New Roman"/>
                <w:b/>
                <w:bCs/>
                <w:sz w:val="18"/>
                <w:szCs w:val="18"/>
                <w:lang w:val="uk-UA"/>
              </w:rPr>
            </w:pPr>
          </w:p>
          <w:p w14:paraId="4648231E">
            <w:pPr>
              <w:spacing w:after="0" w:line="240" w:lineRule="auto"/>
              <w:rPr>
                <w:rFonts w:ascii="Times New Roman" w:hAnsi="Times New Roman" w:eastAsia="Times New Roman" w:cs="Times New Roman"/>
                <w:b/>
                <w:bCs/>
                <w:sz w:val="18"/>
                <w:szCs w:val="18"/>
                <w:lang w:val="uk-UA"/>
              </w:rPr>
            </w:pPr>
          </w:p>
          <w:p w14:paraId="29F2C152">
            <w:pPr>
              <w:spacing w:after="0" w:line="240" w:lineRule="auto"/>
              <w:rPr>
                <w:rFonts w:ascii="Times New Roman" w:hAnsi="Times New Roman" w:eastAsia="Times New Roman" w:cs="Times New Roman"/>
                <w:b/>
                <w:bCs/>
                <w:sz w:val="18"/>
                <w:szCs w:val="18"/>
                <w:lang w:val="uk-UA"/>
              </w:rPr>
            </w:pPr>
          </w:p>
          <w:p w14:paraId="69DE18E8">
            <w:pPr>
              <w:spacing w:after="0" w:line="240" w:lineRule="auto"/>
              <w:rPr>
                <w:rFonts w:ascii="Times New Roman" w:hAnsi="Times New Roman" w:eastAsia="Times New Roman" w:cs="Times New Roman"/>
                <w:b/>
                <w:bCs/>
                <w:sz w:val="18"/>
                <w:szCs w:val="18"/>
                <w:lang w:val="uk-UA"/>
              </w:rPr>
            </w:pPr>
          </w:p>
          <w:p w14:paraId="21977507">
            <w:pPr>
              <w:spacing w:after="0" w:line="240" w:lineRule="auto"/>
              <w:rPr>
                <w:rFonts w:ascii="Times New Roman" w:hAnsi="Times New Roman" w:eastAsia="Times New Roman" w:cs="Times New Roman"/>
                <w:b/>
                <w:bCs/>
                <w:sz w:val="18"/>
                <w:szCs w:val="18"/>
                <w:lang w:val="uk-UA"/>
              </w:rPr>
            </w:pPr>
          </w:p>
          <w:p w14:paraId="09D4DF67">
            <w:pPr>
              <w:spacing w:after="0" w:line="240" w:lineRule="auto"/>
              <w:rPr>
                <w:rFonts w:ascii="Times New Roman" w:hAnsi="Times New Roman" w:eastAsia="Times New Roman" w:cs="Times New Roman"/>
                <w:b/>
                <w:bCs/>
                <w:sz w:val="18"/>
                <w:szCs w:val="18"/>
                <w:lang w:val="uk-UA"/>
              </w:rPr>
            </w:pPr>
          </w:p>
          <w:p w14:paraId="3B6106FD">
            <w:pPr>
              <w:spacing w:after="0" w:line="240" w:lineRule="auto"/>
              <w:rPr>
                <w:rFonts w:ascii="Times New Roman" w:hAnsi="Times New Roman" w:eastAsia="Times New Roman" w:cs="Times New Roman"/>
                <w:b/>
                <w:bCs/>
                <w:sz w:val="18"/>
                <w:szCs w:val="18"/>
                <w:lang w:val="uk-UA"/>
              </w:rPr>
            </w:pPr>
          </w:p>
          <w:p w14:paraId="551A7369">
            <w:pPr>
              <w:spacing w:after="0" w:line="240" w:lineRule="auto"/>
              <w:rPr>
                <w:rFonts w:ascii="Times New Roman" w:hAnsi="Times New Roman" w:eastAsia="Times New Roman" w:cs="Times New Roman"/>
                <w:b/>
                <w:bCs/>
                <w:sz w:val="18"/>
                <w:szCs w:val="18"/>
                <w:lang w:val="uk-UA"/>
              </w:rPr>
            </w:pPr>
          </w:p>
          <w:p w14:paraId="5710EFE7">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4AB00E89">
            <w:pPr>
              <w:spacing w:after="0" w:line="240" w:lineRule="auto"/>
              <w:rPr>
                <w:rFonts w:ascii="Times New Roman" w:hAnsi="Times New Roman" w:eastAsia="Times New Roman" w:cs="Times New Roman"/>
                <w:b/>
                <w:bCs/>
                <w:sz w:val="18"/>
                <w:szCs w:val="18"/>
                <w:lang w:val="uk-UA"/>
              </w:rPr>
            </w:pPr>
          </w:p>
          <w:p w14:paraId="2425D04A">
            <w:pPr>
              <w:spacing w:after="0" w:line="240" w:lineRule="auto"/>
              <w:rPr>
                <w:rFonts w:ascii="Times New Roman" w:hAnsi="Times New Roman" w:eastAsia="Times New Roman" w:cs="Times New Roman"/>
                <w:b/>
                <w:bCs/>
                <w:sz w:val="18"/>
                <w:szCs w:val="18"/>
                <w:lang w:val="uk-UA"/>
              </w:rPr>
            </w:pPr>
          </w:p>
          <w:p w14:paraId="2C900DC6">
            <w:pPr>
              <w:spacing w:after="0" w:line="240" w:lineRule="auto"/>
              <w:rPr>
                <w:rFonts w:ascii="Times New Roman" w:hAnsi="Times New Roman" w:eastAsia="Times New Roman" w:cs="Times New Roman"/>
                <w:b/>
                <w:bCs/>
                <w:sz w:val="18"/>
                <w:szCs w:val="18"/>
                <w:lang w:val="uk-UA"/>
              </w:rPr>
            </w:pPr>
          </w:p>
          <w:p w14:paraId="244F4C14">
            <w:pPr>
              <w:spacing w:after="0" w:line="240" w:lineRule="auto"/>
              <w:rPr>
                <w:rFonts w:ascii="Times New Roman" w:hAnsi="Times New Roman" w:eastAsia="Times New Roman" w:cs="Times New Roman"/>
                <w:b/>
                <w:bCs/>
                <w:sz w:val="18"/>
                <w:szCs w:val="18"/>
                <w:lang w:val="uk-UA"/>
              </w:rPr>
            </w:pPr>
          </w:p>
          <w:p w14:paraId="0C2BCE27">
            <w:pPr>
              <w:spacing w:after="0" w:line="240" w:lineRule="auto"/>
              <w:rPr>
                <w:rFonts w:ascii="Times New Roman" w:hAnsi="Times New Roman" w:eastAsia="Times New Roman" w:cs="Times New Roman"/>
                <w:b/>
                <w:bCs/>
                <w:sz w:val="18"/>
                <w:szCs w:val="18"/>
                <w:lang w:val="uk-UA"/>
              </w:rPr>
            </w:pPr>
          </w:p>
          <w:p w14:paraId="4A8F20D3">
            <w:pPr>
              <w:spacing w:after="0" w:line="240" w:lineRule="auto"/>
              <w:rPr>
                <w:rFonts w:ascii="Times New Roman" w:hAnsi="Times New Roman" w:eastAsia="Times New Roman" w:cs="Times New Roman"/>
                <w:b/>
                <w:bCs/>
                <w:sz w:val="18"/>
                <w:szCs w:val="18"/>
                <w:lang w:val="uk-UA"/>
              </w:rPr>
            </w:pPr>
          </w:p>
          <w:p w14:paraId="7DD65154">
            <w:pPr>
              <w:spacing w:after="0" w:line="240" w:lineRule="auto"/>
              <w:rPr>
                <w:rFonts w:ascii="Times New Roman" w:hAnsi="Times New Roman" w:eastAsia="Times New Roman" w:cs="Times New Roman"/>
                <w:b/>
                <w:bCs/>
                <w:sz w:val="18"/>
                <w:szCs w:val="18"/>
                <w:lang w:val="uk-UA"/>
              </w:rPr>
            </w:pPr>
          </w:p>
          <w:p w14:paraId="2A44B3FC">
            <w:pPr>
              <w:spacing w:after="0" w:line="240" w:lineRule="auto"/>
              <w:rPr>
                <w:rFonts w:ascii="Times New Roman" w:hAnsi="Times New Roman" w:eastAsia="Times New Roman" w:cs="Times New Roman"/>
                <w:b/>
                <w:bCs/>
                <w:sz w:val="18"/>
                <w:szCs w:val="18"/>
                <w:lang w:val="uk-UA"/>
              </w:rPr>
            </w:pPr>
          </w:p>
          <w:p w14:paraId="0DB669F3">
            <w:pPr>
              <w:spacing w:after="0" w:line="240" w:lineRule="auto"/>
              <w:rPr>
                <w:rFonts w:ascii="Times New Roman" w:hAnsi="Times New Roman" w:eastAsia="Times New Roman" w:cs="Times New Roman"/>
                <w:b/>
                <w:bCs/>
                <w:sz w:val="18"/>
                <w:szCs w:val="18"/>
                <w:lang w:val="uk-UA"/>
              </w:rPr>
            </w:pPr>
          </w:p>
          <w:p w14:paraId="74021297">
            <w:pPr>
              <w:spacing w:after="0" w:line="240" w:lineRule="auto"/>
              <w:rPr>
                <w:rFonts w:ascii="Times New Roman" w:hAnsi="Times New Roman" w:eastAsia="Times New Roman" w:cs="Times New Roman"/>
                <w:b/>
                <w:bCs/>
                <w:sz w:val="18"/>
                <w:szCs w:val="18"/>
                <w:lang w:val="uk-UA"/>
              </w:rPr>
            </w:pPr>
          </w:p>
          <w:p w14:paraId="19002351">
            <w:pPr>
              <w:spacing w:after="0" w:line="240" w:lineRule="auto"/>
              <w:rPr>
                <w:rFonts w:ascii="Times New Roman" w:hAnsi="Times New Roman" w:eastAsia="Times New Roman" w:cs="Times New Roman"/>
                <w:b/>
                <w:bCs/>
                <w:sz w:val="18"/>
                <w:szCs w:val="18"/>
                <w:lang w:val="uk-UA"/>
              </w:rPr>
            </w:pPr>
          </w:p>
          <w:p w14:paraId="7A374F4D">
            <w:pPr>
              <w:spacing w:after="0" w:line="240" w:lineRule="auto"/>
              <w:rPr>
                <w:rFonts w:ascii="Times New Roman" w:hAnsi="Times New Roman" w:eastAsia="Times New Roman" w:cs="Times New Roman"/>
                <w:b/>
                <w:bCs/>
                <w:sz w:val="18"/>
                <w:szCs w:val="18"/>
                <w:lang w:val="uk-UA"/>
              </w:rPr>
            </w:pPr>
          </w:p>
          <w:p w14:paraId="0A1EFDDE">
            <w:pPr>
              <w:spacing w:after="0" w:line="240" w:lineRule="auto"/>
              <w:rPr>
                <w:rFonts w:ascii="Times New Roman" w:hAnsi="Times New Roman" w:eastAsia="Times New Roman" w:cs="Times New Roman"/>
                <w:b/>
                <w:bCs/>
                <w:sz w:val="18"/>
                <w:szCs w:val="18"/>
                <w:lang w:val="uk-UA"/>
              </w:rPr>
            </w:pPr>
          </w:p>
          <w:p w14:paraId="4BA5AE72">
            <w:pPr>
              <w:spacing w:after="0" w:line="240" w:lineRule="auto"/>
              <w:rPr>
                <w:rFonts w:ascii="Times New Roman" w:hAnsi="Times New Roman" w:eastAsia="Times New Roman" w:cs="Times New Roman"/>
                <w:b/>
                <w:bCs/>
                <w:sz w:val="18"/>
                <w:szCs w:val="18"/>
                <w:lang w:val="uk-UA"/>
              </w:rPr>
            </w:pPr>
          </w:p>
          <w:p w14:paraId="13FE63C5">
            <w:pPr>
              <w:spacing w:after="0" w:line="240" w:lineRule="auto"/>
              <w:rPr>
                <w:rFonts w:ascii="Times New Roman" w:hAnsi="Times New Roman" w:eastAsia="Times New Roman" w:cs="Times New Roman"/>
                <w:b/>
                <w:bCs/>
                <w:sz w:val="18"/>
                <w:szCs w:val="18"/>
                <w:lang w:val="uk-UA"/>
              </w:rPr>
            </w:pPr>
          </w:p>
          <w:p w14:paraId="6C77A6DF">
            <w:pPr>
              <w:spacing w:after="0" w:line="240" w:lineRule="auto"/>
              <w:rPr>
                <w:rFonts w:ascii="Times New Roman" w:hAnsi="Times New Roman" w:eastAsia="Times New Roman" w:cs="Times New Roman"/>
                <w:b/>
                <w:bCs/>
                <w:sz w:val="18"/>
                <w:szCs w:val="18"/>
                <w:lang w:val="uk-UA"/>
              </w:rPr>
            </w:pPr>
          </w:p>
          <w:p w14:paraId="03F901AD">
            <w:pPr>
              <w:spacing w:after="0" w:line="240" w:lineRule="auto"/>
              <w:rPr>
                <w:rFonts w:ascii="Times New Roman" w:hAnsi="Times New Roman" w:eastAsia="Times New Roman" w:cs="Times New Roman"/>
                <w:b/>
                <w:bCs/>
                <w:sz w:val="18"/>
                <w:szCs w:val="18"/>
                <w:lang w:val="uk-UA"/>
              </w:rPr>
            </w:pPr>
          </w:p>
          <w:p w14:paraId="72113486">
            <w:pPr>
              <w:spacing w:after="0" w:line="240" w:lineRule="auto"/>
              <w:rPr>
                <w:rFonts w:ascii="Times New Roman" w:hAnsi="Times New Roman" w:eastAsia="Times New Roman" w:cs="Times New Roman"/>
                <w:b/>
                <w:bCs/>
                <w:sz w:val="18"/>
                <w:szCs w:val="18"/>
                <w:lang w:val="uk-UA"/>
              </w:rPr>
            </w:pPr>
          </w:p>
          <w:p w14:paraId="5CC22AF8">
            <w:pPr>
              <w:spacing w:after="0" w:line="240" w:lineRule="auto"/>
              <w:rPr>
                <w:rFonts w:ascii="Times New Roman" w:hAnsi="Times New Roman" w:eastAsia="Times New Roman" w:cs="Times New Roman"/>
                <w:b/>
                <w:bCs/>
                <w:sz w:val="18"/>
                <w:szCs w:val="18"/>
                <w:lang w:val="uk-UA"/>
              </w:rPr>
            </w:pPr>
          </w:p>
          <w:p w14:paraId="3B370A18">
            <w:pPr>
              <w:spacing w:after="0" w:line="240" w:lineRule="auto"/>
              <w:rPr>
                <w:rFonts w:ascii="Times New Roman" w:hAnsi="Times New Roman" w:eastAsia="Times New Roman" w:cs="Times New Roman"/>
                <w:b/>
                <w:bCs/>
                <w:sz w:val="18"/>
                <w:szCs w:val="18"/>
                <w:lang w:val="uk-UA"/>
              </w:rPr>
            </w:pPr>
          </w:p>
          <w:p w14:paraId="4D8CEF2E">
            <w:pPr>
              <w:spacing w:after="0" w:line="240" w:lineRule="auto"/>
              <w:rPr>
                <w:rFonts w:ascii="Times New Roman" w:hAnsi="Times New Roman" w:eastAsia="Times New Roman" w:cs="Times New Roman"/>
                <w:b/>
                <w:bCs/>
                <w:sz w:val="18"/>
                <w:szCs w:val="18"/>
                <w:lang w:val="uk-UA"/>
              </w:rPr>
            </w:pPr>
          </w:p>
          <w:p w14:paraId="04658463">
            <w:pPr>
              <w:spacing w:after="0" w:line="240" w:lineRule="auto"/>
              <w:rPr>
                <w:rFonts w:ascii="Times New Roman" w:hAnsi="Times New Roman" w:eastAsia="Times New Roman" w:cs="Times New Roman"/>
                <w:b/>
                <w:bCs/>
                <w:sz w:val="18"/>
                <w:szCs w:val="18"/>
                <w:lang w:val="uk-UA"/>
              </w:rPr>
            </w:pPr>
          </w:p>
          <w:p w14:paraId="4AB27B2B">
            <w:pPr>
              <w:spacing w:after="0" w:line="240" w:lineRule="auto"/>
              <w:rPr>
                <w:rFonts w:ascii="Times New Roman" w:hAnsi="Times New Roman" w:eastAsia="Times New Roman" w:cs="Times New Roman"/>
                <w:b/>
                <w:bCs/>
                <w:sz w:val="18"/>
                <w:szCs w:val="18"/>
                <w:lang w:val="uk-UA"/>
              </w:rPr>
            </w:pPr>
          </w:p>
          <w:p w14:paraId="6F9DD7AB">
            <w:pPr>
              <w:spacing w:after="0" w:line="240" w:lineRule="auto"/>
              <w:rPr>
                <w:rFonts w:ascii="Times New Roman" w:hAnsi="Times New Roman" w:eastAsia="Times New Roman" w:cs="Times New Roman"/>
                <w:b/>
                <w:bCs/>
                <w:sz w:val="18"/>
                <w:szCs w:val="18"/>
                <w:lang w:val="uk-UA"/>
              </w:rPr>
            </w:pPr>
          </w:p>
          <w:p w14:paraId="43ADF148">
            <w:pPr>
              <w:spacing w:after="0" w:line="240" w:lineRule="auto"/>
              <w:rPr>
                <w:rFonts w:ascii="Times New Roman" w:hAnsi="Times New Roman" w:eastAsia="Times New Roman" w:cs="Times New Roman"/>
                <w:b/>
                <w:bCs/>
                <w:sz w:val="18"/>
                <w:szCs w:val="18"/>
                <w:lang w:val="uk-UA"/>
              </w:rPr>
            </w:pPr>
          </w:p>
          <w:p w14:paraId="1F220156">
            <w:pPr>
              <w:spacing w:after="0" w:line="240" w:lineRule="auto"/>
              <w:rPr>
                <w:rFonts w:ascii="Times New Roman" w:hAnsi="Times New Roman" w:eastAsia="Times New Roman" w:cs="Times New Roman"/>
                <w:b/>
                <w:bCs/>
                <w:sz w:val="18"/>
                <w:szCs w:val="18"/>
                <w:lang w:val="uk-UA"/>
              </w:rPr>
            </w:pPr>
          </w:p>
          <w:p w14:paraId="1B7B478F">
            <w:pPr>
              <w:spacing w:after="0" w:line="240" w:lineRule="auto"/>
              <w:rPr>
                <w:rFonts w:ascii="Times New Roman" w:hAnsi="Times New Roman" w:eastAsia="Times New Roman" w:cs="Times New Roman"/>
                <w:b/>
                <w:bCs/>
                <w:sz w:val="18"/>
                <w:szCs w:val="18"/>
                <w:lang w:val="uk-UA"/>
              </w:rPr>
            </w:pPr>
          </w:p>
          <w:p w14:paraId="20CF7128">
            <w:pPr>
              <w:spacing w:after="0" w:line="240" w:lineRule="auto"/>
              <w:rPr>
                <w:rFonts w:ascii="Times New Roman" w:hAnsi="Times New Roman" w:eastAsia="Times New Roman" w:cs="Times New Roman"/>
                <w:b/>
                <w:bCs/>
                <w:sz w:val="18"/>
                <w:szCs w:val="18"/>
                <w:lang w:val="uk-UA"/>
              </w:rPr>
            </w:pPr>
          </w:p>
          <w:p w14:paraId="794F5A11">
            <w:pPr>
              <w:spacing w:after="0" w:line="240" w:lineRule="auto"/>
              <w:rPr>
                <w:rFonts w:ascii="Times New Roman" w:hAnsi="Times New Roman" w:eastAsia="Times New Roman" w:cs="Times New Roman"/>
                <w:b/>
                <w:bCs/>
                <w:sz w:val="18"/>
                <w:szCs w:val="18"/>
                <w:lang w:val="uk-UA"/>
              </w:rPr>
            </w:pPr>
          </w:p>
          <w:p w14:paraId="56814A89">
            <w:pPr>
              <w:spacing w:after="0" w:line="240" w:lineRule="auto"/>
              <w:rPr>
                <w:rFonts w:ascii="Times New Roman" w:hAnsi="Times New Roman" w:eastAsia="Times New Roman" w:cs="Times New Roman"/>
                <w:b/>
                <w:bCs/>
                <w:sz w:val="18"/>
                <w:szCs w:val="18"/>
                <w:lang w:val="uk-UA"/>
              </w:rPr>
            </w:pPr>
          </w:p>
          <w:p w14:paraId="3221B369">
            <w:pPr>
              <w:spacing w:after="0" w:line="240" w:lineRule="auto"/>
              <w:rPr>
                <w:rFonts w:ascii="Times New Roman" w:hAnsi="Times New Roman" w:eastAsia="Times New Roman" w:cs="Times New Roman"/>
                <w:b/>
                <w:bCs/>
                <w:sz w:val="18"/>
                <w:szCs w:val="18"/>
                <w:lang w:val="uk-UA"/>
              </w:rPr>
            </w:pPr>
          </w:p>
          <w:p w14:paraId="32BF14C8">
            <w:pPr>
              <w:spacing w:after="0" w:line="240" w:lineRule="auto"/>
              <w:rPr>
                <w:rFonts w:ascii="Times New Roman" w:hAnsi="Times New Roman" w:eastAsia="Times New Roman" w:cs="Times New Roman"/>
                <w:b/>
                <w:bCs/>
                <w:sz w:val="18"/>
                <w:szCs w:val="18"/>
                <w:lang w:val="uk-UA"/>
              </w:rPr>
            </w:pPr>
          </w:p>
          <w:p w14:paraId="4EA504BB">
            <w:pPr>
              <w:spacing w:after="0" w:line="240" w:lineRule="auto"/>
              <w:rPr>
                <w:rFonts w:ascii="Times New Roman" w:hAnsi="Times New Roman" w:eastAsia="Times New Roman" w:cs="Times New Roman"/>
                <w:b/>
                <w:bCs/>
                <w:sz w:val="18"/>
                <w:szCs w:val="18"/>
                <w:lang w:val="uk-UA"/>
              </w:rPr>
            </w:pPr>
          </w:p>
          <w:p w14:paraId="11F1142B">
            <w:pPr>
              <w:spacing w:after="0" w:line="240" w:lineRule="auto"/>
              <w:rPr>
                <w:rFonts w:ascii="Times New Roman" w:hAnsi="Times New Roman" w:eastAsia="Times New Roman" w:cs="Times New Roman"/>
                <w:b/>
                <w:bCs/>
                <w:sz w:val="18"/>
                <w:szCs w:val="18"/>
                <w:lang w:val="uk-UA"/>
              </w:rPr>
            </w:pPr>
          </w:p>
          <w:p w14:paraId="3979F2B0">
            <w:pPr>
              <w:spacing w:after="0" w:line="240" w:lineRule="auto"/>
              <w:rPr>
                <w:rFonts w:ascii="Times New Roman" w:hAnsi="Times New Roman" w:eastAsia="Times New Roman" w:cs="Times New Roman"/>
                <w:b/>
                <w:bCs/>
                <w:sz w:val="18"/>
                <w:szCs w:val="18"/>
                <w:lang w:val="uk-UA"/>
              </w:rPr>
            </w:pPr>
          </w:p>
          <w:p w14:paraId="221471E9">
            <w:pPr>
              <w:spacing w:after="0" w:line="240" w:lineRule="auto"/>
              <w:rPr>
                <w:rFonts w:ascii="Times New Roman" w:hAnsi="Times New Roman" w:eastAsia="Times New Roman" w:cs="Times New Roman"/>
                <w:b/>
                <w:bCs/>
                <w:sz w:val="18"/>
                <w:szCs w:val="18"/>
                <w:lang w:val="uk-UA"/>
              </w:rPr>
            </w:pPr>
          </w:p>
          <w:p w14:paraId="3AD77B3C">
            <w:pPr>
              <w:spacing w:after="0" w:line="240" w:lineRule="auto"/>
              <w:rPr>
                <w:rFonts w:ascii="Times New Roman" w:hAnsi="Times New Roman" w:eastAsia="Times New Roman" w:cs="Times New Roman"/>
                <w:b/>
                <w:bCs/>
                <w:sz w:val="18"/>
                <w:szCs w:val="18"/>
                <w:lang w:val="uk-UA"/>
              </w:rPr>
            </w:pPr>
          </w:p>
          <w:p w14:paraId="18678BDA">
            <w:pPr>
              <w:spacing w:after="0" w:line="240" w:lineRule="auto"/>
              <w:rPr>
                <w:rFonts w:ascii="Times New Roman" w:hAnsi="Times New Roman" w:eastAsia="Times New Roman" w:cs="Times New Roman"/>
                <w:b/>
                <w:bCs/>
                <w:sz w:val="18"/>
                <w:szCs w:val="18"/>
                <w:lang w:val="uk-UA"/>
              </w:rPr>
            </w:pPr>
          </w:p>
          <w:p w14:paraId="3CB13863">
            <w:pPr>
              <w:spacing w:after="0" w:line="240" w:lineRule="auto"/>
              <w:rPr>
                <w:rFonts w:ascii="Times New Roman" w:hAnsi="Times New Roman" w:eastAsia="Times New Roman" w:cs="Times New Roman"/>
                <w:b/>
                <w:bCs/>
                <w:sz w:val="18"/>
                <w:szCs w:val="18"/>
                <w:lang w:val="uk-UA"/>
              </w:rPr>
            </w:pPr>
          </w:p>
          <w:p w14:paraId="11DE5B8A">
            <w:pPr>
              <w:spacing w:after="0" w:line="240" w:lineRule="auto"/>
              <w:rPr>
                <w:rFonts w:ascii="Times New Roman" w:hAnsi="Times New Roman" w:eastAsia="Times New Roman" w:cs="Times New Roman"/>
                <w:b/>
                <w:bCs/>
                <w:sz w:val="18"/>
                <w:szCs w:val="18"/>
                <w:lang w:val="uk-UA"/>
              </w:rPr>
            </w:pPr>
          </w:p>
          <w:p w14:paraId="40D9AA7F">
            <w:pPr>
              <w:spacing w:after="0" w:line="240" w:lineRule="auto"/>
              <w:rPr>
                <w:rFonts w:ascii="Times New Roman" w:hAnsi="Times New Roman" w:eastAsia="Times New Roman" w:cs="Times New Roman"/>
                <w:b/>
                <w:bCs/>
                <w:sz w:val="18"/>
                <w:szCs w:val="18"/>
                <w:lang w:val="uk-UA"/>
              </w:rPr>
            </w:pPr>
          </w:p>
          <w:p w14:paraId="33823A77">
            <w:pPr>
              <w:spacing w:after="0" w:line="240" w:lineRule="auto"/>
              <w:rPr>
                <w:rFonts w:ascii="Times New Roman" w:hAnsi="Times New Roman" w:eastAsia="Times New Roman" w:cs="Times New Roman"/>
                <w:b/>
                <w:bCs/>
                <w:sz w:val="18"/>
                <w:szCs w:val="18"/>
                <w:lang w:val="uk-UA"/>
              </w:rPr>
            </w:pPr>
          </w:p>
          <w:p w14:paraId="6CFB8C65">
            <w:pPr>
              <w:spacing w:after="0" w:line="240" w:lineRule="auto"/>
              <w:rPr>
                <w:rFonts w:ascii="Times New Roman" w:hAnsi="Times New Roman" w:eastAsia="Times New Roman" w:cs="Times New Roman"/>
                <w:b/>
                <w:bCs/>
                <w:sz w:val="18"/>
                <w:szCs w:val="18"/>
                <w:lang w:val="uk-UA"/>
              </w:rPr>
            </w:pPr>
          </w:p>
          <w:p w14:paraId="7B1CD7B0">
            <w:pPr>
              <w:spacing w:after="0" w:line="240" w:lineRule="auto"/>
              <w:rPr>
                <w:rFonts w:ascii="Times New Roman" w:hAnsi="Times New Roman" w:eastAsia="Times New Roman" w:cs="Times New Roman"/>
                <w:b/>
                <w:bCs/>
                <w:sz w:val="18"/>
                <w:szCs w:val="18"/>
                <w:lang w:val="uk-UA"/>
              </w:rPr>
            </w:pPr>
          </w:p>
          <w:p w14:paraId="5E272AFD">
            <w:pPr>
              <w:spacing w:after="0" w:line="240" w:lineRule="auto"/>
              <w:rPr>
                <w:rFonts w:ascii="Times New Roman" w:hAnsi="Times New Roman" w:eastAsia="Times New Roman" w:cs="Times New Roman"/>
                <w:b/>
                <w:bCs/>
                <w:sz w:val="18"/>
                <w:szCs w:val="18"/>
                <w:lang w:val="uk-UA"/>
              </w:rPr>
            </w:pPr>
          </w:p>
          <w:p w14:paraId="199A3590">
            <w:pPr>
              <w:spacing w:after="0" w:line="240" w:lineRule="auto"/>
              <w:rPr>
                <w:rFonts w:ascii="Times New Roman" w:hAnsi="Times New Roman" w:eastAsia="Times New Roman" w:cs="Times New Roman"/>
                <w:b/>
                <w:bCs/>
                <w:sz w:val="18"/>
                <w:szCs w:val="18"/>
                <w:lang w:val="uk-UA"/>
              </w:rPr>
            </w:pPr>
          </w:p>
          <w:p w14:paraId="70A81BB7">
            <w:pPr>
              <w:spacing w:after="0" w:line="240" w:lineRule="auto"/>
              <w:rPr>
                <w:rFonts w:ascii="Times New Roman" w:hAnsi="Times New Roman" w:eastAsia="Times New Roman" w:cs="Times New Roman"/>
                <w:b/>
                <w:bCs/>
                <w:sz w:val="18"/>
                <w:szCs w:val="18"/>
                <w:lang w:val="uk-UA"/>
              </w:rPr>
            </w:pPr>
          </w:p>
          <w:p w14:paraId="531C710C">
            <w:pPr>
              <w:spacing w:after="0" w:line="240" w:lineRule="auto"/>
              <w:rPr>
                <w:rFonts w:ascii="Times New Roman" w:hAnsi="Times New Roman" w:eastAsia="Times New Roman" w:cs="Times New Roman"/>
                <w:b/>
                <w:bCs/>
                <w:sz w:val="18"/>
                <w:szCs w:val="18"/>
                <w:lang w:val="uk-UA"/>
              </w:rPr>
            </w:pPr>
          </w:p>
          <w:p w14:paraId="35A077D9">
            <w:pPr>
              <w:spacing w:after="0" w:line="240" w:lineRule="auto"/>
              <w:rPr>
                <w:rFonts w:ascii="Times New Roman" w:hAnsi="Times New Roman" w:eastAsia="Times New Roman" w:cs="Times New Roman"/>
                <w:b/>
                <w:bCs/>
                <w:sz w:val="18"/>
                <w:szCs w:val="18"/>
                <w:lang w:val="uk-UA"/>
              </w:rPr>
            </w:pPr>
          </w:p>
          <w:p w14:paraId="43A73ED1">
            <w:pPr>
              <w:spacing w:after="0" w:line="240" w:lineRule="auto"/>
              <w:rPr>
                <w:rFonts w:ascii="Times New Roman" w:hAnsi="Times New Roman" w:eastAsia="Times New Roman" w:cs="Times New Roman"/>
                <w:b/>
                <w:bCs/>
                <w:sz w:val="18"/>
                <w:szCs w:val="18"/>
                <w:lang w:val="uk-UA"/>
              </w:rPr>
            </w:pPr>
          </w:p>
          <w:p w14:paraId="1AE18FA3">
            <w:pPr>
              <w:spacing w:after="0" w:line="240" w:lineRule="auto"/>
              <w:rPr>
                <w:rFonts w:ascii="Times New Roman" w:hAnsi="Times New Roman" w:eastAsia="Times New Roman" w:cs="Times New Roman"/>
                <w:b/>
                <w:bCs/>
                <w:sz w:val="18"/>
                <w:szCs w:val="18"/>
                <w:lang w:val="uk-UA"/>
              </w:rPr>
            </w:pPr>
          </w:p>
          <w:p w14:paraId="2ECD1188">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721E97A2">
            <w:pPr>
              <w:spacing w:after="0" w:line="240" w:lineRule="auto"/>
              <w:rPr>
                <w:rFonts w:ascii="Times New Roman" w:hAnsi="Times New Roman" w:eastAsia="Times New Roman" w:cs="Times New Roman"/>
                <w:b/>
                <w:bCs/>
                <w:sz w:val="18"/>
                <w:szCs w:val="18"/>
                <w:lang w:val="uk-UA"/>
              </w:rPr>
            </w:pPr>
          </w:p>
          <w:p w14:paraId="474AA58B">
            <w:pPr>
              <w:spacing w:after="0" w:line="240" w:lineRule="auto"/>
              <w:rPr>
                <w:rFonts w:ascii="Times New Roman" w:hAnsi="Times New Roman" w:eastAsia="Times New Roman" w:cs="Times New Roman"/>
                <w:b/>
                <w:bCs/>
                <w:sz w:val="18"/>
                <w:szCs w:val="18"/>
                <w:lang w:val="uk-UA"/>
              </w:rPr>
            </w:pPr>
          </w:p>
          <w:p w14:paraId="04E7CE3B">
            <w:pPr>
              <w:spacing w:after="0" w:line="240" w:lineRule="auto"/>
              <w:rPr>
                <w:rFonts w:ascii="Times New Roman" w:hAnsi="Times New Roman" w:eastAsia="Times New Roman" w:cs="Times New Roman"/>
                <w:b/>
                <w:bCs/>
                <w:sz w:val="18"/>
                <w:szCs w:val="18"/>
                <w:lang w:val="uk-UA"/>
              </w:rPr>
            </w:pPr>
          </w:p>
          <w:p w14:paraId="76B919FD">
            <w:pPr>
              <w:spacing w:after="0" w:line="240" w:lineRule="auto"/>
              <w:rPr>
                <w:rFonts w:ascii="Times New Roman" w:hAnsi="Times New Roman" w:eastAsia="Times New Roman" w:cs="Times New Roman"/>
                <w:b/>
                <w:bCs/>
                <w:sz w:val="18"/>
                <w:szCs w:val="18"/>
                <w:lang w:val="uk-UA"/>
              </w:rPr>
            </w:pPr>
          </w:p>
          <w:p w14:paraId="25F8A9F9">
            <w:pPr>
              <w:spacing w:after="0" w:line="240" w:lineRule="auto"/>
              <w:rPr>
                <w:rFonts w:ascii="Times New Roman" w:hAnsi="Times New Roman" w:eastAsia="Times New Roman" w:cs="Times New Roman"/>
                <w:b/>
                <w:bCs/>
                <w:sz w:val="18"/>
                <w:szCs w:val="18"/>
                <w:lang w:val="uk-UA"/>
              </w:rPr>
            </w:pPr>
          </w:p>
          <w:p w14:paraId="4B4B98C5">
            <w:pPr>
              <w:spacing w:after="0" w:line="240" w:lineRule="auto"/>
              <w:rPr>
                <w:rFonts w:ascii="Times New Roman" w:hAnsi="Times New Roman" w:eastAsia="Times New Roman" w:cs="Times New Roman"/>
                <w:b/>
                <w:bCs/>
                <w:sz w:val="18"/>
                <w:szCs w:val="18"/>
                <w:lang w:val="uk-UA"/>
              </w:rPr>
            </w:pPr>
          </w:p>
          <w:p w14:paraId="1C74ADB5">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auto" w:fill="auto"/>
          </w:tcPr>
          <w:p w14:paraId="39EE3060">
            <w:pPr>
              <w:spacing w:after="0" w:line="240" w:lineRule="auto"/>
              <w:jc w:val="both"/>
              <w:rPr>
                <w:rFonts w:ascii="Times New Roman" w:hAnsi="Times New Roman" w:eastAsia="Times New Roman" w:cs="Times New Roman"/>
                <w:sz w:val="16"/>
                <w:szCs w:val="16"/>
                <w:lang w:val="uk-UA"/>
              </w:rPr>
            </w:pPr>
          </w:p>
          <w:p w14:paraId="1FA56B2A">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проєктно-кошторисної документації, проходження державної експертизи розробленої проєктно-кошторисної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p w14:paraId="780F1257">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545D527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auto" w:fill="auto"/>
            <w:vAlign w:val="center"/>
          </w:tcPr>
          <w:p w14:paraId="12B8FE9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266C5B8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5 100</w:t>
            </w:r>
          </w:p>
        </w:tc>
        <w:tc>
          <w:tcPr>
            <w:tcW w:w="992" w:type="dxa"/>
            <w:tcBorders>
              <w:top w:val="single" w:color="auto" w:sz="4" w:space="0"/>
              <w:left w:val="nil"/>
              <w:bottom w:val="single" w:color="auto" w:sz="4" w:space="0"/>
              <w:right w:val="single" w:color="auto" w:sz="4" w:space="0"/>
            </w:tcBorders>
            <w:shd w:val="clear" w:color="auto" w:fill="auto"/>
            <w:vAlign w:val="center"/>
          </w:tcPr>
          <w:p w14:paraId="153AAC8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5DC8C03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5100,0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4283A94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r>
      <w:tr w14:paraId="39BC1989">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6B0DFAD4">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61435DDD">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1549D66F">
            <w:pPr>
              <w:spacing w:after="0" w:line="240" w:lineRule="auto"/>
              <w:jc w:val="both"/>
              <w:rPr>
                <w:rFonts w:ascii="Times New Roman" w:hAnsi="Times New Roman" w:eastAsia="Times New Roman" w:cs="Times New Roman"/>
                <w:sz w:val="16"/>
                <w:szCs w:val="16"/>
                <w:lang w:val="uk-UA"/>
              </w:rPr>
            </w:pPr>
          </w:p>
          <w:p w14:paraId="01B9C101">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p w14:paraId="39824A24">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67E5AE1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AD1DF4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06D78E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3052,18</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442B2B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6583B5C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3052,18</w:t>
            </w:r>
          </w:p>
        </w:tc>
        <w:tc>
          <w:tcPr>
            <w:tcW w:w="856" w:type="dxa"/>
            <w:tcBorders>
              <w:top w:val="single" w:color="auto" w:sz="4" w:space="0"/>
              <w:left w:val="nil"/>
              <w:bottom w:val="single" w:color="auto" w:sz="4" w:space="0"/>
              <w:right w:val="single" w:color="auto" w:sz="4" w:space="0"/>
            </w:tcBorders>
            <w:shd w:val="clear" w:color="auto" w:fill="auto"/>
            <w:vAlign w:val="center"/>
          </w:tcPr>
          <w:p w14:paraId="2DDC8B2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BED00DB">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56C87A1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37DCDF79">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499BA9BC">
            <w:pPr>
              <w:spacing w:after="0" w:line="240" w:lineRule="auto"/>
              <w:jc w:val="both"/>
              <w:rPr>
                <w:rFonts w:ascii="Times New Roman" w:hAnsi="Times New Roman" w:eastAsia="Times New Roman" w:cs="Times New Roman"/>
                <w:sz w:val="16"/>
                <w:szCs w:val="16"/>
                <w:lang w:val="uk-UA"/>
              </w:rPr>
            </w:pPr>
          </w:p>
          <w:p w14:paraId="4E8BC952">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08F1EFE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527839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AB497A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69364F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464A0E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450,0</w:t>
            </w:r>
          </w:p>
        </w:tc>
        <w:tc>
          <w:tcPr>
            <w:tcW w:w="856" w:type="dxa"/>
            <w:tcBorders>
              <w:top w:val="single" w:color="auto" w:sz="4" w:space="0"/>
              <w:left w:val="nil"/>
              <w:bottom w:val="single" w:color="auto" w:sz="4" w:space="0"/>
              <w:right w:val="single" w:color="auto" w:sz="4" w:space="0"/>
            </w:tcBorders>
            <w:shd w:val="clear" w:color="auto" w:fill="auto"/>
            <w:vAlign w:val="center"/>
          </w:tcPr>
          <w:p w14:paraId="22D056A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58D15F2">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39DA5F8D">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7931A98F">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4D4AA2A4">
            <w:pPr>
              <w:spacing w:after="0" w:line="240" w:lineRule="auto"/>
              <w:jc w:val="both"/>
              <w:rPr>
                <w:rFonts w:ascii="Times New Roman" w:hAnsi="Times New Roman" w:eastAsia="Times New Roman" w:cs="Times New Roman"/>
                <w:sz w:val="16"/>
                <w:szCs w:val="16"/>
                <w:lang w:val="uk-UA"/>
              </w:rPr>
            </w:pPr>
          </w:p>
          <w:p w14:paraId="0341220D">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Стерилізатор паровий ГК 100 3М  - 1 од. - для оснащення  центрального стерилізаційного відділення </w:t>
            </w:r>
          </w:p>
          <w:p w14:paraId="2303B850">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2763C63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4221FBDF">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7AFE2B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CD2C3B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6E71F6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250,0</w:t>
            </w:r>
          </w:p>
        </w:tc>
        <w:tc>
          <w:tcPr>
            <w:tcW w:w="856" w:type="dxa"/>
            <w:tcBorders>
              <w:top w:val="single" w:color="auto" w:sz="4" w:space="0"/>
              <w:left w:val="nil"/>
              <w:bottom w:val="single" w:color="auto" w:sz="4" w:space="0"/>
              <w:right w:val="single" w:color="auto" w:sz="4" w:space="0"/>
            </w:tcBorders>
            <w:shd w:val="clear" w:color="auto" w:fill="auto"/>
            <w:vAlign w:val="center"/>
          </w:tcPr>
          <w:p w14:paraId="4F0DAEC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1B730EB3">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7263E278">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618AF74C">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4B69E71A">
            <w:pPr>
              <w:spacing w:after="0" w:line="240" w:lineRule="auto"/>
              <w:rPr>
                <w:rFonts w:ascii="Times New Roman" w:hAnsi="Times New Roman" w:eastAsia="Times New Roman" w:cs="Times New Roman"/>
                <w:sz w:val="16"/>
                <w:szCs w:val="16"/>
                <w:lang w:val="uk-UA"/>
              </w:rPr>
            </w:pPr>
          </w:p>
          <w:p w14:paraId="19E2053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Аквадистилятор електричний  ДЕ-25 - 2 од. - для оснащення  центрального стерилізаційного відділення </w:t>
            </w:r>
          </w:p>
          <w:p w14:paraId="158B9651">
            <w:pPr>
              <w:spacing w:after="0" w:line="240" w:lineRule="auto"/>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371613E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3FA626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45AA110">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70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B77387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584ED4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70,0</w:t>
            </w:r>
          </w:p>
        </w:tc>
        <w:tc>
          <w:tcPr>
            <w:tcW w:w="856" w:type="dxa"/>
            <w:tcBorders>
              <w:top w:val="single" w:color="auto" w:sz="4" w:space="0"/>
              <w:left w:val="nil"/>
              <w:bottom w:val="single" w:color="auto" w:sz="4" w:space="0"/>
              <w:right w:val="single" w:color="auto" w:sz="4" w:space="0"/>
            </w:tcBorders>
            <w:shd w:val="clear" w:color="auto" w:fill="auto"/>
            <w:vAlign w:val="center"/>
          </w:tcPr>
          <w:p w14:paraId="671753F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51B8582A">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36E66505">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4B6AA2BA">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05FC29AD">
            <w:pPr>
              <w:spacing w:after="0" w:line="240" w:lineRule="auto"/>
              <w:jc w:val="both"/>
              <w:rPr>
                <w:rFonts w:ascii="Times New Roman" w:hAnsi="Times New Roman" w:eastAsia="Times New Roman" w:cs="Times New Roman"/>
                <w:sz w:val="16"/>
                <w:szCs w:val="16"/>
                <w:lang w:val="uk-UA"/>
              </w:rPr>
            </w:pPr>
          </w:p>
          <w:p w14:paraId="7502C25F">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Комплект обладнання для лапароскопії</w:t>
            </w:r>
          </w:p>
          <w:p w14:paraId="5609ACD0">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13F5836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0932F2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6DB123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E572EB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B2EE6B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03A057D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64A7E82">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52FBCA8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0BFE9527">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46BECDF4">
            <w:pPr>
              <w:spacing w:after="0" w:line="240" w:lineRule="auto"/>
              <w:jc w:val="both"/>
              <w:rPr>
                <w:rFonts w:ascii="Times New Roman" w:hAnsi="Times New Roman" w:eastAsia="Times New Roman" w:cs="Times New Roman"/>
                <w:sz w:val="16"/>
                <w:szCs w:val="16"/>
                <w:lang w:val="uk-UA"/>
              </w:rPr>
            </w:pPr>
          </w:p>
          <w:p w14:paraId="2D06E9DA">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Цифровий рентгенапарат на 2 робочих місця</w:t>
            </w:r>
          </w:p>
          <w:p w14:paraId="2FA4E0E2">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7776BE9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820F0E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AE17DC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5 000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A430B9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38A5463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auto" w:fill="auto"/>
            <w:vAlign w:val="center"/>
          </w:tcPr>
          <w:p w14:paraId="62CAE9C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5000,0</w:t>
            </w:r>
          </w:p>
        </w:tc>
      </w:tr>
      <w:tr w14:paraId="453A5F64">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74870B2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28C5B623">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63314EA4">
            <w:pPr>
              <w:spacing w:after="0" w:line="240" w:lineRule="auto"/>
              <w:jc w:val="both"/>
              <w:rPr>
                <w:rFonts w:ascii="Times New Roman" w:hAnsi="Times New Roman" w:eastAsia="Times New Roman" w:cs="Times New Roman"/>
                <w:sz w:val="16"/>
                <w:szCs w:val="16"/>
                <w:lang w:val="uk-UA"/>
              </w:rPr>
            </w:pPr>
          </w:p>
          <w:p w14:paraId="4DC49D31">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відеоендоскопічна з біполярним цисторезектоскопом та джерелом енергії на 400W</w:t>
            </w:r>
          </w:p>
          <w:p w14:paraId="63881EB6">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0F3B8B8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7C8932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F3814E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6 000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31FE2D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1A94AA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6000,0</w:t>
            </w:r>
          </w:p>
        </w:tc>
        <w:tc>
          <w:tcPr>
            <w:tcW w:w="856" w:type="dxa"/>
            <w:tcBorders>
              <w:top w:val="single" w:color="auto" w:sz="4" w:space="0"/>
              <w:left w:val="nil"/>
              <w:bottom w:val="single" w:color="auto" w:sz="4" w:space="0"/>
              <w:right w:val="single" w:color="auto" w:sz="4" w:space="0"/>
            </w:tcBorders>
            <w:shd w:val="clear" w:color="auto" w:fill="auto"/>
            <w:vAlign w:val="center"/>
          </w:tcPr>
          <w:p w14:paraId="4E18804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4F626A98">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222126FA">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5BC11F45">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6F62B292">
            <w:pPr>
              <w:spacing w:after="0" w:line="240" w:lineRule="auto"/>
              <w:jc w:val="both"/>
              <w:rPr>
                <w:rFonts w:ascii="Times New Roman" w:hAnsi="Times New Roman" w:eastAsia="Times New Roman" w:cs="Times New Roman"/>
                <w:sz w:val="16"/>
                <w:szCs w:val="16"/>
                <w:lang w:val="uk-UA"/>
              </w:rPr>
            </w:pPr>
          </w:p>
          <w:p w14:paraId="57D39849">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Коблаторхолодноплазмовий високочастотний аблятор</w:t>
            </w:r>
          </w:p>
          <w:p w14:paraId="1C9721A7">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44DBF12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A90F78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A6339A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6B2600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76D9C73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w:t>
            </w:r>
          </w:p>
        </w:tc>
        <w:tc>
          <w:tcPr>
            <w:tcW w:w="856" w:type="dxa"/>
            <w:tcBorders>
              <w:top w:val="single" w:color="auto" w:sz="4" w:space="0"/>
              <w:left w:val="nil"/>
              <w:bottom w:val="single" w:color="auto" w:sz="4" w:space="0"/>
              <w:right w:val="single" w:color="auto" w:sz="4" w:space="0"/>
            </w:tcBorders>
            <w:shd w:val="clear" w:color="auto" w:fill="auto"/>
            <w:vAlign w:val="center"/>
          </w:tcPr>
          <w:p w14:paraId="528D882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61841E8">
        <w:tblPrEx>
          <w:tblCellMar>
            <w:top w:w="0" w:type="dxa"/>
            <w:left w:w="108" w:type="dxa"/>
            <w:bottom w:w="0" w:type="dxa"/>
            <w:right w:w="108" w:type="dxa"/>
          </w:tblCellMar>
        </w:tblPrEx>
        <w:trPr>
          <w:trHeight w:val="569" w:hRule="atLeast"/>
        </w:trPr>
        <w:tc>
          <w:tcPr>
            <w:tcW w:w="400" w:type="dxa"/>
            <w:vMerge w:val="continue"/>
            <w:tcBorders>
              <w:left w:val="single" w:color="auto" w:sz="4" w:space="0"/>
              <w:right w:val="single" w:color="auto" w:sz="4" w:space="0"/>
            </w:tcBorders>
            <w:vAlign w:val="center"/>
          </w:tcPr>
          <w:p w14:paraId="6C5D14A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109E6758">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45D8BC36">
            <w:pPr>
              <w:spacing w:after="0" w:line="240" w:lineRule="auto"/>
              <w:jc w:val="both"/>
              <w:rPr>
                <w:rFonts w:ascii="Times New Roman" w:hAnsi="Times New Roman" w:eastAsia="Times New Roman" w:cs="Times New Roman"/>
                <w:sz w:val="16"/>
                <w:szCs w:val="16"/>
                <w:lang w:val="uk-UA"/>
              </w:rPr>
            </w:pPr>
          </w:p>
          <w:p w14:paraId="50A800E3">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відеоендоскопiчна для гiстероскопii</w:t>
            </w:r>
          </w:p>
          <w:p w14:paraId="29B2848B">
            <w:pPr>
              <w:spacing w:after="0" w:line="240" w:lineRule="auto"/>
              <w:jc w:val="both"/>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7D2645A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922B2A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0FBDEB2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2 700</w:t>
            </w:r>
          </w:p>
        </w:tc>
        <w:tc>
          <w:tcPr>
            <w:tcW w:w="992" w:type="dxa"/>
            <w:tcBorders>
              <w:top w:val="nil"/>
              <w:left w:val="nil"/>
              <w:bottom w:val="single" w:color="auto" w:sz="4" w:space="0"/>
              <w:right w:val="single" w:color="auto" w:sz="4" w:space="0"/>
            </w:tcBorders>
            <w:shd w:val="clear" w:color="000000" w:fill="FFFFFF"/>
            <w:vAlign w:val="center"/>
          </w:tcPr>
          <w:p w14:paraId="144EF14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5505365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2700,0</w:t>
            </w:r>
          </w:p>
        </w:tc>
        <w:tc>
          <w:tcPr>
            <w:tcW w:w="856" w:type="dxa"/>
            <w:tcBorders>
              <w:top w:val="nil"/>
              <w:left w:val="nil"/>
              <w:bottom w:val="single" w:color="auto" w:sz="4" w:space="0"/>
              <w:right w:val="single" w:color="auto" w:sz="4" w:space="0"/>
            </w:tcBorders>
            <w:shd w:val="clear" w:color="auto" w:fill="auto"/>
            <w:vAlign w:val="center"/>
          </w:tcPr>
          <w:p w14:paraId="72C9053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67AD10F">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2EA86172">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6D27D500">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02CA5E72">
            <w:pPr>
              <w:spacing w:after="0" w:line="240" w:lineRule="auto"/>
              <w:jc w:val="both"/>
              <w:rPr>
                <w:rFonts w:ascii="Times New Roman" w:hAnsi="Times New Roman" w:eastAsia="Times New Roman" w:cs="Times New Roman"/>
                <w:sz w:val="16"/>
                <w:szCs w:val="16"/>
                <w:lang w:val="uk-UA"/>
              </w:rPr>
            </w:pPr>
          </w:p>
          <w:p w14:paraId="074ECEA9">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Система ендоскопічної візуалізації з гастроскопом, колоноскопом</w:t>
            </w:r>
          </w:p>
          <w:p w14:paraId="672B82BD">
            <w:pPr>
              <w:spacing w:after="0" w:line="240" w:lineRule="auto"/>
              <w:jc w:val="both"/>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13AF9CC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2054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3974D97">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4CA3EA8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4 500</w:t>
            </w:r>
          </w:p>
        </w:tc>
        <w:tc>
          <w:tcPr>
            <w:tcW w:w="992" w:type="dxa"/>
            <w:tcBorders>
              <w:top w:val="nil"/>
              <w:left w:val="nil"/>
              <w:bottom w:val="single" w:color="auto" w:sz="4" w:space="0"/>
              <w:right w:val="single" w:color="auto" w:sz="4" w:space="0"/>
            </w:tcBorders>
            <w:shd w:val="clear" w:color="000000" w:fill="FFFFFF"/>
            <w:vAlign w:val="center"/>
          </w:tcPr>
          <w:p w14:paraId="2B89A18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0,00</w:t>
            </w:r>
          </w:p>
        </w:tc>
        <w:tc>
          <w:tcPr>
            <w:tcW w:w="987" w:type="dxa"/>
            <w:tcBorders>
              <w:top w:val="nil"/>
              <w:left w:val="nil"/>
              <w:bottom w:val="single" w:color="auto" w:sz="4" w:space="0"/>
              <w:right w:val="single" w:color="auto" w:sz="4" w:space="0"/>
            </w:tcBorders>
            <w:shd w:val="clear" w:color="000000" w:fill="FFFFFF"/>
            <w:vAlign w:val="center"/>
          </w:tcPr>
          <w:p w14:paraId="2C26DA7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4500,0</w:t>
            </w:r>
          </w:p>
        </w:tc>
        <w:tc>
          <w:tcPr>
            <w:tcW w:w="856" w:type="dxa"/>
            <w:tcBorders>
              <w:top w:val="nil"/>
              <w:left w:val="nil"/>
              <w:bottom w:val="single" w:color="auto" w:sz="4" w:space="0"/>
              <w:right w:val="single" w:color="auto" w:sz="4" w:space="0"/>
            </w:tcBorders>
            <w:shd w:val="clear" w:color="000000" w:fill="FFFFFF"/>
            <w:vAlign w:val="center"/>
          </w:tcPr>
          <w:p w14:paraId="409AA97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6083023">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6C94BC4C">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6D91E94B">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70F0C865">
            <w:pPr>
              <w:spacing w:after="0" w:line="240" w:lineRule="auto"/>
              <w:jc w:val="both"/>
              <w:rPr>
                <w:rFonts w:ascii="Times New Roman" w:hAnsi="Times New Roman" w:eastAsia="Times New Roman" w:cs="Times New Roman"/>
                <w:sz w:val="16"/>
                <w:szCs w:val="16"/>
                <w:lang w:val="uk-UA"/>
              </w:rPr>
            </w:pPr>
          </w:p>
          <w:p w14:paraId="006011DD">
            <w:pPr>
              <w:spacing w:after="0" w:line="240" w:lineRule="auto"/>
              <w:jc w:val="both"/>
              <w:rPr>
                <w:rFonts w:ascii="Times New Roman" w:hAnsi="Times New Roman" w:eastAsia="Times New Roman" w:cs="Times New Roman"/>
                <w:sz w:val="16"/>
                <w:szCs w:val="16"/>
                <w:lang w:val="uk-UA"/>
              </w:rPr>
            </w:pPr>
          </w:p>
          <w:p w14:paraId="5B4961FB">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областізаадресою: 39627, Полтавська обл., м. Кременчук, проспект Полтавський, буд.40"</w:t>
            </w:r>
          </w:p>
          <w:p w14:paraId="5FF0EFCD">
            <w:pPr>
              <w:spacing w:after="0" w:line="240" w:lineRule="auto"/>
              <w:jc w:val="both"/>
              <w:rPr>
                <w:rFonts w:ascii="Times New Roman" w:hAnsi="Times New Roman" w:eastAsia="Times New Roman" w:cs="Times New Roman"/>
                <w:sz w:val="16"/>
                <w:szCs w:val="16"/>
                <w:lang w:val="uk-UA"/>
              </w:rPr>
            </w:pPr>
          </w:p>
          <w:p w14:paraId="622C3587">
            <w:pPr>
              <w:spacing w:after="0" w:line="240" w:lineRule="auto"/>
              <w:jc w:val="both"/>
              <w:rPr>
                <w:rFonts w:ascii="Times New Roman" w:hAnsi="Times New Roman" w:eastAsia="Times New Roman" w:cs="Times New Roman"/>
                <w:sz w:val="16"/>
                <w:szCs w:val="16"/>
                <w:lang w:val="uk-UA"/>
              </w:rPr>
            </w:pPr>
          </w:p>
          <w:p w14:paraId="27BD88E8">
            <w:pPr>
              <w:spacing w:after="0" w:line="240" w:lineRule="auto"/>
              <w:jc w:val="both"/>
              <w:rPr>
                <w:rFonts w:ascii="Times New Roman" w:hAnsi="Times New Roman" w:eastAsia="Times New Roman" w:cs="Times New Roman"/>
                <w:sz w:val="16"/>
                <w:szCs w:val="16"/>
                <w:lang w:val="uk-UA"/>
              </w:rPr>
            </w:pPr>
          </w:p>
          <w:p w14:paraId="20A1C87C">
            <w:pPr>
              <w:spacing w:after="0" w:line="240" w:lineRule="auto"/>
              <w:jc w:val="both"/>
              <w:rPr>
                <w:rFonts w:ascii="Times New Roman" w:hAnsi="Times New Roman" w:eastAsia="Times New Roman" w:cs="Times New Roman"/>
                <w:sz w:val="16"/>
                <w:szCs w:val="16"/>
                <w:lang w:val="uk-UA"/>
              </w:rPr>
            </w:pPr>
          </w:p>
          <w:p w14:paraId="2ED88586">
            <w:pPr>
              <w:spacing w:after="0" w:line="240" w:lineRule="auto"/>
              <w:jc w:val="both"/>
              <w:rPr>
                <w:rFonts w:ascii="Times New Roman" w:hAnsi="Times New Roman" w:eastAsia="Times New Roman" w:cs="Times New Roman"/>
                <w:sz w:val="16"/>
                <w:szCs w:val="16"/>
                <w:lang w:val="uk-UA"/>
              </w:rPr>
            </w:pPr>
          </w:p>
          <w:p w14:paraId="0C36BCE7">
            <w:pPr>
              <w:spacing w:after="0" w:line="240" w:lineRule="auto"/>
              <w:jc w:val="both"/>
              <w:rPr>
                <w:rFonts w:ascii="Times New Roman" w:hAnsi="Times New Roman" w:eastAsia="Times New Roman" w:cs="Times New Roman"/>
                <w:sz w:val="16"/>
                <w:szCs w:val="16"/>
                <w:lang w:val="uk-UA"/>
              </w:rPr>
            </w:pPr>
          </w:p>
          <w:p w14:paraId="4873B419">
            <w:pPr>
              <w:spacing w:after="0" w:line="240" w:lineRule="auto"/>
              <w:jc w:val="both"/>
              <w:rPr>
                <w:rFonts w:ascii="Times New Roman" w:hAnsi="Times New Roman" w:eastAsia="Times New Roman" w:cs="Times New Roman"/>
                <w:sz w:val="16"/>
                <w:szCs w:val="16"/>
                <w:lang w:val="uk-UA"/>
              </w:rPr>
            </w:pPr>
          </w:p>
          <w:p w14:paraId="350A2918">
            <w:pPr>
              <w:spacing w:after="0" w:line="240" w:lineRule="auto"/>
              <w:jc w:val="both"/>
              <w:rPr>
                <w:rFonts w:ascii="Times New Roman" w:hAnsi="Times New Roman" w:eastAsia="Times New Roman" w:cs="Times New Roman"/>
                <w:sz w:val="16"/>
                <w:szCs w:val="16"/>
                <w:lang w:val="uk-UA"/>
              </w:rPr>
            </w:pPr>
          </w:p>
          <w:p w14:paraId="40CE9884">
            <w:pPr>
              <w:spacing w:after="0" w:line="240" w:lineRule="auto"/>
              <w:jc w:val="both"/>
              <w:rPr>
                <w:rFonts w:ascii="Times New Roman" w:hAnsi="Times New Roman" w:eastAsia="Times New Roman" w:cs="Times New Roman"/>
                <w:sz w:val="16"/>
                <w:szCs w:val="16"/>
                <w:lang w:val="uk-UA"/>
              </w:rPr>
            </w:pPr>
          </w:p>
          <w:p w14:paraId="09FD8E76">
            <w:pPr>
              <w:spacing w:after="0" w:line="240" w:lineRule="auto"/>
              <w:jc w:val="both"/>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28D3247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430DC3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24746C8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5728901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nil"/>
              <w:left w:val="nil"/>
              <w:bottom w:val="single" w:color="auto" w:sz="4" w:space="0"/>
              <w:right w:val="single" w:color="auto" w:sz="4" w:space="0"/>
            </w:tcBorders>
            <w:shd w:val="clear" w:color="000000" w:fill="FFFFFF"/>
            <w:vAlign w:val="center"/>
          </w:tcPr>
          <w:p w14:paraId="14F82B7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856" w:type="dxa"/>
            <w:tcBorders>
              <w:top w:val="nil"/>
              <w:left w:val="nil"/>
              <w:bottom w:val="single" w:color="auto" w:sz="4" w:space="0"/>
              <w:right w:val="single" w:color="auto" w:sz="4" w:space="0"/>
            </w:tcBorders>
            <w:shd w:val="clear" w:color="000000" w:fill="FFFFFF"/>
            <w:vAlign w:val="center"/>
          </w:tcPr>
          <w:p w14:paraId="3A133D5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3A47FCF">
        <w:tblPrEx>
          <w:tblCellMar>
            <w:top w:w="0" w:type="dxa"/>
            <w:left w:w="108" w:type="dxa"/>
            <w:bottom w:w="0" w:type="dxa"/>
            <w:right w:w="108" w:type="dxa"/>
          </w:tblCellMar>
        </w:tblPrEx>
        <w:trPr>
          <w:trHeight w:val="20" w:hRule="atLeast"/>
        </w:trPr>
        <w:tc>
          <w:tcPr>
            <w:tcW w:w="400" w:type="dxa"/>
            <w:vMerge w:val="continue"/>
            <w:tcBorders>
              <w:left w:val="single" w:color="auto" w:sz="4" w:space="0"/>
              <w:bottom w:val="single" w:color="auto" w:sz="4" w:space="0"/>
              <w:right w:val="single" w:color="auto" w:sz="4" w:space="0"/>
            </w:tcBorders>
            <w:vAlign w:val="center"/>
          </w:tcPr>
          <w:p w14:paraId="7F245CA9">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44EEAE82">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1CE7A132">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4953658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18DA4B6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13A76D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4 500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84D6A8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 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C3E61E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4 500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4AA66E4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 0,0</w:t>
            </w:r>
          </w:p>
        </w:tc>
      </w:tr>
      <w:tr w14:paraId="6B94FCC1">
        <w:tblPrEx>
          <w:tblCellMar>
            <w:top w:w="0" w:type="dxa"/>
            <w:left w:w="108" w:type="dxa"/>
            <w:bottom w:w="0" w:type="dxa"/>
            <w:right w:w="108" w:type="dxa"/>
          </w:tblCellMar>
        </w:tblPrEx>
        <w:trPr>
          <w:trHeight w:val="20" w:hRule="atLeast"/>
        </w:trPr>
        <w:tc>
          <w:tcPr>
            <w:tcW w:w="400" w:type="dxa"/>
            <w:vMerge w:val="restart"/>
            <w:tcBorders>
              <w:top w:val="single" w:color="auto" w:sz="4" w:space="0"/>
              <w:left w:val="single" w:color="auto" w:sz="4" w:space="0"/>
              <w:right w:val="single" w:color="auto" w:sz="4" w:space="0"/>
            </w:tcBorders>
            <w:vAlign w:val="center"/>
          </w:tcPr>
          <w:p w14:paraId="4FFF0D6D">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603CB864">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tc>
        <w:tc>
          <w:tcPr>
            <w:tcW w:w="2382" w:type="dxa"/>
            <w:tcBorders>
              <w:top w:val="nil"/>
              <w:left w:val="nil"/>
              <w:bottom w:val="single" w:color="auto" w:sz="4" w:space="0"/>
              <w:right w:val="single" w:color="auto" w:sz="4" w:space="0"/>
            </w:tcBorders>
            <w:shd w:val="clear" w:color="000000" w:fill="FFFFFF"/>
          </w:tcPr>
          <w:p w14:paraId="12ACC514">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областізаадресою: 39627, Полтавська обл., м. Кременчук, проспект Полтавський, буд.40"</w:t>
            </w:r>
          </w:p>
          <w:p w14:paraId="79CA1133">
            <w:pPr>
              <w:spacing w:after="0" w:line="240" w:lineRule="auto"/>
              <w:jc w:val="both"/>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auto" w:fill="auto"/>
            <w:vAlign w:val="center"/>
          </w:tcPr>
          <w:p w14:paraId="1271041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60296CF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301F30B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1 300</w:t>
            </w:r>
          </w:p>
        </w:tc>
        <w:tc>
          <w:tcPr>
            <w:tcW w:w="992" w:type="dxa"/>
            <w:tcBorders>
              <w:top w:val="nil"/>
              <w:left w:val="nil"/>
              <w:bottom w:val="single" w:color="auto" w:sz="4" w:space="0"/>
              <w:right w:val="single" w:color="auto" w:sz="4" w:space="0"/>
            </w:tcBorders>
            <w:shd w:val="clear" w:color="000000" w:fill="FFFFFF"/>
            <w:vAlign w:val="center"/>
          </w:tcPr>
          <w:p w14:paraId="0A8F362E">
            <w:pPr>
              <w:spacing w:after="0" w:line="240" w:lineRule="auto"/>
              <w:jc w:val="center"/>
              <w:rPr>
                <w:rFonts w:ascii="Times New Roman" w:hAnsi="Times New Roman" w:eastAsia="Times New Roman" w:cs="Times New Roman"/>
                <w:bCs/>
                <w:sz w:val="18"/>
                <w:szCs w:val="18"/>
                <w:lang w:val="uk-UA"/>
              </w:rPr>
            </w:pPr>
            <w:r>
              <w:rPr>
                <w:rFonts w:ascii="Times New Roman" w:hAnsi="Times New Roman" w:eastAsia="Times New Roman" w:cs="Times New Roman"/>
                <w:bCs/>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1E29A74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1 300</w:t>
            </w:r>
          </w:p>
        </w:tc>
        <w:tc>
          <w:tcPr>
            <w:tcW w:w="856" w:type="dxa"/>
            <w:tcBorders>
              <w:top w:val="nil"/>
              <w:left w:val="nil"/>
              <w:bottom w:val="single" w:color="auto" w:sz="4" w:space="0"/>
              <w:right w:val="single" w:color="auto" w:sz="4" w:space="0"/>
            </w:tcBorders>
            <w:shd w:val="clear" w:color="auto" w:fill="auto"/>
            <w:vAlign w:val="center"/>
          </w:tcPr>
          <w:p w14:paraId="4011DE5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4A93E6F">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00C4C227">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092BCED6">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2578FE2E">
            <w:pPr>
              <w:spacing w:after="0" w:line="240" w:lineRule="auto"/>
              <w:rPr>
                <w:rFonts w:ascii="Times New Roman" w:hAnsi="Times New Roman" w:eastAsia="Times New Roman" w:cs="Times New Roman"/>
                <w:sz w:val="16"/>
                <w:szCs w:val="16"/>
                <w:lang w:val="uk-UA"/>
              </w:rPr>
            </w:pPr>
          </w:p>
          <w:p w14:paraId="2A8D9E42">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Електрокардіограф з вбудованими модулями WI-FI та GSM/GPRS 6-канальний - 1 од  , електрокардіограф 3-канальний - 2 од</w:t>
            </w:r>
          </w:p>
          <w:p w14:paraId="5A1E3FC4">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40C0197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CE17C9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7229023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130</w:t>
            </w:r>
          </w:p>
        </w:tc>
        <w:tc>
          <w:tcPr>
            <w:tcW w:w="992" w:type="dxa"/>
            <w:tcBorders>
              <w:top w:val="nil"/>
              <w:left w:val="nil"/>
              <w:bottom w:val="single" w:color="auto" w:sz="4" w:space="0"/>
              <w:right w:val="single" w:color="auto" w:sz="4" w:space="0"/>
            </w:tcBorders>
            <w:shd w:val="clear" w:color="000000" w:fill="FFFFFF"/>
            <w:vAlign w:val="center"/>
          </w:tcPr>
          <w:p w14:paraId="60D1660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6ED38DE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130</w:t>
            </w:r>
          </w:p>
        </w:tc>
        <w:tc>
          <w:tcPr>
            <w:tcW w:w="856" w:type="dxa"/>
            <w:tcBorders>
              <w:top w:val="nil"/>
              <w:left w:val="nil"/>
              <w:bottom w:val="single" w:color="auto" w:sz="4" w:space="0"/>
              <w:right w:val="single" w:color="auto" w:sz="4" w:space="0"/>
            </w:tcBorders>
            <w:shd w:val="clear" w:color="auto" w:fill="auto"/>
            <w:vAlign w:val="center"/>
          </w:tcPr>
          <w:p w14:paraId="5448B53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055D464">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73C5E503">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177FC660">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162FC85C">
            <w:pPr>
              <w:spacing w:after="0" w:line="240" w:lineRule="auto"/>
              <w:rPr>
                <w:rFonts w:ascii="Times New Roman" w:hAnsi="Times New Roman" w:eastAsia="Times New Roman" w:cs="Times New Roman"/>
                <w:sz w:val="16"/>
                <w:szCs w:val="16"/>
                <w:lang w:val="uk-UA"/>
              </w:rPr>
            </w:pPr>
          </w:p>
          <w:p w14:paraId="064B762F">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Лампа щілинна зі столом-1од</w:t>
            </w:r>
          </w:p>
          <w:p w14:paraId="337F7F61">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auto" w:fill="auto"/>
            <w:vAlign w:val="center"/>
          </w:tcPr>
          <w:p w14:paraId="5812F66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07E65BF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3B17C59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185</w:t>
            </w:r>
          </w:p>
        </w:tc>
        <w:tc>
          <w:tcPr>
            <w:tcW w:w="992" w:type="dxa"/>
            <w:tcBorders>
              <w:top w:val="nil"/>
              <w:left w:val="nil"/>
              <w:bottom w:val="single" w:color="auto" w:sz="4" w:space="0"/>
              <w:right w:val="single" w:color="auto" w:sz="4" w:space="0"/>
            </w:tcBorders>
            <w:shd w:val="clear" w:color="auto" w:fill="auto"/>
            <w:vAlign w:val="center"/>
          </w:tcPr>
          <w:p w14:paraId="0C5CFD7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5C7DCF0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185</w:t>
            </w:r>
          </w:p>
        </w:tc>
        <w:tc>
          <w:tcPr>
            <w:tcW w:w="856" w:type="dxa"/>
            <w:tcBorders>
              <w:top w:val="nil"/>
              <w:left w:val="nil"/>
              <w:bottom w:val="single" w:color="auto" w:sz="4" w:space="0"/>
              <w:right w:val="single" w:color="auto" w:sz="4" w:space="0"/>
            </w:tcBorders>
            <w:shd w:val="clear" w:color="auto" w:fill="auto"/>
            <w:vAlign w:val="center"/>
          </w:tcPr>
          <w:p w14:paraId="2E6FFCF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B32D4D1">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49054BB3">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0F559AF2">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5FC4336C">
            <w:pPr>
              <w:spacing w:after="0" w:line="240" w:lineRule="auto"/>
              <w:rPr>
                <w:rFonts w:ascii="Times New Roman" w:hAnsi="Times New Roman" w:eastAsia="Times New Roman" w:cs="Times New Roman"/>
                <w:sz w:val="16"/>
                <w:szCs w:val="16"/>
                <w:lang w:val="uk-UA"/>
              </w:rPr>
            </w:pPr>
          </w:p>
          <w:p w14:paraId="1784A035">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Стійка лапароскопічна в комплекті</w:t>
            </w:r>
          </w:p>
          <w:p w14:paraId="46CB2833">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auto" w:fill="auto"/>
            <w:vAlign w:val="center"/>
          </w:tcPr>
          <w:p w14:paraId="4683D87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1B9CE101">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7B69A27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5 600</w:t>
            </w:r>
          </w:p>
        </w:tc>
        <w:tc>
          <w:tcPr>
            <w:tcW w:w="992" w:type="dxa"/>
            <w:tcBorders>
              <w:top w:val="nil"/>
              <w:left w:val="nil"/>
              <w:bottom w:val="single" w:color="auto" w:sz="4" w:space="0"/>
              <w:right w:val="single" w:color="auto" w:sz="4" w:space="0"/>
            </w:tcBorders>
            <w:shd w:val="clear" w:color="auto" w:fill="auto"/>
            <w:vAlign w:val="center"/>
          </w:tcPr>
          <w:p w14:paraId="5AD464C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7332D08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5600,0</w:t>
            </w:r>
          </w:p>
        </w:tc>
        <w:tc>
          <w:tcPr>
            <w:tcW w:w="856" w:type="dxa"/>
            <w:tcBorders>
              <w:top w:val="nil"/>
              <w:left w:val="nil"/>
              <w:bottom w:val="single" w:color="auto" w:sz="4" w:space="0"/>
              <w:right w:val="single" w:color="auto" w:sz="4" w:space="0"/>
            </w:tcBorders>
            <w:shd w:val="clear" w:color="auto" w:fill="auto"/>
            <w:vAlign w:val="center"/>
          </w:tcPr>
          <w:p w14:paraId="31A0AE3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3201D517">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1E50D4F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1CB3BEB1">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24D17279">
            <w:pPr>
              <w:spacing w:after="0" w:line="240" w:lineRule="auto"/>
              <w:jc w:val="both"/>
              <w:rPr>
                <w:rFonts w:ascii="Times New Roman" w:hAnsi="Times New Roman" w:eastAsia="Times New Roman" w:cs="Times New Roman"/>
                <w:sz w:val="16"/>
                <w:szCs w:val="16"/>
                <w:lang w:val="uk-UA"/>
              </w:rPr>
            </w:pPr>
          </w:p>
          <w:p w14:paraId="2B8F3700">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Автомобіль спеціалізований санітарний екстреної (швидкої) медичної допомоги класу "В" з обладнанням - 1 шт</w:t>
            </w:r>
          </w:p>
          <w:p w14:paraId="2A0B1608">
            <w:pPr>
              <w:spacing w:after="0" w:line="240" w:lineRule="auto"/>
              <w:jc w:val="both"/>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auto" w:fill="auto"/>
            <w:vAlign w:val="center"/>
          </w:tcPr>
          <w:p w14:paraId="0BBBB55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2E645C11">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5CE1F54E">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2 500</w:t>
            </w:r>
          </w:p>
        </w:tc>
        <w:tc>
          <w:tcPr>
            <w:tcW w:w="992" w:type="dxa"/>
            <w:tcBorders>
              <w:top w:val="nil"/>
              <w:left w:val="nil"/>
              <w:bottom w:val="single" w:color="auto" w:sz="4" w:space="0"/>
              <w:right w:val="single" w:color="auto" w:sz="4" w:space="0"/>
            </w:tcBorders>
            <w:shd w:val="clear" w:color="auto" w:fill="auto"/>
            <w:vAlign w:val="center"/>
          </w:tcPr>
          <w:p w14:paraId="5B16849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7FAE96B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2 500</w:t>
            </w:r>
          </w:p>
        </w:tc>
        <w:tc>
          <w:tcPr>
            <w:tcW w:w="856" w:type="dxa"/>
            <w:tcBorders>
              <w:top w:val="nil"/>
              <w:left w:val="nil"/>
              <w:bottom w:val="single" w:color="auto" w:sz="4" w:space="0"/>
              <w:right w:val="single" w:color="auto" w:sz="4" w:space="0"/>
            </w:tcBorders>
            <w:shd w:val="clear" w:color="auto" w:fill="auto"/>
            <w:vAlign w:val="center"/>
          </w:tcPr>
          <w:p w14:paraId="222D099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65EBE897">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42C3D993">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5EEC71BF">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55332713">
            <w:pPr>
              <w:spacing w:after="0" w:line="240" w:lineRule="auto"/>
              <w:rPr>
                <w:rFonts w:ascii="Times New Roman" w:hAnsi="Times New Roman" w:eastAsia="Times New Roman" w:cs="Times New Roman"/>
                <w:sz w:val="16"/>
                <w:szCs w:val="16"/>
                <w:lang w:val="uk-UA"/>
              </w:rPr>
            </w:pPr>
          </w:p>
          <w:p w14:paraId="72F14AE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Цифровий мобільний рентгенодіагностичний комплекс  С дуга</w:t>
            </w:r>
          </w:p>
          <w:p w14:paraId="52F0BEC1">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4FBA101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677F8A5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0CE1F88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3 500</w:t>
            </w:r>
          </w:p>
        </w:tc>
        <w:tc>
          <w:tcPr>
            <w:tcW w:w="992" w:type="dxa"/>
            <w:tcBorders>
              <w:top w:val="nil"/>
              <w:left w:val="nil"/>
              <w:bottom w:val="single" w:color="auto" w:sz="4" w:space="0"/>
              <w:right w:val="single" w:color="auto" w:sz="4" w:space="0"/>
            </w:tcBorders>
            <w:shd w:val="clear" w:color="000000" w:fill="FFFFFF"/>
            <w:vAlign w:val="center"/>
          </w:tcPr>
          <w:p w14:paraId="2F99BAD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07D57BE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nil"/>
              <w:left w:val="nil"/>
              <w:bottom w:val="single" w:color="auto" w:sz="4" w:space="0"/>
              <w:right w:val="single" w:color="auto" w:sz="4" w:space="0"/>
            </w:tcBorders>
            <w:shd w:val="clear" w:color="000000" w:fill="FFFFFF"/>
            <w:vAlign w:val="center"/>
          </w:tcPr>
          <w:p w14:paraId="1216A33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3 500</w:t>
            </w:r>
          </w:p>
        </w:tc>
      </w:tr>
      <w:tr w14:paraId="17D1C9FB">
        <w:tblPrEx>
          <w:tblCellMar>
            <w:top w:w="0" w:type="dxa"/>
            <w:left w:w="108" w:type="dxa"/>
            <w:bottom w:w="0" w:type="dxa"/>
            <w:right w:w="108" w:type="dxa"/>
          </w:tblCellMar>
        </w:tblPrEx>
        <w:trPr>
          <w:trHeight w:val="20" w:hRule="atLeast"/>
        </w:trPr>
        <w:tc>
          <w:tcPr>
            <w:tcW w:w="400" w:type="dxa"/>
            <w:vMerge w:val="continue"/>
            <w:tcBorders>
              <w:left w:val="single" w:color="auto" w:sz="4" w:space="0"/>
              <w:bottom w:val="single" w:color="auto" w:sz="4" w:space="0"/>
              <w:right w:val="single" w:color="auto" w:sz="4" w:space="0"/>
            </w:tcBorders>
            <w:vAlign w:val="center"/>
          </w:tcPr>
          <w:p w14:paraId="405D47E4">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17F9A8CF">
            <w:pPr>
              <w:spacing w:after="0" w:line="240" w:lineRule="auto"/>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5E71029C">
            <w:pPr>
              <w:spacing w:after="0" w:line="240" w:lineRule="auto"/>
              <w:rPr>
                <w:rFonts w:ascii="Times New Roman" w:hAnsi="Times New Roman" w:eastAsia="Times New Roman" w:cs="Times New Roman"/>
                <w:sz w:val="16"/>
                <w:szCs w:val="16"/>
                <w:lang w:val="uk-UA"/>
              </w:rPr>
            </w:pPr>
          </w:p>
          <w:p w14:paraId="0E07E5D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Комп’ютерний томограф</w:t>
            </w:r>
          </w:p>
          <w:p w14:paraId="13A58FF3">
            <w:pPr>
              <w:spacing w:after="0" w:line="240" w:lineRule="auto"/>
              <w:rPr>
                <w:rFonts w:ascii="Times New Roman" w:hAnsi="Times New Roman" w:eastAsia="Times New Roman" w:cs="Times New Roman"/>
                <w:sz w:val="16"/>
                <w:szCs w:val="16"/>
                <w:lang w:val="uk-UA"/>
              </w:rPr>
            </w:pPr>
          </w:p>
        </w:tc>
        <w:tc>
          <w:tcPr>
            <w:tcW w:w="993" w:type="dxa"/>
            <w:tcBorders>
              <w:top w:val="nil"/>
              <w:left w:val="nil"/>
              <w:bottom w:val="single" w:color="auto" w:sz="4" w:space="0"/>
              <w:right w:val="single" w:color="auto" w:sz="4" w:space="0"/>
            </w:tcBorders>
            <w:shd w:val="clear" w:color="000000" w:fill="FFFFFF"/>
            <w:vAlign w:val="center"/>
          </w:tcPr>
          <w:p w14:paraId="3947EFB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6D7ECF7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13A521A3">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18 000</w:t>
            </w:r>
          </w:p>
        </w:tc>
        <w:tc>
          <w:tcPr>
            <w:tcW w:w="992" w:type="dxa"/>
            <w:tcBorders>
              <w:top w:val="nil"/>
              <w:left w:val="nil"/>
              <w:bottom w:val="single" w:color="auto" w:sz="4" w:space="0"/>
              <w:right w:val="single" w:color="auto" w:sz="4" w:space="0"/>
            </w:tcBorders>
            <w:shd w:val="clear" w:color="000000" w:fill="FFFFFF"/>
            <w:vAlign w:val="center"/>
          </w:tcPr>
          <w:p w14:paraId="1BE139D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6D27F52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2F751F2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18 000</w:t>
            </w:r>
          </w:p>
        </w:tc>
      </w:tr>
      <w:tr w14:paraId="50623197">
        <w:tblPrEx>
          <w:tblCellMar>
            <w:top w:w="0" w:type="dxa"/>
            <w:left w:w="108" w:type="dxa"/>
            <w:bottom w:w="0" w:type="dxa"/>
            <w:right w:w="108" w:type="dxa"/>
          </w:tblCellMar>
        </w:tblPrEx>
        <w:trPr>
          <w:trHeight w:val="3426" w:hRule="atLeast"/>
        </w:trPr>
        <w:tc>
          <w:tcPr>
            <w:tcW w:w="400" w:type="dxa"/>
            <w:vMerge w:val="continue"/>
            <w:tcBorders>
              <w:top w:val="single" w:color="auto" w:sz="4" w:space="0"/>
              <w:left w:val="single" w:color="auto" w:sz="4" w:space="0"/>
              <w:bottom w:val="single" w:color="auto" w:sz="4" w:space="0"/>
              <w:right w:val="single" w:color="auto" w:sz="4" w:space="0"/>
            </w:tcBorders>
            <w:vAlign w:val="center"/>
          </w:tcPr>
          <w:p w14:paraId="1DDD77A6">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top w:val="single" w:color="auto" w:sz="4" w:space="0"/>
              <w:left w:val="single" w:color="auto" w:sz="4" w:space="0"/>
              <w:bottom w:val="single" w:color="auto" w:sz="4" w:space="0"/>
              <w:right w:val="single" w:color="000000" w:sz="4" w:space="0"/>
            </w:tcBorders>
            <w:vAlign w:val="center"/>
          </w:tcPr>
          <w:p w14:paraId="1D532E82">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6AEFF849">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Розроблення проєктно - кошторисної документації, експертиза проектно-кошторисної документації та виконання робіт по об'єкту </w:t>
            </w:r>
          </w:p>
          <w:p w14:paraId="35DEA654">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"Термомодернізація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48DB5E8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000000" w:sz="4" w:space="0"/>
            </w:tcBorders>
            <w:shd w:val="clear" w:color="000000" w:fill="FFFFFF"/>
            <w:vAlign w:val="center"/>
          </w:tcPr>
          <w:p w14:paraId="170C1E9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85E2B6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2 200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D66856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0354D2A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1B3C74D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2 200</w:t>
            </w:r>
          </w:p>
        </w:tc>
      </w:tr>
      <w:tr w14:paraId="7F56D7EF">
        <w:tblPrEx>
          <w:tblCellMar>
            <w:top w:w="0" w:type="dxa"/>
            <w:left w:w="108" w:type="dxa"/>
            <w:bottom w:w="0" w:type="dxa"/>
            <w:right w:w="108" w:type="dxa"/>
          </w:tblCellMar>
        </w:tblPrEx>
        <w:trPr>
          <w:trHeight w:val="3000" w:hRule="atLeast"/>
        </w:trPr>
        <w:tc>
          <w:tcPr>
            <w:tcW w:w="400" w:type="dxa"/>
            <w:vMerge w:val="restart"/>
            <w:tcBorders>
              <w:top w:val="single" w:color="auto" w:sz="4" w:space="0"/>
              <w:left w:val="single" w:color="auto" w:sz="4" w:space="0"/>
              <w:right w:val="single" w:color="auto" w:sz="4" w:space="0"/>
            </w:tcBorders>
            <w:vAlign w:val="center"/>
          </w:tcPr>
          <w:p w14:paraId="70CC3722">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2068C74D">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tc>
        <w:tc>
          <w:tcPr>
            <w:tcW w:w="2382" w:type="dxa"/>
            <w:tcBorders>
              <w:top w:val="single" w:color="auto" w:sz="4" w:space="0"/>
              <w:left w:val="nil"/>
              <w:bottom w:val="single" w:color="auto" w:sz="4" w:space="0"/>
              <w:right w:val="single" w:color="auto" w:sz="4" w:space="0"/>
            </w:tcBorders>
            <w:shd w:val="clear" w:color="000000" w:fill="FFFFFF"/>
          </w:tcPr>
          <w:p w14:paraId="35A8A9C2">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 xml:space="preserve">Послуги </w:t>
            </w:r>
            <w:r>
              <w:rPr>
                <w:rFonts w:ascii="Times New Roman" w:hAnsi="Times New Roman" w:eastAsia="Times New Roman" w:cs="Times New Roman"/>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Pr>
                <w:rFonts w:ascii="Times New Roman" w:hAnsi="Times New Roman" w:eastAsia="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4BE6AB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right w:val="single" w:color="000000" w:sz="4" w:space="0"/>
            </w:tcBorders>
            <w:shd w:val="clear" w:color="000000" w:fill="FFFFFF"/>
            <w:vAlign w:val="center"/>
          </w:tcPr>
          <w:p w14:paraId="48A598E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right w:val="single" w:color="auto" w:sz="4" w:space="0"/>
            </w:tcBorders>
            <w:shd w:val="clear" w:color="000000" w:fill="FFFFFF"/>
            <w:vAlign w:val="center"/>
          </w:tcPr>
          <w:p w14:paraId="258A6B6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250</w:t>
            </w:r>
          </w:p>
        </w:tc>
        <w:tc>
          <w:tcPr>
            <w:tcW w:w="992" w:type="dxa"/>
            <w:tcBorders>
              <w:top w:val="single" w:color="auto" w:sz="4" w:space="0"/>
              <w:left w:val="nil"/>
              <w:right w:val="single" w:color="auto" w:sz="4" w:space="0"/>
            </w:tcBorders>
            <w:shd w:val="clear" w:color="000000" w:fill="FFFFFF"/>
            <w:vAlign w:val="center"/>
          </w:tcPr>
          <w:p w14:paraId="1765398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right w:val="single" w:color="auto" w:sz="4" w:space="0"/>
            </w:tcBorders>
            <w:shd w:val="clear" w:color="000000" w:fill="FFFFFF"/>
            <w:vAlign w:val="center"/>
          </w:tcPr>
          <w:p w14:paraId="5E17012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250</w:t>
            </w:r>
          </w:p>
        </w:tc>
        <w:tc>
          <w:tcPr>
            <w:tcW w:w="856" w:type="dxa"/>
            <w:tcBorders>
              <w:top w:val="single" w:color="auto" w:sz="4" w:space="0"/>
              <w:left w:val="nil"/>
              <w:right w:val="single" w:color="auto" w:sz="4" w:space="0"/>
            </w:tcBorders>
            <w:shd w:val="clear" w:color="000000" w:fill="FFFFFF"/>
            <w:vAlign w:val="center"/>
          </w:tcPr>
          <w:p w14:paraId="46FD169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074984E6">
        <w:tblPrEx>
          <w:tblCellMar>
            <w:top w:w="0" w:type="dxa"/>
            <w:left w:w="108" w:type="dxa"/>
            <w:bottom w:w="0" w:type="dxa"/>
            <w:right w:w="108" w:type="dxa"/>
          </w:tblCellMar>
        </w:tblPrEx>
        <w:trPr>
          <w:trHeight w:val="3196" w:hRule="atLeast"/>
        </w:trPr>
        <w:tc>
          <w:tcPr>
            <w:tcW w:w="400" w:type="dxa"/>
            <w:vMerge w:val="continue"/>
            <w:tcBorders>
              <w:left w:val="single" w:color="auto" w:sz="4" w:space="0"/>
              <w:right w:val="single" w:color="auto" w:sz="4" w:space="0"/>
            </w:tcBorders>
            <w:vAlign w:val="center"/>
          </w:tcPr>
          <w:p w14:paraId="0125171C">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4F321C54">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auto" w:fill="auto"/>
          </w:tcPr>
          <w:p w14:paraId="7620945F">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p w14:paraId="0EED5B8D">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auto" w:fill="auto"/>
            <w:vAlign w:val="center"/>
          </w:tcPr>
          <w:p w14:paraId="70B7AF6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auto" w:fill="auto"/>
            <w:vAlign w:val="center"/>
          </w:tcPr>
          <w:p w14:paraId="32511EF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8A49A1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180</w:t>
            </w:r>
          </w:p>
        </w:tc>
        <w:tc>
          <w:tcPr>
            <w:tcW w:w="992" w:type="dxa"/>
            <w:tcBorders>
              <w:top w:val="single" w:color="auto" w:sz="4" w:space="0"/>
              <w:left w:val="nil"/>
              <w:bottom w:val="single" w:color="auto" w:sz="4" w:space="0"/>
              <w:right w:val="single" w:color="auto" w:sz="4" w:space="0"/>
            </w:tcBorders>
            <w:shd w:val="clear" w:color="auto" w:fill="auto"/>
            <w:vAlign w:val="center"/>
          </w:tcPr>
          <w:p w14:paraId="64693B4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3B58A3A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180</w:t>
            </w:r>
          </w:p>
        </w:tc>
        <w:tc>
          <w:tcPr>
            <w:tcW w:w="856" w:type="dxa"/>
            <w:tcBorders>
              <w:top w:val="single" w:color="auto" w:sz="4" w:space="0"/>
              <w:left w:val="nil"/>
              <w:bottom w:val="single" w:color="auto" w:sz="4" w:space="0"/>
              <w:right w:val="single" w:color="auto" w:sz="4" w:space="0"/>
            </w:tcBorders>
            <w:shd w:val="clear" w:color="auto" w:fill="auto"/>
            <w:vAlign w:val="center"/>
          </w:tcPr>
          <w:p w14:paraId="4768894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5ECFC431">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43DAB0FD">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57232D8C">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auto" w:fill="auto"/>
            <w:vAlign w:val="center"/>
          </w:tcPr>
          <w:p w14:paraId="14FD9ECB">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auto" w:fill="auto"/>
            <w:vAlign w:val="center"/>
          </w:tcPr>
          <w:p w14:paraId="24FC051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56EC7BD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7001815F">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1 600</w:t>
            </w:r>
          </w:p>
        </w:tc>
        <w:tc>
          <w:tcPr>
            <w:tcW w:w="992" w:type="dxa"/>
            <w:tcBorders>
              <w:top w:val="single" w:color="auto" w:sz="4" w:space="0"/>
              <w:left w:val="nil"/>
              <w:bottom w:val="single" w:color="auto" w:sz="4" w:space="0"/>
              <w:right w:val="single" w:color="auto" w:sz="4" w:space="0"/>
            </w:tcBorders>
            <w:shd w:val="clear" w:color="auto" w:fill="auto"/>
            <w:vAlign w:val="center"/>
          </w:tcPr>
          <w:p w14:paraId="45595D8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auto" w:fill="auto"/>
            <w:vAlign w:val="center"/>
          </w:tcPr>
          <w:p w14:paraId="4D40477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856" w:type="dxa"/>
            <w:tcBorders>
              <w:top w:val="single" w:color="auto" w:sz="4" w:space="0"/>
              <w:left w:val="nil"/>
              <w:bottom w:val="single" w:color="auto" w:sz="4" w:space="0"/>
              <w:right w:val="single" w:color="auto" w:sz="4" w:space="0"/>
            </w:tcBorders>
            <w:shd w:val="clear" w:color="auto" w:fill="auto"/>
            <w:vAlign w:val="center"/>
          </w:tcPr>
          <w:p w14:paraId="02BB53D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1600</w:t>
            </w:r>
          </w:p>
        </w:tc>
      </w:tr>
      <w:tr w14:paraId="3288100F">
        <w:tblPrEx>
          <w:tblCellMar>
            <w:top w:w="0" w:type="dxa"/>
            <w:left w:w="108" w:type="dxa"/>
            <w:bottom w:w="0" w:type="dxa"/>
            <w:right w:w="108" w:type="dxa"/>
          </w:tblCellMar>
        </w:tblPrEx>
        <w:trPr>
          <w:trHeight w:val="20" w:hRule="atLeast"/>
        </w:trPr>
        <w:tc>
          <w:tcPr>
            <w:tcW w:w="400" w:type="dxa"/>
            <w:vMerge w:val="continue"/>
            <w:tcBorders>
              <w:left w:val="single" w:color="auto" w:sz="4" w:space="0"/>
              <w:bottom w:val="single" w:color="auto" w:sz="4" w:space="0"/>
              <w:right w:val="single" w:color="auto" w:sz="4" w:space="0"/>
            </w:tcBorders>
            <w:vAlign w:val="center"/>
          </w:tcPr>
          <w:p w14:paraId="6B46DADA">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62ADDEA0">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auto" w:fill="auto"/>
            <w:vAlign w:val="center"/>
          </w:tcPr>
          <w:p w14:paraId="2541EFF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Заміна віконних блоків в будівлі поліклініці  у кількості 83 шт</w:t>
            </w:r>
          </w:p>
        </w:tc>
        <w:tc>
          <w:tcPr>
            <w:tcW w:w="993" w:type="dxa"/>
            <w:tcBorders>
              <w:top w:val="single" w:color="auto" w:sz="4" w:space="0"/>
              <w:left w:val="nil"/>
              <w:bottom w:val="single" w:color="auto" w:sz="4" w:space="0"/>
              <w:right w:val="single" w:color="auto" w:sz="4" w:space="0"/>
            </w:tcBorders>
            <w:shd w:val="clear" w:color="auto" w:fill="auto"/>
            <w:vAlign w:val="center"/>
          </w:tcPr>
          <w:p w14:paraId="51187FD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2025-2026</w:t>
            </w:r>
          </w:p>
        </w:tc>
        <w:tc>
          <w:tcPr>
            <w:tcW w:w="1277" w:type="dxa"/>
            <w:tcBorders>
              <w:top w:val="single" w:color="auto" w:sz="4" w:space="0"/>
              <w:left w:val="nil"/>
              <w:bottom w:val="single" w:color="auto" w:sz="4" w:space="0"/>
              <w:right w:val="single" w:color="auto" w:sz="4" w:space="0"/>
            </w:tcBorders>
            <w:shd w:val="clear" w:color="auto" w:fill="auto"/>
            <w:vAlign w:val="center"/>
          </w:tcPr>
          <w:p w14:paraId="6C30765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4F0FEA1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1 110</w:t>
            </w:r>
          </w:p>
        </w:tc>
        <w:tc>
          <w:tcPr>
            <w:tcW w:w="992" w:type="dxa"/>
            <w:tcBorders>
              <w:top w:val="single" w:color="auto" w:sz="4" w:space="0"/>
              <w:left w:val="nil"/>
              <w:bottom w:val="single" w:color="auto" w:sz="4" w:space="0"/>
              <w:right w:val="single" w:color="auto" w:sz="4" w:space="0"/>
            </w:tcBorders>
            <w:shd w:val="clear" w:color="auto" w:fill="auto"/>
            <w:vAlign w:val="center"/>
          </w:tcPr>
          <w:p w14:paraId="25E4C59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auto" w:fill="auto"/>
            <w:vAlign w:val="center"/>
          </w:tcPr>
          <w:p w14:paraId="7D89360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740,0</w:t>
            </w:r>
          </w:p>
        </w:tc>
        <w:tc>
          <w:tcPr>
            <w:tcW w:w="856" w:type="dxa"/>
            <w:tcBorders>
              <w:top w:val="single" w:color="auto" w:sz="4" w:space="0"/>
              <w:left w:val="nil"/>
              <w:bottom w:val="single" w:color="auto" w:sz="4" w:space="0"/>
              <w:right w:val="single" w:color="auto" w:sz="4" w:space="0"/>
            </w:tcBorders>
            <w:shd w:val="clear" w:color="auto" w:fill="auto"/>
            <w:vAlign w:val="center"/>
          </w:tcPr>
          <w:p w14:paraId="11B41D5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370</w:t>
            </w:r>
          </w:p>
        </w:tc>
      </w:tr>
      <w:tr w14:paraId="0CFC7778">
        <w:tblPrEx>
          <w:tblCellMar>
            <w:top w:w="0" w:type="dxa"/>
            <w:left w:w="108" w:type="dxa"/>
            <w:bottom w:w="0" w:type="dxa"/>
            <w:right w:w="108" w:type="dxa"/>
          </w:tblCellMar>
        </w:tblPrEx>
        <w:trPr>
          <w:trHeight w:val="3308" w:hRule="atLeast"/>
        </w:trPr>
        <w:tc>
          <w:tcPr>
            <w:tcW w:w="400" w:type="dxa"/>
            <w:vMerge w:val="restart"/>
            <w:tcBorders>
              <w:top w:val="single" w:color="auto" w:sz="4" w:space="0"/>
              <w:left w:val="single" w:color="auto" w:sz="4" w:space="0"/>
              <w:right w:val="single" w:color="auto" w:sz="4" w:space="0"/>
            </w:tcBorders>
            <w:vAlign w:val="center"/>
          </w:tcPr>
          <w:p w14:paraId="64FA2F42">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top w:val="single" w:color="auto" w:sz="4" w:space="0"/>
              <w:left w:val="single" w:color="auto" w:sz="4" w:space="0"/>
              <w:right w:val="single" w:color="000000" w:sz="4" w:space="0"/>
            </w:tcBorders>
            <w:vAlign w:val="center"/>
          </w:tcPr>
          <w:p w14:paraId="5A179521">
            <w:pPr>
              <w:spacing w:after="0" w:line="240" w:lineRule="auto"/>
              <w:rPr>
                <w:rFonts w:ascii="Times New Roman" w:hAnsi="Times New Roman" w:eastAsia="Times New Roman" w:cs="Times New Roman"/>
                <w:b/>
                <w:bCs/>
                <w:sz w:val="18"/>
                <w:szCs w:val="18"/>
                <w:lang w:val="uk-UA"/>
              </w:rPr>
            </w:pPr>
          </w:p>
          <w:p w14:paraId="3A5E9A9E">
            <w:pPr>
              <w:spacing w:after="0" w:line="240" w:lineRule="auto"/>
              <w:rPr>
                <w:rFonts w:ascii="Times New Roman" w:hAnsi="Times New Roman" w:eastAsia="Times New Roman" w:cs="Times New Roman"/>
                <w:b/>
                <w:bCs/>
                <w:sz w:val="18"/>
                <w:szCs w:val="18"/>
                <w:lang w:val="uk-UA"/>
              </w:rPr>
            </w:pPr>
          </w:p>
          <w:p w14:paraId="42D6121A">
            <w:pPr>
              <w:spacing w:after="0" w:line="240" w:lineRule="auto"/>
              <w:rPr>
                <w:rFonts w:ascii="Times New Roman" w:hAnsi="Times New Roman" w:eastAsia="Times New Roman" w:cs="Times New Roman"/>
                <w:b/>
                <w:bCs/>
                <w:sz w:val="18"/>
                <w:szCs w:val="18"/>
                <w:lang w:val="uk-UA"/>
              </w:rPr>
            </w:pPr>
          </w:p>
          <w:p w14:paraId="561C86E6">
            <w:pPr>
              <w:spacing w:after="0" w:line="240" w:lineRule="auto"/>
              <w:rPr>
                <w:rFonts w:ascii="Times New Roman" w:hAnsi="Times New Roman" w:eastAsia="Times New Roman" w:cs="Times New Roman"/>
                <w:b/>
                <w:bCs/>
                <w:sz w:val="18"/>
                <w:szCs w:val="18"/>
                <w:lang w:val="uk-UA"/>
              </w:rPr>
            </w:pPr>
          </w:p>
          <w:p w14:paraId="36BE194C">
            <w:pPr>
              <w:spacing w:after="0" w:line="240" w:lineRule="auto"/>
              <w:rPr>
                <w:rFonts w:ascii="Times New Roman" w:hAnsi="Times New Roman" w:eastAsia="Times New Roman" w:cs="Times New Roman"/>
                <w:b/>
                <w:bCs/>
                <w:sz w:val="18"/>
                <w:szCs w:val="18"/>
                <w:lang w:val="uk-UA"/>
              </w:rPr>
            </w:pPr>
          </w:p>
          <w:p w14:paraId="4F8A7E7A">
            <w:pPr>
              <w:spacing w:after="0" w:line="240" w:lineRule="auto"/>
              <w:rPr>
                <w:rFonts w:ascii="Times New Roman" w:hAnsi="Times New Roman" w:eastAsia="Times New Roman" w:cs="Times New Roman"/>
                <w:b/>
                <w:bCs/>
                <w:sz w:val="18"/>
                <w:szCs w:val="18"/>
                <w:lang w:val="uk-UA"/>
              </w:rPr>
            </w:pPr>
          </w:p>
          <w:p w14:paraId="1011F2AB">
            <w:pPr>
              <w:spacing w:after="0" w:line="240" w:lineRule="auto"/>
              <w:rPr>
                <w:rFonts w:ascii="Times New Roman" w:hAnsi="Times New Roman" w:eastAsia="Times New Roman" w:cs="Times New Roman"/>
                <w:b/>
                <w:bCs/>
                <w:sz w:val="18"/>
                <w:szCs w:val="18"/>
                <w:lang w:val="uk-UA"/>
              </w:rPr>
            </w:pPr>
          </w:p>
          <w:p w14:paraId="5E1F51DA">
            <w:pPr>
              <w:spacing w:after="0" w:line="240" w:lineRule="auto"/>
              <w:rPr>
                <w:rFonts w:ascii="Times New Roman" w:hAnsi="Times New Roman" w:eastAsia="Times New Roman" w:cs="Times New Roman"/>
                <w:b/>
                <w:bCs/>
                <w:sz w:val="18"/>
                <w:szCs w:val="18"/>
                <w:lang w:val="uk-UA"/>
              </w:rPr>
            </w:pPr>
          </w:p>
          <w:p w14:paraId="522478A4">
            <w:pPr>
              <w:spacing w:after="0" w:line="240" w:lineRule="auto"/>
              <w:rPr>
                <w:rFonts w:ascii="Times New Roman" w:hAnsi="Times New Roman" w:eastAsia="Times New Roman" w:cs="Times New Roman"/>
                <w:b/>
                <w:bCs/>
                <w:sz w:val="18"/>
                <w:szCs w:val="18"/>
                <w:lang w:val="uk-UA"/>
              </w:rPr>
            </w:pPr>
          </w:p>
          <w:p w14:paraId="61643AE1">
            <w:pPr>
              <w:spacing w:after="0" w:line="240" w:lineRule="auto"/>
              <w:rPr>
                <w:rFonts w:ascii="Times New Roman" w:hAnsi="Times New Roman" w:eastAsia="Times New Roman" w:cs="Times New Roman"/>
                <w:b/>
                <w:bCs/>
                <w:sz w:val="18"/>
                <w:szCs w:val="18"/>
                <w:lang w:val="uk-UA"/>
              </w:rPr>
            </w:pPr>
          </w:p>
          <w:p w14:paraId="6D8DAC47">
            <w:pPr>
              <w:spacing w:after="0" w:line="240" w:lineRule="auto"/>
              <w:rPr>
                <w:rFonts w:ascii="Times New Roman" w:hAnsi="Times New Roman" w:eastAsia="Times New Roman" w:cs="Times New Roman"/>
                <w:b/>
                <w:bCs/>
                <w:sz w:val="18"/>
                <w:szCs w:val="18"/>
                <w:lang w:val="uk-UA"/>
              </w:rPr>
            </w:pPr>
          </w:p>
          <w:p w14:paraId="6E6FD8F0">
            <w:pPr>
              <w:spacing w:after="0" w:line="240" w:lineRule="auto"/>
              <w:rPr>
                <w:rFonts w:ascii="Times New Roman" w:hAnsi="Times New Roman" w:eastAsia="Times New Roman" w:cs="Times New Roman"/>
                <w:b/>
                <w:bCs/>
                <w:sz w:val="18"/>
                <w:szCs w:val="18"/>
                <w:lang w:val="uk-UA"/>
              </w:rPr>
            </w:pPr>
          </w:p>
          <w:p w14:paraId="1CFB57C8">
            <w:pPr>
              <w:spacing w:after="0" w:line="240" w:lineRule="auto"/>
              <w:rPr>
                <w:rFonts w:ascii="Times New Roman" w:hAnsi="Times New Roman" w:eastAsia="Times New Roman" w:cs="Times New Roman"/>
                <w:b/>
                <w:bCs/>
                <w:sz w:val="18"/>
                <w:szCs w:val="18"/>
                <w:lang w:val="uk-UA"/>
              </w:rPr>
            </w:pPr>
          </w:p>
          <w:p w14:paraId="208C8B10">
            <w:pPr>
              <w:spacing w:after="0" w:line="240" w:lineRule="auto"/>
              <w:rPr>
                <w:rFonts w:ascii="Times New Roman" w:hAnsi="Times New Roman" w:eastAsia="Times New Roman" w:cs="Times New Roman"/>
                <w:b/>
                <w:bCs/>
                <w:sz w:val="18"/>
                <w:szCs w:val="18"/>
                <w:lang w:val="uk-UA"/>
              </w:rPr>
            </w:pPr>
          </w:p>
          <w:p w14:paraId="5C0999AA">
            <w:pPr>
              <w:spacing w:after="0" w:line="240" w:lineRule="auto"/>
              <w:rPr>
                <w:rFonts w:ascii="Times New Roman" w:hAnsi="Times New Roman" w:eastAsia="Times New Roman" w:cs="Times New Roman"/>
                <w:b/>
                <w:bCs/>
                <w:sz w:val="18"/>
                <w:szCs w:val="18"/>
                <w:lang w:val="uk-UA"/>
              </w:rPr>
            </w:pPr>
          </w:p>
          <w:p w14:paraId="06836D30">
            <w:pPr>
              <w:spacing w:after="0" w:line="240" w:lineRule="auto"/>
              <w:rPr>
                <w:rFonts w:ascii="Times New Roman" w:hAnsi="Times New Roman" w:eastAsia="Times New Roman" w:cs="Times New Roman"/>
                <w:b/>
                <w:bCs/>
                <w:sz w:val="18"/>
                <w:szCs w:val="18"/>
                <w:lang w:val="uk-UA"/>
              </w:rPr>
            </w:pPr>
          </w:p>
          <w:p w14:paraId="6A8DA7A0">
            <w:pPr>
              <w:spacing w:after="0" w:line="240" w:lineRule="auto"/>
              <w:rPr>
                <w:rFonts w:ascii="Times New Roman" w:hAnsi="Times New Roman" w:eastAsia="Times New Roman" w:cs="Times New Roman"/>
                <w:b/>
                <w:bCs/>
                <w:sz w:val="18"/>
                <w:szCs w:val="18"/>
                <w:lang w:val="uk-UA"/>
              </w:rPr>
            </w:pPr>
          </w:p>
          <w:p w14:paraId="54588B83">
            <w:pPr>
              <w:spacing w:after="0" w:line="240" w:lineRule="auto"/>
              <w:rPr>
                <w:rFonts w:ascii="Times New Roman" w:hAnsi="Times New Roman" w:eastAsia="Times New Roman" w:cs="Times New Roman"/>
                <w:b/>
                <w:bCs/>
                <w:sz w:val="18"/>
                <w:szCs w:val="18"/>
                <w:lang w:val="uk-UA"/>
              </w:rPr>
            </w:pPr>
          </w:p>
          <w:p w14:paraId="49FF5BF6">
            <w:pPr>
              <w:spacing w:after="0" w:line="240" w:lineRule="auto"/>
              <w:rPr>
                <w:rFonts w:ascii="Times New Roman" w:hAnsi="Times New Roman" w:eastAsia="Times New Roman" w:cs="Times New Roman"/>
                <w:b/>
                <w:bCs/>
                <w:sz w:val="18"/>
                <w:szCs w:val="18"/>
                <w:lang w:val="uk-UA"/>
              </w:rPr>
            </w:pPr>
          </w:p>
          <w:p w14:paraId="11FFB372">
            <w:pPr>
              <w:spacing w:after="0" w:line="240" w:lineRule="auto"/>
              <w:rPr>
                <w:rFonts w:ascii="Times New Roman" w:hAnsi="Times New Roman" w:eastAsia="Times New Roman" w:cs="Times New Roman"/>
                <w:b/>
                <w:bCs/>
                <w:sz w:val="18"/>
                <w:szCs w:val="18"/>
                <w:lang w:val="uk-UA"/>
              </w:rPr>
            </w:pPr>
          </w:p>
          <w:p w14:paraId="339C29F6">
            <w:pPr>
              <w:spacing w:after="0" w:line="240" w:lineRule="auto"/>
              <w:rPr>
                <w:rFonts w:ascii="Times New Roman" w:hAnsi="Times New Roman" w:eastAsia="Times New Roman" w:cs="Times New Roman"/>
                <w:b/>
                <w:bCs/>
                <w:sz w:val="18"/>
                <w:szCs w:val="18"/>
                <w:lang w:val="uk-UA"/>
              </w:rPr>
            </w:pPr>
          </w:p>
          <w:p w14:paraId="3655F4C2">
            <w:pPr>
              <w:spacing w:after="0" w:line="240" w:lineRule="auto"/>
              <w:rPr>
                <w:rFonts w:ascii="Times New Roman" w:hAnsi="Times New Roman" w:eastAsia="Times New Roman" w:cs="Times New Roman"/>
                <w:b/>
                <w:bCs/>
                <w:sz w:val="18"/>
                <w:szCs w:val="18"/>
                <w:lang w:val="uk-UA"/>
              </w:rPr>
            </w:pPr>
          </w:p>
          <w:p w14:paraId="7AD4486B">
            <w:pPr>
              <w:spacing w:after="0" w:line="240" w:lineRule="auto"/>
              <w:rPr>
                <w:rFonts w:ascii="Times New Roman" w:hAnsi="Times New Roman" w:eastAsia="Times New Roman" w:cs="Times New Roman"/>
                <w:b/>
                <w:bCs/>
                <w:sz w:val="18"/>
                <w:szCs w:val="18"/>
                <w:lang w:val="uk-UA"/>
              </w:rPr>
            </w:pPr>
          </w:p>
          <w:p w14:paraId="7FF9B574">
            <w:pPr>
              <w:spacing w:after="0" w:line="240" w:lineRule="auto"/>
              <w:rPr>
                <w:rFonts w:ascii="Times New Roman" w:hAnsi="Times New Roman" w:eastAsia="Times New Roman" w:cs="Times New Roman"/>
                <w:b/>
                <w:bCs/>
                <w:sz w:val="18"/>
                <w:szCs w:val="18"/>
                <w:lang w:val="uk-UA"/>
              </w:rPr>
            </w:pPr>
          </w:p>
          <w:p w14:paraId="75B02452">
            <w:pPr>
              <w:spacing w:after="0" w:line="240" w:lineRule="auto"/>
              <w:rPr>
                <w:rFonts w:ascii="Times New Roman" w:hAnsi="Times New Roman" w:eastAsia="Times New Roman" w:cs="Times New Roman"/>
                <w:b/>
                <w:bCs/>
                <w:sz w:val="18"/>
                <w:szCs w:val="18"/>
                <w:lang w:val="uk-UA"/>
              </w:rPr>
            </w:pPr>
          </w:p>
          <w:p w14:paraId="4F2615EF">
            <w:pPr>
              <w:spacing w:after="0" w:line="240" w:lineRule="auto"/>
              <w:rPr>
                <w:rFonts w:ascii="Times New Roman" w:hAnsi="Times New Roman" w:eastAsia="Times New Roman" w:cs="Times New Roman"/>
                <w:b/>
                <w:bCs/>
                <w:sz w:val="18"/>
                <w:szCs w:val="18"/>
                <w:lang w:val="uk-UA"/>
              </w:rPr>
            </w:pPr>
          </w:p>
          <w:p w14:paraId="5FE24276">
            <w:pPr>
              <w:spacing w:after="0" w:line="240" w:lineRule="auto"/>
              <w:rPr>
                <w:rFonts w:ascii="Times New Roman" w:hAnsi="Times New Roman" w:eastAsia="Times New Roman" w:cs="Times New Roman"/>
                <w:b/>
                <w:bCs/>
                <w:sz w:val="18"/>
                <w:szCs w:val="18"/>
                <w:lang w:val="uk-UA"/>
              </w:rPr>
            </w:pPr>
          </w:p>
          <w:p w14:paraId="212B7DA5">
            <w:pPr>
              <w:spacing w:after="0" w:line="240" w:lineRule="auto"/>
              <w:rPr>
                <w:rFonts w:ascii="Times New Roman" w:hAnsi="Times New Roman" w:eastAsia="Times New Roman" w:cs="Times New Roman"/>
                <w:b/>
                <w:bCs/>
                <w:sz w:val="18"/>
                <w:szCs w:val="18"/>
                <w:lang w:val="uk-UA"/>
              </w:rPr>
            </w:pPr>
          </w:p>
          <w:p w14:paraId="2A801D44">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54F65CBE">
            <w:pPr>
              <w:spacing w:after="0" w:line="240" w:lineRule="auto"/>
              <w:jc w:val="center"/>
              <w:rPr>
                <w:rFonts w:ascii="Times New Roman" w:hAnsi="Times New Roman" w:eastAsia="Times New Roman" w:cs="Times New Roman"/>
                <w:b/>
                <w:bCs/>
                <w:sz w:val="18"/>
                <w:szCs w:val="18"/>
                <w:lang w:val="uk-UA"/>
              </w:rPr>
            </w:pPr>
          </w:p>
          <w:p w14:paraId="7A05C584">
            <w:pPr>
              <w:spacing w:after="0" w:line="240" w:lineRule="auto"/>
              <w:jc w:val="center"/>
              <w:rPr>
                <w:rFonts w:ascii="Times New Roman" w:hAnsi="Times New Roman" w:eastAsia="Times New Roman" w:cs="Times New Roman"/>
                <w:b/>
                <w:bCs/>
                <w:sz w:val="18"/>
                <w:szCs w:val="18"/>
                <w:lang w:val="uk-UA"/>
              </w:rPr>
            </w:pPr>
          </w:p>
          <w:p w14:paraId="0E1EA34C">
            <w:pPr>
              <w:spacing w:after="0" w:line="240" w:lineRule="auto"/>
              <w:jc w:val="center"/>
              <w:rPr>
                <w:rFonts w:ascii="Times New Roman" w:hAnsi="Times New Roman" w:eastAsia="Times New Roman" w:cs="Times New Roman"/>
                <w:b/>
                <w:bCs/>
                <w:sz w:val="18"/>
                <w:szCs w:val="18"/>
                <w:lang w:val="uk-UA"/>
              </w:rPr>
            </w:pPr>
          </w:p>
          <w:p w14:paraId="06F6BD10">
            <w:pPr>
              <w:spacing w:after="0" w:line="240" w:lineRule="auto"/>
              <w:jc w:val="center"/>
              <w:rPr>
                <w:rFonts w:ascii="Times New Roman" w:hAnsi="Times New Roman" w:eastAsia="Times New Roman" w:cs="Times New Roman"/>
                <w:b/>
                <w:bCs/>
                <w:sz w:val="18"/>
                <w:szCs w:val="18"/>
                <w:lang w:val="uk-UA"/>
              </w:rPr>
            </w:pPr>
          </w:p>
          <w:p w14:paraId="28EA55B4">
            <w:pPr>
              <w:spacing w:after="0" w:line="240" w:lineRule="auto"/>
              <w:jc w:val="center"/>
              <w:rPr>
                <w:rFonts w:ascii="Times New Roman" w:hAnsi="Times New Roman" w:eastAsia="Times New Roman" w:cs="Times New Roman"/>
                <w:b/>
                <w:bCs/>
                <w:sz w:val="18"/>
                <w:szCs w:val="18"/>
                <w:lang w:val="uk-UA"/>
              </w:rPr>
            </w:pPr>
          </w:p>
          <w:p w14:paraId="600F2071">
            <w:pPr>
              <w:spacing w:after="0" w:line="240" w:lineRule="auto"/>
              <w:jc w:val="center"/>
              <w:rPr>
                <w:rFonts w:ascii="Times New Roman" w:hAnsi="Times New Roman" w:eastAsia="Times New Roman" w:cs="Times New Roman"/>
                <w:b/>
                <w:bCs/>
                <w:sz w:val="18"/>
                <w:szCs w:val="18"/>
                <w:lang w:val="uk-UA"/>
              </w:rPr>
            </w:pPr>
          </w:p>
          <w:p w14:paraId="64C0FBE5">
            <w:pPr>
              <w:spacing w:after="0" w:line="240" w:lineRule="auto"/>
              <w:jc w:val="center"/>
              <w:rPr>
                <w:rFonts w:ascii="Times New Roman" w:hAnsi="Times New Roman" w:eastAsia="Times New Roman" w:cs="Times New Roman"/>
                <w:b/>
                <w:bCs/>
                <w:sz w:val="18"/>
                <w:szCs w:val="18"/>
                <w:lang w:val="uk-UA"/>
              </w:rPr>
            </w:pPr>
          </w:p>
          <w:p w14:paraId="0D68C15B">
            <w:pPr>
              <w:spacing w:after="0" w:line="240" w:lineRule="auto"/>
              <w:jc w:val="center"/>
              <w:rPr>
                <w:rFonts w:ascii="Times New Roman" w:hAnsi="Times New Roman" w:eastAsia="Times New Roman" w:cs="Times New Roman"/>
                <w:b/>
                <w:bCs/>
                <w:sz w:val="18"/>
                <w:szCs w:val="18"/>
                <w:lang w:val="uk-UA"/>
              </w:rPr>
            </w:pPr>
          </w:p>
          <w:p w14:paraId="5690CE0C">
            <w:pPr>
              <w:spacing w:after="0" w:line="240" w:lineRule="auto"/>
              <w:jc w:val="center"/>
              <w:rPr>
                <w:rFonts w:ascii="Times New Roman" w:hAnsi="Times New Roman" w:eastAsia="Times New Roman" w:cs="Times New Roman"/>
                <w:b/>
                <w:bCs/>
                <w:sz w:val="18"/>
                <w:szCs w:val="18"/>
                <w:lang w:val="uk-UA"/>
              </w:rPr>
            </w:pPr>
          </w:p>
          <w:p w14:paraId="57DCC74D">
            <w:pPr>
              <w:spacing w:after="0" w:line="240" w:lineRule="auto"/>
              <w:jc w:val="center"/>
              <w:rPr>
                <w:rFonts w:ascii="Times New Roman" w:hAnsi="Times New Roman" w:eastAsia="Times New Roman" w:cs="Times New Roman"/>
                <w:b/>
                <w:bCs/>
                <w:sz w:val="18"/>
                <w:szCs w:val="18"/>
                <w:lang w:val="uk-UA"/>
              </w:rPr>
            </w:pPr>
          </w:p>
          <w:p w14:paraId="7852125D">
            <w:pPr>
              <w:spacing w:after="0" w:line="240" w:lineRule="auto"/>
              <w:jc w:val="center"/>
              <w:rPr>
                <w:rFonts w:ascii="Times New Roman" w:hAnsi="Times New Roman" w:eastAsia="Times New Roman" w:cs="Times New Roman"/>
                <w:b/>
                <w:bCs/>
                <w:sz w:val="18"/>
                <w:szCs w:val="18"/>
                <w:lang w:val="uk-UA"/>
              </w:rPr>
            </w:pPr>
          </w:p>
          <w:p w14:paraId="2ED0A232">
            <w:pPr>
              <w:spacing w:after="0" w:line="240" w:lineRule="auto"/>
              <w:jc w:val="center"/>
              <w:rPr>
                <w:rFonts w:ascii="Times New Roman" w:hAnsi="Times New Roman" w:eastAsia="Times New Roman" w:cs="Times New Roman"/>
                <w:b/>
                <w:bCs/>
                <w:sz w:val="18"/>
                <w:szCs w:val="18"/>
                <w:lang w:val="uk-UA"/>
              </w:rPr>
            </w:pPr>
          </w:p>
          <w:p w14:paraId="57C72B13">
            <w:pPr>
              <w:spacing w:after="0" w:line="240" w:lineRule="auto"/>
              <w:jc w:val="center"/>
              <w:rPr>
                <w:rFonts w:ascii="Times New Roman" w:hAnsi="Times New Roman" w:eastAsia="Times New Roman" w:cs="Times New Roman"/>
                <w:b/>
                <w:bCs/>
                <w:sz w:val="18"/>
                <w:szCs w:val="18"/>
                <w:lang w:val="uk-UA"/>
              </w:rPr>
            </w:pPr>
          </w:p>
          <w:p w14:paraId="543D10D9">
            <w:pPr>
              <w:spacing w:after="0" w:line="240" w:lineRule="auto"/>
              <w:jc w:val="center"/>
              <w:rPr>
                <w:rFonts w:ascii="Times New Roman" w:hAnsi="Times New Roman" w:eastAsia="Times New Roman" w:cs="Times New Roman"/>
                <w:b/>
                <w:bCs/>
                <w:sz w:val="18"/>
                <w:szCs w:val="18"/>
                <w:lang w:val="uk-UA"/>
              </w:rPr>
            </w:pPr>
          </w:p>
          <w:p w14:paraId="4F5D6700">
            <w:pPr>
              <w:spacing w:after="0" w:line="240" w:lineRule="auto"/>
              <w:jc w:val="center"/>
              <w:rPr>
                <w:rFonts w:ascii="Times New Roman" w:hAnsi="Times New Roman" w:eastAsia="Times New Roman" w:cs="Times New Roman"/>
                <w:b/>
                <w:bCs/>
                <w:sz w:val="18"/>
                <w:szCs w:val="18"/>
                <w:lang w:val="uk-UA"/>
              </w:rPr>
            </w:pPr>
          </w:p>
          <w:p w14:paraId="249552F7">
            <w:pPr>
              <w:spacing w:after="0" w:line="240" w:lineRule="auto"/>
              <w:jc w:val="center"/>
              <w:rPr>
                <w:rFonts w:ascii="Times New Roman" w:hAnsi="Times New Roman" w:eastAsia="Times New Roman" w:cs="Times New Roman"/>
                <w:b/>
                <w:bCs/>
                <w:sz w:val="18"/>
                <w:szCs w:val="18"/>
                <w:lang w:val="uk-UA"/>
              </w:rPr>
            </w:pPr>
          </w:p>
          <w:p w14:paraId="2D204F38">
            <w:pPr>
              <w:spacing w:after="0" w:line="240" w:lineRule="auto"/>
              <w:jc w:val="center"/>
              <w:rPr>
                <w:rFonts w:ascii="Times New Roman" w:hAnsi="Times New Roman" w:eastAsia="Times New Roman" w:cs="Times New Roman"/>
                <w:b/>
                <w:bCs/>
                <w:sz w:val="18"/>
                <w:szCs w:val="18"/>
                <w:lang w:val="uk-UA"/>
              </w:rPr>
            </w:pPr>
          </w:p>
          <w:p w14:paraId="774A2F61">
            <w:pPr>
              <w:spacing w:after="0" w:line="240" w:lineRule="auto"/>
              <w:jc w:val="center"/>
              <w:rPr>
                <w:rFonts w:ascii="Times New Roman" w:hAnsi="Times New Roman" w:eastAsia="Times New Roman" w:cs="Times New Roman"/>
                <w:b/>
                <w:bCs/>
                <w:sz w:val="18"/>
                <w:szCs w:val="18"/>
                <w:lang w:val="uk-UA"/>
              </w:rPr>
            </w:pPr>
          </w:p>
          <w:p w14:paraId="20E137DA">
            <w:pPr>
              <w:spacing w:after="0" w:line="240" w:lineRule="auto"/>
              <w:jc w:val="center"/>
              <w:rPr>
                <w:rFonts w:ascii="Times New Roman" w:hAnsi="Times New Roman" w:eastAsia="Times New Roman" w:cs="Times New Roman"/>
                <w:b/>
                <w:bCs/>
                <w:sz w:val="18"/>
                <w:szCs w:val="18"/>
                <w:lang w:val="uk-UA"/>
              </w:rPr>
            </w:pPr>
          </w:p>
          <w:p w14:paraId="093FA225">
            <w:pPr>
              <w:spacing w:after="0" w:line="240" w:lineRule="auto"/>
              <w:jc w:val="center"/>
              <w:rPr>
                <w:rFonts w:ascii="Times New Roman" w:hAnsi="Times New Roman" w:eastAsia="Times New Roman" w:cs="Times New Roman"/>
                <w:b/>
                <w:bCs/>
                <w:sz w:val="18"/>
                <w:szCs w:val="18"/>
                <w:lang w:val="uk-UA"/>
              </w:rPr>
            </w:pPr>
          </w:p>
          <w:p w14:paraId="069BBB86">
            <w:pPr>
              <w:spacing w:after="0" w:line="240" w:lineRule="auto"/>
              <w:jc w:val="center"/>
              <w:rPr>
                <w:rFonts w:ascii="Times New Roman" w:hAnsi="Times New Roman" w:eastAsia="Times New Roman" w:cs="Times New Roman"/>
                <w:b/>
                <w:bCs/>
                <w:sz w:val="18"/>
                <w:szCs w:val="18"/>
                <w:lang w:val="uk-UA"/>
              </w:rPr>
            </w:pPr>
          </w:p>
          <w:p w14:paraId="30E40317">
            <w:pPr>
              <w:spacing w:after="0" w:line="240" w:lineRule="auto"/>
              <w:jc w:val="center"/>
              <w:rPr>
                <w:rFonts w:ascii="Times New Roman" w:hAnsi="Times New Roman" w:eastAsia="Times New Roman" w:cs="Times New Roman"/>
                <w:b/>
                <w:bCs/>
                <w:sz w:val="18"/>
                <w:szCs w:val="18"/>
                <w:lang w:val="uk-UA"/>
              </w:rPr>
            </w:pPr>
          </w:p>
          <w:p w14:paraId="4A5AC1FF">
            <w:pPr>
              <w:spacing w:after="0" w:line="240" w:lineRule="auto"/>
              <w:jc w:val="center"/>
              <w:rPr>
                <w:rFonts w:ascii="Times New Roman" w:hAnsi="Times New Roman" w:eastAsia="Times New Roman" w:cs="Times New Roman"/>
                <w:b/>
                <w:bCs/>
                <w:sz w:val="18"/>
                <w:szCs w:val="18"/>
                <w:lang w:val="uk-UA"/>
              </w:rPr>
            </w:pPr>
          </w:p>
          <w:p w14:paraId="4E599734">
            <w:pPr>
              <w:spacing w:after="0" w:line="240" w:lineRule="auto"/>
              <w:jc w:val="center"/>
              <w:rPr>
                <w:rFonts w:ascii="Times New Roman" w:hAnsi="Times New Roman" w:eastAsia="Times New Roman" w:cs="Times New Roman"/>
                <w:b/>
                <w:bCs/>
                <w:sz w:val="18"/>
                <w:szCs w:val="18"/>
                <w:lang w:val="uk-UA"/>
              </w:rPr>
            </w:pPr>
          </w:p>
          <w:p w14:paraId="40906FC6">
            <w:pPr>
              <w:spacing w:after="0" w:line="240" w:lineRule="auto"/>
              <w:jc w:val="center"/>
              <w:rPr>
                <w:rFonts w:ascii="Times New Roman" w:hAnsi="Times New Roman" w:eastAsia="Times New Roman" w:cs="Times New Roman"/>
                <w:b/>
                <w:bCs/>
                <w:sz w:val="18"/>
                <w:szCs w:val="18"/>
                <w:lang w:val="uk-UA"/>
              </w:rPr>
            </w:pPr>
          </w:p>
          <w:p w14:paraId="01387809">
            <w:pPr>
              <w:spacing w:after="0" w:line="240" w:lineRule="auto"/>
              <w:jc w:val="center"/>
              <w:rPr>
                <w:rFonts w:ascii="Times New Roman" w:hAnsi="Times New Roman" w:eastAsia="Times New Roman" w:cs="Times New Roman"/>
                <w:b/>
                <w:bCs/>
                <w:sz w:val="18"/>
                <w:szCs w:val="18"/>
                <w:lang w:val="uk-UA"/>
              </w:rPr>
            </w:pPr>
          </w:p>
          <w:p w14:paraId="52C73447">
            <w:pPr>
              <w:spacing w:after="0" w:line="240" w:lineRule="auto"/>
              <w:jc w:val="center"/>
              <w:rPr>
                <w:rFonts w:ascii="Times New Roman" w:hAnsi="Times New Roman" w:eastAsia="Times New Roman" w:cs="Times New Roman"/>
                <w:b/>
                <w:bCs/>
                <w:sz w:val="18"/>
                <w:szCs w:val="18"/>
                <w:lang w:val="uk-UA"/>
              </w:rPr>
            </w:pPr>
          </w:p>
          <w:p w14:paraId="5C302212">
            <w:pPr>
              <w:spacing w:after="0" w:line="240" w:lineRule="auto"/>
              <w:jc w:val="center"/>
              <w:rPr>
                <w:rFonts w:ascii="Times New Roman" w:hAnsi="Times New Roman" w:eastAsia="Times New Roman" w:cs="Times New Roman"/>
                <w:b/>
                <w:bCs/>
                <w:sz w:val="18"/>
                <w:szCs w:val="18"/>
                <w:lang w:val="uk-UA"/>
              </w:rPr>
            </w:pPr>
          </w:p>
          <w:p w14:paraId="347EB3C7">
            <w:pPr>
              <w:spacing w:after="0" w:line="240" w:lineRule="auto"/>
              <w:jc w:val="center"/>
              <w:rPr>
                <w:rFonts w:ascii="Times New Roman" w:hAnsi="Times New Roman" w:eastAsia="Times New Roman" w:cs="Times New Roman"/>
                <w:b/>
                <w:bCs/>
                <w:sz w:val="18"/>
                <w:szCs w:val="18"/>
                <w:lang w:val="uk-UA"/>
              </w:rPr>
            </w:pPr>
          </w:p>
          <w:p w14:paraId="6D5C89F6">
            <w:pPr>
              <w:spacing w:after="0" w:line="240" w:lineRule="auto"/>
              <w:jc w:val="center"/>
              <w:rPr>
                <w:rFonts w:ascii="Times New Roman" w:hAnsi="Times New Roman" w:eastAsia="Times New Roman" w:cs="Times New Roman"/>
                <w:b/>
                <w:bCs/>
                <w:sz w:val="18"/>
                <w:szCs w:val="18"/>
                <w:lang w:val="uk-UA"/>
              </w:rPr>
            </w:pPr>
          </w:p>
          <w:p w14:paraId="004E1FB1">
            <w:pPr>
              <w:spacing w:after="0" w:line="240" w:lineRule="auto"/>
              <w:jc w:val="center"/>
              <w:rPr>
                <w:rFonts w:ascii="Times New Roman" w:hAnsi="Times New Roman" w:eastAsia="Times New Roman" w:cs="Times New Roman"/>
                <w:b/>
                <w:bCs/>
                <w:sz w:val="18"/>
                <w:szCs w:val="18"/>
                <w:lang w:val="uk-UA"/>
              </w:rPr>
            </w:pPr>
          </w:p>
          <w:p w14:paraId="3471D0E2">
            <w:pPr>
              <w:spacing w:after="0" w:line="240" w:lineRule="auto"/>
              <w:jc w:val="center"/>
              <w:rPr>
                <w:rFonts w:ascii="Times New Roman" w:hAnsi="Times New Roman" w:eastAsia="Times New Roman" w:cs="Times New Roman"/>
                <w:b/>
                <w:bCs/>
                <w:sz w:val="18"/>
                <w:szCs w:val="18"/>
                <w:lang w:val="uk-UA"/>
              </w:rPr>
            </w:pPr>
          </w:p>
          <w:p w14:paraId="22AAAE55">
            <w:pPr>
              <w:spacing w:after="0" w:line="240" w:lineRule="auto"/>
              <w:jc w:val="center"/>
              <w:rPr>
                <w:rFonts w:ascii="Times New Roman" w:hAnsi="Times New Roman" w:eastAsia="Times New Roman" w:cs="Times New Roman"/>
                <w:b/>
                <w:bCs/>
                <w:sz w:val="18"/>
                <w:szCs w:val="18"/>
                <w:lang w:val="uk-UA"/>
              </w:rPr>
            </w:pPr>
          </w:p>
          <w:p w14:paraId="6AA29928">
            <w:pPr>
              <w:spacing w:after="0" w:line="240" w:lineRule="auto"/>
              <w:jc w:val="center"/>
              <w:rPr>
                <w:rFonts w:ascii="Times New Roman" w:hAnsi="Times New Roman" w:eastAsia="Times New Roman" w:cs="Times New Roman"/>
                <w:b/>
                <w:bCs/>
                <w:sz w:val="18"/>
                <w:szCs w:val="18"/>
                <w:lang w:val="uk-UA"/>
              </w:rPr>
            </w:pPr>
          </w:p>
          <w:p w14:paraId="5398BA93">
            <w:pPr>
              <w:spacing w:after="0" w:line="240" w:lineRule="auto"/>
              <w:jc w:val="center"/>
              <w:rPr>
                <w:rFonts w:ascii="Times New Roman" w:hAnsi="Times New Roman" w:eastAsia="Times New Roman" w:cs="Times New Roman"/>
                <w:b/>
                <w:bCs/>
                <w:sz w:val="18"/>
                <w:szCs w:val="18"/>
                <w:lang w:val="uk-UA"/>
              </w:rPr>
            </w:pPr>
          </w:p>
          <w:p w14:paraId="05170C16">
            <w:pPr>
              <w:spacing w:after="0" w:line="240" w:lineRule="auto"/>
              <w:jc w:val="center"/>
              <w:rPr>
                <w:rFonts w:ascii="Times New Roman" w:hAnsi="Times New Roman" w:eastAsia="Times New Roman" w:cs="Times New Roman"/>
                <w:b/>
                <w:bCs/>
                <w:sz w:val="18"/>
                <w:szCs w:val="18"/>
                <w:lang w:val="uk-UA"/>
              </w:rPr>
            </w:pPr>
          </w:p>
          <w:p w14:paraId="3DE31E53">
            <w:pPr>
              <w:spacing w:after="0" w:line="240" w:lineRule="auto"/>
              <w:jc w:val="center"/>
              <w:rPr>
                <w:rFonts w:ascii="Times New Roman" w:hAnsi="Times New Roman" w:eastAsia="Times New Roman" w:cs="Times New Roman"/>
                <w:b/>
                <w:bCs/>
                <w:sz w:val="18"/>
                <w:szCs w:val="18"/>
                <w:lang w:val="uk-UA"/>
              </w:rPr>
            </w:pPr>
          </w:p>
          <w:p w14:paraId="48AC9E80">
            <w:pPr>
              <w:spacing w:after="0" w:line="240" w:lineRule="auto"/>
              <w:jc w:val="center"/>
              <w:rPr>
                <w:rFonts w:ascii="Times New Roman" w:hAnsi="Times New Roman" w:eastAsia="Times New Roman" w:cs="Times New Roman"/>
                <w:b/>
                <w:bCs/>
                <w:sz w:val="18"/>
                <w:szCs w:val="18"/>
                <w:lang w:val="uk-UA"/>
              </w:rPr>
            </w:pPr>
          </w:p>
          <w:p w14:paraId="34F2AC82">
            <w:pPr>
              <w:spacing w:after="0" w:line="240" w:lineRule="auto"/>
              <w:jc w:val="center"/>
              <w:rPr>
                <w:rFonts w:ascii="Times New Roman" w:hAnsi="Times New Roman" w:eastAsia="Times New Roman" w:cs="Times New Roman"/>
                <w:b/>
                <w:bCs/>
                <w:sz w:val="18"/>
                <w:szCs w:val="18"/>
                <w:lang w:val="uk-UA"/>
              </w:rPr>
            </w:pPr>
          </w:p>
          <w:p w14:paraId="1C4CA321">
            <w:pPr>
              <w:spacing w:after="0" w:line="240" w:lineRule="auto"/>
              <w:jc w:val="center"/>
              <w:rPr>
                <w:rFonts w:ascii="Times New Roman" w:hAnsi="Times New Roman" w:eastAsia="Times New Roman" w:cs="Times New Roman"/>
                <w:b/>
                <w:bCs/>
                <w:sz w:val="18"/>
                <w:szCs w:val="18"/>
                <w:lang w:val="uk-UA"/>
              </w:rPr>
            </w:pPr>
          </w:p>
          <w:p w14:paraId="20FAA73D">
            <w:pPr>
              <w:spacing w:after="0" w:line="240" w:lineRule="auto"/>
              <w:jc w:val="center"/>
              <w:rPr>
                <w:rFonts w:ascii="Times New Roman" w:hAnsi="Times New Roman" w:eastAsia="Times New Roman" w:cs="Times New Roman"/>
                <w:b/>
                <w:bCs/>
                <w:sz w:val="18"/>
                <w:szCs w:val="18"/>
                <w:lang w:val="uk-UA"/>
              </w:rPr>
            </w:pPr>
          </w:p>
          <w:p w14:paraId="2888A30C">
            <w:pPr>
              <w:spacing w:after="0" w:line="240" w:lineRule="auto"/>
              <w:jc w:val="center"/>
              <w:rPr>
                <w:rFonts w:ascii="Times New Roman" w:hAnsi="Times New Roman" w:eastAsia="Times New Roman" w:cs="Times New Roman"/>
                <w:b/>
                <w:bCs/>
                <w:sz w:val="18"/>
                <w:szCs w:val="18"/>
                <w:lang w:val="uk-UA"/>
              </w:rPr>
            </w:pPr>
          </w:p>
          <w:p w14:paraId="106E113F">
            <w:pPr>
              <w:spacing w:after="0" w:line="240" w:lineRule="auto"/>
              <w:jc w:val="center"/>
              <w:rPr>
                <w:rFonts w:ascii="Times New Roman" w:hAnsi="Times New Roman" w:eastAsia="Times New Roman" w:cs="Times New Roman"/>
                <w:b/>
                <w:bCs/>
                <w:sz w:val="18"/>
                <w:szCs w:val="18"/>
                <w:lang w:val="uk-UA"/>
              </w:rPr>
            </w:pPr>
          </w:p>
          <w:p w14:paraId="15A4080E">
            <w:pPr>
              <w:spacing w:after="0" w:line="240" w:lineRule="auto"/>
              <w:jc w:val="center"/>
              <w:rPr>
                <w:rFonts w:ascii="Times New Roman" w:hAnsi="Times New Roman" w:eastAsia="Times New Roman" w:cs="Times New Roman"/>
                <w:b/>
                <w:bCs/>
                <w:sz w:val="18"/>
                <w:szCs w:val="18"/>
                <w:lang w:val="uk-UA"/>
              </w:rPr>
            </w:pPr>
          </w:p>
          <w:p w14:paraId="675EE77E">
            <w:pPr>
              <w:spacing w:after="0" w:line="240" w:lineRule="auto"/>
              <w:jc w:val="center"/>
              <w:rPr>
                <w:rFonts w:ascii="Times New Roman" w:hAnsi="Times New Roman" w:eastAsia="Times New Roman" w:cs="Times New Roman"/>
                <w:b/>
                <w:bCs/>
                <w:sz w:val="18"/>
                <w:szCs w:val="18"/>
                <w:lang w:val="uk-UA"/>
              </w:rPr>
            </w:pPr>
          </w:p>
          <w:p w14:paraId="36336376">
            <w:pPr>
              <w:spacing w:after="0" w:line="240" w:lineRule="auto"/>
              <w:jc w:val="center"/>
              <w:rPr>
                <w:rFonts w:ascii="Times New Roman" w:hAnsi="Times New Roman" w:eastAsia="Times New Roman" w:cs="Times New Roman"/>
                <w:b/>
                <w:bCs/>
                <w:sz w:val="18"/>
                <w:szCs w:val="18"/>
                <w:lang w:val="uk-UA"/>
              </w:rPr>
            </w:pPr>
          </w:p>
          <w:p w14:paraId="31D9BC11">
            <w:pPr>
              <w:spacing w:after="0" w:line="240" w:lineRule="auto"/>
              <w:jc w:val="center"/>
              <w:rPr>
                <w:rFonts w:ascii="Times New Roman" w:hAnsi="Times New Roman" w:eastAsia="Times New Roman" w:cs="Times New Roman"/>
                <w:b/>
                <w:bCs/>
                <w:sz w:val="18"/>
                <w:szCs w:val="18"/>
                <w:lang w:val="uk-UA"/>
              </w:rPr>
            </w:pPr>
          </w:p>
          <w:p w14:paraId="7DA29C40">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14F19BA1">
            <w:pPr>
              <w:spacing w:after="0" w:line="240" w:lineRule="auto"/>
              <w:jc w:val="center"/>
              <w:rPr>
                <w:rFonts w:ascii="Times New Roman" w:hAnsi="Times New Roman" w:eastAsia="Times New Roman" w:cs="Times New Roman"/>
                <w:b/>
                <w:bCs/>
                <w:sz w:val="18"/>
                <w:szCs w:val="18"/>
                <w:lang w:val="uk-UA"/>
              </w:rPr>
            </w:pPr>
          </w:p>
          <w:p w14:paraId="568D96D5">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single" w:color="auto" w:sz="4" w:space="0"/>
              <w:right w:val="single" w:color="auto" w:sz="4" w:space="0"/>
            </w:tcBorders>
            <w:shd w:val="clear" w:color="auto" w:fill="auto"/>
          </w:tcPr>
          <w:p w14:paraId="4D24A3D5">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проєктно-кошторисної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color="auto" w:sz="4" w:space="0"/>
              <w:right w:val="single" w:color="auto" w:sz="4" w:space="0"/>
            </w:tcBorders>
            <w:shd w:val="clear" w:color="000000" w:fill="FFFFFF"/>
            <w:vAlign w:val="center"/>
          </w:tcPr>
          <w:p w14:paraId="24174DB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right w:val="single" w:color="auto" w:sz="4" w:space="0"/>
            </w:tcBorders>
            <w:shd w:val="clear" w:color="000000" w:fill="FFFFFF"/>
            <w:vAlign w:val="center"/>
          </w:tcPr>
          <w:p w14:paraId="41CD9DD3">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2251682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220</w:t>
            </w:r>
          </w:p>
        </w:tc>
        <w:tc>
          <w:tcPr>
            <w:tcW w:w="992" w:type="dxa"/>
            <w:tcBorders>
              <w:top w:val="nil"/>
              <w:left w:val="nil"/>
              <w:bottom w:val="single" w:color="auto" w:sz="4" w:space="0"/>
              <w:right w:val="single" w:color="auto" w:sz="4" w:space="0"/>
            </w:tcBorders>
            <w:shd w:val="clear" w:color="000000" w:fill="FFFFFF"/>
            <w:vAlign w:val="center"/>
          </w:tcPr>
          <w:p w14:paraId="3D1EC79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nil"/>
              <w:left w:val="nil"/>
              <w:bottom w:val="single" w:color="auto" w:sz="4" w:space="0"/>
              <w:right w:val="single" w:color="auto" w:sz="4" w:space="0"/>
            </w:tcBorders>
            <w:shd w:val="clear" w:color="000000" w:fill="FFFFFF"/>
            <w:vAlign w:val="center"/>
          </w:tcPr>
          <w:p w14:paraId="655C82C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220</w:t>
            </w:r>
          </w:p>
        </w:tc>
        <w:tc>
          <w:tcPr>
            <w:tcW w:w="856" w:type="dxa"/>
            <w:tcBorders>
              <w:top w:val="nil"/>
              <w:left w:val="nil"/>
              <w:bottom w:val="single" w:color="auto" w:sz="4" w:space="0"/>
              <w:right w:val="single" w:color="auto" w:sz="4" w:space="0"/>
            </w:tcBorders>
            <w:shd w:val="clear" w:color="000000" w:fill="FFFFFF"/>
            <w:vAlign w:val="center"/>
          </w:tcPr>
          <w:p w14:paraId="763D714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1EB98095">
        <w:tblPrEx>
          <w:tblCellMar>
            <w:top w:w="0" w:type="dxa"/>
            <w:left w:w="108" w:type="dxa"/>
            <w:bottom w:w="0" w:type="dxa"/>
            <w:right w:w="108" w:type="dxa"/>
          </w:tblCellMar>
        </w:tblPrEx>
        <w:trPr>
          <w:trHeight w:val="2393" w:hRule="atLeast"/>
        </w:trPr>
        <w:tc>
          <w:tcPr>
            <w:tcW w:w="400" w:type="dxa"/>
            <w:vMerge w:val="continue"/>
            <w:tcBorders>
              <w:left w:val="single" w:color="auto" w:sz="4" w:space="0"/>
              <w:right w:val="single" w:color="auto" w:sz="4" w:space="0"/>
            </w:tcBorders>
            <w:vAlign w:val="center"/>
          </w:tcPr>
          <w:p w14:paraId="0226DD7B">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6413F6C0">
            <w:pPr>
              <w:spacing w:after="0" w:line="240" w:lineRule="auto"/>
              <w:jc w:val="center"/>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17FA8C9C">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p w14:paraId="5DD756DC">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6999D6D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3ACCDE99">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D6A280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6776A7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3465B70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2EE4C34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2770910">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28F82ABC">
            <w:pPr>
              <w:spacing w:after="0" w:line="240" w:lineRule="auto"/>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1BC7520D">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tcPr>
          <w:p w14:paraId="6368EE52">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м.Кременчук, проспект Полтавський,буд.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34AAA7C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29EFF68">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7758C68B">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w:t>
            </w:r>
          </w:p>
        </w:tc>
        <w:tc>
          <w:tcPr>
            <w:tcW w:w="992" w:type="dxa"/>
            <w:tcBorders>
              <w:top w:val="nil"/>
              <w:left w:val="nil"/>
              <w:bottom w:val="single" w:color="auto" w:sz="4" w:space="0"/>
              <w:right w:val="single" w:color="auto" w:sz="4" w:space="0"/>
            </w:tcBorders>
            <w:shd w:val="clear" w:color="000000" w:fill="FFFFFF"/>
            <w:vAlign w:val="center"/>
          </w:tcPr>
          <w:p w14:paraId="53C3A5A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w:t>
            </w:r>
          </w:p>
        </w:tc>
        <w:tc>
          <w:tcPr>
            <w:tcW w:w="987" w:type="dxa"/>
            <w:tcBorders>
              <w:top w:val="nil"/>
              <w:left w:val="nil"/>
              <w:bottom w:val="single" w:color="auto" w:sz="4" w:space="0"/>
              <w:right w:val="single" w:color="auto" w:sz="4" w:space="0"/>
            </w:tcBorders>
            <w:shd w:val="clear" w:color="000000" w:fill="FFFFFF"/>
            <w:vAlign w:val="center"/>
          </w:tcPr>
          <w:p w14:paraId="32955A1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0908A2B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47BFA5F">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0CB46A20">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71F59584">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vAlign w:val="center"/>
          </w:tcPr>
          <w:p w14:paraId="05B88A5F">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м.Кременчук, проспект Полтавський, буд. 40»</w:t>
            </w:r>
          </w:p>
          <w:p w14:paraId="1A4AE7AE">
            <w:pPr>
              <w:spacing w:after="0" w:line="240" w:lineRule="auto"/>
              <w:jc w:val="both"/>
              <w:rPr>
                <w:rFonts w:ascii="Times New Roman" w:hAnsi="Times New Roman" w:eastAsia="Times New Roman" w:cs="Times New Roman"/>
                <w:sz w:val="16"/>
                <w:szCs w:val="16"/>
                <w:lang w:val="uk-UA"/>
              </w:rPr>
            </w:pPr>
          </w:p>
          <w:p w14:paraId="6726A374">
            <w:pPr>
              <w:spacing w:after="0" w:line="240" w:lineRule="auto"/>
              <w:jc w:val="both"/>
              <w:rPr>
                <w:rFonts w:ascii="Times New Roman" w:hAnsi="Times New Roman" w:eastAsia="Times New Roman" w:cs="Times New Roman"/>
                <w:sz w:val="16"/>
                <w:szCs w:val="16"/>
                <w:lang w:val="uk-UA"/>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1FD43CE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6A45A8EA">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653BBA0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61F8533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987" w:type="dxa"/>
            <w:tcBorders>
              <w:top w:val="nil"/>
              <w:left w:val="nil"/>
              <w:bottom w:val="single" w:color="auto" w:sz="4" w:space="0"/>
              <w:right w:val="single" w:color="auto" w:sz="4" w:space="0"/>
            </w:tcBorders>
            <w:shd w:val="clear" w:color="000000" w:fill="FFFFFF"/>
            <w:vAlign w:val="center"/>
          </w:tcPr>
          <w:p w14:paraId="65078E8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75FECDB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5A717C23">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3BB1CB9E">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2A713FFF">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vAlign w:val="center"/>
          </w:tcPr>
          <w:p w14:paraId="18E8AB65">
            <w:pPr>
              <w:spacing w:after="0" w:line="240" w:lineRule="auto"/>
              <w:jc w:val="both"/>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м.Кременчук, проспект Полтавський, буд.40»</w:t>
            </w:r>
          </w:p>
        </w:tc>
        <w:tc>
          <w:tcPr>
            <w:tcW w:w="993" w:type="dxa"/>
            <w:tcBorders>
              <w:top w:val="single" w:color="auto" w:sz="4" w:space="0"/>
              <w:left w:val="nil"/>
              <w:bottom w:val="nil"/>
              <w:right w:val="single" w:color="auto" w:sz="4" w:space="0"/>
            </w:tcBorders>
            <w:shd w:val="clear" w:color="000000" w:fill="FFFFFF"/>
            <w:vAlign w:val="center"/>
          </w:tcPr>
          <w:p w14:paraId="2AB590B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3FE4C7DC">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05BBF0C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300</w:t>
            </w:r>
          </w:p>
        </w:tc>
        <w:tc>
          <w:tcPr>
            <w:tcW w:w="992" w:type="dxa"/>
            <w:tcBorders>
              <w:top w:val="nil"/>
              <w:left w:val="nil"/>
              <w:bottom w:val="single" w:color="auto" w:sz="4" w:space="0"/>
              <w:right w:val="single" w:color="auto" w:sz="4" w:space="0"/>
            </w:tcBorders>
            <w:shd w:val="clear" w:color="000000" w:fill="FFFFFF"/>
            <w:vAlign w:val="center"/>
          </w:tcPr>
          <w:p w14:paraId="01172DC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300</w:t>
            </w:r>
          </w:p>
        </w:tc>
        <w:tc>
          <w:tcPr>
            <w:tcW w:w="987" w:type="dxa"/>
            <w:tcBorders>
              <w:top w:val="nil"/>
              <w:left w:val="nil"/>
              <w:bottom w:val="single" w:color="auto" w:sz="4" w:space="0"/>
              <w:right w:val="single" w:color="auto" w:sz="4" w:space="0"/>
            </w:tcBorders>
            <w:shd w:val="clear" w:color="000000" w:fill="FFFFFF"/>
            <w:vAlign w:val="center"/>
          </w:tcPr>
          <w:p w14:paraId="5179498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4086F56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0CE796E3">
        <w:tblPrEx>
          <w:tblCellMar>
            <w:top w:w="0" w:type="dxa"/>
            <w:left w:w="108" w:type="dxa"/>
            <w:bottom w:w="0" w:type="dxa"/>
            <w:right w:w="108" w:type="dxa"/>
          </w:tblCellMar>
        </w:tblPrEx>
        <w:trPr>
          <w:trHeight w:val="20" w:hRule="atLeast"/>
        </w:trPr>
        <w:tc>
          <w:tcPr>
            <w:tcW w:w="400" w:type="dxa"/>
            <w:vMerge w:val="continue"/>
            <w:tcBorders>
              <w:left w:val="single" w:color="auto" w:sz="4" w:space="0"/>
              <w:right w:val="single" w:color="auto" w:sz="4" w:space="0"/>
            </w:tcBorders>
            <w:vAlign w:val="center"/>
          </w:tcPr>
          <w:p w14:paraId="3AB5D412">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4F96D088">
            <w:pPr>
              <w:spacing w:after="0" w:line="240" w:lineRule="auto"/>
              <w:jc w:val="center"/>
              <w:rPr>
                <w:rFonts w:ascii="Times New Roman" w:hAnsi="Times New Roman" w:eastAsia="Times New Roman" w:cs="Times New Roman"/>
                <w:b/>
                <w:bCs/>
                <w:sz w:val="18"/>
                <w:szCs w:val="18"/>
                <w:lang w:val="uk-UA"/>
              </w:rPr>
            </w:pPr>
          </w:p>
        </w:tc>
        <w:tc>
          <w:tcPr>
            <w:tcW w:w="2382" w:type="dxa"/>
            <w:tcBorders>
              <w:top w:val="nil"/>
              <w:left w:val="nil"/>
              <w:bottom w:val="single" w:color="auto" w:sz="4" w:space="0"/>
              <w:right w:val="single" w:color="auto" w:sz="4" w:space="0"/>
            </w:tcBorders>
            <w:shd w:val="clear" w:color="000000" w:fill="FFFFFF"/>
            <w:vAlign w:val="center"/>
          </w:tcPr>
          <w:p w14:paraId="352A5FF8">
            <w:pPr>
              <w:pStyle w:val="8"/>
              <w:rPr>
                <w:rFonts w:eastAsia="Times New Roman"/>
                <w:sz w:val="16"/>
                <w:szCs w:val="16"/>
              </w:rPr>
            </w:pPr>
            <w:r>
              <w:rPr>
                <w:rFonts w:eastAsia="Times New Roman"/>
                <w:sz w:val="16"/>
                <w:szCs w:val="16"/>
              </w:rPr>
              <w:t>Придбання вентиляційного та фільтрувального обладнання (2 од. електро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2648D6BD">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5D3E4721">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000000" w:fill="FFFFFF"/>
            <w:vAlign w:val="center"/>
          </w:tcPr>
          <w:p w14:paraId="2C1D05A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147</w:t>
            </w:r>
          </w:p>
        </w:tc>
        <w:tc>
          <w:tcPr>
            <w:tcW w:w="992" w:type="dxa"/>
            <w:tcBorders>
              <w:top w:val="nil"/>
              <w:left w:val="nil"/>
              <w:bottom w:val="single" w:color="auto" w:sz="4" w:space="0"/>
              <w:right w:val="single" w:color="auto" w:sz="4" w:space="0"/>
            </w:tcBorders>
            <w:shd w:val="clear" w:color="000000" w:fill="FFFFFF"/>
            <w:vAlign w:val="center"/>
          </w:tcPr>
          <w:p w14:paraId="4276BEC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147</w:t>
            </w:r>
          </w:p>
        </w:tc>
        <w:tc>
          <w:tcPr>
            <w:tcW w:w="987" w:type="dxa"/>
            <w:tcBorders>
              <w:top w:val="nil"/>
              <w:left w:val="nil"/>
              <w:bottom w:val="single" w:color="auto" w:sz="4" w:space="0"/>
              <w:right w:val="single" w:color="auto" w:sz="4" w:space="0"/>
            </w:tcBorders>
            <w:shd w:val="clear" w:color="000000" w:fill="FFFFFF"/>
            <w:vAlign w:val="center"/>
          </w:tcPr>
          <w:p w14:paraId="44C8E7E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856" w:type="dxa"/>
            <w:tcBorders>
              <w:top w:val="nil"/>
              <w:left w:val="nil"/>
              <w:bottom w:val="single" w:color="auto" w:sz="4" w:space="0"/>
              <w:right w:val="single" w:color="auto" w:sz="4" w:space="0"/>
            </w:tcBorders>
            <w:shd w:val="clear" w:color="000000" w:fill="FFFFFF"/>
            <w:vAlign w:val="center"/>
          </w:tcPr>
          <w:p w14:paraId="31C4F16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ED3FF1F">
        <w:tblPrEx>
          <w:tblCellMar>
            <w:top w:w="0" w:type="dxa"/>
            <w:left w:w="108" w:type="dxa"/>
            <w:bottom w:w="0" w:type="dxa"/>
            <w:right w:w="108" w:type="dxa"/>
          </w:tblCellMar>
        </w:tblPrEx>
        <w:trPr>
          <w:trHeight w:val="2501" w:hRule="atLeast"/>
        </w:trPr>
        <w:tc>
          <w:tcPr>
            <w:tcW w:w="400" w:type="dxa"/>
            <w:vMerge w:val="continue"/>
            <w:tcBorders>
              <w:left w:val="single" w:color="auto" w:sz="4" w:space="0"/>
              <w:bottom w:val="single" w:color="auto" w:sz="4" w:space="0"/>
              <w:right w:val="single" w:color="auto" w:sz="4" w:space="0"/>
            </w:tcBorders>
            <w:vAlign w:val="center"/>
          </w:tcPr>
          <w:p w14:paraId="40CE2021">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772B25A1">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7090F63B">
            <w:pPr>
              <w:pStyle w:val="8"/>
              <w:rPr>
                <w:rFonts w:eastAsia="Times New Roman"/>
                <w:sz w:val="16"/>
                <w:szCs w:val="16"/>
              </w:rPr>
            </w:pPr>
            <w:r>
              <w:rPr>
                <w:rFonts w:eastAsia="Times New Roman"/>
                <w:sz w:val="16"/>
                <w:szCs w:val="16"/>
              </w:rPr>
              <w:t>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42E3A52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2054</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37F7806F">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A2EA3F8">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390,0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474F83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3693A1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390,0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C4AD94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64A6A01">
        <w:tblPrEx>
          <w:tblCellMar>
            <w:top w:w="0" w:type="dxa"/>
            <w:left w:w="108" w:type="dxa"/>
            <w:bottom w:w="0" w:type="dxa"/>
            <w:right w:w="108" w:type="dxa"/>
          </w:tblCellMar>
        </w:tblPrEx>
        <w:trPr>
          <w:trHeight w:val="2994" w:hRule="atLeast"/>
        </w:trPr>
        <w:tc>
          <w:tcPr>
            <w:tcW w:w="400" w:type="dxa"/>
            <w:vMerge w:val="restart"/>
            <w:tcBorders>
              <w:left w:val="single" w:color="auto" w:sz="4" w:space="0"/>
              <w:right w:val="single" w:color="auto" w:sz="4" w:space="0"/>
            </w:tcBorders>
            <w:vAlign w:val="center"/>
          </w:tcPr>
          <w:p w14:paraId="5C33B3D2">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left w:val="single" w:color="auto" w:sz="4" w:space="0"/>
              <w:right w:val="single" w:color="000000" w:sz="4" w:space="0"/>
            </w:tcBorders>
            <w:vAlign w:val="center"/>
          </w:tcPr>
          <w:p w14:paraId="21E69BD7">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tc>
        <w:tc>
          <w:tcPr>
            <w:tcW w:w="2382" w:type="dxa"/>
            <w:tcBorders>
              <w:top w:val="single" w:color="auto" w:sz="4" w:space="0"/>
              <w:left w:val="nil"/>
              <w:bottom w:val="single" w:color="auto" w:sz="4" w:space="0"/>
              <w:right w:val="single" w:color="auto" w:sz="4" w:space="0"/>
            </w:tcBorders>
            <w:shd w:val="clear" w:color="000000" w:fill="FFFFFF"/>
          </w:tcPr>
          <w:p w14:paraId="5D3735AB">
            <w:pPr>
              <w:spacing w:line="240" w:lineRule="auto"/>
              <w:rPr>
                <w:rFonts w:eastAsia="Times New Roman"/>
                <w:sz w:val="16"/>
                <w:szCs w:val="16"/>
                <w:lang w:val="uk-UA"/>
              </w:rPr>
            </w:pPr>
            <w:r>
              <w:rPr>
                <w:rFonts w:ascii="Times New Roman" w:hAnsi="Times New Roman" w:eastAsia="Times New Roman" w:cs="Times New Roman"/>
                <w:sz w:val="16"/>
                <w:szCs w:val="16"/>
                <w:lang w:val="uk-UA"/>
              </w:rPr>
              <w:t>Розроблення проєктно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2F2BD1E0">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19BBF8C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02AF95D">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41,03</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DCD2E3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AEBF0E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41,03</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257E25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5F0D3312">
        <w:tblPrEx>
          <w:tblCellMar>
            <w:top w:w="0" w:type="dxa"/>
            <w:left w:w="108" w:type="dxa"/>
            <w:bottom w:w="0" w:type="dxa"/>
            <w:right w:w="108" w:type="dxa"/>
          </w:tblCellMar>
        </w:tblPrEx>
        <w:trPr>
          <w:trHeight w:val="2822" w:hRule="atLeast"/>
        </w:trPr>
        <w:tc>
          <w:tcPr>
            <w:tcW w:w="400" w:type="dxa"/>
            <w:vMerge w:val="continue"/>
            <w:tcBorders>
              <w:left w:val="single" w:color="auto" w:sz="4" w:space="0"/>
              <w:bottom w:val="single" w:color="auto" w:sz="4" w:space="0"/>
              <w:right w:val="single" w:color="auto" w:sz="4" w:space="0"/>
            </w:tcBorders>
            <w:vAlign w:val="center"/>
          </w:tcPr>
          <w:p w14:paraId="2003B363">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3B2EEF14">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5B26FCC3">
            <w:pPr>
              <w:spacing w:line="240" w:lineRule="auto"/>
              <w:rPr>
                <w:rFonts w:eastAsia="Times New Roman"/>
                <w:sz w:val="16"/>
                <w:szCs w:val="16"/>
                <w:lang w:val="uk-UA"/>
              </w:rPr>
            </w:pPr>
            <w:r>
              <w:rPr>
                <w:rFonts w:ascii="Times New Roman" w:hAnsi="Times New Roman" w:eastAsia="Times New Roman" w:cs="Times New Roman"/>
                <w:sz w:val="16"/>
                <w:szCs w:val="16"/>
                <w:lang w:val="uk-UA"/>
              </w:rPr>
              <w:t>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23C5DD8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95DC397">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4C4D5D7">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224,0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5A0926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71B7251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224,0</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6AD3E80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0,0</w:t>
            </w:r>
          </w:p>
        </w:tc>
      </w:tr>
      <w:tr w14:paraId="20C8BAAA">
        <w:tblPrEx>
          <w:tblCellMar>
            <w:top w:w="0" w:type="dxa"/>
            <w:left w:w="108" w:type="dxa"/>
            <w:bottom w:w="0" w:type="dxa"/>
            <w:right w:w="108" w:type="dxa"/>
          </w:tblCellMar>
        </w:tblPrEx>
        <w:trPr>
          <w:trHeight w:val="2822" w:hRule="atLeast"/>
        </w:trPr>
        <w:tc>
          <w:tcPr>
            <w:tcW w:w="400" w:type="dxa"/>
            <w:vMerge w:val="restart"/>
            <w:tcBorders>
              <w:left w:val="single" w:color="auto" w:sz="4" w:space="0"/>
              <w:right w:val="single" w:color="auto" w:sz="4" w:space="0"/>
            </w:tcBorders>
            <w:vAlign w:val="center"/>
          </w:tcPr>
          <w:p w14:paraId="52306F3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vMerge w:val="restart"/>
            <w:tcBorders>
              <w:left w:val="single" w:color="auto" w:sz="4" w:space="0"/>
              <w:right w:val="single" w:color="000000" w:sz="4" w:space="0"/>
            </w:tcBorders>
            <w:vAlign w:val="center"/>
          </w:tcPr>
          <w:p w14:paraId="4A3E3ABB">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7AD0665A">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05C5E3D6">
            <w:pPr>
              <w:pStyle w:val="8"/>
              <w:rPr>
                <w:rFonts w:eastAsia="Times New Roman"/>
                <w:iCs/>
                <w:sz w:val="16"/>
                <w:szCs w:val="16"/>
              </w:rPr>
            </w:pPr>
            <w:r>
              <w:rPr>
                <w:iCs/>
                <w:sz w:val="16"/>
                <w:szCs w:val="16"/>
              </w:rPr>
              <w:t xml:space="preserve">Виготовлення проєктно-кошторисної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iCs/>
                <w:sz w:val="16"/>
                <w:szCs w:val="16"/>
              </w:rPr>
              <w:t>96 kW</w:t>
            </w:r>
            <w:r>
              <w:rPr>
                <w:iCs/>
                <w:sz w:val="16"/>
                <w:szCs w:val="16"/>
              </w:rPr>
              <w:t xml:space="preserve"> для станції генерації кисню та будівлі «Кардіологічний корпус», за адресою: Полтавська обл., м. Кременчук, проспект Полтавський, буд. 40»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7C44D37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06BDDBC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6B20A16">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42,72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15119C3">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2561B3A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42,72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B972924">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26452F3C">
        <w:tblPrEx>
          <w:tblCellMar>
            <w:top w:w="0" w:type="dxa"/>
            <w:left w:w="108" w:type="dxa"/>
            <w:bottom w:w="0" w:type="dxa"/>
            <w:right w:w="108" w:type="dxa"/>
          </w:tblCellMar>
        </w:tblPrEx>
        <w:trPr>
          <w:trHeight w:val="2652" w:hRule="atLeast"/>
        </w:trPr>
        <w:tc>
          <w:tcPr>
            <w:tcW w:w="400" w:type="dxa"/>
            <w:vMerge w:val="continue"/>
            <w:tcBorders>
              <w:left w:val="single" w:color="auto" w:sz="4" w:space="0"/>
              <w:right w:val="single" w:color="auto" w:sz="4" w:space="0"/>
            </w:tcBorders>
            <w:vAlign w:val="center"/>
          </w:tcPr>
          <w:p w14:paraId="199A344B">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right w:val="single" w:color="000000" w:sz="4" w:space="0"/>
            </w:tcBorders>
            <w:vAlign w:val="center"/>
          </w:tcPr>
          <w:p w14:paraId="36E23417">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56B4E30F">
            <w:pPr>
              <w:pStyle w:val="8"/>
              <w:rPr>
                <w:i/>
                <w:iCs/>
                <w:sz w:val="16"/>
                <w:szCs w:val="16"/>
              </w:rPr>
            </w:pPr>
            <w:r>
              <w:rPr>
                <w:sz w:val="16"/>
                <w:szCs w:val="16"/>
              </w:rPr>
              <w:t xml:space="preserve">Виготовлення проєктно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sz w:val="16"/>
                <w:szCs w:val="16"/>
              </w:rPr>
              <w:t>23 кВт</w:t>
            </w:r>
            <w:r>
              <w:rPr>
                <w:sz w:val="16"/>
                <w:szCs w:val="16"/>
              </w:rPr>
              <w:t xml:space="preserve"> для будівлі «Поліклініка», за адресою: Полтавська обл., м. Кременчук, проспект Полтавський, буд. 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029C3CC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7C5EED0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DAAF929">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34,2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6F8E0E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534F42A9">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34,2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1CE321EF">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1E2758A2">
        <w:tblPrEx>
          <w:tblCellMar>
            <w:top w:w="0" w:type="dxa"/>
            <w:left w:w="108" w:type="dxa"/>
            <w:bottom w:w="0" w:type="dxa"/>
            <w:right w:w="108" w:type="dxa"/>
          </w:tblCellMar>
        </w:tblPrEx>
        <w:trPr>
          <w:trHeight w:val="2652" w:hRule="atLeast"/>
        </w:trPr>
        <w:tc>
          <w:tcPr>
            <w:tcW w:w="400" w:type="dxa"/>
            <w:vMerge w:val="continue"/>
            <w:tcBorders>
              <w:left w:val="single" w:color="auto" w:sz="4" w:space="0"/>
              <w:bottom w:val="single" w:color="auto" w:sz="4" w:space="0"/>
              <w:right w:val="single" w:color="auto" w:sz="4" w:space="0"/>
            </w:tcBorders>
            <w:vAlign w:val="center"/>
          </w:tcPr>
          <w:p w14:paraId="4DE4D9D3">
            <w:pPr>
              <w:spacing w:after="0" w:line="240" w:lineRule="auto"/>
              <w:jc w:val="center"/>
              <w:rPr>
                <w:rFonts w:ascii="Times New Roman" w:hAnsi="Times New Roman" w:eastAsia="Times New Roman" w:cs="Times New Roman"/>
                <w:b/>
                <w:bCs/>
                <w:sz w:val="18"/>
                <w:szCs w:val="18"/>
                <w:lang w:val="uk-UA"/>
              </w:rPr>
            </w:pPr>
          </w:p>
        </w:tc>
        <w:tc>
          <w:tcPr>
            <w:tcW w:w="1729" w:type="dxa"/>
            <w:gridSpan w:val="3"/>
            <w:vMerge w:val="continue"/>
            <w:tcBorders>
              <w:left w:val="single" w:color="auto" w:sz="4" w:space="0"/>
              <w:bottom w:val="single" w:color="auto" w:sz="4" w:space="0"/>
              <w:right w:val="single" w:color="000000" w:sz="4" w:space="0"/>
            </w:tcBorders>
            <w:vAlign w:val="center"/>
          </w:tcPr>
          <w:p w14:paraId="22A98D99">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1CA92CAE">
            <w:pPr>
              <w:pStyle w:val="8"/>
              <w:rPr>
                <w:sz w:val="16"/>
                <w:szCs w:val="16"/>
              </w:rPr>
            </w:pPr>
          </w:p>
          <w:p w14:paraId="310BC74B">
            <w:pPr>
              <w:pStyle w:val="8"/>
              <w:rPr>
                <w:sz w:val="16"/>
                <w:szCs w:val="16"/>
              </w:rPr>
            </w:pPr>
            <w:r>
              <w:rPr>
                <w:sz w:val="16"/>
                <w:szCs w:val="16"/>
              </w:rPr>
              <w:t>Виготовлення проектно-кошторисної документації –             та проходження її експертизи, ремонтні роботи по об’єкту “Капітальний ремонт даху та покрівлі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м.Кременчук, проспект Полтавський, буд.40”</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67E9EA4A">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 р</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36FD99E4">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90550C5">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1558,3</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4098DEC">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40489EDB">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1558,3</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69CC7B2E">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71A32C3C">
        <w:tblPrEx>
          <w:tblCellMar>
            <w:top w:w="0" w:type="dxa"/>
            <w:left w:w="108" w:type="dxa"/>
            <w:bottom w:w="0" w:type="dxa"/>
            <w:right w:w="108" w:type="dxa"/>
          </w:tblCellMar>
        </w:tblPrEx>
        <w:trPr>
          <w:trHeight w:val="2652" w:hRule="atLeast"/>
        </w:trPr>
        <w:tc>
          <w:tcPr>
            <w:tcW w:w="400" w:type="dxa"/>
            <w:tcBorders>
              <w:left w:val="single" w:color="auto" w:sz="4" w:space="0"/>
              <w:bottom w:val="single" w:color="auto" w:sz="4" w:space="0"/>
              <w:right w:val="single" w:color="auto" w:sz="4" w:space="0"/>
            </w:tcBorders>
            <w:vAlign w:val="center"/>
          </w:tcPr>
          <w:p w14:paraId="4D43DF95">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tcBorders>
              <w:left w:val="single" w:color="auto" w:sz="4" w:space="0"/>
              <w:bottom w:val="single" w:color="auto" w:sz="4" w:space="0"/>
              <w:right w:val="single" w:color="000000" w:sz="4" w:space="0"/>
            </w:tcBorders>
            <w:vAlign w:val="center"/>
          </w:tcPr>
          <w:p w14:paraId="71657A26">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04AB10C5">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5FC8DE5F">
            <w:pPr>
              <w:pStyle w:val="8"/>
              <w:rPr>
                <w:rFonts w:eastAsia="Times New Roman"/>
                <w:iCs/>
                <w:sz w:val="16"/>
                <w:szCs w:val="16"/>
              </w:rPr>
            </w:pPr>
            <w:r>
              <w:rPr>
                <w:iCs/>
                <w:sz w:val="16"/>
                <w:szCs w:val="16"/>
              </w:rPr>
              <w:t>Виконання робіт з реконструкції, здійснення авторського та технічного нагляду</w:t>
            </w:r>
            <w:r>
              <w:rPr>
                <w:color w:val="000000"/>
                <w:szCs w:val="28"/>
              </w:rPr>
              <w:t xml:space="preserve"> </w:t>
            </w:r>
            <w:r>
              <w:rPr>
                <w:iCs/>
                <w:sz w:val="16"/>
                <w:szCs w:val="16"/>
              </w:rPr>
              <w:t xml:space="preserve">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iCs/>
                <w:sz w:val="16"/>
                <w:szCs w:val="16"/>
              </w:rPr>
              <w:t>96 kW</w:t>
            </w:r>
            <w:r>
              <w:rPr>
                <w:iCs/>
                <w:sz w:val="16"/>
                <w:szCs w:val="16"/>
              </w:rPr>
              <w:t xml:space="preserve"> для станції генерації кисню та будівлі «Кардіологічний корпус», за адресою: Полтавська обл., м. Кременчук, проспект Полтавський, буд. 40»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63508418">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526A6C42">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1F3E431">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728,2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5AE4AB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12447946">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728,2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3C63ADB7">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0D9CD0A7">
        <w:tblPrEx>
          <w:tblCellMar>
            <w:top w:w="0" w:type="dxa"/>
            <w:left w:w="108" w:type="dxa"/>
            <w:bottom w:w="0" w:type="dxa"/>
            <w:right w:w="108" w:type="dxa"/>
          </w:tblCellMar>
        </w:tblPrEx>
        <w:trPr>
          <w:trHeight w:val="2652" w:hRule="atLeast"/>
        </w:trPr>
        <w:tc>
          <w:tcPr>
            <w:tcW w:w="400" w:type="dxa"/>
            <w:tcBorders>
              <w:left w:val="single" w:color="auto" w:sz="4" w:space="0"/>
              <w:bottom w:val="single" w:color="auto" w:sz="4" w:space="0"/>
              <w:right w:val="single" w:color="auto" w:sz="4" w:space="0"/>
            </w:tcBorders>
            <w:vAlign w:val="center"/>
          </w:tcPr>
          <w:p w14:paraId="45AEF43A">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2</w:t>
            </w:r>
          </w:p>
        </w:tc>
        <w:tc>
          <w:tcPr>
            <w:tcW w:w="1729" w:type="dxa"/>
            <w:gridSpan w:val="3"/>
            <w:tcBorders>
              <w:left w:val="single" w:color="auto" w:sz="4" w:space="0"/>
              <w:bottom w:val="single" w:color="auto" w:sz="4" w:space="0"/>
              <w:right w:val="single" w:color="000000" w:sz="4" w:space="0"/>
            </w:tcBorders>
            <w:vAlign w:val="center"/>
          </w:tcPr>
          <w:p w14:paraId="35C87667">
            <w:pPr>
              <w:spacing w:after="0" w:line="240" w:lineRule="auto"/>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Капітальні видатки , у т.ч.:</w:t>
            </w:r>
          </w:p>
          <w:p w14:paraId="591EC023">
            <w:pPr>
              <w:spacing w:after="0" w:line="240" w:lineRule="auto"/>
              <w:rPr>
                <w:rFonts w:ascii="Times New Roman" w:hAnsi="Times New Roman" w:eastAsia="Times New Roman" w:cs="Times New Roman"/>
                <w:b/>
                <w:bCs/>
                <w:sz w:val="18"/>
                <w:szCs w:val="18"/>
                <w:lang w:val="uk-UA"/>
              </w:rPr>
            </w:pPr>
          </w:p>
        </w:tc>
        <w:tc>
          <w:tcPr>
            <w:tcW w:w="2382" w:type="dxa"/>
            <w:tcBorders>
              <w:top w:val="single" w:color="auto" w:sz="4" w:space="0"/>
              <w:left w:val="nil"/>
              <w:bottom w:val="single" w:color="auto" w:sz="4" w:space="0"/>
              <w:right w:val="single" w:color="auto" w:sz="4" w:space="0"/>
            </w:tcBorders>
            <w:shd w:val="clear" w:color="000000" w:fill="FFFFFF"/>
          </w:tcPr>
          <w:p w14:paraId="3D744D66">
            <w:pPr>
              <w:pStyle w:val="8"/>
              <w:rPr>
                <w:rFonts w:eastAsia="Times New Roman"/>
                <w:iCs/>
                <w:sz w:val="16"/>
                <w:szCs w:val="16"/>
              </w:rPr>
            </w:pPr>
            <w:r>
              <w:rPr>
                <w:iCs/>
                <w:sz w:val="16"/>
                <w:szCs w:val="16"/>
              </w:rPr>
              <w:t>Виконання робіт з реконструкції, здійснення авторського та технічного нагляду</w:t>
            </w:r>
            <w:r>
              <w:rPr>
                <w:color w:val="000000"/>
                <w:szCs w:val="28"/>
              </w:rPr>
              <w:t xml:space="preserve"> </w:t>
            </w:r>
            <w:r>
              <w:rPr>
                <w:iCs/>
                <w:sz w:val="16"/>
                <w:szCs w:val="16"/>
              </w:rPr>
              <w:t xml:space="preserve">по об’єкту: </w:t>
            </w:r>
            <w:r>
              <w:rPr>
                <w:sz w:val="16"/>
                <w:szCs w:val="16"/>
              </w:rPr>
              <w:t xml:space="preserve">«Реконструкція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sz w:val="16"/>
                <w:szCs w:val="16"/>
              </w:rPr>
              <w:t>23 кВт</w:t>
            </w:r>
            <w:r>
              <w:rPr>
                <w:sz w:val="16"/>
                <w:szCs w:val="16"/>
              </w:rPr>
              <w:t xml:space="preserve"> для будівлі «Поліклініка», за адресою: Полтавська обл., м. Кременчук, проспект Полтавський, буд. 40»</w:t>
            </w:r>
            <w:r>
              <w:rPr>
                <w:iCs/>
                <w:sz w:val="16"/>
                <w:szCs w:val="16"/>
              </w:rPr>
              <w:t xml:space="preserve"> </w:t>
            </w:r>
          </w:p>
        </w:tc>
        <w:tc>
          <w:tcPr>
            <w:tcW w:w="993" w:type="dxa"/>
            <w:tcBorders>
              <w:top w:val="single" w:color="auto" w:sz="4" w:space="0"/>
              <w:left w:val="nil"/>
              <w:bottom w:val="single" w:color="auto" w:sz="4" w:space="0"/>
              <w:right w:val="single" w:color="auto" w:sz="4" w:space="0"/>
            </w:tcBorders>
            <w:shd w:val="clear" w:color="000000" w:fill="FFFFFF"/>
            <w:vAlign w:val="center"/>
          </w:tcPr>
          <w:p w14:paraId="1DD229F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2025</w:t>
            </w:r>
          </w:p>
        </w:tc>
        <w:tc>
          <w:tcPr>
            <w:tcW w:w="1277" w:type="dxa"/>
            <w:tcBorders>
              <w:top w:val="single" w:color="auto" w:sz="4" w:space="0"/>
              <w:left w:val="nil"/>
              <w:bottom w:val="single" w:color="auto" w:sz="4" w:space="0"/>
              <w:right w:val="single" w:color="auto" w:sz="4" w:space="0"/>
            </w:tcBorders>
            <w:shd w:val="clear" w:color="000000" w:fill="FFFFFF"/>
            <w:vAlign w:val="center"/>
          </w:tcPr>
          <w:p w14:paraId="2C91CB40">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DBB1EA4">
            <w:pPr>
              <w:spacing w:after="0" w:line="240" w:lineRule="auto"/>
              <w:jc w:val="center"/>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433,2</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7CE94D2">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c>
          <w:tcPr>
            <w:tcW w:w="987" w:type="dxa"/>
            <w:tcBorders>
              <w:top w:val="single" w:color="auto" w:sz="4" w:space="0"/>
              <w:left w:val="nil"/>
              <w:bottom w:val="single" w:color="auto" w:sz="4" w:space="0"/>
              <w:right w:val="single" w:color="auto" w:sz="4" w:space="0"/>
            </w:tcBorders>
            <w:shd w:val="clear" w:color="000000" w:fill="FFFFFF"/>
            <w:vAlign w:val="center"/>
          </w:tcPr>
          <w:p w14:paraId="032410C1">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433,2</w:t>
            </w:r>
          </w:p>
        </w:tc>
        <w:tc>
          <w:tcPr>
            <w:tcW w:w="856" w:type="dxa"/>
            <w:tcBorders>
              <w:top w:val="single" w:color="auto" w:sz="4" w:space="0"/>
              <w:left w:val="nil"/>
              <w:bottom w:val="single" w:color="auto" w:sz="4" w:space="0"/>
              <w:right w:val="single" w:color="auto" w:sz="4" w:space="0"/>
            </w:tcBorders>
            <w:shd w:val="clear" w:color="000000" w:fill="FFFFFF"/>
            <w:vAlign w:val="center"/>
          </w:tcPr>
          <w:p w14:paraId="7251D785">
            <w:pPr>
              <w:spacing w:after="0" w:line="240" w:lineRule="auto"/>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0</w:t>
            </w:r>
          </w:p>
        </w:tc>
      </w:tr>
      <w:tr w14:paraId="07321C35">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D12608">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Всього капітальні видатки:</w:t>
            </w:r>
          </w:p>
        </w:tc>
        <w:tc>
          <w:tcPr>
            <w:tcW w:w="992" w:type="dxa"/>
            <w:tcBorders>
              <w:top w:val="nil"/>
              <w:left w:val="nil"/>
              <w:bottom w:val="single" w:color="auto" w:sz="4" w:space="0"/>
              <w:right w:val="single" w:color="auto" w:sz="4" w:space="0"/>
            </w:tcBorders>
            <w:shd w:val="clear" w:color="auto" w:fill="auto"/>
            <w:vAlign w:val="center"/>
          </w:tcPr>
          <w:p w14:paraId="2C0B2BD3">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73 405,83</w:t>
            </w:r>
          </w:p>
        </w:tc>
        <w:tc>
          <w:tcPr>
            <w:tcW w:w="992" w:type="dxa"/>
            <w:tcBorders>
              <w:top w:val="nil"/>
              <w:left w:val="nil"/>
              <w:bottom w:val="single" w:color="auto" w:sz="4" w:space="0"/>
              <w:right w:val="single" w:color="auto" w:sz="4" w:space="0"/>
            </w:tcBorders>
            <w:shd w:val="clear" w:color="auto" w:fill="auto"/>
            <w:vAlign w:val="center"/>
          </w:tcPr>
          <w:p w14:paraId="0401E23C">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807,0</w:t>
            </w:r>
          </w:p>
        </w:tc>
        <w:tc>
          <w:tcPr>
            <w:tcW w:w="987" w:type="dxa"/>
            <w:tcBorders>
              <w:top w:val="nil"/>
              <w:left w:val="nil"/>
              <w:bottom w:val="single" w:color="auto" w:sz="4" w:space="0"/>
              <w:right w:val="single" w:color="auto" w:sz="4" w:space="0"/>
            </w:tcBorders>
            <w:shd w:val="clear" w:color="auto" w:fill="auto"/>
            <w:vAlign w:val="center"/>
          </w:tcPr>
          <w:p w14:paraId="3EF00293">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41 928,83</w:t>
            </w:r>
          </w:p>
        </w:tc>
        <w:tc>
          <w:tcPr>
            <w:tcW w:w="856" w:type="dxa"/>
            <w:tcBorders>
              <w:top w:val="nil"/>
              <w:left w:val="nil"/>
              <w:bottom w:val="single" w:color="auto" w:sz="4" w:space="0"/>
              <w:right w:val="single" w:color="auto" w:sz="4" w:space="0"/>
            </w:tcBorders>
            <w:shd w:val="clear" w:color="auto" w:fill="auto"/>
            <w:vAlign w:val="center"/>
          </w:tcPr>
          <w:p w14:paraId="577675AE">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30 670,0</w:t>
            </w:r>
          </w:p>
        </w:tc>
      </w:tr>
      <w:tr w14:paraId="2F5ADD8F">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2E3E30">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у тому числі</w:t>
            </w:r>
          </w:p>
        </w:tc>
        <w:tc>
          <w:tcPr>
            <w:tcW w:w="1277" w:type="dxa"/>
            <w:tcBorders>
              <w:top w:val="nil"/>
              <w:left w:val="nil"/>
              <w:bottom w:val="single" w:color="auto" w:sz="4" w:space="0"/>
              <w:right w:val="single" w:color="auto" w:sz="4" w:space="0"/>
            </w:tcBorders>
            <w:shd w:val="clear" w:color="auto" w:fill="auto"/>
            <w:vAlign w:val="center"/>
          </w:tcPr>
          <w:p w14:paraId="129B608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nil"/>
              <w:left w:val="nil"/>
              <w:bottom w:val="single" w:color="auto" w:sz="4" w:space="0"/>
              <w:right w:val="single" w:color="auto" w:sz="4" w:space="0"/>
            </w:tcBorders>
            <w:shd w:val="clear" w:color="auto" w:fill="auto"/>
            <w:vAlign w:val="center"/>
          </w:tcPr>
          <w:p w14:paraId="31AB10A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73 405,83</w:t>
            </w:r>
          </w:p>
        </w:tc>
        <w:tc>
          <w:tcPr>
            <w:tcW w:w="992" w:type="dxa"/>
            <w:tcBorders>
              <w:top w:val="nil"/>
              <w:left w:val="nil"/>
              <w:bottom w:val="single" w:color="auto" w:sz="4" w:space="0"/>
              <w:right w:val="single" w:color="auto" w:sz="4" w:space="0"/>
            </w:tcBorders>
            <w:shd w:val="clear" w:color="auto" w:fill="auto"/>
            <w:vAlign w:val="center"/>
          </w:tcPr>
          <w:p w14:paraId="08DC874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807,0</w:t>
            </w:r>
          </w:p>
        </w:tc>
        <w:tc>
          <w:tcPr>
            <w:tcW w:w="987" w:type="dxa"/>
            <w:tcBorders>
              <w:top w:val="nil"/>
              <w:left w:val="nil"/>
              <w:bottom w:val="single" w:color="auto" w:sz="4" w:space="0"/>
              <w:right w:val="single" w:color="auto" w:sz="4" w:space="0"/>
            </w:tcBorders>
            <w:shd w:val="clear" w:color="auto" w:fill="auto"/>
            <w:vAlign w:val="center"/>
          </w:tcPr>
          <w:p w14:paraId="28F79BAF">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41 928,83</w:t>
            </w:r>
          </w:p>
        </w:tc>
        <w:tc>
          <w:tcPr>
            <w:tcW w:w="856" w:type="dxa"/>
            <w:tcBorders>
              <w:top w:val="nil"/>
              <w:left w:val="nil"/>
              <w:bottom w:val="single" w:color="auto" w:sz="4" w:space="0"/>
              <w:right w:val="single" w:color="auto" w:sz="4" w:space="0"/>
            </w:tcBorders>
            <w:shd w:val="clear" w:color="auto" w:fill="auto"/>
            <w:vAlign w:val="center"/>
          </w:tcPr>
          <w:p w14:paraId="6FFBF221">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30 670,0</w:t>
            </w:r>
          </w:p>
        </w:tc>
      </w:tr>
      <w:tr w14:paraId="2BB729F2">
        <w:tblPrEx>
          <w:tblCellMar>
            <w:top w:w="0" w:type="dxa"/>
            <w:left w:w="108" w:type="dxa"/>
            <w:bottom w:w="0" w:type="dxa"/>
            <w:right w:w="108" w:type="dxa"/>
          </w:tblCellMar>
        </w:tblPrEx>
        <w:trPr>
          <w:trHeight w:val="20" w:hRule="atLeast"/>
        </w:trPr>
        <w:tc>
          <w:tcPr>
            <w:tcW w:w="67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C51744">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xml:space="preserve">Всього видатків: </w:t>
            </w:r>
          </w:p>
        </w:tc>
        <w:tc>
          <w:tcPr>
            <w:tcW w:w="992" w:type="dxa"/>
            <w:tcBorders>
              <w:top w:val="nil"/>
              <w:left w:val="nil"/>
              <w:bottom w:val="single" w:color="auto" w:sz="4" w:space="0"/>
              <w:right w:val="single" w:color="auto" w:sz="4" w:space="0"/>
            </w:tcBorders>
            <w:shd w:val="clear" w:color="auto" w:fill="auto"/>
            <w:vAlign w:val="center"/>
          </w:tcPr>
          <w:p w14:paraId="015EEE1F">
            <w:pPr>
              <w:spacing w:line="240" w:lineRule="auto"/>
              <w:ind w:hanging="25"/>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334 844,42</w:t>
            </w:r>
          </w:p>
        </w:tc>
        <w:tc>
          <w:tcPr>
            <w:tcW w:w="992" w:type="dxa"/>
            <w:tcBorders>
              <w:top w:val="nil"/>
              <w:left w:val="nil"/>
              <w:bottom w:val="single" w:color="auto" w:sz="4" w:space="0"/>
              <w:right w:val="single" w:color="auto" w:sz="4" w:space="0"/>
            </w:tcBorders>
            <w:shd w:val="clear" w:color="auto" w:fill="auto"/>
            <w:vAlign w:val="center"/>
          </w:tcPr>
          <w:p w14:paraId="72F8851B">
            <w:pPr>
              <w:spacing w:line="240" w:lineRule="auto"/>
              <w:jc w:val="right"/>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85 958,14</w:t>
            </w:r>
          </w:p>
        </w:tc>
        <w:tc>
          <w:tcPr>
            <w:tcW w:w="987" w:type="dxa"/>
            <w:tcBorders>
              <w:top w:val="nil"/>
              <w:left w:val="nil"/>
              <w:bottom w:val="single" w:color="auto" w:sz="4" w:space="0"/>
              <w:right w:val="single" w:color="auto" w:sz="4" w:space="0"/>
            </w:tcBorders>
            <w:shd w:val="clear" w:color="auto" w:fill="auto"/>
            <w:vAlign w:val="center"/>
          </w:tcPr>
          <w:p w14:paraId="748F7BD1">
            <w:pPr>
              <w:spacing w:line="240" w:lineRule="auto"/>
              <w:ind w:right="-107"/>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132 412,78</w:t>
            </w:r>
          </w:p>
        </w:tc>
        <w:tc>
          <w:tcPr>
            <w:tcW w:w="856" w:type="dxa"/>
            <w:tcBorders>
              <w:top w:val="nil"/>
              <w:left w:val="nil"/>
              <w:bottom w:val="single" w:color="auto" w:sz="4" w:space="0"/>
              <w:right w:val="single" w:color="auto" w:sz="4" w:space="0"/>
            </w:tcBorders>
            <w:shd w:val="clear" w:color="auto" w:fill="auto"/>
            <w:vAlign w:val="center"/>
          </w:tcPr>
          <w:p w14:paraId="7C9E1B8C">
            <w:pPr>
              <w:spacing w:line="240" w:lineRule="auto"/>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116473,5</w:t>
            </w:r>
          </w:p>
        </w:tc>
      </w:tr>
      <w:tr w14:paraId="15C3BEA1">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3A8D08">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у тому числі</w:t>
            </w:r>
          </w:p>
        </w:tc>
        <w:tc>
          <w:tcPr>
            <w:tcW w:w="1277" w:type="dxa"/>
            <w:tcBorders>
              <w:top w:val="nil"/>
              <w:left w:val="nil"/>
              <w:bottom w:val="single" w:color="auto" w:sz="4" w:space="0"/>
              <w:right w:val="single" w:color="auto" w:sz="4" w:space="0"/>
            </w:tcBorders>
            <w:shd w:val="clear" w:color="auto" w:fill="auto"/>
            <w:vAlign w:val="center"/>
          </w:tcPr>
          <w:p w14:paraId="0DE5C4DE">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Місцевий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26F46A80">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136 627,49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480602">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23 985,41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7CFEACC7">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65 014,58</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6881B4BF">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47 627,50</w:t>
            </w:r>
          </w:p>
        </w:tc>
      </w:tr>
      <w:tr w14:paraId="3CF8DDE4">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FECFDC">
            <w:pPr>
              <w:spacing w:after="0" w:line="240" w:lineRule="auto"/>
              <w:jc w:val="right"/>
              <w:rPr>
                <w:rFonts w:ascii="Times New Roman" w:hAnsi="Times New Roman" w:eastAsia="Times New Roman" w:cs="Times New Roman"/>
                <w:b/>
                <w:bCs/>
                <w:sz w:val="18"/>
                <w:szCs w:val="18"/>
                <w:lang w:val="uk-UA"/>
              </w:rPr>
            </w:pPr>
          </w:p>
        </w:tc>
        <w:tc>
          <w:tcPr>
            <w:tcW w:w="1277" w:type="dxa"/>
            <w:tcBorders>
              <w:top w:val="nil"/>
              <w:left w:val="nil"/>
              <w:bottom w:val="single" w:color="auto" w:sz="4" w:space="0"/>
              <w:right w:val="single" w:color="auto" w:sz="4" w:space="0"/>
            </w:tcBorders>
            <w:shd w:val="clear" w:color="auto" w:fill="auto"/>
            <w:vAlign w:val="center"/>
          </w:tcPr>
          <w:p w14:paraId="01E19B7D">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Державний бюджет</w:t>
            </w:r>
          </w:p>
        </w:tc>
        <w:tc>
          <w:tcPr>
            <w:tcW w:w="992" w:type="dxa"/>
            <w:tcBorders>
              <w:top w:val="single" w:color="auto" w:sz="4" w:space="0"/>
              <w:left w:val="nil"/>
              <w:bottom w:val="single" w:color="auto" w:sz="4" w:space="0"/>
              <w:right w:val="single" w:color="auto" w:sz="4" w:space="0"/>
            </w:tcBorders>
            <w:shd w:val="clear" w:color="auto" w:fill="auto"/>
            <w:vAlign w:val="center"/>
          </w:tcPr>
          <w:p w14:paraId="2865FB91">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188 838,0</w:t>
            </w:r>
          </w:p>
        </w:tc>
        <w:tc>
          <w:tcPr>
            <w:tcW w:w="992" w:type="dxa"/>
            <w:tcBorders>
              <w:top w:val="single" w:color="auto" w:sz="4" w:space="0"/>
              <w:left w:val="nil"/>
              <w:bottom w:val="single" w:color="auto" w:sz="4" w:space="0"/>
              <w:right w:val="single" w:color="auto" w:sz="4" w:space="0"/>
            </w:tcBorders>
            <w:shd w:val="clear" w:color="auto" w:fill="auto"/>
            <w:vAlign w:val="center"/>
          </w:tcPr>
          <w:p w14:paraId="2E85E044">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58 927,0</w:t>
            </w:r>
          </w:p>
        </w:tc>
        <w:tc>
          <w:tcPr>
            <w:tcW w:w="987" w:type="dxa"/>
            <w:tcBorders>
              <w:top w:val="single" w:color="auto" w:sz="4" w:space="0"/>
              <w:left w:val="nil"/>
              <w:bottom w:val="single" w:color="auto" w:sz="4" w:space="0"/>
              <w:right w:val="single" w:color="auto" w:sz="4" w:space="0"/>
            </w:tcBorders>
            <w:shd w:val="clear" w:color="auto" w:fill="auto"/>
            <w:vAlign w:val="center"/>
          </w:tcPr>
          <w:p w14:paraId="4D498DDD">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64 243,0</w:t>
            </w:r>
          </w:p>
        </w:tc>
        <w:tc>
          <w:tcPr>
            <w:tcW w:w="856" w:type="dxa"/>
            <w:tcBorders>
              <w:top w:val="single" w:color="auto" w:sz="4" w:space="0"/>
              <w:left w:val="nil"/>
              <w:bottom w:val="single" w:color="auto" w:sz="4" w:space="0"/>
              <w:right w:val="single" w:color="auto" w:sz="4" w:space="0"/>
            </w:tcBorders>
            <w:shd w:val="clear" w:color="auto" w:fill="auto"/>
            <w:vAlign w:val="center"/>
          </w:tcPr>
          <w:p w14:paraId="36D3B162">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65 668,0</w:t>
            </w:r>
          </w:p>
        </w:tc>
      </w:tr>
      <w:tr w14:paraId="74E102EF">
        <w:tblPrEx>
          <w:tblCellMar>
            <w:top w:w="0" w:type="dxa"/>
            <w:left w:w="108" w:type="dxa"/>
            <w:bottom w:w="0" w:type="dxa"/>
            <w:right w:w="108" w:type="dxa"/>
          </w:tblCellMar>
        </w:tblPrEx>
        <w:trPr>
          <w:trHeight w:val="20"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D95336">
            <w:pPr>
              <w:spacing w:after="0" w:line="240" w:lineRule="auto"/>
              <w:jc w:val="right"/>
              <w:rPr>
                <w:rFonts w:ascii="Times New Roman" w:hAnsi="Times New Roman" w:eastAsia="Times New Roman" w:cs="Times New Roman"/>
                <w:b/>
                <w:bCs/>
                <w:sz w:val="18"/>
                <w:szCs w:val="18"/>
                <w:lang w:val="uk-UA"/>
              </w:rPr>
            </w:pPr>
            <w:r>
              <w:rPr>
                <w:rFonts w:ascii="Times New Roman" w:hAnsi="Times New Roman" w:eastAsia="Times New Roman" w:cs="Times New Roman"/>
                <w:b/>
                <w:bCs/>
                <w:sz w:val="18"/>
                <w:szCs w:val="18"/>
                <w:lang w:val="uk-UA"/>
              </w:rPr>
              <w:t> </w:t>
            </w:r>
          </w:p>
        </w:tc>
        <w:tc>
          <w:tcPr>
            <w:tcW w:w="1277" w:type="dxa"/>
            <w:tcBorders>
              <w:top w:val="single" w:color="auto" w:sz="4" w:space="0"/>
              <w:left w:val="nil"/>
              <w:bottom w:val="single" w:color="auto" w:sz="4" w:space="0"/>
              <w:right w:val="single" w:color="auto" w:sz="4" w:space="0"/>
            </w:tcBorders>
            <w:shd w:val="clear" w:color="auto" w:fill="auto"/>
            <w:vAlign w:val="center"/>
          </w:tcPr>
          <w:p w14:paraId="4F7FA8BB">
            <w:pPr>
              <w:spacing w:after="0" w:line="240" w:lineRule="auto"/>
              <w:rPr>
                <w:rFonts w:ascii="Times New Roman" w:hAnsi="Times New Roman" w:eastAsia="Times New Roman" w:cs="Times New Roman"/>
                <w:sz w:val="16"/>
                <w:szCs w:val="16"/>
                <w:lang w:val="uk-UA"/>
              </w:rPr>
            </w:pPr>
            <w:r>
              <w:rPr>
                <w:rFonts w:ascii="Times New Roman" w:hAnsi="Times New Roman" w:eastAsia="Times New Roman" w:cs="Times New Roman"/>
                <w:sz w:val="16"/>
                <w:szCs w:val="16"/>
                <w:lang w:val="uk-UA"/>
              </w:rPr>
              <w:t>Кошти фізичних і юридичних осіб</w:t>
            </w:r>
          </w:p>
        </w:tc>
        <w:tc>
          <w:tcPr>
            <w:tcW w:w="992" w:type="dxa"/>
            <w:tcBorders>
              <w:top w:val="single" w:color="auto" w:sz="4" w:space="0"/>
              <w:left w:val="nil"/>
              <w:bottom w:val="single" w:color="auto" w:sz="4" w:space="0"/>
              <w:right w:val="single" w:color="auto" w:sz="4" w:space="0"/>
            </w:tcBorders>
            <w:shd w:val="clear" w:color="auto" w:fill="auto"/>
            <w:vAlign w:val="center"/>
          </w:tcPr>
          <w:p w14:paraId="178B4BAF">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5 634,0</w:t>
            </w:r>
          </w:p>
        </w:tc>
        <w:tc>
          <w:tcPr>
            <w:tcW w:w="992" w:type="dxa"/>
            <w:tcBorders>
              <w:top w:val="single" w:color="auto" w:sz="4" w:space="0"/>
              <w:left w:val="nil"/>
              <w:bottom w:val="single" w:color="auto" w:sz="4" w:space="0"/>
              <w:right w:val="single" w:color="auto" w:sz="4" w:space="0"/>
            </w:tcBorders>
            <w:shd w:val="clear" w:color="auto" w:fill="auto"/>
            <w:vAlign w:val="center"/>
          </w:tcPr>
          <w:p w14:paraId="0DD2D7C5">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987" w:type="dxa"/>
            <w:tcBorders>
              <w:top w:val="single" w:color="auto" w:sz="4" w:space="0"/>
              <w:left w:val="nil"/>
              <w:bottom w:val="single" w:color="auto" w:sz="4" w:space="0"/>
              <w:right w:val="single" w:color="auto" w:sz="4" w:space="0"/>
            </w:tcBorders>
            <w:shd w:val="clear" w:color="auto" w:fill="auto"/>
            <w:vAlign w:val="center"/>
          </w:tcPr>
          <w:p w14:paraId="352BF5E0">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c>
          <w:tcPr>
            <w:tcW w:w="856" w:type="dxa"/>
            <w:tcBorders>
              <w:top w:val="single" w:color="auto" w:sz="4" w:space="0"/>
              <w:left w:val="nil"/>
              <w:bottom w:val="single" w:color="auto" w:sz="4" w:space="0"/>
              <w:right w:val="single" w:color="auto" w:sz="4" w:space="0"/>
            </w:tcBorders>
            <w:shd w:val="clear" w:color="auto" w:fill="auto"/>
            <w:vAlign w:val="center"/>
          </w:tcPr>
          <w:p w14:paraId="7BC4A62E">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1 878,0</w:t>
            </w:r>
          </w:p>
        </w:tc>
      </w:tr>
      <w:tr w14:paraId="310EA717">
        <w:tblPrEx>
          <w:tblCellMar>
            <w:top w:w="0" w:type="dxa"/>
            <w:left w:w="108" w:type="dxa"/>
            <w:bottom w:w="0" w:type="dxa"/>
            <w:right w:w="108" w:type="dxa"/>
          </w:tblCellMar>
        </w:tblPrEx>
        <w:trPr>
          <w:trHeight w:val="563" w:hRule="atLeast"/>
        </w:trPr>
        <w:tc>
          <w:tcPr>
            <w:tcW w:w="55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04CF6F">
            <w:pPr>
              <w:spacing w:after="0" w:line="240" w:lineRule="auto"/>
              <w:jc w:val="right"/>
              <w:rPr>
                <w:rFonts w:ascii="Times New Roman" w:hAnsi="Times New Roman" w:eastAsia="Times New Roman" w:cs="Times New Roman"/>
                <w:b/>
                <w:bCs/>
                <w:sz w:val="18"/>
                <w:szCs w:val="18"/>
                <w:lang w:val="uk-UA"/>
              </w:rPr>
            </w:pPr>
          </w:p>
        </w:tc>
        <w:tc>
          <w:tcPr>
            <w:tcW w:w="1277" w:type="dxa"/>
            <w:tcBorders>
              <w:top w:val="single" w:color="auto" w:sz="4" w:space="0"/>
              <w:left w:val="nil"/>
              <w:bottom w:val="single" w:color="auto" w:sz="4" w:space="0"/>
              <w:right w:val="single" w:color="auto" w:sz="4" w:space="0"/>
            </w:tcBorders>
            <w:shd w:val="clear" w:color="auto" w:fill="auto"/>
          </w:tcPr>
          <w:p w14:paraId="49CDE17E">
            <w:pPr>
              <w:ind w:right="-131"/>
              <w:rPr>
                <w:rFonts w:ascii="Times New Roman" w:hAnsi="Times New Roman"/>
                <w:sz w:val="16"/>
                <w:szCs w:val="16"/>
                <w:lang w:val="uk-UA"/>
              </w:rPr>
            </w:pPr>
            <w:r>
              <w:rPr>
                <w:rFonts w:ascii="Times New Roman" w:hAnsi="Times New Roman"/>
                <w:sz w:val="16"/>
                <w:szCs w:val="16"/>
                <w:lang w:val="uk-UA"/>
              </w:rPr>
              <w:t>Інші субвенції з місцевого бюджету</w:t>
            </w:r>
          </w:p>
        </w:tc>
        <w:tc>
          <w:tcPr>
            <w:tcW w:w="992" w:type="dxa"/>
            <w:tcBorders>
              <w:top w:val="single" w:color="auto" w:sz="4" w:space="0"/>
              <w:left w:val="nil"/>
              <w:bottom w:val="single" w:color="auto" w:sz="4" w:space="0"/>
              <w:right w:val="single" w:color="auto" w:sz="4" w:space="0"/>
            </w:tcBorders>
            <w:shd w:val="clear" w:color="auto" w:fill="auto"/>
            <w:vAlign w:val="center"/>
          </w:tcPr>
          <w:p w14:paraId="1EED7B4F">
            <w:pPr>
              <w:spacing w:after="0" w:line="240" w:lineRule="auto"/>
              <w:jc w:val="center"/>
              <w:rPr>
                <w:rFonts w:ascii="Times New Roman" w:hAnsi="Times New Roman" w:eastAsia="Times New Roman" w:cs="Times New Roman"/>
                <w:b/>
                <w:bCs/>
                <w:sz w:val="16"/>
                <w:szCs w:val="16"/>
                <w:lang w:val="uk-UA"/>
              </w:rPr>
            </w:pPr>
            <w:r>
              <w:rPr>
                <w:rFonts w:ascii="Times New Roman" w:hAnsi="Times New Roman" w:eastAsia="Times New Roman" w:cs="Times New Roman"/>
                <w:b/>
                <w:bCs/>
                <w:sz w:val="16"/>
                <w:szCs w:val="16"/>
                <w:lang w:val="uk-UA"/>
              </w:rPr>
              <w:t>3 744,93</w:t>
            </w:r>
          </w:p>
        </w:tc>
        <w:tc>
          <w:tcPr>
            <w:tcW w:w="992" w:type="dxa"/>
            <w:tcBorders>
              <w:top w:val="single" w:color="auto" w:sz="4" w:space="0"/>
              <w:left w:val="nil"/>
              <w:bottom w:val="single" w:color="auto" w:sz="4" w:space="0"/>
              <w:right w:val="single" w:color="auto" w:sz="4" w:space="0"/>
            </w:tcBorders>
            <w:shd w:val="clear" w:color="auto" w:fill="auto"/>
            <w:vAlign w:val="center"/>
          </w:tcPr>
          <w:p w14:paraId="69DEB9C7">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1 167,73</w:t>
            </w:r>
          </w:p>
        </w:tc>
        <w:tc>
          <w:tcPr>
            <w:tcW w:w="987" w:type="dxa"/>
            <w:tcBorders>
              <w:top w:val="single" w:color="auto" w:sz="4" w:space="0"/>
              <w:left w:val="nil"/>
              <w:bottom w:val="single" w:color="auto" w:sz="4" w:space="0"/>
              <w:right w:val="single" w:color="auto" w:sz="4" w:space="0"/>
            </w:tcBorders>
            <w:shd w:val="clear" w:color="auto" w:fill="auto"/>
            <w:vAlign w:val="center"/>
          </w:tcPr>
          <w:p w14:paraId="31345A96">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1 277,2</w:t>
            </w:r>
          </w:p>
        </w:tc>
        <w:tc>
          <w:tcPr>
            <w:tcW w:w="856" w:type="dxa"/>
            <w:tcBorders>
              <w:top w:val="single" w:color="auto" w:sz="4" w:space="0"/>
              <w:left w:val="nil"/>
              <w:bottom w:val="single" w:color="auto" w:sz="4" w:space="0"/>
              <w:right w:val="single" w:color="auto" w:sz="4" w:space="0"/>
            </w:tcBorders>
            <w:shd w:val="clear" w:color="auto" w:fill="auto"/>
            <w:vAlign w:val="center"/>
          </w:tcPr>
          <w:p w14:paraId="7D172DAC">
            <w:pPr>
              <w:spacing w:after="0" w:line="240" w:lineRule="auto"/>
              <w:jc w:val="center"/>
              <w:rPr>
                <w:rFonts w:ascii="Times New Roman" w:hAnsi="Times New Roman" w:eastAsia="Times New Roman" w:cs="Times New Roman"/>
                <w:b/>
                <w:sz w:val="16"/>
                <w:szCs w:val="16"/>
                <w:lang w:val="uk-UA"/>
              </w:rPr>
            </w:pPr>
            <w:r>
              <w:rPr>
                <w:rFonts w:ascii="Times New Roman" w:hAnsi="Times New Roman" w:eastAsia="Times New Roman" w:cs="Times New Roman"/>
                <w:b/>
                <w:sz w:val="16"/>
                <w:szCs w:val="16"/>
                <w:lang w:val="uk-UA"/>
              </w:rPr>
              <w:t>1 300,0</w:t>
            </w:r>
          </w:p>
        </w:tc>
      </w:tr>
    </w:tbl>
    <w:p w14:paraId="14B8CCD7">
      <w:pPr>
        <w:spacing w:after="0" w:line="240" w:lineRule="auto"/>
        <w:rPr>
          <w:rFonts w:ascii="Times New Roman" w:hAnsi="Times New Roman" w:cs="Times New Roman"/>
          <w:b/>
          <w:sz w:val="24"/>
          <w:szCs w:val="24"/>
          <w:lang w:val="uk-UA"/>
        </w:rPr>
      </w:pPr>
    </w:p>
    <w:p w14:paraId="23415C93">
      <w:pPr>
        <w:spacing w:after="0" w:line="240" w:lineRule="auto"/>
        <w:rPr>
          <w:rFonts w:ascii="Times New Roman" w:hAnsi="Times New Roman" w:cs="Times New Roman"/>
          <w:b/>
          <w:sz w:val="24"/>
          <w:szCs w:val="24"/>
          <w:lang w:val="uk-UA"/>
        </w:rPr>
      </w:pPr>
    </w:p>
    <w:p w14:paraId="142F7FE8">
      <w:pPr>
        <w:spacing w:after="0" w:line="240" w:lineRule="auto"/>
        <w:rPr>
          <w:rFonts w:ascii="Times New Roman" w:hAnsi="Times New Roman" w:cs="Times New Roman"/>
          <w:b/>
          <w:sz w:val="24"/>
          <w:szCs w:val="24"/>
          <w:lang w:val="uk-UA"/>
        </w:rPr>
      </w:pPr>
    </w:p>
    <w:p w14:paraId="2B23D03E">
      <w:pPr>
        <w:pStyle w:val="8"/>
        <w:rPr>
          <w:b/>
          <w:bCs/>
          <w:sz w:val="24"/>
          <w:szCs w:val="24"/>
        </w:rPr>
      </w:pPr>
      <w:r>
        <w:rPr>
          <w:b/>
          <w:bCs/>
          <w:sz w:val="24"/>
          <w:szCs w:val="24"/>
        </w:rPr>
        <w:t xml:space="preserve">Директор Департаменту охорони </w:t>
      </w:r>
    </w:p>
    <w:p w14:paraId="57451CFD">
      <w:pPr>
        <w:pStyle w:val="8"/>
        <w:rPr>
          <w:b/>
          <w:bCs/>
          <w:sz w:val="24"/>
          <w:szCs w:val="24"/>
        </w:rPr>
      </w:pPr>
      <w:r>
        <w:rPr>
          <w:b/>
          <w:bCs/>
          <w:sz w:val="24"/>
          <w:szCs w:val="24"/>
        </w:rPr>
        <w:t xml:space="preserve">здоров’я Кременчуцької </w:t>
      </w:r>
    </w:p>
    <w:p w14:paraId="1CEAE91C">
      <w:pPr>
        <w:pStyle w:val="8"/>
        <w:rPr>
          <w:b/>
          <w:bCs/>
          <w:sz w:val="24"/>
          <w:szCs w:val="24"/>
        </w:rPr>
      </w:pPr>
      <w:r>
        <w:rPr>
          <w:b/>
          <w:bCs/>
          <w:sz w:val="24"/>
          <w:szCs w:val="24"/>
        </w:rPr>
        <w:t xml:space="preserve">міської ради Кременчуцького району </w:t>
      </w:r>
    </w:p>
    <w:p w14:paraId="759DE1EF">
      <w:pPr>
        <w:pStyle w:val="8"/>
        <w:rPr>
          <w:b/>
          <w:bCs/>
          <w:sz w:val="24"/>
          <w:szCs w:val="24"/>
        </w:rPr>
      </w:pPr>
      <w:r>
        <w:rPr>
          <w:b/>
          <w:bCs/>
          <w:sz w:val="24"/>
          <w:szCs w:val="24"/>
        </w:rPr>
        <w:t>Полтавської області</w:t>
      </w:r>
      <w:r>
        <w:rPr>
          <w:b/>
          <w:sz w:val="24"/>
          <w:szCs w:val="24"/>
        </w:rPr>
        <w:t xml:space="preserve">                                                                                                     Максим СЕРЕДА                               </w:t>
      </w:r>
    </w:p>
    <w:p w14:paraId="286F66CA">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 xml:space="preserve"> </w:t>
      </w:r>
    </w:p>
    <w:sectPr>
      <w:headerReference r:id="rId5" w:type="default"/>
      <w:pgSz w:w="12240" w:h="15840"/>
      <w:pgMar w:top="567" w:right="567" w:bottom="56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02A0">
    <w:pPr>
      <w:pStyle w:val="6"/>
      <w:rPr>
        <w:rFonts w:ascii="Times New Roman" w:hAnsi="Times New Roman" w:cs="Times New Roman"/>
      </w:rPr>
    </w:pPr>
    <w:r>
      <w:rPr>
        <w:lang w:val="uk-UA"/>
      </w:rPr>
      <w:t xml:space="preserve">                                                                                                                                                                   </w:t>
    </w:r>
    <w:r>
      <w:rPr>
        <w:rFonts w:ascii="Times New Roman" w:hAnsi="Times New Roman" w:cs="Times New Roman"/>
        <w:lang w:val="uk-UA"/>
      </w:rPr>
      <w:t>Продовження додатка</w:t>
    </w:r>
  </w:p>
  <w:p w14:paraId="1C1E1D8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205CC"/>
    <w:multiLevelType w:val="multilevel"/>
    <w:tmpl w:val="03F205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054862"/>
    <w:multiLevelType w:val="multilevel"/>
    <w:tmpl w:val="38054862"/>
    <w:lvl w:ilvl="0" w:tentative="0">
      <w:start w:val="10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E5F3E40"/>
    <w:multiLevelType w:val="multilevel"/>
    <w:tmpl w:val="5E5F3E40"/>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60B5D63"/>
    <w:multiLevelType w:val="multilevel"/>
    <w:tmpl w:val="760B5D63"/>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0E42"/>
    <w:rsid w:val="000B1380"/>
    <w:rsid w:val="000C1709"/>
    <w:rsid w:val="000C4176"/>
    <w:rsid w:val="000C5D39"/>
    <w:rsid w:val="000D3587"/>
    <w:rsid w:val="000D685D"/>
    <w:rsid w:val="000D717E"/>
    <w:rsid w:val="000E49DD"/>
    <w:rsid w:val="001056F0"/>
    <w:rsid w:val="0011095E"/>
    <w:rsid w:val="00112EC7"/>
    <w:rsid w:val="00117A4F"/>
    <w:rsid w:val="00131404"/>
    <w:rsid w:val="00132374"/>
    <w:rsid w:val="00134C2C"/>
    <w:rsid w:val="001350E9"/>
    <w:rsid w:val="0013622B"/>
    <w:rsid w:val="001517D7"/>
    <w:rsid w:val="00153ACE"/>
    <w:rsid w:val="00170893"/>
    <w:rsid w:val="00172A5B"/>
    <w:rsid w:val="001758E0"/>
    <w:rsid w:val="00176BE8"/>
    <w:rsid w:val="00180A53"/>
    <w:rsid w:val="00182608"/>
    <w:rsid w:val="00184D77"/>
    <w:rsid w:val="0019445A"/>
    <w:rsid w:val="0019772C"/>
    <w:rsid w:val="001A407F"/>
    <w:rsid w:val="001B0D1E"/>
    <w:rsid w:val="001B6857"/>
    <w:rsid w:val="001C0602"/>
    <w:rsid w:val="001D15AA"/>
    <w:rsid w:val="001E799D"/>
    <w:rsid w:val="001F79D9"/>
    <w:rsid w:val="00200371"/>
    <w:rsid w:val="0022742D"/>
    <w:rsid w:val="002323AD"/>
    <w:rsid w:val="0025214D"/>
    <w:rsid w:val="00257848"/>
    <w:rsid w:val="002622AE"/>
    <w:rsid w:val="00263FA9"/>
    <w:rsid w:val="00265682"/>
    <w:rsid w:val="002760B6"/>
    <w:rsid w:val="00283BEA"/>
    <w:rsid w:val="002941B4"/>
    <w:rsid w:val="002B1458"/>
    <w:rsid w:val="002B23A6"/>
    <w:rsid w:val="002B2C15"/>
    <w:rsid w:val="002C15F2"/>
    <w:rsid w:val="002C5FB6"/>
    <w:rsid w:val="002D11BD"/>
    <w:rsid w:val="002D7D4F"/>
    <w:rsid w:val="002D7F0E"/>
    <w:rsid w:val="002E2CF2"/>
    <w:rsid w:val="002E632A"/>
    <w:rsid w:val="002E682D"/>
    <w:rsid w:val="002F2B3B"/>
    <w:rsid w:val="00307000"/>
    <w:rsid w:val="0031410C"/>
    <w:rsid w:val="00314F55"/>
    <w:rsid w:val="00317FA7"/>
    <w:rsid w:val="003211B3"/>
    <w:rsid w:val="00322DB8"/>
    <w:rsid w:val="00323E52"/>
    <w:rsid w:val="0033149D"/>
    <w:rsid w:val="00331BA9"/>
    <w:rsid w:val="00335CFB"/>
    <w:rsid w:val="00345C56"/>
    <w:rsid w:val="003503D5"/>
    <w:rsid w:val="00350DEC"/>
    <w:rsid w:val="0035771D"/>
    <w:rsid w:val="0037166D"/>
    <w:rsid w:val="00377513"/>
    <w:rsid w:val="00380DBC"/>
    <w:rsid w:val="003936F3"/>
    <w:rsid w:val="0039409D"/>
    <w:rsid w:val="003B5EC0"/>
    <w:rsid w:val="003C0E22"/>
    <w:rsid w:val="003C1E61"/>
    <w:rsid w:val="003C2324"/>
    <w:rsid w:val="003C4232"/>
    <w:rsid w:val="003C5924"/>
    <w:rsid w:val="003D1012"/>
    <w:rsid w:val="003D70DD"/>
    <w:rsid w:val="003E5606"/>
    <w:rsid w:val="003F352C"/>
    <w:rsid w:val="00401EBE"/>
    <w:rsid w:val="004243C9"/>
    <w:rsid w:val="00424760"/>
    <w:rsid w:val="0043032C"/>
    <w:rsid w:val="0043397C"/>
    <w:rsid w:val="00436E83"/>
    <w:rsid w:val="0045004C"/>
    <w:rsid w:val="00451EDE"/>
    <w:rsid w:val="0045465F"/>
    <w:rsid w:val="004679FC"/>
    <w:rsid w:val="00472214"/>
    <w:rsid w:val="00481E59"/>
    <w:rsid w:val="004860C0"/>
    <w:rsid w:val="00491761"/>
    <w:rsid w:val="00497CC1"/>
    <w:rsid w:val="004B68AF"/>
    <w:rsid w:val="004B6C7E"/>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520D"/>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E1D6C"/>
    <w:rsid w:val="005F1B92"/>
    <w:rsid w:val="005F7E54"/>
    <w:rsid w:val="006051FA"/>
    <w:rsid w:val="006067A7"/>
    <w:rsid w:val="00615569"/>
    <w:rsid w:val="00616879"/>
    <w:rsid w:val="00624707"/>
    <w:rsid w:val="00624F1B"/>
    <w:rsid w:val="00630650"/>
    <w:rsid w:val="0063123B"/>
    <w:rsid w:val="00653A02"/>
    <w:rsid w:val="00660CA7"/>
    <w:rsid w:val="00671B4A"/>
    <w:rsid w:val="0068114D"/>
    <w:rsid w:val="00690961"/>
    <w:rsid w:val="006929F2"/>
    <w:rsid w:val="00694355"/>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7E5579"/>
    <w:rsid w:val="0080331D"/>
    <w:rsid w:val="00815717"/>
    <w:rsid w:val="00817B34"/>
    <w:rsid w:val="0082331C"/>
    <w:rsid w:val="00826006"/>
    <w:rsid w:val="00841F84"/>
    <w:rsid w:val="00843166"/>
    <w:rsid w:val="00862FEF"/>
    <w:rsid w:val="0087028F"/>
    <w:rsid w:val="008746B2"/>
    <w:rsid w:val="00877F39"/>
    <w:rsid w:val="00884516"/>
    <w:rsid w:val="0088736E"/>
    <w:rsid w:val="00891FD1"/>
    <w:rsid w:val="00894419"/>
    <w:rsid w:val="008966F8"/>
    <w:rsid w:val="008A259D"/>
    <w:rsid w:val="008B1916"/>
    <w:rsid w:val="008B52DD"/>
    <w:rsid w:val="008C0AD7"/>
    <w:rsid w:val="008C640F"/>
    <w:rsid w:val="008D5EC8"/>
    <w:rsid w:val="008E15A0"/>
    <w:rsid w:val="008E59AE"/>
    <w:rsid w:val="008F1F2D"/>
    <w:rsid w:val="008F1F43"/>
    <w:rsid w:val="00912B53"/>
    <w:rsid w:val="00922C20"/>
    <w:rsid w:val="0094245C"/>
    <w:rsid w:val="00956BD7"/>
    <w:rsid w:val="00961DC0"/>
    <w:rsid w:val="00962AE6"/>
    <w:rsid w:val="00962B05"/>
    <w:rsid w:val="00970970"/>
    <w:rsid w:val="009723F0"/>
    <w:rsid w:val="009807E7"/>
    <w:rsid w:val="00981396"/>
    <w:rsid w:val="009A7456"/>
    <w:rsid w:val="009C1037"/>
    <w:rsid w:val="009D21E3"/>
    <w:rsid w:val="009D3C51"/>
    <w:rsid w:val="009D7F77"/>
    <w:rsid w:val="009E514A"/>
    <w:rsid w:val="009E6513"/>
    <w:rsid w:val="009F136B"/>
    <w:rsid w:val="00A0154C"/>
    <w:rsid w:val="00A11637"/>
    <w:rsid w:val="00A32BA0"/>
    <w:rsid w:val="00A35EA3"/>
    <w:rsid w:val="00A41910"/>
    <w:rsid w:val="00A469F1"/>
    <w:rsid w:val="00A53938"/>
    <w:rsid w:val="00A552A1"/>
    <w:rsid w:val="00A55B5E"/>
    <w:rsid w:val="00A6461B"/>
    <w:rsid w:val="00AA1107"/>
    <w:rsid w:val="00AB0293"/>
    <w:rsid w:val="00AC52BC"/>
    <w:rsid w:val="00AD4949"/>
    <w:rsid w:val="00AD5E49"/>
    <w:rsid w:val="00AE19D7"/>
    <w:rsid w:val="00AF0324"/>
    <w:rsid w:val="00AF1C77"/>
    <w:rsid w:val="00AF3745"/>
    <w:rsid w:val="00B02140"/>
    <w:rsid w:val="00B02DBA"/>
    <w:rsid w:val="00B06E3E"/>
    <w:rsid w:val="00B10D06"/>
    <w:rsid w:val="00B329B4"/>
    <w:rsid w:val="00B35A90"/>
    <w:rsid w:val="00B41F3F"/>
    <w:rsid w:val="00B432DF"/>
    <w:rsid w:val="00B4444B"/>
    <w:rsid w:val="00B545D4"/>
    <w:rsid w:val="00B61B8A"/>
    <w:rsid w:val="00B62E4E"/>
    <w:rsid w:val="00B6502F"/>
    <w:rsid w:val="00B71A74"/>
    <w:rsid w:val="00B72084"/>
    <w:rsid w:val="00B73AF5"/>
    <w:rsid w:val="00B82543"/>
    <w:rsid w:val="00B86B18"/>
    <w:rsid w:val="00B931BF"/>
    <w:rsid w:val="00B96E43"/>
    <w:rsid w:val="00BA3BED"/>
    <w:rsid w:val="00BB117C"/>
    <w:rsid w:val="00BB15EF"/>
    <w:rsid w:val="00BB16BF"/>
    <w:rsid w:val="00BB5954"/>
    <w:rsid w:val="00BC57CC"/>
    <w:rsid w:val="00BD3B0C"/>
    <w:rsid w:val="00BD3FB1"/>
    <w:rsid w:val="00BD5718"/>
    <w:rsid w:val="00BD6A53"/>
    <w:rsid w:val="00BF325A"/>
    <w:rsid w:val="00C16B7F"/>
    <w:rsid w:val="00C22D72"/>
    <w:rsid w:val="00C2542B"/>
    <w:rsid w:val="00C30986"/>
    <w:rsid w:val="00C350EE"/>
    <w:rsid w:val="00C37BD8"/>
    <w:rsid w:val="00C51AA2"/>
    <w:rsid w:val="00C62A5B"/>
    <w:rsid w:val="00C6528E"/>
    <w:rsid w:val="00C7603B"/>
    <w:rsid w:val="00C849C5"/>
    <w:rsid w:val="00C86AC8"/>
    <w:rsid w:val="00C9164D"/>
    <w:rsid w:val="00CB3E8E"/>
    <w:rsid w:val="00CB4C4E"/>
    <w:rsid w:val="00CC0D35"/>
    <w:rsid w:val="00CD4A6B"/>
    <w:rsid w:val="00CD6415"/>
    <w:rsid w:val="00CD7E5F"/>
    <w:rsid w:val="00CE3A66"/>
    <w:rsid w:val="00CE3BA9"/>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174A"/>
    <w:rsid w:val="00DE4787"/>
    <w:rsid w:val="00DE59E5"/>
    <w:rsid w:val="00DE6ABB"/>
    <w:rsid w:val="00DE74AC"/>
    <w:rsid w:val="00DF6C61"/>
    <w:rsid w:val="00E20EE1"/>
    <w:rsid w:val="00E2639B"/>
    <w:rsid w:val="00E40C29"/>
    <w:rsid w:val="00E43BB9"/>
    <w:rsid w:val="00E55E6C"/>
    <w:rsid w:val="00E61CEB"/>
    <w:rsid w:val="00E720DD"/>
    <w:rsid w:val="00E72F1B"/>
    <w:rsid w:val="00E84441"/>
    <w:rsid w:val="00E844E1"/>
    <w:rsid w:val="00E868F7"/>
    <w:rsid w:val="00E906A0"/>
    <w:rsid w:val="00E933E0"/>
    <w:rsid w:val="00EA5B3F"/>
    <w:rsid w:val="00EC25DA"/>
    <w:rsid w:val="00EC4D2E"/>
    <w:rsid w:val="00EC6C92"/>
    <w:rsid w:val="00ED2C1E"/>
    <w:rsid w:val="00ED3003"/>
    <w:rsid w:val="00ED3EB5"/>
    <w:rsid w:val="00EE10E5"/>
    <w:rsid w:val="00EE142F"/>
    <w:rsid w:val="00EE7C98"/>
    <w:rsid w:val="00EF3045"/>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3CEB"/>
    <w:rsid w:val="00FD483D"/>
    <w:rsid w:val="00FD556D"/>
    <w:rsid w:val="00FE617F"/>
    <w:rsid w:val="00FE6E42"/>
    <w:rsid w:val="00FE7CF9"/>
    <w:rsid w:val="1CCF2978"/>
    <w:rsid w:val="2E5671B0"/>
    <w:rsid w:val="49F41F35"/>
    <w:rsid w:val="4C2E2B0B"/>
    <w:rsid w:val="4C923747"/>
    <w:rsid w:val="7DF63C8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header"/>
    <w:basedOn w:val="1"/>
    <w:link w:val="11"/>
    <w:unhideWhenUsed/>
    <w:uiPriority w:val="99"/>
    <w:pPr>
      <w:tabs>
        <w:tab w:val="center" w:pos="4677"/>
        <w:tab w:val="right" w:pos="9355"/>
      </w:tabs>
      <w:spacing w:after="0" w:line="240" w:lineRule="auto"/>
    </w:pPr>
  </w:style>
  <w:style w:type="paragraph" w:styleId="7">
    <w:name w:val="footer"/>
    <w:basedOn w:val="1"/>
    <w:link w:val="12"/>
    <w:unhideWhenUsed/>
    <w:qFormat/>
    <w:uiPriority w:val="99"/>
    <w:pPr>
      <w:tabs>
        <w:tab w:val="center" w:pos="4677"/>
        <w:tab w:val="right" w:pos="9355"/>
      </w:tabs>
      <w:spacing w:after="0" w:line="240" w:lineRule="auto"/>
    </w:pPr>
  </w:style>
  <w:style w:type="paragraph" w:styleId="8">
    <w:name w:val="No Spacing"/>
    <w:qFormat/>
    <w:uiPriority w:val="99"/>
    <w:pPr>
      <w:jc w:val="both"/>
    </w:pPr>
    <w:rPr>
      <w:rFonts w:ascii="Times New Roman" w:hAnsi="Times New Roman" w:eastAsia="Calibri" w:cs="Times New Roman"/>
      <w:sz w:val="28"/>
      <w:szCs w:val="22"/>
      <w:lang w:val="uk-UA" w:eastAsia="en-US" w:bidi="ar-SA"/>
    </w:rPr>
  </w:style>
  <w:style w:type="character" w:customStyle="1" w:styleId="9">
    <w:name w:val="Текст выноски Знак"/>
    <w:basedOn w:val="2"/>
    <w:link w:val="5"/>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uiPriority w:val="99"/>
  </w:style>
  <w:style w:type="character" w:customStyle="1" w:styleId="12">
    <w:name w:val="Нижний колонтитул Знак"/>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C74E-BD38-498A-8704-B47C7EDBBB8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14</Pages>
  <Words>3781</Words>
  <Characters>21555</Characters>
  <Lines>179</Lines>
  <Paragraphs>50</Paragraphs>
  <TotalTime>36</TotalTime>
  <ScaleCrop>false</ScaleCrop>
  <LinksUpToDate>false</LinksUpToDate>
  <CharactersWithSpaces>25286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2025-05-22T04:38:00Z</dcterms:created>
  <dc:creator>Владелец</dc:creator>
  <cp:lastModifiedBy>Gladun-PC</cp:lastModifiedBy>
  <cp:lastPrinted>2025-08-27T13:03:00Z</cp:lastPrinted>
  <dcterms:modified xsi:type="dcterms:W3CDTF">2025-09-15T13:49:32Z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9F540370058D4D6B81A557C4750A3ED0_13</vt:lpwstr>
  </property>
</Properties>
</file>