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ED" w:rsidRPr="00DC187A" w:rsidRDefault="00AF5A81" w:rsidP="001E1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1E14DF">
        <w:rPr>
          <w:rFonts w:ascii="Times New Roman" w:eastAsia="Times New Roman" w:hAnsi="Times New Roman" w:cs="Times New Roman"/>
          <w:sz w:val="28"/>
          <w:szCs w:val="28"/>
        </w:rPr>
        <w:tab/>
      </w:r>
      <w:r w:rsidR="001E14DF">
        <w:rPr>
          <w:rFonts w:ascii="Times New Roman" w:eastAsia="Times New Roman" w:hAnsi="Times New Roman" w:cs="Times New Roman"/>
          <w:sz w:val="28"/>
          <w:szCs w:val="28"/>
        </w:rPr>
        <w:tab/>
      </w:r>
      <w:r w:rsidR="001E14DF">
        <w:rPr>
          <w:rFonts w:ascii="Times New Roman" w:eastAsia="Times New Roman" w:hAnsi="Times New Roman" w:cs="Times New Roman"/>
          <w:sz w:val="28"/>
          <w:szCs w:val="28"/>
        </w:rPr>
        <w:tab/>
      </w:r>
      <w:r w:rsidR="001E14DF">
        <w:rPr>
          <w:rFonts w:ascii="Times New Roman" w:eastAsia="Times New Roman" w:hAnsi="Times New Roman" w:cs="Times New Roman"/>
          <w:sz w:val="28"/>
          <w:szCs w:val="28"/>
        </w:rPr>
        <w:tab/>
      </w:r>
      <w:r w:rsidR="001E14DF">
        <w:rPr>
          <w:rFonts w:ascii="Times New Roman" w:eastAsia="Times New Roman" w:hAnsi="Times New Roman" w:cs="Times New Roman"/>
          <w:sz w:val="28"/>
          <w:szCs w:val="28"/>
        </w:rPr>
        <w:tab/>
      </w:r>
      <w:r w:rsidR="003C73ED" w:rsidRPr="00DC187A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3C73E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C73ED" w:rsidRDefault="00AF5A81" w:rsidP="001E1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E14DF">
        <w:rPr>
          <w:rFonts w:ascii="Times New Roman" w:eastAsia="Times New Roman" w:hAnsi="Times New Roman" w:cs="Times New Roman"/>
          <w:sz w:val="28"/>
          <w:szCs w:val="28"/>
        </w:rPr>
        <w:tab/>
      </w:r>
      <w:r w:rsidR="003C73ED" w:rsidRPr="00DC187A">
        <w:rPr>
          <w:rFonts w:ascii="Times New Roman" w:eastAsia="Times New Roman" w:hAnsi="Times New Roman" w:cs="Times New Roman"/>
          <w:sz w:val="28"/>
          <w:szCs w:val="28"/>
        </w:rPr>
        <w:t xml:space="preserve">до рішення </w:t>
      </w:r>
      <w:r w:rsidR="003C73ED">
        <w:rPr>
          <w:rFonts w:ascii="Times New Roman" w:eastAsia="Times New Roman" w:hAnsi="Times New Roman" w:cs="Times New Roman"/>
          <w:sz w:val="28"/>
          <w:szCs w:val="28"/>
        </w:rPr>
        <w:t xml:space="preserve">Кременчуцької міської     </w:t>
      </w:r>
    </w:p>
    <w:p w:rsidR="003C73ED" w:rsidRDefault="003C73ED" w:rsidP="001E1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E14DF">
        <w:rPr>
          <w:rFonts w:ascii="Times New Roman" w:eastAsia="Times New Roman" w:hAnsi="Times New Roman" w:cs="Times New Roman"/>
          <w:sz w:val="28"/>
          <w:szCs w:val="28"/>
        </w:rPr>
        <w:tab/>
      </w:r>
      <w:r w:rsidR="001E14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ради Кременчуцького району </w:t>
      </w:r>
    </w:p>
    <w:p w:rsidR="003C73ED" w:rsidRPr="00DC187A" w:rsidRDefault="003C73ED" w:rsidP="001E1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1E14DF">
        <w:rPr>
          <w:rFonts w:ascii="Times New Roman" w:eastAsia="Times New Roman" w:hAnsi="Times New Roman" w:cs="Times New Roman"/>
          <w:sz w:val="28"/>
          <w:szCs w:val="28"/>
        </w:rPr>
        <w:tab/>
      </w:r>
      <w:r w:rsidR="001E14DF">
        <w:rPr>
          <w:rFonts w:ascii="Times New Roman" w:eastAsia="Times New Roman" w:hAnsi="Times New Roman" w:cs="Times New Roman"/>
          <w:sz w:val="28"/>
          <w:szCs w:val="28"/>
        </w:rPr>
        <w:tab/>
      </w:r>
      <w:r w:rsidR="001E14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Полтавської області</w:t>
      </w:r>
    </w:p>
    <w:p w:rsidR="003C73ED" w:rsidRPr="00DC187A" w:rsidRDefault="003C73ED" w:rsidP="001E14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E14DF">
        <w:rPr>
          <w:rFonts w:ascii="Times New Roman" w:eastAsia="Times New Roman" w:hAnsi="Times New Roman" w:cs="Times New Roman"/>
          <w:sz w:val="28"/>
          <w:szCs w:val="28"/>
        </w:rPr>
        <w:tab/>
      </w:r>
      <w:r w:rsidR="001E14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116F4F">
        <w:rPr>
          <w:rFonts w:ascii="Times New Roman" w:eastAsia="Times New Roman" w:hAnsi="Times New Roman" w:cs="Times New Roman"/>
          <w:sz w:val="28"/>
          <w:szCs w:val="28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року </w:t>
      </w:r>
    </w:p>
    <w:p w:rsidR="00B11ACF" w:rsidRDefault="00B11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F" w:rsidRDefault="00645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B11ACF" w:rsidRPr="003C73ED" w:rsidRDefault="00645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0j0zll" w:colFirst="0" w:colLast="0"/>
      <w:bookmarkEnd w:id="0"/>
      <w:r w:rsidRPr="003C73ED">
        <w:rPr>
          <w:rFonts w:ascii="Times New Roman" w:eastAsia="Times New Roman" w:hAnsi="Times New Roman" w:cs="Times New Roman"/>
          <w:sz w:val="28"/>
          <w:szCs w:val="28"/>
        </w:rPr>
        <w:t xml:space="preserve">проведення конкурсу для участі в експерименті </w:t>
      </w:r>
      <w:r w:rsidRPr="003C73E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спортивних клубів як громадських організацій та надання їм фінансової підтримки </w:t>
      </w:r>
    </w:p>
    <w:p w:rsidR="00B11ACF" w:rsidRDefault="00B11A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1ACF" w:rsidRDefault="00645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І. Загальні положення </w:t>
      </w:r>
    </w:p>
    <w:p w:rsidR="00B11ACF" w:rsidRDefault="00645D47" w:rsidP="003C73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Цей порядок регулює проведення конкурсу для участі в експерименті спортивних клубів як громадських організацій та надання їм фінансової підтримки (далі – конкурс).</w:t>
      </w:r>
    </w:p>
    <w:p w:rsidR="00B11ACF" w:rsidRDefault="00645D47" w:rsidP="003C73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Метою надання фінансової підтримки спортивним клубам є стимулювання збільшення кількості різних груп населення, залучених до занять фізичною культурою і спортом.</w:t>
      </w:r>
    </w:p>
    <w:p w:rsidR="003C73ED" w:rsidRDefault="003C73ED" w:rsidP="003C73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експерименті беруть участь спортивні клуби, на конкурсній основі, які зареєстровані в Кременчуцькій міській територіальній громаді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як громадські організації, засновниками та членами (учасниками) яких є фізичні особи</w:t>
      </w:r>
    </w:p>
    <w:p w:rsidR="00B11ACF" w:rsidRPr="00165E52" w:rsidRDefault="003C73ED" w:rsidP="00165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 спортивних клубів</w:t>
      </w:r>
      <w:r w:rsidR="00280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беруть участь в експерименті </w:t>
      </w:r>
      <w:r w:rsidR="00165E52">
        <w:rPr>
          <w:rFonts w:ascii="Times New Roman" w:eastAsia="Times New Roman" w:hAnsi="Times New Roman" w:cs="Times New Roman"/>
          <w:color w:val="000000"/>
          <w:sz w:val="28"/>
          <w:szCs w:val="28"/>
        </w:rPr>
        <w:t>та отримують фінансову підтримку з місцевого бюджету</w:t>
      </w:r>
      <w:r w:rsidR="00A567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807C7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затверджуються розпорядчими документами Кременчуцької міської ради Кременчуцького району Полтавської області</w:t>
      </w:r>
      <w:r w:rsidR="00645D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1ACF" w:rsidRDefault="00645D47" w:rsidP="003C73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Експеримент триватиме до </w:t>
      </w:r>
      <w:r w:rsidRPr="008C1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 </w:t>
      </w:r>
      <w:r w:rsidR="007F67E6" w:rsidRPr="008C1107">
        <w:rPr>
          <w:rFonts w:ascii="Times New Roman" w:eastAsia="Times New Roman" w:hAnsi="Times New Roman" w:cs="Times New Roman"/>
          <w:color w:val="000000"/>
          <w:sz w:val="28"/>
          <w:szCs w:val="28"/>
        </w:rPr>
        <w:t>серпня</w:t>
      </w:r>
      <w:r w:rsidRPr="008C1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року.</w:t>
      </w:r>
    </w:p>
    <w:p w:rsidR="00A56744" w:rsidRDefault="00A56744" w:rsidP="003C73ED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F" w:rsidRDefault="00645D47" w:rsidP="003C73ED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ІІ. Умови участі у конкурсі </w:t>
      </w:r>
    </w:p>
    <w:p w:rsidR="00B11ACF" w:rsidRDefault="00A56744" w:rsidP="003C73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участь</w:t>
      </w:r>
      <w:r w:rsidR="00645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конкурсі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мають </w:t>
      </w:r>
      <w:r w:rsidR="00645D47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спортивні клуби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відповідають</w:t>
      </w:r>
      <w:r w:rsidR="00645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критеріям: </w:t>
      </w:r>
    </w:p>
    <w:p w:rsidR="00B11ACF" w:rsidRDefault="00645D47" w:rsidP="003C73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громадськими організаціями, засновниками та членами (учасниками) яких є фізичні особи; </w:t>
      </w:r>
    </w:p>
    <w:p w:rsidR="00B11ACF" w:rsidRDefault="00645D47" w:rsidP="003C73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основною метою не є одержання прибутку; </w:t>
      </w:r>
    </w:p>
    <w:p w:rsidR="00B11ACF" w:rsidRPr="00803B9E" w:rsidRDefault="00645D47" w:rsidP="003C73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зареєстровані та здійснюють свою діяльність у </w:t>
      </w:r>
      <w:r w:rsidR="00A56744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Кременчуцькій міській територіальній громаді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803B9E" w:rsidRDefault="00803B9E" w:rsidP="003C73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забезпечують організацію та проведення фізкультурно-оздоровчих та спортивних заходів для різних груп населення, проведення систематичних тренувань;</w:t>
      </w:r>
    </w:p>
    <w:p w:rsidR="00B11ACF" w:rsidRDefault="00645D47" w:rsidP="003C73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беруть участь у спортивних заходах та спортивних змаганнях за напрямами діяльності спортивного клубу;</w:t>
      </w:r>
    </w:p>
    <w:p w:rsidR="00B11ACF" w:rsidRDefault="00645D47" w:rsidP="003C73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наявність тренера, який має </w:t>
      </w:r>
      <w:r>
        <w:rPr>
          <w:rFonts w:ascii="Times New Roman" w:eastAsia="Times New Roman" w:hAnsi="Times New Roman" w:cs="Times New Roman"/>
          <w:sz w:val="28"/>
          <w:szCs w:val="28"/>
        </w:rPr>
        <w:t>спеціальну вищу освіту,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відповідну кваліфікацію та забезпечить охоплення систематичною тренувальною роботою не менше 40 осіб (для груп: </w:t>
      </w:r>
      <w:r>
        <w:rPr>
          <w:rFonts w:ascii="Times New Roman" w:eastAsia="Times New Roman" w:hAnsi="Times New Roman" w:cs="Times New Roman"/>
          <w:sz w:val="28"/>
          <w:szCs w:val="28"/>
        </w:rPr>
        <w:t>діти від 5 до 18 років; ветерани війни та члени їх сімей; люди старшого віку (у віці від 60 років); особи з інвалідністю)в місяць.</w:t>
      </w:r>
    </w:p>
    <w:p w:rsidR="00B41319" w:rsidRDefault="00B41319" w:rsidP="00B413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допускаються до  участі у конкурсі спортивні клуби за наявності хоча б однієї з таких підстав:</w:t>
      </w:r>
    </w:p>
    <w:p w:rsidR="00B41319" w:rsidRDefault="00B41319" w:rsidP="00B413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спортивний клуб перебуває у стані припинення діяльності;</w:t>
      </w:r>
    </w:p>
    <w:p w:rsidR="00B41319" w:rsidRDefault="00B41319" w:rsidP="00B413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надано недостовірну інформацію про діяльність клубу;</w:t>
      </w:r>
    </w:p>
    <w:p w:rsidR="00B41319" w:rsidRPr="00B41319" w:rsidRDefault="00B41319" w:rsidP="00B413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документи подані після закінчення встановленого для цього строку або </w:t>
      </w:r>
      <w:r w:rsidRPr="00B41319">
        <w:rPr>
          <w:rFonts w:ascii="Times New Roman" w:eastAsia="Times New Roman" w:hAnsi="Times New Roman" w:cs="Times New Roman"/>
          <w:sz w:val="28"/>
          <w:szCs w:val="28"/>
        </w:rPr>
        <w:t>надано не повний комплект необхідних документів;</w:t>
      </w:r>
    </w:p>
    <w:p w:rsidR="00B41319" w:rsidRDefault="00B41319" w:rsidP="00B413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відкликання спортивним клубом пропозиції про участь в конкурсі.</w:t>
      </w:r>
    </w:p>
    <w:p w:rsidR="00B11ACF" w:rsidRDefault="00B41319" w:rsidP="003C73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участі в конкурсі с</w:t>
      </w:r>
      <w:r w:rsidR="00645D47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="007F67E6">
        <w:rPr>
          <w:rFonts w:ascii="Times New Roman" w:eastAsia="Times New Roman" w:hAnsi="Times New Roman" w:cs="Times New Roman"/>
          <w:color w:val="000000"/>
          <w:sz w:val="28"/>
          <w:szCs w:val="28"/>
        </w:rPr>
        <w:t>ивні клуби</w:t>
      </w:r>
      <w:r w:rsidR="00645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подають у строки</w:t>
      </w:r>
      <w:r w:rsidR="007F6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встановлені пунктом 5 розділу І даного Порядку</w:t>
      </w:r>
      <w:r w:rsidR="00645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такі документи: </w:t>
      </w:r>
    </w:p>
    <w:p w:rsidR="00B11ACF" w:rsidRDefault="00645D47" w:rsidP="003C73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hyperlink r:id="rId8" w:anchor="n13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формою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додатком 1;</w:t>
      </w:r>
    </w:p>
    <w:p w:rsidR="00B11ACF" w:rsidRDefault="00645D47" w:rsidP="003C73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копію статуту спортивного клубу, завірену на кожній сторінці підписом керівника, скріпленим печаткою спортивного клубу (за наявності); </w:t>
      </w:r>
    </w:p>
    <w:p w:rsidR="00B11ACF" w:rsidRDefault="00645D47" w:rsidP="003C73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 про діяльність спортивного клубу (кількість осіб, членів клубу (вік, категорія), розклад занять, кількість тренерів в спортивному клубі та відомості про них).</w:t>
      </w:r>
    </w:p>
    <w:p w:rsidR="00B11ACF" w:rsidRDefault="00645D47" w:rsidP="003C73ED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наявності у спортивному клубі не менше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 тренерів та забезпечення охоплення не менше 240 осіб тренувальним процесом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отримання фінансової підтримки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виплату заробітної плати керівнику та бухгалтеру спортивного клуб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подається тарифікаційний список за встановленою формою згідно з додатком 2. </w:t>
      </w:r>
    </w:p>
    <w:p w:rsidR="00B11ACF" w:rsidRDefault="00645D47" w:rsidP="003C73ED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отримання додаткової фінансової підтримки на забезпечення діяльності спортивного клубу надається інформація про видатки на </w:t>
      </w:r>
      <w:r>
        <w:rPr>
          <w:rFonts w:ascii="Times New Roman" w:eastAsia="Times New Roman" w:hAnsi="Times New Roman" w:cs="Times New Roman"/>
          <w:sz w:val="28"/>
          <w:szCs w:val="28"/>
        </w:rPr>
        <w:t>оренду спортивних об'єктів (спортивні споруди) інших закладів, оплату комунальних послуг, придбання спортивного інвентарю з урахуванням оптимальної цінової пропозиції.</w:t>
      </w:r>
    </w:p>
    <w:p w:rsidR="00B11ACF" w:rsidRDefault="00645D47" w:rsidP="003C73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Після закінчення строку подачі заяв їх розгляд здійснюється  </w:t>
      </w:r>
      <w:r w:rsidR="00763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Кременчуцькою </w:t>
      </w:r>
      <w:r w:rsidR="00074157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міською радою Кременчуцького району Полтавської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урахуванням положень Закону України «Про адміністративну процедуру».</w:t>
      </w:r>
    </w:p>
    <w:p w:rsidR="00B11ACF" w:rsidRDefault="00074157" w:rsidP="003C73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Кременчуцьк</w:t>
      </w:r>
      <w:r w:rsidR="00115E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</w:t>
      </w:r>
      <w:r w:rsidR="00115E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</w:t>
      </w:r>
      <w:r w:rsidR="00115E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Кременчуцького району Полтавської області </w:t>
      </w:r>
      <w:r w:rsidR="00645D47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результатами розгляду документів приймає рішення:</w:t>
      </w:r>
    </w:p>
    <w:p w:rsidR="00B11ACF" w:rsidRDefault="00645D47" w:rsidP="003C73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участь в експерименті</w:t>
      </w:r>
      <w:r w:rsidR="00115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спортивного клубу та укладення договору з 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B11ACF" w:rsidRDefault="00645D47" w:rsidP="003C73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фінансової підтримки на заробітну плату тренерів;</w:t>
      </w:r>
    </w:p>
    <w:p w:rsidR="00B11ACF" w:rsidRDefault="00645D47" w:rsidP="003C73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надання фінансової підтримки на забезпечення діяльності спортивного клубу виходячи з наявного фінансового ресурсу; </w:t>
      </w:r>
    </w:p>
    <w:p w:rsidR="00B11ACF" w:rsidRDefault="00645D47" w:rsidP="003C73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відмову </w:t>
      </w:r>
      <w:r w:rsidR="00841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участь спортивного клубу в експерименті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підстав, передбачених цим Порядком.</w:t>
      </w:r>
    </w:p>
    <w:p w:rsidR="00074157" w:rsidRDefault="00074157" w:rsidP="00074157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 до розгляду пропозицій може бути залучено представників спортивного клубу</w:t>
      </w:r>
      <w:r w:rsidR="00115E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542" w:rsidRDefault="00454542" w:rsidP="003C7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1ACF" w:rsidRDefault="008417A2" w:rsidP="003C7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ІIІ. Умови н</w:t>
      </w:r>
      <w:r w:rsidR="00645D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адання фінансової підтримки</w:t>
      </w:r>
    </w:p>
    <w:p w:rsidR="00074157" w:rsidRPr="00074157" w:rsidRDefault="00074157" w:rsidP="003C73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Фінансову підтримку спортивним клубам надає Кременчуц</w:t>
      </w:r>
      <w:r w:rsidR="008417A2">
        <w:rPr>
          <w:rFonts w:ascii="Times New Roman" w:eastAsia="Times New Roman" w:hAnsi="Times New Roman" w:cs="Times New Roman"/>
          <w:color w:val="000000"/>
          <w:sz w:val="28"/>
          <w:szCs w:val="28"/>
        </w:rPr>
        <w:t>ька міська рада Кременчуцького району Полтавської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11ACF" w:rsidRPr="0027312F" w:rsidRDefault="00645D47" w:rsidP="002731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Фінансова підтримка з місцевого бюджету надається спортивному клубу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заробітну плату тренерів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якості компенсації </w:t>
      </w:r>
      <w:r w:rsidR="0027312F">
        <w:rPr>
          <w:rFonts w:ascii="Times New Roman" w:eastAsia="Times New Roman" w:hAnsi="Times New Roman" w:cs="Times New Roman"/>
          <w:color w:val="000000"/>
          <w:sz w:val="28"/>
          <w:szCs w:val="28"/>
        </w:rPr>
        <w:t>у розмірі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грн за одну людину на тренера в місяць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 умови охоплення тренувальною роботою не менше 40 осіб на одного тренера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груп: діти від 5 до 18 років, ветерани війни та члени їх сімей, люди старшого віку (у віці від 60 років), особи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інвалідністю) з систематичним відвідуванням занять не менше 500 відвідувань в місяць членами клубу визначених категорій. </w:t>
      </w:r>
    </w:p>
    <w:p w:rsidR="00B11ACF" w:rsidRPr="0027312F" w:rsidRDefault="00645D47" w:rsidP="002731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09"/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допускається надання фінансової підтримки спортивним клубам, члени яких займаються обраним видом спорту в інших закладах фізичної культури і спорту, які фінансуються з місцев</w:t>
      </w:r>
      <w:r w:rsidR="002731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</w:t>
      </w:r>
      <w:r w:rsidR="0027312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1ACF" w:rsidRPr="0027312F" w:rsidRDefault="00645D47" w:rsidP="002731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09"/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місцевого самоврядування щомісяця не пізніше 10 числаздійснює перерахування в безготівковій формі коштів з місцевого бюджету спортивним клубам на підставі звітної інформації зазначеної у пункті </w:t>
      </w:r>
      <w:r w:rsidR="00450BE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цього розділу. </w:t>
      </w:r>
    </w:p>
    <w:p w:rsidR="00115E73" w:rsidRPr="00115E73" w:rsidRDefault="00645D47" w:rsidP="00115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09"/>
          <w:tab w:val="left" w:pos="-567"/>
        </w:tabs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Щомісяця спортивні клуби не пізніше 5 числа наступного за звітним подають органу місцевого самоврядування звітність про фактичну кількість осіб, які систематично відвідують тренування у спортивному клубі за </w:t>
      </w:r>
      <w:hyperlink r:id="rId9" w:anchor="n13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формою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додатком 3 та звіт про використання коштів згідно додатку 4. </w:t>
      </w:r>
    </w:p>
    <w:p w:rsidR="00B11ACF" w:rsidRPr="0027312F" w:rsidRDefault="00645D47" w:rsidP="002731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09"/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Відповідальність за нецільове використання коштів наданої фінансової підтримки з місцевого бюджету покладається на спортивні клуби.</w:t>
      </w:r>
    </w:p>
    <w:p w:rsidR="00B11ACF" w:rsidRPr="003C73ED" w:rsidRDefault="00645D47" w:rsidP="003C73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09"/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цільовим використанням коштів здійснює </w:t>
      </w:r>
      <w:r w:rsidR="00450BE8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Кременчуцька міська рада Кременчуцького району Полтавської області.</w:t>
      </w:r>
    </w:p>
    <w:p w:rsidR="003C73ED" w:rsidRDefault="003C73ED" w:rsidP="003C73ED">
      <w:pPr>
        <w:pStyle w:val="a8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3ED" w:rsidRPr="00AF5A81" w:rsidRDefault="003C73ED" w:rsidP="003C73ED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AF5A8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Директор департаменту молоді та </w:t>
      </w:r>
    </w:p>
    <w:p w:rsidR="003C73ED" w:rsidRPr="00AF5A81" w:rsidRDefault="003C73ED" w:rsidP="003C73ED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AF5A8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спорту Кременчуцької міської ради </w:t>
      </w:r>
    </w:p>
    <w:p w:rsidR="003C73ED" w:rsidRPr="00AF5A81" w:rsidRDefault="003C73ED" w:rsidP="003C73ED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AF5A8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Кременчуцького району</w:t>
      </w:r>
      <w:r w:rsidR="00AF5A8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Полтавської області    </w:t>
      </w:r>
      <w:r w:rsidRPr="00AF5A8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           Олег МЕДВЕДЕНКО</w:t>
      </w:r>
    </w:p>
    <w:p w:rsidR="003C73ED" w:rsidRDefault="003C73ED" w:rsidP="003C73ED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  <w:tab w:val="left" w:pos="-567"/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C73ED" w:rsidSect="00FE7C58">
      <w:headerReference w:type="default" r:id="rId10"/>
      <w:pgSz w:w="11906" w:h="16838"/>
      <w:pgMar w:top="567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300" w:rsidRDefault="00843300">
      <w:pPr>
        <w:spacing w:after="0" w:line="240" w:lineRule="auto"/>
      </w:pPr>
      <w:r>
        <w:separator/>
      </w:r>
    </w:p>
  </w:endnote>
  <w:endnote w:type="continuationSeparator" w:id="1">
    <w:p w:rsidR="00843300" w:rsidRDefault="0084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300" w:rsidRDefault="00843300">
      <w:pPr>
        <w:spacing w:after="0" w:line="240" w:lineRule="auto"/>
      </w:pPr>
      <w:r>
        <w:separator/>
      </w:r>
    </w:p>
  </w:footnote>
  <w:footnote w:type="continuationSeparator" w:id="1">
    <w:p w:rsidR="00843300" w:rsidRDefault="0084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CF" w:rsidRDefault="00B11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45CD"/>
    <w:multiLevelType w:val="multilevel"/>
    <w:tmpl w:val="220EBD80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74079B1"/>
    <w:multiLevelType w:val="multilevel"/>
    <w:tmpl w:val="9C3EA50A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D01AB7"/>
    <w:multiLevelType w:val="multilevel"/>
    <w:tmpl w:val="1E54E00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2937025"/>
    <w:multiLevelType w:val="multilevel"/>
    <w:tmpl w:val="20547DCA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4E20EEA"/>
    <w:multiLevelType w:val="multilevel"/>
    <w:tmpl w:val="940C33CA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F4449B2"/>
    <w:multiLevelType w:val="multilevel"/>
    <w:tmpl w:val="EB12D486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17455B"/>
    <w:multiLevelType w:val="multilevel"/>
    <w:tmpl w:val="00389CAE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75A23CE"/>
    <w:multiLevelType w:val="multilevel"/>
    <w:tmpl w:val="BC26AF24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ACF"/>
    <w:rsid w:val="0003048F"/>
    <w:rsid w:val="00074157"/>
    <w:rsid w:val="000822A7"/>
    <w:rsid w:val="00096E18"/>
    <w:rsid w:val="00115E73"/>
    <w:rsid w:val="00116F4F"/>
    <w:rsid w:val="00165E52"/>
    <w:rsid w:val="001E14DF"/>
    <w:rsid w:val="0027312F"/>
    <w:rsid w:val="002807C7"/>
    <w:rsid w:val="003C73ED"/>
    <w:rsid w:val="00450BE8"/>
    <w:rsid w:val="00454542"/>
    <w:rsid w:val="00645D47"/>
    <w:rsid w:val="007638CC"/>
    <w:rsid w:val="007F67E6"/>
    <w:rsid w:val="00803B9E"/>
    <w:rsid w:val="008417A2"/>
    <w:rsid w:val="00843300"/>
    <w:rsid w:val="008C1107"/>
    <w:rsid w:val="00A56744"/>
    <w:rsid w:val="00AD5362"/>
    <w:rsid w:val="00AF5A81"/>
    <w:rsid w:val="00B11ACF"/>
    <w:rsid w:val="00B41319"/>
    <w:rsid w:val="00CA7B2B"/>
    <w:rsid w:val="00D22A36"/>
    <w:rsid w:val="00EA7693"/>
    <w:rsid w:val="00EC3C66"/>
    <w:rsid w:val="00F50A5B"/>
    <w:rsid w:val="00FE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6C"/>
  </w:style>
  <w:style w:type="paragraph" w:styleId="1">
    <w:name w:val="heading 1"/>
    <w:basedOn w:val="a"/>
    <w:next w:val="a"/>
    <w:link w:val="10"/>
    <w:uiPriority w:val="9"/>
    <w:qFormat/>
    <w:rsid w:val="00B45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rsid w:val="00EC3C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C3C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C3C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C3C6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C3C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C3C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C3C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025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56C"/>
    <w:rPr>
      <w:kern w:val="0"/>
    </w:rPr>
  </w:style>
  <w:style w:type="paragraph" w:styleId="a6">
    <w:name w:val="footer"/>
    <w:basedOn w:val="a"/>
    <w:link w:val="a7"/>
    <w:uiPriority w:val="99"/>
    <w:unhideWhenUsed/>
    <w:rsid w:val="00B025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56C"/>
    <w:rPr>
      <w:kern w:val="0"/>
    </w:rPr>
  </w:style>
  <w:style w:type="paragraph" w:styleId="a8">
    <w:name w:val="List Paragraph"/>
    <w:basedOn w:val="a"/>
    <w:uiPriority w:val="34"/>
    <w:qFormat/>
    <w:rsid w:val="001C6F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F59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593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455F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table" w:styleId="aa">
    <w:name w:val="Table Grid"/>
    <w:basedOn w:val="a1"/>
    <w:uiPriority w:val="39"/>
    <w:rsid w:val="00B56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7A58D1"/>
    <w:rPr>
      <w:color w:val="954F72" w:themeColor="followedHyperlink"/>
      <w:u w:val="single"/>
    </w:rPr>
  </w:style>
  <w:style w:type="paragraph" w:styleId="ac">
    <w:name w:val="Subtitle"/>
    <w:basedOn w:val="a"/>
    <w:next w:val="a"/>
    <w:rsid w:val="00EC3C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6C"/>
  </w:style>
  <w:style w:type="paragraph" w:styleId="1">
    <w:name w:val="heading 1"/>
    <w:basedOn w:val="a"/>
    <w:next w:val="a"/>
    <w:link w:val="10"/>
    <w:uiPriority w:val="9"/>
    <w:qFormat/>
    <w:rsid w:val="00B45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025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0256C"/>
    <w:rPr>
      <w:kern w:val="0"/>
    </w:rPr>
  </w:style>
  <w:style w:type="paragraph" w:styleId="a6">
    <w:name w:val="footer"/>
    <w:basedOn w:val="a"/>
    <w:link w:val="a7"/>
    <w:uiPriority w:val="99"/>
    <w:unhideWhenUsed/>
    <w:rsid w:val="00B025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0256C"/>
    <w:rPr>
      <w:kern w:val="0"/>
    </w:rPr>
  </w:style>
  <w:style w:type="paragraph" w:styleId="a8">
    <w:name w:val="List Paragraph"/>
    <w:basedOn w:val="a"/>
    <w:uiPriority w:val="34"/>
    <w:qFormat/>
    <w:rsid w:val="001C6F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F59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593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455F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table" w:styleId="aa">
    <w:name w:val="Table Grid"/>
    <w:basedOn w:val="a1"/>
    <w:uiPriority w:val="39"/>
    <w:rsid w:val="00B5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A58D1"/>
    <w:rPr>
      <w:color w:val="954F72" w:themeColor="followedHyperlink"/>
      <w:u w:val="singl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281-1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281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bFpeLVNadzuujfZO2XhmZ3ECA==">CgMxLjAyCGguZ2pkZ3hzMgloLjMwajB6bGwyCWguMWZvYjl0ZTIJaC4zem55c2g3MgloLjJldDkycDA4AHIhMVhqRmJPZXRYdlBhX2lKWjZjUGdXNURZT2xqc0poS0Fs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Семеник Тетяна Валеріївна</dc:creator>
  <cp:lastModifiedBy>Пользователь</cp:lastModifiedBy>
  <cp:revision>13</cp:revision>
  <cp:lastPrinted>2025-05-13T07:47:00Z</cp:lastPrinted>
  <dcterms:created xsi:type="dcterms:W3CDTF">2024-10-16T13:51:00Z</dcterms:created>
  <dcterms:modified xsi:type="dcterms:W3CDTF">2025-05-13T14:01:00Z</dcterms:modified>
</cp:coreProperties>
</file>