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2A" w:rsidRPr="005A3D3E" w:rsidRDefault="0081612A" w:rsidP="005A3D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40C28"/>
          <w:sz w:val="28"/>
          <w:szCs w:val="28"/>
          <w:lang w:val="uk-UA"/>
        </w:rPr>
      </w:pPr>
      <w:r w:rsidRPr="005A3D3E">
        <w:rPr>
          <w:rFonts w:ascii="Times New Roman" w:hAnsi="Times New Roman" w:cs="Times New Roman"/>
          <w:b/>
          <w:color w:val="040C28"/>
          <w:sz w:val="28"/>
          <w:szCs w:val="28"/>
          <w:lang w:val="uk-UA"/>
        </w:rPr>
        <w:t>ПОЯСНЮВАЛЬНА ЗАПИСКА</w:t>
      </w:r>
    </w:p>
    <w:p w:rsidR="003168F2" w:rsidRPr="003168F2" w:rsidRDefault="0081612A" w:rsidP="005A3D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40C28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color w:val="040C28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040C28"/>
          <w:sz w:val="28"/>
          <w:szCs w:val="28"/>
          <w:lang w:val="uk-UA"/>
        </w:rPr>
        <w:t xml:space="preserve"> рішення </w:t>
      </w:r>
      <w:r w:rsidRPr="003168F2">
        <w:rPr>
          <w:rFonts w:ascii="Times New Roman" w:hAnsi="Times New Roman" w:cs="Times New Roman"/>
          <w:color w:val="040C28"/>
          <w:sz w:val="28"/>
          <w:szCs w:val="28"/>
          <w:lang w:val="uk-UA"/>
        </w:rPr>
        <w:t>Кременчуцької міської ради Кременчуцького району Пол</w:t>
      </w:r>
      <w:r w:rsidR="003168F2" w:rsidRPr="003168F2">
        <w:rPr>
          <w:rFonts w:ascii="Times New Roman" w:hAnsi="Times New Roman" w:cs="Times New Roman"/>
          <w:color w:val="040C28"/>
          <w:sz w:val="28"/>
          <w:szCs w:val="28"/>
          <w:lang w:val="uk-UA"/>
        </w:rPr>
        <w:t xml:space="preserve">тавської області </w:t>
      </w:r>
      <w:r w:rsidR="005A3D3E">
        <w:rPr>
          <w:rFonts w:ascii="Times New Roman" w:hAnsi="Times New Roman" w:cs="Times New Roman"/>
          <w:color w:val="040C28"/>
          <w:sz w:val="28"/>
          <w:szCs w:val="28"/>
          <w:lang w:val="uk-UA"/>
        </w:rPr>
        <w:t>«</w:t>
      </w:r>
      <w:r w:rsidR="003168F2" w:rsidRPr="003168F2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комунальному підприємству</w:t>
      </w:r>
      <w:r w:rsidR="005A3D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168F2" w:rsidRPr="003168F2">
        <w:rPr>
          <w:rFonts w:ascii="Times New Roman" w:hAnsi="Times New Roman" w:cs="Times New Roman"/>
          <w:bCs/>
          <w:sz w:val="28"/>
          <w:szCs w:val="28"/>
          <w:lang w:val="uk-UA"/>
        </w:rPr>
        <w:t>«Кременчуцьке тролейбусне управління</w:t>
      </w:r>
      <w:r w:rsidR="005A3D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168F2" w:rsidRPr="00316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імені Л.Я. Левітана» </w:t>
      </w:r>
      <w:r w:rsidR="003168F2" w:rsidRPr="003168F2">
        <w:rPr>
          <w:rFonts w:ascii="Times New Roman" w:eastAsia="MS Mincho" w:hAnsi="Times New Roman" w:cs="Times New Roman"/>
          <w:bCs/>
          <w:sz w:val="28"/>
          <w:lang w:val="uk-UA"/>
        </w:rPr>
        <w:t>Кременчуцької міської</w:t>
      </w:r>
      <w:r w:rsidR="005A3D3E">
        <w:rPr>
          <w:rFonts w:ascii="Times New Roman" w:eastAsia="MS Mincho" w:hAnsi="Times New Roman" w:cs="Times New Roman"/>
          <w:bCs/>
          <w:sz w:val="28"/>
          <w:lang w:val="uk-UA"/>
        </w:rPr>
        <w:t xml:space="preserve"> </w:t>
      </w:r>
      <w:r w:rsidR="003168F2" w:rsidRPr="003168F2">
        <w:rPr>
          <w:rFonts w:ascii="Times New Roman" w:eastAsia="MS Mincho" w:hAnsi="Times New Roman" w:cs="Times New Roman"/>
          <w:bCs/>
          <w:sz w:val="28"/>
          <w:lang w:val="uk-UA"/>
        </w:rPr>
        <w:t>ради Кременчуцького району Полтавської</w:t>
      </w:r>
      <w:r w:rsidR="005A3D3E">
        <w:rPr>
          <w:rFonts w:ascii="Times New Roman" w:eastAsia="MS Mincho" w:hAnsi="Times New Roman" w:cs="Times New Roman"/>
          <w:bCs/>
          <w:sz w:val="28"/>
          <w:lang w:val="uk-UA"/>
        </w:rPr>
        <w:t xml:space="preserve"> </w:t>
      </w:r>
      <w:r w:rsidR="003168F2" w:rsidRPr="003168F2">
        <w:rPr>
          <w:rFonts w:ascii="Times New Roman" w:eastAsia="MS Mincho" w:hAnsi="Times New Roman" w:cs="Times New Roman"/>
          <w:bCs/>
          <w:sz w:val="28"/>
          <w:lang w:val="uk-UA"/>
        </w:rPr>
        <w:t>області</w:t>
      </w:r>
      <w:r w:rsidR="003168F2" w:rsidRPr="00316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дозволу на отримання кредиту у</w:t>
      </w:r>
      <w:r w:rsidR="005A3D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168F2" w:rsidRPr="003168F2">
        <w:rPr>
          <w:rFonts w:ascii="Times New Roman" w:hAnsi="Times New Roman" w:cs="Times New Roman"/>
          <w:bCs/>
          <w:sz w:val="28"/>
          <w:szCs w:val="28"/>
          <w:lang w:val="uk-UA"/>
        </w:rPr>
        <w:t>формі невідновлюваної кредитної лінії</w:t>
      </w:r>
      <w:r w:rsidR="005A3D3E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:rsidR="0081612A" w:rsidRDefault="0081612A" w:rsidP="008161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40C28"/>
          <w:sz w:val="28"/>
          <w:szCs w:val="28"/>
          <w:lang w:val="uk-UA"/>
        </w:rPr>
      </w:pPr>
    </w:p>
    <w:p w:rsidR="0081612A" w:rsidRDefault="0081612A" w:rsidP="008161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40C28"/>
          <w:sz w:val="28"/>
          <w:szCs w:val="28"/>
          <w:lang w:val="uk-UA"/>
        </w:rPr>
      </w:pPr>
    </w:p>
    <w:p w:rsidR="0081612A" w:rsidRPr="00CD3FBC" w:rsidRDefault="0091344D" w:rsidP="008161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40C2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40C28"/>
          <w:sz w:val="28"/>
          <w:szCs w:val="28"/>
          <w:lang w:val="uk-UA"/>
        </w:rPr>
        <w:t xml:space="preserve">З метою належного та безперебійного функціонування комунального підприємства «Кременчуцьке тролейбусне управління імені </w:t>
      </w:r>
      <w:proofErr w:type="spellStart"/>
      <w:r>
        <w:rPr>
          <w:rFonts w:ascii="Times New Roman" w:hAnsi="Times New Roman" w:cs="Times New Roman"/>
          <w:color w:val="040C28"/>
          <w:sz w:val="28"/>
          <w:szCs w:val="28"/>
          <w:lang w:val="uk-UA"/>
        </w:rPr>
        <w:t>Л.Я.Левітана</w:t>
      </w:r>
      <w:proofErr w:type="spellEnd"/>
      <w:r>
        <w:rPr>
          <w:rFonts w:ascii="Times New Roman" w:hAnsi="Times New Roman" w:cs="Times New Roman"/>
          <w:color w:val="040C28"/>
          <w:sz w:val="28"/>
          <w:szCs w:val="28"/>
          <w:lang w:val="uk-UA"/>
        </w:rPr>
        <w:t>»</w:t>
      </w:r>
      <w:r w:rsidR="00B46445">
        <w:rPr>
          <w:rFonts w:ascii="Times New Roman" w:hAnsi="Times New Roman" w:cs="Times New Roman"/>
          <w:color w:val="040C28"/>
          <w:sz w:val="28"/>
          <w:szCs w:val="28"/>
          <w:lang w:val="uk-UA"/>
        </w:rPr>
        <w:t xml:space="preserve">, як об’єкта критичної інфраструктури в </w:t>
      </w:r>
      <w:r w:rsidR="00527410">
        <w:rPr>
          <w:rFonts w:ascii="Times New Roman" w:hAnsi="Times New Roman" w:cs="Times New Roman"/>
          <w:color w:val="040C28"/>
          <w:sz w:val="28"/>
          <w:szCs w:val="28"/>
          <w:lang w:val="uk-UA"/>
        </w:rPr>
        <w:t xml:space="preserve">умовах </w:t>
      </w:r>
      <w:r w:rsidR="00634578">
        <w:rPr>
          <w:rFonts w:ascii="Times New Roman" w:hAnsi="Times New Roman" w:cs="Times New Roman"/>
          <w:color w:val="040C28"/>
          <w:sz w:val="28"/>
          <w:szCs w:val="28"/>
          <w:lang w:val="uk-UA"/>
        </w:rPr>
        <w:t xml:space="preserve">особливого періоду в </w:t>
      </w:r>
      <w:r w:rsidR="00527410">
        <w:rPr>
          <w:rFonts w:ascii="Times New Roman" w:hAnsi="Times New Roman" w:cs="Times New Roman"/>
          <w:color w:val="040C28"/>
          <w:sz w:val="28"/>
          <w:szCs w:val="28"/>
          <w:lang w:val="uk-UA"/>
        </w:rPr>
        <w:t>У</w:t>
      </w:r>
      <w:r w:rsidR="00634578">
        <w:rPr>
          <w:rFonts w:ascii="Times New Roman" w:hAnsi="Times New Roman" w:cs="Times New Roman"/>
          <w:color w:val="040C28"/>
          <w:sz w:val="28"/>
          <w:szCs w:val="28"/>
          <w:lang w:val="uk-UA"/>
        </w:rPr>
        <w:t>країні,</w:t>
      </w:r>
      <w:r w:rsidR="00527410">
        <w:rPr>
          <w:rFonts w:ascii="Times New Roman" w:hAnsi="Times New Roman" w:cs="Times New Roman"/>
          <w:color w:val="040C28"/>
          <w:sz w:val="28"/>
          <w:szCs w:val="28"/>
          <w:lang w:val="uk-UA"/>
        </w:rPr>
        <w:t xml:space="preserve"> </w:t>
      </w:r>
      <w:r w:rsidR="0081612A">
        <w:rPr>
          <w:rFonts w:ascii="Times New Roman" w:hAnsi="Times New Roman" w:cs="Times New Roman"/>
          <w:color w:val="040C28"/>
          <w:sz w:val="28"/>
          <w:szCs w:val="28"/>
          <w:lang w:val="uk-UA"/>
        </w:rPr>
        <w:t xml:space="preserve"> підприємство має потребу у </w:t>
      </w:r>
      <w:r w:rsidR="0081612A">
        <w:rPr>
          <w:rFonts w:ascii="Times New Roman" w:hAnsi="Times New Roman" w:cs="Times New Roman"/>
          <w:sz w:val="28"/>
          <w:szCs w:val="28"/>
          <w:lang w:val="uk-UA"/>
        </w:rPr>
        <w:t>придбанні для власних потреб підприємства та здійснення господарської діяльності транспортн</w:t>
      </w:r>
      <w:r w:rsidR="006477D5">
        <w:rPr>
          <w:rFonts w:ascii="Times New Roman" w:hAnsi="Times New Roman" w:cs="Times New Roman"/>
          <w:sz w:val="28"/>
          <w:szCs w:val="28"/>
          <w:lang w:val="uk-UA"/>
        </w:rPr>
        <w:t>ого засо</w:t>
      </w:r>
      <w:r w:rsidR="0081612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477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1612A"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  <w:r w:rsidR="002F3D07" w:rsidRPr="002F3D07">
        <w:rPr>
          <w:rFonts w:ascii="Times New Roman" w:hAnsi="Times New Roman" w:cs="Times New Roman"/>
          <w:sz w:val="28"/>
          <w:szCs w:val="28"/>
          <w:lang w:val="uk-UA"/>
        </w:rPr>
        <w:t>вантажно-пасажирськ</w:t>
      </w:r>
      <w:r w:rsidR="002F3D0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F3D07" w:rsidRPr="002F3D07">
        <w:rPr>
          <w:rFonts w:ascii="Times New Roman" w:hAnsi="Times New Roman" w:cs="Times New Roman"/>
          <w:sz w:val="28"/>
          <w:szCs w:val="28"/>
          <w:lang w:val="uk-UA"/>
        </w:rPr>
        <w:t xml:space="preserve"> фургон</w:t>
      </w:r>
      <w:r w:rsidR="002F3D07">
        <w:rPr>
          <w:rFonts w:ascii="Times New Roman" w:hAnsi="Times New Roman" w:cs="Times New Roman"/>
          <w:sz w:val="28"/>
          <w:szCs w:val="28"/>
          <w:lang w:val="uk-UA"/>
        </w:rPr>
        <w:t>у.</w:t>
      </w:r>
      <w:r w:rsidR="0081612A"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Автомобіль необхідний для перевезення мобільн</w:t>
      </w:r>
      <w:r w:rsidR="00126B4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1612A">
        <w:rPr>
          <w:rFonts w:ascii="Times New Roman" w:hAnsi="Times New Roman" w:cs="Times New Roman"/>
          <w:sz w:val="28"/>
          <w:szCs w:val="28"/>
          <w:lang w:val="uk-UA"/>
        </w:rPr>
        <w:t xml:space="preserve"> ремонтн</w:t>
      </w:r>
      <w:r w:rsidR="00126B4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1612A">
        <w:rPr>
          <w:rFonts w:ascii="Times New Roman" w:hAnsi="Times New Roman" w:cs="Times New Roman"/>
          <w:sz w:val="28"/>
          <w:szCs w:val="28"/>
          <w:lang w:val="uk-UA"/>
        </w:rPr>
        <w:t xml:space="preserve"> бригад з метою швидкого реагування на аварійні ситуації</w:t>
      </w:r>
      <w:r w:rsidR="002F3D07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відключенням </w:t>
      </w:r>
      <w:r w:rsidR="00126B45">
        <w:rPr>
          <w:rFonts w:ascii="Times New Roman" w:hAnsi="Times New Roman" w:cs="Times New Roman"/>
          <w:sz w:val="28"/>
          <w:szCs w:val="28"/>
          <w:lang w:val="uk-UA"/>
        </w:rPr>
        <w:t xml:space="preserve">підстанцій, а також для </w:t>
      </w:r>
      <w:r w:rsidR="002F3D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3DB">
        <w:rPr>
          <w:rFonts w:ascii="Times New Roman" w:hAnsi="Times New Roman" w:cs="Times New Roman"/>
          <w:sz w:val="28"/>
          <w:szCs w:val="28"/>
          <w:lang w:val="uk-UA"/>
        </w:rPr>
        <w:t>здійснення лінійного ремонту рухомого складу н</w:t>
      </w:r>
      <w:r w:rsidR="0081612A">
        <w:rPr>
          <w:rFonts w:ascii="Times New Roman" w:hAnsi="Times New Roman" w:cs="Times New Roman"/>
          <w:sz w:val="28"/>
          <w:szCs w:val="28"/>
          <w:lang w:val="uk-UA"/>
        </w:rPr>
        <w:t>а тролейбусних лініях.</w:t>
      </w:r>
    </w:p>
    <w:p w:rsidR="0081612A" w:rsidRDefault="00BE2CAE" w:rsidP="0081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недопущення значного фінансового навантаження </w:t>
      </w:r>
      <w:r w:rsidR="0003573C">
        <w:rPr>
          <w:rFonts w:ascii="Times New Roman" w:hAnsi="Times New Roman" w:cs="Times New Roman"/>
          <w:sz w:val="28"/>
          <w:szCs w:val="28"/>
          <w:lang w:val="uk-UA"/>
        </w:rPr>
        <w:t>на підприємство,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73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1612A" w:rsidRPr="00A17F2A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81612A">
        <w:rPr>
          <w:rFonts w:ascii="Times New Roman" w:hAnsi="Times New Roman" w:cs="Times New Roman"/>
          <w:sz w:val="28"/>
          <w:szCs w:val="28"/>
          <w:lang w:val="uk-UA"/>
        </w:rPr>
        <w:t>комерційної</w:t>
      </w:r>
      <w:r w:rsidR="0081612A" w:rsidRPr="00A17F2A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</w:t>
      </w:r>
      <w:r w:rsidR="0081612A">
        <w:rPr>
          <w:rFonts w:ascii="Times New Roman" w:hAnsi="Times New Roman" w:cs="Times New Roman"/>
          <w:sz w:val="28"/>
          <w:szCs w:val="28"/>
          <w:lang w:val="uk-UA"/>
        </w:rPr>
        <w:t xml:space="preserve"> АТ «Державний експортно-імпортний банк України» («Укрексімбанк») підприємство розглядає можливість придбання автомобіля за рахунок кредиту.</w:t>
      </w:r>
    </w:p>
    <w:p w:rsidR="0081612A" w:rsidRDefault="0081612A" w:rsidP="00816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Кредитування є  в рамках кредитного продукту «Доступні кредити 5-7-9», </w:t>
      </w:r>
      <w:r w:rsidRPr="003A719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3A7190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3A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190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3A7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190">
        <w:rPr>
          <w:rFonts w:ascii="Times New Roman" w:hAnsi="Times New Roman" w:cs="Times New Roman"/>
          <w:sz w:val="28"/>
          <w:szCs w:val="28"/>
        </w:rPr>
        <w:t>кредитування</w:t>
      </w:r>
      <w:proofErr w:type="spellEnd"/>
      <w:r w:rsidRPr="003A7190">
        <w:rPr>
          <w:rFonts w:ascii="Times New Roman" w:hAnsi="Times New Roman" w:cs="Times New Roman"/>
          <w:sz w:val="28"/>
          <w:szCs w:val="28"/>
        </w:rPr>
        <w:t>:</w:t>
      </w:r>
    </w:p>
    <w:p w:rsidR="0081612A" w:rsidRPr="00E63091" w:rsidRDefault="0081612A" w:rsidP="0081612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цілі фінансування – придбання транспортних засобів;</w:t>
      </w:r>
    </w:p>
    <w:p w:rsidR="0081612A" w:rsidRDefault="0081612A" w:rsidP="0081612A">
      <w:pPr>
        <w:pStyle w:val="a3"/>
        <w:numPr>
          <w:ilvl w:val="0"/>
          <w:numId w:val="1"/>
        </w:numPr>
        <w:spacing w:line="298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сума кредиту –  до 2 000 000,00 грн;</w:t>
      </w:r>
    </w:p>
    <w:p w:rsidR="0081612A" w:rsidRDefault="0081612A" w:rsidP="0081612A">
      <w:pPr>
        <w:pStyle w:val="a3"/>
        <w:numPr>
          <w:ilvl w:val="0"/>
          <w:numId w:val="1"/>
        </w:numPr>
        <w:spacing w:line="298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строк кредитування – 36 місяців;</w:t>
      </w:r>
    </w:p>
    <w:p w:rsidR="0081612A" w:rsidRDefault="0081612A" w:rsidP="0081612A">
      <w:pPr>
        <w:pStyle w:val="a3"/>
        <w:numPr>
          <w:ilvl w:val="0"/>
          <w:numId w:val="1"/>
        </w:numPr>
        <w:spacing w:line="298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валюта кредиту – гривня;</w:t>
      </w:r>
    </w:p>
    <w:p w:rsidR="0081612A" w:rsidRDefault="0081612A" w:rsidP="0081612A">
      <w:pPr>
        <w:pStyle w:val="a3"/>
        <w:numPr>
          <w:ilvl w:val="0"/>
          <w:numId w:val="1"/>
        </w:numPr>
        <w:spacing w:line="298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власний внесок – 20%;</w:t>
      </w:r>
    </w:p>
    <w:p w:rsidR="0081612A" w:rsidRDefault="0081612A" w:rsidP="0081612A">
      <w:pPr>
        <w:pStyle w:val="a3"/>
        <w:numPr>
          <w:ilvl w:val="0"/>
          <w:numId w:val="1"/>
        </w:numPr>
        <w:spacing w:line="298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процентна ставка –  компенсаційна ставка 7% (з можливістю пониження до 5%);</w:t>
      </w:r>
    </w:p>
    <w:p w:rsidR="0081612A" w:rsidRDefault="0081612A" w:rsidP="0081612A">
      <w:pPr>
        <w:pStyle w:val="a3"/>
        <w:numPr>
          <w:ilvl w:val="0"/>
          <w:numId w:val="1"/>
        </w:numPr>
        <w:spacing w:line="298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комісія за надання кредиту – 0,75% від суми фінансування (</w:t>
      </w:r>
      <w:proofErr w:type="spellStart"/>
      <w:r>
        <w:rPr>
          <w:sz w:val="28"/>
          <w:szCs w:val="28"/>
        </w:rPr>
        <w:t>разово</w:t>
      </w:r>
      <w:proofErr w:type="spellEnd"/>
      <w:r>
        <w:rPr>
          <w:sz w:val="28"/>
          <w:szCs w:val="28"/>
        </w:rPr>
        <w:t>)</w:t>
      </w:r>
      <w:r w:rsidR="005F378F">
        <w:rPr>
          <w:sz w:val="28"/>
          <w:szCs w:val="28"/>
        </w:rPr>
        <w:t>.</w:t>
      </w:r>
    </w:p>
    <w:p w:rsidR="0081612A" w:rsidRDefault="00103B31" w:rsidP="0081612A">
      <w:pPr>
        <w:pStyle w:val="a3"/>
        <w:spacing w:line="298" w:lineRule="exact"/>
        <w:ind w:right="20" w:firstLine="567"/>
        <w:rPr>
          <w:sz w:val="28"/>
          <w:szCs w:val="28"/>
        </w:rPr>
      </w:pPr>
      <w:r>
        <w:rPr>
          <w:sz w:val="28"/>
          <w:szCs w:val="28"/>
        </w:rPr>
        <w:t>У зв’язку з викладеним виникла необхідність отримати</w:t>
      </w:r>
      <w:r w:rsidR="0081612A">
        <w:rPr>
          <w:sz w:val="28"/>
          <w:szCs w:val="28"/>
        </w:rPr>
        <w:t xml:space="preserve"> дозвіл  Кременчуцької міської ради Кременчуцького району Полтавської області на отримання кредиту комунальному підприємству «Кременчуцьке тролейбусне управління імені </w:t>
      </w:r>
      <w:proofErr w:type="spellStart"/>
      <w:r w:rsidR="0081612A">
        <w:rPr>
          <w:sz w:val="28"/>
          <w:szCs w:val="28"/>
        </w:rPr>
        <w:t>Л.Я.Левітана</w:t>
      </w:r>
      <w:proofErr w:type="spellEnd"/>
      <w:r w:rsidR="0081612A">
        <w:rPr>
          <w:sz w:val="28"/>
          <w:szCs w:val="28"/>
        </w:rPr>
        <w:t>» на весь строк кредитування.</w:t>
      </w:r>
    </w:p>
    <w:p w:rsidR="0081612A" w:rsidRDefault="0081612A" w:rsidP="0081612A">
      <w:pPr>
        <w:pStyle w:val="a3"/>
        <w:spacing w:line="298" w:lineRule="exact"/>
        <w:ind w:right="20" w:firstLine="567"/>
        <w:rPr>
          <w:sz w:val="28"/>
          <w:szCs w:val="28"/>
        </w:rPr>
      </w:pPr>
    </w:p>
    <w:p w:rsidR="0081612A" w:rsidRDefault="0081612A" w:rsidP="0081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0577" w:rsidRDefault="00250577" w:rsidP="0081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0577" w:rsidRDefault="004A3CD1" w:rsidP="0081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транспорту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Руслан ІВАШИНА</w:t>
      </w:r>
    </w:p>
    <w:p w:rsidR="004A3CD1" w:rsidRDefault="004A3CD1" w:rsidP="0081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CD1" w:rsidRDefault="004A3CD1" w:rsidP="0081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CD1" w:rsidRDefault="004A3CD1" w:rsidP="0081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CD1" w:rsidRDefault="007629C5" w:rsidP="0081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bookmarkStart w:id="0" w:name="_GoBack"/>
      <w:bookmarkEnd w:id="0"/>
      <w:r w:rsidR="004A3CD1">
        <w:rPr>
          <w:rFonts w:ascii="Times New Roman" w:hAnsi="Times New Roman" w:cs="Times New Roman"/>
          <w:sz w:val="28"/>
          <w:szCs w:val="28"/>
          <w:lang w:val="uk-UA"/>
        </w:rPr>
        <w:t>ачальник управління економіки</w:t>
      </w:r>
      <w:r w:rsidR="004A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3CD1">
        <w:rPr>
          <w:rFonts w:ascii="Times New Roman" w:hAnsi="Times New Roman" w:cs="Times New Roman"/>
          <w:sz w:val="28"/>
          <w:szCs w:val="28"/>
          <w:lang w:val="uk-UA"/>
        </w:rPr>
        <w:tab/>
        <w:t>Микола ЗДОЙМА</w:t>
      </w:r>
    </w:p>
    <w:p w:rsidR="00ED23CE" w:rsidRDefault="00ED23CE"/>
    <w:sectPr w:rsidR="00ED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B31C6"/>
    <w:multiLevelType w:val="hybridMultilevel"/>
    <w:tmpl w:val="0C50A4B6"/>
    <w:lvl w:ilvl="0" w:tplc="C7C2D836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FA"/>
    <w:rsid w:val="0003573C"/>
    <w:rsid w:val="00103B31"/>
    <w:rsid w:val="00126B45"/>
    <w:rsid w:val="00226297"/>
    <w:rsid w:val="00250577"/>
    <w:rsid w:val="002F3D07"/>
    <w:rsid w:val="003168F2"/>
    <w:rsid w:val="004153DB"/>
    <w:rsid w:val="004A3CD1"/>
    <w:rsid w:val="00527410"/>
    <w:rsid w:val="005A3D3E"/>
    <w:rsid w:val="005F378F"/>
    <w:rsid w:val="00634578"/>
    <w:rsid w:val="006477D5"/>
    <w:rsid w:val="007629C5"/>
    <w:rsid w:val="0081612A"/>
    <w:rsid w:val="0091344D"/>
    <w:rsid w:val="00AA4151"/>
    <w:rsid w:val="00B46445"/>
    <w:rsid w:val="00BC3CFA"/>
    <w:rsid w:val="00BE2CAE"/>
    <w:rsid w:val="00C229C7"/>
    <w:rsid w:val="00ED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612A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81612A"/>
    <w:rPr>
      <w:rFonts w:ascii="Times New Roman" w:eastAsia="MS Mincho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816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612A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81612A"/>
    <w:rPr>
      <w:rFonts w:ascii="Times New Roman" w:eastAsia="MS Mincho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816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Невмивака-Петік Олена Миколаївна</dc:creator>
  <cp:lastModifiedBy>Невмивака-Петік Олена Миколаївна</cp:lastModifiedBy>
  <cp:revision>4</cp:revision>
  <cp:lastPrinted>2025-03-04T08:01:00Z</cp:lastPrinted>
  <dcterms:created xsi:type="dcterms:W3CDTF">2025-03-04T07:45:00Z</dcterms:created>
  <dcterms:modified xsi:type="dcterms:W3CDTF">2025-03-04T08:19:00Z</dcterms:modified>
</cp:coreProperties>
</file>