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85" w:rsidRPr="006C0461" w:rsidRDefault="00017E88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 xml:space="preserve">Додаток </w:t>
      </w:r>
    </w:p>
    <w:p w:rsidR="00D60C85" w:rsidRPr="006C0461" w:rsidRDefault="00017E88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60C85" w:rsidRPr="006C0461" w:rsidRDefault="00017E88">
      <w:pPr>
        <w:pStyle w:val="ab"/>
        <w:ind w:left="1132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D60C85" w:rsidRPr="006C0461" w:rsidRDefault="00017E88" w:rsidP="002457E2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>«Правобережна» на 2024 – 2026 роки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 xml:space="preserve">План заходів 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«Кременчуцька міська лікарня «Правобережна»</w:t>
      </w:r>
    </w:p>
    <w:p w:rsidR="00D60C85" w:rsidRDefault="00017E88" w:rsidP="002457E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на 2024-2026 роки</w:t>
      </w:r>
    </w:p>
    <w:p w:rsidR="0075348E" w:rsidRPr="006C0461" w:rsidRDefault="0075348E" w:rsidP="002457E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tbl>
      <w:tblPr>
        <w:tblW w:w="50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7"/>
        <w:gridCol w:w="2834"/>
        <w:gridCol w:w="3833"/>
        <w:gridCol w:w="1278"/>
        <w:gridCol w:w="21"/>
        <w:gridCol w:w="1828"/>
        <w:gridCol w:w="1192"/>
        <w:gridCol w:w="1226"/>
        <w:gridCol w:w="1275"/>
        <w:gridCol w:w="1226"/>
      </w:tblGrid>
      <w:tr w:rsidR="006C0461" w:rsidRPr="006C0461" w:rsidTr="00A83635">
        <w:trPr>
          <w:tblHeader/>
        </w:trPr>
        <w:tc>
          <w:tcPr>
            <w:tcW w:w="139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975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254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18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05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09" w:type="pct"/>
            <w:gridSpan w:val="4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0461" w:rsidRPr="006C0461" w:rsidTr="00A83635">
        <w:trPr>
          <w:tblHeader/>
        </w:trPr>
        <w:tc>
          <w:tcPr>
            <w:tcW w:w="139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54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8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0461" w:rsidRPr="006C0461" w:rsidTr="00A83635">
        <w:trPr>
          <w:tblHeader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C0461" w:rsidRPr="006C0461" w:rsidTr="00A83635">
        <w:tc>
          <w:tcPr>
            <w:tcW w:w="139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47" w:type="pct"/>
            <w:gridSpan w:val="4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7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6B77C2" w:rsidRPr="006C0461" w:rsidTr="00A83635">
        <w:trPr>
          <w:trHeight w:val="754"/>
        </w:trPr>
        <w:tc>
          <w:tcPr>
            <w:tcW w:w="139" w:type="pct"/>
            <w:vAlign w:val="center"/>
          </w:tcPr>
          <w:p w:rsidR="006B77C2" w:rsidRPr="006C0461" w:rsidRDefault="006B7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75" w:type="pct"/>
            <w:gridSpan w:val="2"/>
            <w:vAlign w:val="center"/>
          </w:tcPr>
          <w:p w:rsidR="006B77C2" w:rsidRPr="006C0461" w:rsidRDefault="006B77C2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254" w:type="pct"/>
            <w:vAlign w:val="center"/>
          </w:tcPr>
          <w:p w:rsidR="006B77C2" w:rsidRDefault="006B77C2" w:rsidP="0075348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77C2" w:rsidRPr="006C0461" w:rsidRDefault="006B77C2" w:rsidP="0075348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бюджету на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ону</w:t>
            </w:r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вання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(оплата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енергоносіїв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видатки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інше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18" w:type="pct"/>
            <w:vAlign w:val="center"/>
          </w:tcPr>
          <w:p w:rsidR="006B77C2" w:rsidRPr="006C0461" w:rsidRDefault="006B77C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6B77C2" w:rsidRPr="006C0461" w:rsidRDefault="006B77C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6B77C2" w:rsidRPr="006C0461" w:rsidRDefault="006B7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6B77C2" w:rsidRPr="006B77C2" w:rsidRDefault="006B77C2" w:rsidP="00811F9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B77C2">
              <w:rPr>
                <w:bCs/>
                <w:sz w:val="24"/>
                <w:szCs w:val="24"/>
                <w:lang w:val="uk-UA"/>
              </w:rPr>
              <w:t>223 641,1</w:t>
            </w:r>
          </w:p>
        </w:tc>
        <w:tc>
          <w:tcPr>
            <w:tcW w:w="401" w:type="pct"/>
            <w:vAlign w:val="center"/>
          </w:tcPr>
          <w:p w:rsidR="006B77C2" w:rsidRPr="006B77C2" w:rsidRDefault="006B77C2" w:rsidP="00811F9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B77C2">
              <w:rPr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6B77C2" w:rsidRPr="006B77C2" w:rsidRDefault="006B77C2" w:rsidP="00811F93">
            <w:pPr>
              <w:jc w:val="center"/>
              <w:rPr>
                <w:sz w:val="24"/>
                <w:szCs w:val="24"/>
                <w:lang w:val="uk-UA"/>
              </w:rPr>
            </w:pPr>
            <w:r w:rsidRPr="006B77C2">
              <w:rPr>
                <w:sz w:val="24"/>
                <w:szCs w:val="24"/>
                <w:lang w:val="uk-UA"/>
              </w:rPr>
              <w:t>94 179,0</w:t>
            </w:r>
          </w:p>
        </w:tc>
        <w:tc>
          <w:tcPr>
            <w:tcW w:w="401" w:type="pct"/>
            <w:vAlign w:val="center"/>
          </w:tcPr>
          <w:p w:rsidR="006B77C2" w:rsidRPr="006B77C2" w:rsidRDefault="006B77C2" w:rsidP="00811F93">
            <w:pPr>
              <w:jc w:val="center"/>
              <w:rPr>
                <w:sz w:val="24"/>
                <w:szCs w:val="24"/>
                <w:lang w:val="uk-UA"/>
              </w:rPr>
            </w:pPr>
            <w:r w:rsidRPr="006B77C2">
              <w:rPr>
                <w:sz w:val="24"/>
                <w:szCs w:val="24"/>
                <w:lang w:val="uk-UA"/>
              </w:rPr>
              <w:t>96 603,0</w:t>
            </w:r>
          </w:p>
        </w:tc>
      </w:tr>
      <w:tr w:rsidR="006C0461" w:rsidRPr="006C0461" w:rsidTr="00A83635">
        <w:trPr>
          <w:trHeight w:val="709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pStyle w:val="ac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A83635" w:rsidRDefault="00017E88">
            <w:pPr>
              <w:jc w:val="center"/>
              <w:rPr>
                <w:bCs/>
                <w:sz w:val="24"/>
                <w:szCs w:val="24"/>
              </w:rPr>
            </w:pPr>
            <w:r w:rsidRPr="00A83635">
              <w:rPr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96 691,4</w:t>
            </w:r>
          </w:p>
        </w:tc>
      </w:tr>
      <w:tr w:rsidR="006C0461" w:rsidRPr="006C0461" w:rsidTr="00A83635">
        <w:trPr>
          <w:trHeight w:val="1116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1254" w:type="pct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6C0461">
              <w:rPr>
                <w:sz w:val="24"/>
                <w:szCs w:val="24"/>
                <w:lang w:eastAsia="ru-RU"/>
              </w:rPr>
              <w:t>Надання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C0461">
              <w:rPr>
                <w:sz w:val="24"/>
                <w:szCs w:val="24"/>
                <w:lang w:eastAsia="ru-RU"/>
              </w:rPr>
              <w:t>,</w:t>
            </w:r>
            <w:r w:rsidRPr="006C0461">
              <w:rPr>
                <w:sz w:val="24"/>
                <w:szCs w:val="24"/>
                <w:lang w:val="uk-UA" w:eastAsia="ru-RU"/>
              </w:rPr>
              <w:t xml:space="preserve"> укладання договорів з іншими юридичними особами</w:t>
            </w:r>
            <w:proofErr w:type="gramStart"/>
            <w:r w:rsidRPr="006C0461">
              <w:rPr>
                <w:sz w:val="24"/>
                <w:szCs w:val="24"/>
                <w:lang w:val="uk-UA" w:eastAsia="ru-RU"/>
              </w:rPr>
              <w:t>,р</w:t>
            </w:r>
            <w:proofErr w:type="gramEnd"/>
            <w:r w:rsidRPr="006C0461">
              <w:rPr>
                <w:sz w:val="24"/>
                <w:szCs w:val="24"/>
                <w:lang w:val="uk-UA" w:eastAsia="ru-RU"/>
              </w:rPr>
              <w:t>озширення видів надання послуг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1 729,5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548,6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576,1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604,8</w:t>
            </w:r>
          </w:p>
        </w:tc>
      </w:tr>
      <w:tr w:rsidR="006C0461" w:rsidRPr="006C0461" w:rsidTr="00A83635">
        <w:trPr>
          <w:trHeight w:val="278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Надання орендних </w:t>
            </w: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lastRenderedPageBreak/>
              <w:t>послуг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lastRenderedPageBreak/>
              <w:t xml:space="preserve">Здача приміщень та обладнання в </w:t>
            </w:r>
            <w:r w:rsidRPr="006C0461">
              <w:rPr>
                <w:sz w:val="24"/>
                <w:szCs w:val="24"/>
                <w:lang w:val="uk-UA" w:eastAsia="ru-RU"/>
              </w:rPr>
              <w:lastRenderedPageBreak/>
              <w:t>оренду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lastRenderedPageBreak/>
              <w:t xml:space="preserve">Кошти </w:t>
            </w:r>
            <w:r w:rsidRPr="006C0461">
              <w:rPr>
                <w:sz w:val="24"/>
                <w:szCs w:val="24"/>
                <w:lang w:val="uk-UA" w:eastAsia="ru-RU"/>
              </w:rPr>
              <w:lastRenderedPageBreak/>
              <w:t>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>157,5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47,6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52,3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57,6</w:t>
            </w:r>
          </w:p>
        </w:tc>
      </w:tr>
      <w:tr w:rsidR="006B77C2" w:rsidRPr="006C0461" w:rsidTr="00A83635">
        <w:trPr>
          <w:trHeight w:val="408"/>
        </w:trPr>
        <w:tc>
          <w:tcPr>
            <w:tcW w:w="3391" w:type="pct"/>
            <w:gridSpan w:val="7"/>
            <w:vAlign w:val="center"/>
          </w:tcPr>
          <w:p w:rsidR="006B77C2" w:rsidRPr="006C0461" w:rsidRDefault="006B77C2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bookmarkStart w:id="0" w:name="_GoBack" w:colFirst="1" w:colLast="4"/>
            <w:r w:rsidRPr="006C0461">
              <w:rPr>
                <w:b/>
                <w:sz w:val="26"/>
                <w:szCs w:val="26"/>
                <w:lang w:val="uk-UA" w:eastAsia="ru-RU"/>
              </w:rPr>
              <w:lastRenderedPageBreak/>
              <w:t>Всього доходів</w:t>
            </w:r>
          </w:p>
        </w:tc>
        <w:tc>
          <w:tcPr>
            <w:tcW w:w="390" w:type="pct"/>
            <w:vAlign w:val="center"/>
          </w:tcPr>
          <w:p w:rsidR="006B77C2" w:rsidRPr="006C0461" w:rsidRDefault="006B77C2" w:rsidP="00811F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475 729,8</w:t>
            </w:r>
          </w:p>
        </w:tc>
        <w:tc>
          <w:tcPr>
            <w:tcW w:w="401" w:type="pct"/>
            <w:vAlign w:val="center"/>
          </w:tcPr>
          <w:p w:rsidR="006B77C2" w:rsidRPr="006C0461" w:rsidRDefault="006B77C2" w:rsidP="00811F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104 049,5</w:t>
            </w:r>
          </w:p>
        </w:tc>
        <w:tc>
          <w:tcPr>
            <w:tcW w:w="417" w:type="pct"/>
            <w:vAlign w:val="center"/>
          </w:tcPr>
          <w:p w:rsidR="006B77C2" w:rsidRPr="006C0461" w:rsidRDefault="006B77C2" w:rsidP="00811F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177 723,5</w:t>
            </w:r>
          </w:p>
        </w:tc>
        <w:tc>
          <w:tcPr>
            <w:tcW w:w="401" w:type="pct"/>
            <w:vAlign w:val="center"/>
          </w:tcPr>
          <w:p w:rsidR="006B77C2" w:rsidRPr="006C0461" w:rsidRDefault="006B77C2" w:rsidP="00811F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19</w:t>
            </w:r>
            <w:r>
              <w:rPr>
                <w:b/>
                <w:bCs/>
                <w:sz w:val="24"/>
                <w:szCs w:val="24"/>
                <w:lang w:val="uk-UA"/>
              </w:rPr>
              <w:t>3 956,8</w:t>
            </w:r>
          </w:p>
        </w:tc>
      </w:tr>
      <w:bookmarkEnd w:id="0"/>
      <w:tr w:rsidR="006B77C2" w:rsidRPr="006C0461" w:rsidTr="00A83635">
        <w:trPr>
          <w:trHeight w:val="413"/>
        </w:trPr>
        <w:tc>
          <w:tcPr>
            <w:tcW w:w="2786" w:type="pct"/>
            <w:gridSpan w:val="5"/>
            <w:vAlign w:val="center"/>
          </w:tcPr>
          <w:p w:rsidR="006B77C2" w:rsidRPr="006C0461" w:rsidRDefault="006B77C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6B77C2" w:rsidRPr="006C0461" w:rsidRDefault="006B77C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6B77C2" w:rsidRPr="006C0461" w:rsidRDefault="006B77C2" w:rsidP="00811F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223 641,1</w:t>
            </w:r>
          </w:p>
        </w:tc>
        <w:tc>
          <w:tcPr>
            <w:tcW w:w="401" w:type="pct"/>
            <w:vAlign w:val="center"/>
          </w:tcPr>
          <w:p w:rsidR="006B77C2" w:rsidRPr="006C0461" w:rsidRDefault="006B77C2" w:rsidP="00811F9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6B77C2" w:rsidRPr="006C0461" w:rsidRDefault="006B77C2" w:rsidP="00811F9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94 179,0</w:t>
            </w:r>
          </w:p>
        </w:tc>
        <w:tc>
          <w:tcPr>
            <w:tcW w:w="401" w:type="pct"/>
            <w:vAlign w:val="center"/>
          </w:tcPr>
          <w:p w:rsidR="006B77C2" w:rsidRPr="006C0461" w:rsidRDefault="006B77C2" w:rsidP="00811F9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96 603,0</w:t>
            </w:r>
          </w:p>
        </w:tc>
      </w:tr>
      <w:tr w:rsidR="006C0461" w:rsidRPr="006C0461" w:rsidTr="00A83635">
        <w:tc>
          <w:tcPr>
            <w:tcW w:w="2786" w:type="pct"/>
            <w:gridSpan w:val="5"/>
            <w:vAlign w:val="center"/>
          </w:tcPr>
          <w:p w:rsidR="00D60C85" w:rsidRPr="006C0461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6C0461" w:rsidRPr="006C0461" w:rsidTr="00A83635">
        <w:tc>
          <w:tcPr>
            <w:tcW w:w="2786" w:type="pct"/>
            <w:gridSpan w:val="5"/>
            <w:vAlign w:val="center"/>
          </w:tcPr>
          <w:p w:rsidR="00D60C85" w:rsidRPr="006C0461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6C0461" w:rsidRPr="006C0461" w:rsidTr="00A83635">
        <w:trPr>
          <w:trHeight w:val="391"/>
        </w:trPr>
        <w:tc>
          <w:tcPr>
            <w:tcW w:w="2786" w:type="pct"/>
            <w:gridSpan w:val="5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D60C8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650737" w:rsidRPr="006C0461" w:rsidTr="00A83635">
        <w:trPr>
          <w:trHeight w:val="251"/>
        </w:trPr>
        <w:tc>
          <w:tcPr>
            <w:tcW w:w="187" w:type="pct"/>
            <w:gridSpan w:val="2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27" w:type="pct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lang w:val="uk-UA" w:eastAsia="ru-RU"/>
              </w:rPr>
              <w:t xml:space="preserve">Поточні видатки, </w:t>
            </w:r>
          </w:p>
          <w:p w:rsidR="00650737" w:rsidRPr="006C0461" w:rsidRDefault="00650737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254" w:type="pct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418" w:type="pct"/>
          </w:tcPr>
          <w:p w:rsidR="0075348E" w:rsidRDefault="0075348E" w:rsidP="0065073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50737" w:rsidRPr="006C0461" w:rsidRDefault="00650737" w:rsidP="0065073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605" w:type="pct"/>
            <w:gridSpan w:val="2"/>
            <w:vAlign w:val="center"/>
          </w:tcPr>
          <w:p w:rsidR="00650737" w:rsidRPr="006C0461" w:rsidRDefault="0065073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</w:t>
            </w:r>
            <w:r w:rsidRPr="00650737">
              <w:rPr>
                <w:i/>
                <w:sz w:val="20"/>
                <w:szCs w:val="20"/>
                <w:lang w:val="uk-UA" w:eastAsia="ru-RU"/>
              </w:rPr>
              <w:t>(придбання дизельного пального)</w:t>
            </w:r>
          </w:p>
        </w:tc>
        <w:tc>
          <w:tcPr>
            <w:tcW w:w="390" w:type="pct"/>
            <w:vAlign w:val="center"/>
          </w:tcPr>
          <w:p w:rsidR="00650737" w:rsidRPr="006C0461" w:rsidRDefault="00650737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33,6</w:t>
            </w:r>
          </w:p>
        </w:tc>
        <w:tc>
          <w:tcPr>
            <w:tcW w:w="401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33,6</w:t>
            </w:r>
          </w:p>
        </w:tc>
        <w:tc>
          <w:tcPr>
            <w:tcW w:w="417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650737" w:rsidRPr="006C0461" w:rsidTr="00A83635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650737" w:rsidRPr="006C0461" w:rsidRDefault="006507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650737" w:rsidRPr="006C0461" w:rsidRDefault="00650737">
            <w:pPr>
              <w:spacing w:line="240" w:lineRule="auto"/>
              <w:rPr>
                <w:b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650737" w:rsidRPr="006C0461" w:rsidRDefault="0065073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</w:tcPr>
          <w:p w:rsidR="00650737" w:rsidRPr="006C0461" w:rsidRDefault="00650737" w:rsidP="00C86CD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650737" w:rsidRPr="006C0461" w:rsidRDefault="00650737" w:rsidP="00C86CD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650737" w:rsidRPr="006C0461" w:rsidRDefault="00650737" w:rsidP="00C86C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650737" w:rsidRPr="006C0461" w:rsidRDefault="00650737" w:rsidP="00C86CD0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6 999,2</w:t>
            </w:r>
          </w:p>
        </w:tc>
        <w:tc>
          <w:tcPr>
            <w:tcW w:w="401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2 114,6</w:t>
            </w:r>
          </w:p>
        </w:tc>
        <w:tc>
          <w:tcPr>
            <w:tcW w:w="417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2 326,0</w:t>
            </w:r>
          </w:p>
        </w:tc>
        <w:tc>
          <w:tcPr>
            <w:tcW w:w="401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2 558,6</w:t>
            </w:r>
          </w:p>
        </w:tc>
      </w:tr>
      <w:tr w:rsidR="006C0461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D60C85" w:rsidRPr="006C0461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418" w:type="pct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14 898,0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3 917,0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4 900,5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6 080,5</w:t>
            </w:r>
          </w:p>
        </w:tc>
      </w:tr>
      <w:tr w:rsidR="002627C8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 w:rsidP="003526B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418" w:type="pct"/>
            <w:vMerge w:val="restart"/>
          </w:tcPr>
          <w:p w:rsidR="002627C8" w:rsidRDefault="002627C8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</w:t>
            </w:r>
            <w:r w:rsidR="00FA553F">
              <w:rPr>
                <w:bCs/>
                <w:sz w:val="24"/>
                <w:szCs w:val="24"/>
                <w:lang w:val="uk-UA"/>
              </w:rPr>
              <w:t>-2025</w:t>
            </w:r>
            <w:r w:rsidRPr="006C0461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 w:rsidP="001D39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FA553F" w:rsidP="00FA553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2627C8">
              <w:rPr>
                <w:bCs/>
                <w:sz w:val="24"/>
                <w:szCs w:val="24"/>
                <w:lang w:val="uk-UA"/>
              </w:rPr>
              <w:t> 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417" w:type="pct"/>
            <w:vAlign w:val="center"/>
          </w:tcPr>
          <w:p w:rsidR="002627C8" w:rsidRPr="006C0461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FA553F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FA553F" w:rsidRPr="006C0461" w:rsidRDefault="00FA553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FA553F" w:rsidRPr="006C0461" w:rsidRDefault="00FA553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FA553F" w:rsidRPr="006C0461" w:rsidRDefault="00FA553F" w:rsidP="003526B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FA553F" w:rsidRDefault="00FA553F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FA553F" w:rsidRPr="00FA553F" w:rsidRDefault="00FA553F" w:rsidP="00FA553F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FA553F">
              <w:rPr>
                <w:sz w:val="22"/>
                <w:szCs w:val="22"/>
                <w:lang w:val="uk-UA" w:eastAsia="ru-RU"/>
              </w:rPr>
              <w:t xml:space="preserve">Місцевий бюджет </w:t>
            </w:r>
            <w:r w:rsidRPr="00A83635">
              <w:rPr>
                <w:i/>
                <w:sz w:val="22"/>
                <w:szCs w:val="22"/>
                <w:lang w:val="uk-UA" w:eastAsia="ru-RU"/>
              </w:rPr>
              <w:t xml:space="preserve">погашення </w:t>
            </w:r>
            <w:proofErr w:type="spellStart"/>
            <w:r w:rsidRPr="00A83635">
              <w:rPr>
                <w:i/>
                <w:sz w:val="22"/>
                <w:szCs w:val="22"/>
                <w:lang w:val="uk-UA" w:eastAsia="ru-RU"/>
              </w:rPr>
              <w:t>зобовʼязань</w:t>
            </w:r>
            <w:proofErr w:type="spellEnd"/>
            <w:r w:rsidRPr="00A83635">
              <w:rPr>
                <w:i/>
                <w:sz w:val="22"/>
                <w:szCs w:val="22"/>
                <w:lang w:val="uk-UA" w:eastAsia="ru-RU"/>
              </w:rPr>
              <w:t xml:space="preserve"> 2024 </w:t>
            </w:r>
            <w:r w:rsidRPr="00A83635">
              <w:rPr>
                <w:i/>
                <w:sz w:val="22"/>
                <w:szCs w:val="22"/>
                <w:lang w:val="uk-UA" w:eastAsia="ru-RU"/>
              </w:rPr>
              <w:lastRenderedPageBreak/>
              <w:t>року</w:t>
            </w:r>
          </w:p>
        </w:tc>
        <w:tc>
          <w:tcPr>
            <w:tcW w:w="390" w:type="pct"/>
            <w:vAlign w:val="center"/>
          </w:tcPr>
          <w:p w:rsidR="00FA553F" w:rsidRDefault="00FA553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2 000,0</w:t>
            </w:r>
          </w:p>
        </w:tc>
        <w:tc>
          <w:tcPr>
            <w:tcW w:w="401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401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71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23 060,0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6 300,0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7 860,0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8 900,0</w:t>
            </w:r>
          </w:p>
        </w:tc>
      </w:tr>
      <w:tr w:rsidR="002627C8" w:rsidRPr="006C0461" w:rsidTr="00A83635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 w:rsidP="007534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Оплата послуг (крім комунальних) </w:t>
            </w:r>
          </w:p>
        </w:tc>
        <w:tc>
          <w:tcPr>
            <w:tcW w:w="418" w:type="pct"/>
            <w:vMerge w:val="restar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 w:rsidP="007534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75348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308,4</w:t>
            </w:r>
          </w:p>
        </w:tc>
        <w:tc>
          <w:tcPr>
            <w:tcW w:w="401" w:type="pct"/>
            <w:vAlign w:val="center"/>
          </w:tcPr>
          <w:p w:rsidR="002627C8" w:rsidRPr="006C0461" w:rsidRDefault="006507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116,4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75348E">
            <w:pPr>
              <w:jc w:val="center"/>
              <w:rPr>
                <w:sz w:val="24"/>
                <w:szCs w:val="24"/>
                <w:lang w:val="en-US"/>
              </w:rPr>
            </w:pPr>
            <w:r w:rsidRPr="006C0461">
              <w:rPr>
                <w:sz w:val="24"/>
                <w:szCs w:val="24"/>
                <w:lang w:val="uk-UA"/>
              </w:rPr>
              <w:t>1</w:t>
            </w:r>
            <w:r w:rsidR="0075348E">
              <w:rPr>
                <w:sz w:val="24"/>
                <w:szCs w:val="24"/>
                <w:lang w:val="uk-UA"/>
              </w:rPr>
              <w:t>92</w:t>
            </w:r>
            <w:r w:rsidRPr="006C0461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7534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5348E" w:rsidRPr="006C0461" w:rsidTr="00A83635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75348E" w:rsidRPr="006C0461" w:rsidRDefault="0075348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75348E" w:rsidRPr="006C0461" w:rsidRDefault="0075348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75348E" w:rsidRPr="006C0461" w:rsidRDefault="0075348E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75348E" w:rsidRPr="006C0461" w:rsidRDefault="0075348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75348E" w:rsidRPr="0075348E" w:rsidRDefault="0075348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75348E">
              <w:rPr>
                <w:sz w:val="22"/>
                <w:szCs w:val="22"/>
                <w:lang w:val="uk-UA" w:eastAsia="ru-RU"/>
              </w:rPr>
              <w:t xml:space="preserve">З них: </w:t>
            </w:r>
            <w:r w:rsidRPr="0075348E">
              <w:rPr>
                <w:bCs/>
                <w:sz w:val="22"/>
                <w:szCs w:val="22"/>
                <w:lang w:val="uk-UA" w:eastAsia="ru-RU"/>
              </w:rPr>
              <w:t xml:space="preserve">послуги з діагностики </w:t>
            </w:r>
            <w:proofErr w:type="spellStart"/>
            <w:r w:rsidRPr="0075348E">
              <w:rPr>
                <w:bCs/>
                <w:sz w:val="22"/>
                <w:szCs w:val="22"/>
                <w:lang w:val="uk-UA" w:eastAsia="ru-RU"/>
              </w:rPr>
              <w:t>онкозахворювання</w:t>
            </w:r>
            <w:proofErr w:type="spellEnd"/>
            <w:r w:rsidRPr="0075348E">
              <w:rPr>
                <w:bCs/>
                <w:sz w:val="22"/>
                <w:szCs w:val="22"/>
                <w:lang w:val="uk-UA" w:eastAsia="ru-RU"/>
              </w:rPr>
              <w:t xml:space="preserve"> та молекулярна лабораторія для вагітних</w:t>
            </w:r>
          </w:p>
        </w:tc>
        <w:tc>
          <w:tcPr>
            <w:tcW w:w="390" w:type="pct"/>
            <w:vAlign w:val="center"/>
          </w:tcPr>
          <w:p w:rsidR="0075348E" w:rsidRDefault="0075348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116,4</w:t>
            </w:r>
          </w:p>
        </w:tc>
        <w:tc>
          <w:tcPr>
            <w:tcW w:w="401" w:type="pct"/>
            <w:vAlign w:val="center"/>
          </w:tcPr>
          <w:p w:rsidR="0075348E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116,4</w:t>
            </w:r>
          </w:p>
        </w:tc>
        <w:tc>
          <w:tcPr>
            <w:tcW w:w="417" w:type="pct"/>
            <w:vAlign w:val="center"/>
          </w:tcPr>
          <w:p w:rsidR="0075348E" w:rsidRPr="006C0461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75348E" w:rsidRPr="006C0461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5348E" w:rsidRPr="006C0461" w:rsidTr="00A83635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75348E" w:rsidRPr="006C0461" w:rsidRDefault="0075348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75348E" w:rsidRPr="006C0461" w:rsidRDefault="0075348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75348E" w:rsidRPr="006C0461" w:rsidRDefault="0075348E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75348E" w:rsidRPr="006C0461" w:rsidRDefault="0075348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75348E" w:rsidRPr="0075348E" w:rsidRDefault="0075348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75348E">
              <w:rPr>
                <w:sz w:val="22"/>
                <w:szCs w:val="22"/>
                <w:lang w:val="uk-UA" w:eastAsia="ru-RU"/>
              </w:rPr>
              <w:t xml:space="preserve">З них: </w:t>
            </w:r>
            <w:r w:rsidRPr="0075348E">
              <w:rPr>
                <w:sz w:val="22"/>
                <w:szCs w:val="22"/>
                <w:lang w:val="uk-UA" w:eastAsia="ru-RU"/>
              </w:rPr>
              <w:t xml:space="preserve">технічне обслуговування дизель-генераторів, </w:t>
            </w:r>
            <w:proofErr w:type="spellStart"/>
            <w:r w:rsidRPr="0075348E">
              <w:rPr>
                <w:sz w:val="22"/>
                <w:szCs w:val="22"/>
                <w:lang w:val="uk-UA" w:eastAsia="ru-RU"/>
              </w:rPr>
              <w:t>ел.станцій</w:t>
            </w:r>
            <w:proofErr w:type="spellEnd"/>
          </w:p>
        </w:tc>
        <w:tc>
          <w:tcPr>
            <w:tcW w:w="390" w:type="pct"/>
            <w:vAlign w:val="center"/>
          </w:tcPr>
          <w:p w:rsidR="0075348E" w:rsidRDefault="0075348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192,0</w:t>
            </w:r>
          </w:p>
        </w:tc>
        <w:tc>
          <w:tcPr>
            <w:tcW w:w="401" w:type="pct"/>
            <w:vAlign w:val="center"/>
          </w:tcPr>
          <w:p w:rsidR="0075348E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75348E" w:rsidRPr="006C0461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192,0</w:t>
            </w:r>
          </w:p>
        </w:tc>
        <w:tc>
          <w:tcPr>
            <w:tcW w:w="401" w:type="pct"/>
            <w:vAlign w:val="center"/>
          </w:tcPr>
          <w:p w:rsidR="0075348E" w:rsidRPr="006C0461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6 991,3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2093,7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2 322,5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2 575,1</w:t>
            </w:r>
          </w:p>
        </w:tc>
      </w:tr>
      <w:tr w:rsidR="002627C8" w:rsidRPr="006C0461" w:rsidTr="00A83635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1 192,5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378,7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397,2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416,6</w:t>
            </w:r>
          </w:p>
        </w:tc>
      </w:tr>
      <w:tr w:rsidR="002627C8" w:rsidRPr="006C0461" w:rsidTr="00A83635">
        <w:trPr>
          <w:trHeight w:val="69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18" w:type="pct"/>
            <w:vMerge w:val="restar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36 000</w:t>
            </w:r>
            <w:r w:rsidRPr="006C0461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11 000,0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13 000,0</w:t>
            </w:r>
          </w:p>
        </w:tc>
      </w:tr>
      <w:tr w:rsidR="002627C8" w:rsidRPr="006C0461" w:rsidTr="00A83635">
        <w:trPr>
          <w:trHeight w:val="27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Кошти </w:t>
            </w:r>
            <w:r w:rsidRPr="006C0461">
              <w:rPr>
                <w:sz w:val="24"/>
                <w:szCs w:val="24"/>
                <w:lang w:val="uk-UA" w:eastAsia="ru-RU"/>
              </w:rPr>
              <w:lastRenderedPageBreak/>
              <w:t>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>506,5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160,7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168,7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177,1</w:t>
            </w:r>
          </w:p>
        </w:tc>
      </w:tr>
      <w:tr w:rsidR="002627C8" w:rsidRPr="006C0461" w:rsidTr="00A83635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Оплата праці та нарахування на оплату праці 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17 964,1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5 964,1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2627C8" w:rsidRPr="0075348E" w:rsidRDefault="0075348E" w:rsidP="0075348E">
            <w:pPr>
              <w:spacing w:line="240" w:lineRule="auto"/>
              <w:rPr>
                <w:i/>
                <w:iCs/>
                <w:sz w:val="20"/>
                <w:szCs w:val="20"/>
                <w:lang w:val="uk-UA" w:eastAsia="ru-RU"/>
              </w:rPr>
            </w:pPr>
            <w:r w:rsidRPr="0075348E">
              <w:rPr>
                <w:i/>
                <w:iCs/>
                <w:sz w:val="20"/>
                <w:szCs w:val="20"/>
                <w:lang w:val="uk-UA" w:eastAsia="ru-RU"/>
              </w:rPr>
              <w:t xml:space="preserve">З них: </w:t>
            </w:r>
            <w:r w:rsidR="002627C8" w:rsidRPr="0075348E">
              <w:rPr>
                <w:i/>
                <w:iCs/>
                <w:sz w:val="20"/>
                <w:szCs w:val="20"/>
                <w:lang w:val="uk-UA" w:eastAsia="ru-RU"/>
              </w:rPr>
              <w:t xml:space="preserve"> для розрахунку з працівниками, які забезпечують цілодобову ургентну допомогу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bCs/>
                <w:i/>
                <w:iCs/>
                <w:sz w:val="24"/>
                <w:szCs w:val="24"/>
                <w:lang w:val="uk-UA"/>
              </w:rPr>
              <w:t>12 886,6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2 910,2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9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i/>
                <w:iCs/>
                <w:sz w:val="24"/>
                <w:szCs w:val="24"/>
                <w:lang w:val="uk-UA"/>
              </w:rPr>
              <w:t>976,4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68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197 048,7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55 717,5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65 155,6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76 175,6</w:t>
            </w:r>
          </w:p>
        </w:tc>
      </w:tr>
      <w:tr w:rsidR="002627C8" w:rsidRPr="006C0461" w:rsidTr="00A83635">
        <w:trPr>
          <w:trHeight w:val="603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1,4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1,6</w:t>
            </w:r>
          </w:p>
        </w:tc>
      </w:tr>
      <w:tr w:rsidR="002627C8" w:rsidRPr="006C0461" w:rsidTr="00A83635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2627C8" w:rsidRPr="006C0461" w:rsidTr="00A83635">
        <w:trPr>
          <w:trHeight w:val="58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188,0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56,8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68,7</w:t>
            </w:r>
          </w:p>
        </w:tc>
      </w:tr>
      <w:tr w:rsidR="002627C8" w:rsidRPr="006C0461" w:rsidTr="00A83635">
        <w:tc>
          <w:tcPr>
            <w:tcW w:w="3391" w:type="pct"/>
            <w:gridSpan w:val="7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390" w:type="pct"/>
            <w:vAlign w:val="center"/>
          </w:tcPr>
          <w:p w:rsidR="002627C8" w:rsidRPr="006C0461" w:rsidRDefault="006B77C2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307 844,8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88 054,5</w:t>
            </w:r>
          </w:p>
        </w:tc>
        <w:tc>
          <w:tcPr>
            <w:tcW w:w="417" w:type="pct"/>
            <w:vAlign w:val="center"/>
          </w:tcPr>
          <w:p w:rsidR="002627C8" w:rsidRPr="006C0461" w:rsidRDefault="006B77C2" w:rsidP="00A83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109 586,5</w:t>
            </w:r>
          </w:p>
        </w:tc>
        <w:tc>
          <w:tcPr>
            <w:tcW w:w="401" w:type="pct"/>
            <w:vAlign w:val="center"/>
          </w:tcPr>
          <w:p w:rsidR="002627C8" w:rsidRPr="006C0461" w:rsidRDefault="006B77C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110 203,8</w:t>
            </w:r>
          </w:p>
        </w:tc>
      </w:tr>
      <w:tr w:rsidR="002627C8" w:rsidRPr="006C0461" w:rsidTr="00A83635"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75348E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56 306,1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17 114,1</w:t>
            </w:r>
          </w:p>
        </w:tc>
        <w:tc>
          <w:tcPr>
            <w:tcW w:w="417" w:type="pct"/>
            <w:vAlign w:val="center"/>
          </w:tcPr>
          <w:p w:rsidR="002627C8" w:rsidRPr="006C0461" w:rsidRDefault="006B77C2" w:rsidP="00A83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26 192,0</w:t>
            </w:r>
          </w:p>
        </w:tc>
        <w:tc>
          <w:tcPr>
            <w:tcW w:w="401" w:type="pct"/>
            <w:vAlign w:val="center"/>
          </w:tcPr>
          <w:p w:rsidR="002627C8" w:rsidRPr="006C0461" w:rsidRDefault="006B77C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13 000,0</w:t>
            </w:r>
          </w:p>
        </w:tc>
      </w:tr>
      <w:tr w:rsidR="002627C8" w:rsidRPr="006C0461" w:rsidTr="00A83635"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249 651,7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70 344,2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82 766,1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96 541,4</w:t>
            </w:r>
          </w:p>
        </w:tc>
      </w:tr>
      <w:tr w:rsidR="002627C8" w:rsidRPr="006C0461" w:rsidTr="00A83635"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 xml:space="preserve">Кошти фізичних і </w:t>
            </w:r>
            <w:r w:rsidRPr="006C0461">
              <w:rPr>
                <w:b/>
                <w:sz w:val="24"/>
                <w:szCs w:val="24"/>
                <w:lang w:val="uk-UA" w:eastAsia="ru-RU"/>
              </w:rPr>
              <w:lastRenderedPageBreak/>
              <w:t>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lastRenderedPageBreak/>
              <w:t>1 887,0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2627C8" w:rsidRPr="006C0461" w:rsidTr="00A83635">
        <w:trPr>
          <w:trHeight w:val="1091"/>
        </w:trPr>
        <w:tc>
          <w:tcPr>
            <w:tcW w:w="18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927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bCs/>
                <w:lang w:val="uk-UA" w:eastAsia="ru-RU"/>
              </w:rPr>
              <w:t>Капітальні видатки</w:t>
            </w:r>
          </w:p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75348E" w:rsidRDefault="007534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 з  операційним блоком (площа 1147 м2) – 3-й поверх, у тому числі: оснащення медичне, інше обладнання та інвентар.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70 265,0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10 000,0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30 000,0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30 265,0</w:t>
            </w:r>
          </w:p>
        </w:tc>
      </w:tr>
      <w:tr w:rsidR="002627C8" w:rsidRPr="006C0461" w:rsidTr="00A83635"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стаціонарі)</w:t>
            </w:r>
          </w:p>
          <w:p w:rsidR="006B77C2" w:rsidRPr="006C0461" w:rsidRDefault="006B7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46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боксів гаражу автотранспорту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 400,0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605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2240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75348E" w:rsidRDefault="007534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75348E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5348E">
              <w:rPr>
                <w:sz w:val="24"/>
                <w:szCs w:val="24"/>
                <w:lang w:val="uk-UA" w:eastAsia="ru-RU"/>
              </w:rPr>
              <w:t xml:space="preserve"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</w:t>
            </w:r>
            <w:r w:rsidRPr="0075348E">
              <w:rPr>
                <w:sz w:val="24"/>
                <w:szCs w:val="24"/>
                <w:lang w:val="uk-UA" w:eastAsia="ru-RU"/>
              </w:rPr>
              <w:lastRenderedPageBreak/>
              <w:t>вуглецевих вогнегасників, пожежних рукавів, попереджувальних знаків пожежної безпеки та наочної агітації; проведення планового ТО та пе</w:t>
            </w:r>
            <w:r w:rsidR="0075348E" w:rsidRPr="0075348E">
              <w:rPr>
                <w:sz w:val="24"/>
                <w:szCs w:val="24"/>
                <w:lang w:val="uk-UA" w:eastAsia="ru-RU"/>
              </w:rPr>
              <w:t>резарядки вогнегасників та ін.)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1 800,0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</w:tr>
      <w:tr w:rsidR="002627C8" w:rsidRPr="006C0461" w:rsidTr="00A83635">
        <w:trPr>
          <w:trHeight w:val="1473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2627C8" w:rsidRPr="006C0461" w:rsidTr="00A83635">
        <w:trPr>
          <w:trHeight w:val="987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 (площа 1232 м2) – 2-й поверх, у тому числі: оснащення медичне, інше обладнання та інвентар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2025-2026 рр.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51 375,0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25 687,0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25 688,0</w:t>
            </w:r>
          </w:p>
        </w:tc>
      </w:tr>
      <w:tr w:rsidR="002627C8" w:rsidRPr="006C0461" w:rsidTr="00A83635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Ендоскопічна урологічна стійка для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146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обладнання для проведення контактної літотрипсії (дроблення каменів у нирках без оперативного втручання)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112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амбулаторних умовах)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A83635">
        <w:trPr>
          <w:trHeight w:val="129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2 050,0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2 050,0</w:t>
            </w:r>
          </w:p>
        </w:tc>
      </w:tr>
      <w:tr w:rsidR="002627C8" w:rsidRPr="006C0461" w:rsidTr="00A83635">
        <w:trPr>
          <w:trHeight w:val="667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</w:tr>
      <w:tr w:rsidR="002627C8" w:rsidRPr="006C0461" w:rsidTr="00A83635">
        <w:trPr>
          <w:trHeight w:val="69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25 000,0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25 000,0</w:t>
            </w:r>
          </w:p>
        </w:tc>
      </w:tr>
      <w:tr w:rsidR="002627C8" w:rsidRPr="006C0461" w:rsidTr="00A83635">
        <w:trPr>
          <w:trHeight w:val="561"/>
        </w:trPr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 w:rsidP="007534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Погашення зобов’язань 2023 року за виконані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проєктні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роботи по об’єкту “Капітальний ремонт гінекологічного відділення з операційним блоком Комунального некомерційного медичного підприємства “Кременчуцька міська лікарня “Правобережна” по вул. Генерала Манагарова,7 у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м.Кременчук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Полтавської обл.</w:t>
            </w:r>
          </w:p>
        </w:tc>
        <w:tc>
          <w:tcPr>
            <w:tcW w:w="42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2024р.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145,0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145,0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557"/>
        </w:trPr>
        <w:tc>
          <w:tcPr>
            <w:tcW w:w="3391" w:type="pct"/>
            <w:gridSpan w:val="7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C0461">
              <w:rPr>
                <w:b/>
                <w:lang w:val="uk-UA" w:eastAsia="ru-RU"/>
              </w:rPr>
              <w:t>Всього капітальні видатки: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167 885,0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15 995,0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68 137,0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83 753,0</w:t>
            </w:r>
          </w:p>
        </w:tc>
      </w:tr>
      <w:tr w:rsidR="002627C8" w:rsidRPr="006C0461" w:rsidTr="00A83635">
        <w:trPr>
          <w:trHeight w:val="777"/>
        </w:trPr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167 335,0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15 745,0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67 987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83 603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627C8" w:rsidRPr="006C0461" w:rsidTr="00A83635">
        <w:trPr>
          <w:trHeight w:val="703"/>
        </w:trPr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550,0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250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627C8" w:rsidRPr="006C0461" w:rsidTr="00A83635">
        <w:trPr>
          <w:trHeight w:val="739"/>
        </w:trPr>
        <w:tc>
          <w:tcPr>
            <w:tcW w:w="3391" w:type="pct"/>
            <w:gridSpan w:val="7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bCs/>
                <w:lang w:val="uk-UA" w:eastAsia="ru-RU"/>
              </w:rPr>
              <w:lastRenderedPageBreak/>
              <w:t>Всього видатків:</w:t>
            </w:r>
          </w:p>
        </w:tc>
        <w:tc>
          <w:tcPr>
            <w:tcW w:w="390" w:type="pct"/>
            <w:vAlign w:val="center"/>
          </w:tcPr>
          <w:p w:rsidR="002627C8" w:rsidRPr="006C0461" w:rsidRDefault="006B77C2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475 729,8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104 049,5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6B7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</w:t>
            </w:r>
            <w:r w:rsidR="00A83635">
              <w:rPr>
                <w:b/>
                <w:bCs/>
                <w:sz w:val="24"/>
                <w:szCs w:val="24"/>
                <w:lang w:val="uk-UA"/>
              </w:rPr>
              <w:t>7</w:t>
            </w:r>
            <w:r w:rsidR="006B77C2">
              <w:rPr>
                <w:b/>
                <w:bCs/>
                <w:sz w:val="24"/>
                <w:szCs w:val="24"/>
                <w:lang w:val="uk-UA"/>
              </w:rPr>
              <w:t> 723,5</w:t>
            </w:r>
          </w:p>
        </w:tc>
        <w:tc>
          <w:tcPr>
            <w:tcW w:w="401" w:type="pct"/>
            <w:vAlign w:val="center"/>
          </w:tcPr>
          <w:p w:rsidR="002627C8" w:rsidRPr="006C0461" w:rsidRDefault="002627C8" w:rsidP="006B77C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19</w:t>
            </w:r>
            <w:r w:rsidR="006B77C2">
              <w:rPr>
                <w:b/>
                <w:bCs/>
                <w:sz w:val="24"/>
                <w:szCs w:val="24"/>
                <w:lang w:val="uk-UA"/>
              </w:rPr>
              <w:t>3 956,8</w:t>
            </w:r>
          </w:p>
        </w:tc>
      </w:tr>
      <w:tr w:rsidR="002627C8" w:rsidRPr="006C0461" w:rsidTr="00A83635"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6B77C2" w:rsidP="00A8363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223 641,1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2627C8" w:rsidRPr="006C0461" w:rsidRDefault="006B77C2" w:rsidP="00A836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94 179,0</w:t>
            </w:r>
          </w:p>
        </w:tc>
        <w:tc>
          <w:tcPr>
            <w:tcW w:w="401" w:type="pct"/>
            <w:vAlign w:val="center"/>
          </w:tcPr>
          <w:p w:rsidR="002627C8" w:rsidRPr="006C0461" w:rsidRDefault="006B77C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96 603,0</w:t>
            </w:r>
          </w:p>
        </w:tc>
      </w:tr>
      <w:tr w:rsidR="002627C8" w:rsidRPr="006C0461" w:rsidTr="00A83635">
        <w:trPr>
          <w:trHeight w:val="737"/>
        </w:trPr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2627C8" w:rsidRPr="006C0461" w:rsidTr="00A83635">
        <w:trPr>
          <w:trHeight w:val="1272"/>
        </w:trPr>
        <w:tc>
          <w:tcPr>
            <w:tcW w:w="2793" w:type="pct"/>
            <w:gridSpan w:val="6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</w:tbl>
    <w:p w:rsidR="00A83635" w:rsidRDefault="00A83635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B77C2" w:rsidRDefault="006B77C2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60C85" w:rsidRPr="006C0461" w:rsidRDefault="0075348E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Заступник </w:t>
      </w:r>
      <w:r w:rsidR="00017E88" w:rsidRPr="006C0461">
        <w:rPr>
          <w:rFonts w:ascii="Times New Roman" w:hAnsi="Times New Roman"/>
          <w:b/>
          <w:bCs/>
          <w:sz w:val="28"/>
          <w:szCs w:val="28"/>
          <w:lang w:val="uk-UA"/>
        </w:rPr>
        <w:t>Директор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017E88"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 Департаменту охорони </w:t>
      </w:r>
    </w:p>
    <w:p w:rsidR="00D60C85" w:rsidRPr="006C0461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D60C85" w:rsidRPr="006C0461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D60C85" w:rsidRPr="006C0461" w:rsidRDefault="00017E88">
      <w:pPr>
        <w:pStyle w:val="ab"/>
        <w:tabs>
          <w:tab w:val="left" w:pos="7088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    </w:t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75348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Людмила ПОНОМАРЕНКО</w:t>
      </w:r>
    </w:p>
    <w:p w:rsidR="00D60C85" w:rsidRPr="006C0461" w:rsidRDefault="00D60C85">
      <w:pPr>
        <w:pStyle w:val="ab"/>
        <w:rPr>
          <w:lang w:val="uk-UA"/>
        </w:rPr>
      </w:pPr>
    </w:p>
    <w:sectPr w:rsidR="00D60C85" w:rsidRPr="006C0461" w:rsidSect="002457E2">
      <w:headerReference w:type="default" r:id="rId8"/>
      <w:pgSz w:w="16838" w:h="11906" w:orient="landscape"/>
      <w:pgMar w:top="1701" w:right="539" w:bottom="851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8C" w:rsidRDefault="0024328C">
      <w:pPr>
        <w:spacing w:line="240" w:lineRule="auto"/>
      </w:pPr>
      <w:r>
        <w:separator/>
      </w:r>
    </w:p>
  </w:endnote>
  <w:endnote w:type="continuationSeparator" w:id="0">
    <w:p w:rsidR="0024328C" w:rsidRDefault="00243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8C" w:rsidRDefault="0024328C">
      <w:r>
        <w:separator/>
      </w:r>
    </w:p>
  </w:footnote>
  <w:footnote w:type="continuationSeparator" w:id="0">
    <w:p w:rsidR="0024328C" w:rsidRDefault="0024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85" w:rsidRDefault="00D60C85">
    <w:pPr>
      <w:pStyle w:val="a5"/>
      <w:rPr>
        <w:lang w:val="uk-UA"/>
      </w:rPr>
    </w:pPr>
  </w:p>
  <w:p w:rsidR="00D60C85" w:rsidRDefault="00D60C85">
    <w:pPr>
      <w:pStyle w:val="a5"/>
      <w:rPr>
        <w:lang w:val="uk-UA"/>
      </w:rPr>
    </w:pPr>
  </w:p>
  <w:p w:rsidR="00D60C85" w:rsidRDefault="00017E88">
    <w:pPr>
      <w:pStyle w:val="a5"/>
      <w:ind w:firstLineChars="4300" w:firstLine="12040"/>
      <w:rPr>
        <w:lang w:val="uk-UA"/>
      </w:rPr>
    </w:pPr>
    <w:r>
      <w:rPr>
        <w:lang w:val="uk-UA"/>
      </w:rPr>
      <w:t>Продовження додатка</w:t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50F0"/>
    <w:rsid w:val="00017E88"/>
    <w:rsid w:val="0002039E"/>
    <w:rsid w:val="00027E9C"/>
    <w:rsid w:val="00034353"/>
    <w:rsid w:val="00035E38"/>
    <w:rsid w:val="00046425"/>
    <w:rsid w:val="0005437D"/>
    <w:rsid w:val="000622D4"/>
    <w:rsid w:val="00064F5A"/>
    <w:rsid w:val="00080587"/>
    <w:rsid w:val="00081828"/>
    <w:rsid w:val="00083636"/>
    <w:rsid w:val="00086E38"/>
    <w:rsid w:val="00091BC0"/>
    <w:rsid w:val="0009668C"/>
    <w:rsid w:val="000A13D0"/>
    <w:rsid w:val="000B0F33"/>
    <w:rsid w:val="000B1825"/>
    <w:rsid w:val="000B24F0"/>
    <w:rsid w:val="000B2BEE"/>
    <w:rsid w:val="000C3318"/>
    <w:rsid w:val="000D42D4"/>
    <w:rsid w:val="000E2280"/>
    <w:rsid w:val="000E35ED"/>
    <w:rsid w:val="000E6291"/>
    <w:rsid w:val="000F6D43"/>
    <w:rsid w:val="00112C14"/>
    <w:rsid w:val="001164FF"/>
    <w:rsid w:val="0011776A"/>
    <w:rsid w:val="00120575"/>
    <w:rsid w:val="001215CF"/>
    <w:rsid w:val="00123B8F"/>
    <w:rsid w:val="00125D29"/>
    <w:rsid w:val="001303A3"/>
    <w:rsid w:val="0013712C"/>
    <w:rsid w:val="001448EA"/>
    <w:rsid w:val="00144B67"/>
    <w:rsid w:val="00147F0C"/>
    <w:rsid w:val="00150C26"/>
    <w:rsid w:val="00161A95"/>
    <w:rsid w:val="0016600B"/>
    <w:rsid w:val="0016616F"/>
    <w:rsid w:val="00171EC6"/>
    <w:rsid w:val="00186328"/>
    <w:rsid w:val="001916A4"/>
    <w:rsid w:val="0019494B"/>
    <w:rsid w:val="00195CC5"/>
    <w:rsid w:val="001972F8"/>
    <w:rsid w:val="001A216C"/>
    <w:rsid w:val="001A2360"/>
    <w:rsid w:val="001B21CC"/>
    <w:rsid w:val="001B5B74"/>
    <w:rsid w:val="001D016E"/>
    <w:rsid w:val="001D0B29"/>
    <w:rsid w:val="001D49CE"/>
    <w:rsid w:val="001E3AD8"/>
    <w:rsid w:val="001F0F67"/>
    <w:rsid w:val="001F31BC"/>
    <w:rsid w:val="002036D3"/>
    <w:rsid w:val="00204B86"/>
    <w:rsid w:val="002229F9"/>
    <w:rsid w:val="0024328C"/>
    <w:rsid w:val="002457E2"/>
    <w:rsid w:val="00246EDF"/>
    <w:rsid w:val="00251B07"/>
    <w:rsid w:val="00261201"/>
    <w:rsid w:val="002627C8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24A8"/>
    <w:rsid w:val="002B36EE"/>
    <w:rsid w:val="002B51DB"/>
    <w:rsid w:val="002B7ADD"/>
    <w:rsid w:val="002D198C"/>
    <w:rsid w:val="002D6D86"/>
    <w:rsid w:val="002D7911"/>
    <w:rsid w:val="002E0509"/>
    <w:rsid w:val="002E589D"/>
    <w:rsid w:val="002F3839"/>
    <w:rsid w:val="00302E21"/>
    <w:rsid w:val="00303226"/>
    <w:rsid w:val="0030370D"/>
    <w:rsid w:val="00303A4C"/>
    <w:rsid w:val="00304881"/>
    <w:rsid w:val="003111CE"/>
    <w:rsid w:val="00315AA7"/>
    <w:rsid w:val="00315DBC"/>
    <w:rsid w:val="0032485E"/>
    <w:rsid w:val="00327A3E"/>
    <w:rsid w:val="003624DC"/>
    <w:rsid w:val="0036790F"/>
    <w:rsid w:val="00367A93"/>
    <w:rsid w:val="00373A1F"/>
    <w:rsid w:val="00377F80"/>
    <w:rsid w:val="003A79D8"/>
    <w:rsid w:val="003B7391"/>
    <w:rsid w:val="003C096E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4B81"/>
    <w:rsid w:val="004367A3"/>
    <w:rsid w:val="00442DB0"/>
    <w:rsid w:val="004439D5"/>
    <w:rsid w:val="00443C33"/>
    <w:rsid w:val="00445E49"/>
    <w:rsid w:val="00446DD8"/>
    <w:rsid w:val="00447534"/>
    <w:rsid w:val="00453CB9"/>
    <w:rsid w:val="00460858"/>
    <w:rsid w:val="004625D6"/>
    <w:rsid w:val="00465179"/>
    <w:rsid w:val="004749F0"/>
    <w:rsid w:val="00475F37"/>
    <w:rsid w:val="00487FF7"/>
    <w:rsid w:val="0049321B"/>
    <w:rsid w:val="00495C21"/>
    <w:rsid w:val="00496EF7"/>
    <w:rsid w:val="004974CF"/>
    <w:rsid w:val="004A703F"/>
    <w:rsid w:val="004B465F"/>
    <w:rsid w:val="004C39D6"/>
    <w:rsid w:val="004D0229"/>
    <w:rsid w:val="004D5B3E"/>
    <w:rsid w:val="004D6015"/>
    <w:rsid w:val="004E10A8"/>
    <w:rsid w:val="004E57D7"/>
    <w:rsid w:val="004F2014"/>
    <w:rsid w:val="004F2C97"/>
    <w:rsid w:val="00506314"/>
    <w:rsid w:val="00506B0D"/>
    <w:rsid w:val="0051055A"/>
    <w:rsid w:val="00522746"/>
    <w:rsid w:val="005278C5"/>
    <w:rsid w:val="00544FF9"/>
    <w:rsid w:val="00554F07"/>
    <w:rsid w:val="00557B5D"/>
    <w:rsid w:val="005678FD"/>
    <w:rsid w:val="00571085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A5DCC"/>
    <w:rsid w:val="005B042C"/>
    <w:rsid w:val="005B1450"/>
    <w:rsid w:val="005C10C7"/>
    <w:rsid w:val="005D016C"/>
    <w:rsid w:val="005D0D9B"/>
    <w:rsid w:val="005D5D6F"/>
    <w:rsid w:val="005D7488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2A28"/>
    <w:rsid w:val="00633A5B"/>
    <w:rsid w:val="00636BBB"/>
    <w:rsid w:val="00637B10"/>
    <w:rsid w:val="00646361"/>
    <w:rsid w:val="00650737"/>
    <w:rsid w:val="00653017"/>
    <w:rsid w:val="0065436B"/>
    <w:rsid w:val="00664169"/>
    <w:rsid w:val="006642BC"/>
    <w:rsid w:val="00664E0D"/>
    <w:rsid w:val="00673903"/>
    <w:rsid w:val="00697AF6"/>
    <w:rsid w:val="006A74EC"/>
    <w:rsid w:val="006B1B9A"/>
    <w:rsid w:val="006B3674"/>
    <w:rsid w:val="006B6AA0"/>
    <w:rsid w:val="006B77C2"/>
    <w:rsid w:val="006C0461"/>
    <w:rsid w:val="006C55CF"/>
    <w:rsid w:val="006C606D"/>
    <w:rsid w:val="006C67B6"/>
    <w:rsid w:val="006D2324"/>
    <w:rsid w:val="006E7F41"/>
    <w:rsid w:val="00701D0F"/>
    <w:rsid w:val="00703694"/>
    <w:rsid w:val="0070753D"/>
    <w:rsid w:val="00716861"/>
    <w:rsid w:val="00717E1F"/>
    <w:rsid w:val="00734EED"/>
    <w:rsid w:val="00742F8D"/>
    <w:rsid w:val="00744574"/>
    <w:rsid w:val="0075348E"/>
    <w:rsid w:val="007571FF"/>
    <w:rsid w:val="00763F8B"/>
    <w:rsid w:val="007875B7"/>
    <w:rsid w:val="00791A6E"/>
    <w:rsid w:val="00794065"/>
    <w:rsid w:val="00794A47"/>
    <w:rsid w:val="0079757C"/>
    <w:rsid w:val="007A1BBB"/>
    <w:rsid w:val="007A49F6"/>
    <w:rsid w:val="007A6DD0"/>
    <w:rsid w:val="007B1655"/>
    <w:rsid w:val="007B73D7"/>
    <w:rsid w:val="007C1FEA"/>
    <w:rsid w:val="007C4E5F"/>
    <w:rsid w:val="007D7165"/>
    <w:rsid w:val="007E6698"/>
    <w:rsid w:val="007E7165"/>
    <w:rsid w:val="00801F58"/>
    <w:rsid w:val="00806F42"/>
    <w:rsid w:val="00812EB7"/>
    <w:rsid w:val="008159D8"/>
    <w:rsid w:val="00817352"/>
    <w:rsid w:val="00827283"/>
    <w:rsid w:val="00842AC7"/>
    <w:rsid w:val="00843810"/>
    <w:rsid w:val="00843C78"/>
    <w:rsid w:val="00843CB1"/>
    <w:rsid w:val="00847F98"/>
    <w:rsid w:val="00852869"/>
    <w:rsid w:val="008540D3"/>
    <w:rsid w:val="00856887"/>
    <w:rsid w:val="008601D8"/>
    <w:rsid w:val="008614EF"/>
    <w:rsid w:val="00864FF1"/>
    <w:rsid w:val="00873FE4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3CEF"/>
    <w:rsid w:val="00924DA2"/>
    <w:rsid w:val="009256C2"/>
    <w:rsid w:val="009258C0"/>
    <w:rsid w:val="00926A55"/>
    <w:rsid w:val="00932E24"/>
    <w:rsid w:val="00933FF0"/>
    <w:rsid w:val="00934585"/>
    <w:rsid w:val="00937720"/>
    <w:rsid w:val="00940ABF"/>
    <w:rsid w:val="009428C4"/>
    <w:rsid w:val="00947791"/>
    <w:rsid w:val="009563A2"/>
    <w:rsid w:val="0095641F"/>
    <w:rsid w:val="00960B45"/>
    <w:rsid w:val="009626DA"/>
    <w:rsid w:val="00967833"/>
    <w:rsid w:val="00967EF8"/>
    <w:rsid w:val="00967FCB"/>
    <w:rsid w:val="00970756"/>
    <w:rsid w:val="00974B5A"/>
    <w:rsid w:val="00981D1F"/>
    <w:rsid w:val="0098250C"/>
    <w:rsid w:val="00983631"/>
    <w:rsid w:val="009847DA"/>
    <w:rsid w:val="00990EE9"/>
    <w:rsid w:val="009A1E08"/>
    <w:rsid w:val="009B17A6"/>
    <w:rsid w:val="009B3856"/>
    <w:rsid w:val="009C23F0"/>
    <w:rsid w:val="009C3C8B"/>
    <w:rsid w:val="009C588B"/>
    <w:rsid w:val="009D5849"/>
    <w:rsid w:val="009D7FB3"/>
    <w:rsid w:val="009F317B"/>
    <w:rsid w:val="009F4429"/>
    <w:rsid w:val="00A01B70"/>
    <w:rsid w:val="00A038BC"/>
    <w:rsid w:val="00A110F8"/>
    <w:rsid w:val="00A112B8"/>
    <w:rsid w:val="00A16770"/>
    <w:rsid w:val="00A17B4A"/>
    <w:rsid w:val="00A21FD3"/>
    <w:rsid w:val="00A262F2"/>
    <w:rsid w:val="00A27503"/>
    <w:rsid w:val="00A36576"/>
    <w:rsid w:val="00A4149B"/>
    <w:rsid w:val="00A50414"/>
    <w:rsid w:val="00A51F21"/>
    <w:rsid w:val="00A67026"/>
    <w:rsid w:val="00A83635"/>
    <w:rsid w:val="00A844AD"/>
    <w:rsid w:val="00A90D90"/>
    <w:rsid w:val="00A91A12"/>
    <w:rsid w:val="00A93109"/>
    <w:rsid w:val="00A9462F"/>
    <w:rsid w:val="00A97C70"/>
    <w:rsid w:val="00AA1D6D"/>
    <w:rsid w:val="00AA5656"/>
    <w:rsid w:val="00AB0F2E"/>
    <w:rsid w:val="00AB4A65"/>
    <w:rsid w:val="00AB6D59"/>
    <w:rsid w:val="00AC420A"/>
    <w:rsid w:val="00AC76D5"/>
    <w:rsid w:val="00AD1DAC"/>
    <w:rsid w:val="00AD5A46"/>
    <w:rsid w:val="00AD5F6B"/>
    <w:rsid w:val="00AD5FE5"/>
    <w:rsid w:val="00AD7EFF"/>
    <w:rsid w:val="00AE20C1"/>
    <w:rsid w:val="00AE3808"/>
    <w:rsid w:val="00AE4331"/>
    <w:rsid w:val="00AF076A"/>
    <w:rsid w:val="00AF29F7"/>
    <w:rsid w:val="00AF55CB"/>
    <w:rsid w:val="00B0207E"/>
    <w:rsid w:val="00B03108"/>
    <w:rsid w:val="00B03C83"/>
    <w:rsid w:val="00B06134"/>
    <w:rsid w:val="00B146D2"/>
    <w:rsid w:val="00B23156"/>
    <w:rsid w:val="00B31FD6"/>
    <w:rsid w:val="00B3766E"/>
    <w:rsid w:val="00B46264"/>
    <w:rsid w:val="00B47611"/>
    <w:rsid w:val="00B517B2"/>
    <w:rsid w:val="00B54343"/>
    <w:rsid w:val="00B60F6B"/>
    <w:rsid w:val="00B6141C"/>
    <w:rsid w:val="00B6196E"/>
    <w:rsid w:val="00B63766"/>
    <w:rsid w:val="00B67DB9"/>
    <w:rsid w:val="00B84E7D"/>
    <w:rsid w:val="00B9397F"/>
    <w:rsid w:val="00B95AD8"/>
    <w:rsid w:val="00B95CB0"/>
    <w:rsid w:val="00BA2DEE"/>
    <w:rsid w:val="00BA7C77"/>
    <w:rsid w:val="00BB3099"/>
    <w:rsid w:val="00BC0170"/>
    <w:rsid w:val="00BC263E"/>
    <w:rsid w:val="00BD453B"/>
    <w:rsid w:val="00BD6430"/>
    <w:rsid w:val="00BE06EF"/>
    <w:rsid w:val="00BE255C"/>
    <w:rsid w:val="00BE6914"/>
    <w:rsid w:val="00BF1936"/>
    <w:rsid w:val="00C05C45"/>
    <w:rsid w:val="00C21873"/>
    <w:rsid w:val="00C30527"/>
    <w:rsid w:val="00C31917"/>
    <w:rsid w:val="00C319FD"/>
    <w:rsid w:val="00C3600D"/>
    <w:rsid w:val="00C36398"/>
    <w:rsid w:val="00C5333E"/>
    <w:rsid w:val="00C55769"/>
    <w:rsid w:val="00C60796"/>
    <w:rsid w:val="00C651C5"/>
    <w:rsid w:val="00C7352D"/>
    <w:rsid w:val="00C82331"/>
    <w:rsid w:val="00C84301"/>
    <w:rsid w:val="00C9294B"/>
    <w:rsid w:val="00CC0EB2"/>
    <w:rsid w:val="00CE0910"/>
    <w:rsid w:val="00CE4BD9"/>
    <w:rsid w:val="00CF0640"/>
    <w:rsid w:val="00CF1656"/>
    <w:rsid w:val="00CF6A2C"/>
    <w:rsid w:val="00D014AC"/>
    <w:rsid w:val="00D038FD"/>
    <w:rsid w:val="00D04BD6"/>
    <w:rsid w:val="00D1171E"/>
    <w:rsid w:val="00D11A02"/>
    <w:rsid w:val="00D16789"/>
    <w:rsid w:val="00D219CD"/>
    <w:rsid w:val="00D22ABB"/>
    <w:rsid w:val="00D24239"/>
    <w:rsid w:val="00D26604"/>
    <w:rsid w:val="00D3149D"/>
    <w:rsid w:val="00D32D28"/>
    <w:rsid w:val="00D3329F"/>
    <w:rsid w:val="00D33F19"/>
    <w:rsid w:val="00D40779"/>
    <w:rsid w:val="00D44E0D"/>
    <w:rsid w:val="00D46572"/>
    <w:rsid w:val="00D477B8"/>
    <w:rsid w:val="00D558F5"/>
    <w:rsid w:val="00D60C85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A59"/>
    <w:rsid w:val="00DD2B93"/>
    <w:rsid w:val="00DD5C1A"/>
    <w:rsid w:val="00DE2F87"/>
    <w:rsid w:val="00DF17C3"/>
    <w:rsid w:val="00DF2765"/>
    <w:rsid w:val="00DF4375"/>
    <w:rsid w:val="00DF597D"/>
    <w:rsid w:val="00E048B0"/>
    <w:rsid w:val="00E04F4F"/>
    <w:rsid w:val="00E05D53"/>
    <w:rsid w:val="00E1434D"/>
    <w:rsid w:val="00E212FF"/>
    <w:rsid w:val="00E3199E"/>
    <w:rsid w:val="00E358E2"/>
    <w:rsid w:val="00E40707"/>
    <w:rsid w:val="00E42C5D"/>
    <w:rsid w:val="00E43718"/>
    <w:rsid w:val="00E565F0"/>
    <w:rsid w:val="00E61350"/>
    <w:rsid w:val="00E72DC5"/>
    <w:rsid w:val="00E809DB"/>
    <w:rsid w:val="00E92996"/>
    <w:rsid w:val="00E94019"/>
    <w:rsid w:val="00E94345"/>
    <w:rsid w:val="00EA0F3B"/>
    <w:rsid w:val="00EA1888"/>
    <w:rsid w:val="00EA387B"/>
    <w:rsid w:val="00EA70C7"/>
    <w:rsid w:val="00EB1FB3"/>
    <w:rsid w:val="00EB287F"/>
    <w:rsid w:val="00EC5EE7"/>
    <w:rsid w:val="00ED0843"/>
    <w:rsid w:val="00ED5698"/>
    <w:rsid w:val="00ED5797"/>
    <w:rsid w:val="00EE4CCA"/>
    <w:rsid w:val="00EF6876"/>
    <w:rsid w:val="00F10674"/>
    <w:rsid w:val="00F13869"/>
    <w:rsid w:val="00F15893"/>
    <w:rsid w:val="00F20220"/>
    <w:rsid w:val="00F20F55"/>
    <w:rsid w:val="00F24116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72D94"/>
    <w:rsid w:val="00F8115A"/>
    <w:rsid w:val="00F94D68"/>
    <w:rsid w:val="00FA4871"/>
    <w:rsid w:val="00FA553F"/>
    <w:rsid w:val="00FB3EED"/>
    <w:rsid w:val="00FB5DE1"/>
    <w:rsid w:val="00FC23AD"/>
    <w:rsid w:val="00FC2820"/>
    <w:rsid w:val="00FC381D"/>
    <w:rsid w:val="00FC43B9"/>
    <w:rsid w:val="00FD17A7"/>
    <w:rsid w:val="00FD5422"/>
    <w:rsid w:val="00FE35E8"/>
    <w:rsid w:val="00FE5E1D"/>
    <w:rsid w:val="00FE7548"/>
    <w:rsid w:val="00FF6FA0"/>
    <w:rsid w:val="3B752DA3"/>
    <w:rsid w:val="5AD2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1855-E406-4131-9098-E9363FB5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2024-09-13T07:49:00Z</cp:lastPrinted>
  <dcterms:created xsi:type="dcterms:W3CDTF">2023-12-15T06:31:00Z</dcterms:created>
  <dcterms:modified xsi:type="dcterms:W3CDTF">2025-02-13T08:19:00Z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A581113224354183B166AE91D746BF5A_12</vt:lpwstr>
  </property>
</Properties>
</file>