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BD20" w14:textId="77777777" w:rsidR="00C9048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18EA1DC3" w14:textId="77777777" w:rsidR="00C9048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B4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479B4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479B4">
        <w:rPr>
          <w:rFonts w:ascii="Times New Roman" w:hAnsi="Times New Roman" w:cs="Times New Roman"/>
          <w:b/>
          <w:sz w:val="28"/>
          <w:szCs w:val="28"/>
        </w:rPr>
        <w:t xml:space="preserve"> рішення </w:t>
      </w:r>
      <w:r w:rsidRPr="0060274A">
        <w:rPr>
          <w:rFonts w:ascii="Times New Roman" w:hAnsi="Times New Roman" w:cs="Times New Roman"/>
          <w:b/>
          <w:sz w:val="28"/>
          <w:szCs w:val="28"/>
        </w:rPr>
        <w:t xml:space="preserve">позачергової </w:t>
      </w:r>
      <w:r w:rsidRPr="0060274A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60274A">
        <w:rPr>
          <w:rFonts w:ascii="Times New Roman" w:hAnsi="Times New Roman" w:cs="Times New Roman"/>
          <w:b/>
          <w:bCs/>
          <w:sz w:val="28"/>
          <w:szCs w:val="28"/>
        </w:rPr>
        <w:t>ХІV</w:t>
      </w:r>
      <w:r w:rsidRPr="0060274A">
        <w:rPr>
          <w:rFonts w:ascii="Times New Roman" w:hAnsi="Times New Roman" w:cs="Times New Roman"/>
          <w:b/>
          <w:sz w:val="28"/>
          <w:szCs w:val="28"/>
        </w:rPr>
        <w:t xml:space="preserve"> сесії </w:t>
      </w:r>
    </w:p>
    <w:p w14:paraId="2CA64A3D" w14:textId="394A906E" w:rsidR="00C90486" w:rsidRPr="00082DF3" w:rsidRDefault="00C90486" w:rsidP="00082DF3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74A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 w:rsidRPr="0060274A">
        <w:rPr>
          <w:rFonts w:ascii="Times New Roman" w:eastAsia="Calibri" w:hAnsi="Times New Roman" w:cs="Times New Roman"/>
          <w:b/>
          <w:sz w:val="28"/>
          <w:szCs w:val="28"/>
        </w:rPr>
        <w:t>VIIІ скликання</w:t>
      </w:r>
      <w:r w:rsidR="00082D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«Про внесення змін  до рішення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Кременчуцької  міської  ради</w:t>
      </w:r>
      <w:r w:rsidR="00082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Кременчуцького 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Полтавської  області  від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03 грудня 2020 року «Про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затвердження структури 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загальної чисельності виконавчих</w:t>
      </w:r>
      <w:r w:rsidR="00082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органів Кременчуцької 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ради Кременчуцького району</w:t>
      </w:r>
      <w:r w:rsidR="00082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Полтавської області VIII скликання»</w:t>
      </w:r>
    </w:p>
    <w:p w14:paraId="027AC3C1" w14:textId="77777777" w:rsidR="00C90486" w:rsidRPr="0027573F" w:rsidRDefault="00C90486" w:rsidP="00C90486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B4826E" w14:textId="1073EC0B" w:rsidR="00C90486" w:rsidRDefault="00C90486" w:rsidP="00082DF3">
      <w:pPr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bidi="uk-UA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bidi="uk-UA"/>
        </w:rPr>
        <w:t xml:space="preserve"> рішення підготовлено відповідно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статей  </w:t>
      </w:r>
      <w:r>
        <w:rPr>
          <w:rFonts w:ascii="Times New Roman" w:hAnsi="Times New Roman" w:cs="Times New Roman"/>
          <w:sz w:val="28"/>
          <w:szCs w:val="28"/>
        </w:rPr>
        <w:t>26, 36, 59  Закону  України «Про місцеве самоврядування в Україні».</w:t>
      </w:r>
    </w:p>
    <w:p w14:paraId="39FC7C19" w14:textId="47BD97FB" w:rsidR="00C90486" w:rsidRDefault="00C90486" w:rsidP="00C90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Метою внесення змін до </w:t>
      </w:r>
      <w:r w:rsidRPr="00EE0F3C">
        <w:rPr>
          <w:rFonts w:ascii="Times New Roman" w:hAnsi="Times New Roman" w:cs="Times New Roman"/>
          <w:sz w:val="28"/>
          <w:szCs w:val="28"/>
        </w:rPr>
        <w:t>рішення Кременчуцької  міської 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Кременчуцького  району Полтавської  області  від 03 грудня 2020 року «Про затвердження структури та загальної чисельності виконавчих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органів Кременчуцької міської ради Кременчуцького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 xml:space="preserve">Полтавської області </w:t>
      </w:r>
      <w:r w:rsidR="0027573F">
        <w:rPr>
          <w:rFonts w:ascii="Times New Roman" w:hAnsi="Times New Roman" w:cs="Times New Roman"/>
          <w:sz w:val="28"/>
          <w:szCs w:val="28"/>
        </w:rPr>
        <w:br/>
      </w:r>
      <w:r w:rsidRPr="00EE0F3C">
        <w:rPr>
          <w:rFonts w:ascii="Times New Roman" w:hAnsi="Times New Roman" w:cs="Times New Roman"/>
          <w:sz w:val="28"/>
          <w:szCs w:val="28"/>
        </w:rPr>
        <w:t>VIII скликання»</w:t>
      </w:r>
      <w:r>
        <w:rPr>
          <w:rFonts w:ascii="Times New Roman" w:hAnsi="Times New Roman" w:cs="Times New Roman"/>
          <w:sz w:val="28"/>
          <w:szCs w:val="28"/>
        </w:rPr>
        <w:t xml:space="preserve">  є  приведення у відповідність до законодавства (</w:t>
      </w:r>
      <w:r w:rsidRPr="00EE0F3C">
        <w:rPr>
          <w:rFonts w:ascii="Times New Roman" w:hAnsi="Times New Roman" w:cs="Times New Roman"/>
          <w:sz w:val="28"/>
          <w:szCs w:val="28"/>
        </w:rPr>
        <w:t>законів України «Про мобілізаційну підготовку та мобілізацію», «Про військовий  обов’язок  і  військову  службу»,  указів  Президента  України від  24 лютого 2022 року № 64/2022 «Про введення воєнного стану в Україні» (зі змінами), від 24 лютого 2022 року № 65/2022 «Про загальну мобілізацію»   (зі змінами),    постанов    Кабінету   Міністрів    України     від 16  травня  2024  року № 560 «Про затвердження Порядку проведення призову громадян на військову службу під час мобілізації, на особливий період», від 30 грудня 2022 року № 1487 «Про затвердження Порядку організації та ведення військового обліку призовників, військовозобов’язаних та резервістів»</w:t>
      </w:r>
      <w:r>
        <w:rPr>
          <w:rFonts w:ascii="Times New Roman" w:hAnsi="Times New Roman" w:cs="Times New Roman"/>
          <w:sz w:val="28"/>
          <w:szCs w:val="28"/>
        </w:rPr>
        <w:t>) наданих повноважен</w:t>
      </w:r>
      <w:r w:rsidR="00082DF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 галузі оборонної роботи, мобілізаційної підготовки та мобілізації, а саме: організація </w:t>
      </w:r>
      <w:r w:rsidRPr="003D3428">
        <w:rPr>
          <w:rFonts w:ascii="Times New Roman" w:hAnsi="Times New Roman" w:cs="Times New Roman"/>
          <w:sz w:val="28"/>
          <w:szCs w:val="28"/>
        </w:rPr>
        <w:t xml:space="preserve"> під час мобілізації в установленому порядку своєчасн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3428">
        <w:rPr>
          <w:rFonts w:ascii="Times New Roman" w:hAnsi="Times New Roman" w:cs="Times New Roman"/>
          <w:sz w:val="28"/>
          <w:szCs w:val="28"/>
        </w:rPr>
        <w:t xml:space="preserve"> оповіщення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резервістів, військовозобов’язаних та призовників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428">
        <w:rPr>
          <w:rFonts w:ascii="Times New Roman" w:hAnsi="Times New Roman" w:cs="Times New Roman"/>
          <w:sz w:val="28"/>
          <w:szCs w:val="28"/>
        </w:rPr>
        <w:t xml:space="preserve"> прибуття громадян, які залучаються до виконання обов'язку щодо мобілізації </w:t>
      </w:r>
      <w:r>
        <w:rPr>
          <w:rFonts w:ascii="Times New Roman" w:hAnsi="Times New Roman" w:cs="Times New Roman"/>
          <w:sz w:val="28"/>
          <w:szCs w:val="28"/>
        </w:rPr>
        <w:t xml:space="preserve">до збірних пунктів та військових частин, </w:t>
      </w:r>
      <w:r w:rsidRPr="00EE0F3C">
        <w:rPr>
          <w:rFonts w:ascii="Times New Roman" w:hAnsi="Times New Roman" w:cs="Times New Roman"/>
          <w:sz w:val="28"/>
          <w:szCs w:val="28"/>
        </w:rPr>
        <w:t>забезпечення ведення персонально-первинного військового обліку в межах Кременчуцької територіальної громади</w:t>
      </w:r>
      <w:r w:rsidR="002F02A4">
        <w:rPr>
          <w:rFonts w:ascii="Times New Roman" w:hAnsi="Times New Roman" w:cs="Times New Roman"/>
          <w:sz w:val="28"/>
          <w:szCs w:val="28"/>
        </w:rPr>
        <w:t>, ведення персонального військового обліку у виконавчому комітеті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A7CE2" w14:textId="06A3B05F" w:rsidR="00C90486" w:rsidRDefault="00C90486" w:rsidP="00C90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F3C">
        <w:rPr>
          <w:rFonts w:ascii="Times New Roman" w:eastAsia="Calibri" w:hAnsi="Times New Roman" w:cs="Times New Roman"/>
          <w:sz w:val="28"/>
          <w:szCs w:val="28"/>
        </w:rPr>
        <w:t xml:space="preserve">Для виконання цих завдань </w:t>
      </w:r>
      <w:r w:rsidR="002F02A4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EE0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73F" w:rsidRPr="0027573F">
        <w:rPr>
          <w:rFonts w:ascii="Times New Roman" w:eastAsia="Calibri" w:hAnsi="Times New Roman" w:cs="Times New Roman"/>
          <w:sz w:val="28"/>
          <w:szCs w:val="28"/>
        </w:rPr>
        <w:t>у</w:t>
      </w:r>
      <w:r w:rsidRPr="0027573F">
        <w:rPr>
          <w:rFonts w:ascii="Times New Roman" w:eastAsia="Calibri" w:hAnsi="Times New Roman" w:cs="Times New Roman"/>
          <w:sz w:val="28"/>
          <w:szCs w:val="28"/>
        </w:rPr>
        <w:t>п</w:t>
      </w:r>
      <w:r w:rsidRPr="00EE0F3C">
        <w:rPr>
          <w:rFonts w:ascii="Times New Roman" w:eastAsia="Calibri" w:hAnsi="Times New Roman" w:cs="Times New Roman"/>
          <w:sz w:val="28"/>
          <w:szCs w:val="28"/>
        </w:rPr>
        <w:t xml:space="preserve">равління </w:t>
      </w:r>
      <w:r w:rsidRPr="00EE0F3C">
        <w:rPr>
          <w:rFonts w:ascii="Times New Roman" w:hAnsi="Times New Roman" w:cs="Times New Roman"/>
          <w:sz w:val="28"/>
          <w:szCs w:val="28"/>
        </w:rPr>
        <w:t>з питань організаційно-мобілізаційної роботи, військового обліку, бронювання та технічного захисту інформації виконавчого комітету Кременчуцької міської ради Кременчуцького району Полтавської області</w:t>
      </w:r>
      <w:r w:rsidRPr="00947CB8">
        <w:rPr>
          <w:rFonts w:ascii="Times New Roman" w:hAnsi="Times New Roman" w:cs="Times New Roman"/>
          <w:sz w:val="28"/>
          <w:szCs w:val="28"/>
        </w:rPr>
        <w:t xml:space="preserve"> </w:t>
      </w:r>
      <w:r w:rsidR="006B20D5" w:rsidRPr="00947CB8">
        <w:rPr>
          <w:rFonts w:ascii="Times New Roman" w:hAnsi="Times New Roman" w:cs="Times New Roman"/>
          <w:sz w:val="28"/>
          <w:szCs w:val="28"/>
        </w:rPr>
        <w:t>переводиться</w:t>
      </w:r>
      <w:r w:rsidR="002F02A4" w:rsidRPr="00947CB8">
        <w:rPr>
          <w:rFonts w:ascii="Times New Roman" w:hAnsi="Times New Roman" w:cs="Times New Roman"/>
          <w:sz w:val="28"/>
          <w:szCs w:val="28"/>
        </w:rPr>
        <w:t xml:space="preserve"> </w:t>
      </w:r>
      <w:r w:rsidR="002F02A4">
        <w:rPr>
          <w:rFonts w:ascii="Times New Roman" w:hAnsi="Times New Roman" w:cs="Times New Roman"/>
          <w:sz w:val="28"/>
          <w:szCs w:val="28"/>
        </w:rPr>
        <w:t xml:space="preserve">одна штатна одиниця до відділу з питань кадрової роботи апарату міського голови виконавчого комітету </w:t>
      </w:r>
      <w:r w:rsidR="002F02A4" w:rsidRPr="00EE0F3C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2F02A4">
        <w:rPr>
          <w:rFonts w:ascii="Times New Roman" w:hAnsi="Times New Roman" w:cs="Times New Roman"/>
          <w:sz w:val="28"/>
          <w:szCs w:val="28"/>
        </w:rPr>
        <w:t xml:space="preserve"> та </w:t>
      </w:r>
      <w:r w:rsidR="00947CB8">
        <w:rPr>
          <w:rFonts w:ascii="Times New Roman" w:hAnsi="Times New Roman" w:cs="Times New Roman"/>
          <w:sz w:val="28"/>
          <w:szCs w:val="28"/>
        </w:rPr>
        <w:t>дві</w:t>
      </w:r>
      <w:r w:rsidR="002F02A4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947CB8">
        <w:rPr>
          <w:rFonts w:ascii="Times New Roman" w:hAnsi="Times New Roman" w:cs="Times New Roman"/>
          <w:sz w:val="28"/>
          <w:szCs w:val="28"/>
        </w:rPr>
        <w:t>і</w:t>
      </w:r>
      <w:r w:rsidR="002F02A4"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947CB8">
        <w:rPr>
          <w:rFonts w:ascii="Times New Roman" w:hAnsi="Times New Roman" w:cs="Times New Roman"/>
          <w:sz w:val="28"/>
          <w:szCs w:val="28"/>
        </w:rPr>
        <w:t>і</w:t>
      </w:r>
      <w:r w:rsidR="002F02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B20D5" w:rsidRPr="00947CB8">
        <w:rPr>
          <w:rFonts w:ascii="Times New Roman" w:hAnsi="Times New Roman" w:cs="Times New Roman"/>
          <w:sz w:val="28"/>
          <w:szCs w:val="28"/>
        </w:rPr>
        <w:t>пере</w:t>
      </w:r>
      <w:r w:rsidR="0027573F" w:rsidRPr="00947CB8">
        <w:rPr>
          <w:rFonts w:ascii="Times New Roman" w:hAnsi="Times New Roman" w:cs="Times New Roman"/>
          <w:sz w:val="28"/>
          <w:szCs w:val="28"/>
        </w:rPr>
        <w:t>да</w:t>
      </w:r>
      <w:r w:rsidR="00947CB8" w:rsidRPr="00947CB8">
        <w:rPr>
          <w:rFonts w:ascii="Times New Roman" w:hAnsi="Times New Roman" w:cs="Times New Roman"/>
          <w:sz w:val="28"/>
          <w:szCs w:val="28"/>
        </w:rPr>
        <w:t>ю</w:t>
      </w:r>
      <w:r w:rsidR="0027573F" w:rsidRPr="00947CB8">
        <w:rPr>
          <w:rFonts w:ascii="Times New Roman" w:hAnsi="Times New Roman" w:cs="Times New Roman"/>
          <w:sz w:val="28"/>
          <w:szCs w:val="28"/>
        </w:rPr>
        <w:t>ться</w:t>
      </w:r>
      <w:bookmarkEnd w:id="0"/>
      <w:r w:rsidR="006B20D5">
        <w:rPr>
          <w:rFonts w:ascii="Times New Roman" w:hAnsi="Times New Roman" w:cs="Times New Roman"/>
          <w:sz w:val="28"/>
          <w:szCs w:val="28"/>
        </w:rPr>
        <w:t xml:space="preserve"> </w:t>
      </w:r>
      <w:r w:rsidR="002F02A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2F02A4">
        <w:rPr>
          <w:rFonts w:ascii="Times New Roman" w:hAnsi="Times New Roman" w:cs="Times New Roman"/>
          <w:sz w:val="28"/>
          <w:szCs w:val="28"/>
        </w:rPr>
        <w:t>Крюків</w:t>
      </w:r>
      <w:r w:rsidR="006B20D5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="006B20D5">
        <w:rPr>
          <w:rFonts w:ascii="Times New Roman" w:hAnsi="Times New Roman" w:cs="Times New Roman"/>
          <w:sz w:val="28"/>
          <w:szCs w:val="28"/>
        </w:rPr>
        <w:t xml:space="preserve"> районної адміністрації, відповідно вносяться зміни до положень.</w:t>
      </w:r>
    </w:p>
    <w:p w14:paraId="4575C9B6" w14:textId="77777777" w:rsidR="001E338D" w:rsidRPr="0027573F" w:rsidRDefault="001E338D" w:rsidP="00FB4965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4B02726" w14:textId="77777777" w:rsidR="0027573F" w:rsidRPr="0027573F" w:rsidRDefault="0027573F" w:rsidP="00275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3F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з питань </w:t>
      </w:r>
    </w:p>
    <w:p w14:paraId="74DA95BF" w14:textId="77777777" w:rsidR="0027573F" w:rsidRPr="0027573F" w:rsidRDefault="0027573F" w:rsidP="00275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3F">
        <w:rPr>
          <w:rFonts w:ascii="Times New Roman" w:hAnsi="Times New Roman" w:cs="Times New Roman"/>
          <w:b/>
          <w:sz w:val="28"/>
          <w:szCs w:val="28"/>
        </w:rPr>
        <w:t xml:space="preserve">організаційно-мобілізаційної роботи, </w:t>
      </w:r>
    </w:p>
    <w:p w14:paraId="00AFC264" w14:textId="77777777" w:rsidR="0027573F" w:rsidRPr="0027573F" w:rsidRDefault="0027573F" w:rsidP="00275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3F">
        <w:rPr>
          <w:rFonts w:ascii="Times New Roman" w:hAnsi="Times New Roman" w:cs="Times New Roman"/>
          <w:b/>
          <w:sz w:val="28"/>
          <w:szCs w:val="28"/>
        </w:rPr>
        <w:t xml:space="preserve">військового обліку, бронювання та </w:t>
      </w:r>
    </w:p>
    <w:p w14:paraId="1B480BAF" w14:textId="305BE010" w:rsidR="0027573F" w:rsidRPr="0027573F" w:rsidRDefault="0027573F" w:rsidP="00275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3F">
        <w:rPr>
          <w:rFonts w:ascii="Times New Roman" w:hAnsi="Times New Roman" w:cs="Times New Roman"/>
          <w:b/>
          <w:sz w:val="28"/>
          <w:szCs w:val="28"/>
        </w:rPr>
        <w:t>технічного захисту інформації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573F">
        <w:rPr>
          <w:rFonts w:ascii="Times New Roman" w:hAnsi="Times New Roman" w:cs="Times New Roman"/>
          <w:b/>
          <w:sz w:val="28"/>
          <w:szCs w:val="28"/>
        </w:rPr>
        <w:t>Михайло СТАРИК</w:t>
      </w:r>
    </w:p>
    <w:p w14:paraId="4E649B8C" w14:textId="77777777" w:rsidR="0027573F" w:rsidRDefault="0027573F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C81C44" w14:textId="77777777"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F12BAD" w14:textId="77777777"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E338D" w:rsidSect="005B39D0">
      <w:pgSz w:w="11906" w:h="16838"/>
      <w:pgMar w:top="899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608"/>
    <w:multiLevelType w:val="hybridMultilevel"/>
    <w:tmpl w:val="27FAF69C"/>
    <w:lvl w:ilvl="0" w:tplc="F516FEB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9B5FF7"/>
    <w:multiLevelType w:val="hybridMultilevel"/>
    <w:tmpl w:val="5ABE9342"/>
    <w:lvl w:ilvl="0" w:tplc="79C4C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6778"/>
    <w:multiLevelType w:val="hybridMultilevel"/>
    <w:tmpl w:val="5CCECD46"/>
    <w:lvl w:ilvl="0" w:tplc="6D9EA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A3F47"/>
    <w:multiLevelType w:val="hybridMultilevel"/>
    <w:tmpl w:val="01C092C6"/>
    <w:lvl w:ilvl="0" w:tplc="CD1405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65"/>
    <w:rsid w:val="00082CD3"/>
    <w:rsid w:val="00082DF3"/>
    <w:rsid w:val="000C73DE"/>
    <w:rsid w:val="001E338D"/>
    <w:rsid w:val="0027573F"/>
    <w:rsid w:val="002B3238"/>
    <w:rsid w:val="002F02A4"/>
    <w:rsid w:val="0038520D"/>
    <w:rsid w:val="003C16A7"/>
    <w:rsid w:val="003F26BE"/>
    <w:rsid w:val="00400B30"/>
    <w:rsid w:val="004B48E7"/>
    <w:rsid w:val="005B39D0"/>
    <w:rsid w:val="0062247D"/>
    <w:rsid w:val="00650DB2"/>
    <w:rsid w:val="006B20D5"/>
    <w:rsid w:val="008F177E"/>
    <w:rsid w:val="00947CB8"/>
    <w:rsid w:val="00960AED"/>
    <w:rsid w:val="00AE3141"/>
    <w:rsid w:val="00C90486"/>
    <w:rsid w:val="00F45771"/>
    <w:rsid w:val="00F523DB"/>
    <w:rsid w:val="00FB394C"/>
    <w:rsid w:val="00FB4965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9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49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48E7"/>
    <w:pPr>
      <w:ind w:left="720"/>
      <w:contextualSpacing/>
    </w:pPr>
  </w:style>
  <w:style w:type="table" w:styleId="a6">
    <w:name w:val="Table Grid"/>
    <w:basedOn w:val="a1"/>
    <w:uiPriority w:val="39"/>
    <w:rsid w:val="004B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1">
    <w:name w:val="Body Text Indent 21"/>
    <w:basedOn w:val="a"/>
    <w:uiPriority w:val="99"/>
    <w:rsid w:val="003C16A7"/>
    <w:pPr>
      <w:widowControl w:val="0"/>
      <w:tabs>
        <w:tab w:val="left" w:pos="0"/>
      </w:tabs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rsid w:val="003C16A7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9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49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48E7"/>
    <w:pPr>
      <w:ind w:left="720"/>
      <w:contextualSpacing/>
    </w:pPr>
  </w:style>
  <w:style w:type="table" w:styleId="a6">
    <w:name w:val="Table Grid"/>
    <w:basedOn w:val="a1"/>
    <w:uiPriority w:val="39"/>
    <w:rsid w:val="004B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1">
    <w:name w:val="Body Text Indent 21"/>
    <w:basedOn w:val="a"/>
    <w:uiPriority w:val="99"/>
    <w:rsid w:val="003C16A7"/>
    <w:pPr>
      <w:widowControl w:val="0"/>
      <w:tabs>
        <w:tab w:val="left" w:pos="0"/>
      </w:tabs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rsid w:val="003C16A7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9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Ануфрієва Тетяна Володимирівна</cp:lastModifiedBy>
  <cp:revision>4</cp:revision>
  <cp:lastPrinted>2024-05-28T05:06:00Z</cp:lastPrinted>
  <dcterms:created xsi:type="dcterms:W3CDTF">2024-12-24T10:09:00Z</dcterms:created>
  <dcterms:modified xsi:type="dcterms:W3CDTF">2024-12-24T13:47:00Z</dcterms:modified>
</cp:coreProperties>
</file>