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1D" w:rsidRPr="008D2E1C" w:rsidRDefault="005C141D" w:rsidP="005C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D2E1C">
        <w:rPr>
          <w:rFonts w:ascii="Times New Roman" w:hAnsi="Times New Roman" w:cs="Times New Roman"/>
          <w:b/>
          <w:sz w:val="28"/>
          <w:szCs w:val="24"/>
          <w:lang w:val="uk-UA"/>
        </w:rPr>
        <w:t>Пояснювальна записка</w:t>
      </w:r>
    </w:p>
    <w:p w:rsidR="005C141D" w:rsidRPr="008D2E1C" w:rsidRDefault="005C141D" w:rsidP="005C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D2E1C">
        <w:rPr>
          <w:rFonts w:ascii="Times New Roman" w:hAnsi="Times New Roman" w:cs="Times New Roman"/>
          <w:b/>
          <w:sz w:val="28"/>
          <w:szCs w:val="24"/>
          <w:lang w:val="uk-UA"/>
        </w:rPr>
        <w:t xml:space="preserve">до </w:t>
      </w:r>
      <w:proofErr w:type="spellStart"/>
      <w:r w:rsidRPr="008D2E1C">
        <w:rPr>
          <w:rFonts w:ascii="Times New Roman" w:hAnsi="Times New Roman" w:cs="Times New Roman"/>
          <w:b/>
          <w:sz w:val="28"/>
          <w:szCs w:val="24"/>
          <w:lang w:val="uk-UA"/>
        </w:rPr>
        <w:t>проєкту</w:t>
      </w:r>
      <w:proofErr w:type="spellEnd"/>
      <w:r w:rsidRPr="008D2E1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рішення Кременчуцької міської ради</w:t>
      </w:r>
    </w:p>
    <w:p w:rsidR="005C141D" w:rsidRPr="008D2E1C" w:rsidRDefault="005C141D" w:rsidP="005C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D2E1C">
        <w:rPr>
          <w:rFonts w:ascii="Times New Roman" w:hAnsi="Times New Roman" w:cs="Times New Roman"/>
          <w:b/>
          <w:sz w:val="28"/>
          <w:szCs w:val="24"/>
          <w:lang w:val="uk-UA"/>
        </w:rPr>
        <w:t>Кременчуцького району Полтавської області</w:t>
      </w:r>
    </w:p>
    <w:p w:rsidR="005C141D" w:rsidRPr="00C65A87" w:rsidRDefault="005C141D" w:rsidP="005C141D">
      <w:pPr>
        <w:tabs>
          <w:tab w:val="left" w:pos="567"/>
          <w:tab w:val="left" w:pos="4678"/>
          <w:tab w:val="left" w:pos="9214"/>
          <w:tab w:val="left" w:pos="935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02B7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«Про звернення депутатів Кременчуцької міської ради Кременчуцького району Полтавської області до </w:t>
      </w:r>
      <w:r w:rsidRPr="00F8550C"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Президента України</w:t>
      </w:r>
      <w:r w:rsidRPr="00502B7A">
        <w:rPr>
          <w:rFonts w:ascii="Times New Roman" w:hAnsi="Times New Roman" w:cs="Times New Roman"/>
          <w:b/>
          <w:sz w:val="28"/>
          <w:szCs w:val="28"/>
          <w:lang w:val="uk-UA" w:eastAsia="uk-UA"/>
        </w:rPr>
        <w:t>,</w:t>
      </w:r>
      <w:r w:rsidR="00F8550C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Верховної Ради України, </w:t>
      </w:r>
      <w:r w:rsidRPr="00502B7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Кабінету Міністрів України, </w:t>
      </w:r>
      <w:r w:rsidRPr="00502B7A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Міністерства</w:t>
      </w:r>
      <w:r w:rsidRPr="00502B7A"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  <w:t xml:space="preserve"> </w:t>
      </w:r>
      <w:r w:rsidR="00775C6B">
        <w:rPr>
          <w:rFonts w:ascii="Times New Roman" w:hAnsi="Times New Roman" w:cs="Times New Roman"/>
          <w:b/>
          <w:sz w:val="28"/>
          <w:szCs w:val="28"/>
          <w:lang w:val="uk-UA" w:eastAsia="uk-UA"/>
        </w:rPr>
        <w:t>оборони України</w:t>
      </w:r>
      <w:r w:rsidR="00775C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про зняття обмежень кількості військовозобов’язаних працівників операторів об’єктів критичної інфраструктури сектору системи життєзабезпечення </w:t>
      </w:r>
      <w:r w:rsidR="00775C6B" w:rsidRPr="00C65A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(підприємств комунальних послуг, які підлягають бронюванню)</w:t>
      </w:r>
      <w:r w:rsidRPr="00C65A8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C141D" w:rsidRPr="00F8550C" w:rsidRDefault="00C65A87" w:rsidP="00734B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A87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22.11.2024 № 1332</w:t>
      </w:r>
      <w:r>
        <w:rPr>
          <w:rFonts w:ascii="Times New Roman" w:hAnsi="Times New Roman" w:cs="Times New Roman"/>
          <w:sz w:val="28"/>
          <w:szCs w:val="28"/>
          <w:lang w:val="uk-UA"/>
        </w:rPr>
        <w:t>, яка набрала чинність 01.12</w:t>
      </w:r>
      <w:r w:rsidRPr="00C65A87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Pr="00C65A8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Pr="00C65A8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було внесено зміни до </w:t>
      </w:r>
      <w:r w:rsidR="00F8550C" w:rsidRPr="00C65A87">
        <w:rPr>
          <w:rFonts w:ascii="Times New Roman" w:hAnsi="Times New Roman" w:cs="Times New Roman"/>
          <w:sz w:val="28"/>
          <w:szCs w:val="28"/>
          <w:lang w:val="uk-UA"/>
        </w:rPr>
        <w:t>Порядк</w:t>
      </w:r>
      <w:r w:rsidRPr="00C65A8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8550C" w:rsidRPr="00C65A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50C" w:rsidRPr="00C65A87">
        <w:rPr>
          <w:rStyle w:val="rvts23"/>
          <w:rFonts w:ascii="Times New Roman" w:hAnsi="Times New Roman" w:cs="Times New Roman"/>
          <w:sz w:val="28"/>
          <w:szCs w:val="28"/>
          <w:lang w:val="uk-UA"/>
        </w:rPr>
        <w:t>бронювання військовозобов’язаних на період мобілізації та на воєнний час, затвердженого Кабінетом Міністрів Укр</w:t>
      </w:r>
      <w:r w:rsidRPr="00C65A87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аїни від 27.01.2023 року №  76 </w:t>
      </w:r>
      <w:r w:rsidR="00F8550C" w:rsidRPr="00C65A8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834637" w:rsidRPr="00C65A8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(надалі — Порядок). </w:t>
      </w:r>
      <w:r w:rsidR="00F8550C" w:rsidRPr="00C65A8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086EF2" w:rsidRPr="00C65A8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Відповідно до вищезазначених змін</w:t>
      </w:r>
      <w:r w:rsidR="00515C92" w:rsidRPr="00C65A8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515C92" w:rsidRPr="00C65A87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військовозобов’язаних, які займають посади на критично важливому </w:t>
      </w:r>
      <w:r w:rsidR="00515C92" w:rsidRPr="00F8550C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підприємстві, в критично важливій установі і відповідно до закону підлягають бронюванню, крім військовозобов’язаних, зазначених в </w:t>
      </w:r>
      <w:hyperlink r:id="rId5" w:anchor="n489" w:history="1">
        <w:r w:rsidR="00515C92" w:rsidRPr="00F8550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абзацах сьомому - чотирнадцятому</w:t>
        </w:r>
      </w:hyperlink>
      <w:r w:rsidR="00515C92" w:rsidRPr="00F8550C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515C92" w:rsidRPr="00F8550C">
        <w:rPr>
          <w:rFonts w:ascii="Times New Roman" w:hAnsi="Times New Roman" w:cs="Times New Roman"/>
          <w:sz w:val="28"/>
          <w:szCs w:val="28"/>
          <w:lang w:val="uk-UA"/>
        </w:rPr>
        <w:t>пункту 5 цього Порядку, повинна становити не більше 50 відсотків загальної кількості військовозобов’язаних працівників.</w:t>
      </w:r>
      <w:bookmarkStart w:id="0" w:name="n502"/>
      <w:bookmarkEnd w:id="0"/>
      <w:r w:rsidR="00515C92" w:rsidRPr="00F8550C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військовозобов’язаних, які підлягають бронюванню, може становити понад 50 відсотків за окремим рішенням Міністра оборони. </w:t>
      </w:r>
    </w:p>
    <w:p w:rsidR="00515C92" w:rsidRDefault="00515C92" w:rsidP="00734B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Пунктом 5 Порядку визначено перелік категорій військовозобов’язаних, які підлягають бронюванню, але відсутні військовозобов’язані працівники підприємств, які є операторами об’єктів критичної інфраструктури. </w:t>
      </w:r>
    </w:p>
    <w:p w:rsidR="00515C92" w:rsidRDefault="00515C92" w:rsidP="00734B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виконавчого комітету Кременчуцької міської ради Кременчуцького району</w:t>
      </w:r>
      <w:r w:rsidR="00D07282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 звернулися комунальні підприємства, а саме, комунальне підприємство «</w:t>
      </w:r>
      <w:proofErr w:type="spellStart"/>
      <w:r w:rsidR="00D07282">
        <w:rPr>
          <w:rFonts w:ascii="Times New Roman" w:hAnsi="Times New Roman" w:cs="Times New Roman"/>
          <w:sz w:val="28"/>
          <w:szCs w:val="28"/>
          <w:lang w:val="uk-UA"/>
        </w:rPr>
        <w:t>Теплоенерго</w:t>
      </w:r>
      <w:proofErr w:type="spellEnd"/>
      <w:r w:rsidR="00D07282">
        <w:rPr>
          <w:rFonts w:ascii="Times New Roman" w:hAnsi="Times New Roman" w:cs="Times New Roman"/>
          <w:sz w:val="28"/>
          <w:szCs w:val="28"/>
          <w:lang w:val="uk-UA"/>
        </w:rPr>
        <w:t>» Кременчуцької міської ради Кременчуцького району Полтавської області та комунальне підприємство «</w:t>
      </w:r>
      <w:proofErr w:type="spellStart"/>
      <w:r w:rsidR="00D07282">
        <w:rPr>
          <w:rFonts w:ascii="Times New Roman" w:hAnsi="Times New Roman" w:cs="Times New Roman"/>
          <w:sz w:val="28"/>
          <w:szCs w:val="28"/>
          <w:lang w:val="uk-UA"/>
        </w:rPr>
        <w:t>Кременчукводлоканал</w:t>
      </w:r>
      <w:proofErr w:type="spellEnd"/>
      <w:r w:rsidR="00D0728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07282" w:rsidRPr="00D07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7282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Кременчуцького району Полтавської області, </w:t>
      </w:r>
      <w:r w:rsidR="00D07282" w:rsidRPr="00F8550C">
        <w:rPr>
          <w:rFonts w:ascii="Times New Roman" w:hAnsi="Times New Roman" w:cs="Times New Roman"/>
          <w:sz w:val="28"/>
          <w:szCs w:val="28"/>
          <w:lang w:val="uk-UA"/>
        </w:rPr>
        <w:t xml:space="preserve">які є </w:t>
      </w:r>
      <w:r w:rsidR="00F8550C" w:rsidRPr="00F8550C">
        <w:rPr>
          <w:rFonts w:ascii="Times New Roman" w:hAnsi="Times New Roman" w:cs="Times New Roman"/>
          <w:sz w:val="28"/>
          <w:szCs w:val="28"/>
          <w:lang w:val="uk-UA"/>
        </w:rPr>
        <w:t>операторами</w:t>
      </w:r>
      <w:r w:rsidR="00D07282" w:rsidRPr="00F8550C">
        <w:rPr>
          <w:rFonts w:ascii="Times New Roman" w:hAnsi="Times New Roman" w:cs="Times New Roman"/>
          <w:sz w:val="28"/>
          <w:szCs w:val="28"/>
          <w:lang w:val="uk-UA"/>
        </w:rPr>
        <w:t xml:space="preserve"> критичної інфраструктури.</w:t>
      </w:r>
      <w:r w:rsidR="00D07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7282" w:rsidRPr="00F8550C" w:rsidRDefault="00D07282" w:rsidP="00734B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своїх зверненнях, комунальні підприємства прохають внести зміни до Порядку, через те, що зменшення відсотка заброньованих робітників ставить під загрозу зриву </w:t>
      </w:r>
      <w:r w:rsidR="00F8550C">
        <w:rPr>
          <w:rFonts w:ascii="Times New Roman" w:hAnsi="Times New Roman" w:cs="Times New Roman"/>
          <w:sz w:val="28"/>
          <w:szCs w:val="28"/>
          <w:lang w:val="uk-UA"/>
        </w:rPr>
        <w:t>стал</w:t>
      </w:r>
      <w:r w:rsidR="009735B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F85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послуг з централізованого водопостачання, централізованого </w:t>
      </w:r>
      <w:r w:rsidR="009735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водовідведення, </w:t>
      </w:r>
      <w:r w:rsidR="00F855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виробництв</w:t>
      </w:r>
      <w:r w:rsidR="009735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F855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транспортування та постачання теплової енергії. </w:t>
      </w:r>
    </w:p>
    <w:p w:rsidR="00D07282" w:rsidRDefault="00D07282" w:rsidP="00734B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початку повномасштабного вторгнення </w:t>
      </w:r>
      <w:r w:rsidR="00202963">
        <w:rPr>
          <w:rFonts w:ascii="Times New Roman" w:hAnsi="Times New Roman" w:cs="Times New Roman"/>
          <w:sz w:val="28"/>
          <w:szCs w:val="28"/>
          <w:lang w:val="uk-UA"/>
        </w:rPr>
        <w:t xml:space="preserve">вищезазначені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комунальні підприємства </w:t>
      </w:r>
      <w:r w:rsidR="00202963">
        <w:rPr>
          <w:rFonts w:ascii="Times New Roman" w:hAnsi="Times New Roman" w:cs="Times New Roman"/>
          <w:sz w:val="28"/>
          <w:szCs w:val="28"/>
          <w:lang w:val="uk-UA"/>
        </w:rPr>
        <w:t>беруть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участь у здійсненні заходів з ліквідації наслідків агресії російської федерації не тільки на території Кременчуцької територіальної громади, але і у інших містах України. Допомагали не відбутися зриву опального </w:t>
      </w:r>
      <w:r w:rsidR="00F8550C">
        <w:rPr>
          <w:rFonts w:ascii="Times New Roman" w:hAnsi="Times New Roman" w:cs="Times New Roman"/>
          <w:sz w:val="28"/>
          <w:szCs w:val="28"/>
          <w:lang w:val="uk-UA"/>
        </w:rPr>
        <w:t xml:space="preserve">періоду </w:t>
      </w:r>
      <w:r>
        <w:rPr>
          <w:rFonts w:ascii="Times New Roman" w:hAnsi="Times New Roman" w:cs="Times New Roman"/>
          <w:sz w:val="28"/>
          <w:szCs w:val="28"/>
          <w:lang w:val="uk-UA"/>
        </w:rPr>
        <w:t>у місті Світловодськ та Кривий ріг, були залучені до ліквідації наслідків підриву Каховської ГЕС</w:t>
      </w:r>
      <w:r w:rsidR="00202963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734B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8550C" w:rsidRPr="00F8550C" w:rsidRDefault="00734BE6" w:rsidP="00734B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50C">
        <w:rPr>
          <w:rFonts w:ascii="Times New Roman" w:hAnsi="Times New Roman" w:cs="Times New Roman"/>
          <w:sz w:val="28"/>
          <w:szCs w:val="28"/>
          <w:lang w:val="uk-UA"/>
        </w:rPr>
        <w:t>Працівники</w:t>
      </w:r>
      <w:r w:rsidR="00F8550C" w:rsidRPr="00F8550C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комунальних підприємств є не менш важливими, ніж ті, що зазначені</w:t>
      </w:r>
      <w:r w:rsidRPr="00F8550C">
        <w:rPr>
          <w:rFonts w:ascii="Times New Roman" w:hAnsi="Times New Roman" w:cs="Times New Roman"/>
          <w:sz w:val="28"/>
          <w:szCs w:val="28"/>
          <w:lang w:val="uk-UA"/>
        </w:rPr>
        <w:t xml:space="preserve"> у пунктів 5 Постанови</w:t>
      </w:r>
      <w:r w:rsidR="00F8550C" w:rsidRPr="00F855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34BE6" w:rsidRPr="00F8550C" w:rsidRDefault="00734BE6" w:rsidP="00F8550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8550C">
        <w:rPr>
          <w:rFonts w:ascii="Times New Roman" w:hAnsi="Times New Roman" w:cs="Times New Roman"/>
          <w:sz w:val="28"/>
          <w:szCs w:val="28"/>
          <w:lang w:val="uk-UA"/>
        </w:rPr>
        <w:t xml:space="preserve"> Навіть зараз є нестача спеціалістів, які могли б бути залучені для більш ефективного надання послуг та своєчасного усунення аварій. </w:t>
      </w:r>
      <w:r w:rsidRPr="00734BE6"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C65A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5A25D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bookmarkStart w:id="1" w:name="_GoBack"/>
      <w:bookmarkEnd w:id="1"/>
      <w:r w:rsidRPr="00734BE6">
        <w:rPr>
          <w:rFonts w:ascii="Times New Roman" w:hAnsi="Times New Roman" w:cs="Times New Roman"/>
          <w:sz w:val="28"/>
          <w:szCs w:val="28"/>
          <w:lang w:val="uk-UA"/>
        </w:rPr>
        <w:t xml:space="preserve">01 грудня 2024 року кількість вакансій: в </w:t>
      </w:r>
      <w:r>
        <w:rPr>
          <w:rFonts w:ascii="Times New Roman" w:hAnsi="Times New Roman" w:cs="Times New Roman"/>
          <w:sz w:val="28"/>
          <w:szCs w:val="28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Кременчукводоканал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складає </w:t>
      </w:r>
      <w:r w:rsidRPr="00734BE6">
        <w:rPr>
          <w:rFonts w:ascii="Times New Roman" w:hAnsi="Times New Roman" w:cs="Times New Roman"/>
          <w:sz w:val="28"/>
          <w:szCs w:val="28"/>
          <w:lang w:val="uk-UA"/>
        </w:rPr>
        <w:t>45 робочих місць при загальній чисельності 854 працівника; КП «</w:t>
      </w:r>
      <w:proofErr w:type="spellStart"/>
      <w:r w:rsidRPr="00734BE6">
        <w:rPr>
          <w:rFonts w:ascii="Times New Roman" w:hAnsi="Times New Roman" w:cs="Times New Roman"/>
          <w:sz w:val="28"/>
          <w:szCs w:val="28"/>
          <w:lang w:val="uk-UA"/>
        </w:rPr>
        <w:t>Теплоенерго</w:t>
      </w:r>
      <w:proofErr w:type="spellEnd"/>
      <w:r w:rsidRPr="00734BE6">
        <w:rPr>
          <w:rFonts w:ascii="Times New Roman" w:hAnsi="Times New Roman" w:cs="Times New Roman"/>
          <w:sz w:val="28"/>
          <w:szCs w:val="28"/>
          <w:lang w:val="uk-UA"/>
        </w:rPr>
        <w:t xml:space="preserve">» - 74 робочих місць при загальній чисельності 536 працівників). </w:t>
      </w:r>
      <w:proofErr w:type="spellStart"/>
      <w:proofErr w:type="gramStart"/>
      <w:r w:rsidRPr="00734BE6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734BE6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734BE6">
        <w:rPr>
          <w:rFonts w:ascii="Times New Roman" w:hAnsi="Times New Roman" w:cs="Times New Roman"/>
          <w:sz w:val="28"/>
          <w:szCs w:val="28"/>
        </w:rPr>
        <w:t xml:space="preserve"> того, станом на 01.12.2024 </w:t>
      </w:r>
      <w:proofErr w:type="spellStart"/>
      <w:r w:rsidRPr="00734BE6">
        <w:rPr>
          <w:rFonts w:ascii="Times New Roman" w:hAnsi="Times New Roman" w:cs="Times New Roman"/>
          <w:sz w:val="28"/>
          <w:szCs w:val="28"/>
        </w:rPr>
        <w:t>мобілізовано</w:t>
      </w:r>
      <w:proofErr w:type="spellEnd"/>
      <w:r w:rsidRPr="00734BE6">
        <w:rPr>
          <w:rFonts w:ascii="Times New Roman" w:hAnsi="Times New Roman" w:cs="Times New Roman"/>
          <w:sz w:val="28"/>
          <w:szCs w:val="28"/>
        </w:rPr>
        <w:t>: на КП «</w:t>
      </w:r>
      <w:proofErr w:type="spellStart"/>
      <w:r w:rsidRPr="00734BE6">
        <w:rPr>
          <w:rFonts w:ascii="Times New Roman" w:hAnsi="Times New Roman" w:cs="Times New Roman"/>
          <w:sz w:val="28"/>
          <w:szCs w:val="28"/>
        </w:rPr>
        <w:t>Кременчукводоканал</w:t>
      </w:r>
      <w:proofErr w:type="spellEnd"/>
      <w:r w:rsidRPr="00734BE6">
        <w:rPr>
          <w:rFonts w:ascii="Times New Roman" w:hAnsi="Times New Roman" w:cs="Times New Roman"/>
          <w:sz w:val="28"/>
          <w:szCs w:val="28"/>
        </w:rPr>
        <w:t xml:space="preserve">» – 31 </w:t>
      </w:r>
      <w:proofErr w:type="spellStart"/>
      <w:r w:rsidRPr="00734BE6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734BE6">
        <w:rPr>
          <w:rFonts w:ascii="Times New Roman" w:hAnsi="Times New Roman" w:cs="Times New Roman"/>
          <w:sz w:val="28"/>
          <w:szCs w:val="28"/>
        </w:rPr>
        <w:t xml:space="preserve"> (з них 2 </w:t>
      </w:r>
      <w:proofErr w:type="spellStart"/>
      <w:r w:rsidRPr="00734BE6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Pr="00734BE6">
        <w:rPr>
          <w:rFonts w:ascii="Times New Roman" w:hAnsi="Times New Roman" w:cs="Times New Roman"/>
          <w:sz w:val="28"/>
          <w:szCs w:val="28"/>
        </w:rPr>
        <w:t>); на КП «</w:t>
      </w:r>
      <w:proofErr w:type="spellStart"/>
      <w:r w:rsidRPr="00734BE6"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 w:rsidRPr="00734BE6">
        <w:rPr>
          <w:rFonts w:ascii="Times New Roman" w:hAnsi="Times New Roman" w:cs="Times New Roman"/>
          <w:sz w:val="28"/>
          <w:szCs w:val="28"/>
        </w:rPr>
        <w:t xml:space="preserve">» – 9 </w:t>
      </w:r>
      <w:proofErr w:type="spellStart"/>
      <w:r w:rsidRPr="00734BE6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734BE6">
        <w:rPr>
          <w:rFonts w:ascii="Times New Roman" w:hAnsi="Times New Roman" w:cs="Times New Roman"/>
          <w:sz w:val="28"/>
          <w:szCs w:val="28"/>
        </w:rPr>
        <w:t xml:space="preserve"> (з них 3 </w:t>
      </w:r>
      <w:proofErr w:type="spellStart"/>
      <w:r w:rsidRPr="00734BE6">
        <w:rPr>
          <w:rFonts w:ascii="Times New Roman" w:hAnsi="Times New Roman" w:cs="Times New Roman"/>
          <w:sz w:val="28"/>
          <w:szCs w:val="28"/>
        </w:rPr>
        <w:t>комісовано</w:t>
      </w:r>
      <w:proofErr w:type="spellEnd"/>
      <w:r w:rsidRPr="00734B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4BE6">
        <w:rPr>
          <w:rFonts w:ascii="Times New Roman" w:hAnsi="Times New Roman" w:cs="Times New Roman"/>
          <w:sz w:val="28"/>
          <w:szCs w:val="28"/>
        </w:rPr>
        <w:t>наслідок</w:t>
      </w:r>
      <w:proofErr w:type="spellEnd"/>
      <w:r w:rsidRPr="00734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BE6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734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BE6">
        <w:rPr>
          <w:rFonts w:ascii="Times New Roman" w:hAnsi="Times New Roman" w:cs="Times New Roman"/>
          <w:sz w:val="28"/>
          <w:szCs w:val="28"/>
        </w:rPr>
        <w:t>поранень</w:t>
      </w:r>
      <w:proofErr w:type="spellEnd"/>
      <w:r w:rsidRPr="00734BE6">
        <w:rPr>
          <w:rFonts w:ascii="Times New Roman" w:hAnsi="Times New Roman" w:cs="Times New Roman"/>
          <w:sz w:val="28"/>
          <w:szCs w:val="28"/>
        </w:rPr>
        <w:t>).</w:t>
      </w:r>
    </w:p>
    <w:p w:rsidR="00734BE6" w:rsidRDefault="00734BE6" w:rsidP="00D97B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Спеціалісти мають понад нормований робочий графік для забезпечення ефективного виконання поставлених перед ними задач.  Якщо зменшити кількість бронювання військовозобов’язаних до 50 %, це може призвести до погіршення якості виконання завдань, які призведуть до тривалих перебоїв у роботі систем життєдіяльності та до повільного усунення аварій на них, що викличе негативні наслідки у населення. </w:t>
      </w:r>
    </w:p>
    <w:p w:rsidR="00D97B5E" w:rsidRPr="00734BE6" w:rsidRDefault="00D97B5E" w:rsidP="00D97B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вищевикладене, виникла потреба у звернені депутатів Кременчуцької міської ради Кременчуцького району Полтавської області до </w:t>
      </w:r>
      <w:r w:rsidRPr="00D97B5E">
        <w:rPr>
          <w:rFonts w:ascii="Times New Roman" w:hAnsi="Times New Roman" w:cs="Times New Roman"/>
          <w:sz w:val="28"/>
          <w:szCs w:val="28"/>
          <w:lang w:val="uk-UA" w:eastAsia="uk-UA"/>
        </w:rPr>
        <w:t>Президента Украї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ни, </w:t>
      </w:r>
      <w:r w:rsidR="00F855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Верховної Ради України, </w:t>
      </w:r>
      <w:r w:rsidRPr="00F855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України та </w:t>
      </w:r>
      <w:r w:rsidRPr="00D97B5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Міністерства</w:t>
      </w:r>
      <w:r w:rsidRPr="00D97B5E"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Pr="00D97B5E">
        <w:rPr>
          <w:rFonts w:ascii="Times New Roman" w:hAnsi="Times New Roman" w:cs="Times New Roman"/>
          <w:sz w:val="28"/>
          <w:szCs w:val="28"/>
          <w:lang w:val="uk-UA" w:eastAsia="uk-UA"/>
        </w:rPr>
        <w:t>оборони України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734BE6" w:rsidRPr="00515C92" w:rsidRDefault="00734BE6" w:rsidP="005C141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550C" w:rsidRPr="00F8550C" w:rsidRDefault="00F8550C" w:rsidP="00F8550C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55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міського голови – </w:t>
      </w:r>
    </w:p>
    <w:p w:rsidR="00F8550C" w:rsidRPr="00F8550C" w:rsidRDefault="00F8550C" w:rsidP="00F8550C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55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Департаменту </w:t>
      </w:r>
      <w:proofErr w:type="spellStart"/>
      <w:r w:rsidRPr="00F8550C">
        <w:rPr>
          <w:rFonts w:ascii="Times New Roman" w:hAnsi="Times New Roman" w:cs="Times New Roman"/>
          <w:b/>
          <w:sz w:val="28"/>
          <w:szCs w:val="28"/>
          <w:lang w:val="uk-UA"/>
        </w:rPr>
        <w:t>житлово</w:t>
      </w:r>
      <w:proofErr w:type="spellEnd"/>
      <w:r w:rsidRPr="00F855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</w:p>
    <w:p w:rsidR="00F8550C" w:rsidRPr="00F8550C" w:rsidRDefault="00F8550C" w:rsidP="00F8550C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55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господарства </w:t>
      </w:r>
    </w:p>
    <w:p w:rsidR="00F8550C" w:rsidRPr="00F8550C" w:rsidRDefault="00F8550C" w:rsidP="00F8550C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55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F8550C" w:rsidRPr="00F8550C" w:rsidRDefault="00F8550C" w:rsidP="00F8550C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550C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Кременчуцького району</w:t>
      </w:r>
    </w:p>
    <w:p w:rsidR="00F8550C" w:rsidRPr="00F8550C" w:rsidRDefault="00F8550C" w:rsidP="00F8550C">
      <w:p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8550C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  <w:r w:rsidRPr="00F8550C">
        <w:rPr>
          <w:rFonts w:ascii="Times New Roman" w:hAnsi="Times New Roman" w:cs="Times New Roman"/>
          <w:b/>
          <w:sz w:val="28"/>
          <w:szCs w:val="28"/>
          <w:lang w:val="uk-UA"/>
        </w:rPr>
        <w:tab/>
        <w:t>Іван МОСКАЛИК</w:t>
      </w:r>
    </w:p>
    <w:p w:rsidR="00231367" w:rsidRPr="005C141D" w:rsidRDefault="00231367">
      <w:pPr>
        <w:rPr>
          <w:lang w:val="uk-UA"/>
        </w:rPr>
      </w:pPr>
    </w:p>
    <w:sectPr w:rsidR="00231367" w:rsidRPr="005C141D" w:rsidSect="00F8550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1D"/>
    <w:rsid w:val="00086EF2"/>
    <w:rsid w:val="00202963"/>
    <w:rsid w:val="00231367"/>
    <w:rsid w:val="004B744F"/>
    <w:rsid w:val="00515C92"/>
    <w:rsid w:val="005A25DB"/>
    <w:rsid w:val="005C141D"/>
    <w:rsid w:val="00734BE6"/>
    <w:rsid w:val="00775C6B"/>
    <w:rsid w:val="00834637"/>
    <w:rsid w:val="00853764"/>
    <w:rsid w:val="009735BE"/>
    <w:rsid w:val="00C65A87"/>
    <w:rsid w:val="00D07282"/>
    <w:rsid w:val="00D97B5E"/>
    <w:rsid w:val="00F8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41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rvts23">
    <w:name w:val="rvts23"/>
    <w:basedOn w:val="a0"/>
    <w:rsid w:val="00515C92"/>
  </w:style>
  <w:style w:type="character" w:styleId="a4">
    <w:name w:val="Hyperlink"/>
    <w:basedOn w:val="a0"/>
    <w:uiPriority w:val="99"/>
    <w:semiHidden/>
    <w:unhideWhenUsed/>
    <w:rsid w:val="00515C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41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rvts23">
    <w:name w:val="rvts23"/>
    <w:basedOn w:val="a0"/>
    <w:rsid w:val="00515C92"/>
  </w:style>
  <w:style w:type="character" w:styleId="a4">
    <w:name w:val="Hyperlink"/>
    <w:basedOn w:val="a0"/>
    <w:uiPriority w:val="99"/>
    <w:semiHidden/>
    <w:unhideWhenUsed/>
    <w:rsid w:val="00515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76-2023-%D0%BF/ed20241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2698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2024-12-24T12:05:00Z</cp:lastPrinted>
  <dcterms:created xsi:type="dcterms:W3CDTF">2024-12-24T09:23:00Z</dcterms:created>
  <dcterms:modified xsi:type="dcterms:W3CDTF">2024-12-24T14:02:00Z</dcterms:modified>
</cp:coreProperties>
</file>