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01" w:rsidRDefault="005F1486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:rsidR="003B7601" w:rsidRDefault="005F1486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 комплексної програми розвитку</w:t>
      </w:r>
    </w:p>
    <w:p w:rsidR="003B7601" w:rsidRDefault="005F1486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комунального медичного підприємства</w:t>
      </w:r>
    </w:p>
    <w:p w:rsidR="003B7601" w:rsidRDefault="005F1486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«Лікарня Придніпровська» на 2022-2024 роки</w:t>
      </w:r>
    </w:p>
    <w:p w:rsidR="003B7601" w:rsidRDefault="003B7601">
      <w:pPr>
        <w:spacing w:line="240" w:lineRule="auto"/>
        <w:rPr>
          <w:sz w:val="24"/>
          <w:szCs w:val="24"/>
          <w:lang w:val="uk-UA"/>
        </w:rPr>
      </w:pPr>
    </w:p>
    <w:p w:rsidR="003B7601" w:rsidRDefault="005F1486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План заходів</w:t>
      </w:r>
    </w:p>
    <w:p w:rsidR="003B7601" w:rsidRDefault="005F1486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3B7601" w:rsidRDefault="005F1486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3B7601" w:rsidRDefault="003B7601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1417"/>
        <w:gridCol w:w="1843"/>
        <w:gridCol w:w="1418"/>
        <w:gridCol w:w="1275"/>
        <w:gridCol w:w="1418"/>
        <w:gridCol w:w="1417"/>
      </w:tblGrid>
      <w:tr w:rsidR="003B7601">
        <w:trPr>
          <w:tblHeader/>
        </w:trPr>
        <w:tc>
          <w:tcPr>
            <w:tcW w:w="568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3B7601">
        <w:trPr>
          <w:tblHeader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 Всього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3B7601">
        <w:tc>
          <w:tcPr>
            <w:tcW w:w="7797" w:type="dxa"/>
            <w:gridSpan w:val="4"/>
          </w:tcPr>
          <w:p w:rsidR="003B7601" w:rsidRDefault="005F148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F1486">
        <w:trPr>
          <w:trHeight w:val="1434"/>
        </w:trPr>
        <w:tc>
          <w:tcPr>
            <w:tcW w:w="568" w:type="dxa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686" w:type="dxa"/>
            <w:vAlign w:val="center"/>
          </w:tcPr>
          <w:p w:rsidR="005F1486" w:rsidRDefault="005F148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vAlign w:val="center"/>
          </w:tcPr>
          <w:p w:rsidR="005F1486" w:rsidRDefault="005F1486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F1486">
              <w:rPr>
                <w:bCs/>
                <w:color w:val="000000"/>
                <w:sz w:val="24"/>
                <w:szCs w:val="24"/>
                <w:lang w:val="uk-UA"/>
              </w:rPr>
              <w:t>63 439,712</w:t>
            </w:r>
          </w:p>
        </w:tc>
        <w:tc>
          <w:tcPr>
            <w:tcW w:w="1275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F1486">
              <w:rPr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F1486">
              <w:rPr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417" w:type="dxa"/>
            <w:vAlign w:val="center"/>
          </w:tcPr>
          <w:p w:rsidR="005F1486" w:rsidRPr="005F1486" w:rsidRDefault="005F1486" w:rsidP="005F1486">
            <w:pPr>
              <w:spacing w:after="200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5F1486">
              <w:rPr>
                <w:bCs/>
                <w:sz w:val="24"/>
                <w:szCs w:val="24"/>
                <w:lang w:val="uk-UA"/>
              </w:rPr>
              <w:t>22 781,812</w:t>
            </w:r>
          </w:p>
        </w:tc>
      </w:tr>
      <w:tr w:rsidR="003B7601">
        <w:tc>
          <w:tcPr>
            <w:tcW w:w="568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152 902,6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3B7601">
        <w:tc>
          <w:tcPr>
            <w:tcW w:w="568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13 921,5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4 185,9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3B7601">
        <w:tc>
          <w:tcPr>
            <w:tcW w:w="568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4 170,9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3B7601">
        <w:trPr>
          <w:trHeight w:val="437"/>
        </w:trPr>
        <w:tc>
          <w:tcPr>
            <w:tcW w:w="568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6 569,3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1 142,9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3B7601">
        <w:tc>
          <w:tcPr>
            <w:tcW w:w="568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7 185,2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2 499,4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3B7601">
        <w:trPr>
          <w:trHeight w:val="575"/>
        </w:trPr>
        <w:tc>
          <w:tcPr>
            <w:tcW w:w="568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1 963,0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3B7601">
        <w:trPr>
          <w:trHeight w:val="1747"/>
        </w:trPr>
        <w:tc>
          <w:tcPr>
            <w:tcW w:w="568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23 251,5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9787,9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8782,6</w:t>
            </w:r>
          </w:p>
        </w:tc>
      </w:tr>
      <w:tr w:rsidR="00AC0EE9">
        <w:tc>
          <w:tcPr>
            <w:tcW w:w="7797" w:type="dxa"/>
            <w:gridSpan w:val="4"/>
          </w:tcPr>
          <w:p w:rsidR="00AC0EE9" w:rsidRDefault="00AC0EE9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:rsidR="00AC0EE9" w:rsidRDefault="00AC0EE9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AC0EE9" w:rsidRDefault="00AC0EE9" w:rsidP="001D39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273 677,712</w:t>
            </w:r>
          </w:p>
        </w:tc>
        <w:tc>
          <w:tcPr>
            <w:tcW w:w="1275" w:type="dxa"/>
            <w:vAlign w:val="center"/>
          </w:tcPr>
          <w:p w:rsidR="00AC0EE9" w:rsidRDefault="00AC0EE9" w:rsidP="001D39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65 119,4</w:t>
            </w:r>
          </w:p>
        </w:tc>
        <w:tc>
          <w:tcPr>
            <w:tcW w:w="1418" w:type="dxa"/>
            <w:vAlign w:val="center"/>
          </w:tcPr>
          <w:p w:rsidR="00AC0EE9" w:rsidRDefault="00AC0EE9" w:rsidP="001D39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102 646,6</w:t>
            </w:r>
          </w:p>
        </w:tc>
        <w:tc>
          <w:tcPr>
            <w:tcW w:w="1417" w:type="dxa"/>
            <w:vAlign w:val="center"/>
          </w:tcPr>
          <w:p w:rsidR="00AC0EE9" w:rsidRDefault="00AC0EE9" w:rsidP="001D3986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105 911,712</w:t>
            </w:r>
          </w:p>
        </w:tc>
      </w:tr>
      <w:tr w:rsidR="005F1486">
        <w:trPr>
          <w:trHeight w:val="590"/>
        </w:trPr>
        <w:tc>
          <w:tcPr>
            <w:tcW w:w="7797" w:type="dxa"/>
            <w:gridSpan w:val="4"/>
          </w:tcPr>
          <w:p w:rsidR="005F1486" w:rsidRDefault="005F1486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5F1486" w:rsidRDefault="005F1486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63 439,712</w:t>
            </w:r>
          </w:p>
        </w:tc>
        <w:tc>
          <w:tcPr>
            <w:tcW w:w="1275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417" w:type="dxa"/>
            <w:vAlign w:val="center"/>
          </w:tcPr>
          <w:p w:rsidR="005F1486" w:rsidRDefault="005F1486" w:rsidP="005F1486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22 781,812</w:t>
            </w:r>
          </w:p>
        </w:tc>
      </w:tr>
      <w:tr w:rsidR="003B7601">
        <w:trPr>
          <w:trHeight w:val="590"/>
        </w:trPr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152</w:t>
            </w:r>
            <w:r w:rsidR="00AC0EE9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902,6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61408,0</w:t>
            </w:r>
          </w:p>
        </w:tc>
      </w:tr>
      <w:tr w:rsidR="003B7601">
        <w:trPr>
          <w:trHeight w:val="640"/>
        </w:trPr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57</w:t>
            </w:r>
            <w:r w:rsidR="00AC0EE9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061,4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21490,1</w:t>
            </w:r>
          </w:p>
        </w:tc>
        <w:tc>
          <w:tcPr>
            <w:tcW w:w="1417" w:type="dxa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21721,9</w:t>
            </w:r>
          </w:p>
        </w:tc>
      </w:tr>
      <w:tr w:rsidR="003B7601">
        <w:tc>
          <w:tcPr>
            <w:tcW w:w="7797" w:type="dxa"/>
            <w:gridSpan w:val="4"/>
          </w:tcPr>
          <w:p w:rsidR="003B7601" w:rsidRDefault="005F148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7371" w:type="dxa"/>
            <w:gridSpan w:val="5"/>
          </w:tcPr>
          <w:p w:rsidR="003B7601" w:rsidRDefault="003B760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B7601">
        <w:trPr>
          <w:trHeight w:val="488"/>
        </w:trPr>
        <w:tc>
          <w:tcPr>
            <w:tcW w:w="568" w:type="dxa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212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1020,4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686,3     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136,0     </w:t>
            </w:r>
          </w:p>
        </w:tc>
      </w:tr>
      <w:tr w:rsidR="003B7601">
        <w:trPr>
          <w:trHeight w:val="679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i/>
                <w:iCs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>
              <w:rPr>
                <w:i/>
                <w:iCs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i/>
                <w:iCs/>
                <w:sz w:val="20"/>
                <w:szCs w:val="20"/>
                <w:lang w:val="uk-UA" w:eastAsia="ru-RU"/>
              </w:rPr>
              <w:t>. закупівля ширм-перегородок для ВЛК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136,0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136,0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3B7601">
        <w:trPr>
          <w:trHeight w:val="564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3B7601" w:rsidRDefault="005F1486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3259,812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1 527,1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1162,712</w:t>
            </w:r>
          </w:p>
        </w:tc>
      </w:tr>
      <w:tr w:rsidR="003B7601">
        <w:trPr>
          <w:trHeight w:val="564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564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3B7601">
        <w:trPr>
          <w:trHeight w:val="128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3B7601">
        <w:trPr>
          <w:trHeight w:val="600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912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для проведення медоглядів кандидатів на військову службу за контрактом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28,6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28,6</w:t>
            </w:r>
          </w:p>
          <w:p w:rsidR="003B7601" w:rsidRDefault="003B7601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3B7601">
        <w:trPr>
          <w:trHeight w:val="564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та вироби медичного призначення  для  проведення медоглядів кандидатів особового складу Добровольчого формування Кременчуцької територіальної громади№3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34,112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34,112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proofErr w:type="spellStart"/>
            <w:r>
              <w:rPr>
                <w:i/>
                <w:iCs/>
                <w:sz w:val="20"/>
                <w:szCs w:val="20"/>
                <w:lang w:val="uk-UA" w:eastAsia="ru-RU"/>
              </w:rPr>
              <w:t>кейтерингові</w:t>
            </w:r>
            <w:proofErr w:type="spellEnd"/>
            <w:r>
              <w:rPr>
                <w:i/>
                <w:iCs/>
                <w:sz w:val="20"/>
                <w:szCs w:val="20"/>
                <w:lang w:val="uk-UA" w:eastAsia="ru-RU"/>
              </w:rPr>
              <w:t xml:space="preserve"> послуги медичним працівникам військово-лікарської комісії 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393,9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393,9</w:t>
            </w:r>
          </w:p>
        </w:tc>
      </w:tr>
      <w:tr w:rsidR="003B7601">
        <w:trPr>
          <w:trHeight w:val="490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1613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B7601" w:rsidRDefault="005F1486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1452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послуги з харчування пацієнтів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5366,8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275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3B7601">
        <w:trPr>
          <w:trHeight w:val="485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20615,7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7553,2</w:t>
            </w:r>
          </w:p>
        </w:tc>
      </w:tr>
      <w:tr w:rsidR="003B7601">
        <w:trPr>
          <w:trHeight w:val="485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i/>
                <w:iCs/>
                <w:sz w:val="24"/>
                <w:szCs w:val="24"/>
                <w:lang w:val="uk-UA" w:eastAsia="ru-RU"/>
              </w:rPr>
              <w:t xml:space="preserve">З них: </w:t>
            </w:r>
            <w:r>
              <w:rPr>
                <w:i/>
                <w:iCs/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>
              <w:rPr>
                <w:i/>
                <w:iCs/>
                <w:sz w:val="22"/>
                <w:szCs w:val="22"/>
                <w:lang w:val="uk-UA" w:eastAsia="ru-RU"/>
              </w:rPr>
              <w:t>дерматовенеро-логії</w:t>
            </w:r>
            <w:proofErr w:type="spellEnd"/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3000,0</w:t>
            </w:r>
          </w:p>
        </w:tc>
      </w:tr>
      <w:tr w:rsidR="003B7601">
        <w:trPr>
          <w:trHeight w:val="485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 xml:space="preserve">З них: оплата праці працівників, </w:t>
            </w:r>
            <w:r>
              <w:rPr>
                <w:i/>
                <w:iCs/>
                <w:sz w:val="21"/>
                <w:szCs w:val="21"/>
                <w:lang w:val="uk-UA" w:eastAsia="ru-RU"/>
              </w:rPr>
              <w:lastRenderedPageBreak/>
              <w:t>які проводять медогляд працівників патрульної поліції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lastRenderedPageBreak/>
              <w:t>622,08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</w:tr>
      <w:tr w:rsidR="003B7601">
        <w:trPr>
          <w:trHeight w:val="1242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 xml:space="preserve">З них: оплата праці працівників </w:t>
            </w:r>
            <w:proofErr w:type="spellStart"/>
            <w:r>
              <w:rPr>
                <w:i/>
                <w:iCs/>
                <w:sz w:val="21"/>
                <w:szCs w:val="21"/>
                <w:lang w:val="uk-UA" w:eastAsia="ru-RU"/>
              </w:rPr>
              <w:t>патанатоміч</w:t>
            </w:r>
            <w:proofErr w:type="spellEnd"/>
            <w:r>
              <w:rPr>
                <w:i/>
                <w:iCs/>
                <w:sz w:val="21"/>
                <w:szCs w:val="21"/>
                <w:lang w:val="uk-UA" w:eastAsia="ru-RU"/>
              </w:rPr>
              <w:t>-ного відділення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</w:tc>
      </w:tr>
      <w:tr w:rsidR="003B7601">
        <w:trPr>
          <w:trHeight w:val="588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>З них: оплата праці працівників які проводять медогляд кандидатів на військову службу за контрактом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2,9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2,9</w:t>
            </w:r>
          </w:p>
        </w:tc>
      </w:tr>
      <w:tr w:rsidR="003B7601">
        <w:trPr>
          <w:trHeight w:val="696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i/>
                <w:iCs/>
                <w:sz w:val="21"/>
                <w:szCs w:val="21"/>
                <w:lang w:val="uk-UA" w:eastAsia="ru-RU"/>
              </w:rPr>
            </w:pPr>
            <w:r>
              <w:rPr>
                <w:i/>
                <w:iCs/>
                <w:sz w:val="21"/>
                <w:szCs w:val="21"/>
                <w:lang w:val="uk-UA" w:eastAsia="ru-RU"/>
              </w:rPr>
              <w:t>З них: оплата праці працівників військово-лікарської комісії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3024,1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3024,1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3B7601">
        <w:trPr>
          <w:trHeight w:val="1131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3B7601">
        <w:trPr>
          <w:trHeight w:val="1032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3B7601">
        <w:trPr>
          <w:trHeight w:val="452"/>
        </w:trPr>
        <w:tc>
          <w:tcPr>
            <w:tcW w:w="9640" w:type="dxa"/>
            <w:gridSpan w:val="5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229 481,512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56 249,5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80 590,3</w:t>
            </w:r>
          </w:p>
        </w:tc>
        <w:tc>
          <w:tcPr>
            <w:tcW w:w="1417" w:type="dxa"/>
            <w:vAlign w:val="bottom"/>
          </w:tcPr>
          <w:p w:rsidR="003B7601" w:rsidRDefault="005F1486" w:rsidP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92 641,712</w:t>
            </w:r>
          </w:p>
        </w:tc>
      </w:tr>
      <w:tr w:rsidR="003B7601">
        <w:trPr>
          <w:trHeight w:val="488"/>
        </w:trPr>
        <w:tc>
          <w:tcPr>
            <w:tcW w:w="7797" w:type="dxa"/>
            <w:gridSpan w:val="4"/>
          </w:tcPr>
          <w:p w:rsidR="003B7601" w:rsidRDefault="005F1486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3B7601" w:rsidRDefault="005F148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40 080,812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12 221,9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13 247,1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14 611,812</w:t>
            </w:r>
          </w:p>
        </w:tc>
      </w:tr>
      <w:tr w:rsidR="003B7601">
        <w:trPr>
          <w:trHeight w:val="604"/>
        </w:trPr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3B7601" w:rsidRDefault="005F148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142 846,7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50795,5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59 508,0</w:t>
            </w:r>
          </w:p>
        </w:tc>
      </w:tr>
      <w:tr w:rsidR="003B7601">
        <w:trPr>
          <w:trHeight w:val="604"/>
        </w:trPr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46 554,0</w:t>
            </w:r>
          </w:p>
        </w:tc>
        <w:tc>
          <w:tcPr>
            <w:tcW w:w="1275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11 484,4</w:t>
            </w:r>
          </w:p>
        </w:tc>
        <w:tc>
          <w:tcPr>
            <w:tcW w:w="1418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16 547,7</w:t>
            </w:r>
          </w:p>
        </w:tc>
        <w:tc>
          <w:tcPr>
            <w:tcW w:w="1417" w:type="dxa"/>
            <w:vAlign w:val="bottom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18 521,9</w:t>
            </w:r>
          </w:p>
        </w:tc>
      </w:tr>
      <w:tr w:rsidR="003B7601">
        <w:tc>
          <w:tcPr>
            <w:tcW w:w="568" w:type="dxa"/>
            <w:vMerge w:val="restart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600" w:type="dxa"/>
            <w:gridSpan w:val="8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3B7601">
        <w:trPr>
          <w:trHeight w:val="696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B7601" w:rsidRDefault="005F1486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696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стаціонарі лікарні, а саме: облаштування протипожежних дверей; облаштування протипожежних кранів та ремонт протипожежного водогону; забезпечення засобами </w:t>
            </w:r>
            <w:r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 xml:space="preserve">22, </w:t>
            </w:r>
            <w:r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3B7601">
        <w:trPr>
          <w:trHeight w:val="696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3B7601">
        <w:trPr>
          <w:trHeight w:val="696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медико - діагностичному центрі лікарні, а саме: облаштування протипожежних дверей; облаштування протипожежних кранів та ремонт протипожежного водогону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3B7601">
        <w:trPr>
          <w:trHeight w:val="696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696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(площа 727,9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кв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 м.)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413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Придбання комп’ютерної техніки та програмного забезпечення (16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- 2023 рік та 21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- 2024рік)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3B7601">
        <w:trPr>
          <w:trHeight w:val="412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3B7601">
        <w:trPr>
          <w:trHeight w:val="412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558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1305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профілактики ВІЛ по спеціалізованому кабінету «Довіра» (система для прибирання, кондиціонер з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3B7601">
        <w:trPr>
          <w:trHeight w:val="562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– 20</w:t>
            </w:r>
            <w:r>
              <w:rPr>
                <w:sz w:val="24"/>
                <w:szCs w:val="24"/>
                <w:lang w:val="uk-UA"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3B7601">
        <w:trPr>
          <w:trHeight w:val="135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135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із заміною покрівлі  (площа 1543,7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3B7601"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</w:tr>
      <w:tr w:rsidR="003B7601">
        <w:trPr>
          <w:trHeight w:val="762"/>
        </w:trPr>
        <w:tc>
          <w:tcPr>
            <w:tcW w:w="568" w:type="dxa"/>
            <w:vMerge w:val="restart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Придбання предметів, приборів та інструментарію </w:t>
            </w: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довгострокового використання для хірургічного відділення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2022-2024 рр.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3B7601">
        <w:trPr>
          <w:trHeight w:val="407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  <w:r>
              <w:rPr>
                <w:sz w:val="22"/>
                <w:szCs w:val="22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B7601">
        <w:trPr>
          <w:trHeight w:val="543"/>
        </w:trPr>
        <w:tc>
          <w:tcPr>
            <w:tcW w:w="568" w:type="dxa"/>
            <w:vMerge w:val="restart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:rsidR="003B7601" w:rsidRDefault="005F148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  <w:vMerge w:val="restart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2022-2023 р.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275"/>
        </w:trPr>
        <w:tc>
          <w:tcPr>
            <w:tcW w:w="568" w:type="dxa"/>
            <w:vMerge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3B7601" w:rsidRDefault="003B760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B7601" w:rsidRDefault="003B76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  <w:r>
              <w:rPr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rPr>
          <w:trHeight w:val="1967"/>
        </w:trPr>
        <w:tc>
          <w:tcPr>
            <w:tcW w:w="568" w:type="dxa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 лабораторії ,рентгенологічного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B7601">
        <w:tc>
          <w:tcPr>
            <w:tcW w:w="568" w:type="dxa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B7601" w:rsidRDefault="003B760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3B7601" w:rsidRDefault="005F148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2023-2024 рр.</w:t>
            </w:r>
          </w:p>
          <w:p w:rsidR="003B7601" w:rsidRDefault="003B760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3B7601">
        <w:tc>
          <w:tcPr>
            <w:tcW w:w="9640" w:type="dxa"/>
            <w:gridSpan w:val="5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13370,0</w:t>
            </w:r>
          </w:p>
        </w:tc>
      </w:tr>
      <w:tr w:rsidR="003B7601">
        <w:trPr>
          <w:trHeight w:val="499"/>
        </w:trPr>
        <w:tc>
          <w:tcPr>
            <w:tcW w:w="7797" w:type="dxa"/>
            <w:gridSpan w:val="4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8270,0</w:t>
            </w:r>
          </w:p>
        </w:tc>
      </w:tr>
      <w:tr w:rsidR="003B7601">
        <w:trPr>
          <w:trHeight w:val="510"/>
        </w:trPr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1900,0</w:t>
            </w:r>
          </w:p>
        </w:tc>
      </w:tr>
      <w:tr w:rsidR="003B7601">
        <w:trPr>
          <w:trHeight w:val="510"/>
        </w:trPr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275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418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417" w:type="dxa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3200,0</w:t>
            </w:r>
          </w:p>
        </w:tc>
      </w:tr>
      <w:tr w:rsidR="003B7601">
        <w:tc>
          <w:tcPr>
            <w:tcW w:w="9640" w:type="dxa"/>
            <w:gridSpan w:val="5"/>
            <w:vAlign w:val="center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3B7601" w:rsidRDefault="003B7601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273 677,712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65 119,4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102 646,6</w:t>
            </w:r>
          </w:p>
        </w:tc>
        <w:tc>
          <w:tcPr>
            <w:tcW w:w="1417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105 911,712</w:t>
            </w:r>
          </w:p>
        </w:tc>
      </w:tr>
      <w:tr w:rsidR="003B7601">
        <w:tc>
          <w:tcPr>
            <w:tcW w:w="7797" w:type="dxa"/>
            <w:gridSpan w:val="4"/>
          </w:tcPr>
          <w:p w:rsidR="003B7601" w:rsidRDefault="005F1486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lastRenderedPageBreak/>
              <w:t>у тому числі</w:t>
            </w: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63 439,712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417" w:type="dxa"/>
            <w:vAlign w:val="center"/>
          </w:tcPr>
          <w:p w:rsidR="003B7601" w:rsidRDefault="005F1486" w:rsidP="005F1486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22 781,812</w:t>
            </w:r>
          </w:p>
        </w:tc>
      </w:tr>
      <w:tr w:rsidR="003B7601"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154 569,2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33 143,2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60 018,0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61 408,0</w:t>
            </w:r>
          </w:p>
        </w:tc>
      </w:tr>
      <w:tr w:rsidR="003B7601">
        <w:tc>
          <w:tcPr>
            <w:tcW w:w="7797" w:type="dxa"/>
            <w:gridSpan w:val="4"/>
          </w:tcPr>
          <w:p w:rsidR="003B7601" w:rsidRDefault="003B760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3B7601" w:rsidRDefault="005F14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55 668,8</w:t>
            </w:r>
          </w:p>
        </w:tc>
        <w:tc>
          <w:tcPr>
            <w:tcW w:w="1275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12 534,4</w:t>
            </w:r>
          </w:p>
        </w:tc>
        <w:tc>
          <w:tcPr>
            <w:tcW w:w="1418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21 412,5</w:t>
            </w:r>
          </w:p>
        </w:tc>
        <w:tc>
          <w:tcPr>
            <w:tcW w:w="1417" w:type="dxa"/>
            <w:vAlign w:val="center"/>
          </w:tcPr>
          <w:p w:rsidR="003B7601" w:rsidRDefault="005F1486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21 721,9</w:t>
            </w:r>
          </w:p>
        </w:tc>
      </w:tr>
    </w:tbl>
    <w:p w:rsidR="003B7601" w:rsidRDefault="003B7601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B7601" w:rsidRDefault="003B7601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B7601" w:rsidRDefault="003B7601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B7601" w:rsidRDefault="005F1486">
      <w:pPr>
        <w:pStyle w:val="ae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7601" w:rsidRDefault="005F1486">
      <w:pPr>
        <w:pStyle w:val="ae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7601" w:rsidRDefault="005F1486">
      <w:pPr>
        <w:pStyle w:val="ae"/>
        <w:rPr>
          <w:lang w:val="ru-RU"/>
        </w:rPr>
        <w:sectPr w:rsidR="003B7601">
          <w:headerReference w:type="default" r:id="rId8"/>
          <w:pgSz w:w="16838" w:h="11906" w:orient="landscape"/>
          <w:pgMar w:top="1701" w:right="567" w:bottom="567" w:left="1134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:rsidR="003B7601" w:rsidRDefault="003B7601">
      <w:pPr>
        <w:rPr>
          <w:lang w:val="uk-UA"/>
        </w:rPr>
      </w:pPr>
    </w:p>
    <w:sectPr w:rsidR="003B7601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C8" w:rsidRDefault="00E138C8">
      <w:pPr>
        <w:spacing w:line="240" w:lineRule="auto"/>
      </w:pPr>
      <w:r>
        <w:separator/>
      </w:r>
    </w:p>
  </w:endnote>
  <w:endnote w:type="continuationSeparator" w:id="0">
    <w:p w:rsidR="00E138C8" w:rsidRDefault="00E13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C8" w:rsidRDefault="00E138C8">
      <w:r>
        <w:separator/>
      </w:r>
    </w:p>
  </w:footnote>
  <w:footnote w:type="continuationSeparator" w:id="0">
    <w:p w:rsidR="00E138C8" w:rsidRDefault="00E1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86" w:rsidRDefault="005F1486">
    <w:pPr>
      <w:pStyle w:val="a6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Продовження додатка</w:t>
    </w:r>
  </w:p>
  <w:p w:rsidR="005F1486" w:rsidRDefault="005F14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701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06C9"/>
    <w:rsid w:val="001669D9"/>
    <w:rsid w:val="00176747"/>
    <w:rsid w:val="0018629D"/>
    <w:rsid w:val="00186328"/>
    <w:rsid w:val="0018654B"/>
    <w:rsid w:val="001A184A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9605C"/>
    <w:rsid w:val="002B7ADD"/>
    <w:rsid w:val="002D2B05"/>
    <w:rsid w:val="00313E02"/>
    <w:rsid w:val="00316096"/>
    <w:rsid w:val="0033145D"/>
    <w:rsid w:val="0034739C"/>
    <w:rsid w:val="00383DD3"/>
    <w:rsid w:val="003A3362"/>
    <w:rsid w:val="003B32C4"/>
    <w:rsid w:val="003B7601"/>
    <w:rsid w:val="003C0E8B"/>
    <w:rsid w:val="003C7BA7"/>
    <w:rsid w:val="003D03A8"/>
    <w:rsid w:val="003E76F6"/>
    <w:rsid w:val="003F26AD"/>
    <w:rsid w:val="00420556"/>
    <w:rsid w:val="00426363"/>
    <w:rsid w:val="00437D1B"/>
    <w:rsid w:val="00443C33"/>
    <w:rsid w:val="00475CF8"/>
    <w:rsid w:val="0048706A"/>
    <w:rsid w:val="004A18B8"/>
    <w:rsid w:val="004A28CB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4C5C"/>
    <w:rsid w:val="00596B44"/>
    <w:rsid w:val="005A1CC2"/>
    <w:rsid w:val="005A4AE8"/>
    <w:rsid w:val="005B3D47"/>
    <w:rsid w:val="005B664B"/>
    <w:rsid w:val="005C209C"/>
    <w:rsid w:val="005C43F5"/>
    <w:rsid w:val="005C53C4"/>
    <w:rsid w:val="005C5A7D"/>
    <w:rsid w:val="005D02B2"/>
    <w:rsid w:val="005D0D9B"/>
    <w:rsid w:val="005D7B66"/>
    <w:rsid w:val="005E3FA6"/>
    <w:rsid w:val="005F1486"/>
    <w:rsid w:val="005F26B6"/>
    <w:rsid w:val="005F7AC2"/>
    <w:rsid w:val="0060633D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27A54"/>
    <w:rsid w:val="00843CB1"/>
    <w:rsid w:val="0085067B"/>
    <w:rsid w:val="008518C4"/>
    <w:rsid w:val="00863613"/>
    <w:rsid w:val="00881049"/>
    <w:rsid w:val="008B3EA0"/>
    <w:rsid w:val="008B5305"/>
    <w:rsid w:val="008E60D0"/>
    <w:rsid w:val="008F0D05"/>
    <w:rsid w:val="00910C14"/>
    <w:rsid w:val="00957234"/>
    <w:rsid w:val="00971A01"/>
    <w:rsid w:val="009723E2"/>
    <w:rsid w:val="00994B23"/>
    <w:rsid w:val="00997CCD"/>
    <w:rsid w:val="009A2302"/>
    <w:rsid w:val="009B24CB"/>
    <w:rsid w:val="009C3A3E"/>
    <w:rsid w:val="009E0A9E"/>
    <w:rsid w:val="009F6119"/>
    <w:rsid w:val="00A038BC"/>
    <w:rsid w:val="00A23CA8"/>
    <w:rsid w:val="00A361E8"/>
    <w:rsid w:val="00A5063F"/>
    <w:rsid w:val="00A54AC3"/>
    <w:rsid w:val="00A66DCC"/>
    <w:rsid w:val="00AA5656"/>
    <w:rsid w:val="00AB0F2E"/>
    <w:rsid w:val="00AC0EE9"/>
    <w:rsid w:val="00AD5F17"/>
    <w:rsid w:val="00AE20C1"/>
    <w:rsid w:val="00AE3E54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20934"/>
    <w:rsid w:val="00C21873"/>
    <w:rsid w:val="00C23241"/>
    <w:rsid w:val="00C305BD"/>
    <w:rsid w:val="00C371AB"/>
    <w:rsid w:val="00C44596"/>
    <w:rsid w:val="00C64011"/>
    <w:rsid w:val="00C66A54"/>
    <w:rsid w:val="00C7352D"/>
    <w:rsid w:val="00C94E13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93CEB"/>
    <w:rsid w:val="00DA29B9"/>
    <w:rsid w:val="00DA3C79"/>
    <w:rsid w:val="00DA7C23"/>
    <w:rsid w:val="00DC5A06"/>
    <w:rsid w:val="00DD73ED"/>
    <w:rsid w:val="00DE3AA6"/>
    <w:rsid w:val="00E138C8"/>
    <w:rsid w:val="00E234EA"/>
    <w:rsid w:val="00E269A3"/>
    <w:rsid w:val="00E27555"/>
    <w:rsid w:val="00E32744"/>
    <w:rsid w:val="00E36F0F"/>
    <w:rsid w:val="00E97339"/>
    <w:rsid w:val="00EB3D59"/>
    <w:rsid w:val="00EB4CD1"/>
    <w:rsid w:val="00EC05B6"/>
    <w:rsid w:val="00EC7252"/>
    <w:rsid w:val="00EF0FB4"/>
    <w:rsid w:val="00F24FDE"/>
    <w:rsid w:val="00F2653E"/>
    <w:rsid w:val="00F42DB3"/>
    <w:rsid w:val="00F52917"/>
    <w:rsid w:val="00F5446F"/>
    <w:rsid w:val="00F5462D"/>
    <w:rsid w:val="00F553B8"/>
    <w:rsid w:val="00F651C4"/>
    <w:rsid w:val="00F71DFF"/>
    <w:rsid w:val="00FA12D7"/>
    <w:rsid w:val="00FB2EC3"/>
    <w:rsid w:val="00FB3EED"/>
    <w:rsid w:val="00FC23AD"/>
    <w:rsid w:val="00FC6F09"/>
    <w:rsid w:val="00FD0CE6"/>
    <w:rsid w:val="00FD770A"/>
    <w:rsid w:val="00FE5DE8"/>
    <w:rsid w:val="00FE60C8"/>
    <w:rsid w:val="0B1C15DE"/>
    <w:rsid w:val="4BE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Pr>
      <w:i/>
      <w:iCs/>
    </w:rPr>
  </w:style>
  <w:style w:type="paragraph" w:styleId="a4">
    <w:name w:val="Balloon Text"/>
    <w:basedOn w:val="a"/>
    <w:link w:val="a5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Title"/>
    <w:basedOn w:val="a"/>
    <w:next w:val="a"/>
    <w:link w:val="a9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sz w:val="28"/>
      <w:szCs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Pr>
      <w:i/>
      <w:iCs/>
    </w:rPr>
  </w:style>
  <w:style w:type="paragraph" w:styleId="a4">
    <w:name w:val="Balloon Text"/>
    <w:basedOn w:val="a"/>
    <w:link w:val="a5"/>
    <w:uiPriority w:val="99"/>
    <w:semiHidden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8">
    <w:name w:val="Title"/>
    <w:basedOn w:val="a"/>
    <w:next w:val="a"/>
    <w:link w:val="a9"/>
    <w:qFormat/>
    <w:lock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sz w:val="28"/>
      <w:szCs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F0FF3-7B53-4D9C-A6C3-44F27287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2024-08-12T12:45:00Z</cp:lastPrinted>
  <dcterms:created xsi:type="dcterms:W3CDTF">2024-07-31T12:24:00Z</dcterms:created>
  <dcterms:modified xsi:type="dcterms:W3CDTF">2024-12-19T14:10:00Z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190A363090BB4952955404F1E473E073_13</vt:lpwstr>
  </property>
</Properties>
</file>