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E6827" w14:textId="77777777" w:rsidR="007252A4" w:rsidRDefault="000053B1" w:rsidP="00EC5095">
      <w:pPr>
        <w:pStyle w:val="a6"/>
        <w:keepNext/>
        <w:widowControl w:val="0"/>
        <w:tabs>
          <w:tab w:val="left" w:pos="851"/>
          <w:tab w:val="left" w:pos="1843"/>
        </w:tabs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ПОЯСНЮВАЛЬНА ЗАПИСКА</w:t>
      </w:r>
    </w:p>
    <w:p w14:paraId="51EE55E4" w14:textId="77777777" w:rsidR="007252A4" w:rsidRDefault="007252A4" w:rsidP="00EC5095">
      <w:pPr>
        <w:pStyle w:val="a6"/>
        <w:keepNext/>
        <w:widowControl w:val="0"/>
        <w:tabs>
          <w:tab w:val="left" w:pos="851"/>
          <w:tab w:val="left" w:pos="1843"/>
        </w:tabs>
        <w:rPr>
          <w:b/>
          <w:color w:val="000000"/>
          <w:spacing w:val="-4"/>
        </w:rPr>
      </w:pPr>
    </w:p>
    <w:p w14:paraId="51020551" w14:textId="53AD514D" w:rsidR="009B6D5F" w:rsidRPr="009B6D5F" w:rsidRDefault="008A6B92" w:rsidP="009B6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</w:pP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до </w:t>
      </w:r>
      <w:proofErr w:type="spellStart"/>
      <w:r w:rsidR="00364E00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проєкту</w:t>
      </w:r>
      <w:proofErr w:type="spellEnd"/>
      <w:r w:rsidR="00364E00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ріш</w:t>
      </w:r>
      <w:r w:rsidR="00164807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ення Кременчуцької міської ради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Кременчуцького району Полтавської області</w:t>
      </w:r>
      <w:r w:rsidR="000053B1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 </w:t>
      </w:r>
      <w:r w:rsidRPr="009258DE">
        <w:rPr>
          <w:rFonts w:ascii="Times New Roman" w:hAnsi="Times New Roman" w:cs="Times New Roman"/>
          <w:b/>
          <w:color w:val="000000"/>
          <w:sz w:val="28"/>
          <w:szCs w:val="28"/>
          <w:lang w:val="uk-UA" w:eastAsia="ar-SA"/>
        </w:rPr>
        <w:t>«</w:t>
      </w:r>
      <w:r w:rsidR="009B6D5F" w:rsidRPr="009B6D5F"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 xml:space="preserve">Про затвердження передавального </w:t>
      </w:r>
      <w:proofErr w:type="spellStart"/>
      <w:r w:rsidR="009B6D5F" w:rsidRPr="009B6D5F"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>акта</w:t>
      </w:r>
      <w:proofErr w:type="spellEnd"/>
      <w:r w:rsidR="009B6D5F" w:rsidRPr="009B6D5F"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 xml:space="preserve"> (проміжного) про передачу майна, </w:t>
      </w:r>
      <w:r w:rsidR="009B6D5F" w:rsidRPr="009B6D5F">
        <w:rPr>
          <w:rFonts w:ascii="Times New Roman" w:hAnsi="Times New Roman" w:cs="Times New Roman"/>
          <w:b/>
          <w:sz w:val="28"/>
          <w:szCs w:val="24"/>
          <w:lang w:val="uk-UA" w:eastAsia="ru-RU"/>
        </w:rPr>
        <w:t>яке належить до комунальної  власності Кременчуцької міської територіальної громади,</w:t>
      </w:r>
      <w:r w:rsidR="009B6D5F" w:rsidRPr="009B6D5F"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 xml:space="preserve"> з балансу Кременчуцького міського центру соціальних служб, </w:t>
      </w:r>
      <w:r w:rsidR="009B6D5F" w:rsidRPr="009B6D5F">
        <w:rPr>
          <w:rFonts w:ascii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що </w:t>
      </w:r>
      <w:r w:rsidR="009B6D5F" w:rsidRPr="009B6D5F">
        <w:rPr>
          <w:rFonts w:ascii="Times New Roman" w:hAnsi="Times New Roman" w:cs="Times New Roman"/>
          <w:b/>
          <w:sz w:val="28"/>
          <w:szCs w:val="24"/>
          <w:lang w:val="uk-UA" w:eastAsia="ru-RU"/>
        </w:rPr>
        <w:t xml:space="preserve">реорганізується шляхом приєднання, </w:t>
      </w:r>
      <w:r w:rsidR="009B6D5F" w:rsidRPr="009B6D5F">
        <w:rPr>
          <w:rFonts w:ascii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на баланс Комунальної установи «Центр надання соціальних послуг «ТУРБОТА» </w:t>
      </w:r>
      <w:r w:rsidR="009B6D5F" w:rsidRPr="009B6D5F">
        <w:rPr>
          <w:rFonts w:ascii="Times New Roman" w:hAnsi="Times New Roman" w:cs="Times New Roman"/>
          <w:b/>
          <w:sz w:val="28"/>
          <w:szCs w:val="24"/>
          <w:lang w:val="uk-UA" w:eastAsia="ru-RU"/>
        </w:rPr>
        <w:t>Кременчуцької міської ради Кременчуцького району Полтавської  області</w:t>
      </w:r>
      <w:r w:rsidR="009B6D5F">
        <w:rPr>
          <w:rFonts w:ascii="Times New Roman" w:hAnsi="Times New Roman" w:cs="Times New Roman"/>
          <w:b/>
          <w:sz w:val="28"/>
          <w:szCs w:val="24"/>
          <w:lang w:val="uk-UA" w:eastAsia="ru-RU"/>
        </w:rPr>
        <w:t>»</w:t>
      </w:r>
      <w:r w:rsidR="009B6D5F" w:rsidRPr="009B6D5F"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</w:p>
    <w:p w14:paraId="5E9EC4D2" w14:textId="0BF1A5FA" w:rsidR="009B6D5F" w:rsidRDefault="009B6D5F" w:rsidP="00A847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CEF25A" w14:textId="77777777" w:rsidR="007B6B23" w:rsidRDefault="007B6B23" w:rsidP="00A84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>ідповідно до рішення Кременчуцької міської ради Кременчуцького району Полтавської області від 27 вересня</w:t>
      </w:r>
      <w:r w:rsidRPr="007B6B23"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>2024 року «</w:t>
      </w:r>
      <w:r w:rsidRPr="007B6B23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 припинення Кременчуцького міського центру соціальних служб в результаті реорганізації шляхом приєднання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була створена к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>омісія з припинення Кременчуцького міського центру соціальних служб в результаті реорганізації шляхом приєднання до Комунальної установи «Центр надання соціальних послуг «ТУРБОТА»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0434587D" w14:textId="3926FFD9" w:rsidR="007B6B23" w:rsidRPr="007B6B23" w:rsidRDefault="007B6B23" w:rsidP="007B6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Вказаною комісією </w:t>
      </w:r>
      <w:r w:rsidRPr="007B6B23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02 грудня 2024 року </w:t>
      </w:r>
      <w:r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було </w:t>
      </w:r>
      <w:r w:rsidRPr="007B6B23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>прове</w:t>
      </w:r>
      <w:r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дено </w:t>
      </w:r>
      <w:r w:rsidRPr="007B6B23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>обстеження майна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яке належить до комунальної власності Кременчуцької міської територіальної громади та передається з балансу </w:t>
      </w:r>
      <w:r w:rsidRPr="007B6B23">
        <w:rPr>
          <w:rFonts w:ascii="Times New Roman" w:hAnsi="Times New Roman" w:cs="Times New Roman"/>
          <w:sz w:val="28"/>
          <w:szCs w:val="28"/>
          <w:lang w:val="uk-UA" w:eastAsia="uk-UA"/>
        </w:rPr>
        <w:t>Кременчуцького міського центру соціальних служб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що 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реорганізується шляхом приєднання, 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на баланс Комунальної установи «Центр надання соціальних послуг «ТУРБОТА» 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>Кременчуцької міської ради Кременчуцького району Полтавської  області.</w:t>
      </w:r>
    </w:p>
    <w:p w14:paraId="5611F265" w14:textId="0D168D73" w:rsidR="007B6B23" w:rsidRDefault="007B6B23" w:rsidP="007B6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Комісі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єю було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встановл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ено 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наступне:</w:t>
      </w:r>
      <w:r w:rsidRPr="007B6B23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до складу </w:t>
      </w:r>
      <w:r w:rsidRPr="007B6B23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об’єкта передачі входить майно, 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яке є власністю 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>Кременчуцької міської територіальної громади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обліковується на балансі </w:t>
      </w:r>
      <w:r w:rsidRPr="007B6B23">
        <w:rPr>
          <w:rFonts w:ascii="Times New Roman" w:hAnsi="Times New Roman" w:cs="Times New Roman"/>
          <w:sz w:val="28"/>
          <w:szCs w:val="28"/>
          <w:lang w:val="uk-UA" w:eastAsia="uk-UA"/>
        </w:rPr>
        <w:t>Кременчуцького міського центру соціальних служб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що 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>реорганізується шляхом приєднання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та передається на баланс</w:t>
      </w:r>
      <w:r w:rsidRPr="007B6B23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B6B2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Комунальної установи «Центр надання соціальних послуг «ТУРБОТА» </w:t>
      </w:r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Кременчуцької міської ради Кременчуцького району Полтавської  області, а саме: основні засоби (в </w:t>
      </w:r>
      <w:proofErr w:type="spellStart"/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7B6B23">
        <w:rPr>
          <w:rFonts w:ascii="Times New Roman" w:hAnsi="Times New Roman" w:cs="Times New Roman"/>
          <w:sz w:val="28"/>
          <w:szCs w:val="28"/>
          <w:lang w:val="uk-UA" w:eastAsia="ru-RU"/>
        </w:rPr>
        <w:t>. нерухоме майно), інші необоротні матеріальні активи та запаси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згідно із додатком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рішення.</w:t>
      </w:r>
    </w:p>
    <w:p w14:paraId="285557D5" w14:textId="15E8E9A2" w:rsidR="007B6B23" w:rsidRPr="009B6D5F" w:rsidRDefault="008B57D4" w:rsidP="007B6B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A329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зв’язку з </w:t>
      </w:r>
      <w:r w:rsidR="001423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викладеним пропонуємо </w:t>
      </w:r>
      <w:r w:rsidR="007B6B23" w:rsidRPr="009B6D5F">
        <w:rPr>
          <w:rFonts w:ascii="Times New Roman" w:hAnsi="Times New Roman" w:cs="Times New Roman"/>
          <w:bCs/>
          <w:sz w:val="28"/>
          <w:szCs w:val="24"/>
          <w:lang w:val="uk-UA" w:eastAsia="ru-RU"/>
        </w:rPr>
        <w:t>затверд</w:t>
      </w:r>
      <w:r w:rsidR="007B6B23">
        <w:rPr>
          <w:rFonts w:ascii="Times New Roman" w:hAnsi="Times New Roman" w:cs="Times New Roman"/>
          <w:bCs/>
          <w:sz w:val="28"/>
          <w:szCs w:val="24"/>
          <w:lang w:val="uk-UA" w:eastAsia="ru-RU"/>
        </w:rPr>
        <w:t>ити</w:t>
      </w:r>
      <w:r w:rsidR="007B6B23" w:rsidRPr="009B6D5F">
        <w:rPr>
          <w:rFonts w:ascii="Times New Roman" w:hAnsi="Times New Roman" w:cs="Times New Roman"/>
          <w:bCs/>
          <w:sz w:val="28"/>
          <w:szCs w:val="24"/>
          <w:lang w:val="uk-UA" w:eastAsia="ru-RU"/>
        </w:rPr>
        <w:t xml:space="preserve"> передавальн</w:t>
      </w:r>
      <w:r w:rsidR="007B6B23">
        <w:rPr>
          <w:rFonts w:ascii="Times New Roman" w:hAnsi="Times New Roman" w:cs="Times New Roman"/>
          <w:bCs/>
          <w:sz w:val="28"/>
          <w:szCs w:val="24"/>
          <w:lang w:val="uk-UA" w:eastAsia="ru-RU"/>
        </w:rPr>
        <w:t>ий</w:t>
      </w:r>
      <w:r w:rsidR="007B6B23" w:rsidRPr="009B6D5F">
        <w:rPr>
          <w:rFonts w:ascii="Times New Roman" w:hAnsi="Times New Roman" w:cs="Times New Roman"/>
          <w:bCs/>
          <w:sz w:val="28"/>
          <w:szCs w:val="24"/>
          <w:lang w:val="uk-UA" w:eastAsia="ru-RU"/>
        </w:rPr>
        <w:t xml:space="preserve"> акт (проміжн</w:t>
      </w:r>
      <w:r w:rsidR="007B6B23">
        <w:rPr>
          <w:rFonts w:ascii="Times New Roman" w:hAnsi="Times New Roman" w:cs="Times New Roman"/>
          <w:bCs/>
          <w:sz w:val="28"/>
          <w:szCs w:val="24"/>
          <w:lang w:val="uk-UA" w:eastAsia="ru-RU"/>
        </w:rPr>
        <w:t>ий</w:t>
      </w:r>
      <w:r w:rsidR="007B6B23" w:rsidRPr="009B6D5F">
        <w:rPr>
          <w:rFonts w:ascii="Times New Roman" w:hAnsi="Times New Roman" w:cs="Times New Roman"/>
          <w:bCs/>
          <w:sz w:val="28"/>
          <w:szCs w:val="24"/>
          <w:lang w:val="uk-UA" w:eastAsia="ru-RU"/>
        </w:rPr>
        <w:t xml:space="preserve">) про передачу майна, </w:t>
      </w:r>
      <w:r w:rsidR="007B6B23" w:rsidRPr="009B6D5F">
        <w:rPr>
          <w:rFonts w:ascii="Times New Roman" w:hAnsi="Times New Roman" w:cs="Times New Roman"/>
          <w:sz w:val="28"/>
          <w:szCs w:val="24"/>
          <w:lang w:val="uk-UA" w:eastAsia="ru-RU"/>
        </w:rPr>
        <w:t>яке належить до комунальної  власності Кременчуцької міської територіальної громади,</w:t>
      </w:r>
      <w:r w:rsidR="007B6B23" w:rsidRPr="009B6D5F">
        <w:rPr>
          <w:rFonts w:ascii="Times New Roman" w:hAnsi="Times New Roman" w:cs="Times New Roman"/>
          <w:bCs/>
          <w:sz w:val="28"/>
          <w:szCs w:val="24"/>
          <w:lang w:val="uk-UA" w:eastAsia="ru-RU"/>
        </w:rPr>
        <w:t xml:space="preserve"> з балансу Кременчуцького міського центру соціальних служб, </w:t>
      </w:r>
      <w:r w:rsidR="007B6B23" w:rsidRPr="009B6D5F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що </w:t>
      </w:r>
      <w:r w:rsidR="007B6B23" w:rsidRPr="009B6D5F">
        <w:rPr>
          <w:rFonts w:ascii="Times New Roman" w:hAnsi="Times New Roman" w:cs="Times New Roman"/>
          <w:sz w:val="28"/>
          <w:szCs w:val="24"/>
          <w:lang w:val="uk-UA" w:eastAsia="ru-RU"/>
        </w:rPr>
        <w:t xml:space="preserve">реорганізується шляхом приєднання, </w:t>
      </w:r>
      <w:r w:rsidR="007B6B23" w:rsidRPr="009B6D5F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на баланс Комунальної установи «Центр надання соціальних послуг «ТУРБОТА» </w:t>
      </w:r>
      <w:r w:rsidR="007B6B23" w:rsidRPr="009B6D5F">
        <w:rPr>
          <w:rFonts w:ascii="Times New Roman" w:hAnsi="Times New Roman" w:cs="Times New Roman"/>
          <w:sz w:val="28"/>
          <w:szCs w:val="24"/>
          <w:lang w:val="uk-UA" w:eastAsia="ru-RU"/>
        </w:rPr>
        <w:t>Кременчуцької міської ради Кременчуцького району Полтавської  області</w:t>
      </w:r>
      <w:r w:rsidR="007B6B23" w:rsidRPr="007B6B23">
        <w:rPr>
          <w:rFonts w:ascii="Times New Roman" w:hAnsi="Times New Roman" w:cs="Times New Roman"/>
          <w:sz w:val="28"/>
          <w:szCs w:val="24"/>
          <w:lang w:val="uk-UA" w:eastAsia="ru-RU"/>
        </w:rPr>
        <w:t>»</w:t>
      </w:r>
      <w:r w:rsidR="007B6B23">
        <w:rPr>
          <w:rFonts w:ascii="Times New Roman" w:hAnsi="Times New Roman" w:cs="Times New Roman"/>
          <w:sz w:val="28"/>
          <w:szCs w:val="24"/>
          <w:lang w:val="uk-UA" w:eastAsia="ru-RU"/>
        </w:rPr>
        <w:t>.</w:t>
      </w:r>
      <w:r w:rsidR="007B6B23" w:rsidRPr="009B6D5F">
        <w:rPr>
          <w:rFonts w:ascii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14:paraId="0A045D75" w14:textId="77777777" w:rsidR="007B6B23" w:rsidRPr="007B6B23" w:rsidRDefault="007B6B23" w:rsidP="007B6B2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3402"/>
        <w:gridCol w:w="2835"/>
      </w:tblGrid>
      <w:tr w:rsidR="007B6B23" w:rsidRPr="007B6B23" w14:paraId="3C23926C" w14:textId="77777777" w:rsidTr="005B7643">
        <w:trPr>
          <w:trHeight w:val="1370"/>
        </w:trPr>
        <w:tc>
          <w:tcPr>
            <w:tcW w:w="3510" w:type="dxa"/>
            <w:shd w:val="clear" w:color="auto" w:fill="auto"/>
          </w:tcPr>
          <w:p w14:paraId="6481F7CA" w14:textId="77777777" w:rsidR="007B6B23" w:rsidRPr="007B6B23" w:rsidRDefault="007B6B23" w:rsidP="007B6B23">
            <w:pPr>
              <w:spacing w:after="160" w:line="240" w:lineRule="auto"/>
              <w:contextualSpacing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7B6B2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</w:t>
            </w:r>
            <w:proofErr w:type="spellStart"/>
            <w:r w:rsidRPr="007B6B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иректор</w:t>
            </w:r>
            <w:proofErr w:type="spellEnd"/>
            <w:r w:rsidRPr="007B6B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Департаменту</w:t>
            </w:r>
            <w:r w:rsidRPr="007B6B2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</w:t>
            </w:r>
            <w:r w:rsidRPr="007B6B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B6B23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у справах</w:t>
            </w:r>
            <w:r w:rsidRPr="007B6B23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B6B23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сімей та дітей </w:t>
            </w:r>
          </w:p>
          <w:p w14:paraId="690BF99D" w14:textId="77777777" w:rsidR="007B6B23" w:rsidRPr="007B6B23" w:rsidRDefault="007B6B23" w:rsidP="007B6B23">
            <w:pPr>
              <w:spacing w:after="0" w:line="240" w:lineRule="auto"/>
              <w:rPr>
                <w:rFonts w:ascii="Times New Roman" w:eastAsia="Courier New" w:hAnsi="Times New Roman" w:cs="Times New Roman"/>
                <w:lang w:val="uk-UA" w:eastAsia="uk-UA"/>
              </w:rPr>
            </w:pPr>
          </w:p>
          <w:p w14:paraId="7B0548D0" w14:textId="77777777" w:rsidR="007B6B23" w:rsidRPr="007B6B23" w:rsidRDefault="007B6B23" w:rsidP="007B6B23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402" w:type="dxa"/>
            <w:shd w:val="clear" w:color="auto" w:fill="auto"/>
          </w:tcPr>
          <w:p w14:paraId="14C74BAD" w14:textId="77777777" w:rsidR="007B6B23" w:rsidRPr="007B6B23" w:rsidRDefault="007B6B23" w:rsidP="007B6B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14:paraId="3CAEE5EB" w14:textId="77777777" w:rsidR="007B6B23" w:rsidRPr="007B6B23" w:rsidRDefault="007B6B23" w:rsidP="007B6B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14:paraId="1CB73972" w14:textId="77777777" w:rsidR="007B6B23" w:rsidRPr="007B6B23" w:rsidRDefault="007B6B23" w:rsidP="007B6B23">
            <w:pPr>
              <w:widowControl w:val="0"/>
              <w:spacing w:after="0" w:line="240" w:lineRule="auto"/>
              <w:ind w:left="176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7B6B23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Ігор ШТЕФАН </w:t>
            </w:r>
          </w:p>
        </w:tc>
      </w:tr>
    </w:tbl>
    <w:p w14:paraId="1EA936E9" w14:textId="77777777" w:rsidR="00EC5095" w:rsidRPr="00A84702" w:rsidRDefault="00EC5095" w:rsidP="00A847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EC5095" w:rsidRPr="00A84702" w:rsidSect="008A6B92">
      <w:pgSz w:w="11907" w:h="16840" w:code="9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80990"/>
    <w:multiLevelType w:val="hybridMultilevel"/>
    <w:tmpl w:val="13C24210"/>
    <w:lvl w:ilvl="0" w:tplc="2F3C9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DE1738D"/>
    <w:multiLevelType w:val="hybridMultilevel"/>
    <w:tmpl w:val="A7F00B94"/>
    <w:lvl w:ilvl="0" w:tplc="FAF6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72"/>
    <w:rsid w:val="00002C06"/>
    <w:rsid w:val="000053B1"/>
    <w:rsid w:val="00087823"/>
    <w:rsid w:val="000A0EA5"/>
    <w:rsid w:val="000F3FE4"/>
    <w:rsid w:val="001137AC"/>
    <w:rsid w:val="00115CA7"/>
    <w:rsid w:val="00125CCF"/>
    <w:rsid w:val="001423BD"/>
    <w:rsid w:val="00164807"/>
    <w:rsid w:val="00171965"/>
    <w:rsid w:val="00255278"/>
    <w:rsid w:val="00256B31"/>
    <w:rsid w:val="00266BAB"/>
    <w:rsid w:val="00272D52"/>
    <w:rsid w:val="00282E33"/>
    <w:rsid w:val="002869B0"/>
    <w:rsid w:val="002A7632"/>
    <w:rsid w:val="002C682A"/>
    <w:rsid w:val="002E0B3A"/>
    <w:rsid w:val="00340037"/>
    <w:rsid w:val="00343A1D"/>
    <w:rsid w:val="00364E00"/>
    <w:rsid w:val="00382DFC"/>
    <w:rsid w:val="003B0D23"/>
    <w:rsid w:val="003B5EB7"/>
    <w:rsid w:val="003D232E"/>
    <w:rsid w:val="003D7BB3"/>
    <w:rsid w:val="004072C0"/>
    <w:rsid w:val="004116CE"/>
    <w:rsid w:val="00413662"/>
    <w:rsid w:val="00437D11"/>
    <w:rsid w:val="0044378D"/>
    <w:rsid w:val="0046173E"/>
    <w:rsid w:val="00474A72"/>
    <w:rsid w:val="00493EBF"/>
    <w:rsid w:val="00495CEA"/>
    <w:rsid w:val="004E2D85"/>
    <w:rsid w:val="00516209"/>
    <w:rsid w:val="00521412"/>
    <w:rsid w:val="005314E3"/>
    <w:rsid w:val="00547562"/>
    <w:rsid w:val="00554CBE"/>
    <w:rsid w:val="005809C2"/>
    <w:rsid w:val="0059151D"/>
    <w:rsid w:val="005B4341"/>
    <w:rsid w:val="005F67A5"/>
    <w:rsid w:val="00657A2A"/>
    <w:rsid w:val="006840C8"/>
    <w:rsid w:val="006A7741"/>
    <w:rsid w:val="006B2B95"/>
    <w:rsid w:val="006F4A66"/>
    <w:rsid w:val="0071493F"/>
    <w:rsid w:val="007252A4"/>
    <w:rsid w:val="0072587E"/>
    <w:rsid w:val="00726E46"/>
    <w:rsid w:val="007413AE"/>
    <w:rsid w:val="007B461D"/>
    <w:rsid w:val="007B6B23"/>
    <w:rsid w:val="00835998"/>
    <w:rsid w:val="0085705A"/>
    <w:rsid w:val="008A6B92"/>
    <w:rsid w:val="008B57D4"/>
    <w:rsid w:val="008E0A24"/>
    <w:rsid w:val="009258DE"/>
    <w:rsid w:val="009639B6"/>
    <w:rsid w:val="00965AB6"/>
    <w:rsid w:val="00966A72"/>
    <w:rsid w:val="009B6D5F"/>
    <w:rsid w:val="00A329D4"/>
    <w:rsid w:val="00A543C2"/>
    <w:rsid w:val="00A5681A"/>
    <w:rsid w:val="00A84702"/>
    <w:rsid w:val="00AE4741"/>
    <w:rsid w:val="00B3685B"/>
    <w:rsid w:val="00B51B18"/>
    <w:rsid w:val="00B77164"/>
    <w:rsid w:val="00B845FC"/>
    <w:rsid w:val="00B9740B"/>
    <w:rsid w:val="00BA34F1"/>
    <w:rsid w:val="00BB1DE2"/>
    <w:rsid w:val="00C25AB9"/>
    <w:rsid w:val="00C41555"/>
    <w:rsid w:val="00C71E7A"/>
    <w:rsid w:val="00C728C9"/>
    <w:rsid w:val="00C84B77"/>
    <w:rsid w:val="00D235E6"/>
    <w:rsid w:val="00D614B4"/>
    <w:rsid w:val="00DF476A"/>
    <w:rsid w:val="00E000B2"/>
    <w:rsid w:val="00E24048"/>
    <w:rsid w:val="00E33E0D"/>
    <w:rsid w:val="00E508B6"/>
    <w:rsid w:val="00E56251"/>
    <w:rsid w:val="00E73678"/>
    <w:rsid w:val="00E86278"/>
    <w:rsid w:val="00EC43E2"/>
    <w:rsid w:val="00EC5095"/>
    <w:rsid w:val="00EE65CB"/>
    <w:rsid w:val="00F15588"/>
    <w:rsid w:val="00F21695"/>
    <w:rsid w:val="00F36269"/>
    <w:rsid w:val="00F6485A"/>
    <w:rsid w:val="00F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AAF30"/>
  <w15:docId w15:val="{145F153F-B19C-4FD6-B1B1-52D13DF5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rsid w:val="008A6B92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A6B92"/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314E3"/>
    <w:pPr>
      <w:ind w:left="720"/>
      <w:contextualSpacing/>
    </w:pPr>
  </w:style>
  <w:style w:type="character" w:customStyle="1" w:styleId="FontStyle14">
    <w:name w:val="Font Style14"/>
    <w:uiPriority w:val="99"/>
    <w:rsid w:val="00C25AB9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D235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D23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Professional</cp:lastModifiedBy>
  <cp:revision>4</cp:revision>
  <cp:lastPrinted>2024-12-11T14:21:00Z</cp:lastPrinted>
  <dcterms:created xsi:type="dcterms:W3CDTF">2024-09-18T11:27:00Z</dcterms:created>
  <dcterms:modified xsi:type="dcterms:W3CDTF">2024-12-11T14:23:00Z</dcterms:modified>
</cp:coreProperties>
</file>