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F5" w:rsidRPr="00B50B1F" w:rsidRDefault="00103AF5" w:rsidP="00EF37E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:rsidR="005D361B" w:rsidRPr="003226E9" w:rsidRDefault="00103AF5" w:rsidP="005F3FE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</w:t>
      </w:r>
      <w:r w:rsidR="00924838"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кту рішення Кременчуцької міської ради 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</w:t>
      </w:r>
      <w:r w:rsidRPr="00B50B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області 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F02B8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A454E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грудня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997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«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23 листопада 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021 року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 затвердження Програми утримання та ремонту мереж зовнішнього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освітлення вулиць та засобів регулювання</w:t>
      </w:r>
      <w:r w:rsid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дорожнього руху (світлофорних об’єктів)</w:t>
      </w:r>
      <w:r w:rsidR="001437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межах Кременчуцької міської територіальної громади на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D45C5" w:rsidRPr="005D45C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2022 – 2024 роки»</w:t>
      </w:r>
    </w:p>
    <w:p w:rsidR="003732BF" w:rsidRDefault="003732BF" w:rsidP="000A454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05C" w:rsidRDefault="00AE305C" w:rsidP="00B822D5">
      <w:pPr>
        <w:spacing w:after="0" w:line="276" w:lineRule="auto"/>
        <w:ind w:firstLine="567"/>
        <w:contextualSpacing/>
        <w:jc w:val="both"/>
        <w:rPr>
          <w:rFonts w:ascii="Times New Roman" w:hAnsi="Times New Roman" w:cs="Arial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З</w:t>
      </w:r>
      <w:r w:rsidRPr="00FA221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метою забезпечення </w:t>
      </w:r>
      <w:r w:rsidR="00E86864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безперебійної роботи </w:t>
      </w:r>
      <w:r w:rsidRPr="00FA221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світлофорн</w:t>
      </w: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ого</w:t>
      </w:r>
      <w:r w:rsidRPr="00FA221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об’єкт</w:t>
      </w: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у</w:t>
      </w:r>
      <w:r w:rsidR="006B683D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під час відключення електроенергії</w:t>
      </w:r>
      <w:r w:rsidRPr="00FA2212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6B683D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рішенням </w:t>
      </w:r>
      <w:r w:rsidR="00D70FEF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в</w:t>
      </w:r>
      <w:r w:rsidR="006B683D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иконавчого комітету Кременчуцької міської ради Кременчуцького району Полтавської області </w:t>
      </w:r>
      <w:r w:rsidR="00D70FEF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від </w:t>
      </w:r>
      <w:r w:rsidR="006433F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05</w:t>
      </w:r>
      <w:r w:rsidR="00D70FEF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.1</w:t>
      </w:r>
      <w:r w:rsidR="006433F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2</w:t>
      </w:r>
      <w:r w:rsidR="00D70FEF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.2024  </w:t>
      </w:r>
      <w:r w:rsidR="00E86864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№2</w:t>
      </w:r>
      <w:r w:rsidR="006433F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850</w:t>
      </w:r>
      <w:r w:rsidR="00E86864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B683D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КП</w:t>
      </w:r>
      <w:proofErr w:type="spellEnd"/>
      <w:r w:rsidR="006B683D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«</w:t>
      </w:r>
      <w:proofErr w:type="spellStart"/>
      <w:r w:rsidR="006B683D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Міськсвітло</w:t>
      </w:r>
      <w:proofErr w:type="spellEnd"/>
      <w:r w:rsidR="006B683D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» було виділено кошти </w:t>
      </w:r>
      <w:r w:rsidR="00E86864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при</w:t>
      </w:r>
      <w:r w:rsidRPr="00FA221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дба</w:t>
      </w: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нн</w:t>
      </w:r>
      <w:r w:rsidR="00E86864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я</w:t>
      </w:r>
      <w:r w:rsidRPr="00FA221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</w:t>
      </w:r>
      <w:r w:rsidRPr="00650F16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пристрою безперебійного живлення </w:t>
      </w:r>
      <w:bookmarkStart w:id="0" w:name="_GoBack"/>
      <w:bookmarkEnd w:id="0"/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вартістю 98 000,00 </w:t>
      </w:r>
      <w:proofErr w:type="spellStart"/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грн</w:t>
      </w:r>
      <w:proofErr w:type="spellEnd"/>
      <w:r w:rsidR="00E86864" w:rsidRPr="00E86864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</w:t>
      </w:r>
      <w:r w:rsidR="00E86864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на світлофорний об’єкт, встановлений на </w:t>
      </w:r>
      <w:r w:rsidR="006433F2" w:rsidRPr="006433F2">
        <w:rPr>
          <w:rFonts w:ascii="Times New Roman" w:hAnsi="Times New Roman" w:cs="Times New Roman"/>
          <w:sz w:val="28"/>
          <w:szCs w:val="28"/>
          <w:lang w:val="uk-UA"/>
        </w:rPr>
        <w:t>перехрестях вулиці Небесної Сотні і вулиці Соборної, вулиці Небесної Сотні і вулиці Ігоря Сердюка</w:t>
      </w:r>
      <w:r w:rsidRPr="00FA2212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.</w:t>
      </w:r>
    </w:p>
    <w:p w:rsidR="00AE305C" w:rsidRDefault="00E86864" w:rsidP="00B822D5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У зв’язку з </w:t>
      </w:r>
      <w:r w:rsidR="00AE305C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відключення</w:t>
      </w: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м</w:t>
      </w:r>
      <w:r w:rsidR="00AE305C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електроенергії протягом 2024 року зовнішнє освітлення вулиць міста працю</w:t>
      </w:r>
      <w:r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>вало</w:t>
      </w:r>
      <w:r w:rsidR="00AE305C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обмежено і тому по запланованим витратам на оплату за спожиту електроенергію наразі виникла економія коштів. Цей факт дає можливість зменшити </w:t>
      </w:r>
      <w:r w:rsidR="00AE305C">
        <w:rPr>
          <w:rFonts w:ascii="Times New Roman" w:hAnsi="Times New Roman"/>
          <w:sz w:val="28"/>
          <w:szCs w:val="28"/>
          <w:lang w:val="uk-UA"/>
        </w:rPr>
        <w:t>обсяг фінансових ресурсів</w:t>
      </w:r>
      <w:r w:rsidR="00AE305C">
        <w:rPr>
          <w:rFonts w:ascii="Times New Roman" w:hAnsi="Times New Roman" w:cs="Arial"/>
          <w:color w:val="000000"/>
          <w:sz w:val="28"/>
          <w:szCs w:val="28"/>
          <w:lang w:val="uk-UA" w:eastAsia="ru-RU"/>
        </w:rPr>
        <w:t xml:space="preserve"> по рядку 2 </w:t>
      </w:r>
      <w:r w:rsidR="00AE305C">
        <w:rPr>
          <w:rFonts w:ascii="Times New Roman" w:hAnsi="Times New Roman"/>
          <w:sz w:val="28"/>
          <w:szCs w:val="28"/>
          <w:lang w:val="uk-UA"/>
        </w:rPr>
        <w:t xml:space="preserve">таблиці «Показники виконання Програми утримання та ремонту мереж зовнішнього освітлення та світлофорних об’єктів у межах Кременчуцької міської територіальної громади </w:t>
      </w:r>
      <w:r w:rsidR="00931B55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AE305C">
        <w:rPr>
          <w:rFonts w:ascii="Times New Roman" w:hAnsi="Times New Roman"/>
          <w:sz w:val="28"/>
          <w:szCs w:val="28"/>
          <w:lang w:val="uk-UA"/>
        </w:rPr>
        <w:t>2022-2024 рок</w:t>
      </w:r>
      <w:r w:rsidR="00931B55">
        <w:rPr>
          <w:rFonts w:ascii="Times New Roman" w:hAnsi="Times New Roman"/>
          <w:sz w:val="28"/>
          <w:szCs w:val="28"/>
          <w:lang w:val="uk-UA"/>
        </w:rPr>
        <w:t>и</w:t>
      </w:r>
      <w:r w:rsidR="00AE305C">
        <w:rPr>
          <w:rFonts w:ascii="Times New Roman" w:hAnsi="Times New Roman"/>
          <w:sz w:val="28"/>
          <w:szCs w:val="28"/>
          <w:lang w:val="uk-UA"/>
        </w:rPr>
        <w:t>» Додатку до рішення на</w:t>
      </w:r>
      <w:r w:rsidR="00DA0A13">
        <w:rPr>
          <w:rFonts w:ascii="Times New Roman" w:hAnsi="Times New Roman"/>
          <w:sz w:val="28"/>
          <w:szCs w:val="28"/>
          <w:lang w:val="uk-UA"/>
        </w:rPr>
        <w:t xml:space="preserve"> суму –  </w:t>
      </w:r>
      <w:r w:rsidR="00AE305C">
        <w:rPr>
          <w:rFonts w:ascii="Times New Roman" w:hAnsi="Times New Roman"/>
          <w:sz w:val="28"/>
          <w:szCs w:val="28"/>
          <w:lang w:val="uk-UA"/>
        </w:rPr>
        <w:t xml:space="preserve">            98 000,00 </w:t>
      </w:r>
      <w:proofErr w:type="spellStart"/>
      <w:r w:rsidR="00AE305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AE305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70FEF">
        <w:rPr>
          <w:rFonts w:ascii="Times New Roman" w:hAnsi="Times New Roman"/>
          <w:sz w:val="28"/>
          <w:szCs w:val="28"/>
          <w:lang w:val="uk-UA"/>
        </w:rPr>
        <w:t>т</w:t>
      </w:r>
      <w:r w:rsidR="00AE305C">
        <w:rPr>
          <w:rFonts w:ascii="Times New Roman" w:hAnsi="Times New Roman"/>
          <w:sz w:val="28"/>
          <w:szCs w:val="28"/>
          <w:lang w:val="uk-UA"/>
        </w:rPr>
        <w:t>а збільшити видатки на</w:t>
      </w:r>
      <w:r w:rsidR="00DA0A13">
        <w:rPr>
          <w:rFonts w:ascii="Times New Roman" w:hAnsi="Times New Roman"/>
          <w:sz w:val="28"/>
          <w:szCs w:val="28"/>
          <w:lang w:val="uk-UA"/>
        </w:rPr>
        <w:t xml:space="preserve"> суму – 98 000,00 </w:t>
      </w:r>
      <w:proofErr w:type="spellStart"/>
      <w:r w:rsidR="00DA0A13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="00DA0A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05C">
        <w:rPr>
          <w:rFonts w:ascii="Times New Roman" w:hAnsi="Times New Roman"/>
          <w:sz w:val="28"/>
          <w:szCs w:val="28"/>
          <w:lang w:val="uk-UA"/>
        </w:rPr>
        <w:t xml:space="preserve">по рядку </w:t>
      </w:r>
      <w:r w:rsidR="00BD3DC6">
        <w:rPr>
          <w:rFonts w:ascii="Times New Roman" w:hAnsi="Times New Roman"/>
          <w:sz w:val="28"/>
          <w:szCs w:val="28"/>
          <w:lang w:val="uk-UA"/>
        </w:rPr>
        <w:t>1</w:t>
      </w:r>
      <w:r w:rsidR="00DA454E">
        <w:rPr>
          <w:rFonts w:ascii="Times New Roman" w:hAnsi="Times New Roman"/>
          <w:sz w:val="28"/>
          <w:szCs w:val="28"/>
          <w:lang w:val="uk-UA"/>
        </w:rPr>
        <w:t>5</w:t>
      </w:r>
      <w:r w:rsidR="00AE305C">
        <w:rPr>
          <w:rFonts w:ascii="Times New Roman" w:hAnsi="Times New Roman"/>
          <w:sz w:val="28"/>
          <w:szCs w:val="28"/>
          <w:lang w:val="uk-UA"/>
        </w:rPr>
        <w:t xml:space="preserve"> таблиці  «Загальний обсяг фінансових ресурсів, необхідних для реалізації заходів Програми утримання та ремонту мереж зовнішнього освітлення та світлофорних об’єктів у межах Кременчуцької міської територіальної громади у 2022-2024 роках»</w:t>
      </w:r>
      <w:r w:rsidR="00AE305C" w:rsidRPr="00F95F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05C">
        <w:rPr>
          <w:rFonts w:ascii="Times New Roman" w:hAnsi="Times New Roman"/>
          <w:sz w:val="28"/>
          <w:szCs w:val="28"/>
          <w:lang w:val="uk-UA"/>
        </w:rPr>
        <w:t>Додатку до рішення для виконання нового заходу «</w:t>
      </w:r>
      <w:r w:rsidR="00AE305C" w:rsidRPr="005E724A">
        <w:rPr>
          <w:rFonts w:ascii="Times New Roman" w:hAnsi="Times New Roman"/>
          <w:sz w:val="28"/>
          <w:szCs w:val="28"/>
          <w:lang w:val="uk-UA"/>
        </w:rPr>
        <w:t xml:space="preserve">Придбання пристрою безперебійного живлення світлофорного об’єкту на </w:t>
      </w:r>
      <w:r w:rsidR="006433F2" w:rsidRPr="006433F2">
        <w:rPr>
          <w:rFonts w:ascii="Times New Roman" w:hAnsi="Times New Roman" w:cs="Times New Roman"/>
          <w:sz w:val="28"/>
          <w:szCs w:val="28"/>
          <w:lang w:val="uk-UA"/>
        </w:rPr>
        <w:t>перехрестях вулиці Небесної Сотні і вулиці Соборної, вулиці Небесної Сотні і вулиці Ігоря Сердюка</w:t>
      </w:r>
      <w:r w:rsidR="00AE305C">
        <w:rPr>
          <w:rFonts w:ascii="Times New Roman" w:hAnsi="Times New Roman"/>
          <w:sz w:val="28"/>
          <w:szCs w:val="28"/>
          <w:lang w:val="uk-UA"/>
        </w:rPr>
        <w:t>»</w:t>
      </w:r>
      <w:r w:rsidR="00D70FEF">
        <w:rPr>
          <w:rFonts w:ascii="Times New Roman" w:hAnsi="Times New Roman"/>
          <w:sz w:val="28"/>
          <w:szCs w:val="28"/>
          <w:lang w:val="uk-UA"/>
        </w:rPr>
        <w:t>.</w:t>
      </w:r>
    </w:p>
    <w:p w:rsidR="00AE305C" w:rsidRPr="005E724A" w:rsidRDefault="00AE305C" w:rsidP="00B822D5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Обсяг фінансових ресурсів, необхідний для реалізації </w:t>
      </w:r>
      <w:r w:rsidRPr="00997B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утримання та ремонту мереж зовнішнього освітлення вулиць та засобів регулювання дорожнього руху (світлофорних об’єктів) </w:t>
      </w:r>
      <w:r w:rsidRPr="00997B61">
        <w:rPr>
          <w:rFonts w:ascii="Times New Roman" w:hAnsi="Times New Roman"/>
          <w:bCs/>
          <w:sz w:val="28"/>
          <w:szCs w:val="28"/>
          <w:lang w:val="uk-UA"/>
        </w:rPr>
        <w:t>в межах Кременчуцької міської територіальної громади</w:t>
      </w:r>
      <w:r w:rsidRPr="00997B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997B61">
        <w:rPr>
          <w:rFonts w:ascii="Times New Roman" w:hAnsi="Times New Roman" w:cs="Times New Roman"/>
          <w:bCs/>
          <w:sz w:val="28"/>
          <w:szCs w:val="28"/>
          <w:lang w:val="uk-UA"/>
        </w:rPr>
        <w:t>2024 роки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не змінюється.</w:t>
      </w:r>
    </w:p>
    <w:p w:rsidR="00AE305C" w:rsidRPr="002E6231" w:rsidRDefault="00AE305C" w:rsidP="00B822D5">
      <w:pPr>
        <w:pStyle w:val="a3"/>
        <w:tabs>
          <w:tab w:val="left" w:pos="0"/>
          <w:tab w:val="left" w:pos="567"/>
        </w:tabs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Звертаючи увагу на</w:t>
      </w:r>
      <w:r w:rsidRPr="008C37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вищевикладене,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 підготовлено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522649">
        <w:rPr>
          <w:rFonts w:ascii="Times New Roman" w:hAnsi="Times New Roman"/>
          <w:sz w:val="28"/>
          <w:szCs w:val="28"/>
          <w:lang w:val="uk-UA" w:eastAsia="ru-RU"/>
        </w:rPr>
        <w:t xml:space="preserve">Кременчуцької міської ради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Кременчуцького району </w:t>
      </w:r>
      <w:r w:rsidRPr="00522649">
        <w:rPr>
          <w:rFonts w:ascii="Times New Roman" w:hAnsi="Times New Roman"/>
          <w:sz w:val="28"/>
          <w:szCs w:val="28"/>
          <w:lang w:val="uk-UA" w:eastAsia="ru-RU"/>
        </w:rPr>
        <w:t>Полтавської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97B61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області від 23 листопада                   2021 </w:t>
      </w:r>
      <w:r w:rsidRPr="00997B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«Про затвердження Програми утримання та ремонту мереж зовнішнього освітлення вулиць та засобів регулювання дорожнього руху </w:t>
      </w:r>
      <w:r w:rsidRPr="00997B6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(світлофорних об’єктів) </w:t>
      </w:r>
      <w:r w:rsidRPr="00997B61">
        <w:rPr>
          <w:rFonts w:ascii="Times New Roman" w:hAnsi="Times New Roman"/>
          <w:bCs/>
          <w:sz w:val="28"/>
          <w:szCs w:val="28"/>
          <w:lang w:val="uk-UA"/>
        </w:rPr>
        <w:t>в межах Кременчуцької міської територіальної громади</w:t>
      </w:r>
      <w:r w:rsidRPr="00997B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2022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997B61">
        <w:rPr>
          <w:rFonts w:ascii="Times New Roman" w:hAnsi="Times New Roman" w:cs="Times New Roman"/>
          <w:bCs/>
          <w:sz w:val="28"/>
          <w:szCs w:val="28"/>
          <w:lang w:val="uk-UA"/>
        </w:rPr>
        <w:t>2024 роки</w:t>
      </w:r>
      <w:r>
        <w:rPr>
          <w:rFonts w:ascii="Times New Roman" w:hAnsi="Times New Roman"/>
          <w:sz w:val="28"/>
          <w:szCs w:val="28"/>
          <w:lang w:val="uk-UA" w:eastAsia="ru-RU"/>
        </w:rPr>
        <w:t>», в якому запропоновано внести зміни наступним чином</w:t>
      </w:r>
      <w:r w:rsidRPr="00522649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AE305C" w:rsidRPr="00EF72B6" w:rsidRDefault="00AE305C" w:rsidP="00B822D5">
      <w:pPr>
        <w:pStyle w:val="a3"/>
        <w:numPr>
          <w:ilvl w:val="0"/>
          <w:numId w:val="7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72B6">
        <w:rPr>
          <w:rFonts w:ascii="Times New Roman" w:hAnsi="Times New Roman"/>
          <w:sz w:val="28"/>
          <w:szCs w:val="28"/>
          <w:lang w:val="uk-UA"/>
        </w:rPr>
        <w:t xml:space="preserve">викласти </w:t>
      </w:r>
      <w:r>
        <w:rPr>
          <w:rFonts w:ascii="Times New Roman" w:hAnsi="Times New Roman"/>
          <w:sz w:val="28"/>
          <w:szCs w:val="28"/>
          <w:lang w:val="uk-UA"/>
        </w:rPr>
        <w:t xml:space="preserve">таблицю «Показники виконання Програми утримання та ремонту мереж зовнішнього освітлення та світлофорних об’єктів у межах Кременчуцької міської територіальної громади </w:t>
      </w:r>
      <w:r w:rsidR="00D07152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2022-2024 рок</w:t>
      </w:r>
      <w:r w:rsidR="00F262A7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F72B6">
        <w:rPr>
          <w:rFonts w:ascii="Times New Roman" w:hAnsi="Times New Roman"/>
          <w:sz w:val="28"/>
          <w:szCs w:val="28"/>
          <w:lang w:val="uk-UA"/>
        </w:rPr>
        <w:t>розділ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F72B6">
        <w:rPr>
          <w:rFonts w:ascii="Times New Roman" w:hAnsi="Times New Roman"/>
          <w:sz w:val="28"/>
          <w:szCs w:val="28"/>
          <w:lang w:val="uk-UA"/>
        </w:rPr>
        <w:t xml:space="preserve"> 4 «</w:t>
      </w:r>
      <w:r w:rsidRPr="00EF72B6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EF72B6">
        <w:rPr>
          <w:rFonts w:ascii="Times New Roman" w:hAnsi="Times New Roman"/>
          <w:iCs/>
          <w:sz w:val="28"/>
          <w:szCs w:val="28"/>
          <w:lang w:val="uk-UA"/>
        </w:rPr>
        <w:t>ерелік заходів і завдань Програми</w:t>
      </w:r>
      <w:r w:rsidRPr="00EF72B6">
        <w:rPr>
          <w:rFonts w:ascii="Times New Roman" w:hAnsi="Times New Roman"/>
          <w:b/>
          <w:iCs/>
          <w:sz w:val="28"/>
          <w:szCs w:val="28"/>
          <w:lang w:val="uk-UA"/>
        </w:rPr>
        <w:t>»</w:t>
      </w:r>
      <w:r w:rsidRPr="00EF72B6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 w:rsidR="00D70FEF">
        <w:rPr>
          <w:rFonts w:ascii="Times New Roman" w:hAnsi="Times New Roman"/>
          <w:sz w:val="28"/>
          <w:szCs w:val="28"/>
          <w:lang w:val="uk-UA"/>
        </w:rPr>
        <w:t>,</w:t>
      </w:r>
    </w:p>
    <w:p w:rsidR="00AE305C" w:rsidRPr="00EF72B6" w:rsidRDefault="00AE305C" w:rsidP="00B822D5">
      <w:pPr>
        <w:pStyle w:val="a3"/>
        <w:numPr>
          <w:ilvl w:val="0"/>
          <w:numId w:val="7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72B6">
        <w:rPr>
          <w:rFonts w:ascii="Times New Roman" w:hAnsi="Times New Roman"/>
          <w:sz w:val="28"/>
          <w:szCs w:val="28"/>
          <w:lang w:val="uk-UA"/>
        </w:rPr>
        <w:t xml:space="preserve">викласти </w:t>
      </w:r>
      <w:r>
        <w:rPr>
          <w:rFonts w:ascii="Times New Roman" w:hAnsi="Times New Roman"/>
          <w:sz w:val="28"/>
          <w:szCs w:val="28"/>
          <w:lang w:val="uk-UA"/>
        </w:rPr>
        <w:t>таблицю  «Загальний обсяг фінансових ресурсів, необхідних для реалізації заходів Програми утримання та ремонту мереж зовнішнього освітлення та світлофорних об’єктів у межах Кременчуцької міської територіальної громади у 2022-2024 роках»</w:t>
      </w:r>
      <w:r w:rsidR="00DA0A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72B6">
        <w:rPr>
          <w:rFonts w:ascii="Times New Roman" w:hAnsi="Times New Roman"/>
          <w:sz w:val="28"/>
          <w:szCs w:val="28"/>
          <w:lang w:val="uk-UA"/>
        </w:rPr>
        <w:t>розділ</w:t>
      </w:r>
      <w:r w:rsidR="00DA0A1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EF72B6">
        <w:rPr>
          <w:rFonts w:ascii="Times New Roman" w:hAnsi="Times New Roman"/>
          <w:sz w:val="28"/>
          <w:szCs w:val="28"/>
          <w:lang w:val="uk-UA"/>
        </w:rPr>
        <w:t>4 «</w:t>
      </w:r>
      <w:r w:rsidRPr="00EF72B6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EF72B6">
        <w:rPr>
          <w:rFonts w:ascii="Times New Roman" w:hAnsi="Times New Roman"/>
          <w:iCs/>
          <w:sz w:val="28"/>
          <w:szCs w:val="28"/>
          <w:lang w:val="uk-UA"/>
        </w:rPr>
        <w:t>ерелік заходів і завдань Програми</w:t>
      </w:r>
      <w:r w:rsidRPr="00EF72B6">
        <w:rPr>
          <w:rFonts w:ascii="Times New Roman" w:hAnsi="Times New Roman"/>
          <w:b/>
          <w:iCs/>
          <w:sz w:val="28"/>
          <w:szCs w:val="28"/>
          <w:lang w:val="uk-UA"/>
        </w:rPr>
        <w:t>»</w:t>
      </w:r>
      <w:r w:rsidRPr="00EF72B6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E305C" w:rsidRPr="003226E9" w:rsidRDefault="00AE305C" w:rsidP="00B822D5">
      <w:pPr>
        <w:pStyle w:val="HTML"/>
        <w:shd w:val="clear" w:color="auto" w:fill="FFFFFF"/>
        <w:tabs>
          <w:tab w:val="left" w:pos="0"/>
          <w:tab w:val="left" w:pos="567"/>
        </w:tabs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2468F">
        <w:rPr>
          <w:rFonts w:ascii="Times New Roman" w:hAnsi="Times New Roman" w:cs="Times New Roman"/>
          <w:sz w:val="28"/>
          <w:szCs w:val="28"/>
          <w:lang w:val="uk-UA"/>
        </w:rPr>
        <w:t xml:space="preserve"> ході реалізації заходів Програми можливі корегування, пов’язані з фактичним надходженням коштів на реалізацію розділів Програми, уточненням обсягів робіт  і виходячи з реальних можливостей бюджету.</w:t>
      </w:r>
    </w:p>
    <w:p w:rsidR="003226E9" w:rsidRDefault="003226E9" w:rsidP="00B822D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305C" w:rsidRDefault="00AE305C" w:rsidP="00BC39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35A9" w:rsidRPr="00D81D31" w:rsidRDefault="000332F4" w:rsidP="00D81D31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0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proofErr w:type="spellStart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proofErr w:type="spellEnd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>Міськсвітло</w:t>
      </w:r>
      <w:proofErr w:type="spellEnd"/>
      <w:r w:rsidR="00D71F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                </w:t>
      </w:r>
      <w:r w:rsidR="00FD40DE" w:rsidRPr="00B50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50B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0217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Олексій АНТІПОВ</w:t>
      </w:r>
    </w:p>
    <w:sectPr w:rsidR="00BE35A9" w:rsidRPr="00D81D31" w:rsidSect="003226E9">
      <w:pgSz w:w="11906" w:h="16838"/>
      <w:pgMar w:top="567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43358"/>
    <w:multiLevelType w:val="hybridMultilevel"/>
    <w:tmpl w:val="B7DE4ABA"/>
    <w:lvl w:ilvl="0" w:tplc="8A1CBF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46597C1F"/>
    <w:multiLevelType w:val="hybridMultilevel"/>
    <w:tmpl w:val="33406716"/>
    <w:lvl w:ilvl="0" w:tplc="CC8CC7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580D23"/>
    <w:multiLevelType w:val="hybridMultilevel"/>
    <w:tmpl w:val="E1A6182A"/>
    <w:lvl w:ilvl="0" w:tplc="7DD498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52303"/>
    <w:multiLevelType w:val="hybridMultilevel"/>
    <w:tmpl w:val="F1D627B2"/>
    <w:lvl w:ilvl="0" w:tplc="8FD43AB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F35178E"/>
    <w:multiLevelType w:val="hybridMultilevel"/>
    <w:tmpl w:val="BA527CCA"/>
    <w:lvl w:ilvl="0" w:tplc="C7440FE8">
      <w:start w:val="22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7901486"/>
    <w:multiLevelType w:val="hybridMultilevel"/>
    <w:tmpl w:val="93E40ECA"/>
    <w:lvl w:ilvl="0" w:tplc="DFECF46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85C07"/>
    <w:rsid w:val="0000061E"/>
    <w:rsid w:val="000007E0"/>
    <w:rsid w:val="0001241B"/>
    <w:rsid w:val="00021742"/>
    <w:rsid w:val="0002270B"/>
    <w:rsid w:val="00023C77"/>
    <w:rsid w:val="000332F4"/>
    <w:rsid w:val="000375F5"/>
    <w:rsid w:val="000561AB"/>
    <w:rsid w:val="00056665"/>
    <w:rsid w:val="000629A4"/>
    <w:rsid w:val="000630F2"/>
    <w:rsid w:val="000670BC"/>
    <w:rsid w:val="00080652"/>
    <w:rsid w:val="00080ADB"/>
    <w:rsid w:val="000A2A96"/>
    <w:rsid w:val="000A454C"/>
    <w:rsid w:val="000A4D7E"/>
    <w:rsid w:val="000A766F"/>
    <w:rsid w:val="000B1130"/>
    <w:rsid w:val="000C45B8"/>
    <w:rsid w:val="000C704A"/>
    <w:rsid w:val="000D2AEE"/>
    <w:rsid w:val="000D54F6"/>
    <w:rsid w:val="000E3D3A"/>
    <w:rsid w:val="000E71B2"/>
    <w:rsid w:val="000F0F39"/>
    <w:rsid w:val="000F1D26"/>
    <w:rsid w:val="000F39F3"/>
    <w:rsid w:val="000F480B"/>
    <w:rsid w:val="00100FEE"/>
    <w:rsid w:val="00103AE2"/>
    <w:rsid w:val="00103AF5"/>
    <w:rsid w:val="00103E47"/>
    <w:rsid w:val="00117766"/>
    <w:rsid w:val="00117902"/>
    <w:rsid w:val="00117A33"/>
    <w:rsid w:val="00124B78"/>
    <w:rsid w:val="001316DB"/>
    <w:rsid w:val="00141A03"/>
    <w:rsid w:val="001437EF"/>
    <w:rsid w:val="00147615"/>
    <w:rsid w:val="00151766"/>
    <w:rsid w:val="0015761B"/>
    <w:rsid w:val="00167282"/>
    <w:rsid w:val="00170BF9"/>
    <w:rsid w:val="0017556F"/>
    <w:rsid w:val="0017705C"/>
    <w:rsid w:val="00182964"/>
    <w:rsid w:val="00185283"/>
    <w:rsid w:val="001928D9"/>
    <w:rsid w:val="001A0C67"/>
    <w:rsid w:val="001B385D"/>
    <w:rsid w:val="001B67A6"/>
    <w:rsid w:val="001C39A2"/>
    <w:rsid w:val="001D6E07"/>
    <w:rsid w:val="001F3D90"/>
    <w:rsid w:val="001F5794"/>
    <w:rsid w:val="001F7C69"/>
    <w:rsid w:val="00216C8B"/>
    <w:rsid w:val="00217007"/>
    <w:rsid w:val="00220415"/>
    <w:rsid w:val="00223322"/>
    <w:rsid w:val="002244A0"/>
    <w:rsid w:val="00233444"/>
    <w:rsid w:val="0023365E"/>
    <w:rsid w:val="0023422B"/>
    <w:rsid w:val="00235369"/>
    <w:rsid w:val="00235746"/>
    <w:rsid w:val="00250A4D"/>
    <w:rsid w:val="00252BF2"/>
    <w:rsid w:val="002551E3"/>
    <w:rsid w:val="00255DFA"/>
    <w:rsid w:val="00256149"/>
    <w:rsid w:val="0025728D"/>
    <w:rsid w:val="0026173A"/>
    <w:rsid w:val="002633F6"/>
    <w:rsid w:val="002738F4"/>
    <w:rsid w:val="00276748"/>
    <w:rsid w:val="002826D4"/>
    <w:rsid w:val="00283020"/>
    <w:rsid w:val="00283312"/>
    <w:rsid w:val="00291203"/>
    <w:rsid w:val="00295D1B"/>
    <w:rsid w:val="002A04DE"/>
    <w:rsid w:val="002A1E48"/>
    <w:rsid w:val="002B1147"/>
    <w:rsid w:val="002C3B3C"/>
    <w:rsid w:val="002C3C90"/>
    <w:rsid w:val="002C4C93"/>
    <w:rsid w:val="002D0C74"/>
    <w:rsid w:val="002D4FEB"/>
    <w:rsid w:val="002E34F9"/>
    <w:rsid w:val="002F65F3"/>
    <w:rsid w:val="002F757E"/>
    <w:rsid w:val="003021B2"/>
    <w:rsid w:val="00302B6C"/>
    <w:rsid w:val="003107AA"/>
    <w:rsid w:val="00310923"/>
    <w:rsid w:val="003128B7"/>
    <w:rsid w:val="00314F74"/>
    <w:rsid w:val="00315071"/>
    <w:rsid w:val="00316FC6"/>
    <w:rsid w:val="003177F5"/>
    <w:rsid w:val="003226E9"/>
    <w:rsid w:val="003246EE"/>
    <w:rsid w:val="00331D27"/>
    <w:rsid w:val="00332007"/>
    <w:rsid w:val="00351BE1"/>
    <w:rsid w:val="00364AB3"/>
    <w:rsid w:val="003732BF"/>
    <w:rsid w:val="003800EA"/>
    <w:rsid w:val="00382406"/>
    <w:rsid w:val="00385CC9"/>
    <w:rsid w:val="00386835"/>
    <w:rsid w:val="00393B63"/>
    <w:rsid w:val="003954AA"/>
    <w:rsid w:val="00395852"/>
    <w:rsid w:val="003A6C16"/>
    <w:rsid w:val="003A7A67"/>
    <w:rsid w:val="003B126F"/>
    <w:rsid w:val="003B7CC0"/>
    <w:rsid w:val="003C282A"/>
    <w:rsid w:val="003D4811"/>
    <w:rsid w:val="003E55E1"/>
    <w:rsid w:val="003F28AB"/>
    <w:rsid w:val="00402132"/>
    <w:rsid w:val="004049E9"/>
    <w:rsid w:val="0040638F"/>
    <w:rsid w:val="00407DFA"/>
    <w:rsid w:val="00414DA1"/>
    <w:rsid w:val="0042057D"/>
    <w:rsid w:val="0042118C"/>
    <w:rsid w:val="00422391"/>
    <w:rsid w:val="0042431F"/>
    <w:rsid w:val="004343F0"/>
    <w:rsid w:val="004378FA"/>
    <w:rsid w:val="00440D53"/>
    <w:rsid w:val="004416E0"/>
    <w:rsid w:val="00453755"/>
    <w:rsid w:val="0045742C"/>
    <w:rsid w:val="004628D5"/>
    <w:rsid w:val="004717DD"/>
    <w:rsid w:val="00484BF9"/>
    <w:rsid w:val="00486C7C"/>
    <w:rsid w:val="00492665"/>
    <w:rsid w:val="004A0326"/>
    <w:rsid w:val="004A6477"/>
    <w:rsid w:val="004A7510"/>
    <w:rsid w:val="004B26AF"/>
    <w:rsid w:val="004B3F4E"/>
    <w:rsid w:val="004B7E47"/>
    <w:rsid w:val="004C358D"/>
    <w:rsid w:val="004C75BF"/>
    <w:rsid w:val="004D6664"/>
    <w:rsid w:val="004F05F3"/>
    <w:rsid w:val="004F68E1"/>
    <w:rsid w:val="005144F5"/>
    <w:rsid w:val="005164B5"/>
    <w:rsid w:val="00522225"/>
    <w:rsid w:val="005265E7"/>
    <w:rsid w:val="00526A6D"/>
    <w:rsid w:val="00532D55"/>
    <w:rsid w:val="00537012"/>
    <w:rsid w:val="00542D35"/>
    <w:rsid w:val="00543340"/>
    <w:rsid w:val="005504CA"/>
    <w:rsid w:val="005519B3"/>
    <w:rsid w:val="0055260F"/>
    <w:rsid w:val="00553788"/>
    <w:rsid w:val="0056064D"/>
    <w:rsid w:val="00567FFC"/>
    <w:rsid w:val="00580E2B"/>
    <w:rsid w:val="00590081"/>
    <w:rsid w:val="00595EB6"/>
    <w:rsid w:val="005B0B85"/>
    <w:rsid w:val="005B12B1"/>
    <w:rsid w:val="005B7945"/>
    <w:rsid w:val="005C091E"/>
    <w:rsid w:val="005C0B97"/>
    <w:rsid w:val="005D361B"/>
    <w:rsid w:val="005D45C5"/>
    <w:rsid w:val="005D59D5"/>
    <w:rsid w:val="005E281F"/>
    <w:rsid w:val="005E724A"/>
    <w:rsid w:val="005E7AB8"/>
    <w:rsid w:val="005F289F"/>
    <w:rsid w:val="005F3055"/>
    <w:rsid w:val="005F3FEE"/>
    <w:rsid w:val="005F4112"/>
    <w:rsid w:val="005F4475"/>
    <w:rsid w:val="005F6407"/>
    <w:rsid w:val="00602C92"/>
    <w:rsid w:val="006066A2"/>
    <w:rsid w:val="006124B0"/>
    <w:rsid w:val="00615FF2"/>
    <w:rsid w:val="00617121"/>
    <w:rsid w:val="00623ADA"/>
    <w:rsid w:val="00623E8C"/>
    <w:rsid w:val="006243C0"/>
    <w:rsid w:val="006302AB"/>
    <w:rsid w:val="0063382D"/>
    <w:rsid w:val="00641DE6"/>
    <w:rsid w:val="006433F2"/>
    <w:rsid w:val="00650F16"/>
    <w:rsid w:val="00652DB8"/>
    <w:rsid w:val="006558B0"/>
    <w:rsid w:val="00655EC8"/>
    <w:rsid w:val="00660C25"/>
    <w:rsid w:val="006615AB"/>
    <w:rsid w:val="006679AB"/>
    <w:rsid w:val="00693F70"/>
    <w:rsid w:val="00695535"/>
    <w:rsid w:val="006A07BC"/>
    <w:rsid w:val="006A0C3E"/>
    <w:rsid w:val="006A5553"/>
    <w:rsid w:val="006A582D"/>
    <w:rsid w:val="006B3FCF"/>
    <w:rsid w:val="006B5588"/>
    <w:rsid w:val="006B683D"/>
    <w:rsid w:val="006B6ECF"/>
    <w:rsid w:val="006C75AA"/>
    <w:rsid w:val="006D1841"/>
    <w:rsid w:val="006D31C1"/>
    <w:rsid w:val="006D393C"/>
    <w:rsid w:val="006D5A6B"/>
    <w:rsid w:val="006E4C93"/>
    <w:rsid w:val="006F5542"/>
    <w:rsid w:val="00704ABC"/>
    <w:rsid w:val="00705681"/>
    <w:rsid w:val="00707533"/>
    <w:rsid w:val="00721895"/>
    <w:rsid w:val="00730524"/>
    <w:rsid w:val="007349D5"/>
    <w:rsid w:val="0073714E"/>
    <w:rsid w:val="0074016F"/>
    <w:rsid w:val="00740271"/>
    <w:rsid w:val="00743349"/>
    <w:rsid w:val="00746298"/>
    <w:rsid w:val="00750BC9"/>
    <w:rsid w:val="0075220B"/>
    <w:rsid w:val="0076448B"/>
    <w:rsid w:val="007719B9"/>
    <w:rsid w:val="00774E59"/>
    <w:rsid w:val="00776B40"/>
    <w:rsid w:val="00782542"/>
    <w:rsid w:val="0079785C"/>
    <w:rsid w:val="007A3C8C"/>
    <w:rsid w:val="007A5210"/>
    <w:rsid w:val="007A692B"/>
    <w:rsid w:val="007C196B"/>
    <w:rsid w:val="007D1AF2"/>
    <w:rsid w:val="007D2294"/>
    <w:rsid w:val="007D2CA2"/>
    <w:rsid w:val="007E6E20"/>
    <w:rsid w:val="007F1A00"/>
    <w:rsid w:val="00802439"/>
    <w:rsid w:val="00802866"/>
    <w:rsid w:val="00804D36"/>
    <w:rsid w:val="0081471B"/>
    <w:rsid w:val="00820362"/>
    <w:rsid w:val="00822099"/>
    <w:rsid w:val="008228CF"/>
    <w:rsid w:val="00834954"/>
    <w:rsid w:val="008430FD"/>
    <w:rsid w:val="00844C93"/>
    <w:rsid w:val="00846A3D"/>
    <w:rsid w:val="00852118"/>
    <w:rsid w:val="00860527"/>
    <w:rsid w:val="008640F1"/>
    <w:rsid w:val="00867293"/>
    <w:rsid w:val="00884106"/>
    <w:rsid w:val="00896C83"/>
    <w:rsid w:val="008A22F8"/>
    <w:rsid w:val="008A300C"/>
    <w:rsid w:val="008A7282"/>
    <w:rsid w:val="008A7F87"/>
    <w:rsid w:val="008B5E21"/>
    <w:rsid w:val="008B6781"/>
    <w:rsid w:val="008B7CC5"/>
    <w:rsid w:val="008C12FC"/>
    <w:rsid w:val="008C1FE7"/>
    <w:rsid w:val="008C4908"/>
    <w:rsid w:val="008D11D1"/>
    <w:rsid w:val="008D65B3"/>
    <w:rsid w:val="008E3B58"/>
    <w:rsid w:val="0090454A"/>
    <w:rsid w:val="0092064D"/>
    <w:rsid w:val="00920D98"/>
    <w:rsid w:val="00923E23"/>
    <w:rsid w:val="00924838"/>
    <w:rsid w:val="009255C6"/>
    <w:rsid w:val="00926AF7"/>
    <w:rsid w:val="00931B55"/>
    <w:rsid w:val="00933675"/>
    <w:rsid w:val="0093413E"/>
    <w:rsid w:val="00934856"/>
    <w:rsid w:val="00934CBC"/>
    <w:rsid w:val="00942EF9"/>
    <w:rsid w:val="00945829"/>
    <w:rsid w:val="009464A0"/>
    <w:rsid w:val="00953274"/>
    <w:rsid w:val="0095437B"/>
    <w:rsid w:val="00961DC8"/>
    <w:rsid w:val="0096269A"/>
    <w:rsid w:val="009633C5"/>
    <w:rsid w:val="009829E8"/>
    <w:rsid w:val="00985556"/>
    <w:rsid w:val="00997B61"/>
    <w:rsid w:val="009A6312"/>
    <w:rsid w:val="009B1AD0"/>
    <w:rsid w:val="009B4EF7"/>
    <w:rsid w:val="009D1952"/>
    <w:rsid w:val="009D50CE"/>
    <w:rsid w:val="009D70AC"/>
    <w:rsid w:val="009E6514"/>
    <w:rsid w:val="00A002D4"/>
    <w:rsid w:val="00A004DD"/>
    <w:rsid w:val="00A02AE7"/>
    <w:rsid w:val="00A065A1"/>
    <w:rsid w:val="00A11B95"/>
    <w:rsid w:val="00A16434"/>
    <w:rsid w:val="00A16B34"/>
    <w:rsid w:val="00A17E1C"/>
    <w:rsid w:val="00A209D6"/>
    <w:rsid w:val="00A30DEF"/>
    <w:rsid w:val="00A3379C"/>
    <w:rsid w:val="00A360C1"/>
    <w:rsid w:val="00A43373"/>
    <w:rsid w:val="00A44D14"/>
    <w:rsid w:val="00A51702"/>
    <w:rsid w:val="00A625B4"/>
    <w:rsid w:val="00A71547"/>
    <w:rsid w:val="00A7252A"/>
    <w:rsid w:val="00A923F6"/>
    <w:rsid w:val="00AA0C1E"/>
    <w:rsid w:val="00AA418C"/>
    <w:rsid w:val="00AB1C33"/>
    <w:rsid w:val="00AB3144"/>
    <w:rsid w:val="00AB4D73"/>
    <w:rsid w:val="00AB50BB"/>
    <w:rsid w:val="00AD0946"/>
    <w:rsid w:val="00AD0AEB"/>
    <w:rsid w:val="00AD17D0"/>
    <w:rsid w:val="00AD5B00"/>
    <w:rsid w:val="00AD7C79"/>
    <w:rsid w:val="00AE305C"/>
    <w:rsid w:val="00AE42EA"/>
    <w:rsid w:val="00AF044B"/>
    <w:rsid w:val="00AF1FCA"/>
    <w:rsid w:val="00AF5582"/>
    <w:rsid w:val="00AF6B8F"/>
    <w:rsid w:val="00AF7143"/>
    <w:rsid w:val="00B0671D"/>
    <w:rsid w:val="00B06D8D"/>
    <w:rsid w:val="00B14F02"/>
    <w:rsid w:val="00B31873"/>
    <w:rsid w:val="00B40958"/>
    <w:rsid w:val="00B50B1F"/>
    <w:rsid w:val="00B55FF8"/>
    <w:rsid w:val="00B66F1B"/>
    <w:rsid w:val="00B703DA"/>
    <w:rsid w:val="00B770EA"/>
    <w:rsid w:val="00B81ACB"/>
    <w:rsid w:val="00B822D5"/>
    <w:rsid w:val="00B90694"/>
    <w:rsid w:val="00B92627"/>
    <w:rsid w:val="00B92F45"/>
    <w:rsid w:val="00B9798F"/>
    <w:rsid w:val="00BB1B44"/>
    <w:rsid w:val="00BB3712"/>
    <w:rsid w:val="00BB3FC3"/>
    <w:rsid w:val="00BB43E3"/>
    <w:rsid w:val="00BB5715"/>
    <w:rsid w:val="00BB7926"/>
    <w:rsid w:val="00BC05B8"/>
    <w:rsid w:val="00BC2291"/>
    <w:rsid w:val="00BC29E2"/>
    <w:rsid w:val="00BC39B4"/>
    <w:rsid w:val="00BC49FA"/>
    <w:rsid w:val="00BD3DC6"/>
    <w:rsid w:val="00BD6ECA"/>
    <w:rsid w:val="00BE12DA"/>
    <w:rsid w:val="00BE35A9"/>
    <w:rsid w:val="00BE4956"/>
    <w:rsid w:val="00BE7675"/>
    <w:rsid w:val="00BF3863"/>
    <w:rsid w:val="00BF4AFC"/>
    <w:rsid w:val="00C05E3E"/>
    <w:rsid w:val="00C1034E"/>
    <w:rsid w:val="00C12ACB"/>
    <w:rsid w:val="00C1444F"/>
    <w:rsid w:val="00C21AFC"/>
    <w:rsid w:val="00C21EFE"/>
    <w:rsid w:val="00C26FFD"/>
    <w:rsid w:val="00C33B82"/>
    <w:rsid w:val="00C355A9"/>
    <w:rsid w:val="00C3760E"/>
    <w:rsid w:val="00C4078E"/>
    <w:rsid w:val="00C43633"/>
    <w:rsid w:val="00C43996"/>
    <w:rsid w:val="00C43E1C"/>
    <w:rsid w:val="00C54FC0"/>
    <w:rsid w:val="00C57AAC"/>
    <w:rsid w:val="00C67F9F"/>
    <w:rsid w:val="00C710DE"/>
    <w:rsid w:val="00C7786F"/>
    <w:rsid w:val="00C84501"/>
    <w:rsid w:val="00C87230"/>
    <w:rsid w:val="00C9797B"/>
    <w:rsid w:val="00CA17F4"/>
    <w:rsid w:val="00CA7158"/>
    <w:rsid w:val="00CB24CE"/>
    <w:rsid w:val="00CB50AE"/>
    <w:rsid w:val="00CB7562"/>
    <w:rsid w:val="00CD4A52"/>
    <w:rsid w:val="00CD596C"/>
    <w:rsid w:val="00CD59E3"/>
    <w:rsid w:val="00CE3176"/>
    <w:rsid w:val="00CE542D"/>
    <w:rsid w:val="00CF11B9"/>
    <w:rsid w:val="00CF2AA5"/>
    <w:rsid w:val="00CF3A1A"/>
    <w:rsid w:val="00CF3E94"/>
    <w:rsid w:val="00CF4F7B"/>
    <w:rsid w:val="00D008F6"/>
    <w:rsid w:val="00D05F65"/>
    <w:rsid w:val="00D07152"/>
    <w:rsid w:val="00D11489"/>
    <w:rsid w:val="00D11DAC"/>
    <w:rsid w:val="00D11F3B"/>
    <w:rsid w:val="00D14500"/>
    <w:rsid w:val="00D203BB"/>
    <w:rsid w:val="00D206F7"/>
    <w:rsid w:val="00D515F7"/>
    <w:rsid w:val="00D51D5B"/>
    <w:rsid w:val="00D60272"/>
    <w:rsid w:val="00D64178"/>
    <w:rsid w:val="00D70FEF"/>
    <w:rsid w:val="00D71F01"/>
    <w:rsid w:val="00D774B9"/>
    <w:rsid w:val="00D80591"/>
    <w:rsid w:val="00D81D31"/>
    <w:rsid w:val="00D839BD"/>
    <w:rsid w:val="00D87AFC"/>
    <w:rsid w:val="00D976EE"/>
    <w:rsid w:val="00DA0A13"/>
    <w:rsid w:val="00DA2494"/>
    <w:rsid w:val="00DA2BEA"/>
    <w:rsid w:val="00DA454E"/>
    <w:rsid w:val="00DA5748"/>
    <w:rsid w:val="00DA64F2"/>
    <w:rsid w:val="00DB64E5"/>
    <w:rsid w:val="00DC5505"/>
    <w:rsid w:val="00DC676A"/>
    <w:rsid w:val="00DD0B84"/>
    <w:rsid w:val="00DE6787"/>
    <w:rsid w:val="00DF089A"/>
    <w:rsid w:val="00DF11C3"/>
    <w:rsid w:val="00E01BE4"/>
    <w:rsid w:val="00E03334"/>
    <w:rsid w:val="00E07898"/>
    <w:rsid w:val="00E07925"/>
    <w:rsid w:val="00E10A2B"/>
    <w:rsid w:val="00E27480"/>
    <w:rsid w:val="00E27D55"/>
    <w:rsid w:val="00E417F8"/>
    <w:rsid w:val="00E42D3B"/>
    <w:rsid w:val="00E47ACD"/>
    <w:rsid w:val="00E507D5"/>
    <w:rsid w:val="00E54352"/>
    <w:rsid w:val="00E61135"/>
    <w:rsid w:val="00E66A40"/>
    <w:rsid w:val="00E672C9"/>
    <w:rsid w:val="00E73DFA"/>
    <w:rsid w:val="00E74C82"/>
    <w:rsid w:val="00E7539B"/>
    <w:rsid w:val="00E85C07"/>
    <w:rsid w:val="00E86864"/>
    <w:rsid w:val="00E91711"/>
    <w:rsid w:val="00E94772"/>
    <w:rsid w:val="00EA2996"/>
    <w:rsid w:val="00EA3779"/>
    <w:rsid w:val="00EA4E32"/>
    <w:rsid w:val="00EA7DDB"/>
    <w:rsid w:val="00EB2732"/>
    <w:rsid w:val="00EB4C07"/>
    <w:rsid w:val="00EC0002"/>
    <w:rsid w:val="00EC38BB"/>
    <w:rsid w:val="00EC7653"/>
    <w:rsid w:val="00ED3D15"/>
    <w:rsid w:val="00EE088F"/>
    <w:rsid w:val="00EE098E"/>
    <w:rsid w:val="00EE16DC"/>
    <w:rsid w:val="00EE17F6"/>
    <w:rsid w:val="00EE418E"/>
    <w:rsid w:val="00EE70E7"/>
    <w:rsid w:val="00EF37E3"/>
    <w:rsid w:val="00EF4572"/>
    <w:rsid w:val="00EF5082"/>
    <w:rsid w:val="00EF7DA3"/>
    <w:rsid w:val="00F02B82"/>
    <w:rsid w:val="00F047BC"/>
    <w:rsid w:val="00F06F19"/>
    <w:rsid w:val="00F07392"/>
    <w:rsid w:val="00F16631"/>
    <w:rsid w:val="00F170C9"/>
    <w:rsid w:val="00F24AD4"/>
    <w:rsid w:val="00F262A7"/>
    <w:rsid w:val="00F26C36"/>
    <w:rsid w:val="00F4611B"/>
    <w:rsid w:val="00F57942"/>
    <w:rsid w:val="00F628FE"/>
    <w:rsid w:val="00F63325"/>
    <w:rsid w:val="00F64196"/>
    <w:rsid w:val="00F65D90"/>
    <w:rsid w:val="00F65DC2"/>
    <w:rsid w:val="00F72B70"/>
    <w:rsid w:val="00F7467F"/>
    <w:rsid w:val="00F753EA"/>
    <w:rsid w:val="00F77E30"/>
    <w:rsid w:val="00F9028C"/>
    <w:rsid w:val="00F95FE1"/>
    <w:rsid w:val="00F97706"/>
    <w:rsid w:val="00FA1139"/>
    <w:rsid w:val="00FA127F"/>
    <w:rsid w:val="00FA2212"/>
    <w:rsid w:val="00FA2DF7"/>
    <w:rsid w:val="00FB0EC2"/>
    <w:rsid w:val="00FB1640"/>
    <w:rsid w:val="00FB514F"/>
    <w:rsid w:val="00FC4DD3"/>
    <w:rsid w:val="00FD0908"/>
    <w:rsid w:val="00FD1A6D"/>
    <w:rsid w:val="00FD1F5B"/>
    <w:rsid w:val="00FD40DE"/>
    <w:rsid w:val="00FD6BC9"/>
    <w:rsid w:val="00FE243F"/>
    <w:rsid w:val="00FE7F5C"/>
    <w:rsid w:val="00FF06F1"/>
    <w:rsid w:val="00FF31B8"/>
    <w:rsid w:val="00FF3D9A"/>
    <w:rsid w:val="00FF6634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9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9028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locked/>
    <w:rsid w:val="008B7C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8BB"/>
    <w:pPr>
      <w:ind w:left="720"/>
    </w:pPr>
  </w:style>
  <w:style w:type="character" w:styleId="a4">
    <w:name w:val="annotation reference"/>
    <w:basedOn w:val="a0"/>
    <w:uiPriority w:val="99"/>
    <w:semiHidden/>
    <w:rsid w:val="00D206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206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D206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206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D206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2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206F7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uiPriority w:val="99"/>
    <w:rsid w:val="00E10A2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8B7CC5"/>
    <w:rPr>
      <w:rFonts w:ascii="Times New Roman" w:eastAsia="Times New Roman" w:hAnsi="Times New Roman"/>
      <w:b/>
      <w:bCs/>
      <w:noProof/>
      <w:sz w:val="32"/>
      <w:szCs w:val="24"/>
      <w:lang w:val="uk-UA"/>
    </w:rPr>
  </w:style>
  <w:style w:type="paragraph" w:styleId="ab">
    <w:name w:val="Title"/>
    <w:basedOn w:val="a"/>
    <w:link w:val="ac"/>
    <w:qFormat/>
    <w:locked/>
    <w:rsid w:val="008B7CC5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40"/>
      <w:szCs w:val="24"/>
      <w:lang w:val="uk-UA" w:eastAsia="ru-RU"/>
    </w:rPr>
  </w:style>
  <w:style w:type="character" w:customStyle="1" w:styleId="ac">
    <w:name w:val="Название Знак"/>
    <w:basedOn w:val="a0"/>
    <w:link w:val="ab"/>
    <w:rsid w:val="008B7CC5"/>
    <w:rPr>
      <w:rFonts w:ascii="Times New Roman" w:eastAsia="Times New Roman" w:hAnsi="Times New Roman"/>
      <w:noProof/>
      <w:sz w:val="40"/>
      <w:szCs w:val="24"/>
      <w:lang w:val="uk-UA"/>
    </w:rPr>
  </w:style>
  <w:style w:type="paragraph" w:styleId="ad">
    <w:name w:val="No Spacing"/>
    <w:uiPriority w:val="1"/>
    <w:qFormat/>
    <w:rsid w:val="008B7CC5"/>
    <w:rPr>
      <w:rFonts w:eastAsia="Times New Roman"/>
      <w:sz w:val="22"/>
      <w:szCs w:val="22"/>
    </w:rPr>
  </w:style>
  <w:style w:type="paragraph" w:styleId="ae">
    <w:name w:val="Body Text"/>
    <w:basedOn w:val="a"/>
    <w:link w:val="af"/>
    <w:rsid w:val="00FC4D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Знак"/>
    <w:basedOn w:val="a0"/>
    <w:link w:val="ae"/>
    <w:rsid w:val="00FC4DD3"/>
    <w:rPr>
      <w:rFonts w:ascii="Times New Roman" w:eastAsia="Times New Roman" w:hAnsi="Times New Roman"/>
      <w:sz w:val="28"/>
      <w:lang w:val="uk-UA"/>
    </w:rPr>
  </w:style>
  <w:style w:type="paragraph" w:styleId="2">
    <w:name w:val="Body Text 2"/>
    <w:basedOn w:val="a"/>
    <w:link w:val="20"/>
    <w:uiPriority w:val="99"/>
    <w:unhideWhenUsed/>
    <w:rsid w:val="00F9028C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9028C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9028C"/>
    <w:rPr>
      <w:rFonts w:ascii="Cambria" w:eastAsia="Times New Roman" w:hAnsi="Cambria"/>
      <w:b/>
      <w:bCs/>
      <w:kern w:val="32"/>
      <w:sz w:val="32"/>
      <w:szCs w:val="32"/>
    </w:rPr>
  </w:style>
  <w:style w:type="paragraph" w:styleId="af0">
    <w:name w:val="Normal (Web)"/>
    <w:basedOn w:val="a"/>
    <w:uiPriority w:val="99"/>
    <w:unhideWhenUsed/>
    <w:rsid w:val="00F9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6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670BC"/>
  </w:style>
  <w:style w:type="paragraph" w:styleId="HTML">
    <w:name w:val="HTML Preformatted"/>
    <w:basedOn w:val="a"/>
    <w:link w:val="HTML0"/>
    <w:rsid w:val="000332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332F4"/>
    <w:rPr>
      <w:rFonts w:ascii="Courier New" w:eastAsia="Times New Roman" w:hAnsi="Courier New" w:cs="Courier New"/>
    </w:rPr>
  </w:style>
  <w:style w:type="character" w:styleId="af1">
    <w:name w:val="Strong"/>
    <w:basedOn w:val="a0"/>
    <w:uiPriority w:val="22"/>
    <w:qFormat/>
    <w:locked/>
    <w:rsid w:val="000332F4"/>
    <w:rPr>
      <w:rFonts w:cs="Times New Roman"/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0C704A"/>
    <w:pPr>
      <w:spacing w:after="120" w:line="276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704A"/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7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6B65-DD8E-4980-A64B-CE033FC3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2594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Sl</dc:creator>
  <cp:lastModifiedBy>User</cp:lastModifiedBy>
  <cp:revision>84</cp:revision>
  <cp:lastPrinted>2024-12-10T11:13:00Z</cp:lastPrinted>
  <dcterms:created xsi:type="dcterms:W3CDTF">2017-10-18T08:52:00Z</dcterms:created>
  <dcterms:modified xsi:type="dcterms:W3CDTF">2024-12-10T13:41:00Z</dcterms:modified>
</cp:coreProperties>
</file>