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E6827" w14:textId="77777777" w:rsidR="007252A4" w:rsidRDefault="000053B1" w:rsidP="007252A4">
      <w:pPr>
        <w:pStyle w:val="a6"/>
        <w:keepNext/>
        <w:widowControl w:val="0"/>
        <w:tabs>
          <w:tab w:val="left" w:pos="851"/>
          <w:tab w:val="left" w:pos="1843"/>
        </w:tabs>
        <w:jc w:val="center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ПОЯСНЮВАЛЬНА ЗАПИСКА</w:t>
      </w:r>
    </w:p>
    <w:p w14:paraId="51EE55E4" w14:textId="77777777" w:rsidR="007252A4" w:rsidRDefault="007252A4" w:rsidP="007252A4">
      <w:pPr>
        <w:pStyle w:val="a6"/>
        <w:keepNext/>
        <w:widowControl w:val="0"/>
        <w:tabs>
          <w:tab w:val="left" w:pos="851"/>
          <w:tab w:val="left" w:pos="1843"/>
        </w:tabs>
        <w:rPr>
          <w:b/>
          <w:color w:val="000000"/>
          <w:spacing w:val="-4"/>
        </w:rPr>
      </w:pPr>
    </w:p>
    <w:p w14:paraId="3F61EEBC" w14:textId="5700BA19" w:rsidR="008A6B92" w:rsidRPr="009258DE" w:rsidRDefault="008A6B92" w:rsidP="00A84702">
      <w:pPr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</w:pP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до </w:t>
      </w:r>
      <w:proofErr w:type="spellStart"/>
      <w:r w:rsidR="00364E00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проєкту</w:t>
      </w:r>
      <w:proofErr w:type="spellEnd"/>
      <w:r w:rsidR="00364E00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ріш</w:t>
      </w:r>
      <w:r w:rsidR="00164807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ення Кременчуцької міської ради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Кременчуцького району Полтавської області</w:t>
      </w:r>
      <w:r w:rsidR="000053B1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 </w:t>
      </w:r>
      <w:r w:rsidRPr="009258DE">
        <w:rPr>
          <w:rFonts w:ascii="Times New Roman" w:hAnsi="Times New Roman" w:cs="Times New Roman"/>
          <w:b/>
          <w:color w:val="000000"/>
          <w:sz w:val="28"/>
          <w:szCs w:val="28"/>
          <w:lang w:val="uk-UA" w:eastAsia="ar-SA"/>
        </w:rPr>
        <w:t>«</w:t>
      </w:r>
      <w:r w:rsidR="00BA34F1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F4A66" w:rsidRPr="006F4A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D5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передавального </w:t>
      </w:r>
      <w:proofErr w:type="spellStart"/>
      <w:r w:rsidR="004D5EBD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="00A07D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(проміжного)</w:t>
      </w:r>
      <w:r w:rsidR="004D5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передачу від територіального центру </w:t>
      </w:r>
      <w:r w:rsidR="001423BD">
        <w:rPr>
          <w:rFonts w:ascii="Times New Roman" w:hAnsi="Times New Roman" w:cs="Times New Roman"/>
          <w:b/>
          <w:sz w:val="28"/>
          <w:szCs w:val="28"/>
          <w:lang w:val="uk-UA"/>
        </w:rPr>
        <w:t>соціального обслуговування (надання соціальних послуг) Крюківського району Департаменту соціального захисту населення Кременчуцької міської ради Кременчуцького району Полтавської області</w:t>
      </w:r>
      <w:r w:rsidR="001719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D5EBD">
        <w:rPr>
          <w:rFonts w:ascii="Times New Roman" w:hAnsi="Times New Roman" w:cs="Times New Roman"/>
          <w:b/>
          <w:sz w:val="28"/>
          <w:szCs w:val="28"/>
          <w:lang w:val="uk-UA"/>
        </w:rPr>
        <w:t>до Комунальної установи «Центр надання соціальних послуг «ТУРБОТА» Кременчуцької міської ради Кременчуцького району Полтавської області майна</w:t>
      </w:r>
      <w:r w:rsidRPr="009258DE">
        <w:rPr>
          <w:rFonts w:ascii="Times New Roman" w:hAnsi="Times New Roman" w:cs="Times New Roman"/>
          <w:b/>
          <w:color w:val="000000"/>
          <w:sz w:val="28"/>
          <w:szCs w:val="28"/>
          <w:lang w:val="uk-UA" w:eastAsia="ar-SA"/>
        </w:rPr>
        <w:t>»</w:t>
      </w:r>
      <w:r w:rsidR="00A07D04">
        <w:rPr>
          <w:rFonts w:ascii="Times New Roman" w:hAnsi="Times New Roman" w:cs="Times New Roman"/>
          <w:b/>
          <w:color w:val="000000"/>
          <w:sz w:val="28"/>
          <w:szCs w:val="28"/>
          <w:lang w:val="uk-UA" w:eastAsia="ar-SA"/>
        </w:rPr>
        <w:t>.</w:t>
      </w:r>
    </w:p>
    <w:p w14:paraId="2B107325" w14:textId="77777777" w:rsidR="008A6B92" w:rsidRPr="008A6B92" w:rsidRDefault="008A6B92" w:rsidP="008A6B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uk-UA" w:eastAsia="ar-SA"/>
        </w:rPr>
      </w:pPr>
    </w:p>
    <w:p w14:paraId="7A7E63B8" w14:textId="0E1E7181" w:rsidR="007F497D" w:rsidRDefault="004D5EBD" w:rsidP="00A847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Кременчуцької міської ради Кременчуцького району Полтавської області від 27 вересня 2024 року </w:t>
      </w:r>
      <w:r w:rsidR="007F497D">
        <w:rPr>
          <w:rFonts w:ascii="Times New Roman" w:hAnsi="Times New Roman" w:cs="Times New Roman"/>
          <w:bCs/>
          <w:sz w:val="28"/>
          <w:szCs w:val="28"/>
          <w:lang w:val="uk-UA"/>
        </w:rPr>
        <w:t>«Про припинення територіального центру соціального обслуговування (надання соціальних послуг) Крюківського району Департаменту соціального захисту населення Кременчуцької міської ради Кременчуцького району Полтавської області в результаті реорганізації шляхом приєднання» вирішено припинити територіальний центр соціального обслуговування (надання соціальних послуг) Департаменту соціального захисту населення Кременчуцької міської ради Кременчуцького району Полтавської області</w:t>
      </w:r>
      <w:r w:rsidR="00F479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- територіальний центр)</w:t>
      </w:r>
      <w:r w:rsidR="007F497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79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результаті реорганізації шляхом приєднання до Комунальної установи «Центр надання соціальних послуг «ТУРБОТА» Кременчуцької міської ради Кременчуцького району Полтавської області (далі - КУ «ТУРБОТА»). </w:t>
      </w:r>
    </w:p>
    <w:p w14:paraId="32261729" w14:textId="004D6F29" w:rsidR="004D5EBD" w:rsidRDefault="007F497D" w:rsidP="00A847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виконання п.5.4. вищезазначеного рішення </w:t>
      </w:r>
      <w:r w:rsidR="00F4798C">
        <w:rPr>
          <w:rFonts w:ascii="Times New Roman" w:hAnsi="Times New Roman" w:cs="Times New Roman"/>
          <w:bCs/>
          <w:sz w:val="28"/>
          <w:szCs w:val="28"/>
          <w:lang w:val="uk-UA"/>
        </w:rPr>
        <w:t>комісією з припинення територіального центру складений передавальний акт</w:t>
      </w:r>
      <w:r w:rsidR="00A07D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(проміжний)</w:t>
      </w:r>
      <w:r w:rsidR="00F479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передачу від територіального центру до КУ «ТУРБОТА» майна</w:t>
      </w:r>
      <w:bookmarkStart w:id="0" w:name="_GoBack"/>
      <w:bookmarkEnd w:id="0"/>
      <w:r w:rsidR="00F479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поданий на затвердження Кременчуцькій міській раді Кременчуцького району Полтавської області.</w:t>
      </w:r>
      <w:r w:rsidR="004D5E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449BF06" w14:textId="2F3F6595" w:rsidR="00A84702" w:rsidRPr="00A84702" w:rsidRDefault="008B57D4" w:rsidP="00A847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A329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зв’язку з </w:t>
      </w:r>
      <w:r w:rsidR="001423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викладеним пропонуємо </w:t>
      </w:r>
      <w:r w:rsidR="00F4798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передавальний акт</w:t>
      </w:r>
      <w:r w:rsidR="00A07D0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(проміжний)</w:t>
      </w:r>
      <w:r w:rsidR="00CB67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передачу від </w:t>
      </w:r>
      <w:r w:rsidR="001423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територіальн</w:t>
      </w:r>
      <w:r w:rsidR="00F4798C">
        <w:rPr>
          <w:rFonts w:ascii="Times New Roman" w:hAnsi="Times New Roman" w:cs="Times New Roman"/>
          <w:bCs/>
          <w:sz w:val="28"/>
          <w:szCs w:val="28"/>
          <w:lang w:val="uk-UA"/>
        </w:rPr>
        <w:t>ого цент</w:t>
      </w:r>
      <w:r w:rsidR="00CB679A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F4798C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CB67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56B3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543C2">
        <w:rPr>
          <w:rFonts w:ascii="Times New Roman" w:hAnsi="Times New Roman" w:cs="Times New Roman"/>
          <w:sz w:val="28"/>
          <w:szCs w:val="28"/>
          <w:lang w:val="uk-UA"/>
        </w:rPr>
        <w:t>КУ «ТУРБОТА»</w:t>
      </w:r>
      <w:r w:rsidR="00CB679A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="00A07D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877833" w14:textId="28823A83" w:rsidR="00A84702" w:rsidRPr="00A84702" w:rsidRDefault="00A84702" w:rsidP="00A847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B9203FA" w14:textId="77777777" w:rsidR="00B9740B" w:rsidRPr="002869B0" w:rsidRDefault="00B9740B" w:rsidP="002869B0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64068465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Директор Д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епартаменту</w:t>
      </w:r>
    </w:p>
    <w:p w14:paraId="6911F6F9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соціального захисту населення</w:t>
      </w:r>
    </w:p>
    <w:p w14:paraId="713C97F4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Кременчуцької міської ради</w:t>
      </w:r>
    </w:p>
    <w:p w14:paraId="3C9E6241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Кременчуцького району</w:t>
      </w:r>
    </w:p>
    <w:p w14:paraId="232C1FC5" w14:textId="684352C1" w:rsidR="004E2D85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Полтавської області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2869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9258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Марина</w:t>
      </w:r>
      <w:r w:rsidR="004E2D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ДОЦЕНКО</w:t>
      </w:r>
    </w:p>
    <w:p w14:paraId="6ECB9F55" w14:textId="77777777" w:rsidR="004E2D85" w:rsidRDefault="004E2D85" w:rsidP="00B51B18">
      <w:pPr>
        <w:rPr>
          <w:rFonts w:cs="Times New Roman"/>
          <w:lang w:val="uk-UA"/>
        </w:rPr>
      </w:pPr>
    </w:p>
    <w:p w14:paraId="14AC66C2" w14:textId="77777777" w:rsidR="004E2D85" w:rsidRPr="00B51B18" w:rsidRDefault="004E2D85">
      <w:pPr>
        <w:rPr>
          <w:rFonts w:cs="Times New Roman"/>
          <w:lang w:val="uk-UA"/>
        </w:rPr>
      </w:pPr>
    </w:p>
    <w:sectPr w:rsidR="004E2D85" w:rsidRPr="00B51B18" w:rsidSect="008A6B92">
      <w:pgSz w:w="11907" w:h="16840" w:code="9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80990"/>
    <w:multiLevelType w:val="hybridMultilevel"/>
    <w:tmpl w:val="13C24210"/>
    <w:lvl w:ilvl="0" w:tplc="2F3C9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E1738D"/>
    <w:multiLevelType w:val="hybridMultilevel"/>
    <w:tmpl w:val="A7F00B94"/>
    <w:lvl w:ilvl="0" w:tplc="FAF6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72"/>
    <w:rsid w:val="00002C06"/>
    <w:rsid w:val="000053B1"/>
    <w:rsid w:val="00087823"/>
    <w:rsid w:val="000A0EA5"/>
    <w:rsid w:val="000F3FE4"/>
    <w:rsid w:val="001137AC"/>
    <w:rsid w:val="00115CA7"/>
    <w:rsid w:val="00125CCF"/>
    <w:rsid w:val="001423BD"/>
    <w:rsid w:val="00164807"/>
    <w:rsid w:val="00171965"/>
    <w:rsid w:val="00255278"/>
    <w:rsid w:val="00256B31"/>
    <w:rsid w:val="00272D52"/>
    <w:rsid w:val="00282E33"/>
    <w:rsid w:val="002869B0"/>
    <w:rsid w:val="002C682A"/>
    <w:rsid w:val="002E0B3A"/>
    <w:rsid w:val="00340037"/>
    <w:rsid w:val="00343A1D"/>
    <w:rsid w:val="00364E00"/>
    <w:rsid w:val="00382DFC"/>
    <w:rsid w:val="003B0D23"/>
    <w:rsid w:val="003B5EB7"/>
    <w:rsid w:val="003D232E"/>
    <w:rsid w:val="003D7BB3"/>
    <w:rsid w:val="004072C0"/>
    <w:rsid w:val="004116CE"/>
    <w:rsid w:val="00413662"/>
    <w:rsid w:val="00437D11"/>
    <w:rsid w:val="0044378D"/>
    <w:rsid w:val="00474A72"/>
    <w:rsid w:val="00493EBF"/>
    <w:rsid w:val="00495CEA"/>
    <w:rsid w:val="004D5EBD"/>
    <w:rsid w:val="004E2D85"/>
    <w:rsid w:val="00516209"/>
    <w:rsid w:val="00521412"/>
    <w:rsid w:val="005314E3"/>
    <w:rsid w:val="00547562"/>
    <w:rsid w:val="00554CBE"/>
    <w:rsid w:val="005809C2"/>
    <w:rsid w:val="0059151D"/>
    <w:rsid w:val="005B4341"/>
    <w:rsid w:val="005F67A5"/>
    <w:rsid w:val="00657A2A"/>
    <w:rsid w:val="006840C8"/>
    <w:rsid w:val="006A7741"/>
    <w:rsid w:val="006B2B95"/>
    <w:rsid w:val="006F4A66"/>
    <w:rsid w:val="0071493F"/>
    <w:rsid w:val="007252A4"/>
    <w:rsid w:val="0072587E"/>
    <w:rsid w:val="00726E46"/>
    <w:rsid w:val="007413AE"/>
    <w:rsid w:val="007B461D"/>
    <w:rsid w:val="007F497D"/>
    <w:rsid w:val="00835998"/>
    <w:rsid w:val="0085705A"/>
    <w:rsid w:val="008A6B92"/>
    <w:rsid w:val="008B57D4"/>
    <w:rsid w:val="008E0A24"/>
    <w:rsid w:val="009258DE"/>
    <w:rsid w:val="009639B6"/>
    <w:rsid w:val="00966A72"/>
    <w:rsid w:val="00A07D04"/>
    <w:rsid w:val="00A329D4"/>
    <w:rsid w:val="00A543C2"/>
    <w:rsid w:val="00A5681A"/>
    <w:rsid w:val="00A84702"/>
    <w:rsid w:val="00AE4741"/>
    <w:rsid w:val="00B3685B"/>
    <w:rsid w:val="00B51B18"/>
    <w:rsid w:val="00B77164"/>
    <w:rsid w:val="00B845FC"/>
    <w:rsid w:val="00B9740B"/>
    <w:rsid w:val="00BA34F1"/>
    <w:rsid w:val="00BB1DE2"/>
    <w:rsid w:val="00C25AB9"/>
    <w:rsid w:val="00C41555"/>
    <w:rsid w:val="00C728C9"/>
    <w:rsid w:val="00C84B77"/>
    <w:rsid w:val="00CB679A"/>
    <w:rsid w:val="00D235E6"/>
    <w:rsid w:val="00D614B4"/>
    <w:rsid w:val="00DF476A"/>
    <w:rsid w:val="00E000B2"/>
    <w:rsid w:val="00E24048"/>
    <w:rsid w:val="00E33E0D"/>
    <w:rsid w:val="00E508B6"/>
    <w:rsid w:val="00E56251"/>
    <w:rsid w:val="00E73678"/>
    <w:rsid w:val="00E86278"/>
    <w:rsid w:val="00EC43E2"/>
    <w:rsid w:val="00EE65CB"/>
    <w:rsid w:val="00F21695"/>
    <w:rsid w:val="00F36269"/>
    <w:rsid w:val="00F4798C"/>
    <w:rsid w:val="00F6485A"/>
    <w:rsid w:val="00F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AAF30"/>
  <w15:docId w15:val="{16E41915-4507-4BC1-9E46-33493132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rsid w:val="008A6B92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A6B92"/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314E3"/>
    <w:pPr>
      <w:ind w:left="720"/>
      <w:contextualSpacing/>
    </w:pPr>
  </w:style>
  <w:style w:type="character" w:customStyle="1" w:styleId="FontStyle14">
    <w:name w:val="Font Style14"/>
    <w:uiPriority w:val="99"/>
    <w:rsid w:val="00C25AB9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D235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D23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Пользователь Windows</cp:lastModifiedBy>
  <cp:revision>13</cp:revision>
  <cp:lastPrinted>2023-10-23T10:09:00Z</cp:lastPrinted>
  <dcterms:created xsi:type="dcterms:W3CDTF">2024-09-05T19:05:00Z</dcterms:created>
  <dcterms:modified xsi:type="dcterms:W3CDTF">2024-12-09T14:30:00Z</dcterms:modified>
</cp:coreProperties>
</file>