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22" w:rsidRPr="006544D0" w:rsidRDefault="00613E22" w:rsidP="00A259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18pt;width:39.7pt;height:51pt;z-index:251658240;visibility:visible">
            <v:imagedata r:id="rId5" o:title=""/>
            <w10:wrap type="square"/>
          </v:shape>
        </w:pict>
      </w:r>
    </w:p>
    <w:p w:rsidR="00613E22" w:rsidRPr="006544D0" w:rsidRDefault="00613E22" w:rsidP="008347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Pr="006544D0" w:rsidRDefault="00613E22" w:rsidP="0083479A">
      <w:pPr>
        <w:tabs>
          <w:tab w:val="left" w:pos="5954"/>
        </w:tabs>
        <w:spacing w:after="0" w:line="240" w:lineRule="auto"/>
        <w:ind w:left="3600" w:firstLine="72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XХVІI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 МІСЬКОЇ РАДИ VII СКЛИКАННЯ</w:t>
      </w: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3E22" w:rsidRPr="006544D0" w:rsidRDefault="00613E22" w:rsidP="00834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44D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613E22" w:rsidRPr="006544D0" w:rsidRDefault="00613E22" w:rsidP="0083479A">
      <w:pPr>
        <w:rPr>
          <w:b/>
          <w:bCs/>
          <w:noProof/>
          <w:lang w:val="uk-UA"/>
        </w:rPr>
      </w:pPr>
    </w:p>
    <w:p w:rsidR="00613E22" w:rsidRPr="00744FE7" w:rsidRDefault="00613E22" w:rsidP="0004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F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Pr="00744F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Pr="00744F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2017 року</w:t>
      </w:r>
    </w:p>
    <w:p w:rsidR="00613E22" w:rsidRPr="00307461" w:rsidRDefault="00613E22" w:rsidP="00040C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07461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613E22" w:rsidRPr="00744FE7" w:rsidRDefault="00613E22" w:rsidP="00040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21E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затвердження Порядку </w:t>
      </w:r>
    </w:p>
    <w:p w:rsidR="00613E22" w:rsidRDefault="00613E22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виплати винагороди </w:t>
      </w:r>
    </w:p>
    <w:p w:rsidR="00613E22" w:rsidRPr="00A37959" w:rsidRDefault="00613E22" w:rsidP="00E72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державним реєстраторам</w:t>
      </w: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Pr="00D7622A" w:rsidRDefault="00613E22" w:rsidP="00D7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76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ст.ст. </w:t>
      </w:r>
      <w:r w:rsidRPr="00D76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25, 59 Закону України «Про місцеве самоврядування в Україні», відповідно до ч.2 ст. 35 Закону України «Про державну реєстрацію речових прав на нерухоме майно та їх обтяжень», ч.2 ст.37 Закону України «Про державну реєстрацію юридичних осіб, фізичних осіб-підприємців та громадських формувань»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Кременчуцька міська </w:t>
      </w:r>
      <w:r w:rsidRPr="00D7622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рада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Полтавської області</w:t>
      </w:r>
    </w:p>
    <w:p w:rsidR="00613E22" w:rsidRPr="00D7622A" w:rsidRDefault="00613E22" w:rsidP="00D76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13E22" w:rsidRDefault="00613E22" w:rsidP="00D762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12BE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613E22" w:rsidRDefault="00613E22" w:rsidP="00970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13E22" w:rsidRDefault="00613E22" w:rsidP="00970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12BED">
        <w:rPr>
          <w:rFonts w:ascii="Times New Roman" w:hAnsi="Times New Roman" w:cs="Times New Roman"/>
          <w:sz w:val="28"/>
          <w:szCs w:val="28"/>
          <w:lang w:eastAsia="uk-UA"/>
        </w:rPr>
        <w:t>Затвердити Порядок виплати винагороди державним реєстраторам (додається).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13E22" w:rsidRDefault="00613E22" w:rsidP="0097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312BED">
        <w:rPr>
          <w:rFonts w:ascii="Times New Roman" w:hAnsi="Times New Roman" w:cs="Times New Roman"/>
          <w:sz w:val="28"/>
          <w:szCs w:val="28"/>
          <w:lang w:eastAsia="uk-UA"/>
        </w:rPr>
        <w:t>Порядок виплати винагороди державним реєстраторам по</w:t>
      </w:r>
      <w:r>
        <w:rPr>
          <w:rFonts w:ascii="Times New Roman" w:hAnsi="Times New Roman" w:cs="Times New Roman"/>
          <w:sz w:val="28"/>
          <w:szCs w:val="28"/>
          <w:lang w:eastAsia="uk-UA"/>
        </w:rPr>
        <w:t>чати застосовувати з 01.01.2018</w:t>
      </w:r>
      <w:r w:rsidRPr="00312BED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13E22" w:rsidRDefault="00613E22" w:rsidP="0097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законодавства.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3E22" w:rsidRDefault="00613E22" w:rsidP="0097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Пелипенка В.М.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 xml:space="preserve"> та комісію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бюджету, фінансів, соціально-економічного розвитку та інвестиційної політики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Плескун О.В.</w:t>
      </w:r>
      <w:r w:rsidRPr="006544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13E22" w:rsidRPr="00D7622A" w:rsidRDefault="00613E22" w:rsidP="00D7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13E22" w:rsidRPr="00D7622A" w:rsidRDefault="00613E22" w:rsidP="00D762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13E22" w:rsidRPr="00F923DE" w:rsidRDefault="00613E22" w:rsidP="00D762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923D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F923D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В.О.МАЛЕЦЬКИЙ</w:t>
      </w: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Default="00613E22" w:rsidP="0004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Pr="00F832E0" w:rsidRDefault="00613E22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:rsidR="00613E22" w:rsidRPr="00F832E0" w:rsidRDefault="00613E22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міської ради</w:t>
      </w:r>
    </w:p>
    <w:p w:rsidR="00613E22" w:rsidRPr="00F832E0" w:rsidRDefault="00613E22" w:rsidP="00744FE7">
      <w:pPr>
        <w:spacing w:after="0" w:line="240" w:lineRule="auto"/>
        <w:ind w:firstLine="57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21 грудня</w:t>
      </w:r>
      <w:r w:rsidRPr="00F832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2017 року</w:t>
      </w:r>
    </w:p>
    <w:p w:rsidR="00613E22" w:rsidRPr="00A47967" w:rsidRDefault="00613E22" w:rsidP="00BA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13E22" w:rsidRPr="00A47967" w:rsidRDefault="00613E22" w:rsidP="008A26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7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:rsidR="00613E22" w:rsidRPr="00A47967" w:rsidRDefault="00613E22" w:rsidP="008A26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7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виплати винагороди державним реєстраторам</w:t>
      </w:r>
    </w:p>
    <w:p w:rsidR="00613E22" w:rsidRPr="00A47967" w:rsidRDefault="00613E22" w:rsidP="008A26DC">
      <w:pPr>
        <w:tabs>
          <w:tab w:val="left" w:pos="38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1. Цей Порядок визначає умови та підстави виплати винагороди державним реєстраторам юридичних осіб та фізичних осіб - підприємців та державним реєстраторам прав на нерухоме майно, які перебувають у трудових відносинах 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виконавчим комітетом 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>Кременчуцько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 (далі - посадові особи).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n12"/>
      <w:bookmarkEnd w:id="0"/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2. Посадова особа, яка належно виконує повноваження, визначені Законами </w:t>
      </w:r>
      <w:r w:rsidRPr="00AF087F">
        <w:rPr>
          <w:rFonts w:ascii="Times New Roman" w:hAnsi="Times New Roman" w:cs="Times New Roman"/>
          <w:sz w:val="28"/>
          <w:szCs w:val="28"/>
        </w:rPr>
        <w:t>України</w:t>
      </w:r>
      <w:r w:rsidRPr="00AF08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AF087F">
          <w:rPr>
            <w:rFonts w:ascii="Times New Roman" w:hAnsi="Times New Roman" w:cs="Times New Roman"/>
            <w:sz w:val="28"/>
            <w:szCs w:val="28"/>
          </w:rPr>
          <w:t>«</w:t>
        </w:r>
        <w:r w:rsidRPr="00AF087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 державну реєстрацію речових прав на нерухоме майно та їх обтяжень</w:t>
        </w:r>
        <w:r w:rsidRPr="00AF08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AF087F">
        <w:rPr>
          <w:rFonts w:ascii="Times New Roman" w:hAnsi="Times New Roman" w:cs="Times New Roman"/>
          <w:sz w:val="28"/>
          <w:szCs w:val="28"/>
        </w:rPr>
        <w:t>,</w:t>
      </w:r>
      <w:r w:rsidRPr="00AF08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AF087F">
          <w:rPr>
            <w:rFonts w:ascii="Times New Roman" w:hAnsi="Times New Roman" w:cs="Times New Roman"/>
            <w:sz w:val="28"/>
            <w:szCs w:val="28"/>
          </w:rPr>
          <w:t>«</w:t>
        </w:r>
        <w:r w:rsidRPr="00AF087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 державну реєстрацію юридичних осіб, фізичних осіб - підприємців та громадських формувань</w:t>
        </w:r>
        <w:r w:rsidRPr="00AF087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AF087F">
        <w:rPr>
          <w:rFonts w:ascii="Times New Roman" w:hAnsi="Times New Roman" w:cs="Times New Roman"/>
          <w:sz w:val="28"/>
          <w:szCs w:val="28"/>
        </w:rPr>
        <w:t>,</w:t>
      </w:r>
      <w:r w:rsidRPr="00AF087F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 xml:space="preserve">має право на отримання щомісячної винагороди відповідно до результатів роботи за рахунок коштів, отриманих за справляння адміністративного збору за державну реєстрацію, у розмірі 10 % адміністративного збору, зарахованого до міського бюджету за вчинення дій з реєстрації юридичних осіб, фізичних осіб - підприємців та громадських формувань, реєстрації  речових прав на нерухоме майно та їх обтяжень. 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n13"/>
      <w:bookmarkStart w:id="2" w:name="n14"/>
      <w:bookmarkEnd w:id="1"/>
      <w:bookmarkEnd w:id="2"/>
      <w:r w:rsidRPr="00AF087F">
        <w:rPr>
          <w:rFonts w:ascii="Times New Roman" w:hAnsi="Times New Roman" w:cs="Times New Roman"/>
          <w:color w:val="000000"/>
          <w:sz w:val="28"/>
          <w:szCs w:val="28"/>
        </w:rPr>
        <w:t>Щомісячна винагорода може виплачуватися посадовій особі не частіше одного разу на місяць.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15"/>
      <w:bookmarkEnd w:id="3"/>
      <w:r w:rsidRPr="00AF087F">
        <w:rPr>
          <w:rFonts w:ascii="Times New Roman" w:hAnsi="Times New Roman" w:cs="Times New Roman"/>
          <w:color w:val="000000"/>
          <w:sz w:val="28"/>
          <w:szCs w:val="28"/>
        </w:rPr>
        <w:t>3. Визначення підстав для виплати винагороди здійснюється з урахуванням: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n16"/>
      <w:bookmarkEnd w:id="4"/>
      <w:r w:rsidRPr="00AF087F">
        <w:rPr>
          <w:rFonts w:ascii="Times New Roman" w:hAnsi="Times New Roman" w:cs="Times New Roman"/>
          <w:color w:val="000000"/>
          <w:sz w:val="28"/>
          <w:szCs w:val="28"/>
        </w:rPr>
        <w:t>обсягу та інтенсивності виконаної посадовою особою роботи;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n17"/>
      <w:bookmarkEnd w:id="5"/>
      <w:r w:rsidRPr="00AF087F">
        <w:rPr>
          <w:rFonts w:ascii="Times New Roman" w:hAnsi="Times New Roman" w:cs="Times New Roman"/>
          <w:color w:val="000000"/>
          <w:sz w:val="28"/>
          <w:szCs w:val="28"/>
        </w:rPr>
        <w:t>додаткового навантаження у зв’язку з виконанням обов’язків тимчасово відсутньої посадової особи;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18"/>
      <w:bookmarkEnd w:id="6"/>
      <w:r w:rsidRPr="00AF087F">
        <w:rPr>
          <w:rFonts w:ascii="Times New Roman" w:hAnsi="Times New Roman" w:cs="Times New Roman"/>
          <w:color w:val="000000"/>
          <w:sz w:val="28"/>
          <w:szCs w:val="28"/>
        </w:rPr>
        <w:t>особистого внеску посадової особи у загальний результат роботи органу;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n19"/>
      <w:bookmarkEnd w:id="7"/>
      <w:r w:rsidRPr="00AF087F">
        <w:rPr>
          <w:rFonts w:ascii="Times New Roman" w:hAnsi="Times New Roman" w:cs="Times New Roman"/>
          <w:color w:val="000000"/>
          <w:sz w:val="28"/>
          <w:szCs w:val="28"/>
        </w:rPr>
        <w:t>наявності обґрунтованих скарг на дії, бездіяльність або рішення посадової особи;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n20"/>
      <w:bookmarkEnd w:id="8"/>
      <w:r w:rsidRPr="00AF087F">
        <w:rPr>
          <w:rFonts w:ascii="Times New Roman" w:hAnsi="Times New Roman" w:cs="Times New Roman"/>
          <w:color w:val="000000"/>
          <w:sz w:val="28"/>
          <w:szCs w:val="28"/>
        </w:rPr>
        <w:t>наявності визнаних в установленому законом порядку незаконними або протиправними дій, бездіяльності або рішень посадової особи.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n21"/>
      <w:bookmarkEnd w:id="9"/>
      <w:r w:rsidRPr="00AF087F">
        <w:rPr>
          <w:rFonts w:ascii="Times New Roman" w:hAnsi="Times New Roman" w:cs="Times New Roman"/>
          <w:color w:val="000000"/>
          <w:sz w:val="28"/>
          <w:szCs w:val="28"/>
        </w:rPr>
        <w:t>4. Посадовій особі, до якої застосовано заходи дисциплінарного стягнення, протягом дії дисциплінарного стягнення щомісячна винагорода не виплачується.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n22"/>
      <w:bookmarkStart w:id="11" w:name="n23"/>
      <w:bookmarkEnd w:id="10"/>
      <w:bookmarkEnd w:id="11"/>
      <w:r w:rsidRPr="00AF087F">
        <w:rPr>
          <w:rFonts w:ascii="Times New Roman" w:hAnsi="Times New Roman" w:cs="Times New Roman"/>
          <w:color w:val="000000"/>
          <w:sz w:val="28"/>
          <w:szCs w:val="28"/>
        </w:rPr>
        <w:t>5. Виплата винагороди здійснюється в установленому законодавством порядку за пропозицією (поданням) начальника управління щодо розміру винагороди такій особі із зазначенням підстав, передбачених п. 3 цього Порядку.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087F">
        <w:rPr>
          <w:rFonts w:ascii="Times New Roman" w:hAnsi="Times New Roman" w:cs="Times New Roman"/>
          <w:color w:val="000000"/>
          <w:sz w:val="28"/>
          <w:szCs w:val="28"/>
        </w:rPr>
        <w:t>Для виплати щомісячної винагороди подання начальника управління подається першому заступникові міського голови не пізніше 10 числа кожного місяця за попередній місяць починаючи з 01.0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087F">
        <w:rPr>
          <w:rFonts w:ascii="Times New Roman" w:hAnsi="Times New Roman" w:cs="Times New Roman"/>
          <w:color w:val="000000"/>
          <w:sz w:val="28"/>
          <w:szCs w:val="28"/>
        </w:rPr>
        <w:t>.2018 року, з обґрунтуванням запропонованого розміру.</w:t>
      </w:r>
    </w:p>
    <w:p w:rsidR="00613E22" w:rsidRPr="00AF087F" w:rsidRDefault="00613E22" w:rsidP="008A26D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13E22" w:rsidRDefault="00613E22" w:rsidP="00A47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</w:t>
      </w:r>
    </w:p>
    <w:p w:rsidR="00613E22" w:rsidRDefault="00613E22" w:rsidP="00A47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державної реєстрації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Н.К. ПРОЦЕНКО</w:t>
      </w:r>
    </w:p>
    <w:sectPr w:rsidR="00613E22" w:rsidSect="008A26DC">
      <w:type w:val="evenPage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93C"/>
    <w:multiLevelType w:val="hybridMultilevel"/>
    <w:tmpl w:val="BCB4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75C"/>
    <w:multiLevelType w:val="hybridMultilevel"/>
    <w:tmpl w:val="E51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345E"/>
    <w:multiLevelType w:val="hybridMultilevel"/>
    <w:tmpl w:val="33D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F30"/>
    <w:multiLevelType w:val="hybridMultilevel"/>
    <w:tmpl w:val="1BF4A44A"/>
    <w:lvl w:ilvl="0" w:tplc="44A49FA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3C23B66"/>
    <w:multiLevelType w:val="hybridMultilevel"/>
    <w:tmpl w:val="23BE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C66"/>
    <w:multiLevelType w:val="hybridMultilevel"/>
    <w:tmpl w:val="04F480C4"/>
    <w:lvl w:ilvl="0" w:tplc="DE5C2398">
      <w:start w:val="3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6">
    <w:nsid w:val="573566A2"/>
    <w:multiLevelType w:val="hybridMultilevel"/>
    <w:tmpl w:val="67CC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F082E"/>
    <w:multiLevelType w:val="hybridMultilevel"/>
    <w:tmpl w:val="4E766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D726A"/>
    <w:multiLevelType w:val="hybridMultilevel"/>
    <w:tmpl w:val="7D580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03EF4"/>
    <w:multiLevelType w:val="hybridMultilevel"/>
    <w:tmpl w:val="44CA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9A"/>
    <w:rsid w:val="00014F2F"/>
    <w:rsid w:val="00025317"/>
    <w:rsid w:val="00040CAE"/>
    <w:rsid w:val="00064CCA"/>
    <w:rsid w:val="00072F43"/>
    <w:rsid w:val="00194B1A"/>
    <w:rsid w:val="001D49C0"/>
    <w:rsid w:val="002034E7"/>
    <w:rsid w:val="002838CC"/>
    <w:rsid w:val="002B0753"/>
    <w:rsid w:val="002D3DB1"/>
    <w:rsid w:val="002D58DC"/>
    <w:rsid w:val="002E29DE"/>
    <w:rsid w:val="002E74DD"/>
    <w:rsid w:val="002F0BF9"/>
    <w:rsid w:val="00307461"/>
    <w:rsid w:val="00311F79"/>
    <w:rsid w:val="00312BED"/>
    <w:rsid w:val="00313AE8"/>
    <w:rsid w:val="003247C0"/>
    <w:rsid w:val="003C3392"/>
    <w:rsid w:val="00401EBA"/>
    <w:rsid w:val="004314F6"/>
    <w:rsid w:val="004719C6"/>
    <w:rsid w:val="00475C28"/>
    <w:rsid w:val="004A3744"/>
    <w:rsid w:val="004D5FFA"/>
    <w:rsid w:val="004E5B62"/>
    <w:rsid w:val="004F2CDA"/>
    <w:rsid w:val="005132C8"/>
    <w:rsid w:val="00532CAD"/>
    <w:rsid w:val="00556B0A"/>
    <w:rsid w:val="0057349F"/>
    <w:rsid w:val="00590720"/>
    <w:rsid w:val="00594784"/>
    <w:rsid w:val="005B1123"/>
    <w:rsid w:val="00613E22"/>
    <w:rsid w:val="00620B2B"/>
    <w:rsid w:val="00623474"/>
    <w:rsid w:val="0062647F"/>
    <w:rsid w:val="006544D0"/>
    <w:rsid w:val="00667473"/>
    <w:rsid w:val="00681BC3"/>
    <w:rsid w:val="006823EF"/>
    <w:rsid w:val="006B6A15"/>
    <w:rsid w:val="006D386C"/>
    <w:rsid w:val="006F3F37"/>
    <w:rsid w:val="00713B62"/>
    <w:rsid w:val="00724DFA"/>
    <w:rsid w:val="00736BFC"/>
    <w:rsid w:val="00737867"/>
    <w:rsid w:val="0074245A"/>
    <w:rsid w:val="00744FE7"/>
    <w:rsid w:val="00780A0E"/>
    <w:rsid w:val="0078696F"/>
    <w:rsid w:val="007D053E"/>
    <w:rsid w:val="007E3C05"/>
    <w:rsid w:val="0083479A"/>
    <w:rsid w:val="008773E5"/>
    <w:rsid w:val="00887150"/>
    <w:rsid w:val="008A26DC"/>
    <w:rsid w:val="008D2DEA"/>
    <w:rsid w:val="008E0F8B"/>
    <w:rsid w:val="008F0501"/>
    <w:rsid w:val="009134CD"/>
    <w:rsid w:val="00926D53"/>
    <w:rsid w:val="00941CAC"/>
    <w:rsid w:val="00957B6B"/>
    <w:rsid w:val="00970B6A"/>
    <w:rsid w:val="009A0AB6"/>
    <w:rsid w:val="009A3B27"/>
    <w:rsid w:val="009B00B0"/>
    <w:rsid w:val="009C4B09"/>
    <w:rsid w:val="009E1EE5"/>
    <w:rsid w:val="00A042FA"/>
    <w:rsid w:val="00A25943"/>
    <w:rsid w:val="00A37959"/>
    <w:rsid w:val="00A44826"/>
    <w:rsid w:val="00A47086"/>
    <w:rsid w:val="00A47967"/>
    <w:rsid w:val="00A562F5"/>
    <w:rsid w:val="00A64486"/>
    <w:rsid w:val="00A71716"/>
    <w:rsid w:val="00A7232C"/>
    <w:rsid w:val="00AA3757"/>
    <w:rsid w:val="00AD2604"/>
    <w:rsid w:val="00AE5BA4"/>
    <w:rsid w:val="00AE607D"/>
    <w:rsid w:val="00AE6CCF"/>
    <w:rsid w:val="00AF087F"/>
    <w:rsid w:val="00B03B01"/>
    <w:rsid w:val="00B05534"/>
    <w:rsid w:val="00B17383"/>
    <w:rsid w:val="00B636BB"/>
    <w:rsid w:val="00BA5C1E"/>
    <w:rsid w:val="00BF6995"/>
    <w:rsid w:val="00C203D4"/>
    <w:rsid w:val="00C41BA6"/>
    <w:rsid w:val="00C854F8"/>
    <w:rsid w:val="00CB7E49"/>
    <w:rsid w:val="00CC17E2"/>
    <w:rsid w:val="00CF769A"/>
    <w:rsid w:val="00D07AA4"/>
    <w:rsid w:val="00D61541"/>
    <w:rsid w:val="00D705E4"/>
    <w:rsid w:val="00D7622A"/>
    <w:rsid w:val="00DA148E"/>
    <w:rsid w:val="00DE1A4A"/>
    <w:rsid w:val="00DE4E3E"/>
    <w:rsid w:val="00DF252E"/>
    <w:rsid w:val="00E721E1"/>
    <w:rsid w:val="00E8755C"/>
    <w:rsid w:val="00ED61E4"/>
    <w:rsid w:val="00EE0EDD"/>
    <w:rsid w:val="00EF2577"/>
    <w:rsid w:val="00F31145"/>
    <w:rsid w:val="00F37E07"/>
    <w:rsid w:val="00F60B43"/>
    <w:rsid w:val="00F832E0"/>
    <w:rsid w:val="00F923DE"/>
    <w:rsid w:val="00FB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9A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9"/>
    <w:qFormat/>
    <w:rsid w:val="0088715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7150"/>
    <w:rPr>
      <w:b/>
      <w:bCs/>
      <w:sz w:val="36"/>
      <w:szCs w:val="36"/>
      <w:lang w:val="uk-UA" w:eastAsia="uk-UA"/>
    </w:rPr>
  </w:style>
  <w:style w:type="paragraph" w:customStyle="1" w:styleId="1">
    <w:name w:val="Абзац списка1"/>
    <w:basedOn w:val="Normal"/>
    <w:uiPriority w:val="99"/>
    <w:rsid w:val="0083479A"/>
    <w:pPr>
      <w:ind w:left="720"/>
    </w:pPr>
  </w:style>
  <w:style w:type="paragraph" w:customStyle="1" w:styleId="10">
    <w:name w:val="Знак Знак1 Знак Знак Знак Знак Знак Знак Знак Знак"/>
    <w:basedOn w:val="Normal"/>
    <w:uiPriority w:val="99"/>
    <w:rsid w:val="00040CA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40CAE"/>
    <w:pPr>
      <w:ind w:left="720"/>
    </w:pPr>
    <w:rPr>
      <w:lang w:eastAsia="en-US"/>
    </w:rPr>
  </w:style>
  <w:style w:type="character" w:customStyle="1" w:styleId="rvts23">
    <w:name w:val="rvts23"/>
    <w:basedOn w:val="DefaultParagraphFont"/>
    <w:uiPriority w:val="99"/>
    <w:rsid w:val="005B1123"/>
  </w:style>
  <w:style w:type="character" w:customStyle="1" w:styleId="rvts0">
    <w:name w:val="rvts0"/>
    <w:basedOn w:val="DefaultParagraphFont"/>
    <w:uiPriority w:val="99"/>
    <w:rsid w:val="00AE607D"/>
  </w:style>
  <w:style w:type="paragraph" w:styleId="NormalWeb">
    <w:name w:val="Normal (Web)"/>
    <w:basedOn w:val="Normal"/>
    <w:uiPriority w:val="99"/>
    <w:rsid w:val="00667473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667473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E0F8B"/>
    <w:rPr>
      <w:b/>
      <w:bCs/>
    </w:rPr>
  </w:style>
  <w:style w:type="paragraph" w:customStyle="1" w:styleId="rvps2">
    <w:name w:val="rvps2"/>
    <w:basedOn w:val="Normal"/>
    <w:uiPriority w:val="99"/>
    <w:rsid w:val="008A26DC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8A26DC"/>
  </w:style>
  <w:style w:type="table" w:styleId="TableGrid">
    <w:name w:val="Table Grid"/>
    <w:basedOn w:val="TableNormal"/>
    <w:uiPriority w:val="99"/>
    <w:locked/>
    <w:rsid w:val="004314F6"/>
    <w:pPr>
      <w:spacing w:after="200" w:line="276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75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952-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531</Words>
  <Characters>3027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лалетина</cp:lastModifiedBy>
  <cp:revision>20</cp:revision>
  <cp:lastPrinted>2017-11-16T09:02:00Z</cp:lastPrinted>
  <dcterms:created xsi:type="dcterms:W3CDTF">2017-11-22T08:18:00Z</dcterms:created>
  <dcterms:modified xsi:type="dcterms:W3CDTF">2017-11-23T14:12:00Z</dcterms:modified>
</cp:coreProperties>
</file>