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0" w:rsidRPr="009C2D2F" w:rsidRDefault="00956158" w:rsidP="005E6710">
      <w:pPr>
        <w:jc w:val="center"/>
        <w:rPr>
          <w:rFonts w:cs="Arial"/>
          <w:color w:val="0D0D0D"/>
        </w:rPr>
      </w:pPr>
      <w:r w:rsidRPr="009C2D2F">
        <w:rPr>
          <w:rFonts w:cs="Arial"/>
          <w:noProof/>
          <w:color w:val="0D0D0D"/>
          <w:lang w:val="ru-RU"/>
        </w:rPr>
        <w:drawing>
          <wp:inline distT="0" distB="0" distL="0" distR="0">
            <wp:extent cx="1076325" cy="1428750"/>
            <wp:effectExtent l="0" t="0" r="9525" b="0"/>
            <wp:docPr id="71" name="Рисунок 7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5E6710" w:rsidRPr="009C2D2F" w:rsidRDefault="007E528E" w:rsidP="005E6710">
      <w:pPr>
        <w:ind w:left="-1134"/>
        <w:jc w:val="right"/>
        <w:rPr>
          <w:rFonts w:cs="Arial"/>
          <w:color w:val="0D0D0D"/>
        </w:rPr>
      </w:pPr>
      <w:r w:rsidRPr="009C2D2F">
        <w:rPr>
          <w:noProof/>
          <w:lang w:val="ru-RU"/>
        </w:rPr>
        <mc:AlternateContent>
          <mc:Choice Requires="wps">
            <w:drawing>
              <wp:anchor distT="0" distB="0" distL="114300" distR="114300" simplePos="0" relativeHeight="251660288" behindDoc="0" locked="0" layoutInCell="1" allowOverlap="1">
                <wp:simplePos x="0" y="0"/>
                <wp:positionH relativeFrom="page">
                  <wp:posOffset>1820876</wp:posOffset>
                </wp:positionH>
                <wp:positionV relativeFrom="paragraph">
                  <wp:posOffset>2551430</wp:posOffset>
                </wp:positionV>
                <wp:extent cx="5737860" cy="164211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6421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Default="00BB2E16"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BB2E16" w:rsidRPr="007E528E" w:rsidRDefault="00BB2E16"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69" o:spid="_x0000_s1026" type="#_x0000_t202" style="position:absolute;left:0;text-align:left;margin-left:143.4pt;margin-top:200.9pt;width:451.8pt;height:12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HHlAIAABIFAAAOAAAAZHJzL2Uyb0RvYy54bWysVNuO0zAQfUfiHyy/d3PZ9JJo09XuliKk&#10;5SItfIBrO41FYhvbbbIgvoWv4AmJb+gnMXbabllAQog8OLZnfDwz54wvLvu2QVturFCyxMlZjBGX&#10;VDEh1yV+93Y5mmFkHZGMNEryEt9ziy/nT59cdLrgqapVw7hBACJt0ekS187pIoosrXlL7JnSXIKx&#10;UqYlDpZmHTFDOkBvmyiN40nUKcO0UZRbC7uLwYjnAb+qOHWvq8pyh5oSQ2wujCaMKz9G8wtSrA3R&#10;taD7MMg/RNESIeHSI9SCOII2RvwC1QpqlFWVO6OqjVRVCcpDDpBNEj/K5q4mmodcoDhWH8tk/x8s&#10;fbV9Y5BgJZ7kGEnSAke7L7vvu2+7rwi2oD6dtgW43WlwdP216oHnkKvVt4q+t0iqm5rINb8yRnU1&#10;JwziS/zJ6OTogGM9yKp7qRjcQzZOBaC+Mq0vHpQDATrwdH/khvcOUdgcT8+nswmYKNiSSZYmSWAv&#10;IsXhuDbWPeeqRX5SYgPkB3iyvbXOh0OKg4u/zapGsKVomrAw69VNY9CWgFBm48X5YhoyeOTWSO8s&#10;lT82IA47ECXc4W0+3kD8pzxJs/g6zUfLyWw6ypbZeJRP49koTvLrfBJnebZYfvYBJllRC8a4vBWS&#10;H0SYZH9H8r4dBvkEGaKuxPk4HQ8c/THJOHy/S7IVDnqyES1U4uhECs/sM8kgbVI4IpphHv0cfqgy&#10;1ODwD1UJOvDUDyJw/aoHFC+OlWL3oAijgC/gFh4SmNTKfMSog6Yssf2wIYZj1LyQoKo8yTLfxWGR&#10;jacpLMypZXVqIZICVIkdRsP0xg2dv9FGrGu4adCxVFegxEoEjTxEtdcvNF5IZv9I+M4+XQevh6ds&#10;/gMAAP//AwBQSwMEFAAGAAgAAAAhAOK01JnhAAAADAEAAA8AAABkcnMvZG93bnJldi54bWxMj8FO&#10;wzAQRO9I/IO1SNyonVBFJWRTAaISSFzacig3N16SQGxHsZuEv2d7gtusZjTztljPthMjDaH1DiFZ&#10;KBDkKm9aVyO87zc3KxAhamd05x0h/FCAdXl5Uejc+MltadzFWnCJC7lGaGLscylD1ZDVYeF7cux9&#10;+sHqyOdQSzPoicttJ1OlMml163ih0T09NVR9704Wwezl4XYzpunzpIavj5fXSh4e3xCvr+aHexCR&#10;5vgXhjM+o0PJTEd/ciaIDiFdZYweEZYqYXFOJHdqCeKIkGUsZFnI/0+UvwAAAP//AwBQSwECLQAU&#10;AAYACAAAACEAtoM4kv4AAADhAQAAEwAAAAAAAAAAAAAAAAAAAAAAW0NvbnRlbnRfVHlwZXNdLnht&#10;bFBLAQItABQABgAIAAAAIQA4/SH/1gAAAJQBAAALAAAAAAAAAAAAAAAAAC8BAABfcmVscy8ucmVs&#10;c1BLAQItABQABgAIAAAAIQBAuSHHlAIAABIFAAAOAAAAAAAAAAAAAAAAAC4CAABkcnMvZTJvRG9j&#10;LnhtbFBLAQItABQABgAIAAAAIQDitNSZ4QAAAAwBAAAPAAAAAAAAAAAAAAAAAO4EAABkcnMvZG93&#10;bnJldi54bWxQSwUGAAAAAAQABADzAAAA/AUAAAAA&#10;" fillcolor="#85d3d7" stroked="f">
                <v:textbox>
                  <w:txbxContent>
                    <w:p w:rsidR="00BB2E16" w:rsidRDefault="00BB2E16"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BB2E16" w:rsidRPr="007E528E" w:rsidRDefault="00BB2E16"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v:textbox>
                <w10:wrap anchorx="page"/>
              </v:shape>
            </w:pict>
          </mc:Fallback>
        </mc:AlternateContent>
      </w:r>
      <w:r w:rsidRPr="009C2D2F">
        <w:rPr>
          <w:rFonts w:cs="Arial"/>
          <w:noProof/>
          <w:color w:val="0D0D0D"/>
          <w:szCs w:val="22"/>
          <w:lang w:val="ru-RU"/>
        </w:rPr>
        <w:drawing>
          <wp:anchor distT="0" distB="0" distL="114300" distR="114300" simplePos="0" relativeHeight="251659264" behindDoc="0" locked="0" layoutInCell="1" allowOverlap="1">
            <wp:simplePos x="0" y="0"/>
            <wp:positionH relativeFrom="page">
              <wp:align>right</wp:align>
            </wp:positionH>
            <wp:positionV relativeFrom="paragraph">
              <wp:posOffset>504356</wp:posOffset>
            </wp:positionV>
            <wp:extent cx="7550106" cy="2766695"/>
            <wp:effectExtent l="0" t="0" r="0" b="0"/>
            <wp:wrapThrough wrapText="bothSides">
              <wp:wrapPolygon edited="0">
                <wp:start x="0" y="0"/>
                <wp:lineTo x="0" y="21417"/>
                <wp:lineTo x="21529" y="21417"/>
                <wp:lineTo x="21529" y="0"/>
                <wp:lineTo x="0" y="0"/>
              </wp:wrapPolygon>
            </wp:wrapThrough>
            <wp:docPr id="72" name="Рисунок 72" descr="13657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5776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06"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10" w:rsidRPr="009C2D2F">
        <w:rPr>
          <w:rFonts w:cs="Arial"/>
          <w:b/>
          <w:noProof/>
          <w:color w:val="678C94"/>
          <w:sz w:val="48"/>
          <w:lang w:val="ru-RU"/>
        </w:rPr>
        <mc:AlternateContent>
          <mc:Choice Requires="wps">
            <w:drawing>
              <wp:inline distT="0" distB="0" distL="0" distR="0">
                <wp:extent cx="8479155" cy="107315"/>
                <wp:effectExtent l="0" t="0" r="0" b="0"/>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9155" cy="10731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Default="00BB2E16" w:rsidP="005E6710">
                            <w:pPr>
                              <w:ind w:left="-1560"/>
                            </w:pPr>
                          </w:p>
                          <w:p w:rsidR="00BB2E16" w:rsidRDefault="00BB2E16" w:rsidP="005E6710"/>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кутник 70" o:spid="_x0000_s1027" style="width:667.6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pwIAABwFAAAOAAAAZHJzL2Uyb0RvYy54bWysVOFu0zAQ/o/EO1j+3yXpkqWJlk7bShHS&#10;gEmDB3ATp7Fw7GC7TceEhOABeAReA03AM6RvxNlpuxb4gRD94fpy5/N3333n07NVzdGSKs2kyHBw&#10;5GNERS4LJuYZfv1qOhhhpA0RBeFS0AzfUo3Pxo8fnbZNSoeykrygCkESodO2yXBlTJN6ns4rWhN9&#10;JBsqwFlKVRMDppp7hSItZK+5N/T9E6+VqmiUzKnW8HXSO/HY5S9LmpuXZampQTzDgM24Vbl1Zldv&#10;fErSuSJNxfINDPIPKGrCBFy6SzUhhqCFYr+lqlmupJalOcpl7cmyZDl1NUA1gf9LNTcVaairBcjR&#10;zY4m/f/S5i+W1wqxIsMx0CNIDT3qvqw/rD9337of3f360/pj97372t0jCAC22kancOimuVa2Xt1c&#10;yfyNRkJeVkTM6blSsq0oKQBjYOO9gwPW0HAUzdrnsoC7yMJIR9yqVLVNCJSglevP7a4/dGVQDh9H&#10;YZwEUYRRDr7Aj4+DyF1B0u3pRmnzlMoa2U2GFfTfZSfLK20sGpJuQxx6yVkxZZw7Q81nl1yhJQGt&#10;jKLJ8STeZNf7YVzYYCHtsT5j/wVAwh3WZ+G63t8lwTD0L4bJYHoyigfhNIwGSeyPBn6QXCQnfpiE&#10;k+l7CzAI04oVBRVXTNCtDoPw7/q8mYheQU6JqM1wEg0jV/sBer1fpO9+fyqyZgbGkrMamNgFkdQ2&#10;9okooGySGsJ4v/cO4TuWgYPtv2PFycB2vleQWc1WTnVOI1YVM1ncgi6UhLaBEuFJgU0l1TuMWhjP&#10;DOu3C6IoRvyZAG0lQRjaeXZGGMVDMNS+Z7bvISKHVBk2GPXbS9O/AYtGsXkFNwWOKiHPQY8lc1J5&#10;QLVRMYygq2nzXNgZ37dd1MOjNv4JAAD//wMAUEsDBBQABgAIAAAAIQAcGNzs3AAAAAUBAAAPAAAA&#10;ZHJzL2Rvd25yZXYueG1sTI/BTsMwEETvSPyDtUjcqFMiohLiVIWCkBCHNvABbrxNotrrKHabwNez&#10;5QKX1axmNfO2WE7OihMOofOkYD5LQCDV3nTUKPj8eLlZgAhRk9HWEyr4wgDL8vKi0LnxI23xVMVG&#10;cAiFXCtoY+xzKUPdotNh5nsk9vZ+cDryOjTSDHrkcGflbZJk0umOuKHVPT61WB+qo1Ngv9+f18lb&#10;3NB8/bgZbVatmtdOqeurafUAIuIU/47hjM/oUDLTzh/JBGEV8CPxd569NL1LQexYZfcgy0L+py9/&#10;AAAA//8DAFBLAQItABQABgAIAAAAIQC2gziS/gAAAOEBAAATAAAAAAAAAAAAAAAAAAAAAABbQ29u&#10;dGVudF9UeXBlc10ueG1sUEsBAi0AFAAGAAgAAAAhADj9If/WAAAAlAEAAAsAAAAAAAAAAAAAAAAA&#10;LwEAAF9yZWxzLy5yZWxzUEsBAi0AFAAGAAgAAAAhAEi36O6nAgAAHAUAAA4AAAAAAAAAAAAAAAAA&#10;LgIAAGRycy9lMm9Eb2MueG1sUEsBAi0AFAAGAAgAAAAhABwY3OzcAAAABQEAAA8AAAAAAAAAAAAA&#10;AAAAAQUAAGRycy9kb3ducmV2LnhtbFBLBQYAAAAABAAEAPMAAAAKBgAAAAA=&#10;" fillcolor="#85d3d7" stroked="f">
                <v:textbox>
                  <w:txbxContent>
                    <w:p w:rsidR="00BB2E16" w:rsidRDefault="00BB2E16" w:rsidP="005E6710">
                      <w:pPr>
                        <w:ind w:left="-1560"/>
                      </w:pPr>
                    </w:p>
                    <w:p w:rsidR="00BB2E16" w:rsidRDefault="00BB2E16" w:rsidP="005E6710"/>
                  </w:txbxContent>
                </v:textbox>
                <w10:anchorlock/>
              </v:rect>
            </w:pict>
          </mc:Fallback>
        </mc:AlternateContent>
      </w:r>
    </w:p>
    <w:p w:rsidR="005E6710" w:rsidRPr="009C2D2F" w:rsidRDefault="005E6710" w:rsidP="005E6710">
      <w:pPr>
        <w:ind w:left="-567"/>
        <w:jc w:val="center"/>
        <w:rPr>
          <w:rFonts w:cs="Arial"/>
          <w:b/>
          <w:color w:val="0D0D0D"/>
          <w:sz w:val="40"/>
        </w:rPr>
      </w:pPr>
    </w:p>
    <w:p w:rsidR="005E6710" w:rsidRPr="009C2D2F" w:rsidRDefault="005E6710" w:rsidP="005E6710">
      <w:pPr>
        <w:ind w:left="-1134"/>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7E528E" w:rsidP="005E6710">
      <w:pPr>
        <w:rPr>
          <w:rFonts w:cs="Arial"/>
        </w:rPr>
      </w:pPr>
      <w:r w:rsidRPr="009C2D2F">
        <w:rPr>
          <w:noProof/>
          <w:lang w:val="ru-RU"/>
        </w:rPr>
        <mc:AlternateContent>
          <mc:Choice Requires="wps">
            <w:drawing>
              <wp:anchor distT="0" distB="0" distL="114300" distR="114300" simplePos="0" relativeHeight="251661312" behindDoc="0" locked="0" layoutInCell="1" allowOverlap="1">
                <wp:simplePos x="0" y="0"/>
                <wp:positionH relativeFrom="margin">
                  <wp:posOffset>3689074</wp:posOffset>
                </wp:positionH>
                <wp:positionV relativeFrom="margin">
                  <wp:posOffset>5648546</wp:posOffset>
                </wp:positionV>
                <wp:extent cx="2942590" cy="389255"/>
                <wp:effectExtent l="0" t="0" r="0" b="0"/>
                <wp:wrapSquare wrapText="bothSides"/>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3892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Default="00BB2E16" w:rsidP="005E6710">
                            <w:pPr>
                              <w:spacing w:before="120"/>
                              <w:ind w:right="692"/>
                              <w:rPr>
                                <w:rFonts w:cs="Arial"/>
                                <w:b/>
                                <w:noProof/>
                                <w:color w:val="FFFFFF"/>
                                <w:sz w:val="28"/>
                              </w:rPr>
                            </w:pPr>
                            <w:r>
                              <w:rPr>
                                <w:rFonts w:cs="Arial"/>
                                <w:b/>
                                <w:noProof/>
                                <w:color w:val="FFFFFF"/>
                                <w:sz w:val="28"/>
                              </w:rPr>
                              <w:t>м. Кременчук, 2017 р.</w:t>
                            </w:r>
                          </w:p>
                          <w:p w:rsidR="00BB2E16" w:rsidRDefault="00BB2E16" w:rsidP="005E6710">
                            <w:pPr>
                              <w:spacing w:before="120"/>
                              <w:ind w:left="142" w:right="692"/>
                              <w:jc w:val="right"/>
                              <w:rPr>
                                <w:rFonts w:cs="Arial"/>
                                <w:b/>
                                <w:color w:val="FFFFFF"/>
                                <w:sz w:val="28"/>
                              </w:rPr>
                            </w:pPr>
                          </w:p>
                          <w:p w:rsidR="00BB2E16" w:rsidRDefault="00BB2E16" w:rsidP="005E6710">
                            <w:pPr>
                              <w:rPr>
                                <w:rFonts w:cs="Arial"/>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оле 68" o:spid="_x0000_s1028" type="#_x0000_t202" style="position:absolute;margin-left:290.5pt;margin-top:444.75pt;width:231.7pt;height:3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0lgIAABgFAAAOAAAAZHJzL2Uyb0RvYy54bWysVFuO0zAU/UdiD5b/O3mQtE3UdDTtUIQ0&#10;PKSBBbix01g4drDdJsOItbAKvpBYQ5fEtdN2OjwkhOhHavten/s453p22TcC7Zg2XMkCRxchRkyW&#10;inK5KfD7d6vRFCNjiaREKMkKfMcMvpw/fTLr2pzFqlaCMo0ARJq8awtcW9vmQWDKmjXEXKiWSTBW&#10;SjfEwlZvAqpJB+iNCOIwHAed0rTVqmTGwOn1YMRzj19VrLRvqsowi0SBITfrv9p/1+4bzGck32jS&#10;1rw8pEH+IYuGcAlBT1DXxBK01fwXqIaXWhlV2YtSNYGqKl4yXwNUE4U/VXNbk5b5WqA5pj21yfw/&#10;2PL17q1GnBZ4DExJ0gBH+y/77/tv+68IjqA/XWtycLttwdH2C9UDz75W096o8oNBUi1rIjfsSmvV&#10;1YxQyC9yN4OzqwOOcSDr7pWiEIdsrfJAfaUb1zxoBwJ04OnuxA3rLSrhMM6SOM3AVILt2TSL09SH&#10;IPnxdquNfcFUg9yiwBq49+hkd2Osy4bkRxcXzCjB6YoL4Td6s14KjXYEdDKeTJdZckB/5Cakc5bK&#10;XRsQhxNIEmI4m0vX836fRXESLuJstBpPJ6NklaSjbBJOR2GULbJxmGTJ9eqzSzBK8ppTyuQNl+yo&#10;wSj5O44P0zCox6sQdQXO0jgdKPpjkaH//a7IhlsYScGbAk9PTiR3xD6XFMomuSVcDOvgcfq+y9CD&#10;47/vipeBY37QgO3XvVdc7KI7iawVvQNdaAW0AcPwnMCiVvoTRh2MZoHNxy3RDCPxUoK2sihJ3Cz7&#10;TZJOYtjoc8v63EJkCVAFthgNy6Ud5n/bar6pIdKgZqmuQI8V91J5yOqgYhg/X9PhqXDzfb73Xg8P&#10;2vwHAAAA//8DAFBLAwQUAAYACAAAACEAOiROSOIAAAAMAQAADwAAAGRycy9kb3ducmV2LnhtbEyP&#10;MU/DMBSEdyT+g/WQWCpqFyXITeNUgICpGWhZurnxaxIRP0ex26T/Hnei4+lOd9/l68l27IyDbx0p&#10;WMwFMKTKmZZqBT+7zycJzAdNRneOUMEFPayL+7tcZ8aN9I3nbahZLCGfaQVNCH3Gua8atNrPXY8U&#10;vaMbrA5RDjU3gx5jue34sxAv3OqW4kKje3xvsPrdnqyC5GO/mR3fJI6XL15OZb0pZzuv1OPD9LoC&#10;FnAK/2G44kd0KCLTwZ3IeNYpSOUifgkKpFymwK4JkSQJsIOCZSok8CLntyeKPwAAAP//AwBQSwEC&#10;LQAUAAYACAAAACEAtoM4kv4AAADhAQAAEwAAAAAAAAAAAAAAAAAAAAAAW0NvbnRlbnRfVHlwZXNd&#10;LnhtbFBLAQItABQABgAIAAAAIQA4/SH/1gAAAJQBAAALAAAAAAAAAAAAAAAAAC8BAABfcmVscy8u&#10;cmVsc1BLAQItABQABgAIAAAAIQBTEQg0lgIAABgFAAAOAAAAAAAAAAAAAAAAAC4CAABkcnMvZTJv&#10;RG9jLnhtbFBLAQItABQABgAIAAAAIQA6JE5I4gAAAAwBAAAPAAAAAAAAAAAAAAAAAPAEAABkcnMv&#10;ZG93bnJldi54bWxQSwUGAAAAAAQABADzAAAA/wUAAAAA&#10;" fillcolor="#678c94" stroked="f">
                <v:textbox>
                  <w:txbxContent>
                    <w:p w:rsidR="00BB2E16" w:rsidRDefault="00BB2E16" w:rsidP="005E6710">
                      <w:pPr>
                        <w:spacing w:before="120"/>
                        <w:ind w:right="692"/>
                        <w:rPr>
                          <w:rFonts w:cs="Arial"/>
                          <w:b/>
                          <w:noProof/>
                          <w:color w:val="FFFFFF"/>
                          <w:sz w:val="28"/>
                        </w:rPr>
                      </w:pPr>
                      <w:r>
                        <w:rPr>
                          <w:rFonts w:cs="Arial"/>
                          <w:b/>
                          <w:noProof/>
                          <w:color w:val="FFFFFF"/>
                          <w:sz w:val="28"/>
                        </w:rPr>
                        <w:t>м. Кременчук, 2017 р.</w:t>
                      </w:r>
                    </w:p>
                    <w:p w:rsidR="00BB2E16" w:rsidRDefault="00BB2E16" w:rsidP="005E6710">
                      <w:pPr>
                        <w:spacing w:before="120"/>
                        <w:ind w:left="142" w:right="692"/>
                        <w:jc w:val="right"/>
                        <w:rPr>
                          <w:rFonts w:cs="Arial"/>
                          <w:b/>
                          <w:color w:val="FFFFFF"/>
                          <w:sz w:val="28"/>
                        </w:rPr>
                      </w:pPr>
                    </w:p>
                    <w:p w:rsidR="00BB2E16" w:rsidRDefault="00BB2E16" w:rsidP="005E6710">
                      <w:pPr>
                        <w:rPr>
                          <w:rFonts w:cs="Arial"/>
                          <w:b/>
                          <w:color w:val="FFFFFF"/>
                          <w:sz w:val="28"/>
                        </w:rPr>
                      </w:pPr>
                    </w:p>
                  </w:txbxContent>
                </v:textbox>
                <w10:wrap type="square" anchorx="margin" anchory="margin"/>
              </v:shape>
            </w:pict>
          </mc:Fallback>
        </mc:AlternateConten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br w:type="page"/>
      </w:r>
    </w:p>
    <w:p w:rsidR="007E528E" w:rsidRPr="009C2D2F" w:rsidRDefault="007E528E"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t>Документ розроблено за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 Зміст документу є виключною думкою авторів та не обов’язково відображає офіційну позицію Уряду Канади.</w: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noProof/>
        </w:rPr>
        <w:drawing>
          <wp:inline distT="0" distB="0" distL="0" distR="0">
            <wp:extent cx="26765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9C2D2F">
        <w:rPr>
          <w:rFonts w:cs="Arial"/>
          <w:noProof/>
        </w:rPr>
        <w:drawing>
          <wp:inline distT="0" distB="0" distL="0" distR="0">
            <wp:extent cx="17716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9C2D2F">
        <w:rPr>
          <w:rFonts w:cs="Arial"/>
          <w:noProof/>
        </w:rPr>
        <w:drawing>
          <wp:inline distT="0" distB="0" distL="0" distR="0">
            <wp:extent cx="12763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rsidR="005E6710" w:rsidRPr="009C2D2F" w:rsidRDefault="005E6710" w:rsidP="005E6710">
      <w:pPr>
        <w:pStyle w:val="af"/>
        <w:spacing w:before="0"/>
        <w:rPr>
          <w:rFonts w:cs="Arial"/>
          <w:lang w:val="uk-UA"/>
        </w:rPr>
      </w:pPr>
    </w:p>
    <w:p w:rsidR="005E6710" w:rsidRPr="009C2D2F" w:rsidRDefault="005E6710" w:rsidP="005E6710">
      <w:pPr>
        <w:pStyle w:val="a9"/>
        <w:tabs>
          <w:tab w:val="left" w:pos="4820"/>
        </w:tabs>
        <w:jc w:val="both"/>
        <w:rPr>
          <w:rFonts w:ascii="Arial" w:hAnsi="Arial" w:cs="Arial"/>
          <w:color w:val="0D0D0D"/>
          <w:lang w:val="uk-UA"/>
        </w:rPr>
      </w:pPr>
      <w:r w:rsidRPr="009C2D2F">
        <w:rPr>
          <w:noProof/>
        </w:rPr>
        <mc:AlternateContent>
          <mc:Choice Requires="wpg">
            <w:drawing>
              <wp:anchor distT="0" distB="0" distL="114300" distR="114300" simplePos="0" relativeHeight="251658240" behindDoc="0" locked="0" layoutInCell="1" allowOverlap="1">
                <wp:simplePos x="0" y="0"/>
                <wp:positionH relativeFrom="column">
                  <wp:posOffset>-716585</wp:posOffset>
                </wp:positionH>
                <wp:positionV relativeFrom="paragraph">
                  <wp:posOffset>246380</wp:posOffset>
                </wp:positionV>
                <wp:extent cx="7724775" cy="1792605"/>
                <wp:effectExtent l="0" t="0" r="9525" b="0"/>
                <wp:wrapNone/>
                <wp:docPr id="65" name="Групувати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1792605"/>
                          <a:chOff x="-247" y="5232"/>
                          <a:chExt cx="12165" cy="2823"/>
                        </a:xfrm>
                      </wpg:grpSpPr>
                      <wps:wsp>
                        <wps:cNvPr id="66" name="Text Box 66"/>
                        <wps:cNvSpPr txBox="1">
                          <a:spLocks noChangeArrowheads="1"/>
                        </wps:cNvSpPr>
                        <wps:spPr bwMode="auto">
                          <a:xfrm>
                            <a:off x="-247"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Default="00BB2E16"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Default="00BB2E16"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увати 65" o:spid="_x0000_s1029" style="position:absolute;left:0;text-align:left;margin-left:-56.4pt;margin-top:19.4pt;width:608.25pt;height:141.15pt;z-index:251658240;mso-position-horizontal-relative:text;mso-position-vertical-relative:text" coordorigin="-247,5232" coordsize="1216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6KaQMAAA8KAAAOAAAAZHJzL2Uyb0RvYy54bWzsVl1u2zgQfi/QOxB8d/RjWX+IUjRxHSyQ&#10;tgHaPQAtURKxEqkl6chpUaBoj9CLFPu0b3uF5EY7JOU4yWaxRVsUfVgDlkkNOfzmm/nGPHyy7Tt0&#10;QaVighc4OPAxorwUFeNNgX99vZqlGClNeEU6wWmBL6nCT44ePzoch5yGohVdRSUCJ1zl41DgVush&#10;9zxVtrQn6kAMlIOxFrInGqay8SpJRvDed17o+7E3ClkNUpRUKXi7dEZ8ZP3XNS31y7pWVKOuwIBN&#10;26e0z7V5ekeHJG8kGVpWTjDIV6DoCeNw6I2rJdEEbST7h6uelVIoUeuDUvSeqGtWUhsDRBP496I5&#10;lWIz2FiafGyGG5qA2ns8fbXb8sXFuUSsKnC8wIiTHnJ09en6/fXHq7/g+8fV5+sPV38iMAJT49Dk&#10;sOFUDq+Gc+nCheGZKH9TYPbu2828cYvRenwuKnBONlpYpra17I0L4ABtbUIubxJCtxqV8DJJwihJ&#10;AFgJtiDJwti3QEhetpBXs28GKzAC8yKchy6dZfts2h+EgQnL7A7TcG7MHsndyRbthM6EBvWn9hSr&#10;b6P4VUsGajOnDGM7iuMdxa9NhMdii+LYEWuXGVaR3sJ7iNaSpBy5iIuTlvCGPpVSjC0lFeALbDgG&#10;OJzgEmImyjj5L7YfYG3HeRBkEYjWcjZP0zuckXyQSp9S0SMzKLAEgVmg5OJMaUfvbolJrhIdq1as&#10;6+xENuuTTqILAmJMF8v5Mpm831nWcbOYC7PNeXRvACCcYWwGqhXX2ywII/84zGarOE1m0SpazLLE&#10;T2d+kB1nsR9l0XL1zgAMorxlVUX5GeN0J/Qg+rIsTy3HSdRKHY0FzhbhwiXpX4P07eehIHumoe91&#10;rAcmbhaR3KT2Ga8gbJJrwjo39u7Ct0UMHOx+LStQzi73rpb1dr21srZFb2xrUV1CZUgBaYNOCD0b&#10;Bq2QbzAaof8VWP2+IZJi1P3CobqyIIpMw7STaJGEMJG3LevbFsJLcFVgjZEbnmjXZDeDZE0LJ7l6&#10;5uIp6L9mtlT2qGzvsAL8UUqEnuGa3V6JthgNpklOP0aJyQL6kulfyTyd+tdOidE8m5pXnNztXd9R&#10;h3GSnmTRQyX6vw6/pw4txfuK//l1aP8f4dZhu8x0QzLXmttzq9v9Pe7obwAAAP//AwBQSwMEFAAG&#10;AAgAAAAhAC/mfpLhAAAADAEAAA8AAABkcnMvZG93bnJldi54bWxMj0FrwkAQhe+F/odlhN50swlt&#10;JWYjIm1PUqgWSm9jMibB7G7Irkn89x1P9TTMm8d732TrybRioN43zmpQiwgE2cKVja00fB/e50sQ&#10;PqAtsXWWNFzJwzp/fMgwLd1ov2jYh0pwiPUpaqhD6FIpfVGTQb9wHVm+nVxvMPDaV7LsceRw08o4&#10;il6kwcZyQ40dbWsqzvuL0fAx4rhJ1NuwO5+219/D8+fPTpHWT7NpswIRaAr/ZrjhMzrkzHR0F1t6&#10;0WqYKxUze9CQLHneHCpKXkEcWYmVApln8v6J/A8AAP//AwBQSwECLQAUAAYACAAAACEAtoM4kv4A&#10;AADhAQAAEwAAAAAAAAAAAAAAAAAAAAAAW0NvbnRlbnRfVHlwZXNdLnhtbFBLAQItABQABgAIAAAA&#10;IQA4/SH/1gAAAJQBAAALAAAAAAAAAAAAAAAAAC8BAABfcmVscy8ucmVsc1BLAQItABQABgAIAAAA&#10;IQAZWt6KaQMAAA8KAAAOAAAAAAAAAAAAAAAAAC4CAABkcnMvZTJvRG9jLnhtbFBLAQItABQABgAI&#10;AAAAIQAv5n6S4QAAAAwBAAAPAAAAAAAAAAAAAAAAAMMFAABkcnMvZG93bnJldi54bWxQSwUGAAAA&#10;AAQABADzAAAA0QYAAAAA&#10;">
                <v:shape id="Text Box 66" o:spid="_x0000_s1030" type="#_x0000_t202" style="position:absolute;left:-247;top:5232;width:11948;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OHxAAAANsAAAAPAAAAZHJzL2Rvd25yZXYueG1sRI9Ba8JA&#10;FITvBf/D8gRvdWMKoURXUVFQ6KXqQW+P7DOJZt+G3W2S/vtuodDjMDPfMIvVYBrRkfO1ZQWzaQKC&#10;uLC65lLB5bx/fQfhA7LGxjIp+CYPq+XoZYG5tj1/UncKpYgQ9jkqqEJocyl9UZFBP7UtcfTu1hkM&#10;UbpSaod9hJtGpkmSSYM1x4UKW9pWVDxPX0aBPsvr275L012fuMftcCzkdfOh1GQ8rOcgAg3hP/zX&#10;PmgFWQa/X+IPkMsfAAAA//8DAFBLAQItABQABgAIAAAAIQDb4fbL7gAAAIUBAAATAAAAAAAAAAAA&#10;AAAAAAAAAABbQ29udGVudF9UeXBlc10ueG1sUEsBAi0AFAAGAAgAAAAhAFr0LFu/AAAAFQEAAAsA&#10;AAAAAAAAAAAAAAAAHwEAAF9yZWxzLy5yZWxzUEsBAi0AFAAGAAgAAAAhANwBo4fEAAAA2wAAAA8A&#10;AAAAAAAAAAAAAAAABwIAAGRycy9kb3ducmV2LnhtbFBLBQYAAAAAAwADALcAAAD4AgAAAAA=&#10;" fillcolor="#85d3d7" stroked="f">
                  <v:textbox>
                    <w:txbxContent>
                      <w:p w:rsidR="00BB2E16" w:rsidRDefault="00BB2E16"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v:textbox>
                </v:shape>
                <v:shape id="Text Box 67" o:spid="_x0000_s1031" type="#_x0000_t202" style="position:absolute;left:7523;top:7382;width:439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34wwAAANsAAAAPAAAAZHJzL2Rvd25yZXYueG1sRI9Bi8Iw&#10;FITvgv8hPMGLaKosKl2jqKh4sAd1L3t7NM+2bPNSmmjrv98IgsdhZr5hFqvWlOJBtSssKxiPIhDE&#10;qdUFZwp+rvvhHITzyBpLy6TgSQ5Wy25ngbG2DZ/pcfGZCBB2MSrIva9iKV2ak0E3shVx8G62NuiD&#10;rDOpa2wC3JRyEkVTabDgsJBjRduc0r/L3Sj42v2eBrfNnJrnQSZtkp2SwdUp1e+1628Qnlr/Cb/b&#10;R61gOoPXl/AD5PIfAAD//wMAUEsBAi0AFAAGAAgAAAAhANvh9svuAAAAhQEAABMAAAAAAAAAAAAA&#10;AAAAAAAAAFtDb250ZW50X1R5cGVzXS54bWxQSwECLQAUAAYACAAAACEAWvQsW78AAAAVAQAACwAA&#10;AAAAAAAAAAAAAAAfAQAAX3JlbHMvLnJlbHNQSwECLQAUAAYACAAAACEAp4xt+MMAAADbAAAADwAA&#10;AAAAAAAAAAAAAAAHAgAAZHJzL2Rvd25yZXYueG1sUEsFBgAAAAADAAMAtwAAAPcCAAAAAA==&#10;" fillcolor="#678c94" stroked="f">
                  <v:textbox>
                    <w:txbxContent>
                      <w:p w:rsidR="00BB2E16" w:rsidRDefault="00BB2E16"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v:textbox>
                </v:shape>
              </v:group>
            </w:pict>
          </mc:Fallback>
        </mc:AlternateContent>
      </w:r>
    </w:p>
    <w:p w:rsidR="005E6710" w:rsidRPr="009C2D2F" w:rsidRDefault="005E6710" w:rsidP="005E6710">
      <w:pPr>
        <w:pStyle w:val="a9"/>
        <w:tabs>
          <w:tab w:val="left" w:pos="4820"/>
        </w:tabs>
        <w:ind w:right="-285"/>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rPr>
          <w:rFonts w:cs="Arial"/>
          <w:lang w:eastAsia="x-none"/>
        </w:rPr>
      </w:pPr>
    </w:p>
    <w:p w:rsidR="005E6710" w:rsidRPr="009C2D2F" w:rsidRDefault="005E6710" w:rsidP="005E6710">
      <w:pPr>
        <w:jc w:val="center"/>
        <w:rPr>
          <w:rFonts w:cs="Arial"/>
          <w:b/>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7E528E" w:rsidRPr="00477FA5" w:rsidRDefault="007E528E" w:rsidP="005E6710">
      <w:pPr>
        <w:jc w:val="center"/>
        <w:rPr>
          <w:rFonts w:cs="Arial"/>
          <w:lang w:eastAsia="x-none"/>
        </w:rPr>
      </w:pP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br w:type="page"/>
      </w:r>
      <w:r w:rsidRPr="009C2D2F">
        <w:rPr>
          <w:rFonts w:cs="Arial"/>
          <w:b/>
          <w:bCs/>
          <w:color w:val="455E63"/>
          <w:kern w:val="32"/>
          <w:sz w:val="36"/>
          <w:szCs w:val="36"/>
          <w:lang w:eastAsia="en-US"/>
        </w:rPr>
        <w:lastRenderedPageBreak/>
        <w:t>Зміст</w:t>
      </w:r>
    </w:p>
    <w:p w:rsidR="00946C32" w:rsidRDefault="005E6710">
      <w:pPr>
        <w:pStyle w:val="12"/>
        <w:rPr>
          <w:rFonts w:asciiTheme="minorHAnsi" w:eastAsiaTheme="minorEastAsia" w:hAnsiTheme="minorHAnsi" w:cstheme="minorBidi"/>
          <w:b w:val="0"/>
          <w:bCs w:val="0"/>
          <w:caps w:val="0"/>
          <w:noProof/>
          <w:sz w:val="22"/>
          <w:szCs w:val="22"/>
          <w:lang w:eastAsia="uk-UA"/>
        </w:rPr>
      </w:pPr>
      <w:r w:rsidRPr="00C71AE6">
        <w:fldChar w:fldCharType="begin"/>
      </w:r>
      <w:r w:rsidRPr="00C71AE6">
        <w:instrText xml:space="preserve"> TOC \o "1-3" \h \z \u </w:instrText>
      </w:r>
      <w:r w:rsidRPr="00C71AE6">
        <w:fldChar w:fldCharType="separate"/>
      </w:r>
      <w:hyperlink w:anchor="_Toc499165460" w:history="1">
        <w:r w:rsidR="00946C32" w:rsidRPr="00AB3F7B">
          <w:rPr>
            <w:rStyle w:val="a4"/>
          </w:rPr>
          <w:t>1.</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Методологія підготовки Плану реалізації Стратегії</w:t>
        </w:r>
        <w:r w:rsidR="00946C32">
          <w:rPr>
            <w:noProof/>
            <w:webHidden/>
          </w:rPr>
          <w:tab/>
        </w:r>
        <w:r w:rsidR="00946C32">
          <w:rPr>
            <w:noProof/>
            <w:webHidden/>
          </w:rPr>
          <w:fldChar w:fldCharType="begin"/>
        </w:r>
        <w:r w:rsidR="00946C32">
          <w:rPr>
            <w:noProof/>
            <w:webHidden/>
          </w:rPr>
          <w:instrText xml:space="preserve"> PAGEREF _Toc499165460 \h </w:instrText>
        </w:r>
        <w:r w:rsidR="00946C32">
          <w:rPr>
            <w:noProof/>
            <w:webHidden/>
          </w:rPr>
        </w:r>
        <w:r w:rsidR="00946C32">
          <w:rPr>
            <w:noProof/>
            <w:webHidden/>
          </w:rPr>
          <w:fldChar w:fldCharType="separate"/>
        </w:r>
        <w:r w:rsidR="00946C32">
          <w:rPr>
            <w:noProof/>
            <w:webHidden/>
          </w:rPr>
          <w:t>7</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61" w:history="1">
        <w:r w:rsidR="00946C32" w:rsidRPr="00AB3F7B">
          <w:rPr>
            <w:rStyle w:val="a4"/>
          </w:rPr>
          <w:t>2.</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Програма 1. «Місто розвиненого експортоорієнтованого бізнесу»</w:t>
        </w:r>
        <w:r w:rsidR="00946C32">
          <w:rPr>
            <w:noProof/>
            <w:webHidden/>
          </w:rPr>
          <w:tab/>
        </w:r>
        <w:r w:rsidR="00946C32">
          <w:rPr>
            <w:noProof/>
            <w:webHidden/>
          </w:rPr>
          <w:fldChar w:fldCharType="begin"/>
        </w:r>
        <w:r w:rsidR="00946C32">
          <w:rPr>
            <w:noProof/>
            <w:webHidden/>
          </w:rPr>
          <w:instrText xml:space="preserve"> PAGEREF _Toc499165461 \h </w:instrText>
        </w:r>
        <w:r w:rsidR="00946C32">
          <w:rPr>
            <w:noProof/>
            <w:webHidden/>
          </w:rPr>
        </w:r>
        <w:r w:rsidR="00946C32">
          <w:rPr>
            <w:noProof/>
            <w:webHidden/>
          </w:rPr>
          <w:fldChar w:fldCharType="separate"/>
        </w:r>
        <w:r w:rsidR="00946C32">
          <w:rPr>
            <w:noProof/>
            <w:webHidden/>
          </w:rPr>
          <w:t>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62" w:history="1">
        <w:r w:rsidR="00946C32" w:rsidRPr="00AB3F7B">
          <w:rPr>
            <w:rStyle w:val="a4"/>
          </w:rPr>
          <w:t>2.1.</w:t>
        </w:r>
        <w:r w:rsidR="00946C32">
          <w:rPr>
            <w:rFonts w:asciiTheme="minorHAnsi" w:eastAsiaTheme="minorEastAsia" w:hAnsiTheme="minorHAnsi" w:cstheme="minorBidi"/>
            <w:smallCaps w:val="0"/>
            <w:noProof/>
            <w:sz w:val="22"/>
            <w:szCs w:val="22"/>
            <w:lang w:eastAsia="uk-UA"/>
          </w:rPr>
          <w:tab/>
        </w:r>
        <w:r w:rsidR="00946C32" w:rsidRPr="00AB3F7B">
          <w:rPr>
            <w:rStyle w:val="a4"/>
          </w:rPr>
          <w:t>Загальна характеристика Програми 1. «Місто розвиненого експортоорієнтованого бізнесу»</w:t>
        </w:r>
        <w:r w:rsidR="00946C32">
          <w:rPr>
            <w:noProof/>
            <w:webHidden/>
          </w:rPr>
          <w:tab/>
        </w:r>
        <w:r w:rsidR="00946C32">
          <w:rPr>
            <w:noProof/>
            <w:webHidden/>
          </w:rPr>
          <w:fldChar w:fldCharType="begin"/>
        </w:r>
        <w:r w:rsidR="00946C32">
          <w:rPr>
            <w:noProof/>
            <w:webHidden/>
          </w:rPr>
          <w:instrText xml:space="preserve"> PAGEREF _Toc499165462 \h </w:instrText>
        </w:r>
        <w:r w:rsidR="00946C32">
          <w:rPr>
            <w:noProof/>
            <w:webHidden/>
          </w:rPr>
        </w:r>
        <w:r w:rsidR="00946C32">
          <w:rPr>
            <w:noProof/>
            <w:webHidden/>
          </w:rPr>
          <w:fldChar w:fldCharType="separate"/>
        </w:r>
        <w:r w:rsidR="00946C32">
          <w:rPr>
            <w:noProof/>
            <w:webHidden/>
          </w:rPr>
          <w:t>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63" w:history="1">
        <w:r w:rsidR="00946C32" w:rsidRPr="00AB3F7B">
          <w:rPr>
            <w:rStyle w:val="a4"/>
          </w:rPr>
          <w:t>2.2.</w:t>
        </w:r>
        <w:r w:rsidR="00946C32">
          <w:rPr>
            <w:rFonts w:asciiTheme="minorHAnsi" w:eastAsiaTheme="minorEastAsia" w:hAnsiTheme="minorHAnsi" w:cstheme="minorBidi"/>
            <w:smallCaps w:val="0"/>
            <w:noProof/>
            <w:sz w:val="22"/>
            <w:szCs w:val="22"/>
            <w:lang w:eastAsia="uk-UA"/>
          </w:rPr>
          <w:tab/>
        </w:r>
        <w:r w:rsidR="00946C32" w:rsidRPr="00AB3F7B">
          <w:rPr>
            <w:rStyle w:val="a4"/>
          </w:rPr>
          <w:t>Обсяги фінансування та терміни впровадження проектів Програми 1. «Місто розвиненого експортоорієнтованого бізнесу»</w:t>
        </w:r>
        <w:r w:rsidR="00946C32">
          <w:rPr>
            <w:noProof/>
            <w:webHidden/>
          </w:rPr>
          <w:tab/>
        </w:r>
        <w:r w:rsidR="00946C32">
          <w:rPr>
            <w:noProof/>
            <w:webHidden/>
          </w:rPr>
          <w:fldChar w:fldCharType="begin"/>
        </w:r>
        <w:r w:rsidR="00946C32">
          <w:rPr>
            <w:noProof/>
            <w:webHidden/>
          </w:rPr>
          <w:instrText xml:space="preserve"> PAGEREF _Toc499165463 \h </w:instrText>
        </w:r>
        <w:r w:rsidR="00946C32">
          <w:rPr>
            <w:noProof/>
            <w:webHidden/>
          </w:rPr>
        </w:r>
        <w:r w:rsidR="00946C32">
          <w:rPr>
            <w:noProof/>
            <w:webHidden/>
          </w:rPr>
          <w:fldChar w:fldCharType="separate"/>
        </w:r>
        <w:r w:rsidR="00946C32">
          <w:rPr>
            <w:noProof/>
            <w:webHidden/>
          </w:rPr>
          <w:t>10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64" w:history="1">
        <w:r w:rsidR="00946C32" w:rsidRPr="00AB3F7B">
          <w:rPr>
            <w:rStyle w:val="a4"/>
          </w:rPr>
          <w:t>2.3.</w:t>
        </w:r>
        <w:r w:rsidR="00946C32">
          <w:rPr>
            <w:rFonts w:asciiTheme="minorHAnsi" w:eastAsiaTheme="minorEastAsia" w:hAnsiTheme="minorHAnsi" w:cstheme="minorBidi"/>
            <w:smallCaps w:val="0"/>
            <w:noProof/>
            <w:sz w:val="22"/>
            <w:szCs w:val="22"/>
            <w:lang w:eastAsia="uk-UA"/>
          </w:rPr>
          <w:tab/>
        </w:r>
        <w:r w:rsidR="00946C32" w:rsidRPr="00AB3F7B">
          <w:rPr>
            <w:rStyle w:val="a4"/>
          </w:rPr>
          <w:t>Каталог проектів Програми 1. «Місто розвиненого експортоорієнтованого бізнесу»</w:t>
        </w:r>
        <w:r w:rsidR="00946C32">
          <w:rPr>
            <w:noProof/>
            <w:webHidden/>
          </w:rPr>
          <w:tab/>
        </w:r>
        <w:r w:rsidR="00946C32">
          <w:rPr>
            <w:noProof/>
            <w:webHidden/>
          </w:rPr>
          <w:fldChar w:fldCharType="begin"/>
        </w:r>
        <w:r w:rsidR="00946C32">
          <w:rPr>
            <w:noProof/>
            <w:webHidden/>
          </w:rPr>
          <w:instrText xml:space="preserve"> PAGEREF _Toc499165464 \h </w:instrText>
        </w:r>
        <w:r w:rsidR="00946C32">
          <w:rPr>
            <w:noProof/>
            <w:webHidden/>
          </w:rPr>
        </w:r>
        <w:r w:rsidR="00946C32">
          <w:rPr>
            <w:noProof/>
            <w:webHidden/>
          </w:rPr>
          <w:fldChar w:fldCharType="separate"/>
        </w:r>
        <w:r w:rsidR="00946C32">
          <w:rPr>
            <w:noProof/>
            <w:webHidden/>
          </w:rPr>
          <w:t>11</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65" w:history="1">
        <w:r w:rsidR="00946C32" w:rsidRPr="00AB3F7B">
          <w:rPr>
            <w:rStyle w:val="a4"/>
            <w:rFonts w:cs="Arial"/>
          </w:rPr>
          <w:t>2.3.1.</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А.1. Ефективна інфраструктура підтримки бізнесу та просування експорту</w:t>
        </w:r>
        <w:r w:rsidR="00946C32">
          <w:rPr>
            <w:noProof/>
            <w:webHidden/>
          </w:rPr>
          <w:tab/>
        </w:r>
        <w:r w:rsidR="00946C32">
          <w:rPr>
            <w:noProof/>
            <w:webHidden/>
          </w:rPr>
          <w:fldChar w:fldCharType="begin"/>
        </w:r>
        <w:r w:rsidR="00946C32">
          <w:rPr>
            <w:noProof/>
            <w:webHidden/>
          </w:rPr>
          <w:instrText xml:space="preserve"> PAGEREF _Toc499165465 \h </w:instrText>
        </w:r>
        <w:r w:rsidR="00946C32">
          <w:rPr>
            <w:noProof/>
            <w:webHidden/>
          </w:rPr>
        </w:r>
        <w:r w:rsidR="00946C32">
          <w:rPr>
            <w:noProof/>
            <w:webHidden/>
          </w:rPr>
          <w:fldChar w:fldCharType="separate"/>
        </w:r>
        <w:r w:rsidR="00946C32">
          <w:rPr>
            <w:noProof/>
            <w:webHidden/>
          </w:rPr>
          <w:t>11</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66" w:history="1">
        <w:r w:rsidR="00946C32" w:rsidRPr="00AB3F7B">
          <w:rPr>
            <w:rStyle w:val="a4"/>
            <w:rFonts w:cs="Arial"/>
          </w:rPr>
          <w:t>2.3.2.</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А.2. Інформаційна та ресурсна підтримка розвитку бізнесу</w:t>
        </w:r>
        <w:r w:rsidR="00946C32">
          <w:rPr>
            <w:noProof/>
            <w:webHidden/>
          </w:rPr>
          <w:tab/>
        </w:r>
        <w:r w:rsidR="00946C32">
          <w:rPr>
            <w:noProof/>
            <w:webHidden/>
          </w:rPr>
          <w:fldChar w:fldCharType="begin"/>
        </w:r>
        <w:r w:rsidR="00946C32">
          <w:rPr>
            <w:noProof/>
            <w:webHidden/>
          </w:rPr>
          <w:instrText xml:space="preserve"> PAGEREF _Toc499165466 \h </w:instrText>
        </w:r>
        <w:r w:rsidR="00946C32">
          <w:rPr>
            <w:noProof/>
            <w:webHidden/>
          </w:rPr>
        </w:r>
        <w:r w:rsidR="00946C32">
          <w:rPr>
            <w:noProof/>
            <w:webHidden/>
          </w:rPr>
          <w:fldChar w:fldCharType="separate"/>
        </w:r>
        <w:r w:rsidR="00946C32">
          <w:rPr>
            <w:noProof/>
            <w:webHidden/>
          </w:rPr>
          <w:t>20</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67" w:history="1">
        <w:r w:rsidR="00946C32" w:rsidRPr="00AB3F7B">
          <w:rPr>
            <w:rStyle w:val="a4"/>
            <w:rFonts w:cs="Arial"/>
          </w:rPr>
          <w:t>2.3.3.</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А.3. Розвиток туризму</w:t>
        </w:r>
        <w:r w:rsidR="00946C32">
          <w:rPr>
            <w:noProof/>
            <w:webHidden/>
          </w:rPr>
          <w:tab/>
        </w:r>
        <w:r w:rsidR="00946C32">
          <w:rPr>
            <w:noProof/>
            <w:webHidden/>
          </w:rPr>
          <w:fldChar w:fldCharType="begin"/>
        </w:r>
        <w:r w:rsidR="00946C32">
          <w:rPr>
            <w:noProof/>
            <w:webHidden/>
          </w:rPr>
          <w:instrText xml:space="preserve"> PAGEREF _Toc499165467 \h </w:instrText>
        </w:r>
        <w:r w:rsidR="00946C32">
          <w:rPr>
            <w:noProof/>
            <w:webHidden/>
          </w:rPr>
        </w:r>
        <w:r w:rsidR="00946C32">
          <w:rPr>
            <w:noProof/>
            <w:webHidden/>
          </w:rPr>
          <w:fldChar w:fldCharType="separate"/>
        </w:r>
        <w:r w:rsidR="00946C32">
          <w:rPr>
            <w:noProof/>
            <w:webHidden/>
          </w:rPr>
          <w:t>23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68" w:history="1">
        <w:r w:rsidR="00946C32" w:rsidRPr="00AB3F7B">
          <w:rPr>
            <w:rStyle w:val="a4"/>
          </w:rPr>
          <w:t>2.4.</w:t>
        </w:r>
        <w:r w:rsidR="00946C32">
          <w:rPr>
            <w:rFonts w:asciiTheme="minorHAnsi" w:eastAsiaTheme="minorEastAsia" w:hAnsiTheme="minorHAnsi" w:cstheme="minorBidi"/>
            <w:smallCaps w:val="0"/>
            <w:noProof/>
            <w:sz w:val="22"/>
            <w:szCs w:val="22"/>
            <w:lang w:eastAsia="uk-UA"/>
          </w:rPr>
          <w:tab/>
        </w:r>
        <w:r w:rsidR="00946C32" w:rsidRPr="00AB3F7B">
          <w:rPr>
            <w:rStyle w:val="a4"/>
          </w:rPr>
          <w:t>Показники оцінки реалізації Програми 1</w:t>
        </w:r>
        <w:r w:rsidR="00946C32">
          <w:rPr>
            <w:noProof/>
            <w:webHidden/>
          </w:rPr>
          <w:tab/>
        </w:r>
        <w:r w:rsidR="00946C32">
          <w:rPr>
            <w:noProof/>
            <w:webHidden/>
          </w:rPr>
          <w:fldChar w:fldCharType="begin"/>
        </w:r>
        <w:r w:rsidR="00946C32">
          <w:rPr>
            <w:noProof/>
            <w:webHidden/>
          </w:rPr>
          <w:instrText xml:space="preserve"> PAGEREF _Toc499165468 \h </w:instrText>
        </w:r>
        <w:r w:rsidR="00946C32">
          <w:rPr>
            <w:noProof/>
            <w:webHidden/>
          </w:rPr>
        </w:r>
        <w:r w:rsidR="00946C32">
          <w:rPr>
            <w:noProof/>
            <w:webHidden/>
          </w:rPr>
          <w:fldChar w:fldCharType="separate"/>
        </w:r>
        <w:r w:rsidR="00946C32">
          <w:rPr>
            <w:noProof/>
            <w:webHidden/>
          </w:rPr>
          <w:t>26</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69" w:history="1">
        <w:r w:rsidR="00946C32" w:rsidRPr="00AB3F7B">
          <w:rPr>
            <w:rStyle w:val="a4"/>
          </w:rPr>
          <w:t>3.</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Програма 2. «Місто зі сприятливими умовами інвестування»</w:t>
        </w:r>
        <w:r w:rsidR="00946C32">
          <w:rPr>
            <w:noProof/>
            <w:webHidden/>
          </w:rPr>
          <w:tab/>
        </w:r>
        <w:r w:rsidR="00946C32">
          <w:rPr>
            <w:noProof/>
            <w:webHidden/>
          </w:rPr>
          <w:fldChar w:fldCharType="begin"/>
        </w:r>
        <w:r w:rsidR="00946C32">
          <w:rPr>
            <w:noProof/>
            <w:webHidden/>
          </w:rPr>
          <w:instrText xml:space="preserve"> PAGEREF _Toc499165469 \h </w:instrText>
        </w:r>
        <w:r w:rsidR="00946C32">
          <w:rPr>
            <w:noProof/>
            <w:webHidden/>
          </w:rPr>
        </w:r>
        <w:r w:rsidR="00946C32">
          <w:rPr>
            <w:noProof/>
            <w:webHidden/>
          </w:rPr>
          <w:fldChar w:fldCharType="separate"/>
        </w:r>
        <w:r w:rsidR="00946C32">
          <w:rPr>
            <w:noProof/>
            <w:webHidden/>
          </w:rPr>
          <w:t>28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0" w:history="1">
        <w:r w:rsidR="00946C32" w:rsidRPr="00AB3F7B">
          <w:rPr>
            <w:rStyle w:val="a4"/>
          </w:rPr>
          <w:t>3.1.</w:t>
        </w:r>
        <w:r w:rsidR="00946C32">
          <w:rPr>
            <w:rFonts w:asciiTheme="minorHAnsi" w:eastAsiaTheme="minorEastAsia" w:hAnsiTheme="minorHAnsi" w:cstheme="minorBidi"/>
            <w:smallCaps w:val="0"/>
            <w:noProof/>
            <w:sz w:val="22"/>
            <w:szCs w:val="22"/>
            <w:lang w:eastAsia="uk-UA"/>
          </w:rPr>
          <w:tab/>
        </w:r>
        <w:r w:rsidR="00946C32" w:rsidRPr="00AB3F7B">
          <w:rPr>
            <w:rStyle w:val="a4"/>
          </w:rPr>
          <w:t>Загальна характеристика Програми 2. «Місто зі сприятливими умовами інвестування»</w:t>
        </w:r>
        <w:r w:rsidR="00946C32">
          <w:rPr>
            <w:noProof/>
            <w:webHidden/>
          </w:rPr>
          <w:tab/>
        </w:r>
        <w:r w:rsidR="00946C32">
          <w:rPr>
            <w:noProof/>
            <w:webHidden/>
          </w:rPr>
          <w:fldChar w:fldCharType="begin"/>
        </w:r>
        <w:r w:rsidR="00946C32">
          <w:rPr>
            <w:noProof/>
            <w:webHidden/>
          </w:rPr>
          <w:instrText xml:space="preserve"> PAGEREF _Toc499165470 \h </w:instrText>
        </w:r>
        <w:r w:rsidR="00946C32">
          <w:rPr>
            <w:noProof/>
            <w:webHidden/>
          </w:rPr>
        </w:r>
        <w:r w:rsidR="00946C32">
          <w:rPr>
            <w:noProof/>
            <w:webHidden/>
          </w:rPr>
          <w:fldChar w:fldCharType="separate"/>
        </w:r>
        <w:r w:rsidR="00946C32">
          <w:rPr>
            <w:noProof/>
            <w:webHidden/>
          </w:rPr>
          <w:t>28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1" w:history="1">
        <w:r w:rsidR="00946C32" w:rsidRPr="00AB3F7B">
          <w:rPr>
            <w:rStyle w:val="a4"/>
          </w:rPr>
          <w:t>3.2.</w:t>
        </w:r>
        <w:r w:rsidR="00946C32">
          <w:rPr>
            <w:rFonts w:asciiTheme="minorHAnsi" w:eastAsiaTheme="minorEastAsia" w:hAnsiTheme="minorHAnsi" w:cstheme="minorBidi"/>
            <w:smallCaps w:val="0"/>
            <w:noProof/>
            <w:sz w:val="22"/>
            <w:szCs w:val="22"/>
            <w:lang w:eastAsia="uk-UA"/>
          </w:rPr>
          <w:tab/>
        </w:r>
        <w:r w:rsidR="00946C32" w:rsidRPr="00AB3F7B">
          <w:rPr>
            <w:rStyle w:val="a4"/>
          </w:rPr>
          <w:t>Обсяги фінансування та терміни впровадження проектів Програми 2. «Місто зі сприятливими умовами інвестування»</w:t>
        </w:r>
        <w:r w:rsidR="00946C32">
          <w:rPr>
            <w:noProof/>
            <w:webHidden/>
          </w:rPr>
          <w:tab/>
        </w:r>
        <w:r w:rsidR="00946C32">
          <w:rPr>
            <w:noProof/>
            <w:webHidden/>
          </w:rPr>
          <w:fldChar w:fldCharType="begin"/>
        </w:r>
        <w:r w:rsidR="00946C32">
          <w:rPr>
            <w:noProof/>
            <w:webHidden/>
          </w:rPr>
          <w:instrText xml:space="preserve"> PAGEREF _Toc499165471 \h </w:instrText>
        </w:r>
        <w:r w:rsidR="00946C32">
          <w:rPr>
            <w:noProof/>
            <w:webHidden/>
          </w:rPr>
        </w:r>
        <w:r w:rsidR="00946C32">
          <w:rPr>
            <w:noProof/>
            <w:webHidden/>
          </w:rPr>
          <w:fldChar w:fldCharType="separate"/>
        </w:r>
        <w:r w:rsidR="00946C32">
          <w:rPr>
            <w:noProof/>
            <w:webHidden/>
          </w:rPr>
          <w:t>29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2" w:history="1">
        <w:r w:rsidR="00946C32" w:rsidRPr="00AB3F7B">
          <w:rPr>
            <w:rStyle w:val="a4"/>
          </w:rPr>
          <w:t>3.3.</w:t>
        </w:r>
        <w:r w:rsidR="00946C32">
          <w:rPr>
            <w:rFonts w:asciiTheme="minorHAnsi" w:eastAsiaTheme="minorEastAsia" w:hAnsiTheme="minorHAnsi" w:cstheme="minorBidi"/>
            <w:smallCaps w:val="0"/>
            <w:noProof/>
            <w:sz w:val="22"/>
            <w:szCs w:val="22"/>
            <w:lang w:eastAsia="uk-UA"/>
          </w:rPr>
          <w:tab/>
        </w:r>
        <w:r w:rsidR="00946C32" w:rsidRPr="00AB3F7B">
          <w:rPr>
            <w:rStyle w:val="a4"/>
          </w:rPr>
          <w:t>Каталог проектів Програми 2. «Місто зі сприятливими умовами інвестування»</w:t>
        </w:r>
        <w:r w:rsidR="00946C32">
          <w:rPr>
            <w:noProof/>
            <w:webHidden/>
          </w:rPr>
          <w:tab/>
        </w:r>
        <w:r w:rsidR="00946C32">
          <w:rPr>
            <w:noProof/>
            <w:webHidden/>
          </w:rPr>
          <w:fldChar w:fldCharType="begin"/>
        </w:r>
        <w:r w:rsidR="00946C32">
          <w:rPr>
            <w:noProof/>
            <w:webHidden/>
          </w:rPr>
          <w:instrText xml:space="preserve"> PAGEREF _Toc499165472 \h </w:instrText>
        </w:r>
        <w:r w:rsidR="00946C32">
          <w:rPr>
            <w:noProof/>
            <w:webHidden/>
          </w:rPr>
        </w:r>
        <w:r w:rsidR="00946C32">
          <w:rPr>
            <w:noProof/>
            <w:webHidden/>
          </w:rPr>
          <w:fldChar w:fldCharType="separate"/>
        </w:r>
        <w:r w:rsidR="00946C32">
          <w:rPr>
            <w:noProof/>
            <w:webHidden/>
          </w:rPr>
          <w:t>29</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73" w:history="1">
        <w:r w:rsidR="00946C32" w:rsidRPr="00AB3F7B">
          <w:rPr>
            <w:rStyle w:val="a4"/>
            <w:rFonts w:cs="Arial"/>
          </w:rPr>
          <w:t>3.4.1.</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В.1. Якісні інвестиційні продукти</w:t>
        </w:r>
        <w:r w:rsidR="00946C32">
          <w:rPr>
            <w:noProof/>
            <w:webHidden/>
          </w:rPr>
          <w:tab/>
        </w:r>
        <w:r w:rsidR="00946C32">
          <w:rPr>
            <w:noProof/>
            <w:webHidden/>
          </w:rPr>
          <w:fldChar w:fldCharType="begin"/>
        </w:r>
        <w:r w:rsidR="00946C32">
          <w:rPr>
            <w:noProof/>
            <w:webHidden/>
          </w:rPr>
          <w:instrText xml:space="preserve"> PAGEREF _Toc499165473 \h </w:instrText>
        </w:r>
        <w:r w:rsidR="00946C32">
          <w:rPr>
            <w:noProof/>
            <w:webHidden/>
          </w:rPr>
        </w:r>
        <w:r w:rsidR="00946C32">
          <w:rPr>
            <w:noProof/>
            <w:webHidden/>
          </w:rPr>
          <w:fldChar w:fldCharType="separate"/>
        </w:r>
        <w:r w:rsidR="00946C32">
          <w:rPr>
            <w:noProof/>
            <w:webHidden/>
          </w:rPr>
          <w:t>29</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74" w:history="1">
        <w:r w:rsidR="00946C32" w:rsidRPr="00AB3F7B">
          <w:rPr>
            <w:rStyle w:val="a4"/>
            <w:rFonts w:cs="Arial"/>
          </w:rPr>
          <w:t>3.4.2.</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В.2. Супровід інвестиційної діяльності та маркетинг території</w:t>
        </w:r>
        <w:r w:rsidR="00946C32">
          <w:rPr>
            <w:noProof/>
            <w:webHidden/>
          </w:rPr>
          <w:tab/>
        </w:r>
        <w:r w:rsidR="00946C32">
          <w:rPr>
            <w:noProof/>
            <w:webHidden/>
          </w:rPr>
          <w:fldChar w:fldCharType="begin"/>
        </w:r>
        <w:r w:rsidR="00946C32">
          <w:rPr>
            <w:noProof/>
            <w:webHidden/>
          </w:rPr>
          <w:instrText xml:space="preserve"> PAGEREF _Toc499165474 \h </w:instrText>
        </w:r>
        <w:r w:rsidR="00946C32">
          <w:rPr>
            <w:noProof/>
            <w:webHidden/>
          </w:rPr>
        </w:r>
        <w:r w:rsidR="00946C32">
          <w:rPr>
            <w:noProof/>
            <w:webHidden/>
          </w:rPr>
          <w:fldChar w:fldCharType="separate"/>
        </w:r>
        <w:r w:rsidR="00946C32">
          <w:rPr>
            <w:noProof/>
            <w:webHidden/>
          </w:rPr>
          <w:t>32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5" w:history="1">
        <w:r w:rsidR="00946C32" w:rsidRPr="00AB3F7B">
          <w:rPr>
            <w:rStyle w:val="a4"/>
          </w:rPr>
          <w:t>3.4.</w:t>
        </w:r>
        <w:r w:rsidR="00946C32">
          <w:rPr>
            <w:rFonts w:asciiTheme="minorHAnsi" w:eastAsiaTheme="minorEastAsia" w:hAnsiTheme="minorHAnsi" w:cstheme="minorBidi"/>
            <w:smallCaps w:val="0"/>
            <w:noProof/>
            <w:sz w:val="22"/>
            <w:szCs w:val="22"/>
            <w:lang w:eastAsia="uk-UA"/>
          </w:rPr>
          <w:tab/>
        </w:r>
        <w:r w:rsidR="00946C32" w:rsidRPr="00AB3F7B">
          <w:rPr>
            <w:rStyle w:val="a4"/>
          </w:rPr>
          <w:t>Показники оцінки реалізації Програми 2</w:t>
        </w:r>
        <w:r w:rsidR="00946C32">
          <w:rPr>
            <w:noProof/>
            <w:webHidden/>
          </w:rPr>
          <w:tab/>
        </w:r>
        <w:r w:rsidR="00946C32">
          <w:rPr>
            <w:noProof/>
            <w:webHidden/>
          </w:rPr>
          <w:fldChar w:fldCharType="begin"/>
        </w:r>
        <w:r w:rsidR="00946C32">
          <w:rPr>
            <w:noProof/>
            <w:webHidden/>
          </w:rPr>
          <w:instrText xml:space="preserve"> PAGEREF _Toc499165475 \h </w:instrText>
        </w:r>
        <w:r w:rsidR="00946C32">
          <w:rPr>
            <w:noProof/>
            <w:webHidden/>
          </w:rPr>
        </w:r>
        <w:r w:rsidR="00946C32">
          <w:rPr>
            <w:noProof/>
            <w:webHidden/>
          </w:rPr>
          <w:fldChar w:fldCharType="separate"/>
        </w:r>
        <w:r w:rsidR="00946C32">
          <w:rPr>
            <w:noProof/>
            <w:webHidden/>
          </w:rPr>
          <w:t>36</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76" w:history="1">
        <w:r w:rsidR="00946C32" w:rsidRPr="00AB3F7B">
          <w:rPr>
            <w:rStyle w:val="a4"/>
          </w:rPr>
          <w:t>4.</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Програма 3. «Енергоефективне та екобезпечне місто»</w:t>
        </w:r>
        <w:r w:rsidR="00946C32">
          <w:rPr>
            <w:noProof/>
            <w:webHidden/>
          </w:rPr>
          <w:tab/>
        </w:r>
        <w:r w:rsidR="00946C32">
          <w:rPr>
            <w:noProof/>
            <w:webHidden/>
          </w:rPr>
          <w:fldChar w:fldCharType="begin"/>
        </w:r>
        <w:r w:rsidR="00946C32">
          <w:rPr>
            <w:noProof/>
            <w:webHidden/>
          </w:rPr>
          <w:instrText xml:space="preserve"> PAGEREF _Toc499165476 \h </w:instrText>
        </w:r>
        <w:r w:rsidR="00946C32">
          <w:rPr>
            <w:noProof/>
            <w:webHidden/>
          </w:rPr>
        </w:r>
        <w:r w:rsidR="00946C32">
          <w:rPr>
            <w:noProof/>
            <w:webHidden/>
          </w:rPr>
          <w:fldChar w:fldCharType="separate"/>
        </w:r>
        <w:r w:rsidR="00946C32">
          <w:rPr>
            <w:noProof/>
            <w:webHidden/>
          </w:rPr>
          <w:t>37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7" w:history="1">
        <w:r w:rsidR="00946C32" w:rsidRPr="00AB3F7B">
          <w:rPr>
            <w:rStyle w:val="a4"/>
          </w:rPr>
          <w:t>4.1.</w:t>
        </w:r>
        <w:r w:rsidR="00946C32">
          <w:rPr>
            <w:rFonts w:asciiTheme="minorHAnsi" w:eastAsiaTheme="minorEastAsia" w:hAnsiTheme="minorHAnsi" w:cstheme="minorBidi"/>
            <w:smallCaps w:val="0"/>
            <w:noProof/>
            <w:sz w:val="22"/>
            <w:szCs w:val="22"/>
            <w:lang w:eastAsia="uk-UA"/>
          </w:rPr>
          <w:tab/>
        </w:r>
        <w:r w:rsidR="00946C32" w:rsidRPr="00AB3F7B">
          <w:rPr>
            <w:rStyle w:val="a4"/>
          </w:rPr>
          <w:t>Загальна характеристика Програми 3. «Енергоефективне та екобезпечне місто»</w:t>
        </w:r>
        <w:r w:rsidR="00946C32">
          <w:rPr>
            <w:noProof/>
            <w:webHidden/>
          </w:rPr>
          <w:tab/>
        </w:r>
        <w:r w:rsidR="00946C32">
          <w:rPr>
            <w:noProof/>
            <w:webHidden/>
          </w:rPr>
          <w:fldChar w:fldCharType="begin"/>
        </w:r>
        <w:r w:rsidR="00946C32">
          <w:rPr>
            <w:noProof/>
            <w:webHidden/>
          </w:rPr>
          <w:instrText xml:space="preserve"> PAGEREF _Toc499165477 \h </w:instrText>
        </w:r>
        <w:r w:rsidR="00946C32">
          <w:rPr>
            <w:noProof/>
            <w:webHidden/>
          </w:rPr>
        </w:r>
        <w:r w:rsidR="00946C32">
          <w:rPr>
            <w:noProof/>
            <w:webHidden/>
          </w:rPr>
          <w:fldChar w:fldCharType="separate"/>
        </w:r>
        <w:r w:rsidR="00946C32">
          <w:rPr>
            <w:noProof/>
            <w:webHidden/>
          </w:rPr>
          <w:t>37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8" w:history="1">
        <w:r w:rsidR="00946C32" w:rsidRPr="00AB3F7B">
          <w:rPr>
            <w:rStyle w:val="a4"/>
          </w:rPr>
          <w:t>4.2.</w:t>
        </w:r>
        <w:r w:rsidR="00946C32">
          <w:rPr>
            <w:rFonts w:asciiTheme="minorHAnsi" w:eastAsiaTheme="minorEastAsia" w:hAnsiTheme="minorHAnsi" w:cstheme="minorBidi"/>
            <w:smallCaps w:val="0"/>
            <w:noProof/>
            <w:sz w:val="22"/>
            <w:szCs w:val="22"/>
            <w:lang w:eastAsia="uk-UA"/>
          </w:rPr>
          <w:tab/>
        </w:r>
        <w:r w:rsidR="00946C32" w:rsidRPr="00AB3F7B">
          <w:rPr>
            <w:rStyle w:val="a4"/>
          </w:rPr>
          <w:t>Обсяги фінансування та терміни впровадження проектів Програми 3. «Енергоефективне та екобезпечне місто»</w:t>
        </w:r>
        <w:r w:rsidR="00946C32">
          <w:rPr>
            <w:noProof/>
            <w:webHidden/>
          </w:rPr>
          <w:tab/>
        </w:r>
        <w:r w:rsidR="00946C32">
          <w:rPr>
            <w:noProof/>
            <w:webHidden/>
          </w:rPr>
          <w:fldChar w:fldCharType="begin"/>
        </w:r>
        <w:r w:rsidR="00946C32">
          <w:rPr>
            <w:noProof/>
            <w:webHidden/>
          </w:rPr>
          <w:instrText xml:space="preserve"> PAGEREF _Toc499165478 \h </w:instrText>
        </w:r>
        <w:r w:rsidR="00946C32">
          <w:rPr>
            <w:noProof/>
            <w:webHidden/>
          </w:rPr>
        </w:r>
        <w:r w:rsidR="00946C32">
          <w:rPr>
            <w:noProof/>
            <w:webHidden/>
          </w:rPr>
          <w:fldChar w:fldCharType="separate"/>
        </w:r>
        <w:r w:rsidR="00946C32">
          <w:rPr>
            <w:noProof/>
            <w:webHidden/>
          </w:rPr>
          <w:t>38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79" w:history="1">
        <w:r w:rsidR="00946C32" w:rsidRPr="00AB3F7B">
          <w:rPr>
            <w:rStyle w:val="a4"/>
          </w:rPr>
          <w:t>4.3.</w:t>
        </w:r>
        <w:r w:rsidR="00946C32">
          <w:rPr>
            <w:rFonts w:asciiTheme="minorHAnsi" w:eastAsiaTheme="minorEastAsia" w:hAnsiTheme="minorHAnsi" w:cstheme="minorBidi"/>
            <w:smallCaps w:val="0"/>
            <w:noProof/>
            <w:sz w:val="22"/>
            <w:szCs w:val="22"/>
            <w:lang w:eastAsia="uk-UA"/>
          </w:rPr>
          <w:tab/>
        </w:r>
        <w:r w:rsidR="00946C32" w:rsidRPr="00AB3F7B">
          <w:rPr>
            <w:rStyle w:val="a4"/>
          </w:rPr>
          <w:t>Каталог проектів Програми 3. «Енергоефективне та екобезпечне місто»</w:t>
        </w:r>
        <w:r w:rsidR="00946C32">
          <w:rPr>
            <w:noProof/>
            <w:webHidden/>
          </w:rPr>
          <w:tab/>
        </w:r>
        <w:r w:rsidR="00946C32">
          <w:rPr>
            <w:noProof/>
            <w:webHidden/>
          </w:rPr>
          <w:fldChar w:fldCharType="begin"/>
        </w:r>
        <w:r w:rsidR="00946C32">
          <w:rPr>
            <w:noProof/>
            <w:webHidden/>
          </w:rPr>
          <w:instrText xml:space="preserve"> PAGEREF _Toc499165479 \h </w:instrText>
        </w:r>
        <w:r w:rsidR="00946C32">
          <w:rPr>
            <w:noProof/>
            <w:webHidden/>
          </w:rPr>
        </w:r>
        <w:r w:rsidR="00946C32">
          <w:rPr>
            <w:noProof/>
            <w:webHidden/>
          </w:rPr>
          <w:fldChar w:fldCharType="separate"/>
        </w:r>
        <w:r w:rsidR="00946C32">
          <w:rPr>
            <w:noProof/>
            <w:webHidden/>
          </w:rPr>
          <w:t>41</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80" w:history="1">
        <w:r w:rsidR="00946C32" w:rsidRPr="00AB3F7B">
          <w:rPr>
            <w:rStyle w:val="a4"/>
            <w:rFonts w:cs="Arial"/>
          </w:rPr>
          <w:t>4.3.1.</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С.1. Ефективна енергетична політика міста</w:t>
        </w:r>
        <w:r w:rsidR="00946C32">
          <w:rPr>
            <w:noProof/>
            <w:webHidden/>
          </w:rPr>
          <w:tab/>
        </w:r>
        <w:r w:rsidR="00946C32">
          <w:rPr>
            <w:noProof/>
            <w:webHidden/>
          </w:rPr>
          <w:fldChar w:fldCharType="begin"/>
        </w:r>
        <w:r w:rsidR="00946C32">
          <w:rPr>
            <w:noProof/>
            <w:webHidden/>
          </w:rPr>
          <w:instrText xml:space="preserve"> PAGEREF _Toc499165480 \h </w:instrText>
        </w:r>
        <w:r w:rsidR="00946C32">
          <w:rPr>
            <w:noProof/>
            <w:webHidden/>
          </w:rPr>
        </w:r>
        <w:r w:rsidR="00946C32">
          <w:rPr>
            <w:noProof/>
            <w:webHidden/>
          </w:rPr>
          <w:fldChar w:fldCharType="separate"/>
        </w:r>
        <w:r w:rsidR="00946C32">
          <w:rPr>
            <w:noProof/>
            <w:webHidden/>
          </w:rPr>
          <w:t>41</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81" w:history="1">
        <w:r w:rsidR="00946C32" w:rsidRPr="00AB3F7B">
          <w:rPr>
            <w:rStyle w:val="a4"/>
            <w:rFonts w:cs="Arial"/>
          </w:rPr>
          <w:t>4.3.2.</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С.2. Енергоефективна міська інфраструктура</w:t>
        </w:r>
        <w:r w:rsidR="00946C32">
          <w:rPr>
            <w:noProof/>
            <w:webHidden/>
          </w:rPr>
          <w:tab/>
        </w:r>
        <w:r w:rsidR="00946C32">
          <w:rPr>
            <w:noProof/>
            <w:webHidden/>
          </w:rPr>
          <w:fldChar w:fldCharType="begin"/>
        </w:r>
        <w:r w:rsidR="00946C32">
          <w:rPr>
            <w:noProof/>
            <w:webHidden/>
          </w:rPr>
          <w:instrText xml:space="preserve"> PAGEREF _Toc499165481 \h </w:instrText>
        </w:r>
        <w:r w:rsidR="00946C32">
          <w:rPr>
            <w:noProof/>
            <w:webHidden/>
          </w:rPr>
        </w:r>
        <w:r w:rsidR="00946C32">
          <w:rPr>
            <w:noProof/>
            <w:webHidden/>
          </w:rPr>
          <w:fldChar w:fldCharType="separate"/>
        </w:r>
        <w:r w:rsidR="00946C32">
          <w:rPr>
            <w:noProof/>
            <w:webHidden/>
          </w:rPr>
          <w:t>45</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82" w:history="1">
        <w:r w:rsidR="00946C32" w:rsidRPr="00AB3F7B">
          <w:rPr>
            <w:rStyle w:val="a4"/>
            <w:rFonts w:cs="Arial"/>
          </w:rPr>
          <w:t>4.3.3.</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Перелік проектів, спрямованих на досягнення Стратегічної цілі С.3. Екологічно безпечне місто</w:t>
        </w:r>
        <w:r w:rsidR="00946C32">
          <w:rPr>
            <w:noProof/>
            <w:webHidden/>
          </w:rPr>
          <w:tab/>
        </w:r>
        <w:r w:rsidR="00946C32">
          <w:rPr>
            <w:noProof/>
            <w:webHidden/>
          </w:rPr>
          <w:fldChar w:fldCharType="begin"/>
        </w:r>
        <w:r w:rsidR="00946C32">
          <w:rPr>
            <w:noProof/>
            <w:webHidden/>
          </w:rPr>
          <w:instrText xml:space="preserve"> PAGEREF _Toc499165482 \h </w:instrText>
        </w:r>
        <w:r w:rsidR="00946C32">
          <w:rPr>
            <w:noProof/>
            <w:webHidden/>
          </w:rPr>
        </w:r>
        <w:r w:rsidR="00946C32">
          <w:rPr>
            <w:noProof/>
            <w:webHidden/>
          </w:rPr>
          <w:fldChar w:fldCharType="separate"/>
        </w:r>
        <w:r w:rsidR="00946C32">
          <w:rPr>
            <w:noProof/>
            <w:webHidden/>
          </w:rPr>
          <w:t>54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83" w:history="1">
        <w:r w:rsidR="00946C32" w:rsidRPr="00AB3F7B">
          <w:rPr>
            <w:rStyle w:val="a4"/>
          </w:rPr>
          <w:t>4.4.</w:t>
        </w:r>
        <w:r w:rsidR="00946C32">
          <w:rPr>
            <w:rFonts w:asciiTheme="minorHAnsi" w:eastAsiaTheme="minorEastAsia" w:hAnsiTheme="minorHAnsi" w:cstheme="minorBidi"/>
            <w:smallCaps w:val="0"/>
            <w:noProof/>
            <w:sz w:val="22"/>
            <w:szCs w:val="22"/>
            <w:lang w:eastAsia="uk-UA"/>
          </w:rPr>
          <w:tab/>
        </w:r>
        <w:r w:rsidR="00946C32" w:rsidRPr="00AB3F7B">
          <w:rPr>
            <w:rStyle w:val="a4"/>
          </w:rPr>
          <w:t>Показники оцінки реалізації Програми 3</w:t>
        </w:r>
        <w:r w:rsidR="00946C32">
          <w:rPr>
            <w:noProof/>
            <w:webHidden/>
          </w:rPr>
          <w:tab/>
        </w:r>
        <w:r w:rsidR="00946C32">
          <w:rPr>
            <w:noProof/>
            <w:webHidden/>
          </w:rPr>
          <w:fldChar w:fldCharType="begin"/>
        </w:r>
        <w:r w:rsidR="00946C32">
          <w:rPr>
            <w:noProof/>
            <w:webHidden/>
          </w:rPr>
          <w:instrText xml:space="preserve"> PAGEREF _Toc499165483 \h </w:instrText>
        </w:r>
        <w:r w:rsidR="00946C32">
          <w:rPr>
            <w:noProof/>
            <w:webHidden/>
          </w:rPr>
        </w:r>
        <w:r w:rsidR="00946C32">
          <w:rPr>
            <w:noProof/>
            <w:webHidden/>
          </w:rPr>
          <w:fldChar w:fldCharType="separate"/>
        </w:r>
        <w:r w:rsidR="00946C32">
          <w:rPr>
            <w:noProof/>
            <w:webHidden/>
          </w:rPr>
          <w:t>74</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84" w:history="1">
        <w:r w:rsidR="00946C32" w:rsidRPr="00AB3F7B">
          <w:rPr>
            <w:rStyle w:val="a4"/>
          </w:rPr>
          <w:t>5.</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Програма 4. «Креативний життєвий та гуманітарний простір розвитку людини»</w:t>
        </w:r>
        <w:r w:rsidR="00946C32">
          <w:rPr>
            <w:noProof/>
            <w:webHidden/>
          </w:rPr>
          <w:tab/>
        </w:r>
        <w:r w:rsidR="00946C32">
          <w:rPr>
            <w:noProof/>
            <w:webHidden/>
          </w:rPr>
          <w:fldChar w:fldCharType="begin"/>
        </w:r>
        <w:r w:rsidR="00946C32">
          <w:rPr>
            <w:noProof/>
            <w:webHidden/>
          </w:rPr>
          <w:instrText xml:space="preserve"> PAGEREF _Toc499165484 \h </w:instrText>
        </w:r>
        <w:r w:rsidR="00946C32">
          <w:rPr>
            <w:noProof/>
            <w:webHidden/>
          </w:rPr>
        </w:r>
        <w:r w:rsidR="00946C32">
          <w:rPr>
            <w:noProof/>
            <w:webHidden/>
          </w:rPr>
          <w:fldChar w:fldCharType="separate"/>
        </w:r>
        <w:r w:rsidR="00946C32">
          <w:rPr>
            <w:noProof/>
            <w:webHidden/>
          </w:rPr>
          <w:t>77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85" w:history="1">
        <w:r w:rsidR="00946C32" w:rsidRPr="00AB3F7B">
          <w:rPr>
            <w:rStyle w:val="a4"/>
          </w:rPr>
          <w:t>5.1.</w:t>
        </w:r>
        <w:r w:rsidR="00946C32">
          <w:rPr>
            <w:rFonts w:asciiTheme="minorHAnsi" w:eastAsiaTheme="minorEastAsia" w:hAnsiTheme="minorHAnsi" w:cstheme="minorBidi"/>
            <w:smallCaps w:val="0"/>
            <w:noProof/>
            <w:sz w:val="22"/>
            <w:szCs w:val="22"/>
            <w:lang w:eastAsia="uk-UA"/>
          </w:rPr>
          <w:tab/>
        </w:r>
        <w:r w:rsidR="00946C32" w:rsidRPr="00AB3F7B">
          <w:rPr>
            <w:rStyle w:val="a4"/>
          </w:rPr>
          <w:t>Загальна характеристика Програми 4. «Креативний життєвий та гуманітарний простір розвитку людини»</w:t>
        </w:r>
        <w:r w:rsidR="00946C32">
          <w:rPr>
            <w:noProof/>
            <w:webHidden/>
          </w:rPr>
          <w:tab/>
        </w:r>
        <w:r w:rsidR="00946C32">
          <w:rPr>
            <w:noProof/>
            <w:webHidden/>
          </w:rPr>
          <w:fldChar w:fldCharType="begin"/>
        </w:r>
        <w:r w:rsidR="00946C32">
          <w:rPr>
            <w:noProof/>
            <w:webHidden/>
          </w:rPr>
          <w:instrText xml:space="preserve"> PAGEREF _Toc499165485 \h </w:instrText>
        </w:r>
        <w:r w:rsidR="00946C32">
          <w:rPr>
            <w:noProof/>
            <w:webHidden/>
          </w:rPr>
        </w:r>
        <w:r w:rsidR="00946C32">
          <w:rPr>
            <w:noProof/>
            <w:webHidden/>
          </w:rPr>
          <w:fldChar w:fldCharType="separate"/>
        </w:r>
        <w:r w:rsidR="00946C32">
          <w:rPr>
            <w:noProof/>
            <w:webHidden/>
          </w:rPr>
          <w:t>77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86" w:history="1">
        <w:r w:rsidR="00946C32" w:rsidRPr="00AB3F7B">
          <w:rPr>
            <w:rStyle w:val="a4"/>
          </w:rPr>
          <w:t>5.2.</w:t>
        </w:r>
        <w:r w:rsidR="00946C32">
          <w:rPr>
            <w:rFonts w:asciiTheme="minorHAnsi" w:eastAsiaTheme="minorEastAsia" w:hAnsiTheme="minorHAnsi" w:cstheme="minorBidi"/>
            <w:smallCaps w:val="0"/>
            <w:noProof/>
            <w:sz w:val="22"/>
            <w:szCs w:val="22"/>
            <w:lang w:eastAsia="uk-UA"/>
          </w:rPr>
          <w:tab/>
        </w:r>
        <w:r w:rsidR="00946C32" w:rsidRPr="00AB3F7B">
          <w:rPr>
            <w:rStyle w:val="a4"/>
          </w:rPr>
          <w:t>Обсяги фінансування та терміни впровадження проектів Програми 4. «Креативний життєвий та гуманітарний простір розвитку людини»</w:t>
        </w:r>
        <w:r w:rsidR="00946C32">
          <w:rPr>
            <w:noProof/>
            <w:webHidden/>
          </w:rPr>
          <w:tab/>
        </w:r>
        <w:r w:rsidR="00946C32">
          <w:rPr>
            <w:noProof/>
            <w:webHidden/>
          </w:rPr>
          <w:fldChar w:fldCharType="begin"/>
        </w:r>
        <w:r w:rsidR="00946C32">
          <w:rPr>
            <w:noProof/>
            <w:webHidden/>
          </w:rPr>
          <w:instrText xml:space="preserve"> PAGEREF _Toc499165486 \h </w:instrText>
        </w:r>
        <w:r w:rsidR="00946C32">
          <w:rPr>
            <w:noProof/>
            <w:webHidden/>
          </w:rPr>
        </w:r>
        <w:r w:rsidR="00946C32">
          <w:rPr>
            <w:noProof/>
            <w:webHidden/>
          </w:rPr>
          <w:fldChar w:fldCharType="separate"/>
        </w:r>
        <w:r w:rsidR="00946C32">
          <w:rPr>
            <w:noProof/>
            <w:webHidden/>
          </w:rPr>
          <w:t>78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87" w:history="1">
        <w:r w:rsidR="00946C32" w:rsidRPr="00AB3F7B">
          <w:rPr>
            <w:rStyle w:val="a4"/>
          </w:rPr>
          <w:t>5.3.</w:t>
        </w:r>
        <w:r w:rsidR="00946C32">
          <w:rPr>
            <w:rFonts w:asciiTheme="minorHAnsi" w:eastAsiaTheme="minorEastAsia" w:hAnsiTheme="minorHAnsi" w:cstheme="minorBidi"/>
            <w:smallCaps w:val="0"/>
            <w:noProof/>
            <w:sz w:val="22"/>
            <w:szCs w:val="22"/>
            <w:lang w:eastAsia="uk-UA"/>
          </w:rPr>
          <w:tab/>
        </w:r>
        <w:r w:rsidR="00946C32" w:rsidRPr="00AB3F7B">
          <w:rPr>
            <w:rStyle w:val="a4"/>
          </w:rPr>
          <w:t>Каталог проектів Програми 4. «Креативний життєвий та гуманітарний простір розвитку людини»</w:t>
        </w:r>
        <w:r w:rsidR="00946C32">
          <w:rPr>
            <w:noProof/>
            <w:webHidden/>
          </w:rPr>
          <w:tab/>
        </w:r>
        <w:r w:rsidR="00946C32">
          <w:rPr>
            <w:noProof/>
            <w:webHidden/>
          </w:rPr>
          <w:fldChar w:fldCharType="begin"/>
        </w:r>
        <w:r w:rsidR="00946C32">
          <w:rPr>
            <w:noProof/>
            <w:webHidden/>
          </w:rPr>
          <w:instrText xml:space="preserve"> PAGEREF _Toc499165487 \h </w:instrText>
        </w:r>
        <w:r w:rsidR="00946C32">
          <w:rPr>
            <w:noProof/>
            <w:webHidden/>
          </w:rPr>
        </w:r>
        <w:r w:rsidR="00946C32">
          <w:rPr>
            <w:noProof/>
            <w:webHidden/>
          </w:rPr>
          <w:fldChar w:fldCharType="separate"/>
        </w:r>
        <w:r w:rsidR="00946C32">
          <w:rPr>
            <w:noProof/>
            <w:webHidden/>
          </w:rPr>
          <w:t>79</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88" w:history="1">
        <w:r w:rsidR="00946C32" w:rsidRPr="00AB3F7B">
          <w:rPr>
            <w:rStyle w:val="a4"/>
            <w:rFonts w:cs="Arial"/>
          </w:rPr>
          <w:t>5.3.1.</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 xml:space="preserve">Перелік проектів, спрямованих на досягнення Стратегічної цілі </w:t>
        </w:r>
        <w:r w:rsidR="00946C32" w:rsidRPr="00AB3F7B">
          <w:rPr>
            <w:rStyle w:val="a4"/>
          </w:rPr>
          <w:t>D.1. Ефективне врядування – активна громада</w:t>
        </w:r>
        <w:r w:rsidR="00946C32">
          <w:rPr>
            <w:noProof/>
            <w:webHidden/>
          </w:rPr>
          <w:tab/>
        </w:r>
        <w:r w:rsidR="00946C32">
          <w:rPr>
            <w:noProof/>
            <w:webHidden/>
          </w:rPr>
          <w:fldChar w:fldCharType="begin"/>
        </w:r>
        <w:r w:rsidR="00946C32">
          <w:rPr>
            <w:noProof/>
            <w:webHidden/>
          </w:rPr>
          <w:instrText xml:space="preserve"> PAGEREF _Toc499165488 \h </w:instrText>
        </w:r>
        <w:r w:rsidR="00946C32">
          <w:rPr>
            <w:noProof/>
            <w:webHidden/>
          </w:rPr>
        </w:r>
        <w:r w:rsidR="00946C32">
          <w:rPr>
            <w:noProof/>
            <w:webHidden/>
          </w:rPr>
          <w:fldChar w:fldCharType="separate"/>
        </w:r>
        <w:r w:rsidR="00946C32">
          <w:rPr>
            <w:noProof/>
            <w:webHidden/>
          </w:rPr>
          <w:t>79</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89" w:history="1">
        <w:r w:rsidR="00946C32" w:rsidRPr="00AB3F7B">
          <w:rPr>
            <w:rStyle w:val="a4"/>
            <w:rFonts w:cs="Arial"/>
          </w:rPr>
          <w:t>5.3.2.</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 xml:space="preserve">Перелік проектів, спрямованих на досягнення Стратегічної цілі </w:t>
        </w:r>
        <w:r w:rsidR="00946C32" w:rsidRPr="00AB3F7B">
          <w:rPr>
            <w:rStyle w:val="a4"/>
          </w:rPr>
          <w:t>D.2. Креативний освітній та культурний простір</w:t>
        </w:r>
        <w:r w:rsidR="00946C32">
          <w:rPr>
            <w:noProof/>
            <w:webHidden/>
          </w:rPr>
          <w:tab/>
        </w:r>
        <w:r w:rsidR="00946C32">
          <w:rPr>
            <w:noProof/>
            <w:webHidden/>
          </w:rPr>
          <w:fldChar w:fldCharType="begin"/>
        </w:r>
        <w:r w:rsidR="00946C32">
          <w:rPr>
            <w:noProof/>
            <w:webHidden/>
          </w:rPr>
          <w:instrText xml:space="preserve"> PAGEREF _Toc499165489 \h </w:instrText>
        </w:r>
        <w:r w:rsidR="00946C32">
          <w:rPr>
            <w:noProof/>
            <w:webHidden/>
          </w:rPr>
        </w:r>
        <w:r w:rsidR="00946C32">
          <w:rPr>
            <w:noProof/>
            <w:webHidden/>
          </w:rPr>
          <w:fldChar w:fldCharType="separate"/>
        </w:r>
        <w:r w:rsidR="00946C32">
          <w:rPr>
            <w:noProof/>
            <w:webHidden/>
          </w:rPr>
          <w:t>87</w:t>
        </w:r>
        <w:r w:rsidR="00946C32">
          <w:rPr>
            <w:noProof/>
            <w:webHidden/>
          </w:rPr>
          <w:fldChar w:fldCharType="end"/>
        </w:r>
      </w:hyperlink>
    </w:p>
    <w:p w:rsidR="00946C32" w:rsidRDefault="00DA0BDB">
      <w:pPr>
        <w:pStyle w:val="32"/>
        <w:tabs>
          <w:tab w:val="left" w:pos="1320"/>
          <w:tab w:val="right" w:leader="dot" w:pos="9628"/>
        </w:tabs>
        <w:rPr>
          <w:rFonts w:asciiTheme="minorHAnsi" w:eastAsiaTheme="minorEastAsia" w:hAnsiTheme="minorHAnsi" w:cstheme="minorBidi"/>
          <w:i w:val="0"/>
          <w:iCs w:val="0"/>
          <w:noProof/>
          <w:sz w:val="22"/>
          <w:szCs w:val="22"/>
          <w:lang w:eastAsia="uk-UA"/>
        </w:rPr>
      </w:pPr>
      <w:hyperlink w:anchor="_Toc499165490" w:history="1">
        <w:r w:rsidR="00946C32" w:rsidRPr="00AB3F7B">
          <w:rPr>
            <w:rStyle w:val="a4"/>
            <w:rFonts w:cs="Arial"/>
          </w:rPr>
          <w:t>5.3.3.</w:t>
        </w:r>
        <w:r w:rsidR="00946C32">
          <w:rPr>
            <w:rFonts w:asciiTheme="minorHAnsi" w:eastAsiaTheme="minorEastAsia" w:hAnsiTheme="minorHAnsi" w:cstheme="minorBidi"/>
            <w:i w:val="0"/>
            <w:iCs w:val="0"/>
            <w:noProof/>
            <w:sz w:val="22"/>
            <w:szCs w:val="22"/>
            <w:lang w:eastAsia="uk-UA"/>
          </w:rPr>
          <w:tab/>
        </w:r>
        <w:r w:rsidR="00946C32" w:rsidRPr="00AB3F7B">
          <w:rPr>
            <w:rStyle w:val="a4"/>
            <w:rFonts w:cs="Arial"/>
          </w:rPr>
          <w:t xml:space="preserve">Перелік проектів, спрямованих на досягнення Стратегічної цілі </w:t>
        </w:r>
        <w:r w:rsidR="00946C32" w:rsidRPr="00AB3F7B">
          <w:rPr>
            <w:rStyle w:val="a4"/>
          </w:rPr>
          <w:t>D.3. Зручна логістика – комфортний відпочинок і дозвілля</w:t>
        </w:r>
        <w:r w:rsidR="00946C32">
          <w:rPr>
            <w:noProof/>
            <w:webHidden/>
          </w:rPr>
          <w:tab/>
        </w:r>
        <w:r w:rsidR="00946C32">
          <w:rPr>
            <w:noProof/>
            <w:webHidden/>
          </w:rPr>
          <w:fldChar w:fldCharType="begin"/>
        </w:r>
        <w:r w:rsidR="00946C32">
          <w:rPr>
            <w:noProof/>
            <w:webHidden/>
          </w:rPr>
          <w:instrText xml:space="preserve"> PAGEREF _Toc499165490 \h </w:instrText>
        </w:r>
        <w:r w:rsidR="00946C32">
          <w:rPr>
            <w:noProof/>
            <w:webHidden/>
          </w:rPr>
        </w:r>
        <w:r w:rsidR="00946C32">
          <w:rPr>
            <w:noProof/>
            <w:webHidden/>
          </w:rPr>
          <w:fldChar w:fldCharType="separate"/>
        </w:r>
        <w:r w:rsidR="00946C32">
          <w:rPr>
            <w:noProof/>
            <w:webHidden/>
          </w:rPr>
          <w:t>97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1" w:history="1">
        <w:r w:rsidR="00946C32" w:rsidRPr="00AB3F7B">
          <w:rPr>
            <w:rStyle w:val="a4"/>
          </w:rPr>
          <w:t>5.4.</w:t>
        </w:r>
        <w:r w:rsidR="00946C32">
          <w:rPr>
            <w:rFonts w:asciiTheme="minorHAnsi" w:eastAsiaTheme="minorEastAsia" w:hAnsiTheme="minorHAnsi" w:cstheme="minorBidi"/>
            <w:smallCaps w:val="0"/>
            <w:noProof/>
            <w:sz w:val="22"/>
            <w:szCs w:val="22"/>
            <w:lang w:eastAsia="uk-UA"/>
          </w:rPr>
          <w:tab/>
        </w:r>
        <w:r w:rsidR="00946C32" w:rsidRPr="00AB3F7B">
          <w:rPr>
            <w:rStyle w:val="a4"/>
          </w:rPr>
          <w:t>Показники оцінки реалізації Програми 4</w:t>
        </w:r>
        <w:r w:rsidR="00946C32">
          <w:rPr>
            <w:noProof/>
            <w:webHidden/>
          </w:rPr>
          <w:tab/>
        </w:r>
        <w:r w:rsidR="00946C32">
          <w:rPr>
            <w:noProof/>
            <w:webHidden/>
          </w:rPr>
          <w:fldChar w:fldCharType="begin"/>
        </w:r>
        <w:r w:rsidR="00946C32">
          <w:rPr>
            <w:noProof/>
            <w:webHidden/>
          </w:rPr>
          <w:instrText xml:space="preserve"> PAGEREF _Toc499165491 \h </w:instrText>
        </w:r>
        <w:r w:rsidR="00946C32">
          <w:rPr>
            <w:noProof/>
            <w:webHidden/>
          </w:rPr>
        </w:r>
        <w:r w:rsidR="00946C32">
          <w:rPr>
            <w:noProof/>
            <w:webHidden/>
          </w:rPr>
          <w:fldChar w:fldCharType="separate"/>
        </w:r>
        <w:r w:rsidR="00946C32">
          <w:rPr>
            <w:noProof/>
            <w:webHidden/>
          </w:rPr>
          <w:t>106</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92" w:history="1">
        <w:r w:rsidR="00946C32" w:rsidRPr="00AB3F7B">
          <w:rPr>
            <w:rStyle w:val="a4"/>
          </w:rPr>
          <w:t>6.</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Моніторинг виконання Плану реалізації Стратегії</w:t>
        </w:r>
        <w:r w:rsidR="00946C32">
          <w:rPr>
            <w:noProof/>
            <w:webHidden/>
          </w:rPr>
          <w:tab/>
        </w:r>
        <w:r w:rsidR="00946C32">
          <w:rPr>
            <w:noProof/>
            <w:webHidden/>
          </w:rPr>
          <w:fldChar w:fldCharType="begin"/>
        </w:r>
        <w:r w:rsidR="00946C32">
          <w:rPr>
            <w:noProof/>
            <w:webHidden/>
          </w:rPr>
          <w:instrText xml:space="preserve"> PAGEREF _Toc499165492 \h </w:instrText>
        </w:r>
        <w:r w:rsidR="00946C32">
          <w:rPr>
            <w:noProof/>
            <w:webHidden/>
          </w:rPr>
        </w:r>
        <w:r w:rsidR="00946C32">
          <w:rPr>
            <w:noProof/>
            <w:webHidden/>
          </w:rPr>
          <w:fldChar w:fldCharType="separate"/>
        </w:r>
        <w:r w:rsidR="00946C32">
          <w:rPr>
            <w:noProof/>
            <w:webHidden/>
          </w:rPr>
          <w:t>108</w:t>
        </w:r>
        <w:r w:rsidR="00946C32">
          <w:rPr>
            <w:noProof/>
            <w:webHidden/>
          </w:rPr>
          <w:fldChar w:fldCharType="end"/>
        </w:r>
      </w:hyperlink>
    </w:p>
    <w:p w:rsidR="00946C32" w:rsidRDefault="00DA0BDB">
      <w:pPr>
        <w:pStyle w:val="12"/>
        <w:rPr>
          <w:rFonts w:asciiTheme="minorHAnsi" w:eastAsiaTheme="minorEastAsia" w:hAnsiTheme="minorHAnsi" w:cstheme="minorBidi"/>
          <w:b w:val="0"/>
          <w:bCs w:val="0"/>
          <w:caps w:val="0"/>
          <w:noProof/>
          <w:sz w:val="22"/>
          <w:szCs w:val="22"/>
          <w:lang w:eastAsia="uk-UA"/>
        </w:rPr>
      </w:pPr>
      <w:hyperlink w:anchor="_Toc499165493" w:history="1">
        <w:r w:rsidR="00946C32" w:rsidRPr="00AB3F7B">
          <w:rPr>
            <w:rStyle w:val="a4"/>
          </w:rPr>
          <w:t>7.</w:t>
        </w:r>
        <w:r w:rsidR="00946C32">
          <w:rPr>
            <w:rFonts w:asciiTheme="minorHAnsi" w:eastAsiaTheme="minorEastAsia" w:hAnsiTheme="minorHAnsi" w:cstheme="minorBidi"/>
            <w:b w:val="0"/>
            <w:bCs w:val="0"/>
            <w:caps w:val="0"/>
            <w:noProof/>
            <w:sz w:val="22"/>
            <w:szCs w:val="22"/>
            <w:lang w:eastAsia="uk-UA"/>
          </w:rPr>
          <w:tab/>
        </w:r>
        <w:r w:rsidR="00946C32" w:rsidRPr="00AB3F7B">
          <w:rPr>
            <w:rStyle w:val="a4"/>
          </w:rPr>
          <w:t>Додатки</w:t>
        </w:r>
        <w:r w:rsidR="00946C32">
          <w:rPr>
            <w:noProof/>
            <w:webHidden/>
          </w:rPr>
          <w:tab/>
        </w:r>
        <w:r w:rsidR="00946C32">
          <w:rPr>
            <w:noProof/>
            <w:webHidden/>
          </w:rPr>
          <w:fldChar w:fldCharType="begin"/>
        </w:r>
        <w:r w:rsidR="00946C32">
          <w:rPr>
            <w:noProof/>
            <w:webHidden/>
          </w:rPr>
          <w:instrText xml:space="preserve"> PAGEREF _Toc499165493 \h </w:instrText>
        </w:r>
        <w:r w:rsidR="00946C32">
          <w:rPr>
            <w:noProof/>
            <w:webHidden/>
          </w:rPr>
        </w:r>
        <w:r w:rsidR="00946C32">
          <w:rPr>
            <w:noProof/>
            <w:webHidden/>
          </w:rPr>
          <w:fldChar w:fldCharType="separate"/>
        </w:r>
        <w:r w:rsidR="00946C32">
          <w:rPr>
            <w:noProof/>
            <w:webHidden/>
          </w:rPr>
          <w:t>109</w:t>
        </w:r>
        <w:r w:rsidR="00946C32">
          <w:rPr>
            <w:noProof/>
            <w:webHidden/>
          </w:rPr>
          <w:fldChar w:fldCharType="end"/>
        </w:r>
      </w:hyperlink>
    </w:p>
    <w:p w:rsidR="005E6710" w:rsidRPr="009C2D2F" w:rsidRDefault="005E6710" w:rsidP="00477FA5">
      <w:pPr>
        <w:tabs>
          <w:tab w:val="right" w:leader="dot" w:pos="9639"/>
        </w:tabs>
        <w:ind w:right="-1"/>
        <w:rPr>
          <w:rFonts w:cs="Arial"/>
        </w:rPr>
      </w:pPr>
      <w:r w:rsidRPr="00C71AE6">
        <w:rPr>
          <w:rFonts w:cs="Arial"/>
          <w:sz w:val="20"/>
          <w:szCs w:val="20"/>
        </w:rPr>
        <w:fldChar w:fldCharType="end"/>
      </w:r>
      <w:r w:rsidRPr="009C2D2F">
        <w:rPr>
          <w:rFonts w:cs="Arial"/>
        </w:rPr>
        <w:br w:type="page"/>
      </w: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lastRenderedPageBreak/>
        <w:t>Каталог технічних завдань проектів</w:t>
      </w:r>
    </w:p>
    <w:p w:rsidR="00946C32" w:rsidRDefault="005E6710">
      <w:pPr>
        <w:pStyle w:val="21"/>
        <w:rPr>
          <w:rFonts w:asciiTheme="minorHAnsi" w:eastAsiaTheme="minorEastAsia" w:hAnsiTheme="minorHAnsi" w:cstheme="minorBidi"/>
          <w:smallCaps w:val="0"/>
          <w:noProof/>
          <w:sz w:val="22"/>
          <w:szCs w:val="22"/>
          <w:lang w:eastAsia="uk-UA"/>
        </w:rPr>
      </w:pPr>
      <w:r w:rsidRPr="009C2D2F">
        <w:rPr>
          <w:b/>
        </w:rPr>
        <w:fldChar w:fldCharType="begin"/>
      </w:r>
      <w:r w:rsidRPr="009C2D2F">
        <w:rPr>
          <w:b/>
        </w:rPr>
        <w:instrText xml:space="preserve"> TOC \h \z \t "Figure Ukr;2" </w:instrText>
      </w:r>
      <w:r w:rsidRPr="009C2D2F">
        <w:rPr>
          <w:b/>
        </w:rPr>
        <w:fldChar w:fldCharType="separate"/>
      </w:r>
      <w:hyperlink w:anchor="_Toc499165494" w:history="1">
        <w:r w:rsidR="00946C32" w:rsidRPr="001C50E3">
          <w:rPr>
            <w:rStyle w:val="a4"/>
            <w:lang w:eastAsia="uk-UA"/>
          </w:rPr>
          <w:t>А.1.1.1. Створення Консультаційного центру допомоги малому та середньому бізнесу м. Кременчука</w:t>
        </w:r>
        <w:r w:rsidR="00946C32">
          <w:rPr>
            <w:noProof/>
            <w:webHidden/>
          </w:rPr>
          <w:tab/>
        </w:r>
        <w:r w:rsidR="00946C32">
          <w:rPr>
            <w:noProof/>
            <w:webHidden/>
          </w:rPr>
          <w:fldChar w:fldCharType="begin"/>
        </w:r>
        <w:r w:rsidR="00946C32">
          <w:rPr>
            <w:noProof/>
            <w:webHidden/>
          </w:rPr>
          <w:instrText xml:space="preserve"> PAGEREF _Toc499165494 \h </w:instrText>
        </w:r>
        <w:r w:rsidR="00946C32">
          <w:rPr>
            <w:noProof/>
            <w:webHidden/>
          </w:rPr>
        </w:r>
        <w:r w:rsidR="00946C32">
          <w:rPr>
            <w:noProof/>
            <w:webHidden/>
          </w:rPr>
          <w:fldChar w:fldCharType="separate"/>
        </w:r>
        <w:r w:rsidR="00946C32">
          <w:rPr>
            <w:noProof/>
            <w:webHidden/>
          </w:rPr>
          <w:t>11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5" w:history="1">
        <w:r w:rsidR="00946C32" w:rsidRPr="001C50E3">
          <w:rPr>
            <w:rStyle w:val="a4"/>
            <w:lang w:eastAsia="uk-UA"/>
          </w:rPr>
          <w:t>А.1.1.2. Створення аутсорсингового центру обслуговування субʼєктів бізнесу</w:t>
        </w:r>
        <w:r w:rsidR="00946C32">
          <w:rPr>
            <w:noProof/>
            <w:webHidden/>
          </w:rPr>
          <w:tab/>
        </w:r>
        <w:r w:rsidR="00946C32">
          <w:rPr>
            <w:noProof/>
            <w:webHidden/>
          </w:rPr>
          <w:fldChar w:fldCharType="begin"/>
        </w:r>
        <w:r w:rsidR="00946C32">
          <w:rPr>
            <w:noProof/>
            <w:webHidden/>
          </w:rPr>
          <w:instrText xml:space="preserve"> PAGEREF _Toc499165495 \h </w:instrText>
        </w:r>
        <w:r w:rsidR="00946C32">
          <w:rPr>
            <w:noProof/>
            <w:webHidden/>
          </w:rPr>
        </w:r>
        <w:r w:rsidR="00946C32">
          <w:rPr>
            <w:noProof/>
            <w:webHidden/>
          </w:rPr>
          <w:fldChar w:fldCharType="separate"/>
        </w:r>
        <w:r w:rsidR="00946C32">
          <w:rPr>
            <w:noProof/>
            <w:webHidden/>
          </w:rPr>
          <w:t>12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6" w:history="1">
        <w:r w:rsidR="00946C32" w:rsidRPr="001C50E3">
          <w:rPr>
            <w:rStyle w:val="a4"/>
            <w:lang w:eastAsia="uk-UA"/>
          </w:rPr>
          <w:t>А.1.1.3. «Вдалий початок»</w:t>
        </w:r>
        <w:r w:rsidR="00946C32">
          <w:rPr>
            <w:noProof/>
            <w:webHidden/>
          </w:rPr>
          <w:tab/>
        </w:r>
        <w:r w:rsidR="00946C32">
          <w:rPr>
            <w:noProof/>
            <w:webHidden/>
          </w:rPr>
          <w:fldChar w:fldCharType="begin"/>
        </w:r>
        <w:r w:rsidR="00946C32">
          <w:rPr>
            <w:noProof/>
            <w:webHidden/>
          </w:rPr>
          <w:instrText xml:space="preserve"> PAGEREF _Toc499165496 \h </w:instrText>
        </w:r>
        <w:r w:rsidR="00946C32">
          <w:rPr>
            <w:noProof/>
            <w:webHidden/>
          </w:rPr>
        </w:r>
        <w:r w:rsidR="00946C32">
          <w:rPr>
            <w:noProof/>
            <w:webHidden/>
          </w:rPr>
          <w:fldChar w:fldCharType="separate"/>
        </w:r>
        <w:r w:rsidR="00946C32">
          <w:rPr>
            <w:noProof/>
            <w:webHidden/>
          </w:rPr>
          <w:t>14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7" w:history="1">
        <w:r w:rsidR="00946C32" w:rsidRPr="001C50E3">
          <w:rPr>
            <w:rStyle w:val="a4"/>
            <w:lang w:eastAsia="uk-UA"/>
          </w:rPr>
          <w:t>А.1.2.1. Інноваційний Кременчуцький кластер: обґрунтування моделі створення</w:t>
        </w:r>
        <w:r w:rsidR="00946C32">
          <w:rPr>
            <w:noProof/>
            <w:webHidden/>
          </w:rPr>
          <w:tab/>
        </w:r>
        <w:r w:rsidR="00946C32">
          <w:rPr>
            <w:noProof/>
            <w:webHidden/>
          </w:rPr>
          <w:fldChar w:fldCharType="begin"/>
        </w:r>
        <w:r w:rsidR="00946C32">
          <w:rPr>
            <w:noProof/>
            <w:webHidden/>
          </w:rPr>
          <w:instrText xml:space="preserve"> PAGEREF _Toc499165497 \h </w:instrText>
        </w:r>
        <w:r w:rsidR="00946C32">
          <w:rPr>
            <w:noProof/>
            <w:webHidden/>
          </w:rPr>
        </w:r>
        <w:r w:rsidR="00946C32">
          <w:rPr>
            <w:noProof/>
            <w:webHidden/>
          </w:rPr>
          <w:fldChar w:fldCharType="separate"/>
        </w:r>
        <w:r w:rsidR="00946C32">
          <w:rPr>
            <w:noProof/>
            <w:webHidden/>
          </w:rPr>
          <w:t>15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8" w:history="1">
        <w:r w:rsidR="00946C32" w:rsidRPr="001C50E3">
          <w:rPr>
            <w:rStyle w:val="a4"/>
            <w:lang w:eastAsia="uk-UA"/>
          </w:rPr>
          <w:t>А.1.2.2. Створення «Кременчуцького промислового мультикластера»</w:t>
        </w:r>
        <w:r w:rsidR="00946C32">
          <w:rPr>
            <w:noProof/>
            <w:webHidden/>
          </w:rPr>
          <w:tab/>
        </w:r>
        <w:r w:rsidR="00946C32">
          <w:rPr>
            <w:noProof/>
            <w:webHidden/>
          </w:rPr>
          <w:fldChar w:fldCharType="begin"/>
        </w:r>
        <w:r w:rsidR="00946C32">
          <w:rPr>
            <w:noProof/>
            <w:webHidden/>
          </w:rPr>
          <w:instrText xml:space="preserve"> PAGEREF _Toc499165498 \h </w:instrText>
        </w:r>
        <w:r w:rsidR="00946C32">
          <w:rPr>
            <w:noProof/>
            <w:webHidden/>
          </w:rPr>
        </w:r>
        <w:r w:rsidR="00946C32">
          <w:rPr>
            <w:noProof/>
            <w:webHidden/>
          </w:rPr>
          <w:fldChar w:fldCharType="separate"/>
        </w:r>
        <w:r w:rsidR="00946C32">
          <w:rPr>
            <w:noProof/>
            <w:webHidden/>
          </w:rPr>
          <w:t>16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499" w:history="1">
        <w:r w:rsidR="00946C32" w:rsidRPr="001C50E3">
          <w:rPr>
            <w:rStyle w:val="a4"/>
            <w:lang w:eastAsia="uk-UA"/>
          </w:rPr>
          <w:t>А.1.3.1. Захист інтересів експортерів з числа МСП через ефективну роботу Спілки експортерів малих і середніх підприємств</w:t>
        </w:r>
        <w:r w:rsidR="00946C32">
          <w:rPr>
            <w:noProof/>
            <w:webHidden/>
          </w:rPr>
          <w:tab/>
        </w:r>
        <w:r w:rsidR="00946C32">
          <w:rPr>
            <w:noProof/>
            <w:webHidden/>
          </w:rPr>
          <w:fldChar w:fldCharType="begin"/>
        </w:r>
        <w:r w:rsidR="00946C32">
          <w:rPr>
            <w:noProof/>
            <w:webHidden/>
          </w:rPr>
          <w:instrText xml:space="preserve"> PAGEREF _Toc499165499 \h </w:instrText>
        </w:r>
        <w:r w:rsidR="00946C32">
          <w:rPr>
            <w:noProof/>
            <w:webHidden/>
          </w:rPr>
        </w:r>
        <w:r w:rsidR="00946C32">
          <w:rPr>
            <w:noProof/>
            <w:webHidden/>
          </w:rPr>
          <w:fldChar w:fldCharType="separate"/>
        </w:r>
        <w:r w:rsidR="00946C32">
          <w:rPr>
            <w:noProof/>
            <w:webHidden/>
          </w:rPr>
          <w:t>19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0" w:history="1">
        <w:r w:rsidR="00946C32" w:rsidRPr="001C50E3">
          <w:rPr>
            <w:rStyle w:val="a4"/>
            <w:lang w:eastAsia="uk-UA"/>
          </w:rPr>
          <w:t>А.2.1.1. Інвентаризація промислово-складських приміщень та створення і оприлюднення їх реєстру</w:t>
        </w:r>
        <w:r w:rsidR="00946C32">
          <w:rPr>
            <w:noProof/>
            <w:webHidden/>
          </w:rPr>
          <w:tab/>
        </w:r>
        <w:r w:rsidR="00946C32">
          <w:rPr>
            <w:noProof/>
            <w:webHidden/>
          </w:rPr>
          <w:fldChar w:fldCharType="begin"/>
        </w:r>
        <w:r w:rsidR="00946C32">
          <w:rPr>
            <w:noProof/>
            <w:webHidden/>
          </w:rPr>
          <w:instrText xml:space="preserve"> PAGEREF _Toc499165500 \h </w:instrText>
        </w:r>
        <w:r w:rsidR="00946C32">
          <w:rPr>
            <w:noProof/>
            <w:webHidden/>
          </w:rPr>
        </w:r>
        <w:r w:rsidR="00946C32">
          <w:rPr>
            <w:noProof/>
            <w:webHidden/>
          </w:rPr>
          <w:fldChar w:fldCharType="separate"/>
        </w:r>
        <w:r w:rsidR="00946C32">
          <w:rPr>
            <w:noProof/>
            <w:webHidden/>
          </w:rPr>
          <w:t>20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1" w:history="1">
        <w:r w:rsidR="00946C32" w:rsidRPr="001C50E3">
          <w:rPr>
            <w:rStyle w:val="a4"/>
            <w:lang w:eastAsia="uk-UA"/>
          </w:rPr>
          <w:t>А.2.1.2. Створення бази даних товарів і послуг міста Кременчук</w:t>
        </w:r>
        <w:r w:rsidR="00946C32">
          <w:rPr>
            <w:noProof/>
            <w:webHidden/>
          </w:rPr>
          <w:tab/>
        </w:r>
        <w:r w:rsidR="00946C32">
          <w:rPr>
            <w:noProof/>
            <w:webHidden/>
          </w:rPr>
          <w:fldChar w:fldCharType="begin"/>
        </w:r>
        <w:r w:rsidR="00946C32">
          <w:rPr>
            <w:noProof/>
            <w:webHidden/>
          </w:rPr>
          <w:instrText xml:space="preserve"> PAGEREF _Toc499165501 \h </w:instrText>
        </w:r>
        <w:r w:rsidR="00946C32">
          <w:rPr>
            <w:noProof/>
            <w:webHidden/>
          </w:rPr>
        </w:r>
        <w:r w:rsidR="00946C32">
          <w:rPr>
            <w:noProof/>
            <w:webHidden/>
          </w:rPr>
          <w:fldChar w:fldCharType="separate"/>
        </w:r>
        <w:r w:rsidR="00946C32">
          <w:rPr>
            <w:noProof/>
            <w:webHidden/>
          </w:rPr>
          <w:t>20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2" w:history="1">
        <w:r w:rsidR="00946C32" w:rsidRPr="001C50E3">
          <w:rPr>
            <w:rStyle w:val="a4"/>
            <w:lang w:eastAsia="uk-UA"/>
          </w:rPr>
          <w:t>А.2.2.1. Забезпечення МСП необхідними кадровими ресурсами</w:t>
        </w:r>
        <w:r w:rsidR="00946C32">
          <w:rPr>
            <w:noProof/>
            <w:webHidden/>
          </w:rPr>
          <w:tab/>
        </w:r>
        <w:r w:rsidR="00946C32">
          <w:rPr>
            <w:noProof/>
            <w:webHidden/>
          </w:rPr>
          <w:fldChar w:fldCharType="begin"/>
        </w:r>
        <w:r w:rsidR="00946C32">
          <w:rPr>
            <w:noProof/>
            <w:webHidden/>
          </w:rPr>
          <w:instrText xml:space="preserve"> PAGEREF _Toc499165502 \h </w:instrText>
        </w:r>
        <w:r w:rsidR="00946C32">
          <w:rPr>
            <w:noProof/>
            <w:webHidden/>
          </w:rPr>
        </w:r>
        <w:r w:rsidR="00946C32">
          <w:rPr>
            <w:noProof/>
            <w:webHidden/>
          </w:rPr>
          <w:fldChar w:fldCharType="separate"/>
        </w:r>
        <w:r w:rsidR="00946C32">
          <w:rPr>
            <w:noProof/>
            <w:webHidden/>
          </w:rPr>
          <w:t>21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3" w:history="1">
        <w:r w:rsidR="00946C32" w:rsidRPr="001C50E3">
          <w:rPr>
            <w:rStyle w:val="a4"/>
            <w:lang w:eastAsia="uk-UA"/>
          </w:rPr>
          <w:t>А.2.3.1. Формування позитивного іміджу підприємця через популяризацію історій успіху</w:t>
        </w:r>
        <w:r w:rsidR="00946C32">
          <w:rPr>
            <w:noProof/>
            <w:webHidden/>
          </w:rPr>
          <w:tab/>
        </w:r>
        <w:r w:rsidR="00946C32">
          <w:rPr>
            <w:noProof/>
            <w:webHidden/>
          </w:rPr>
          <w:fldChar w:fldCharType="begin"/>
        </w:r>
        <w:r w:rsidR="00946C32">
          <w:rPr>
            <w:noProof/>
            <w:webHidden/>
          </w:rPr>
          <w:instrText xml:space="preserve"> PAGEREF _Toc499165503 \h </w:instrText>
        </w:r>
        <w:r w:rsidR="00946C32">
          <w:rPr>
            <w:noProof/>
            <w:webHidden/>
          </w:rPr>
        </w:r>
        <w:r w:rsidR="00946C32">
          <w:rPr>
            <w:noProof/>
            <w:webHidden/>
          </w:rPr>
          <w:fldChar w:fldCharType="separate"/>
        </w:r>
        <w:r w:rsidR="00946C32">
          <w:rPr>
            <w:noProof/>
            <w:webHidden/>
          </w:rPr>
          <w:t>22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4" w:history="1">
        <w:r w:rsidR="00946C32" w:rsidRPr="001C50E3">
          <w:rPr>
            <w:rStyle w:val="a4"/>
            <w:lang w:eastAsia="uk-UA"/>
          </w:rPr>
          <w:t>А.3.1.1. Створення віртуальних туристичних маршрутів міста Кременчука</w:t>
        </w:r>
        <w:r w:rsidR="00946C32">
          <w:rPr>
            <w:noProof/>
            <w:webHidden/>
          </w:rPr>
          <w:tab/>
        </w:r>
        <w:r w:rsidR="00946C32">
          <w:rPr>
            <w:noProof/>
            <w:webHidden/>
          </w:rPr>
          <w:fldChar w:fldCharType="begin"/>
        </w:r>
        <w:r w:rsidR="00946C32">
          <w:rPr>
            <w:noProof/>
            <w:webHidden/>
          </w:rPr>
          <w:instrText xml:space="preserve"> PAGEREF _Toc499165504 \h </w:instrText>
        </w:r>
        <w:r w:rsidR="00946C32">
          <w:rPr>
            <w:noProof/>
            <w:webHidden/>
          </w:rPr>
        </w:r>
        <w:r w:rsidR="00946C32">
          <w:rPr>
            <w:noProof/>
            <w:webHidden/>
          </w:rPr>
          <w:fldChar w:fldCharType="separate"/>
        </w:r>
        <w:r w:rsidR="00946C32">
          <w:rPr>
            <w:noProof/>
            <w:webHidden/>
          </w:rPr>
          <w:t>23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5" w:history="1">
        <w:r w:rsidR="00946C32" w:rsidRPr="001C50E3">
          <w:rPr>
            <w:rStyle w:val="a4"/>
            <w:lang w:eastAsia="uk-UA"/>
          </w:rPr>
          <w:t>А.3.2.1. Фестивальне місто</w:t>
        </w:r>
        <w:r w:rsidR="00946C32">
          <w:rPr>
            <w:noProof/>
            <w:webHidden/>
          </w:rPr>
          <w:tab/>
        </w:r>
        <w:r w:rsidR="00946C32">
          <w:rPr>
            <w:noProof/>
            <w:webHidden/>
          </w:rPr>
          <w:fldChar w:fldCharType="begin"/>
        </w:r>
        <w:r w:rsidR="00946C32">
          <w:rPr>
            <w:noProof/>
            <w:webHidden/>
          </w:rPr>
          <w:instrText xml:space="preserve"> PAGEREF _Toc499165505 \h </w:instrText>
        </w:r>
        <w:r w:rsidR="00946C32">
          <w:rPr>
            <w:noProof/>
            <w:webHidden/>
          </w:rPr>
        </w:r>
        <w:r w:rsidR="00946C32">
          <w:rPr>
            <w:noProof/>
            <w:webHidden/>
          </w:rPr>
          <w:fldChar w:fldCharType="separate"/>
        </w:r>
        <w:r w:rsidR="00946C32">
          <w:rPr>
            <w:noProof/>
            <w:webHidden/>
          </w:rPr>
          <w:t>24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6" w:history="1">
        <w:r w:rsidR="00946C32" w:rsidRPr="001C50E3">
          <w:rPr>
            <w:rStyle w:val="a4"/>
            <w:lang w:eastAsia="uk-UA"/>
          </w:rPr>
          <w:t>А.3.2.2. Створення Майстерні креативно-творчого об’єднання Кременчука</w:t>
        </w:r>
        <w:r w:rsidR="00946C32">
          <w:rPr>
            <w:noProof/>
            <w:webHidden/>
          </w:rPr>
          <w:tab/>
        </w:r>
        <w:r w:rsidR="00946C32">
          <w:rPr>
            <w:noProof/>
            <w:webHidden/>
          </w:rPr>
          <w:fldChar w:fldCharType="begin"/>
        </w:r>
        <w:r w:rsidR="00946C32">
          <w:rPr>
            <w:noProof/>
            <w:webHidden/>
          </w:rPr>
          <w:instrText xml:space="preserve"> PAGEREF _Toc499165506 \h </w:instrText>
        </w:r>
        <w:r w:rsidR="00946C32">
          <w:rPr>
            <w:noProof/>
            <w:webHidden/>
          </w:rPr>
        </w:r>
        <w:r w:rsidR="00946C32">
          <w:rPr>
            <w:noProof/>
            <w:webHidden/>
          </w:rPr>
          <w:fldChar w:fldCharType="separate"/>
        </w:r>
        <w:r w:rsidR="00946C32">
          <w:rPr>
            <w:noProof/>
            <w:webHidden/>
          </w:rPr>
          <w:t>24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7" w:history="1">
        <w:r w:rsidR="00946C32" w:rsidRPr="001C50E3">
          <w:rPr>
            <w:rStyle w:val="a4"/>
            <w:lang w:eastAsia="uk-UA"/>
          </w:rPr>
          <w:t>А.3.2.3. Фестиваль-ярмарок «Солодкий Кременчук»</w:t>
        </w:r>
        <w:r w:rsidR="00946C32">
          <w:rPr>
            <w:noProof/>
            <w:webHidden/>
          </w:rPr>
          <w:tab/>
        </w:r>
        <w:r w:rsidR="00946C32">
          <w:rPr>
            <w:noProof/>
            <w:webHidden/>
          </w:rPr>
          <w:fldChar w:fldCharType="begin"/>
        </w:r>
        <w:r w:rsidR="00946C32">
          <w:rPr>
            <w:noProof/>
            <w:webHidden/>
          </w:rPr>
          <w:instrText xml:space="preserve"> PAGEREF _Toc499165507 \h </w:instrText>
        </w:r>
        <w:r w:rsidR="00946C32">
          <w:rPr>
            <w:noProof/>
            <w:webHidden/>
          </w:rPr>
        </w:r>
        <w:r w:rsidR="00946C32">
          <w:rPr>
            <w:noProof/>
            <w:webHidden/>
          </w:rPr>
          <w:fldChar w:fldCharType="separate"/>
        </w:r>
        <w:r w:rsidR="00946C32">
          <w:rPr>
            <w:noProof/>
            <w:webHidden/>
          </w:rPr>
          <w:t>25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8" w:history="1">
        <w:r w:rsidR="00946C32" w:rsidRPr="001C50E3">
          <w:rPr>
            <w:rStyle w:val="a4"/>
            <w:lang w:eastAsia="uk-UA"/>
          </w:rPr>
          <w:t>В.1.2.1. Індустріальний парк «ЦЕНТРАЛЬНИЙ» у м. Кременчук</w:t>
        </w:r>
        <w:r w:rsidR="00946C32">
          <w:rPr>
            <w:noProof/>
            <w:webHidden/>
          </w:rPr>
          <w:tab/>
        </w:r>
        <w:r w:rsidR="00946C32">
          <w:rPr>
            <w:noProof/>
            <w:webHidden/>
          </w:rPr>
          <w:fldChar w:fldCharType="begin"/>
        </w:r>
        <w:r w:rsidR="00946C32">
          <w:rPr>
            <w:noProof/>
            <w:webHidden/>
          </w:rPr>
          <w:instrText xml:space="preserve"> PAGEREF _Toc499165508 \h </w:instrText>
        </w:r>
        <w:r w:rsidR="00946C32">
          <w:rPr>
            <w:noProof/>
            <w:webHidden/>
          </w:rPr>
        </w:r>
        <w:r w:rsidR="00946C32">
          <w:rPr>
            <w:noProof/>
            <w:webHidden/>
          </w:rPr>
          <w:fldChar w:fldCharType="separate"/>
        </w:r>
        <w:r w:rsidR="00946C32">
          <w:rPr>
            <w:noProof/>
            <w:webHidden/>
          </w:rPr>
          <w:t>29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09" w:history="1">
        <w:r w:rsidR="00946C32" w:rsidRPr="001C50E3">
          <w:rPr>
            <w:rStyle w:val="a4"/>
            <w:lang w:eastAsia="uk-UA"/>
          </w:rPr>
          <w:t>В.1.3.1. Підготовка інвестиційних продуктів</w:t>
        </w:r>
        <w:r w:rsidR="00946C32">
          <w:rPr>
            <w:noProof/>
            <w:webHidden/>
          </w:rPr>
          <w:tab/>
        </w:r>
        <w:r w:rsidR="00946C32">
          <w:rPr>
            <w:noProof/>
            <w:webHidden/>
          </w:rPr>
          <w:fldChar w:fldCharType="begin"/>
        </w:r>
        <w:r w:rsidR="00946C32">
          <w:rPr>
            <w:noProof/>
            <w:webHidden/>
          </w:rPr>
          <w:instrText xml:space="preserve"> PAGEREF _Toc499165509 \h </w:instrText>
        </w:r>
        <w:r w:rsidR="00946C32">
          <w:rPr>
            <w:noProof/>
            <w:webHidden/>
          </w:rPr>
        </w:r>
        <w:r w:rsidR="00946C32">
          <w:rPr>
            <w:noProof/>
            <w:webHidden/>
          </w:rPr>
          <w:fldChar w:fldCharType="separate"/>
        </w:r>
        <w:r w:rsidR="00946C32">
          <w:rPr>
            <w:noProof/>
            <w:webHidden/>
          </w:rPr>
          <w:t>30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0" w:history="1">
        <w:r w:rsidR="00946C32" w:rsidRPr="001C50E3">
          <w:rPr>
            <w:rStyle w:val="a4"/>
            <w:lang w:eastAsia="uk-UA"/>
          </w:rPr>
          <w:t>В.1.3.2. Облаштування оптового фермерського ринку</w:t>
        </w:r>
        <w:r w:rsidR="00946C32">
          <w:rPr>
            <w:noProof/>
            <w:webHidden/>
          </w:rPr>
          <w:tab/>
        </w:r>
        <w:r w:rsidR="00946C32">
          <w:rPr>
            <w:noProof/>
            <w:webHidden/>
          </w:rPr>
          <w:fldChar w:fldCharType="begin"/>
        </w:r>
        <w:r w:rsidR="00946C32">
          <w:rPr>
            <w:noProof/>
            <w:webHidden/>
          </w:rPr>
          <w:instrText xml:space="preserve"> PAGEREF _Toc499165510 \h </w:instrText>
        </w:r>
        <w:r w:rsidR="00946C32">
          <w:rPr>
            <w:noProof/>
            <w:webHidden/>
          </w:rPr>
        </w:r>
        <w:r w:rsidR="00946C32">
          <w:rPr>
            <w:noProof/>
            <w:webHidden/>
          </w:rPr>
          <w:fldChar w:fldCharType="separate"/>
        </w:r>
        <w:r w:rsidR="00946C32">
          <w:rPr>
            <w:noProof/>
            <w:webHidden/>
          </w:rPr>
          <w:t>31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1" w:history="1">
        <w:r w:rsidR="00946C32" w:rsidRPr="001C50E3">
          <w:rPr>
            <w:rStyle w:val="a4"/>
            <w:lang w:eastAsia="uk-UA"/>
          </w:rPr>
          <w:t>В.2.1.1. Новий бренд міста</w:t>
        </w:r>
        <w:r w:rsidR="00946C32">
          <w:rPr>
            <w:noProof/>
            <w:webHidden/>
          </w:rPr>
          <w:tab/>
        </w:r>
        <w:r w:rsidR="00946C32">
          <w:rPr>
            <w:noProof/>
            <w:webHidden/>
          </w:rPr>
          <w:fldChar w:fldCharType="begin"/>
        </w:r>
        <w:r w:rsidR="00946C32">
          <w:rPr>
            <w:noProof/>
            <w:webHidden/>
          </w:rPr>
          <w:instrText xml:space="preserve"> PAGEREF _Toc499165511 \h </w:instrText>
        </w:r>
        <w:r w:rsidR="00946C32">
          <w:rPr>
            <w:noProof/>
            <w:webHidden/>
          </w:rPr>
        </w:r>
        <w:r w:rsidR="00946C32">
          <w:rPr>
            <w:noProof/>
            <w:webHidden/>
          </w:rPr>
          <w:fldChar w:fldCharType="separate"/>
        </w:r>
        <w:r w:rsidR="00946C32">
          <w:rPr>
            <w:noProof/>
            <w:webHidden/>
          </w:rPr>
          <w:t>32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2" w:history="1">
        <w:r w:rsidR="00946C32" w:rsidRPr="001C50E3">
          <w:rPr>
            <w:rStyle w:val="a4"/>
            <w:lang w:eastAsia="uk-UA"/>
          </w:rPr>
          <w:t>В.2.1.2. Створення умов для роботи з інвесторами через облаштування конференц-зали для проведення бізнес-заходів</w:t>
        </w:r>
        <w:r w:rsidR="00946C32">
          <w:rPr>
            <w:noProof/>
            <w:webHidden/>
          </w:rPr>
          <w:tab/>
        </w:r>
        <w:r w:rsidR="00946C32">
          <w:rPr>
            <w:noProof/>
            <w:webHidden/>
          </w:rPr>
          <w:fldChar w:fldCharType="begin"/>
        </w:r>
        <w:r w:rsidR="00946C32">
          <w:rPr>
            <w:noProof/>
            <w:webHidden/>
          </w:rPr>
          <w:instrText xml:space="preserve"> PAGEREF _Toc499165512 \h </w:instrText>
        </w:r>
        <w:r w:rsidR="00946C32">
          <w:rPr>
            <w:noProof/>
            <w:webHidden/>
          </w:rPr>
        </w:r>
        <w:r w:rsidR="00946C32">
          <w:rPr>
            <w:noProof/>
            <w:webHidden/>
          </w:rPr>
          <w:fldChar w:fldCharType="separate"/>
        </w:r>
        <w:r w:rsidR="00946C32">
          <w:rPr>
            <w:noProof/>
            <w:webHidden/>
          </w:rPr>
          <w:t>32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3" w:history="1">
        <w:r w:rsidR="00946C32" w:rsidRPr="001C50E3">
          <w:rPr>
            <w:rStyle w:val="a4"/>
            <w:lang w:eastAsia="uk-UA"/>
          </w:rPr>
          <w:t>В.2.2.1. Вебінарна кімната</w:t>
        </w:r>
        <w:r w:rsidR="00946C32">
          <w:rPr>
            <w:noProof/>
            <w:webHidden/>
          </w:rPr>
          <w:tab/>
        </w:r>
        <w:r w:rsidR="00946C32">
          <w:rPr>
            <w:noProof/>
            <w:webHidden/>
          </w:rPr>
          <w:fldChar w:fldCharType="begin"/>
        </w:r>
        <w:r w:rsidR="00946C32">
          <w:rPr>
            <w:noProof/>
            <w:webHidden/>
          </w:rPr>
          <w:instrText xml:space="preserve"> PAGEREF _Toc499165513 \h </w:instrText>
        </w:r>
        <w:r w:rsidR="00946C32">
          <w:rPr>
            <w:noProof/>
            <w:webHidden/>
          </w:rPr>
        </w:r>
        <w:r w:rsidR="00946C32">
          <w:rPr>
            <w:noProof/>
            <w:webHidden/>
          </w:rPr>
          <w:fldChar w:fldCharType="separate"/>
        </w:r>
        <w:r w:rsidR="00946C32">
          <w:rPr>
            <w:noProof/>
            <w:webHidden/>
          </w:rPr>
          <w:t>33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4" w:history="1">
        <w:r w:rsidR="00946C32" w:rsidRPr="001C50E3">
          <w:rPr>
            <w:rStyle w:val="a4"/>
            <w:lang w:eastAsia="uk-UA"/>
          </w:rPr>
          <w:t>В.2.2.2. Посилення практичної підготовки студентів економічного профілю на комунальних підприємствах</w:t>
        </w:r>
        <w:r w:rsidR="00946C32">
          <w:rPr>
            <w:noProof/>
            <w:webHidden/>
          </w:rPr>
          <w:tab/>
        </w:r>
        <w:r w:rsidR="00946C32">
          <w:rPr>
            <w:noProof/>
            <w:webHidden/>
          </w:rPr>
          <w:fldChar w:fldCharType="begin"/>
        </w:r>
        <w:r w:rsidR="00946C32">
          <w:rPr>
            <w:noProof/>
            <w:webHidden/>
          </w:rPr>
          <w:instrText xml:space="preserve"> PAGEREF _Toc499165514 \h </w:instrText>
        </w:r>
        <w:r w:rsidR="00946C32">
          <w:rPr>
            <w:noProof/>
            <w:webHidden/>
          </w:rPr>
        </w:r>
        <w:r w:rsidR="00946C32">
          <w:rPr>
            <w:noProof/>
            <w:webHidden/>
          </w:rPr>
          <w:fldChar w:fldCharType="separate"/>
        </w:r>
        <w:r w:rsidR="00946C32">
          <w:rPr>
            <w:noProof/>
            <w:webHidden/>
          </w:rPr>
          <w:t>34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5" w:history="1">
        <w:r w:rsidR="00946C32" w:rsidRPr="001C50E3">
          <w:rPr>
            <w:rStyle w:val="a4"/>
            <w:lang w:eastAsia="uk-UA"/>
          </w:rPr>
          <w:t>В.2.3.1. Проведення бізнес та інвестиційних форумів з метою підвищення рівня інвестиційної привабливості міста та регіону</w:t>
        </w:r>
        <w:r w:rsidR="00946C32">
          <w:rPr>
            <w:noProof/>
            <w:webHidden/>
          </w:rPr>
          <w:tab/>
        </w:r>
        <w:r w:rsidR="00946C32">
          <w:rPr>
            <w:noProof/>
            <w:webHidden/>
          </w:rPr>
          <w:fldChar w:fldCharType="begin"/>
        </w:r>
        <w:r w:rsidR="00946C32">
          <w:rPr>
            <w:noProof/>
            <w:webHidden/>
          </w:rPr>
          <w:instrText xml:space="preserve"> PAGEREF _Toc499165515 \h </w:instrText>
        </w:r>
        <w:r w:rsidR="00946C32">
          <w:rPr>
            <w:noProof/>
            <w:webHidden/>
          </w:rPr>
        </w:r>
        <w:r w:rsidR="00946C32">
          <w:rPr>
            <w:noProof/>
            <w:webHidden/>
          </w:rPr>
          <w:fldChar w:fldCharType="separate"/>
        </w:r>
        <w:r w:rsidR="00946C32">
          <w:rPr>
            <w:noProof/>
            <w:webHidden/>
          </w:rPr>
          <w:t>35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6" w:history="1">
        <w:r w:rsidR="00946C32" w:rsidRPr="001C50E3">
          <w:rPr>
            <w:rStyle w:val="a4"/>
            <w:lang w:eastAsia="uk-UA"/>
          </w:rPr>
          <w:t>С.1.1.1. Ефективна система муніципального енергоменеджменту та енергомоніторингу, у т. ч. на комунальних підприємствах міста</w:t>
        </w:r>
        <w:r w:rsidR="00946C32">
          <w:rPr>
            <w:noProof/>
            <w:webHidden/>
          </w:rPr>
          <w:tab/>
        </w:r>
        <w:r w:rsidR="00946C32">
          <w:rPr>
            <w:noProof/>
            <w:webHidden/>
          </w:rPr>
          <w:fldChar w:fldCharType="begin"/>
        </w:r>
        <w:r w:rsidR="00946C32">
          <w:rPr>
            <w:noProof/>
            <w:webHidden/>
          </w:rPr>
          <w:instrText xml:space="preserve"> PAGEREF _Toc499165516 \h </w:instrText>
        </w:r>
        <w:r w:rsidR="00946C32">
          <w:rPr>
            <w:noProof/>
            <w:webHidden/>
          </w:rPr>
        </w:r>
        <w:r w:rsidR="00946C32">
          <w:rPr>
            <w:noProof/>
            <w:webHidden/>
          </w:rPr>
          <w:fldChar w:fldCharType="separate"/>
        </w:r>
        <w:r w:rsidR="00946C32">
          <w:rPr>
            <w:noProof/>
            <w:webHidden/>
          </w:rPr>
          <w:t>41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7" w:history="1">
        <w:r w:rsidR="00946C32" w:rsidRPr="001C50E3">
          <w:rPr>
            <w:rStyle w:val="a4"/>
            <w:lang w:eastAsia="uk-UA"/>
          </w:rPr>
          <w:t>С.1.2.1. Проведення енергетичного аудиту будівель сфери освіти, охорони здоров`я та інших бюджетних закладів міста</w:t>
        </w:r>
        <w:r w:rsidR="00946C32">
          <w:rPr>
            <w:noProof/>
            <w:webHidden/>
          </w:rPr>
          <w:tab/>
        </w:r>
        <w:r w:rsidR="00946C32">
          <w:rPr>
            <w:noProof/>
            <w:webHidden/>
          </w:rPr>
          <w:fldChar w:fldCharType="begin"/>
        </w:r>
        <w:r w:rsidR="00946C32">
          <w:rPr>
            <w:noProof/>
            <w:webHidden/>
          </w:rPr>
          <w:instrText xml:space="preserve"> PAGEREF _Toc499165517 \h </w:instrText>
        </w:r>
        <w:r w:rsidR="00946C32">
          <w:rPr>
            <w:noProof/>
            <w:webHidden/>
          </w:rPr>
        </w:r>
        <w:r w:rsidR="00946C32">
          <w:rPr>
            <w:noProof/>
            <w:webHidden/>
          </w:rPr>
          <w:fldChar w:fldCharType="separate"/>
        </w:r>
        <w:r w:rsidR="00946C32">
          <w:rPr>
            <w:noProof/>
            <w:webHidden/>
          </w:rPr>
          <w:t>42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8" w:history="1">
        <w:r w:rsidR="00946C32" w:rsidRPr="001C50E3">
          <w:rPr>
            <w:rStyle w:val="a4"/>
            <w:lang w:eastAsia="uk-UA"/>
          </w:rPr>
          <w:t>С.1.2.2. Проведення енергетичного аудиту багатоквартирних будинків міста</w:t>
        </w:r>
        <w:r w:rsidR="00946C32">
          <w:rPr>
            <w:noProof/>
            <w:webHidden/>
          </w:rPr>
          <w:tab/>
        </w:r>
        <w:r w:rsidR="00946C32">
          <w:rPr>
            <w:noProof/>
            <w:webHidden/>
          </w:rPr>
          <w:fldChar w:fldCharType="begin"/>
        </w:r>
        <w:r w:rsidR="00946C32">
          <w:rPr>
            <w:noProof/>
            <w:webHidden/>
          </w:rPr>
          <w:instrText xml:space="preserve"> PAGEREF _Toc499165518 \h </w:instrText>
        </w:r>
        <w:r w:rsidR="00946C32">
          <w:rPr>
            <w:noProof/>
            <w:webHidden/>
          </w:rPr>
        </w:r>
        <w:r w:rsidR="00946C32">
          <w:rPr>
            <w:noProof/>
            <w:webHidden/>
          </w:rPr>
          <w:fldChar w:fldCharType="separate"/>
        </w:r>
        <w:r w:rsidR="00946C32">
          <w:rPr>
            <w:noProof/>
            <w:webHidden/>
          </w:rPr>
          <w:t>42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19" w:history="1">
        <w:r w:rsidR="00946C32" w:rsidRPr="001C50E3">
          <w:rPr>
            <w:rStyle w:val="a4"/>
            <w:lang w:eastAsia="uk-UA"/>
          </w:rPr>
          <w:t>С.1.3.1. Створення Центру енергоефективності та сталого розвитку міста Кременчука</w:t>
        </w:r>
        <w:r w:rsidR="00946C32">
          <w:rPr>
            <w:noProof/>
            <w:webHidden/>
          </w:rPr>
          <w:tab/>
        </w:r>
        <w:r w:rsidR="00946C32">
          <w:rPr>
            <w:noProof/>
            <w:webHidden/>
          </w:rPr>
          <w:fldChar w:fldCharType="begin"/>
        </w:r>
        <w:r w:rsidR="00946C32">
          <w:rPr>
            <w:noProof/>
            <w:webHidden/>
          </w:rPr>
          <w:instrText xml:space="preserve"> PAGEREF _Toc499165519 \h </w:instrText>
        </w:r>
        <w:r w:rsidR="00946C32">
          <w:rPr>
            <w:noProof/>
            <w:webHidden/>
          </w:rPr>
        </w:r>
        <w:r w:rsidR="00946C32">
          <w:rPr>
            <w:noProof/>
            <w:webHidden/>
          </w:rPr>
          <w:fldChar w:fldCharType="separate"/>
        </w:r>
        <w:r w:rsidR="00946C32">
          <w:rPr>
            <w:noProof/>
            <w:webHidden/>
          </w:rPr>
          <w:t>43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0" w:history="1">
        <w:r w:rsidR="00946C32" w:rsidRPr="001C50E3">
          <w:rPr>
            <w:rStyle w:val="a4"/>
            <w:lang w:eastAsia="uk-UA"/>
          </w:rPr>
          <w:t>С.1.3.2. Проведення у місті Днів сталої енергії</w:t>
        </w:r>
        <w:r w:rsidR="00946C32">
          <w:rPr>
            <w:noProof/>
            <w:webHidden/>
          </w:rPr>
          <w:tab/>
        </w:r>
        <w:r w:rsidR="00946C32">
          <w:rPr>
            <w:noProof/>
            <w:webHidden/>
          </w:rPr>
          <w:fldChar w:fldCharType="begin"/>
        </w:r>
        <w:r w:rsidR="00946C32">
          <w:rPr>
            <w:noProof/>
            <w:webHidden/>
          </w:rPr>
          <w:instrText xml:space="preserve"> PAGEREF _Toc499165520 \h </w:instrText>
        </w:r>
        <w:r w:rsidR="00946C32">
          <w:rPr>
            <w:noProof/>
            <w:webHidden/>
          </w:rPr>
        </w:r>
        <w:r w:rsidR="00946C32">
          <w:rPr>
            <w:noProof/>
            <w:webHidden/>
          </w:rPr>
          <w:fldChar w:fldCharType="separate"/>
        </w:r>
        <w:r w:rsidR="00946C32">
          <w:rPr>
            <w:noProof/>
            <w:webHidden/>
          </w:rPr>
          <w:t>44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1" w:history="1">
        <w:r w:rsidR="00946C32" w:rsidRPr="001C50E3">
          <w:rPr>
            <w:rStyle w:val="a4"/>
            <w:lang w:eastAsia="uk-UA"/>
          </w:rPr>
          <w:t>С.1.3.3. «Енергоефективні школи»</w:t>
        </w:r>
        <w:r w:rsidR="00946C32">
          <w:rPr>
            <w:noProof/>
            <w:webHidden/>
          </w:rPr>
          <w:tab/>
        </w:r>
        <w:r w:rsidR="00946C32">
          <w:rPr>
            <w:noProof/>
            <w:webHidden/>
          </w:rPr>
          <w:fldChar w:fldCharType="begin"/>
        </w:r>
        <w:r w:rsidR="00946C32">
          <w:rPr>
            <w:noProof/>
            <w:webHidden/>
          </w:rPr>
          <w:instrText xml:space="preserve"> PAGEREF _Toc499165521 \h </w:instrText>
        </w:r>
        <w:r w:rsidR="00946C32">
          <w:rPr>
            <w:noProof/>
            <w:webHidden/>
          </w:rPr>
        </w:r>
        <w:r w:rsidR="00946C32">
          <w:rPr>
            <w:noProof/>
            <w:webHidden/>
          </w:rPr>
          <w:fldChar w:fldCharType="separate"/>
        </w:r>
        <w:r w:rsidR="00946C32">
          <w:rPr>
            <w:noProof/>
            <w:webHidden/>
          </w:rPr>
          <w:t>45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2" w:history="1">
        <w:r w:rsidR="00946C32" w:rsidRPr="001C50E3">
          <w:rPr>
            <w:rStyle w:val="a4"/>
            <w:lang w:eastAsia="uk-UA"/>
          </w:rPr>
          <w:t>С.2.1.1. Впровадження державної програми «теплих кредитів» в будинках ОСББ та житловому секторі міста</w:t>
        </w:r>
        <w:r w:rsidR="00946C32">
          <w:rPr>
            <w:noProof/>
            <w:webHidden/>
          </w:rPr>
          <w:tab/>
        </w:r>
        <w:r w:rsidR="00946C32">
          <w:rPr>
            <w:noProof/>
            <w:webHidden/>
          </w:rPr>
          <w:fldChar w:fldCharType="begin"/>
        </w:r>
        <w:r w:rsidR="00946C32">
          <w:rPr>
            <w:noProof/>
            <w:webHidden/>
          </w:rPr>
          <w:instrText xml:space="preserve"> PAGEREF _Toc499165522 \h </w:instrText>
        </w:r>
        <w:r w:rsidR="00946C32">
          <w:rPr>
            <w:noProof/>
            <w:webHidden/>
          </w:rPr>
        </w:r>
        <w:r w:rsidR="00946C32">
          <w:rPr>
            <w:noProof/>
            <w:webHidden/>
          </w:rPr>
          <w:fldChar w:fldCharType="separate"/>
        </w:r>
        <w:r w:rsidR="00946C32">
          <w:rPr>
            <w:noProof/>
            <w:webHidden/>
          </w:rPr>
          <w:t>45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3" w:history="1">
        <w:r w:rsidR="00946C32" w:rsidRPr="001C50E3">
          <w:rPr>
            <w:rStyle w:val="a4"/>
            <w:lang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r w:rsidR="00946C32">
          <w:rPr>
            <w:noProof/>
            <w:webHidden/>
          </w:rPr>
          <w:tab/>
        </w:r>
        <w:r w:rsidR="00946C32">
          <w:rPr>
            <w:noProof/>
            <w:webHidden/>
          </w:rPr>
          <w:fldChar w:fldCharType="begin"/>
        </w:r>
        <w:r w:rsidR="00946C32">
          <w:rPr>
            <w:noProof/>
            <w:webHidden/>
          </w:rPr>
          <w:instrText xml:space="preserve"> PAGEREF _Toc499165523 \h </w:instrText>
        </w:r>
        <w:r w:rsidR="00946C32">
          <w:rPr>
            <w:noProof/>
            <w:webHidden/>
          </w:rPr>
        </w:r>
        <w:r w:rsidR="00946C32">
          <w:rPr>
            <w:noProof/>
            <w:webHidden/>
          </w:rPr>
          <w:fldChar w:fldCharType="separate"/>
        </w:r>
        <w:r w:rsidR="00946C32">
          <w:rPr>
            <w:noProof/>
            <w:webHidden/>
          </w:rPr>
          <w:t>46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4" w:history="1">
        <w:r w:rsidR="00946C32" w:rsidRPr="001C50E3">
          <w:rPr>
            <w:rStyle w:val="a4"/>
            <w:lang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r w:rsidR="00946C32">
          <w:rPr>
            <w:noProof/>
            <w:webHidden/>
          </w:rPr>
          <w:tab/>
        </w:r>
        <w:r w:rsidR="00946C32">
          <w:rPr>
            <w:noProof/>
            <w:webHidden/>
          </w:rPr>
          <w:fldChar w:fldCharType="begin"/>
        </w:r>
        <w:r w:rsidR="00946C32">
          <w:rPr>
            <w:noProof/>
            <w:webHidden/>
          </w:rPr>
          <w:instrText xml:space="preserve"> PAGEREF _Toc499165524 \h </w:instrText>
        </w:r>
        <w:r w:rsidR="00946C32">
          <w:rPr>
            <w:noProof/>
            <w:webHidden/>
          </w:rPr>
        </w:r>
        <w:r w:rsidR="00946C32">
          <w:rPr>
            <w:noProof/>
            <w:webHidden/>
          </w:rPr>
          <w:fldChar w:fldCharType="separate"/>
        </w:r>
        <w:r w:rsidR="00946C32">
          <w:rPr>
            <w:noProof/>
            <w:webHidden/>
          </w:rPr>
          <w:t>47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5" w:history="1">
        <w:r w:rsidR="00946C32" w:rsidRPr="001C50E3">
          <w:rPr>
            <w:rStyle w:val="a4"/>
            <w:lang w:eastAsia="uk-UA"/>
          </w:rPr>
          <w:t>С.2.1.4. Забезпечення житлового фонду міста та бюджетних установ приладами обліку спожитих енергоресурсів</w:t>
        </w:r>
        <w:r w:rsidR="00946C32">
          <w:rPr>
            <w:noProof/>
            <w:webHidden/>
          </w:rPr>
          <w:tab/>
        </w:r>
        <w:r w:rsidR="00946C32">
          <w:rPr>
            <w:noProof/>
            <w:webHidden/>
          </w:rPr>
          <w:fldChar w:fldCharType="begin"/>
        </w:r>
        <w:r w:rsidR="00946C32">
          <w:rPr>
            <w:noProof/>
            <w:webHidden/>
          </w:rPr>
          <w:instrText xml:space="preserve"> PAGEREF _Toc499165525 \h </w:instrText>
        </w:r>
        <w:r w:rsidR="00946C32">
          <w:rPr>
            <w:noProof/>
            <w:webHidden/>
          </w:rPr>
        </w:r>
        <w:r w:rsidR="00946C32">
          <w:rPr>
            <w:noProof/>
            <w:webHidden/>
          </w:rPr>
          <w:fldChar w:fldCharType="separate"/>
        </w:r>
        <w:r w:rsidR="00946C32">
          <w:rPr>
            <w:noProof/>
            <w:webHidden/>
          </w:rPr>
          <w:t>48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6" w:history="1">
        <w:r w:rsidR="00946C32" w:rsidRPr="001C50E3">
          <w:rPr>
            <w:rStyle w:val="a4"/>
            <w:lang w:eastAsia="uk-UA"/>
          </w:rPr>
          <w:t>С.2.2.1. Реконструкція котельні та будівництво теплотраси від котельні кварталу 17 до котельні кварталу 620 міста Кременчук</w:t>
        </w:r>
        <w:r w:rsidR="00946C32">
          <w:rPr>
            <w:noProof/>
            <w:webHidden/>
          </w:rPr>
          <w:tab/>
        </w:r>
        <w:r w:rsidR="00946C32">
          <w:rPr>
            <w:noProof/>
            <w:webHidden/>
          </w:rPr>
          <w:fldChar w:fldCharType="begin"/>
        </w:r>
        <w:r w:rsidR="00946C32">
          <w:rPr>
            <w:noProof/>
            <w:webHidden/>
          </w:rPr>
          <w:instrText xml:space="preserve"> PAGEREF _Toc499165526 \h </w:instrText>
        </w:r>
        <w:r w:rsidR="00946C32">
          <w:rPr>
            <w:noProof/>
            <w:webHidden/>
          </w:rPr>
        </w:r>
        <w:r w:rsidR="00946C32">
          <w:rPr>
            <w:noProof/>
            <w:webHidden/>
          </w:rPr>
          <w:fldChar w:fldCharType="separate"/>
        </w:r>
        <w:r w:rsidR="00946C32">
          <w:rPr>
            <w:noProof/>
            <w:webHidden/>
          </w:rPr>
          <w:t>48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7" w:history="1">
        <w:r w:rsidR="00946C32" w:rsidRPr="001C50E3">
          <w:rPr>
            <w:rStyle w:val="a4"/>
            <w:lang w:eastAsia="uk-UA"/>
          </w:rPr>
          <w:t>С.2.2.2. Будівництво комунальних теплогенеруючих потужностей у мікрорайоні Раківка міста Кременчука</w:t>
        </w:r>
        <w:r w:rsidR="00946C32">
          <w:rPr>
            <w:noProof/>
            <w:webHidden/>
          </w:rPr>
          <w:tab/>
        </w:r>
        <w:r w:rsidR="00946C32">
          <w:rPr>
            <w:noProof/>
            <w:webHidden/>
          </w:rPr>
          <w:fldChar w:fldCharType="begin"/>
        </w:r>
        <w:r w:rsidR="00946C32">
          <w:rPr>
            <w:noProof/>
            <w:webHidden/>
          </w:rPr>
          <w:instrText xml:space="preserve"> PAGEREF _Toc499165527 \h </w:instrText>
        </w:r>
        <w:r w:rsidR="00946C32">
          <w:rPr>
            <w:noProof/>
            <w:webHidden/>
          </w:rPr>
        </w:r>
        <w:r w:rsidR="00946C32">
          <w:rPr>
            <w:noProof/>
            <w:webHidden/>
          </w:rPr>
          <w:fldChar w:fldCharType="separate"/>
        </w:r>
        <w:r w:rsidR="00946C32">
          <w:rPr>
            <w:noProof/>
            <w:webHidden/>
          </w:rPr>
          <w:t>49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8" w:history="1">
        <w:r w:rsidR="00946C32" w:rsidRPr="001C50E3">
          <w:rPr>
            <w:rStyle w:val="a4"/>
            <w:lang w:eastAsia="uk-UA"/>
          </w:rPr>
          <w:t>С.2.3.1. Застосування світлодіодних матриць та ламп у системі вуличного освітлення та світлофорах</w:t>
        </w:r>
        <w:r w:rsidR="00946C32">
          <w:rPr>
            <w:noProof/>
            <w:webHidden/>
          </w:rPr>
          <w:tab/>
        </w:r>
        <w:r w:rsidR="00946C32">
          <w:rPr>
            <w:noProof/>
            <w:webHidden/>
          </w:rPr>
          <w:fldChar w:fldCharType="begin"/>
        </w:r>
        <w:r w:rsidR="00946C32">
          <w:rPr>
            <w:noProof/>
            <w:webHidden/>
          </w:rPr>
          <w:instrText xml:space="preserve"> PAGEREF _Toc499165528 \h </w:instrText>
        </w:r>
        <w:r w:rsidR="00946C32">
          <w:rPr>
            <w:noProof/>
            <w:webHidden/>
          </w:rPr>
        </w:r>
        <w:r w:rsidR="00946C32">
          <w:rPr>
            <w:noProof/>
            <w:webHidden/>
          </w:rPr>
          <w:fldChar w:fldCharType="separate"/>
        </w:r>
        <w:r w:rsidR="00946C32">
          <w:rPr>
            <w:noProof/>
            <w:webHidden/>
          </w:rPr>
          <w:t>50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29" w:history="1">
        <w:r w:rsidR="00946C32" w:rsidRPr="001C50E3">
          <w:rPr>
            <w:rStyle w:val="a4"/>
            <w:lang w:eastAsia="uk-UA"/>
          </w:rPr>
          <w:t>С.2.3.2. Освітлення території міських парків із використанням енергоефективного обладнання</w:t>
        </w:r>
        <w:r w:rsidR="00946C32">
          <w:rPr>
            <w:noProof/>
            <w:webHidden/>
          </w:rPr>
          <w:tab/>
        </w:r>
        <w:r w:rsidR="00946C32">
          <w:rPr>
            <w:noProof/>
            <w:webHidden/>
          </w:rPr>
          <w:fldChar w:fldCharType="begin"/>
        </w:r>
        <w:r w:rsidR="00946C32">
          <w:rPr>
            <w:noProof/>
            <w:webHidden/>
          </w:rPr>
          <w:instrText xml:space="preserve"> PAGEREF _Toc499165529 \h </w:instrText>
        </w:r>
        <w:r w:rsidR="00946C32">
          <w:rPr>
            <w:noProof/>
            <w:webHidden/>
          </w:rPr>
        </w:r>
        <w:r w:rsidR="00946C32">
          <w:rPr>
            <w:noProof/>
            <w:webHidden/>
          </w:rPr>
          <w:fldChar w:fldCharType="separate"/>
        </w:r>
        <w:r w:rsidR="00946C32">
          <w:rPr>
            <w:noProof/>
            <w:webHidden/>
          </w:rPr>
          <w:t>51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0" w:history="1">
        <w:r w:rsidR="00946C32" w:rsidRPr="001C50E3">
          <w:rPr>
            <w:rStyle w:val="a4"/>
            <w:lang w:eastAsia="uk-UA"/>
          </w:rPr>
          <w:t>С.2.4.1. Будівництво тролейбусної лінії по вул. Красіна до заводу «Ампер» в м.Кременчуці</w:t>
        </w:r>
        <w:r w:rsidR="00946C32">
          <w:rPr>
            <w:noProof/>
            <w:webHidden/>
          </w:rPr>
          <w:tab/>
        </w:r>
        <w:r w:rsidR="00946C32">
          <w:rPr>
            <w:noProof/>
            <w:webHidden/>
          </w:rPr>
          <w:fldChar w:fldCharType="begin"/>
        </w:r>
        <w:r w:rsidR="00946C32">
          <w:rPr>
            <w:noProof/>
            <w:webHidden/>
          </w:rPr>
          <w:instrText xml:space="preserve"> PAGEREF _Toc499165530 \h </w:instrText>
        </w:r>
        <w:r w:rsidR="00946C32">
          <w:rPr>
            <w:noProof/>
            <w:webHidden/>
          </w:rPr>
        </w:r>
        <w:r w:rsidR="00946C32">
          <w:rPr>
            <w:noProof/>
            <w:webHidden/>
          </w:rPr>
          <w:fldChar w:fldCharType="separate"/>
        </w:r>
        <w:r w:rsidR="00946C32">
          <w:rPr>
            <w:noProof/>
            <w:webHidden/>
          </w:rPr>
          <w:t>51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1" w:history="1">
        <w:r w:rsidR="00946C32" w:rsidRPr="001C50E3">
          <w:rPr>
            <w:rStyle w:val="a4"/>
            <w:lang w:eastAsia="uk-UA"/>
          </w:rPr>
          <w:t>С.2.4.2. Оновлення міського електротранспорту у м.Кременчуці</w:t>
        </w:r>
        <w:r w:rsidR="00946C32">
          <w:rPr>
            <w:noProof/>
            <w:webHidden/>
          </w:rPr>
          <w:tab/>
        </w:r>
        <w:r w:rsidR="00946C32">
          <w:rPr>
            <w:noProof/>
            <w:webHidden/>
          </w:rPr>
          <w:fldChar w:fldCharType="begin"/>
        </w:r>
        <w:r w:rsidR="00946C32">
          <w:rPr>
            <w:noProof/>
            <w:webHidden/>
          </w:rPr>
          <w:instrText xml:space="preserve"> PAGEREF _Toc499165531 \h </w:instrText>
        </w:r>
        <w:r w:rsidR="00946C32">
          <w:rPr>
            <w:noProof/>
            <w:webHidden/>
          </w:rPr>
        </w:r>
        <w:r w:rsidR="00946C32">
          <w:rPr>
            <w:noProof/>
            <w:webHidden/>
          </w:rPr>
          <w:fldChar w:fldCharType="separate"/>
        </w:r>
        <w:r w:rsidR="00946C32">
          <w:rPr>
            <w:noProof/>
            <w:webHidden/>
          </w:rPr>
          <w:t>52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2" w:history="1">
        <w:r w:rsidR="00946C32" w:rsidRPr="001C50E3">
          <w:rPr>
            <w:rStyle w:val="a4"/>
            <w:lang w:eastAsia="uk-UA"/>
          </w:rPr>
          <w:t>С.2.4.3. Будівництво контактної мережі для організації тролейбусного руху по вул. Київській в м.Кременчуці</w:t>
        </w:r>
        <w:r w:rsidR="00946C32">
          <w:rPr>
            <w:noProof/>
            <w:webHidden/>
          </w:rPr>
          <w:tab/>
        </w:r>
        <w:r w:rsidR="00946C32">
          <w:rPr>
            <w:noProof/>
            <w:webHidden/>
          </w:rPr>
          <w:fldChar w:fldCharType="begin"/>
        </w:r>
        <w:r w:rsidR="00946C32">
          <w:rPr>
            <w:noProof/>
            <w:webHidden/>
          </w:rPr>
          <w:instrText xml:space="preserve"> PAGEREF _Toc499165532 \h </w:instrText>
        </w:r>
        <w:r w:rsidR="00946C32">
          <w:rPr>
            <w:noProof/>
            <w:webHidden/>
          </w:rPr>
        </w:r>
        <w:r w:rsidR="00946C32">
          <w:rPr>
            <w:noProof/>
            <w:webHidden/>
          </w:rPr>
          <w:fldChar w:fldCharType="separate"/>
        </w:r>
        <w:r w:rsidR="00946C32">
          <w:rPr>
            <w:noProof/>
            <w:webHidden/>
          </w:rPr>
          <w:t>54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3" w:history="1">
        <w:r w:rsidR="00946C32" w:rsidRPr="001C50E3">
          <w:rPr>
            <w:rStyle w:val="a4"/>
            <w:lang w:eastAsia="uk-UA"/>
          </w:rPr>
          <w:t>С.3.1.1. Реконструкція каналізаційних колекторів</w:t>
        </w:r>
        <w:r w:rsidR="00946C32">
          <w:rPr>
            <w:noProof/>
            <w:webHidden/>
          </w:rPr>
          <w:tab/>
        </w:r>
        <w:r w:rsidR="00946C32">
          <w:rPr>
            <w:noProof/>
            <w:webHidden/>
          </w:rPr>
          <w:fldChar w:fldCharType="begin"/>
        </w:r>
        <w:r w:rsidR="00946C32">
          <w:rPr>
            <w:noProof/>
            <w:webHidden/>
          </w:rPr>
          <w:instrText xml:space="preserve"> PAGEREF _Toc499165533 \h </w:instrText>
        </w:r>
        <w:r w:rsidR="00946C32">
          <w:rPr>
            <w:noProof/>
            <w:webHidden/>
          </w:rPr>
        </w:r>
        <w:r w:rsidR="00946C32">
          <w:rPr>
            <w:noProof/>
            <w:webHidden/>
          </w:rPr>
          <w:fldChar w:fldCharType="separate"/>
        </w:r>
        <w:r w:rsidR="00946C32">
          <w:rPr>
            <w:noProof/>
            <w:webHidden/>
          </w:rPr>
          <w:t>54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4" w:history="1">
        <w:r w:rsidR="00946C32" w:rsidRPr="001C50E3">
          <w:rPr>
            <w:rStyle w:val="a4"/>
            <w:lang w:eastAsia="uk-UA"/>
          </w:rPr>
          <w:t>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Крюківських КОС по набережній Лейтенанта Дніпрова у м. Кременчук</w:t>
        </w:r>
        <w:r w:rsidR="00946C32">
          <w:rPr>
            <w:noProof/>
            <w:webHidden/>
          </w:rPr>
          <w:tab/>
        </w:r>
        <w:r w:rsidR="00946C32">
          <w:rPr>
            <w:noProof/>
            <w:webHidden/>
          </w:rPr>
          <w:fldChar w:fldCharType="begin"/>
        </w:r>
        <w:r w:rsidR="00946C32">
          <w:rPr>
            <w:noProof/>
            <w:webHidden/>
          </w:rPr>
          <w:instrText xml:space="preserve"> PAGEREF _Toc499165534 \h </w:instrText>
        </w:r>
        <w:r w:rsidR="00946C32">
          <w:rPr>
            <w:noProof/>
            <w:webHidden/>
          </w:rPr>
        </w:r>
        <w:r w:rsidR="00946C32">
          <w:rPr>
            <w:noProof/>
            <w:webHidden/>
          </w:rPr>
          <w:fldChar w:fldCharType="separate"/>
        </w:r>
        <w:r w:rsidR="00946C32">
          <w:rPr>
            <w:noProof/>
            <w:webHidden/>
          </w:rPr>
          <w:t>55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5" w:history="1">
        <w:r w:rsidR="00946C32" w:rsidRPr="001C50E3">
          <w:rPr>
            <w:rStyle w:val="a4"/>
            <w:lang w:eastAsia="uk-UA"/>
          </w:rPr>
          <w:t>С.3.2.1. Впровадження нової системи контролю якості питної та стічної води</w:t>
        </w:r>
        <w:r w:rsidR="00946C32">
          <w:rPr>
            <w:noProof/>
            <w:webHidden/>
          </w:rPr>
          <w:tab/>
        </w:r>
        <w:r w:rsidR="00946C32">
          <w:rPr>
            <w:noProof/>
            <w:webHidden/>
          </w:rPr>
          <w:fldChar w:fldCharType="begin"/>
        </w:r>
        <w:r w:rsidR="00946C32">
          <w:rPr>
            <w:noProof/>
            <w:webHidden/>
          </w:rPr>
          <w:instrText xml:space="preserve"> PAGEREF _Toc499165535 \h </w:instrText>
        </w:r>
        <w:r w:rsidR="00946C32">
          <w:rPr>
            <w:noProof/>
            <w:webHidden/>
          </w:rPr>
        </w:r>
        <w:r w:rsidR="00946C32">
          <w:rPr>
            <w:noProof/>
            <w:webHidden/>
          </w:rPr>
          <w:fldChar w:fldCharType="separate"/>
        </w:r>
        <w:r w:rsidR="00946C32">
          <w:rPr>
            <w:noProof/>
            <w:webHidden/>
          </w:rPr>
          <w:t>56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6" w:history="1">
        <w:r w:rsidR="00946C32" w:rsidRPr="001C50E3">
          <w:rPr>
            <w:rStyle w:val="a4"/>
            <w:lang w:eastAsia="uk-UA"/>
          </w:rPr>
          <w:t>С.3.2.2. Реконструкція водоочисної станції (в рамках ТЕО водопостачання міста Кременчука)</w:t>
        </w:r>
        <w:r w:rsidR="00946C32">
          <w:rPr>
            <w:noProof/>
            <w:webHidden/>
          </w:rPr>
          <w:tab/>
        </w:r>
        <w:r w:rsidR="00946C32">
          <w:rPr>
            <w:noProof/>
            <w:webHidden/>
          </w:rPr>
          <w:fldChar w:fldCharType="begin"/>
        </w:r>
        <w:r w:rsidR="00946C32">
          <w:rPr>
            <w:noProof/>
            <w:webHidden/>
          </w:rPr>
          <w:instrText xml:space="preserve"> PAGEREF _Toc499165536 \h </w:instrText>
        </w:r>
        <w:r w:rsidR="00946C32">
          <w:rPr>
            <w:noProof/>
            <w:webHidden/>
          </w:rPr>
        </w:r>
        <w:r w:rsidR="00946C32">
          <w:rPr>
            <w:noProof/>
            <w:webHidden/>
          </w:rPr>
          <w:fldChar w:fldCharType="separate"/>
        </w:r>
        <w:r w:rsidR="00946C32">
          <w:rPr>
            <w:noProof/>
            <w:webHidden/>
          </w:rPr>
          <w:t>58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7" w:history="1">
        <w:r w:rsidR="00946C32" w:rsidRPr="001C50E3">
          <w:rPr>
            <w:rStyle w:val="a4"/>
            <w:lang w:eastAsia="uk-UA"/>
          </w:rPr>
          <w:t>С.3.2.3. Обґрунтування проекту забезпечення жителів м. Кременчука якісною питною водою артезіанських свердловин</w:t>
        </w:r>
        <w:r w:rsidR="00946C32">
          <w:rPr>
            <w:noProof/>
            <w:webHidden/>
          </w:rPr>
          <w:tab/>
        </w:r>
        <w:r w:rsidR="00946C32">
          <w:rPr>
            <w:noProof/>
            <w:webHidden/>
          </w:rPr>
          <w:fldChar w:fldCharType="begin"/>
        </w:r>
        <w:r w:rsidR="00946C32">
          <w:rPr>
            <w:noProof/>
            <w:webHidden/>
          </w:rPr>
          <w:instrText xml:space="preserve"> PAGEREF _Toc499165537 \h </w:instrText>
        </w:r>
        <w:r w:rsidR="00946C32">
          <w:rPr>
            <w:noProof/>
            <w:webHidden/>
          </w:rPr>
        </w:r>
        <w:r w:rsidR="00946C32">
          <w:rPr>
            <w:noProof/>
            <w:webHidden/>
          </w:rPr>
          <w:fldChar w:fldCharType="separate"/>
        </w:r>
        <w:r w:rsidR="00946C32">
          <w:rPr>
            <w:noProof/>
            <w:webHidden/>
          </w:rPr>
          <w:t>59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8" w:history="1">
        <w:r w:rsidR="00946C32" w:rsidRPr="001C50E3">
          <w:rPr>
            <w:rStyle w:val="a4"/>
            <w:lang w:eastAsia="uk-UA"/>
          </w:rPr>
          <w:t>С.3.3.1. Улаштування полігону ТПВ на Деївській горі: організація екологічного та економічно доцільного поводження з відходами</w:t>
        </w:r>
        <w:r w:rsidR="00946C32">
          <w:rPr>
            <w:noProof/>
            <w:webHidden/>
          </w:rPr>
          <w:tab/>
        </w:r>
        <w:r w:rsidR="00946C32">
          <w:rPr>
            <w:noProof/>
            <w:webHidden/>
          </w:rPr>
          <w:fldChar w:fldCharType="begin"/>
        </w:r>
        <w:r w:rsidR="00946C32">
          <w:rPr>
            <w:noProof/>
            <w:webHidden/>
          </w:rPr>
          <w:instrText xml:space="preserve"> PAGEREF _Toc499165538 \h </w:instrText>
        </w:r>
        <w:r w:rsidR="00946C32">
          <w:rPr>
            <w:noProof/>
            <w:webHidden/>
          </w:rPr>
        </w:r>
        <w:r w:rsidR="00946C32">
          <w:rPr>
            <w:noProof/>
            <w:webHidden/>
          </w:rPr>
          <w:fldChar w:fldCharType="separate"/>
        </w:r>
        <w:r w:rsidR="00946C32">
          <w:rPr>
            <w:noProof/>
            <w:webHidden/>
          </w:rPr>
          <w:t>60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39" w:history="1">
        <w:r w:rsidR="00946C32" w:rsidRPr="001C50E3">
          <w:rPr>
            <w:rStyle w:val="a4"/>
            <w:lang w:eastAsia="uk-UA"/>
          </w:rPr>
          <w:t>С.3.3.2. Універсальний переробний пункт відходів комунального господарства</w:t>
        </w:r>
        <w:r w:rsidR="00946C32">
          <w:rPr>
            <w:noProof/>
            <w:webHidden/>
          </w:rPr>
          <w:tab/>
        </w:r>
        <w:r w:rsidR="00946C32">
          <w:rPr>
            <w:noProof/>
            <w:webHidden/>
          </w:rPr>
          <w:fldChar w:fldCharType="begin"/>
        </w:r>
        <w:r w:rsidR="00946C32">
          <w:rPr>
            <w:noProof/>
            <w:webHidden/>
          </w:rPr>
          <w:instrText xml:space="preserve"> PAGEREF _Toc499165539 \h </w:instrText>
        </w:r>
        <w:r w:rsidR="00946C32">
          <w:rPr>
            <w:noProof/>
            <w:webHidden/>
          </w:rPr>
        </w:r>
        <w:r w:rsidR="00946C32">
          <w:rPr>
            <w:noProof/>
            <w:webHidden/>
          </w:rPr>
          <w:fldChar w:fldCharType="separate"/>
        </w:r>
        <w:r w:rsidR="00946C32">
          <w:rPr>
            <w:noProof/>
            <w:webHidden/>
          </w:rPr>
          <w:t>60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0" w:history="1">
        <w:r w:rsidR="00946C32" w:rsidRPr="001C50E3">
          <w:rPr>
            <w:rStyle w:val="a4"/>
            <w:lang w:eastAsia="uk-UA"/>
          </w:rPr>
          <w:t>С.3.3.3. Будівництво (реконструкція) об’єкту комунальної власності – системи збору та утилізації біогазу на полігоні ТПВ в м. Кременчук</w:t>
        </w:r>
        <w:r w:rsidR="00946C32">
          <w:rPr>
            <w:noProof/>
            <w:webHidden/>
          </w:rPr>
          <w:tab/>
        </w:r>
        <w:r w:rsidR="00946C32">
          <w:rPr>
            <w:noProof/>
            <w:webHidden/>
          </w:rPr>
          <w:fldChar w:fldCharType="begin"/>
        </w:r>
        <w:r w:rsidR="00946C32">
          <w:rPr>
            <w:noProof/>
            <w:webHidden/>
          </w:rPr>
          <w:instrText xml:space="preserve"> PAGEREF _Toc499165540 \h </w:instrText>
        </w:r>
        <w:r w:rsidR="00946C32">
          <w:rPr>
            <w:noProof/>
            <w:webHidden/>
          </w:rPr>
        </w:r>
        <w:r w:rsidR="00946C32">
          <w:rPr>
            <w:noProof/>
            <w:webHidden/>
          </w:rPr>
          <w:fldChar w:fldCharType="separate"/>
        </w:r>
        <w:r w:rsidR="00946C32">
          <w:rPr>
            <w:noProof/>
            <w:webHidden/>
          </w:rPr>
          <w:t>61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1" w:history="1">
        <w:r w:rsidR="00946C32" w:rsidRPr="001C50E3">
          <w:rPr>
            <w:rStyle w:val="a4"/>
            <w:lang w:eastAsia="uk-UA"/>
          </w:rPr>
          <w:t>С.3.3.4. Використання відходів водопідготовки Кременчуцької ТЕЦ в якості вапняного добрива</w:t>
        </w:r>
        <w:r w:rsidR="00946C32">
          <w:rPr>
            <w:noProof/>
            <w:webHidden/>
          </w:rPr>
          <w:tab/>
        </w:r>
        <w:r w:rsidR="00946C32">
          <w:rPr>
            <w:noProof/>
            <w:webHidden/>
          </w:rPr>
          <w:fldChar w:fldCharType="begin"/>
        </w:r>
        <w:r w:rsidR="00946C32">
          <w:rPr>
            <w:noProof/>
            <w:webHidden/>
          </w:rPr>
          <w:instrText xml:space="preserve"> PAGEREF _Toc499165541 \h </w:instrText>
        </w:r>
        <w:r w:rsidR="00946C32">
          <w:rPr>
            <w:noProof/>
            <w:webHidden/>
          </w:rPr>
        </w:r>
        <w:r w:rsidR="00946C32">
          <w:rPr>
            <w:noProof/>
            <w:webHidden/>
          </w:rPr>
          <w:fldChar w:fldCharType="separate"/>
        </w:r>
        <w:r w:rsidR="00946C32">
          <w:rPr>
            <w:noProof/>
            <w:webHidden/>
          </w:rPr>
          <w:t>62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2" w:history="1">
        <w:r w:rsidR="00946C32" w:rsidRPr="001C50E3">
          <w:rPr>
            <w:rStyle w:val="a4"/>
            <w:lang w:eastAsia="uk-UA"/>
          </w:rPr>
          <w:t>C.3.4.1. Громадська екологічна експертиза екологічної ситуації, що склалась в районі Північного промислового вузла м. Кременчука</w:t>
        </w:r>
        <w:r w:rsidR="00946C32">
          <w:rPr>
            <w:noProof/>
            <w:webHidden/>
          </w:rPr>
          <w:tab/>
        </w:r>
        <w:r w:rsidR="00946C32">
          <w:rPr>
            <w:noProof/>
            <w:webHidden/>
          </w:rPr>
          <w:fldChar w:fldCharType="begin"/>
        </w:r>
        <w:r w:rsidR="00946C32">
          <w:rPr>
            <w:noProof/>
            <w:webHidden/>
          </w:rPr>
          <w:instrText xml:space="preserve"> PAGEREF _Toc499165542 \h </w:instrText>
        </w:r>
        <w:r w:rsidR="00946C32">
          <w:rPr>
            <w:noProof/>
            <w:webHidden/>
          </w:rPr>
        </w:r>
        <w:r w:rsidR="00946C32">
          <w:rPr>
            <w:noProof/>
            <w:webHidden/>
          </w:rPr>
          <w:fldChar w:fldCharType="separate"/>
        </w:r>
        <w:r w:rsidR="00946C32">
          <w:rPr>
            <w:noProof/>
            <w:webHidden/>
          </w:rPr>
          <w:t>62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3" w:history="1">
        <w:r w:rsidR="00946C32" w:rsidRPr="001C50E3">
          <w:rPr>
            <w:rStyle w:val="a4"/>
            <w:lang w:eastAsia="uk-UA"/>
          </w:rPr>
          <w:t>С.3.4.2. Громадська екологічна експертиза звалища ТПВ в м. Кременчуці</w:t>
        </w:r>
        <w:r w:rsidR="00946C32">
          <w:rPr>
            <w:noProof/>
            <w:webHidden/>
          </w:rPr>
          <w:tab/>
        </w:r>
        <w:r w:rsidR="00946C32">
          <w:rPr>
            <w:noProof/>
            <w:webHidden/>
          </w:rPr>
          <w:fldChar w:fldCharType="begin"/>
        </w:r>
        <w:r w:rsidR="00946C32">
          <w:rPr>
            <w:noProof/>
            <w:webHidden/>
          </w:rPr>
          <w:instrText xml:space="preserve"> PAGEREF _Toc499165543 \h </w:instrText>
        </w:r>
        <w:r w:rsidR="00946C32">
          <w:rPr>
            <w:noProof/>
            <w:webHidden/>
          </w:rPr>
        </w:r>
        <w:r w:rsidR="00946C32">
          <w:rPr>
            <w:noProof/>
            <w:webHidden/>
          </w:rPr>
          <w:fldChar w:fldCharType="separate"/>
        </w:r>
        <w:r w:rsidR="00946C32">
          <w:rPr>
            <w:noProof/>
            <w:webHidden/>
          </w:rPr>
          <w:t>63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4" w:history="1">
        <w:r w:rsidR="00946C32" w:rsidRPr="001C50E3">
          <w:rPr>
            <w:rStyle w:val="a4"/>
            <w:lang w:eastAsia="uk-UA"/>
          </w:rPr>
          <w:t>С.3.4.3. Аналіз захворювання населення Кременчука з урахуванням змін клімату, впливу шкідливих факторів виробництва на довкілля і здоров’я</w:t>
        </w:r>
        <w:r w:rsidR="00946C32">
          <w:rPr>
            <w:noProof/>
            <w:webHidden/>
          </w:rPr>
          <w:tab/>
        </w:r>
        <w:r w:rsidR="00946C32">
          <w:rPr>
            <w:noProof/>
            <w:webHidden/>
          </w:rPr>
          <w:fldChar w:fldCharType="begin"/>
        </w:r>
        <w:r w:rsidR="00946C32">
          <w:rPr>
            <w:noProof/>
            <w:webHidden/>
          </w:rPr>
          <w:instrText xml:space="preserve"> PAGEREF _Toc499165544 \h </w:instrText>
        </w:r>
        <w:r w:rsidR="00946C32">
          <w:rPr>
            <w:noProof/>
            <w:webHidden/>
          </w:rPr>
        </w:r>
        <w:r w:rsidR="00946C32">
          <w:rPr>
            <w:noProof/>
            <w:webHidden/>
          </w:rPr>
          <w:fldChar w:fldCharType="separate"/>
        </w:r>
        <w:r w:rsidR="00946C32">
          <w:rPr>
            <w:noProof/>
            <w:webHidden/>
          </w:rPr>
          <w:t>64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5" w:history="1">
        <w:r w:rsidR="00946C32" w:rsidRPr="001C50E3">
          <w:rPr>
            <w:rStyle w:val="a4"/>
            <w:lang w:eastAsia="uk-UA"/>
          </w:rPr>
          <w:t>С.3.4.4. Громадська екологічна експертиза території будівництва Біланівського ГЗК та її еколого-гігієнічний моніторинг</w:t>
        </w:r>
        <w:r w:rsidR="00946C32">
          <w:rPr>
            <w:noProof/>
            <w:webHidden/>
          </w:rPr>
          <w:tab/>
        </w:r>
        <w:r w:rsidR="00946C32">
          <w:rPr>
            <w:noProof/>
            <w:webHidden/>
          </w:rPr>
          <w:fldChar w:fldCharType="begin"/>
        </w:r>
        <w:r w:rsidR="00946C32">
          <w:rPr>
            <w:noProof/>
            <w:webHidden/>
          </w:rPr>
          <w:instrText xml:space="preserve"> PAGEREF _Toc499165545 \h </w:instrText>
        </w:r>
        <w:r w:rsidR="00946C32">
          <w:rPr>
            <w:noProof/>
            <w:webHidden/>
          </w:rPr>
        </w:r>
        <w:r w:rsidR="00946C32">
          <w:rPr>
            <w:noProof/>
            <w:webHidden/>
          </w:rPr>
          <w:fldChar w:fldCharType="separate"/>
        </w:r>
        <w:r w:rsidR="00946C32">
          <w:rPr>
            <w:noProof/>
            <w:webHidden/>
          </w:rPr>
          <w:t>65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6" w:history="1">
        <w:r w:rsidR="00946C32" w:rsidRPr="001C50E3">
          <w:rPr>
            <w:rStyle w:val="a4"/>
            <w:lang w:eastAsia="uk-UA"/>
          </w:rPr>
          <w:t>С.3.4.5.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r w:rsidR="00946C32">
          <w:rPr>
            <w:noProof/>
            <w:webHidden/>
          </w:rPr>
          <w:tab/>
        </w:r>
        <w:r w:rsidR="00946C32">
          <w:rPr>
            <w:noProof/>
            <w:webHidden/>
          </w:rPr>
          <w:fldChar w:fldCharType="begin"/>
        </w:r>
        <w:r w:rsidR="00946C32">
          <w:rPr>
            <w:noProof/>
            <w:webHidden/>
          </w:rPr>
          <w:instrText xml:space="preserve"> PAGEREF _Toc499165546 \h </w:instrText>
        </w:r>
        <w:r w:rsidR="00946C32">
          <w:rPr>
            <w:noProof/>
            <w:webHidden/>
          </w:rPr>
        </w:r>
        <w:r w:rsidR="00946C32">
          <w:rPr>
            <w:noProof/>
            <w:webHidden/>
          </w:rPr>
          <w:fldChar w:fldCharType="separate"/>
        </w:r>
        <w:r w:rsidR="00946C32">
          <w:rPr>
            <w:noProof/>
            <w:webHidden/>
          </w:rPr>
          <w:t>66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7" w:history="1">
        <w:r w:rsidR="00946C32" w:rsidRPr="001C50E3">
          <w:rPr>
            <w:rStyle w:val="a4"/>
            <w:lang w:eastAsia="uk-UA"/>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м. Кременчуці</w:t>
        </w:r>
        <w:r w:rsidR="00946C32">
          <w:rPr>
            <w:noProof/>
            <w:webHidden/>
          </w:rPr>
          <w:tab/>
        </w:r>
        <w:r w:rsidR="00946C32">
          <w:rPr>
            <w:noProof/>
            <w:webHidden/>
          </w:rPr>
          <w:fldChar w:fldCharType="begin"/>
        </w:r>
        <w:r w:rsidR="00946C32">
          <w:rPr>
            <w:noProof/>
            <w:webHidden/>
          </w:rPr>
          <w:instrText xml:space="preserve"> PAGEREF _Toc499165547 \h </w:instrText>
        </w:r>
        <w:r w:rsidR="00946C32">
          <w:rPr>
            <w:noProof/>
            <w:webHidden/>
          </w:rPr>
        </w:r>
        <w:r w:rsidR="00946C32">
          <w:rPr>
            <w:noProof/>
            <w:webHidden/>
          </w:rPr>
          <w:fldChar w:fldCharType="separate"/>
        </w:r>
        <w:r w:rsidR="00946C32">
          <w:rPr>
            <w:noProof/>
            <w:webHidden/>
          </w:rPr>
          <w:t>68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8" w:history="1">
        <w:r w:rsidR="00946C32" w:rsidRPr="001C50E3">
          <w:rPr>
            <w:rStyle w:val="a4"/>
            <w:lang w:eastAsia="uk-UA"/>
          </w:rPr>
          <w:t>С.3.5.2. Розчистка, відновлення водності, поліпшення екологічного стану й підтримання сприятливого гідрологічного режиму та санітарного стану р. Сухий Кагамлик у м. Кременчуці</w:t>
        </w:r>
        <w:r w:rsidR="00946C32">
          <w:rPr>
            <w:noProof/>
            <w:webHidden/>
          </w:rPr>
          <w:tab/>
        </w:r>
        <w:r w:rsidR="00946C32">
          <w:rPr>
            <w:noProof/>
            <w:webHidden/>
          </w:rPr>
          <w:fldChar w:fldCharType="begin"/>
        </w:r>
        <w:r w:rsidR="00946C32">
          <w:rPr>
            <w:noProof/>
            <w:webHidden/>
          </w:rPr>
          <w:instrText xml:space="preserve"> PAGEREF _Toc499165548 \h </w:instrText>
        </w:r>
        <w:r w:rsidR="00946C32">
          <w:rPr>
            <w:noProof/>
            <w:webHidden/>
          </w:rPr>
        </w:r>
        <w:r w:rsidR="00946C32">
          <w:rPr>
            <w:noProof/>
            <w:webHidden/>
          </w:rPr>
          <w:fldChar w:fldCharType="separate"/>
        </w:r>
        <w:r w:rsidR="00946C32">
          <w:rPr>
            <w:noProof/>
            <w:webHidden/>
          </w:rPr>
          <w:t>68</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49" w:history="1">
        <w:r w:rsidR="00946C32" w:rsidRPr="001C50E3">
          <w:rPr>
            <w:rStyle w:val="a4"/>
            <w:lang w:eastAsia="uk-UA"/>
          </w:rPr>
          <w:t>С.3.6.1. Розумний простір «Зелений Острів»</w:t>
        </w:r>
        <w:r w:rsidR="00946C32">
          <w:rPr>
            <w:noProof/>
            <w:webHidden/>
          </w:rPr>
          <w:tab/>
        </w:r>
        <w:r w:rsidR="00946C32">
          <w:rPr>
            <w:noProof/>
            <w:webHidden/>
          </w:rPr>
          <w:fldChar w:fldCharType="begin"/>
        </w:r>
        <w:r w:rsidR="00946C32">
          <w:rPr>
            <w:noProof/>
            <w:webHidden/>
          </w:rPr>
          <w:instrText xml:space="preserve"> PAGEREF _Toc499165549 \h </w:instrText>
        </w:r>
        <w:r w:rsidR="00946C32">
          <w:rPr>
            <w:noProof/>
            <w:webHidden/>
          </w:rPr>
        </w:r>
        <w:r w:rsidR="00946C32">
          <w:rPr>
            <w:noProof/>
            <w:webHidden/>
          </w:rPr>
          <w:fldChar w:fldCharType="separate"/>
        </w:r>
        <w:r w:rsidR="00946C32">
          <w:rPr>
            <w:noProof/>
            <w:webHidden/>
          </w:rPr>
          <w:t>69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0" w:history="1">
        <w:r w:rsidR="00946C32" w:rsidRPr="001C50E3">
          <w:rPr>
            <w:rStyle w:val="a4"/>
            <w:lang w:eastAsia="uk-UA"/>
          </w:rPr>
          <w:t>С.3.6.2. Майстер класи «Ефективність екогігієни на прикладах підприємств міста Кременчука»</w:t>
        </w:r>
        <w:r w:rsidR="00946C32">
          <w:rPr>
            <w:noProof/>
            <w:webHidden/>
          </w:rPr>
          <w:tab/>
        </w:r>
        <w:r w:rsidR="00946C32">
          <w:rPr>
            <w:noProof/>
            <w:webHidden/>
          </w:rPr>
          <w:fldChar w:fldCharType="begin"/>
        </w:r>
        <w:r w:rsidR="00946C32">
          <w:rPr>
            <w:noProof/>
            <w:webHidden/>
          </w:rPr>
          <w:instrText xml:space="preserve"> PAGEREF _Toc499165550 \h </w:instrText>
        </w:r>
        <w:r w:rsidR="00946C32">
          <w:rPr>
            <w:noProof/>
            <w:webHidden/>
          </w:rPr>
        </w:r>
        <w:r w:rsidR="00946C32">
          <w:rPr>
            <w:noProof/>
            <w:webHidden/>
          </w:rPr>
          <w:fldChar w:fldCharType="separate"/>
        </w:r>
        <w:r w:rsidR="00946C32">
          <w:rPr>
            <w:noProof/>
            <w:webHidden/>
          </w:rPr>
          <w:t>70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1" w:history="1">
        <w:r w:rsidR="00946C32" w:rsidRPr="001C50E3">
          <w:rPr>
            <w:rStyle w:val="a4"/>
            <w:lang w:eastAsia="uk-UA"/>
          </w:rPr>
          <w:t>С.3.6.3. Маркетинг вирощування та споживання екологічно чистої продукції</w:t>
        </w:r>
        <w:r w:rsidR="00946C32">
          <w:rPr>
            <w:noProof/>
            <w:webHidden/>
          </w:rPr>
          <w:tab/>
        </w:r>
        <w:r w:rsidR="00946C32">
          <w:rPr>
            <w:noProof/>
            <w:webHidden/>
          </w:rPr>
          <w:fldChar w:fldCharType="begin"/>
        </w:r>
        <w:r w:rsidR="00946C32">
          <w:rPr>
            <w:noProof/>
            <w:webHidden/>
          </w:rPr>
          <w:instrText xml:space="preserve"> PAGEREF _Toc499165551 \h </w:instrText>
        </w:r>
        <w:r w:rsidR="00946C32">
          <w:rPr>
            <w:noProof/>
            <w:webHidden/>
          </w:rPr>
        </w:r>
        <w:r w:rsidR="00946C32">
          <w:rPr>
            <w:noProof/>
            <w:webHidden/>
          </w:rPr>
          <w:fldChar w:fldCharType="separate"/>
        </w:r>
        <w:r w:rsidR="00946C32">
          <w:rPr>
            <w:noProof/>
            <w:webHidden/>
          </w:rPr>
          <w:t>71</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2" w:history="1">
        <w:r w:rsidR="00946C32" w:rsidRPr="001C50E3">
          <w:rPr>
            <w:rStyle w:val="a4"/>
            <w:lang w:eastAsia="uk-UA"/>
          </w:rPr>
          <w:t>С.3.6.4. Кременчук – місто сталого розвитку</w:t>
        </w:r>
        <w:r w:rsidR="00946C32">
          <w:rPr>
            <w:noProof/>
            <w:webHidden/>
          </w:rPr>
          <w:tab/>
        </w:r>
        <w:r w:rsidR="00946C32">
          <w:rPr>
            <w:noProof/>
            <w:webHidden/>
          </w:rPr>
          <w:fldChar w:fldCharType="begin"/>
        </w:r>
        <w:r w:rsidR="00946C32">
          <w:rPr>
            <w:noProof/>
            <w:webHidden/>
          </w:rPr>
          <w:instrText xml:space="preserve"> PAGEREF _Toc499165552 \h </w:instrText>
        </w:r>
        <w:r w:rsidR="00946C32">
          <w:rPr>
            <w:noProof/>
            <w:webHidden/>
          </w:rPr>
        </w:r>
        <w:r w:rsidR="00946C32">
          <w:rPr>
            <w:noProof/>
            <w:webHidden/>
          </w:rPr>
          <w:fldChar w:fldCharType="separate"/>
        </w:r>
        <w:r w:rsidR="00946C32">
          <w:rPr>
            <w:noProof/>
            <w:webHidden/>
          </w:rPr>
          <w:t>72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3" w:history="1">
        <w:r w:rsidR="00946C32" w:rsidRPr="001C50E3">
          <w:rPr>
            <w:rStyle w:val="a4"/>
            <w:lang w:eastAsia="uk-UA"/>
          </w:rPr>
          <w:t>С.3.6.5. «Як покращити екологічну безпеку міста»</w:t>
        </w:r>
        <w:r w:rsidR="00946C32">
          <w:rPr>
            <w:noProof/>
            <w:webHidden/>
          </w:rPr>
          <w:tab/>
        </w:r>
        <w:r w:rsidR="00946C32">
          <w:rPr>
            <w:noProof/>
            <w:webHidden/>
          </w:rPr>
          <w:fldChar w:fldCharType="begin"/>
        </w:r>
        <w:r w:rsidR="00946C32">
          <w:rPr>
            <w:noProof/>
            <w:webHidden/>
          </w:rPr>
          <w:instrText xml:space="preserve"> PAGEREF _Toc499165553 \h </w:instrText>
        </w:r>
        <w:r w:rsidR="00946C32">
          <w:rPr>
            <w:noProof/>
            <w:webHidden/>
          </w:rPr>
        </w:r>
        <w:r w:rsidR="00946C32">
          <w:rPr>
            <w:noProof/>
            <w:webHidden/>
          </w:rPr>
          <w:fldChar w:fldCharType="separate"/>
        </w:r>
        <w:r w:rsidR="00946C32">
          <w:rPr>
            <w:noProof/>
            <w:webHidden/>
          </w:rPr>
          <w:t>72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4" w:history="1">
        <w:r w:rsidR="00946C32" w:rsidRPr="001C50E3">
          <w:rPr>
            <w:rStyle w:val="a4"/>
            <w:lang w:eastAsia="uk-UA"/>
          </w:rPr>
          <w:t>D.1.1.1. «Кременчужани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r w:rsidR="00946C32">
          <w:rPr>
            <w:noProof/>
            <w:webHidden/>
          </w:rPr>
          <w:tab/>
        </w:r>
        <w:r w:rsidR="00946C32">
          <w:rPr>
            <w:noProof/>
            <w:webHidden/>
          </w:rPr>
          <w:fldChar w:fldCharType="begin"/>
        </w:r>
        <w:r w:rsidR="00946C32">
          <w:rPr>
            <w:noProof/>
            <w:webHidden/>
          </w:rPr>
          <w:instrText xml:space="preserve"> PAGEREF _Toc499165554 \h </w:instrText>
        </w:r>
        <w:r w:rsidR="00946C32">
          <w:rPr>
            <w:noProof/>
            <w:webHidden/>
          </w:rPr>
        </w:r>
        <w:r w:rsidR="00946C32">
          <w:rPr>
            <w:noProof/>
            <w:webHidden/>
          </w:rPr>
          <w:fldChar w:fldCharType="separate"/>
        </w:r>
        <w:r w:rsidR="00946C32">
          <w:rPr>
            <w:noProof/>
            <w:webHidden/>
          </w:rPr>
          <w:t>79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5" w:history="1">
        <w:r w:rsidR="00946C32" w:rsidRPr="001C50E3">
          <w:rPr>
            <w:rStyle w:val="a4"/>
            <w:lang w:eastAsia="uk-UA"/>
          </w:rPr>
          <w:t>D.1.1.2. Програма «Громадський бюджет м. Кременчук»</w:t>
        </w:r>
        <w:r w:rsidR="00946C32">
          <w:rPr>
            <w:noProof/>
            <w:webHidden/>
          </w:rPr>
          <w:tab/>
        </w:r>
        <w:r w:rsidR="00946C32">
          <w:rPr>
            <w:noProof/>
            <w:webHidden/>
          </w:rPr>
          <w:fldChar w:fldCharType="begin"/>
        </w:r>
        <w:r w:rsidR="00946C32">
          <w:rPr>
            <w:noProof/>
            <w:webHidden/>
          </w:rPr>
          <w:instrText xml:space="preserve"> PAGEREF _Toc499165555 \h </w:instrText>
        </w:r>
        <w:r w:rsidR="00946C32">
          <w:rPr>
            <w:noProof/>
            <w:webHidden/>
          </w:rPr>
        </w:r>
        <w:r w:rsidR="00946C32">
          <w:rPr>
            <w:noProof/>
            <w:webHidden/>
          </w:rPr>
          <w:fldChar w:fldCharType="separate"/>
        </w:r>
        <w:r w:rsidR="00946C32">
          <w:rPr>
            <w:noProof/>
            <w:webHidden/>
          </w:rPr>
          <w:t>82</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6" w:history="1">
        <w:r w:rsidR="00946C32" w:rsidRPr="001C50E3">
          <w:rPr>
            <w:rStyle w:val="a4"/>
            <w:lang w:eastAsia="uk-UA"/>
          </w:rPr>
          <w:t>D.1.2.1. Національна ідея України</w:t>
        </w:r>
        <w:r w:rsidR="00946C32">
          <w:rPr>
            <w:noProof/>
            <w:webHidden/>
          </w:rPr>
          <w:tab/>
        </w:r>
        <w:r w:rsidR="00946C32">
          <w:rPr>
            <w:noProof/>
            <w:webHidden/>
          </w:rPr>
          <w:fldChar w:fldCharType="begin"/>
        </w:r>
        <w:r w:rsidR="00946C32">
          <w:rPr>
            <w:noProof/>
            <w:webHidden/>
          </w:rPr>
          <w:instrText xml:space="preserve"> PAGEREF _Toc499165556 \h </w:instrText>
        </w:r>
        <w:r w:rsidR="00946C32">
          <w:rPr>
            <w:noProof/>
            <w:webHidden/>
          </w:rPr>
        </w:r>
        <w:r w:rsidR="00946C32">
          <w:rPr>
            <w:noProof/>
            <w:webHidden/>
          </w:rPr>
          <w:fldChar w:fldCharType="separate"/>
        </w:r>
        <w:r w:rsidR="00946C32">
          <w:rPr>
            <w:noProof/>
            <w:webHidden/>
          </w:rPr>
          <w:t>83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7" w:history="1">
        <w:r w:rsidR="00946C32" w:rsidRPr="001C50E3">
          <w:rPr>
            <w:rStyle w:val="a4"/>
            <w:lang w:eastAsia="uk-UA"/>
          </w:rPr>
          <w:t>D.1.2.2. Створення квартальних комітетів самоорганізації населенння</w:t>
        </w:r>
        <w:r w:rsidR="00946C32">
          <w:rPr>
            <w:noProof/>
            <w:webHidden/>
          </w:rPr>
          <w:tab/>
        </w:r>
        <w:r w:rsidR="00946C32">
          <w:rPr>
            <w:noProof/>
            <w:webHidden/>
          </w:rPr>
          <w:fldChar w:fldCharType="begin"/>
        </w:r>
        <w:r w:rsidR="00946C32">
          <w:rPr>
            <w:noProof/>
            <w:webHidden/>
          </w:rPr>
          <w:instrText xml:space="preserve"> PAGEREF _Toc499165557 \h </w:instrText>
        </w:r>
        <w:r w:rsidR="00946C32">
          <w:rPr>
            <w:noProof/>
            <w:webHidden/>
          </w:rPr>
        </w:r>
        <w:r w:rsidR="00946C32">
          <w:rPr>
            <w:noProof/>
            <w:webHidden/>
          </w:rPr>
          <w:fldChar w:fldCharType="separate"/>
        </w:r>
        <w:r w:rsidR="00946C32">
          <w:rPr>
            <w:noProof/>
            <w:webHidden/>
          </w:rPr>
          <w:t>84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8" w:history="1">
        <w:r w:rsidR="00946C32" w:rsidRPr="001C50E3">
          <w:rPr>
            <w:rStyle w:val="a4"/>
            <w:lang w:eastAsia="uk-UA"/>
          </w:rPr>
          <w:t>D.1.3.1. Реконструкція будівлі під центр муніципальних послуг по вул. Гагаріна,14 в м. Кременчуці</w:t>
        </w:r>
        <w:r w:rsidR="00946C32">
          <w:rPr>
            <w:noProof/>
            <w:webHidden/>
          </w:rPr>
          <w:tab/>
        </w:r>
        <w:r w:rsidR="00946C32">
          <w:rPr>
            <w:noProof/>
            <w:webHidden/>
          </w:rPr>
          <w:fldChar w:fldCharType="begin"/>
        </w:r>
        <w:r w:rsidR="00946C32">
          <w:rPr>
            <w:noProof/>
            <w:webHidden/>
          </w:rPr>
          <w:instrText xml:space="preserve"> PAGEREF _Toc499165558 \h </w:instrText>
        </w:r>
        <w:r w:rsidR="00946C32">
          <w:rPr>
            <w:noProof/>
            <w:webHidden/>
          </w:rPr>
        </w:r>
        <w:r w:rsidR="00946C32">
          <w:rPr>
            <w:noProof/>
            <w:webHidden/>
          </w:rPr>
          <w:fldChar w:fldCharType="separate"/>
        </w:r>
        <w:r w:rsidR="00946C32">
          <w:rPr>
            <w:noProof/>
            <w:webHidden/>
          </w:rPr>
          <w:t>85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59" w:history="1">
        <w:r w:rsidR="00946C32" w:rsidRPr="001C50E3">
          <w:rPr>
            <w:rStyle w:val="a4"/>
            <w:lang w:eastAsia="uk-UA"/>
          </w:rPr>
          <w:t>D.1.4.1. Впровадження ID-картки мешканця міста Кременчука – «Картка кременчужанина»</w:t>
        </w:r>
        <w:r w:rsidR="00946C32">
          <w:rPr>
            <w:noProof/>
            <w:webHidden/>
          </w:rPr>
          <w:tab/>
        </w:r>
        <w:r w:rsidR="00946C32">
          <w:rPr>
            <w:noProof/>
            <w:webHidden/>
          </w:rPr>
          <w:fldChar w:fldCharType="begin"/>
        </w:r>
        <w:r w:rsidR="00946C32">
          <w:rPr>
            <w:noProof/>
            <w:webHidden/>
          </w:rPr>
          <w:instrText xml:space="preserve"> PAGEREF _Toc499165559 \h </w:instrText>
        </w:r>
        <w:r w:rsidR="00946C32">
          <w:rPr>
            <w:noProof/>
            <w:webHidden/>
          </w:rPr>
        </w:r>
        <w:r w:rsidR="00946C32">
          <w:rPr>
            <w:noProof/>
            <w:webHidden/>
          </w:rPr>
          <w:fldChar w:fldCharType="separate"/>
        </w:r>
        <w:r w:rsidR="00946C32">
          <w:rPr>
            <w:noProof/>
            <w:webHidden/>
          </w:rPr>
          <w:t>86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0" w:history="1">
        <w:r w:rsidR="00946C32" w:rsidRPr="001C50E3">
          <w:rPr>
            <w:rStyle w:val="a4"/>
            <w:lang w:eastAsia="uk-UA"/>
          </w:rPr>
          <w:t>D.2.1.1. Реконструкція дитячого садка по вул. Генерала Манагарова, 5-А в м. Кременчуці</w:t>
        </w:r>
        <w:r w:rsidR="00946C32">
          <w:rPr>
            <w:noProof/>
            <w:webHidden/>
          </w:rPr>
          <w:tab/>
        </w:r>
        <w:r w:rsidR="00946C32">
          <w:rPr>
            <w:noProof/>
            <w:webHidden/>
          </w:rPr>
          <w:fldChar w:fldCharType="begin"/>
        </w:r>
        <w:r w:rsidR="00946C32">
          <w:rPr>
            <w:noProof/>
            <w:webHidden/>
          </w:rPr>
          <w:instrText xml:space="preserve"> PAGEREF _Toc499165560 \h </w:instrText>
        </w:r>
        <w:r w:rsidR="00946C32">
          <w:rPr>
            <w:noProof/>
            <w:webHidden/>
          </w:rPr>
        </w:r>
        <w:r w:rsidR="00946C32">
          <w:rPr>
            <w:noProof/>
            <w:webHidden/>
          </w:rPr>
          <w:fldChar w:fldCharType="separate"/>
        </w:r>
        <w:r w:rsidR="00946C32">
          <w:rPr>
            <w:noProof/>
            <w:webHidden/>
          </w:rPr>
          <w:t>87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1" w:history="1">
        <w:r w:rsidR="00946C32" w:rsidRPr="001C50E3">
          <w:rPr>
            <w:rStyle w:val="a4"/>
            <w:lang w:eastAsia="uk-UA"/>
          </w:rPr>
          <w:t>D.2.2.1. «Центр розвитку дітей та підлітків кварталу 278 м. Кременчука»</w:t>
        </w:r>
        <w:r w:rsidR="00946C32">
          <w:rPr>
            <w:noProof/>
            <w:webHidden/>
          </w:rPr>
          <w:tab/>
        </w:r>
        <w:r w:rsidR="00946C32">
          <w:rPr>
            <w:noProof/>
            <w:webHidden/>
          </w:rPr>
          <w:fldChar w:fldCharType="begin"/>
        </w:r>
        <w:r w:rsidR="00946C32">
          <w:rPr>
            <w:noProof/>
            <w:webHidden/>
          </w:rPr>
          <w:instrText xml:space="preserve"> PAGEREF _Toc499165561 \h </w:instrText>
        </w:r>
        <w:r w:rsidR="00946C32">
          <w:rPr>
            <w:noProof/>
            <w:webHidden/>
          </w:rPr>
        </w:r>
        <w:r w:rsidR="00946C32">
          <w:rPr>
            <w:noProof/>
            <w:webHidden/>
          </w:rPr>
          <w:fldChar w:fldCharType="separate"/>
        </w:r>
        <w:r w:rsidR="00946C32">
          <w:rPr>
            <w:noProof/>
            <w:webHidden/>
          </w:rPr>
          <w:t>87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2" w:history="1">
        <w:r w:rsidR="00946C32" w:rsidRPr="001C50E3">
          <w:rPr>
            <w:rStyle w:val="a4"/>
            <w:lang w:eastAsia="uk-UA"/>
          </w:rPr>
          <w:t>D.2.2.2. Кременчуцька сцена для аматорів</w:t>
        </w:r>
        <w:r w:rsidR="00946C32">
          <w:rPr>
            <w:noProof/>
            <w:webHidden/>
          </w:rPr>
          <w:tab/>
        </w:r>
        <w:r w:rsidR="00946C32">
          <w:rPr>
            <w:noProof/>
            <w:webHidden/>
          </w:rPr>
          <w:fldChar w:fldCharType="begin"/>
        </w:r>
        <w:r w:rsidR="00946C32">
          <w:rPr>
            <w:noProof/>
            <w:webHidden/>
          </w:rPr>
          <w:instrText xml:space="preserve"> PAGEREF _Toc499165562 \h </w:instrText>
        </w:r>
        <w:r w:rsidR="00946C32">
          <w:rPr>
            <w:noProof/>
            <w:webHidden/>
          </w:rPr>
        </w:r>
        <w:r w:rsidR="00946C32">
          <w:rPr>
            <w:noProof/>
            <w:webHidden/>
          </w:rPr>
          <w:fldChar w:fldCharType="separate"/>
        </w:r>
        <w:r w:rsidR="00946C32">
          <w:rPr>
            <w:noProof/>
            <w:webHidden/>
          </w:rPr>
          <w:t>89</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3" w:history="1">
        <w:r w:rsidR="00946C32" w:rsidRPr="001C50E3">
          <w:rPr>
            <w:rStyle w:val="a4"/>
            <w:lang w:eastAsia="uk-UA"/>
          </w:rPr>
          <w:t>D.2.2.3. «Театр починається з людей»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_Toc499165563 \h </w:instrText>
        </w:r>
        <w:r w:rsidR="00946C32">
          <w:rPr>
            <w:noProof/>
            <w:webHidden/>
          </w:rPr>
        </w:r>
        <w:r w:rsidR="00946C32">
          <w:rPr>
            <w:noProof/>
            <w:webHidden/>
          </w:rPr>
          <w:fldChar w:fldCharType="separate"/>
        </w:r>
        <w:r w:rsidR="00946C32">
          <w:rPr>
            <w:noProof/>
            <w:webHidden/>
          </w:rPr>
          <w:t>90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4" w:history="1">
        <w:r w:rsidR="00946C32" w:rsidRPr="001C50E3">
          <w:rPr>
            <w:rStyle w:val="a4"/>
            <w:lang w:eastAsia="uk-UA"/>
          </w:rPr>
          <w:t>D.2.2.4. «Театр на березі»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_Toc499165564 \h </w:instrText>
        </w:r>
        <w:r w:rsidR="00946C32">
          <w:rPr>
            <w:noProof/>
            <w:webHidden/>
          </w:rPr>
        </w:r>
        <w:r w:rsidR="00946C32">
          <w:rPr>
            <w:noProof/>
            <w:webHidden/>
          </w:rPr>
          <w:fldChar w:fldCharType="separate"/>
        </w:r>
        <w:r w:rsidR="00946C32">
          <w:rPr>
            <w:noProof/>
            <w:webHidden/>
          </w:rPr>
          <w:t>93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5" w:history="1">
        <w:r w:rsidR="00946C32" w:rsidRPr="001C50E3">
          <w:rPr>
            <w:rStyle w:val="a4"/>
            <w:lang w:eastAsia="uk-UA"/>
          </w:rPr>
          <w:t>D.2.2.5. Реконструкція комплексної пам’ятки природи місцевого значення «Міський сад» в Кременчуці</w:t>
        </w:r>
        <w:r w:rsidR="00946C32">
          <w:rPr>
            <w:noProof/>
            <w:webHidden/>
          </w:rPr>
          <w:tab/>
        </w:r>
        <w:r w:rsidR="00946C32">
          <w:rPr>
            <w:noProof/>
            <w:webHidden/>
          </w:rPr>
          <w:fldChar w:fldCharType="begin"/>
        </w:r>
        <w:r w:rsidR="00946C32">
          <w:rPr>
            <w:noProof/>
            <w:webHidden/>
          </w:rPr>
          <w:instrText xml:space="preserve"> PAGEREF _Toc499165565 \h </w:instrText>
        </w:r>
        <w:r w:rsidR="00946C32">
          <w:rPr>
            <w:noProof/>
            <w:webHidden/>
          </w:rPr>
        </w:r>
        <w:r w:rsidR="00946C32">
          <w:rPr>
            <w:noProof/>
            <w:webHidden/>
          </w:rPr>
          <w:fldChar w:fldCharType="separate"/>
        </w:r>
        <w:r w:rsidR="00946C32">
          <w:rPr>
            <w:noProof/>
            <w:webHidden/>
          </w:rPr>
          <w:t>94</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6" w:history="1">
        <w:r w:rsidR="00946C32" w:rsidRPr="001C50E3">
          <w:rPr>
            <w:rStyle w:val="a4"/>
            <w:lang w:eastAsia="uk-UA"/>
          </w:rPr>
          <w:t>D.2.2.6. Реконструкція будівлі міського Палацу культури (бульвар Пушкіна, 2)</w:t>
        </w:r>
        <w:r w:rsidR="00946C32">
          <w:rPr>
            <w:noProof/>
            <w:webHidden/>
          </w:rPr>
          <w:tab/>
        </w:r>
        <w:r w:rsidR="00946C32">
          <w:rPr>
            <w:noProof/>
            <w:webHidden/>
          </w:rPr>
          <w:fldChar w:fldCharType="begin"/>
        </w:r>
        <w:r w:rsidR="00946C32">
          <w:rPr>
            <w:noProof/>
            <w:webHidden/>
          </w:rPr>
          <w:instrText xml:space="preserve"> PAGEREF _Toc499165566 \h </w:instrText>
        </w:r>
        <w:r w:rsidR="00946C32">
          <w:rPr>
            <w:noProof/>
            <w:webHidden/>
          </w:rPr>
        </w:r>
        <w:r w:rsidR="00946C32">
          <w:rPr>
            <w:noProof/>
            <w:webHidden/>
          </w:rPr>
          <w:fldChar w:fldCharType="separate"/>
        </w:r>
        <w:r w:rsidR="00946C32">
          <w:rPr>
            <w:noProof/>
            <w:webHidden/>
          </w:rPr>
          <w:t>95</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7" w:history="1">
        <w:r w:rsidR="00946C32" w:rsidRPr="001C50E3">
          <w:rPr>
            <w:rStyle w:val="a4"/>
            <w:lang w:eastAsia="uk-UA"/>
          </w:rPr>
          <w:t>D.2.2.7. Відновлення Першої в Україні консерваторії як міжнародного освітнього закладу вищого рівня</w:t>
        </w:r>
        <w:r w:rsidR="00946C32">
          <w:rPr>
            <w:noProof/>
            <w:webHidden/>
          </w:rPr>
          <w:tab/>
        </w:r>
        <w:r w:rsidR="00946C32">
          <w:rPr>
            <w:noProof/>
            <w:webHidden/>
          </w:rPr>
          <w:fldChar w:fldCharType="begin"/>
        </w:r>
        <w:r w:rsidR="00946C32">
          <w:rPr>
            <w:noProof/>
            <w:webHidden/>
          </w:rPr>
          <w:instrText xml:space="preserve"> PAGEREF _Toc499165567 \h </w:instrText>
        </w:r>
        <w:r w:rsidR="00946C32">
          <w:rPr>
            <w:noProof/>
            <w:webHidden/>
          </w:rPr>
        </w:r>
        <w:r w:rsidR="00946C32">
          <w:rPr>
            <w:noProof/>
            <w:webHidden/>
          </w:rPr>
          <w:fldChar w:fldCharType="separate"/>
        </w:r>
        <w:r w:rsidR="00946C32">
          <w:rPr>
            <w:noProof/>
            <w:webHidden/>
          </w:rPr>
          <w:t>96</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8" w:history="1">
        <w:r w:rsidR="00946C32" w:rsidRPr="001C50E3">
          <w:rPr>
            <w:rStyle w:val="a4"/>
            <w:lang w:eastAsia="uk-UA"/>
          </w:rPr>
          <w:t>D.3.1.1. Будівництво мосту через р. Дніпро в м. Кременчуці – проектування</w:t>
        </w:r>
        <w:r w:rsidR="00946C32">
          <w:rPr>
            <w:noProof/>
            <w:webHidden/>
          </w:rPr>
          <w:tab/>
        </w:r>
        <w:r w:rsidR="00946C32">
          <w:rPr>
            <w:noProof/>
            <w:webHidden/>
          </w:rPr>
          <w:fldChar w:fldCharType="begin"/>
        </w:r>
        <w:r w:rsidR="00946C32">
          <w:rPr>
            <w:noProof/>
            <w:webHidden/>
          </w:rPr>
          <w:instrText xml:space="preserve"> PAGEREF _Toc499165568 \h </w:instrText>
        </w:r>
        <w:r w:rsidR="00946C32">
          <w:rPr>
            <w:noProof/>
            <w:webHidden/>
          </w:rPr>
        </w:r>
        <w:r w:rsidR="00946C32">
          <w:rPr>
            <w:noProof/>
            <w:webHidden/>
          </w:rPr>
          <w:fldChar w:fldCharType="separate"/>
        </w:r>
        <w:r w:rsidR="00946C32">
          <w:rPr>
            <w:noProof/>
            <w:webHidden/>
          </w:rPr>
          <w:t>97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69" w:history="1">
        <w:r w:rsidR="00946C32" w:rsidRPr="001C50E3">
          <w:rPr>
            <w:rStyle w:val="a4"/>
            <w:lang w:eastAsia="uk-UA"/>
          </w:rPr>
          <w:t>D.3.2.1. «Сквер імені Лесі Українки з площадкою для вигулу собак»</w:t>
        </w:r>
        <w:r w:rsidR="00946C32">
          <w:rPr>
            <w:noProof/>
            <w:webHidden/>
          </w:rPr>
          <w:tab/>
        </w:r>
        <w:r w:rsidR="00946C32">
          <w:rPr>
            <w:noProof/>
            <w:webHidden/>
          </w:rPr>
          <w:fldChar w:fldCharType="begin"/>
        </w:r>
        <w:r w:rsidR="00946C32">
          <w:rPr>
            <w:noProof/>
            <w:webHidden/>
          </w:rPr>
          <w:instrText xml:space="preserve"> PAGEREF _Toc499165569 \h </w:instrText>
        </w:r>
        <w:r w:rsidR="00946C32">
          <w:rPr>
            <w:noProof/>
            <w:webHidden/>
          </w:rPr>
        </w:r>
        <w:r w:rsidR="00946C32">
          <w:rPr>
            <w:noProof/>
            <w:webHidden/>
          </w:rPr>
          <w:fldChar w:fldCharType="separate"/>
        </w:r>
        <w:r w:rsidR="00946C32">
          <w:rPr>
            <w:noProof/>
            <w:webHidden/>
          </w:rPr>
          <w:t>97</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70" w:history="1">
        <w:r w:rsidR="00946C32" w:rsidRPr="001C50E3">
          <w:rPr>
            <w:rStyle w:val="a4"/>
            <w:lang w:eastAsia="uk-UA"/>
          </w:rPr>
          <w:t>D.3.2.2. «Кременчук – зелена перлина Наддніпрянщини»</w:t>
        </w:r>
        <w:r w:rsidR="00946C32">
          <w:rPr>
            <w:noProof/>
            <w:webHidden/>
          </w:rPr>
          <w:tab/>
        </w:r>
        <w:r w:rsidR="00946C32">
          <w:rPr>
            <w:noProof/>
            <w:webHidden/>
          </w:rPr>
          <w:fldChar w:fldCharType="begin"/>
        </w:r>
        <w:r w:rsidR="00946C32">
          <w:rPr>
            <w:noProof/>
            <w:webHidden/>
          </w:rPr>
          <w:instrText xml:space="preserve"> PAGEREF _Toc499165570 \h </w:instrText>
        </w:r>
        <w:r w:rsidR="00946C32">
          <w:rPr>
            <w:noProof/>
            <w:webHidden/>
          </w:rPr>
        </w:r>
        <w:r w:rsidR="00946C32">
          <w:rPr>
            <w:noProof/>
            <w:webHidden/>
          </w:rPr>
          <w:fldChar w:fldCharType="separate"/>
        </w:r>
        <w:r w:rsidR="00946C32">
          <w:rPr>
            <w:noProof/>
            <w:webHidden/>
          </w:rPr>
          <w:t>100</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71" w:history="1">
        <w:r w:rsidR="00946C32" w:rsidRPr="001C50E3">
          <w:rPr>
            <w:rStyle w:val="a4"/>
            <w:lang w:eastAsia="uk-UA"/>
          </w:rPr>
          <w:t>D.3.2.3. «Облаштування сучасної зони відпочинку мешканців Кременчука і гостей міста навколо фонтану біля Міського палацу культури»</w:t>
        </w:r>
        <w:r w:rsidR="00946C32">
          <w:rPr>
            <w:noProof/>
            <w:webHidden/>
          </w:rPr>
          <w:tab/>
        </w:r>
        <w:r w:rsidR="00946C32">
          <w:rPr>
            <w:noProof/>
            <w:webHidden/>
          </w:rPr>
          <w:fldChar w:fldCharType="begin"/>
        </w:r>
        <w:r w:rsidR="00946C32">
          <w:rPr>
            <w:noProof/>
            <w:webHidden/>
          </w:rPr>
          <w:instrText xml:space="preserve"> PAGEREF _Toc499165571 \h </w:instrText>
        </w:r>
        <w:r w:rsidR="00946C32">
          <w:rPr>
            <w:noProof/>
            <w:webHidden/>
          </w:rPr>
        </w:r>
        <w:r w:rsidR="00946C32">
          <w:rPr>
            <w:noProof/>
            <w:webHidden/>
          </w:rPr>
          <w:fldChar w:fldCharType="separate"/>
        </w:r>
        <w:r w:rsidR="00946C32">
          <w:rPr>
            <w:noProof/>
            <w:webHidden/>
          </w:rPr>
          <w:t>103</w:t>
        </w:r>
        <w:r w:rsidR="00946C32">
          <w:rPr>
            <w:noProof/>
            <w:webHidden/>
          </w:rPr>
          <w:fldChar w:fldCharType="end"/>
        </w:r>
      </w:hyperlink>
    </w:p>
    <w:p w:rsidR="00946C32" w:rsidRDefault="00DA0BDB">
      <w:pPr>
        <w:pStyle w:val="21"/>
        <w:rPr>
          <w:rFonts w:asciiTheme="minorHAnsi" w:eastAsiaTheme="minorEastAsia" w:hAnsiTheme="minorHAnsi" w:cstheme="minorBidi"/>
          <w:smallCaps w:val="0"/>
          <w:noProof/>
          <w:sz w:val="22"/>
          <w:szCs w:val="22"/>
          <w:lang w:eastAsia="uk-UA"/>
        </w:rPr>
      </w:pPr>
      <w:hyperlink w:anchor="_Toc499165572" w:history="1">
        <w:r w:rsidR="00946C32" w:rsidRPr="001C50E3">
          <w:rPr>
            <w:rStyle w:val="a4"/>
            <w:lang w:eastAsia="uk-UA"/>
          </w:rPr>
          <w:t>D.3.2.4. «Кременчуцькі зупинки – очікування з комфортом»</w:t>
        </w:r>
        <w:r w:rsidR="00946C32">
          <w:rPr>
            <w:noProof/>
            <w:webHidden/>
          </w:rPr>
          <w:tab/>
        </w:r>
        <w:r w:rsidR="00946C32">
          <w:rPr>
            <w:noProof/>
            <w:webHidden/>
          </w:rPr>
          <w:fldChar w:fldCharType="begin"/>
        </w:r>
        <w:r w:rsidR="00946C32">
          <w:rPr>
            <w:noProof/>
            <w:webHidden/>
          </w:rPr>
          <w:instrText xml:space="preserve"> PAGEREF _Toc499165572 \h </w:instrText>
        </w:r>
        <w:r w:rsidR="00946C32">
          <w:rPr>
            <w:noProof/>
            <w:webHidden/>
          </w:rPr>
        </w:r>
        <w:r w:rsidR="00946C32">
          <w:rPr>
            <w:noProof/>
            <w:webHidden/>
          </w:rPr>
          <w:fldChar w:fldCharType="separate"/>
        </w:r>
        <w:r w:rsidR="00946C32">
          <w:rPr>
            <w:noProof/>
            <w:webHidden/>
          </w:rPr>
          <w:t>105</w:t>
        </w:r>
        <w:r w:rsidR="00946C32">
          <w:rPr>
            <w:noProof/>
            <w:webHidden/>
          </w:rPr>
          <w:fldChar w:fldCharType="end"/>
        </w:r>
      </w:hyperlink>
    </w:p>
    <w:p w:rsidR="005E6710" w:rsidRPr="009C2D2F" w:rsidRDefault="005E6710" w:rsidP="005E6710">
      <w:pPr>
        <w:tabs>
          <w:tab w:val="left" w:pos="9498"/>
          <w:tab w:val="left" w:pos="9638"/>
        </w:tabs>
        <w:spacing w:before="120"/>
        <w:rPr>
          <w:rFonts w:cs="Arial"/>
        </w:rPr>
      </w:pPr>
      <w:r w:rsidRPr="009C2D2F">
        <w:rPr>
          <w:rFonts w:cs="Arial"/>
          <w:b/>
          <w:sz w:val="20"/>
          <w:szCs w:val="20"/>
        </w:rPr>
        <w:fldChar w:fldCharType="end"/>
      </w:r>
    </w:p>
    <w:p w:rsidR="005E6710" w:rsidRPr="009C2D2F" w:rsidRDefault="005E6710" w:rsidP="005E6710">
      <w:pPr>
        <w:spacing w:before="120"/>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0" w:name="_Toc499165460"/>
      <w:r w:rsidRPr="009C2D2F">
        <w:rPr>
          <w:sz w:val="32"/>
        </w:rPr>
        <w:lastRenderedPageBreak/>
        <w:t>Методологія підготовки Плану реалізації Стратегії</w:t>
      </w:r>
      <w:bookmarkEnd w:id="0"/>
    </w:p>
    <w:p w:rsidR="00B53991" w:rsidRPr="009C2D2F" w:rsidRDefault="005E6710" w:rsidP="00B53991">
      <w:pPr>
        <w:spacing w:before="60" w:after="60"/>
        <w:jc w:val="both"/>
        <w:rPr>
          <w:rFonts w:cs="Arial"/>
          <w:color w:val="000000"/>
          <w:szCs w:val="22"/>
          <w:lang w:eastAsia="uk-UA"/>
        </w:rPr>
      </w:pPr>
      <w:r w:rsidRPr="009C2D2F">
        <w:rPr>
          <w:rFonts w:cs="Arial"/>
          <w:szCs w:val="22"/>
          <w:lang w:eastAsia="en-US"/>
        </w:rPr>
        <w:t xml:space="preserve">Стратегія розвитку міста </w:t>
      </w:r>
      <w:r w:rsidR="00B53991" w:rsidRPr="009C2D2F">
        <w:rPr>
          <w:rFonts w:cs="Arial"/>
          <w:szCs w:val="22"/>
          <w:lang w:eastAsia="en-US"/>
        </w:rPr>
        <w:t>Кременчука</w:t>
      </w:r>
      <w:r w:rsidRPr="009C2D2F">
        <w:rPr>
          <w:rFonts w:cs="Arial"/>
          <w:szCs w:val="22"/>
          <w:lang w:eastAsia="en-US"/>
        </w:rPr>
        <w:t xml:space="preserve"> </w:t>
      </w:r>
      <w:r w:rsidR="005D530E" w:rsidRPr="009C2D2F">
        <w:rPr>
          <w:rFonts w:cs="Arial"/>
          <w:szCs w:val="22"/>
          <w:lang w:eastAsia="en-US"/>
        </w:rPr>
        <w:t xml:space="preserve">на період </w:t>
      </w:r>
      <w:r w:rsidRPr="009C2D2F">
        <w:rPr>
          <w:rFonts w:cs="Arial"/>
          <w:szCs w:val="22"/>
          <w:lang w:eastAsia="en-US"/>
        </w:rPr>
        <w:t>до 2028 року спрямована на</w:t>
      </w:r>
      <w:r w:rsidRPr="009C2D2F">
        <w:rPr>
          <w:rFonts w:cs="Arial"/>
          <w:color w:val="000000"/>
          <w:szCs w:val="22"/>
          <w:lang w:eastAsia="uk-UA"/>
        </w:rPr>
        <w:t xml:space="preserve"> вирішення </w:t>
      </w:r>
      <w:r w:rsidR="00B53991" w:rsidRPr="009C2D2F">
        <w:rPr>
          <w:rFonts w:cs="Arial"/>
          <w:color w:val="000000"/>
          <w:szCs w:val="22"/>
          <w:lang w:eastAsia="uk-UA"/>
        </w:rPr>
        <w:t>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екологічної безпеки та вдосконалення територіальної організації суспільства. Це досягається через спільну реалізацію інтересів влади, громади та бізнесу.</w:t>
      </w:r>
    </w:p>
    <w:p w:rsidR="005E6710" w:rsidRPr="009C2D2F" w:rsidRDefault="005E6710" w:rsidP="005E6710">
      <w:pPr>
        <w:spacing w:before="120"/>
        <w:jc w:val="both"/>
        <w:rPr>
          <w:rFonts w:cs="Arial"/>
          <w:iCs/>
          <w:szCs w:val="22"/>
          <w:lang w:eastAsia="en-US"/>
        </w:rPr>
      </w:pPr>
      <w:r w:rsidRPr="009C2D2F">
        <w:rPr>
          <w:rFonts w:cs="Arial"/>
          <w:iCs/>
          <w:szCs w:val="22"/>
          <w:lang w:eastAsia="en-US"/>
        </w:rPr>
        <w:t xml:space="preserve">Стратегією </w:t>
      </w:r>
      <w:r w:rsidRPr="009C2D2F">
        <w:rPr>
          <w:rFonts w:cs="Arial"/>
          <w:szCs w:val="22"/>
          <w:lang w:eastAsia="uk-UA"/>
        </w:rPr>
        <w:t>визначено</w:t>
      </w:r>
      <w:r w:rsidRPr="009C2D2F">
        <w:rPr>
          <w:rFonts w:cs="Arial"/>
          <w:iCs/>
          <w:szCs w:val="22"/>
          <w:lang w:eastAsia="en-US"/>
        </w:rPr>
        <w:t xml:space="preserve"> стратегічні, оперативні цілі та завдання щодо соціально-економічного розвитку міста до 2028 року, спрямовані на досягнення стратегічного бачення </w:t>
      </w:r>
      <w:r w:rsidR="005D530E" w:rsidRPr="009C2D2F">
        <w:rPr>
          <w:rFonts w:cs="Arial"/>
          <w:iCs/>
          <w:szCs w:val="22"/>
          <w:lang w:eastAsia="en-US"/>
        </w:rPr>
        <w:t>його майбутнього</w:t>
      </w:r>
      <w:r w:rsidRPr="009C2D2F">
        <w:rPr>
          <w:rFonts w:cs="Arial"/>
          <w:iCs/>
          <w:szCs w:val="22"/>
          <w:lang w:eastAsia="en-US"/>
        </w:rPr>
        <w:t>.</w:t>
      </w:r>
    </w:p>
    <w:p w:rsidR="005E6710" w:rsidRPr="009C2D2F" w:rsidRDefault="005E6710" w:rsidP="005E6710">
      <w:pPr>
        <w:spacing w:before="120"/>
        <w:jc w:val="both"/>
        <w:rPr>
          <w:rFonts w:cs="Arial"/>
          <w:szCs w:val="22"/>
          <w:lang w:eastAsia="uk-UA"/>
        </w:rPr>
      </w:pPr>
      <w:r w:rsidRPr="009C2D2F">
        <w:rPr>
          <w:rFonts w:cs="Arial"/>
          <w:color w:val="000000"/>
          <w:szCs w:val="22"/>
          <w:lang w:eastAsia="uk-UA"/>
        </w:rPr>
        <w:t xml:space="preserve">Стратегією передбачається досягнення збалансованого економічного розвитку громади. </w:t>
      </w:r>
      <w:r w:rsidR="005D530E" w:rsidRPr="009C2D2F">
        <w:rPr>
          <w:rFonts w:cs="Arial"/>
          <w:color w:val="000000"/>
          <w:szCs w:val="22"/>
          <w:lang w:eastAsia="uk-UA"/>
        </w:rPr>
        <w:t>Вона</w:t>
      </w:r>
      <w:r w:rsidRPr="009C2D2F">
        <w:rPr>
          <w:rFonts w:cs="Arial"/>
          <w:color w:val="000000"/>
          <w:szCs w:val="22"/>
          <w:lang w:eastAsia="uk-UA"/>
        </w:rPr>
        <w:t xml:space="preserve"> ґрунтується на принципах забезпечення рівних прав та можливостей для мешканців </w:t>
      </w:r>
      <w:r w:rsidR="005D530E" w:rsidRPr="009C2D2F">
        <w:rPr>
          <w:rFonts w:cs="Arial"/>
          <w:color w:val="000000"/>
          <w:szCs w:val="22"/>
          <w:lang w:eastAsia="uk-UA"/>
        </w:rPr>
        <w:t>і</w:t>
      </w:r>
      <w:r w:rsidRPr="009C2D2F">
        <w:rPr>
          <w:rFonts w:cs="Arial"/>
          <w:color w:val="000000"/>
          <w:szCs w:val="22"/>
          <w:lang w:eastAsia="uk-UA"/>
        </w:rPr>
        <w:t xml:space="preserve"> мешканок міста. Економічний розвиток як процес стратегічного партнерства допомагає прискоренню зростання продуктивності місцевої економіки через стимулювання інвестицій у нові </w:t>
      </w:r>
      <w:r w:rsidR="005D530E" w:rsidRPr="009C2D2F">
        <w:rPr>
          <w:rFonts w:cs="Arial"/>
          <w:color w:val="000000"/>
          <w:szCs w:val="22"/>
          <w:lang w:eastAsia="uk-UA"/>
        </w:rPr>
        <w:t>й</w:t>
      </w:r>
      <w:r w:rsidRPr="009C2D2F">
        <w:rPr>
          <w:rFonts w:cs="Arial"/>
          <w:color w:val="000000"/>
          <w:szCs w:val="22"/>
          <w:lang w:eastAsia="uk-UA"/>
        </w:rPr>
        <w:t xml:space="preserve"> існуючі підприємства з високим потенціалом до зростання та створення умов для цьо</w:t>
      </w:r>
      <w:r w:rsidR="005D530E" w:rsidRPr="009C2D2F">
        <w:rPr>
          <w:rFonts w:cs="Arial"/>
          <w:color w:val="000000"/>
          <w:szCs w:val="22"/>
          <w:lang w:eastAsia="uk-UA"/>
        </w:rPr>
        <w:t>го розвитку на тривалий період.</w:t>
      </w:r>
    </w:p>
    <w:p w:rsidR="005E6710" w:rsidRPr="009C2D2F" w:rsidRDefault="005E6710" w:rsidP="005E6710">
      <w:pPr>
        <w:spacing w:before="120"/>
        <w:jc w:val="both"/>
        <w:rPr>
          <w:rFonts w:cs="Arial"/>
          <w:iCs/>
          <w:szCs w:val="22"/>
        </w:rPr>
      </w:pPr>
      <w:r w:rsidRPr="009C2D2F">
        <w:rPr>
          <w:rFonts w:cs="Arial"/>
          <w:szCs w:val="22"/>
          <w:lang w:eastAsia="uk-UA"/>
        </w:rPr>
        <w:t xml:space="preserve">Реалізація Стратегії ґрунтуватиметься на переході до системного та збалансованого планування на основі проектного підходу. </w:t>
      </w:r>
      <w:r w:rsidRPr="009C2D2F">
        <w:rPr>
          <w:rFonts w:cs="Arial"/>
          <w:iCs/>
          <w:szCs w:val="22"/>
        </w:rPr>
        <w:t>Проектний підхід передбачає співпрацю представництв територіальних підрозділів центральних органів влади, органів місцевого самоврядування, бізнесу та громадськості для уникнення дублювання або надмірної уваги до тих чи інших проблем та напрямів розвитку територіальної громади.</w:t>
      </w:r>
    </w:p>
    <w:p w:rsidR="005E6710" w:rsidRPr="009C2D2F" w:rsidRDefault="005E6710" w:rsidP="005E6710">
      <w:pPr>
        <w:spacing w:before="120"/>
        <w:jc w:val="both"/>
        <w:rPr>
          <w:rFonts w:cs="Arial"/>
          <w:iCs/>
          <w:szCs w:val="22"/>
        </w:rPr>
      </w:pPr>
      <w:r w:rsidRPr="009C2D2F">
        <w:rPr>
          <w:rFonts w:cs="Arial"/>
          <w:iCs/>
          <w:szCs w:val="22"/>
        </w:rPr>
        <w:t>Реалізація Стратегії розвитку передбачає чотири етапи, які визначатимуться відповідними Планами реалізації:</w:t>
      </w:r>
    </w:p>
    <w:p w:rsidR="005E6710" w:rsidRPr="009C2D2F" w:rsidRDefault="005E6710" w:rsidP="00B91D91">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Перший етап – 201</w:t>
      </w:r>
      <w:r w:rsidR="001B63CE">
        <w:rPr>
          <w:rStyle w:val="affb"/>
          <w:rFonts w:cs="Arial"/>
          <w:i w:val="0"/>
          <w:lang w:val="uk-UA" w:eastAsia="sr-Latn-BA"/>
        </w:rPr>
        <w:t>8-2020</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Другий етап – 202</w:t>
      </w:r>
      <w:r w:rsidR="001B63CE">
        <w:rPr>
          <w:rStyle w:val="affb"/>
          <w:rFonts w:cs="Arial"/>
          <w:i w:val="0"/>
          <w:lang w:val="uk-UA" w:eastAsia="sr-Latn-BA"/>
        </w:rPr>
        <w:t>1-2023</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Третій етап – 202</w:t>
      </w:r>
      <w:r w:rsidR="001B63CE">
        <w:rPr>
          <w:rStyle w:val="affb"/>
          <w:rFonts w:cs="Arial"/>
          <w:i w:val="0"/>
          <w:lang w:val="uk-UA" w:eastAsia="sr-Latn-BA"/>
        </w:rPr>
        <w:t>4</w:t>
      </w:r>
      <w:r w:rsidRPr="009C2D2F">
        <w:rPr>
          <w:rStyle w:val="affb"/>
          <w:rFonts w:cs="Arial"/>
          <w:i w:val="0"/>
          <w:lang w:val="uk-UA" w:eastAsia="sr-Latn-BA"/>
        </w:rPr>
        <w:t>-202</w:t>
      </w:r>
      <w:r w:rsidR="001B63CE">
        <w:rPr>
          <w:rStyle w:val="affb"/>
          <w:rFonts w:cs="Arial"/>
          <w:i w:val="0"/>
          <w:lang w:val="uk-UA" w:eastAsia="sr-Latn-BA"/>
        </w:rPr>
        <w:t>6</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Четвертий етап – 202</w:t>
      </w:r>
      <w:r w:rsidR="001B63CE">
        <w:rPr>
          <w:rStyle w:val="affb"/>
          <w:rFonts w:cs="Arial"/>
          <w:i w:val="0"/>
          <w:lang w:val="uk-UA" w:eastAsia="sr-Latn-BA"/>
        </w:rPr>
        <w:t>7</w:t>
      </w:r>
      <w:r w:rsidRPr="009C2D2F">
        <w:rPr>
          <w:rStyle w:val="affb"/>
          <w:rFonts w:cs="Arial"/>
          <w:i w:val="0"/>
          <w:lang w:val="uk-UA" w:eastAsia="sr-Latn-BA"/>
        </w:rPr>
        <w:t>-2028 роки.</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План заходів з реалізації Стратегії розвитку потребує забезпечення наявними фінансовими ресурсами в межах реальних можливостей місцевого бюджету та залучення додаткових ресурсів через Державний фонд регіонального розвитку, оскільки розроблений у відповідності із стратегічними цілями Державної стратегії регіонального розвитку України на період до</w:t>
      </w:r>
      <w:r w:rsidR="005D530E" w:rsidRPr="009C2D2F">
        <w:rPr>
          <w:rStyle w:val="affb"/>
          <w:rFonts w:cs="Arial"/>
          <w:i w:val="0"/>
          <w:szCs w:val="22"/>
        </w:rPr>
        <w:t xml:space="preserve"> </w:t>
      </w:r>
      <w:r w:rsidRPr="009C2D2F">
        <w:rPr>
          <w:rStyle w:val="affb"/>
          <w:rFonts w:cs="Arial"/>
          <w:i w:val="0"/>
          <w:szCs w:val="22"/>
        </w:rPr>
        <w:t>2020</w:t>
      </w:r>
      <w:r w:rsidR="008310E8" w:rsidRPr="009C2D2F">
        <w:rPr>
          <w:rStyle w:val="affb"/>
          <w:rFonts w:cs="Arial"/>
          <w:i w:val="0"/>
          <w:szCs w:val="22"/>
        </w:rPr>
        <w:t> </w:t>
      </w:r>
      <w:r w:rsidRPr="009C2D2F">
        <w:rPr>
          <w:rStyle w:val="affb"/>
          <w:rFonts w:cs="Arial"/>
          <w:i w:val="0"/>
          <w:szCs w:val="22"/>
        </w:rPr>
        <w:t xml:space="preserve">року та з урахуванням основних положень Закону України </w:t>
      </w:r>
      <w:r w:rsidRPr="009C2D2F">
        <w:rPr>
          <w:rFonts w:cs="Arial"/>
          <w:spacing w:val="-2"/>
          <w:szCs w:val="22"/>
        </w:rPr>
        <w:t>«Про засади державної регіональної політики»</w:t>
      </w:r>
      <w:r w:rsidRPr="009C2D2F">
        <w:rPr>
          <w:rStyle w:val="affb"/>
          <w:rFonts w:cs="Arial"/>
          <w:i w:val="0"/>
          <w:szCs w:val="22"/>
        </w:rPr>
        <w:t>.</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Програми Плану реалізації Стратегії повністю співпадають зі стратегічними напрямами розвитку міста:</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1 відповідає напряму розвитку міста А. </w:t>
      </w:r>
      <w:r w:rsidRPr="009C2D2F">
        <w:rPr>
          <w:rFonts w:cs="Arial"/>
          <w:color w:val="000000"/>
          <w:lang w:val="uk-UA"/>
        </w:rPr>
        <w:t xml:space="preserve">Місто розвиненого </w:t>
      </w:r>
      <w:proofErr w:type="spellStart"/>
      <w:r w:rsidRPr="009C2D2F">
        <w:rPr>
          <w:rFonts w:cs="Arial"/>
          <w:color w:val="000000"/>
          <w:lang w:val="uk-UA"/>
        </w:rPr>
        <w:t>експортоорієнтованого</w:t>
      </w:r>
      <w:proofErr w:type="spellEnd"/>
      <w:r w:rsidRPr="009C2D2F">
        <w:rPr>
          <w:rFonts w:cs="Arial"/>
          <w:color w:val="000000"/>
          <w:lang w:val="uk-UA"/>
        </w:rPr>
        <w:t xml:space="preserve"> бізнесу</w:t>
      </w:r>
    </w:p>
    <w:p w:rsidR="005E6710" w:rsidRPr="009C2D2F" w:rsidRDefault="005E6710" w:rsidP="005D530E">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2 відповідає напряму розвитку міста В. </w:t>
      </w:r>
      <w:r w:rsidR="00D2317E" w:rsidRPr="009C2D2F">
        <w:rPr>
          <w:rStyle w:val="affb"/>
          <w:i w:val="0"/>
          <w:lang w:val="uk-UA" w:eastAsia="sr-Latn-BA"/>
        </w:rPr>
        <w:t>Місто зі сприятливими умовами інвестування</w:t>
      </w:r>
    </w:p>
    <w:p w:rsidR="0069482A" w:rsidRPr="009C2D2F" w:rsidRDefault="005E6710" w:rsidP="005D530E">
      <w:pPr>
        <w:pStyle w:val="af"/>
        <w:numPr>
          <w:ilvl w:val="0"/>
          <w:numId w:val="7"/>
        </w:numPr>
        <w:tabs>
          <w:tab w:val="left" w:pos="709"/>
        </w:tabs>
        <w:spacing w:before="120"/>
        <w:ind w:left="714" w:hanging="357"/>
        <w:rPr>
          <w:rStyle w:val="affb"/>
          <w:i w:val="0"/>
          <w:iCs w:val="0"/>
          <w:lang w:val="uk-UA" w:eastAsia="sr-Latn-BA"/>
        </w:rPr>
      </w:pPr>
      <w:r w:rsidRPr="009C2D2F">
        <w:rPr>
          <w:rStyle w:val="affb"/>
          <w:rFonts w:cs="Arial"/>
          <w:i w:val="0"/>
          <w:lang w:val="uk-UA" w:eastAsia="sr-Latn-BA"/>
        </w:rPr>
        <w:t xml:space="preserve">Програма 3 відповідає напряму розвитку міста С. </w:t>
      </w:r>
      <w:r w:rsidR="0069482A" w:rsidRPr="009C2D2F">
        <w:rPr>
          <w:rStyle w:val="affb"/>
          <w:i w:val="0"/>
          <w:lang w:val="uk-UA" w:eastAsia="sr-Latn-BA"/>
        </w:rPr>
        <w:t xml:space="preserve">Енергоефективне та </w:t>
      </w:r>
      <w:proofErr w:type="spellStart"/>
      <w:r w:rsidR="0069482A" w:rsidRPr="009C2D2F">
        <w:rPr>
          <w:rStyle w:val="affb"/>
          <w:i w:val="0"/>
          <w:lang w:val="uk-UA" w:eastAsia="sr-Latn-BA"/>
        </w:rPr>
        <w:t>екобезпечне</w:t>
      </w:r>
      <w:proofErr w:type="spellEnd"/>
      <w:r w:rsidR="0069482A" w:rsidRPr="009C2D2F">
        <w:rPr>
          <w:rStyle w:val="affb"/>
          <w:i w:val="0"/>
          <w:lang w:val="uk-UA" w:eastAsia="sr-Latn-BA"/>
        </w:rPr>
        <w:t xml:space="preserve"> місто</w:t>
      </w:r>
    </w:p>
    <w:p w:rsidR="0069482A" w:rsidRPr="009C2D2F" w:rsidRDefault="0069482A" w:rsidP="005D530E">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Програма 4 відповідає напряму розвитку міста D. Креативний життєвий та гуманітарний простір розвитку людини</w:t>
      </w:r>
    </w:p>
    <w:p w:rsidR="005E6710" w:rsidRPr="009C2D2F" w:rsidRDefault="005E6710" w:rsidP="0069482A">
      <w:pPr>
        <w:pStyle w:val="af"/>
        <w:tabs>
          <w:tab w:val="left" w:pos="709"/>
        </w:tabs>
        <w:spacing w:before="120"/>
        <w:rPr>
          <w:rFonts w:cs="Arial"/>
          <w:iCs/>
          <w:lang w:val="uk-UA"/>
        </w:rPr>
      </w:pPr>
      <w:r w:rsidRPr="009C2D2F">
        <w:rPr>
          <w:rFonts w:cs="Arial"/>
          <w:lang w:val="uk-UA"/>
        </w:rPr>
        <w:t xml:space="preserve">На операційному рівні кожна з </w:t>
      </w:r>
      <w:r w:rsidR="0012221A" w:rsidRPr="009C2D2F">
        <w:rPr>
          <w:rFonts w:cs="Arial"/>
          <w:lang w:val="uk-UA"/>
        </w:rPr>
        <w:t>чотирьох</w:t>
      </w:r>
      <w:r w:rsidRPr="009C2D2F">
        <w:rPr>
          <w:rFonts w:cs="Arial"/>
          <w:lang w:val="uk-UA"/>
        </w:rPr>
        <w:t xml:space="preserve"> Програм складається зі стратегічних і оперативних цілей. </w:t>
      </w:r>
      <w:r w:rsidRPr="009C2D2F">
        <w:rPr>
          <w:rFonts w:cs="Arial"/>
          <w:iCs/>
          <w:lang w:val="uk-UA"/>
        </w:rPr>
        <w:t>Стратегічні цілі розвитку міста передбачають тривалий період реалізації, ґрунтуються на визначенні шляхів подолання ключових проблем, тому залишатимуться релевантними після завершення першого програмного циклу, визначеного цим Планом реалізації.</w:t>
      </w:r>
    </w:p>
    <w:p w:rsidR="005E6710" w:rsidRPr="009C2D2F" w:rsidRDefault="005E6710" w:rsidP="005E6710">
      <w:pPr>
        <w:spacing w:before="120" w:after="120"/>
        <w:jc w:val="both"/>
        <w:rPr>
          <w:rFonts w:cs="Arial"/>
        </w:rPr>
      </w:pPr>
      <w:r w:rsidRPr="009C2D2F">
        <w:rPr>
          <w:rFonts w:cs="Arial"/>
        </w:rPr>
        <w:lastRenderedPageBreak/>
        <w:t>Вибір стратегічних цілей ґрунтувався на порівняльних перевагах і дієвому використанні визначених можливостей розвитку для подолання слабких сторін і проблем розвитку, а також пом’якшення ризиків.</w:t>
      </w:r>
    </w:p>
    <w:p w:rsidR="0012221A" w:rsidRPr="009C2D2F" w:rsidRDefault="0012221A" w:rsidP="005E6710">
      <w:pPr>
        <w:pStyle w:val="a6"/>
        <w:spacing w:before="120" w:beforeAutospacing="0" w:after="0" w:afterAutospacing="0"/>
        <w:jc w:val="both"/>
        <w:rPr>
          <w:rStyle w:val="affb"/>
          <w:rFonts w:cs="Arial"/>
          <w:i w:val="0"/>
          <w:spacing w:val="-2"/>
        </w:rPr>
      </w:pPr>
      <w:r w:rsidRPr="009C2D2F">
        <w:rPr>
          <w:rFonts w:cs="Arial"/>
          <w:b/>
          <w:noProof/>
          <w:color w:val="000000"/>
          <w:szCs w:val="22"/>
          <w:lang w:val="ru-RU" w:eastAsia="ru-RU"/>
        </w:rPr>
        <mc:AlternateContent>
          <mc:Choice Requires="wpc">
            <w:drawing>
              <wp:inline distT="0" distB="0" distL="0" distR="0">
                <wp:extent cx="6191250" cy="4184650"/>
                <wp:effectExtent l="0" t="0" r="0" b="0"/>
                <wp:docPr id="94"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Text Box 7"/>
                        <wps:cNvSpPr txBox="1">
                          <a:spLocks noChangeArrowheads="1"/>
                        </wps:cNvSpPr>
                        <wps:spPr bwMode="auto">
                          <a:xfrm>
                            <a:off x="48260" y="316230"/>
                            <a:ext cx="146621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12221A" w:rsidRDefault="00BB2E16" w:rsidP="0012221A">
                              <w:pPr>
                                <w:autoSpaceDE w:val="0"/>
                                <w:autoSpaceDN w:val="0"/>
                                <w:adjustRightInd w:val="0"/>
                                <w:jc w:val="center"/>
                                <w:rPr>
                                  <w:b/>
                                  <w:sz w:val="20"/>
                                  <w:szCs w:val="22"/>
                                </w:rPr>
                              </w:pPr>
                              <w:r w:rsidRPr="0012221A">
                                <w:rPr>
                                  <w:b/>
                                  <w:sz w:val="20"/>
                                  <w:szCs w:val="22"/>
                                </w:rPr>
                                <w:t>Програма 1:</w:t>
                              </w:r>
                            </w:p>
                            <w:p w:rsidR="00BB2E16" w:rsidRPr="00004520" w:rsidRDefault="00BB2E16"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48260" y="0"/>
                            <a:ext cx="6142990" cy="273685"/>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12221A">
                              <w:pPr>
                                <w:jc w:val="center"/>
                                <w:rPr>
                                  <w:b/>
                                </w:rPr>
                              </w:pPr>
                              <w:r>
                                <w:rPr>
                                  <w:b/>
                                </w:rPr>
                                <w:t>Програми (напрями розвитку міста)</w:t>
                              </w:r>
                            </w:p>
                          </w:txbxContent>
                        </wps:txbx>
                        <wps:bodyPr rot="0" vert="horz" wrap="square" lIns="91440" tIns="45720" rIns="91440" bIns="45720" anchor="t" anchorCtr="0" upright="1">
                          <a:noAutofit/>
                        </wps:bodyPr>
                      </wps:wsp>
                      <wps:wsp>
                        <wps:cNvPr id="76" name="Text Box 7"/>
                        <wps:cNvSpPr txBox="1">
                          <a:spLocks noChangeArrowheads="1"/>
                        </wps:cNvSpPr>
                        <wps:spPr bwMode="auto">
                          <a:xfrm>
                            <a:off x="48260" y="1176020"/>
                            <a:ext cx="614299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12221A">
                              <w:pPr>
                                <w:jc w:val="center"/>
                                <w:rPr>
                                  <w:b/>
                                </w:rPr>
                              </w:pPr>
                              <w:r w:rsidRPr="003C7145">
                                <w:rPr>
                                  <w:b/>
                                </w:rPr>
                                <w:t>Стратегічні цілі</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1607185"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wps:txbx>
                        <wps:bodyPr rot="0" vert="horz" wrap="square" lIns="91440" tIns="45720" rIns="91440" bIns="45720" anchor="t" anchorCtr="0" upright="1">
                          <a:noAutofit/>
                        </wps:bodyPr>
                      </wps:wsp>
                      <wps:wsp>
                        <wps:cNvPr id="78" name="Text Box 7"/>
                        <wps:cNvSpPr txBox="1">
                          <a:spLocks noChangeArrowheads="1"/>
                        </wps:cNvSpPr>
                        <wps:spPr bwMode="auto">
                          <a:xfrm>
                            <a:off x="3130550"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004520">
                                <w:rPr>
                                  <w:b/>
                                  <w:sz w:val="20"/>
                                  <w:szCs w:val="22"/>
                                </w:rPr>
                                <w:t xml:space="preserve">Енергоефективне та </w:t>
                              </w:r>
                              <w:proofErr w:type="spellStart"/>
                              <w:r w:rsidRPr="00004520">
                                <w:rPr>
                                  <w:b/>
                                  <w:sz w:val="20"/>
                                  <w:szCs w:val="22"/>
                                </w:rPr>
                                <w:t>екобезпечне</w:t>
                              </w:r>
                              <w:proofErr w:type="spellEnd"/>
                              <w:r w:rsidRPr="00004520">
                                <w:rPr>
                                  <w:b/>
                                  <w:sz w:val="20"/>
                                  <w:szCs w:val="22"/>
                                </w:rPr>
                                <w:t xml:space="preserve"> місто</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38100" y="146621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80" name="Text Box 7"/>
                        <wps:cNvSpPr txBox="1">
                          <a:spLocks noChangeArrowheads="1"/>
                        </wps:cNvSpPr>
                        <wps:spPr bwMode="auto">
                          <a:xfrm>
                            <a:off x="38100" y="239077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wps:txbx>
                        <wps:bodyPr rot="0" vert="horz" wrap="square" lIns="91440" tIns="45720" rIns="91440" bIns="45720" anchor="t" anchorCtr="0" upright="1">
                          <a:noAutofit/>
                        </wps:bodyPr>
                      </wps:wsp>
                      <wps:wsp>
                        <wps:cNvPr id="81" name="Text Box 7"/>
                        <wps:cNvSpPr txBox="1">
                          <a:spLocks noChangeArrowheads="1"/>
                        </wps:cNvSpPr>
                        <wps:spPr bwMode="auto">
                          <a:xfrm>
                            <a:off x="1607185" y="147574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AA1D59">
                                <w:rPr>
                                  <w:b/>
                                  <w:sz w:val="20"/>
                                  <w:szCs w:val="20"/>
                                </w:rPr>
                                <w:t>В.1. Якісні інвестиційні продукти</w:t>
                              </w:r>
                            </w:p>
                          </w:txbxContent>
                        </wps:txbx>
                        <wps:bodyPr rot="0" vert="horz" wrap="square" lIns="91440" tIns="45720" rIns="91440" bIns="45720" anchor="t" anchorCtr="0" upright="1">
                          <a:noAutofit/>
                        </wps:bodyPr>
                      </wps:wsp>
                      <wps:wsp>
                        <wps:cNvPr id="82" name="Text Box 7"/>
                        <wps:cNvSpPr txBox="1">
                          <a:spLocks noChangeArrowheads="1"/>
                        </wps:cNvSpPr>
                        <wps:spPr bwMode="auto">
                          <a:xfrm>
                            <a:off x="3130550"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1607185"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38100" y="328358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А.3. Розвиток туризму</w:t>
                              </w:r>
                            </w:p>
                          </w:txbxContent>
                        </wps:txbx>
                        <wps:bodyPr rot="0" vert="horz" wrap="square" lIns="91440" tIns="45720" rIns="91440" bIns="45720" anchor="t" anchorCtr="0" upright="1">
                          <a:noAutofit/>
                        </wps:bodyPr>
                      </wps:wsp>
                      <wps:wsp>
                        <wps:cNvPr id="85" name="Text Box 7"/>
                        <wps:cNvSpPr txBox="1">
                          <a:spLocks noChangeArrowheads="1"/>
                        </wps:cNvSpPr>
                        <wps:spPr bwMode="auto">
                          <a:xfrm>
                            <a:off x="3130550" y="149034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С.1. Ефективна енергетична політика міста</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3130550" y="328358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С.3. Екологічно безпечне місто</w:t>
                              </w:r>
                            </w:p>
                          </w:txbxContent>
                        </wps:txbx>
                        <wps:bodyPr rot="0" vert="horz" wrap="square" lIns="91440" tIns="45720" rIns="91440" bIns="45720" anchor="t" anchorCtr="0" upright="1">
                          <a:noAutofit/>
                        </wps:bodyPr>
                      </wps:wsp>
                      <wps:wsp>
                        <wps:cNvPr id="90" name="Text Box 7"/>
                        <wps:cNvSpPr txBox="1">
                          <a:spLocks noChangeArrowheads="1"/>
                        </wps:cNvSpPr>
                        <wps:spPr bwMode="auto">
                          <a:xfrm>
                            <a:off x="4631054" y="316230"/>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91" name="Text Box 7"/>
                        <wps:cNvSpPr txBox="1">
                          <a:spLocks noChangeArrowheads="1"/>
                        </wps:cNvSpPr>
                        <wps:spPr bwMode="auto">
                          <a:xfrm>
                            <a:off x="4631055" y="2390775"/>
                            <a:ext cx="1560194"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wps:txbx>
                        <wps:bodyPr rot="0" vert="horz" wrap="square" lIns="91440" tIns="45720" rIns="91440" bIns="45720" anchor="t" anchorCtr="0" upright="1">
                          <a:noAutofit/>
                        </wps:bodyPr>
                      </wps:wsp>
                      <wps:wsp>
                        <wps:cNvPr id="92" name="Text Box 7"/>
                        <wps:cNvSpPr txBox="1">
                          <a:spLocks noChangeArrowheads="1"/>
                        </wps:cNvSpPr>
                        <wps:spPr bwMode="auto">
                          <a:xfrm>
                            <a:off x="4631054" y="1489075"/>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D.1. Ефективне врядування – активна громада</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631054" y="3283585"/>
                            <a:ext cx="1560196"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BB2E16" w:rsidRPr="00004520" w:rsidRDefault="00BB2E16" w:rsidP="0012221A">
                              <w:pPr>
                                <w:autoSpaceDE w:val="0"/>
                                <w:autoSpaceDN w:val="0"/>
                                <w:adjustRightInd w:val="0"/>
                                <w:rPr>
                                  <w:b/>
                                  <w:sz w:val="20"/>
                                  <w:szCs w:val="20"/>
                                </w:rPr>
                              </w:pP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94" o:spid="_x0000_s1032" editas="canvas" style="width:487.5pt;height:329.5pt;mso-position-horizontal-relative:char;mso-position-vertical-relative:line" coordsize="61912,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y6uwQAAPc+AAAOAAAAZHJzL2Uyb0RvYy54bWzsW22P4jYQ/l6p/yHKd5Y4cV612dMBS1Vp&#10;+yLd3Q8wiYGoSZza2YXtqf+9Y5twgQvSqb2tAjIfIC9mPPbM4xnPjO/f7avSeqFcFKxObXTn2Bat&#10;M5YX9Sa1P31cTiLbEi2pc1Kymqb2KxX2u4cff7jfNQl12ZaVOeUWEKlFsmtSe9u2TTKdimxLKyLu&#10;WENreLlmvCIt3PLNNOdkB9Srcuo6TjDdMZ43nGVUCHi60C/tB0V/vaZZ+9t6LWhrlakNvLXqm6vv&#10;lfyePtyTZMNJsy2yAxvkX3BRkaKGTo+kFqQl1jMvviJVFRlngq3bu4xVU7ZeFxlVY4DRIOdsNHNS&#10;vxChBpPB7HQMwtV3pLvaSL5rtizKEmZjCtQT+Uz+7kA+VL4u69NG+olqe2iza0CAojmKUvw3Fj9s&#10;SUPVyEWS/fryO7eKPLVDbFs1qUCPPtJ9a83Y3gqlCGXn0OpDA+3aPTwGVVTiEM0Ty/4QVs3mW1Jv&#10;6HvO2W5LSQ7sIflPGMLxr5qOkERWu19YDt2Q55YpQvs1r+QUgMQsoI4jNwB1ek1tDwWud9AjyVMm&#10;+8ZB4CLftjJoELmRg1WDKUk6Mg0X7U+UVZa8SG0Oeqq6IS9PopVskaRrInsVrCxyKSB1wzerecmt&#10;FwI6PQsWi8dIjeSs2bDISAJMQh+SkGRX6ejnGLnYmbnxZBlE4QQvsT+JQyeaOCiexYGDY7xY/i0Z&#10;RDjZFnlO66eiph1eEP42WR+QqzVdIcbapXbsu76W1cVBOuozNMiqaGH5KIsK5vnYiCRSwo91DhNJ&#10;kpYUpb6enrKvZhnmoPtVs6L0QaqAVoZ2v9orzfM7NVux/BUUhDMQG2gALH1wsWX8L9vawTKS2uLP&#10;Z8KpbZU/16BkMcIgfKtVN9gPXbjh/Ter/htSZ0AqtVvb0pfzVq9Vzw0vNlvoSat1zd6DYq4LpSpS&#10;gzVXB3UGGGru3x6PoOMjw+MZFAOE3TiGSZdQdEMviJQk3wKK8eMsnM2HtNRA8XtCMTBQHDKNweig&#10;iFAYOLDgqWW4s42ngMQ+Qm9mGw0g/x/beHTBjG3s+6rhSACJAidEYPYue6vYQdHBRBpvtduUXbO3&#10;qjYEX/xC463q3SPEIkbhrXrIc3wfEHdx/2gQORAmuWZExsZpHXJa47EgMkKOxmMXuzlxWhEOAy80&#10;AZ2zuOU1A1JvO4yN7GKnhwir9APHYSOPiHS92AkBfAaRJ6mRwUzCVSNSBeQNIs8RiUaCyP4+Egyi&#10;H+qshs4j6LSHcVtvzG1FrvFbB/zWyB0JJvs7yQt20mDy1jDpGUwOYdIbCSb7dtJgMoGk++2XByBs&#10;MDmEybHU63jH3aTnRp6viwD6nquJ79yalTQVO0MVdDIPOI74Ti8HgnDsePirCI/xXG8Nk6Z0ZxCT&#10;Yynd6e8mL9hJg8lbw6Sp3hnCpCwZHYWdxIGHHB/86Eu1An4AVdomNXlLqUlTvjMIybEkQjQkdUHd&#10;cIBHYRIwa85/9I85XXVy0hTwDGJyLImQvplEOIKKgfPtpLGTQ0cPrxmT+miBKRg4KxiIx5II6WNy&#10;eDupMAm7X2Mnb8VOuldXxKMPMTeZOgZ6OAkuj2/379XByi/n1R/+AQAA//8DAFBLAwQUAAYACAAA&#10;ACEAyrnDXNsAAAAFAQAADwAAAGRycy9kb3ducmV2LnhtbEyPwU7DMBBE70j8g7VI3KjTVg1tiFMh&#10;JDgWKJW4uvESR8RrY7tt4OtZuMBlpNGsZt7W69EN4ogx9Z4UTCcFCKTWm546BbuX+6sliJQ1GT14&#10;QgWfmGDdnJ/VujL+RM943OZOcAmlSiuwOYdKytRadDpNfEDi7M1HpzPb2EkT9YnL3SBnRVFKp3vi&#10;BasD3lls37cHpyA+PoWvjZ09vIZuvhmn5Yec51Kpy4vx9gZExjH/HcMPPqNDw0x7fyCTxKCAH8m/&#10;ytnqesF2r6BcrAqQTS3/0zffAAAA//8DAFBLAQItABQABgAIAAAAIQC2gziS/gAAAOEBAAATAAAA&#10;AAAAAAAAAAAAAAAAAABbQ29udGVudF9UeXBlc10ueG1sUEsBAi0AFAAGAAgAAAAhADj9If/WAAAA&#10;lAEAAAsAAAAAAAAAAAAAAAAALwEAAF9yZWxzLy5yZWxzUEsBAi0AFAAGAAgAAAAhANAdfLq7BAAA&#10;9z4AAA4AAAAAAAAAAAAAAAAALgIAAGRycy9lMm9Eb2MueG1sUEsBAi0AFAAGAAgAAAAhAMq5w1z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1912;height:41846;visibility:visible;mso-wrap-style:square">
                  <v:fill o:detectmouseclick="t"/>
                  <v:path o:connecttype="none"/>
                </v:shape>
                <v:shape id="Text Box 7" o:spid="_x0000_s1034" type="#_x0000_t202" style="position:absolute;left:482;top:3162;width:1466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6ixQAAANsAAAAPAAAAZHJzL2Rvd25yZXYueG1sRI9Pa8JA&#10;FMTvBb/D8gQvRTeV0kp0Fe0fKp6qEbw+s89sMPs2za4mfnu3UOhxmJnfMLNFZytxpcaXjhU8jRIQ&#10;xLnTJRcK9tnncALCB2SNlWNScCMPi3nvYYapdi1v6boLhYgQ9ikqMCHUqZQ+N2TRj1xNHL2TayyG&#10;KJtC6gbbCLeVHCfJi7RYclwwWNObofy8u1gF5c/q43J8X2/M9zKj9jHj4ssclBr0u+UURKAu/If/&#10;2mut4PUZfr/EHyDndwAAAP//AwBQSwECLQAUAAYACAAAACEA2+H2y+4AAACFAQAAEwAAAAAAAAAA&#10;AAAAAAAAAAAAW0NvbnRlbnRfVHlwZXNdLnhtbFBLAQItABQABgAIAAAAIQBa9CxbvwAAABUBAAAL&#10;AAAAAAAAAAAAAAAAAB8BAABfcmVscy8ucmVsc1BLAQItABQABgAIAAAAIQABtQ6ixQAAANsAAAAP&#10;AAAAAAAAAAAAAAAAAAcCAABkcnMvZG93bnJldi54bWxQSwUGAAAAAAMAAwC3AAAA+QIAAAAA&#10;" fillcolor="#b6dde8" stroked="f">
                  <v:textbox>
                    <w:txbxContent>
                      <w:p w:rsidR="00BB2E16" w:rsidRPr="0012221A" w:rsidRDefault="00BB2E16" w:rsidP="0012221A">
                        <w:pPr>
                          <w:autoSpaceDE w:val="0"/>
                          <w:autoSpaceDN w:val="0"/>
                          <w:adjustRightInd w:val="0"/>
                          <w:jc w:val="center"/>
                          <w:rPr>
                            <w:b/>
                            <w:sz w:val="20"/>
                            <w:szCs w:val="22"/>
                          </w:rPr>
                        </w:pPr>
                        <w:r w:rsidRPr="0012221A">
                          <w:rPr>
                            <w:b/>
                            <w:sz w:val="20"/>
                            <w:szCs w:val="22"/>
                          </w:rPr>
                          <w:t>Програма 1:</w:t>
                        </w:r>
                      </w:p>
                      <w:p w:rsidR="00BB2E16" w:rsidRPr="00004520" w:rsidRDefault="00BB2E16"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v:textbox>
                </v:shape>
                <v:shape id="Text Box 7" o:spid="_x0000_s1035" type="#_x0000_t202" style="position:absolute;left:482;width:6143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5MvwAAANsAAAAPAAAAZHJzL2Rvd25yZXYueG1sRI/NCsIw&#10;EITvgu8QVvCmqYI/VKOIqHgS1ILXpVnbYrOpTdT69kYQPA4z8w0zXzamFE+qXWFZwaAfgSBOrS44&#10;U5Cct70pCOeRNZaWScGbHCwX7dYcY21ffKTnyWciQNjFqCD3voqldGlOBl3fVsTBu9raoA+yzqSu&#10;8RXgppTDKBpLgwWHhRwrWueU3k4Po2Ca3DfphPx+bI+7Q3a5RKvRIVGq22lWMxCeGv8P/9p7rWAy&#10;gu+X8APk4gMAAP//AwBQSwECLQAUAAYACAAAACEA2+H2y+4AAACFAQAAEwAAAAAAAAAAAAAAAAAA&#10;AAAAW0NvbnRlbnRfVHlwZXNdLnhtbFBLAQItABQABgAIAAAAIQBa9CxbvwAAABUBAAALAAAAAAAA&#10;AAAAAAAAAB8BAABfcmVscy8ucmVsc1BLAQItABQABgAIAAAAIQDeAm5MvwAAANsAAAAPAAAAAAAA&#10;AAAAAAAAAAcCAABkcnMvZG93bnJldi54bWxQSwUGAAAAAAMAAwC3AAAA8wIAAAAA&#10;" fillcolor="#9eb7bc" stroked="f">
                  <v:textbox>
                    <w:txbxContent>
                      <w:p w:rsidR="00BB2E16" w:rsidRPr="0061225E" w:rsidRDefault="00BB2E16" w:rsidP="0012221A">
                        <w:pPr>
                          <w:jc w:val="center"/>
                          <w:rPr>
                            <w:b/>
                          </w:rPr>
                        </w:pPr>
                        <w:r>
                          <w:rPr>
                            <w:b/>
                          </w:rPr>
                          <w:t>Програми (напрями розвитку міста)</w:t>
                        </w:r>
                      </w:p>
                    </w:txbxContent>
                  </v:textbox>
                </v:shape>
                <v:shape id="Text Box 7" o:spid="_x0000_s1036" type="#_x0000_t202" style="position:absolute;left:482;top:11760;width:6143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A7wwAAANsAAAAPAAAAZHJzL2Rvd25yZXYueG1sRI9Ba8JA&#10;FITvBf/D8gRvdaPQKNFVRGzxFEgMeH1kn0kw+zZmtyb++26h0OMwM98w2/1oWvGk3jWWFSzmEQji&#10;0uqGKwXF5fN9DcJ5ZI2tZVLwIgf73eRti4m2A2f0zH0lAoRdggpq77tESlfWZNDNbUccvJvtDfog&#10;+0rqHocAN61cRlEsDTYcFmrs6FhTec+/jYJ18TiVK/Ln2GZfaXW9RoePtFBqNh0PGxCeRv8f/muf&#10;tYJVDL9fwg+Qux8AAAD//wMAUEsBAi0AFAAGAAgAAAAhANvh9svuAAAAhQEAABMAAAAAAAAAAAAA&#10;AAAAAAAAAFtDb250ZW50X1R5cGVzXS54bWxQSwECLQAUAAYACAAAACEAWvQsW78AAAAVAQAACwAA&#10;AAAAAAAAAAAAAAAfAQAAX3JlbHMvLnJlbHNQSwECLQAUAAYACAAAACEALtDwO8MAAADbAAAADwAA&#10;AAAAAAAAAAAAAAAHAgAAZHJzL2Rvd25yZXYueG1sUEsFBgAAAAADAAMAtwAAAPcCAAAAAA==&#10;" fillcolor="#9eb7bc" stroked="f">
                  <v:textbox>
                    <w:txbxContent>
                      <w:p w:rsidR="00BB2E16" w:rsidRPr="0061225E" w:rsidRDefault="00BB2E16" w:rsidP="0012221A">
                        <w:pPr>
                          <w:jc w:val="center"/>
                          <w:rPr>
                            <w:b/>
                          </w:rPr>
                        </w:pPr>
                        <w:r w:rsidRPr="003C7145">
                          <w:rPr>
                            <w:b/>
                          </w:rPr>
                          <w:t>Стратегічні цілі</w:t>
                        </w:r>
                      </w:p>
                    </w:txbxContent>
                  </v:textbox>
                </v:shape>
                <v:shape id="Text Box 7" o:spid="_x0000_s1037" type="#_x0000_t202" style="position:absolute;left:16071;top:3162;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DVxAAAANsAAAAPAAAAZHJzL2Rvd25yZXYueG1sRI9Ba8JA&#10;FITvQv/D8gpepG7qQUvqKrYqiidrCr2+Zl+zodm3Mbua+O9dQfA4zMw3zHTe2UqcqfGlYwWvwwQE&#10;ce50yYWC72z98gbCB2SNlWNScCEP89lTb4qpdi1/0fkQChEh7FNUYEKoUyl9bsiiH7qaOHp/rrEY&#10;omwKqRtsI9xWcpQkY2mx5LhgsKZPQ/n/4WQVlMeP1el3ud2Z/SKjdpBxsTE/SvWfu8U7iEBdeITv&#10;7a1WMJnA7Uv8AXJ2BQAA//8DAFBLAQItABQABgAIAAAAIQDb4fbL7gAAAIUBAAATAAAAAAAAAAAA&#10;AAAAAAAAAABbQ29udGVudF9UeXBlc10ueG1sUEsBAi0AFAAGAAgAAAAhAFr0LFu/AAAAFQEAAAsA&#10;AAAAAAAAAAAAAAAAHwEAAF9yZWxzLy5yZWxzUEsBAi0AFAAGAAgAAAAhAPFnkNXEAAAA2wAAAA8A&#10;AAAAAAAAAAAAAAAABwIAAGRycy9kb3ducmV2LnhtbFBLBQYAAAAAAwADALcAAAD4AgAAAAA=&#10;" fillcolor="#b6dde8" stroked="f">
                  <v:textbo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v:textbox>
                </v:shape>
                <v:shape id="Text Box 7" o:spid="_x0000_s1038" type="#_x0000_t202" style="position:absolute;left:31305;top:3162;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wgAAANsAAAAPAAAAZHJzL2Rvd25yZXYueG1sRE89b8Iw&#10;EN2R+h+sq8SCGqcMtAo4iBYQqBMllViv8TWOGp9DbEj67+sBifHpfS+Wg23ElTpfO1bwnKQgiEun&#10;a64UfBXbp1cQPiBrbByTgj/ysMwfRgvMtOv5k67HUIkYwj5DBSaENpPSl4Ys+sS1xJH7cZ3FEGFX&#10;Sd1hH8NtI6dpOpMWa44NBlt6N1T+Hi9WQX1+21y+1/sPc1gV1E8KrnbmpNT4cVjNQQQawl18c++1&#10;gpc4Nn6JP0Dm/wAAAP//AwBQSwECLQAUAAYACAAAACEA2+H2y+4AAACFAQAAEwAAAAAAAAAAAAAA&#10;AAAAAAAAW0NvbnRlbnRfVHlwZXNdLnhtbFBLAQItABQABgAIAAAAIQBa9CxbvwAAABUBAAALAAAA&#10;AAAAAAAAAAAAAB8BAABfcmVscy8ucmVsc1BLAQItABQABgAIAAAAIQCA+ASnwgAAANsAAAAPAAAA&#10;AAAAAAAAAAAAAAcCAABkcnMvZG93bnJldi54bWxQSwUGAAAAAAMAAwC3AAAA9gIAAAAA&#10;" fillcolor="#b6dde8" stroked="f">
                  <v:textbo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004520">
                          <w:rPr>
                            <w:b/>
                            <w:sz w:val="20"/>
                            <w:szCs w:val="22"/>
                          </w:rPr>
                          <w:t xml:space="preserve">Енергоефективне та </w:t>
                        </w:r>
                        <w:proofErr w:type="spellStart"/>
                        <w:r w:rsidRPr="00004520">
                          <w:rPr>
                            <w:b/>
                            <w:sz w:val="20"/>
                            <w:szCs w:val="22"/>
                          </w:rPr>
                          <w:t>екобезпечне</w:t>
                        </w:r>
                        <w:proofErr w:type="spellEnd"/>
                        <w:r w:rsidRPr="00004520">
                          <w:rPr>
                            <w:b/>
                            <w:sz w:val="20"/>
                            <w:szCs w:val="22"/>
                          </w:rPr>
                          <w:t xml:space="preserve"> місто</w:t>
                        </w:r>
                      </w:p>
                    </w:txbxContent>
                  </v:textbox>
                </v:shape>
                <v:shape id="Text Box 7" o:spid="_x0000_s1039" type="#_x0000_t202" style="position:absolute;left:381;top:14662;width:14763;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E8xQAAANsAAAAPAAAAZHJzL2Rvd25yZXYueG1sRI/NbsIw&#10;EITvlXgHa5G4VOCUQ1sCBkF/VMSpECSuS7zEEfE6jQ0Jb48rVepxNDPfaGaLzlbiSo0vHSt4GiUg&#10;iHOnSy4U7LPP4SsIH5A1Vo5JwY08LOa9hxmm2rW8pesuFCJC2KeowIRQp1L63JBFP3I1cfROrrEY&#10;omwKqRtsI9xWcpwkz9JiyXHBYE1vhvLz7mIVlD+rj8vxfb0x38uM2seMiy9zUGrQ75ZTEIG68B/+&#10;a6+1gpcJ/H6JP0DO7wAAAP//AwBQSwECLQAUAAYACAAAACEA2+H2y+4AAACFAQAAEwAAAAAAAAAA&#10;AAAAAAAAAAAAW0NvbnRlbnRfVHlwZXNdLnhtbFBLAQItABQABgAIAAAAIQBa9CxbvwAAABUBAAAL&#10;AAAAAAAAAAAAAAAAAB8BAABfcmVscy8ucmVsc1BLAQItABQABgAIAAAAIQDvtKE8xQAAANsAAAAP&#10;AAAAAAAAAAAAAAAAAAcCAABkcnMvZG93bnJldi54bWxQSwUGAAAAAAMAAwC3AAAA+QI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v:textbox>
                </v:shape>
                <v:shape id="Text Box 7" o:spid="_x0000_s1040" type="#_x0000_t202" style="position:absolute;left:381;top:23907;width:14763;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iGwQAAANsAAAAPAAAAZHJzL2Rvd25yZXYueG1sRE+7bsIw&#10;FN2R+g/WrcSCitMOCKU4EX0JxESTSqyX+DaOGl+nsSHh7/GAxHh03qt8tK04U+8bxwqe5wkI4srp&#10;hmsFP+XX0xKED8gaW8ek4EIe8uxhssJUu4G/6VyEWsQQ9ikqMCF0qZS+MmTRz11HHLlf11sMEfa1&#10;1D0OMdy28iVJFtJiw7HBYEfvhqq/4mQVNP9vn6fjx3Zn9uuShlnJ9cYclJo+jutXEIHGcBff3Fut&#10;YBnXxy/xB8jsCgAA//8DAFBLAQItABQABgAIAAAAIQDb4fbL7gAAAIUBAAATAAAAAAAAAAAAAAAA&#10;AAAAAABbQ29udGVudF9UeXBlc10ueG1sUEsBAi0AFAAGAAgAAAAhAFr0LFu/AAAAFQEAAAsAAAAA&#10;AAAAAAAAAAAAHwEAAF9yZWxzLy5yZWxzUEsBAi0AFAAGAAgAAAAhAEtbeIbBAAAA2wAAAA8AAAAA&#10;AAAAAAAAAAAABwIAAGRycy9kb3ducmV2LnhtbFBLBQYAAAAAAwADALcAAAD1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v:textbox>
                </v:shape>
                <v:shape id="Text Box 7" o:spid="_x0000_s1041" type="#_x0000_t202" style="position:absolute;left:16071;top:14757;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0dxAAAANsAAAAPAAAAZHJzL2Rvd25yZXYueG1sRI9Ba8JA&#10;FITvgv9heYIXqRs9FEldQ7RKxVNrCr2+Zl+zodm3aXY16b/vCgWPw8x8w6yzwTbiSp2vHStYzBMQ&#10;xKXTNVcK3ovDwwqED8gaG8ek4Jc8ZJvxaI2pdj2/0fUcKhEh7FNUYEJoUyl9aciin7uWOHpfrrMY&#10;ouwqqTvsI9w2cpkkj9JizXHBYEs7Q+X3+WIV1D/b/eXz+Xgyr3lB/azg6sV8KDWdDPkTiEBDuIf/&#10;20etYLWA25f4A+TmDwAA//8DAFBLAQItABQABgAIAAAAIQDb4fbL7gAAAIUBAAATAAAAAAAAAAAA&#10;AAAAAAAAAABbQ29udGVudF9UeXBlc10ueG1sUEsBAi0AFAAGAAgAAAAhAFr0LFu/AAAAFQEAAAsA&#10;AAAAAAAAAAAAAAAAHwEAAF9yZWxzLy5yZWxzUEsBAi0AFAAGAAgAAAAhACQX3R3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AA1D59">
                          <w:rPr>
                            <w:b/>
                            <w:sz w:val="20"/>
                            <w:szCs w:val="20"/>
                          </w:rPr>
                          <w:t>В.1. Якісні інвестиційні продукти</w:t>
                        </w:r>
                      </w:p>
                    </w:txbxContent>
                  </v:textbox>
                </v:shape>
                <v:shape id="Text Box 7" o:spid="_x0000_s1042" type="#_x0000_t202" style="position:absolute;left:31305;top:23907;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NqxAAAANsAAAAPAAAAZHJzL2Rvd25yZXYueG1sRI9Ba8JA&#10;FITvQv/D8gQvUjf1IJK6iraK4smaQq+v2ddsaPZtzK4m/ntXEDwOM/MNM1t0thIXanzpWMHbKAFB&#10;nDtdcqHgO9u8TkH4gKyxckwKruRhMX/pzTDVruUvuhxDISKEfYoKTAh1KqXPDVn0I1cTR+/PNRZD&#10;lE0hdYNthNtKjpNkIi2WHBcM1vRhKP8/nq2C8rRan38/d3tzWGbUDjMutuZHqUG/W76DCNSFZ/jR&#10;3mkF0zHcv8QfIOc3AAAA//8DAFBLAQItABQABgAIAAAAIQDb4fbL7gAAAIUBAAATAAAAAAAAAAAA&#10;AAAAAAAAAABbQ29udGVudF9UeXBlc10ueG1sUEsBAi0AFAAGAAgAAAAhAFr0LFu/AAAAFQEAAAsA&#10;AAAAAAAAAAAAAAAAHwEAAF9yZWxzLy5yZWxzUEsBAi0AFAAGAAgAAAAhANTFQ2r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v:textbox>
                </v:shape>
                <v:shape id="Text Box 7" o:spid="_x0000_s1043" type="#_x0000_t202" style="position:absolute;left:16071;top:23907;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bxxAAAANsAAAAPAAAAZHJzL2Rvd25yZXYueG1sRI9Ba8JA&#10;FITvQv/D8gpepG6qIJ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LuJ5vH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v:textbox>
                </v:shape>
                <v:shape id="Text Box 7" o:spid="_x0000_s1044" type="#_x0000_t202" style="position:absolute;left:381;top:32835;width:14763;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6FxAAAANsAAAAPAAAAZHJzL2Rvd25yZXYueG1sRI9Ba8JA&#10;FITvQv/D8gpepG4qIp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DRgfoX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А.3. Розвиток туризму</w:t>
                        </w:r>
                      </w:p>
                    </w:txbxContent>
                  </v:textbox>
                </v:shape>
                <v:shape id="Text Box 7" o:spid="_x0000_s1045" type="#_x0000_t202" style="position:absolute;left:31305;top:14903;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sexAAAANsAAAAPAAAAZHJzL2Rvd25yZXYueG1sRI9Ba8JA&#10;FITvQv/D8gpepG4qKJ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Fss2x7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С.1. Ефективна енергетична політика міста</w:t>
                        </w:r>
                      </w:p>
                    </w:txbxContent>
                  </v:textbox>
                </v:shape>
                <v:shape id="Text Box 7" o:spid="_x0000_s1046" type="#_x0000_t202" style="position:absolute;left:31305;top:32835;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pxAAAANsAAAAPAAAAZHJzL2Rvd25yZXYueG1sRI9Ba8JA&#10;FITvgv9heYVeRDf2IBJdxWpLpSc1gtdn9pkNZt+m2dWk/75bEDwOM/MNM192thJ3anzpWMF4lIAg&#10;zp0uuVBwzD6HUxA+IGusHJOCX/KwXPR7c0y1a3lP90MoRISwT1GBCaFOpfS5IYt+5Gri6F1cYzFE&#10;2RRSN9hGuK3kW5JMpMWS44LBmtaG8uvhZhWUP+8ft/Nm+212q4zaQcbFlzkp9frSrWYgAnXhGX60&#10;t1rBdAL/X+IPkIs/AAAA//8DAFBLAQItABQABgAIAAAAIQDb4fbL7gAAAIUBAAATAAAAAAAAAAAA&#10;AAAAAAAAAABbQ29udGVudF9UeXBlc10ueG1sUEsBAi0AFAAGAAgAAAAhAFr0LFu/AAAAFQEAAAsA&#10;AAAAAAAAAAAAAAAAHwEAAF9yZWxzLy5yZWxzUEsBAi0AFAAGAAgAAAAhAKv+RWn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С.3. Екологічно безпечне місто</w:t>
                        </w:r>
                      </w:p>
                    </w:txbxContent>
                  </v:textbox>
                </v:shape>
                <v:shape id="Text Box 7" o:spid="_x0000_s1047" type="#_x0000_t202" style="position:absolute;left:46310;top:3162;width:156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5bwgAAANsAAAAPAAAAZHJzL2Rvd25yZXYueG1sRE89b8Iw&#10;EN2R+h+sq8SCGqcMqA04iBYQqBMllViv8TWOGp9DbEj67+sBifHpfS+Wg23ElTpfO1bwnKQgiEun&#10;a64UfBXbpxcQPiBrbByTgj/ysMwfRgvMtOv5k67HUIkYwj5DBSaENpPSl4Ys+sS1xJH7cZ3FEGFX&#10;Sd1hH8NtI6dpOpMWa44NBlt6N1T+Hi9WQX1+21y+1/sPc1gV1E8KrnbmpNT4cVjNQQQawl18c++1&#10;gte4Pn6JP0Dm/wAAAP//AwBQSwECLQAUAAYACAAAACEA2+H2y+4AAACFAQAAEwAAAAAAAAAAAAAA&#10;AAAAAAAAW0NvbnRlbnRfVHlwZXNdLnhtbFBLAQItABQABgAIAAAAIQBa9CxbvwAAABUBAAALAAAA&#10;AAAAAAAAAAAAAB8BAABfcmVscy8ucmVsc1BLAQItABQABgAIAAAAIQDOgu5bwgAAANsAAAAPAAAA&#10;AAAAAAAAAAAAAAcCAABkcnMvZG93bnJldi54bWxQSwUGAAAAAAMAAwC3AAAA9gIAAAAA&#10;" fillcolor="#b6dde8" stroked="f">
                  <v:textbox>
                    <w:txbxContent>
                      <w:p w:rsidR="00BB2E16" w:rsidRPr="0012221A" w:rsidRDefault="00BB2E16"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BB2E16" w:rsidRPr="00004520" w:rsidRDefault="00BB2E16"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v:textbox>
                </v:shape>
                <v:shape id="Text Box 7" o:spid="_x0000_s1048" type="#_x0000_t202" style="position:absolute;left:46310;top:23907;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vAxAAAANsAAAAPAAAAZHJzL2Rvd25yZXYueG1sRI9Pa8JA&#10;FMTvgt9heUIvRTf2UGx0Fe0fKp6sEbw+s89sMPs2za4m/fauUPA4zMxvmNmis5W4UuNLxwrGowQE&#10;ce50yYWCffY1nIDwAVlj5ZgU/JGHxbzfm2GqXcs/dN2FQkQI+xQVmBDqVEqfG7LoR64mjt7JNRZD&#10;lE0hdYNthNtKviTJq7RYclwwWNO7ofy8u1gF5e/q83L8WG/MdplR+5xx8W0OSj0NuuUURKAuPML/&#10;7bVW8DaG+5f4A+T8BgAA//8DAFBLAQItABQABgAIAAAAIQDb4fbL7gAAAIUBAAATAAAAAAAAAAAA&#10;AAAAAAAAAABbQ29udGVudF9UeXBlc10ueG1sUEsBAi0AFAAGAAgAAAAhAFr0LFu/AAAAFQEAAAsA&#10;AAAAAAAAAAAAAAAAHwEAAF9yZWxzLy5yZWxzUEsBAi0AFAAGAAgAAAAhAKHOS8DEAAAA2wAAAA8A&#10;AAAAAAAAAAAAAAAABwIAAGRycy9kb3ducmV2LnhtbFBLBQYAAAAAAwADALcAAAD4Ag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v:textbox>
                </v:shape>
                <v:shape id="Text Box 7" o:spid="_x0000_s1049" type="#_x0000_t202" style="position:absolute;left:46310;top:14890;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W3xQAAANsAAAAPAAAAZHJzL2Rvd25yZXYueG1sRI9Pa8JA&#10;FMTvhX6H5RW8SN3oQWrqKtY/KD1pUuj1NfuaDc2+jdnVxG/fLQg9DjPzG2a+7G0trtT6yrGC8SgB&#10;QVw4XXGp4CPfPb+A8AFZY+2YFNzIw3Lx+DDHVLuOT3TNQikihH2KCkwITSqlLwxZ9CPXEEfv27UW&#10;Q5RtKXWLXYTbWk6SZCotVhwXDDa0NlT8ZBeroDq/bS9fm8O7Oa5y6oY5l3vzqdTgqV+9ggjUh//w&#10;vX3QCmYT+PsSf4Bc/AIAAP//AwBQSwECLQAUAAYACAAAACEA2+H2y+4AAACFAQAAEwAAAAAAAAAA&#10;AAAAAAAAAAAAW0NvbnRlbnRfVHlwZXNdLnhtbFBLAQItABQABgAIAAAAIQBa9CxbvwAAABUBAAAL&#10;AAAAAAAAAAAAAAAAAB8BAABfcmVscy8ucmVsc1BLAQItABQABgAIAAAAIQBRHNW3xQAAANsAAAAP&#10;AAAAAAAAAAAAAAAAAAcCAABkcnMvZG93bnJldi54bWxQSwUGAAAAAAMAAwC3AAAA+QI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D.1. Ефективне врядування – активна громада</w:t>
                        </w:r>
                      </w:p>
                    </w:txbxContent>
                  </v:textbox>
                </v:shape>
                <v:shape id="Text Box 7" o:spid="_x0000_s1050" type="#_x0000_t202" style="position:absolute;left:46310;top:32835;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sxQAAANsAAAAPAAAAZHJzL2Rvd25yZXYueG1sRI9Pa8JA&#10;FMTvBb/D8gQvRTe1UGp0Fe0fKp6qEbw+s89sMPs2za4mfnu3UOhxmJnfMLNFZytxpcaXjhU8jRIQ&#10;xLnTJRcK9tnn8BWED8gaK8ek4EYeFvPewwxT7Vre0nUXChEh7FNUYEKoUyl9bsiiH7maOHon11gM&#10;UTaF1A22EW4rOU6SF2mx5LhgsKY3Q/l5d7EKyp/Vx+X4vt6Y72VG7WPGxZc5KDXod8spiEBd+A//&#10;tddaweQZfr/EHyDndwAAAP//AwBQSwECLQAUAAYACAAAACEA2+H2y+4AAACFAQAAEwAAAAAAAAAA&#10;AAAAAAAAAAAAW0NvbnRlbnRfVHlwZXNdLnhtbFBLAQItABQABgAIAAAAIQBa9CxbvwAAABUBAAAL&#10;AAAAAAAAAAAAAAAAAB8BAABfcmVscy8ucmVsc1BLAQItABQABgAIAAAAIQA+UHAsxQAAANsAAAAP&#10;AAAAAAAAAAAAAAAAAAcCAABkcnMvZG93bnJldi54bWxQSwUGAAAAAAMAAwC3AAAA+QIAAAAA&#10;" fillcolor="#b6dde8" stroked="f">
                  <v:textbox>
                    <w:txbxContent>
                      <w:p w:rsidR="00BB2E16" w:rsidRPr="00004520" w:rsidRDefault="00BB2E16"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BB2E16" w:rsidRPr="00004520" w:rsidRDefault="00BB2E16" w:rsidP="0012221A">
                        <w:pPr>
                          <w:autoSpaceDE w:val="0"/>
                          <w:autoSpaceDN w:val="0"/>
                          <w:adjustRightInd w:val="0"/>
                          <w:rPr>
                            <w:b/>
                            <w:sz w:val="20"/>
                            <w:szCs w:val="20"/>
                          </w:rPr>
                        </w:pPr>
                      </w:p>
                    </w:txbxContent>
                  </v:textbox>
                </v:shape>
                <w10:anchorlock/>
              </v:group>
            </w:pict>
          </mc:Fallback>
        </mc:AlternateContent>
      </w:r>
    </w:p>
    <w:p w:rsidR="005E6710" w:rsidRPr="009C2D2F" w:rsidRDefault="005E6710" w:rsidP="005E6710">
      <w:pPr>
        <w:pStyle w:val="a6"/>
        <w:spacing w:before="120" w:beforeAutospacing="0" w:after="0" w:afterAutospacing="0"/>
        <w:jc w:val="both"/>
        <w:rPr>
          <w:rFonts w:cs="Arial"/>
          <w:iCs/>
          <w:lang w:eastAsia="sr-Latn-BA"/>
        </w:rPr>
      </w:pPr>
      <w:r w:rsidRPr="009C2D2F">
        <w:rPr>
          <w:rStyle w:val="affb"/>
          <w:rFonts w:cs="Arial"/>
          <w:i w:val="0"/>
          <w:spacing w:val="-2"/>
        </w:rPr>
        <w:t xml:space="preserve">Принципи збалансованого розвитку включені в усі компоненти Плану реалізації Стратегії. Збалансованість вимагає інтеграції та балансування економічних, територіальних, соціальних і екологічних цілей. </w:t>
      </w:r>
      <w:r w:rsidRPr="009C2D2F">
        <w:rPr>
          <w:rFonts w:cs="Arial"/>
          <w:iCs/>
          <w:lang w:eastAsia="sr-Latn-BA"/>
        </w:rPr>
        <w:t>До Плану реалізації Стратегії увійшли проектні пропозиції, які мають першочергове значення для розвитку.</w:t>
      </w:r>
    </w:p>
    <w:p w:rsidR="005E6710" w:rsidRPr="009C2D2F" w:rsidRDefault="005E6710" w:rsidP="005E6710">
      <w:pPr>
        <w:spacing w:before="120"/>
        <w:jc w:val="both"/>
        <w:rPr>
          <w:rStyle w:val="affb"/>
          <w:i w:val="0"/>
        </w:rPr>
      </w:pPr>
      <w:r w:rsidRPr="009C2D2F">
        <w:rPr>
          <w:rStyle w:val="affb"/>
          <w:rFonts w:cs="Arial"/>
          <w:i w:val="0"/>
          <w:lang w:eastAsia="sr-Latn-BA"/>
        </w:rPr>
        <w:t>У ході підготовки Плану реалізації Стратегії максимально широко використовувалися методологічні підходи та інструменти для стратегічного й оперативного планування, що застосовуються в країнах ЄС, з урахуванням особливостей України: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було оголошено збір проектних пропозицій, які пройшли громадське обговорення;</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проведено оцінювання проектних пропозицій з точки зору важливості для громади, виконуваності, рівня впливу на громаду.</w:t>
      </w:r>
    </w:p>
    <w:p w:rsidR="005E6710" w:rsidRPr="009C2D2F" w:rsidRDefault="005E6710" w:rsidP="005E6710">
      <w:pPr>
        <w:spacing w:before="120"/>
        <w:jc w:val="both"/>
        <w:rPr>
          <w:rStyle w:val="affb"/>
          <w:rFonts w:cs="Arial"/>
          <w:i w:val="0"/>
          <w:lang w:eastAsia="sr-Latn-BA"/>
        </w:rPr>
      </w:pPr>
      <w:r w:rsidRPr="009C2D2F">
        <w:rPr>
          <w:rStyle w:val="affb"/>
          <w:rFonts w:cs="Arial"/>
          <w:i w:val="0"/>
          <w:lang w:eastAsia="sr-Latn-BA"/>
        </w:rPr>
        <w:t>План реалізації Стратегії є результатом консенсусу між потребами громади та її реальними можливостями.</w:t>
      </w:r>
    </w:p>
    <w:p w:rsidR="005E6710" w:rsidRPr="009C2D2F" w:rsidRDefault="005E6710" w:rsidP="005E6710">
      <w:pPr>
        <w:spacing w:before="120"/>
        <w:jc w:val="both"/>
        <w:rPr>
          <w:rStyle w:val="affb"/>
          <w:rFonts w:cs="Arial"/>
          <w:i w:val="0"/>
          <w:lang w:eastAsia="sr-Latn-BA"/>
        </w:rPr>
      </w:pPr>
    </w:p>
    <w:p w:rsidR="005E6710" w:rsidRPr="009C2D2F" w:rsidRDefault="005E6710" w:rsidP="00B91D91">
      <w:pPr>
        <w:pStyle w:val="1"/>
        <w:numPr>
          <w:ilvl w:val="0"/>
          <w:numId w:val="1"/>
        </w:numPr>
        <w:tabs>
          <w:tab w:val="left" w:pos="426"/>
        </w:tabs>
        <w:spacing w:before="120"/>
        <w:ind w:left="0" w:firstLine="0"/>
        <w:rPr>
          <w:sz w:val="32"/>
        </w:rPr>
      </w:pPr>
      <w:bookmarkStart w:id="1" w:name="_Toc499165461"/>
      <w:r w:rsidRPr="009C2D2F">
        <w:rPr>
          <w:sz w:val="32"/>
        </w:rPr>
        <w:lastRenderedPageBreak/>
        <w:t xml:space="preserve">Програма 1. «Місто розвиненого </w:t>
      </w:r>
      <w:proofErr w:type="spellStart"/>
      <w:r w:rsidRPr="009C2D2F">
        <w:rPr>
          <w:sz w:val="32"/>
        </w:rPr>
        <w:t>експортоорієнтованого</w:t>
      </w:r>
      <w:proofErr w:type="spellEnd"/>
      <w:r w:rsidRPr="009C2D2F">
        <w:rPr>
          <w:sz w:val="32"/>
        </w:rPr>
        <w:t xml:space="preserve"> бізнесу»</w:t>
      </w:r>
      <w:bookmarkEnd w:id="1"/>
    </w:p>
    <w:p w:rsidR="005E6710" w:rsidRPr="009C2D2F" w:rsidRDefault="005E6710" w:rsidP="00B91D91">
      <w:pPr>
        <w:pStyle w:val="2"/>
        <w:numPr>
          <w:ilvl w:val="1"/>
          <w:numId w:val="8"/>
        </w:numPr>
        <w:tabs>
          <w:tab w:val="clear" w:pos="567"/>
          <w:tab w:val="left" w:pos="993"/>
        </w:tabs>
        <w:spacing w:before="120" w:after="120"/>
        <w:ind w:left="0" w:firstLine="0"/>
        <w:rPr>
          <w:rFonts w:cs="Arial"/>
        </w:rPr>
      </w:pPr>
      <w:bookmarkStart w:id="2" w:name="_Toc485307282"/>
      <w:bookmarkStart w:id="3" w:name="_Toc499165462"/>
      <w:r w:rsidRPr="009C2D2F">
        <w:rPr>
          <w:rFonts w:cs="Arial"/>
        </w:rPr>
        <w:t xml:space="preserve">Загальна характеристика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2"/>
      <w:bookmarkEnd w:id="3"/>
    </w:p>
    <w:p w:rsidR="005E6710" w:rsidRPr="009C2D2F" w:rsidRDefault="005E6710" w:rsidP="005E6710">
      <w:pPr>
        <w:spacing w:before="120"/>
        <w:jc w:val="both"/>
        <w:rPr>
          <w:rFonts w:cs="Arial"/>
          <w:lang w:eastAsia="en-US"/>
        </w:rPr>
      </w:pPr>
      <w:r w:rsidRPr="009C2D2F">
        <w:rPr>
          <w:rFonts w:cs="Arial"/>
          <w:b/>
          <w:lang w:eastAsia="en-US"/>
        </w:rPr>
        <w:t>Мета реалізації</w:t>
      </w:r>
      <w:r w:rsidRPr="009C2D2F">
        <w:rPr>
          <w:rFonts w:cs="Arial"/>
          <w:lang w:eastAsia="en-US"/>
        </w:rPr>
        <w:t xml:space="preserve"> Програми 1 – </w:t>
      </w:r>
      <w:r w:rsidRPr="009C2D2F">
        <w:rPr>
          <w:rFonts w:cs="Arial"/>
          <w:szCs w:val="22"/>
        </w:rPr>
        <w:t>вироблення сильної місцевої політики, спрямованої на створення сприятливого бізнес-середовища</w:t>
      </w:r>
      <w:r w:rsidRPr="009C2D2F">
        <w:rPr>
          <w:rFonts w:cs="Arial"/>
          <w:lang w:eastAsia="en-US"/>
        </w:rPr>
        <w:t>.</w:t>
      </w:r>
    </w:p>
    <w:p w:rsidR="005E6710" w:rsidRPr="009C2D2F" w:rsidRDefault="005E6710" w:rsidP="005E6710">
      <w:pPr>
        <w:spacing w:before="120"/>
        <w:jc w:val="both"/>
        <w:rPr>
          <w:rFonts w:cs="Arial"/>
          <w:b/>
          <w:lang w:eastAsia="en-US"/>
        </w:rPr>
      </w:pPr>
      <w:r w:rsidRPr="009C2D2F">
        <w:rPr>
          <w:rFonts w:cs="Arial"/>
          <w:b/>
          <w:lang w:eastAsia="en-US"/>
        </w:rPr>
        <w:t>Завдання програми:</w:t>
      </w:r>
    </w:p>
    <w:p w:rsidR="005E6710" w:rsidRPr="009C2D2F" w:rsidRDefault="005E6710" w:rsidP="00B91D91">
      <w:pPr>
        <w:numPr>
          <w:ilvl w:val="0"/>
          <w:numId w:val="9"/>
        </w:numPr>
        <w:tabs>
          <w:tab w:val="left" w:pos="851"/>
        </w:tabs>
        <w:spacing w:before="120"/>
        <w:ind w:left="357" w:firstLine="0"/>
        <w:jc w:val="both"/>
        <w:rPr>
          <w:rFonts w:cs="Arial"/>
          <w:szCs w:val="22"/>
        </w:rPr>
      </w:pPr>
      <w:r w:rsidRPr="009C2D2F">
        <w:rPr>
          <w:rFonts w:cs="Arial"/>
          <w:szCs w:val="22"/>
        </w:rPr>
        <w:t xml:space="preserve">Створення ефективної </w:t>
      </w:r>
      <w:r w:rsidR="009A0D3B" w:rsidRPr="009C2D2F">
        <w:rPr>
          <w:rFonts w:cs="Arial"/>
          <w:szCs w:val="22"/>
        </w:rPr>
        <w:t>інфраструктури підтримки бізнесу та просування експорту</w:t>
      </w:r>
      <w:r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Інформаційна та ресурсна підтримка розвитку бізнесу</w:t>
      </w:r>
      <w:r w:rsidR="005E6710"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Розвиток туризму</w:t>
      </w:r>
      <w:r w:rsidR="005E6710" w:rsidRPr="009C2D2F">
        <w:rPr>
          <w:rFonts w:cs="Arial"/>
          <w:szCs w:val="22"/>
        </w:rPr>
        <w:t>.</w:t>
      </w:r>
    </w:p>
    <w:bookmarkStart w:id="4" w:name="_Hlk485636210"/>
    <w:p w:rsidR="005E6710" w:rsidRPr="009C2D2F" w:rsidRDefault="009A0D3B" w:rsidP="005E6710">
      <w:pPr>
        <w:spacing w:before="120"/>
        <w:jc w:val="both"/>
        <w:rPr>
          <w:b/>
          <w:color w:val="FFFFFF"/>
          <w:sz w:val="24"/>
        </w:rPr>
      </w:pPr>
      <w:r w:rsidRPr="009C2D2F">
        <w:rPr>
          <w:b/>
          <w:noProof/>
          <w:sz w:val="20"/>
          <w:szCs w:val="18"/>
          <w:lang w:val="ru-RU"/>
        </w:rPr>
        <mc:AlternateContent>
          <mc:Choice Requires="wpc">
            <w:drawing>
              <wp:inline distT="0" distB="0" distL="0" distR="0">
                <wp:extent cx="6120765" cy="4153421"/>
                <wp:effectExtent l="0" t="0" r="0" b="0"/>
                <wp:docPr id="127"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Text Box 7"/>
                        <wps:cNvSpPr txBox="1">
                          <a:spLocks noChangeArrowheads="1"/>
                        </wps:cNvSpPr>
                        <wps:spPr bwMode="auto">
                          <a:xfrm>
                            <a:off x="79375" y="40005"/>
                            <a:ext cx="6009005"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F83FE5" w:rsidRDefault="00BB2E16"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wps:txbx>
                        <wps:bodyPr rot="0" vert="horz" wrap="square" lIns="91440" tIns="45720" rIns="91440" bIns="45720" anchor="t" anchorCtr="0" upright="1">
                          <a:noAutofit/>
                        </wps:bodyPr>
                      </wps:wsp>
                      <wps:wsp>
                        <wps:cNvPr id="113" name="Text Box 7"/>
                        <wps:cNvSpPr txBox="1">
                          <a:spLocks noChangeArrowheads="1"/>
                        </wps:cNvSpPr>
                        <wps:spPr bwMode="auto">
                          <a:xfrm>
                            <a:off x="10033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13077F" w:rsidRDefault="00BB2E16"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wps:txbx>
                        <wps:bodyPr rot="0" vert="horz" wrap="square" lIns="91440" tIns="45720" rIns="91440" bIns="45720" anchor="t" anchorCtr="0" upright="1">
                          <a:noAutofit/>
                        </wps:bodyPr>
                      </wps:wsp>
                      <wps:wsp>
                        <wps:cNvPr id="114" name="Text Box 7"/>
                        <wps:cNvSpPr txBox="1">
                          <a:spLocks noChangeArrowheads="1"/>
                        </wps:cNvSpPr>
                        <wps:spPr bwMode="auto">
                          <a:xfrm>
                            <a:off x="79375" y="417830"/>
                            <a:ext cx="600900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9A0D3B">
                              <w:pPr>
                                <w:jc w:val="center"/>
                                <w:rPr>
                                  <w:b/>
                                </w:rPr>
                              </w:pPr>
                              <w:r>
                                <w:rPr>
                                  <w:b/>
                                </w:rPr>
                                <w:t>Стратегічні цілі</w:t>
                              </w:r>
                            </w:p>
                          </w:txbxContent>
                        </wps:txbx>
                        <wps:bodyPr rot="0" vert="horz" wrap="square" lIns="91440" tIns="45720" rIns="91440" bIns="45720" anchor="t" anchorCtr="0" upright="1">
                          <a:noAutofit/>
                        </wps:bodyPr>
                      </wps:wsp>
                      <wps:wsp>
                        <wps:cNvPr id="115" name="Text Box 7"/>
                        <wps:cNvSpPr txBox="1">
                          <a:spLocks noChangeArrowheads="1"/>
                        </wps:cNvSpPr>
                        <wps:spPr bwMode="auto">
                          <a:xfrm>
                            <a:off x="79375" y="1468120"/>
                            <a:ext cx="601662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9A0D3B">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2160905"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E900E1" w:rsidRDefault="00BB2E16"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033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wps:txbx>
                        <wps:bodyPr rot="0" vert="horz" wrap="square" lIns="91440" tIns="45720" rIns="91440" bIns="45720" anchor="t" anchorCtr="0" upright="1">
                          <a:noAutofit/>
                        </wps:bodyPr>
                      </wps:wsp>
                      <wps:wsp>
                        <wps:cNvPr id="118" name="Text Box 7"/>
                        <wps:cNvSpPr txBox="1">
                          <a:spLocks noChangeArrowheads="1"/>
                        </wps:cNvSpPr>
                        <wps:spPr bwMode="auto">
                          <a:xfrm>
                            <a:off x="2160905"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wps:txbx>
                        <wps:bodyPr rot="0" vert="horz" wrap="square" lIns="91440" tIns="45720" rIns="91440" bIns="45720" anchor="t" anchorCtr="0" upright="1">
                          <a:noAutofit/>
                        </wps:bodyPr>
                      </wps:wsp>
                      <wps:wsp>
                        <wps:cNvPr id="119" name="Text Box 7"/>
                        <wps:cNvSpPr txBox="1">
                          <a:spLocks noChangeArrowheads="1"/>
                        </wps:cNvSpPr>
                        <wps:spPr bwMode="auto">
                          <a:xfrm>
                            <a:off x="10033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2160905"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wps:txbx>
                        <wps:bodyPr rot="0" vert="horz" wrap="square" lIns="91440" tIns="45720" rIns="91440" bIns="45720" anchor="t" anchorCtr="0" upright="1">
                          <a:noAutofit/>
                        </wps:bodyPr>
                      </wps:wsp>
                      <wps:wsp>
                        <wps:cNvPr id="121" name="Text Box 7"/>
                        <wps:cNvSpPr txBox="1">
                          <a:spLocks noChangeArrowheads="1"/>
                        </wps:cNvSpPr>
                        <wps:spPr bwMode="auto">
                          <a:xfrm>
                            <a:off x="10033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wps:txbx>
                        <wps:bodyPr rot="0" vert="horz" wrap="square" lIns="91440" tIns="45720" rIns="91440" bIns="45720" anchor="t" anchorCtr="0" upright="1">
                          <a:noAutofit/>
                        </wps:bodyPr>
                      </wps:wsp>
                      <wps:wsp>
                        <wps:cNvPr id="122" name="Text Box 7"/>
                        <wps:cNvSpPr txBox="1">
                          <a:spLocks noChangeArrowheads="1"/>
                        </wps:cNvSpPr>
                        <wps:spPr bwMode="auto">
                          <a:xfrm>
                            <a:off x="2160905"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wps:txbx>
                        <wps:bodyPr rot="0" vert="horz" wrap="square" lIns="91440" tIns="45720" rIns="91440" bIns="45720" anchor="t" anchorCtr="0" upright="1">
                          <a:noAutofit/>
                        </wps:bodyPr>
                      </wps:wsp>
                      <wps:wsp>
                        <wps:cNvPr id="123" name="Text Box 7"/>
                        <wps:cNvSpPr txBox="1">
                          <a:spLocks noChangeArrowheads="1"/>
                        </wps:cNvSpPr>
                        <wps:spPr bwMode="auto">
                          <a:xfrm>
                            <a:off x="422402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E900E1" w:rsidRDefault="00BB2E16"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wps:txbx>
                        <wps:bodyPr rot="0" vert="horz" wrap="square" lIns="91440" tIns="45720" rIns="91440" bIns="45720" anchor="t" anchorCtr="0" upright="1">
                          <a:noAutofit/>
                        </wps:bodyPr>
                      </wps:wsp>
                      <wps:wsp>
                        <wps:cNvPr id="124" name="Text Box 7"/>
                        <wps:cNvSpPr txBox="1">
                          <a:spLocks noChangeArrowheads="1"/>
                        </wps:cNvSpPr>
                        <wps:spPr bwMode="auto">
                          <a:xfrm>
                            <a:off x="422402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А.3.1. Розробка нових туристичних маршрутів</w:t>
                              </w:r>
                            </w:p>
                          </w:txbxContent>
                        </wps:txbx>
                        <wps:bodyPr rot="0" vert="horz" wrap="square" lIns="91440" tIns="45720" rIns="91440" bIns="45720" anchor="t" anchorCtr="0" upright="1">
                          <a:noAutofit/>
                        </wps:bodyPr>
                      </wps:wsp>
                      <wps:wsp>
                        <wps:cNvPr id="125" name="Text Box 7"/>
                        <wps:cNvSpPr txBox="1">
                          <a:spLocks noChangeArrowheads="1"/>
                        </wps:cNvSpPr>
                        <wps:spPr bwMode="auto">
                          <a:xfrm>
                            <a:off x="422402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wps:txbx>
                        <wps:bodyPr rot="0" vert="horz" wrap="square" lIns="91440" tIns="45720" rIns="91440" bIns="45720" anchor="t" anchorCtr="0" upright="1">
                          <a:noAutofit/>
                        </wps:bodyPr>
                      </wps:wsp>
                      <wps:wsp>
                        <wps:cNvPr id="126" name="Text Box 7"/>
                        <wps:cNvSpPr txBox="1">
                          <a:spLocks noChangeArrowheads="1"/>
                        </wps:cNvSpPr>
                        <wps:spPr bwMode="auto">
                          <a:xfrm>
                            <a:off x="422402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36C3D" w:rsidRDefault="00BB2E16" w:rsidP="009A0D3B">
                              <w:pPr>
                                <w:autoSpaceDE w:val="0"/>
                                <w:autoSpaceDN w:val="0"/>
                                <w:adjustRightInd w:val="0"/>
                                <w:rPr>
                                  <w:b/>
                                  <w:sz w:val="20"/>
                                  <w:szCs w:val="18"/>
                                </w:rPr>
                              </w:pPr>
                              <w:r w:rsidRPr="00736C3D">
                                <w:rPr>
                                  <w:b/>
                                  <w:sz w:val="20"/>
                                  <w:szCs w:val="18"/>
                                </w:rPr>
                                <w:t>А.3.3. Формування інфраструктури розміщення</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27" o:spid="_x0000_s1051" editas="canvas" style="width:481.95pt;height:327.05pt;mso-position-horizontal-relative:char;mso-position-vertical-relative:line" coordsize="61207,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11cwQAAOk3AAAOAAAAZHJzL2Uyb0RvYy54bWzsW22PozYQ/l6p/8HiexbMO2jZ0yXZVJW2&#10;L9Jdf4ADJqACpja7ZHvqf+/YJFmSo1LV7p5YxfmQAHbGY888nhcPtx/2dYWeKBclaxID31gGok3K&#10;srLZJcZvnzeL0ECiI01GKtbQxHimwvhw9/13t30bU5sVrMooR0CkEXHfJkbRdW1smiItaE3EDWtp&#10;A4054zXp4JbvzIyTHqjXlWlblm/2jGctZykVAp6uh0bjTtHPc5p2v+S5oB2qEgN469Q3V99b+W3e&#10;3ZJ4x0lblOmBDfIfuKhJ2cCgJ1Jr0hH0yMuvSNVlyplgeXeTstpkeV6mVM0BZoOti9msSPNEhJpM&#10;CqtzZBCuXpHudif5btimrCpYDROox/KZ/O1BPlQ2V815p+GJ6nvo07cgQNGeRCn+H4ufCtJSNXMR&#10;pz8//cpRmYF+YdtADalBkT7TfYeWbI8CKUM5OnT71ELHbg+Poa+Sh2gfWPq7QA1bFaTZ0Y+cs76g&#10;JAP+sPwnzOH014GOkES2/U8sg2HIY8cUoX3Oa7kGIDIE1IPICTwDPSeGa1mWN+iRZCmFRt+yIvkQ&#10;pdBuR3bgqA4miY9UWi66HyirkbxIDA56qkYhTw+ik1yR+NhFDipYVWZSQOqG77ariqMnAjrtrcNl&#10;tFETueg2LTISA5MwhiQk2VU6+iXCtmst7Wix8cNg4W5cbxEFVriwcLSMfMuN3PXmL8kgduOizDLa&#10;PJQNPeIFu/9O1gfkDpquEIP6xIg82xtE9Y+ThBWGz9Qk67KD7aMq68QIT51ILAV832SwkCTuSFkN&#10;1+Y5+2qVYQ2Ov2pVlDpIDRh0odtv90rzbFsOL3Vly7JnUBDOQG6wo8DeBxcF438aqId9JDHEH4+E&#10;UwNVPzagZBF2XbnxqBvXC2y44eOW7biFNCmQSozOQMPlqhs2q8eWl7sCRhrUumEfQTHzUunKC1cH&#10;dQYcDrx+A0A6MwEktizHgbUFxAXY890LSOIwwFEI7RKSfuiE0ZtBcumv1/fhlLZqSL4qJB0NyUkb&#10;6c4EkiMbiYMQwKn242kj6XoYH3f4VzeS0f0yWK40It/cSLoakZOIBFdwZl4rdv0Qgy9yAUns++CN&#10;DX6rhuQhPHvXfqtyc148RO23HgJJfyaQtLEPwSJgTjuukAKCCO0KYklfm8lJMxnMBJOjWBIHkRUM&#10;uYchYSLzO2fBZGiHFkT4YEjfIr+jg8lvlN85pRF1fucs4Qr5+1m4rmM76biOC0mec+f1DJRe4EVD&#10;CkiDUh2XvM+kq8qiaef1eLxxOgWJZgLKkaGEQ44w8DQmLw4wJ8/73nVAGWnndcp5lec6szOUGpTX&#10;EVEOuXVtKC8NpY1nAsqRodTO65VgUpWXaEx+hcm5lPCMI0qd5rkSUOoynsm6OnsuZTyuDZVo0pfW&#10;xyHXchzi6DqeaUzOpY5njEltKK/EUOpSnmlQzqWUZwxKnea5ElDqYp5pUM6lmGcMSp3nuRJQvrtq&#10;nuG1rTZVFSuHd9/kC2vje/Umycsbend/AwAA//8DAFBLAwQUAAYACAAAACEAzW2h+9wAAAAFAQAA&#10;DwAAAGRycy9kb3ducmV2LnhtbEyPzWrDMBCE74W+g9hCb42s/riNYzmUQk6Fkp8+gGxtbCfWylhy&#10;4rx9t72kl4Vhhplv8+XkOnHCIbSeNKhZAgKp8ralWsP3bvXwBiJEQ9Z0nlDDBQMsi9ub3GTWn2mD&#10;p22sBZdQyIyGJsY+kzJUDToTZr5HYm/vB2ciy6GWdjBnLnedfEySVDrTEi80psePBqvjdnQa/EX1&#10;03r3td4k1fH1c6/UWB5WWt/fTe8LEBGneA3DLz6jQ8FMpR/JBtFp4Efi32Vvnj7NQZQa0pdnBbLI&#10;5X/64gcAAP//AwBQSwECLQAUAAYACAAAACEAtoM4kv4AAADhAQAAEwAAAAAAAAAAAAAAAAAAAAAA&#10;W0NvbnRlbnRfVHlwZXNdLnhtbFBLAQItABQABgAIAAAAIQA4/SH/1gAAAJQBAAALAAAAAAAAAAAA&#10;AAAAAC8BAABfcmVscy8ucmVsc1BLAQItABQABgAIAAAAIQDm6X11cwQAAOk3AAAOAAAAAAAAAAAA&#10;AAAAAC4CAABkcnMvZTJvRG9jLnhtbFBLAQItABQABgAIAAAAIQDNbaH73AAAAAUBAAAPAAAAAAAA&#10;AAAAAAAAAM0GAABkcnMvZG93bnJldi54bWxQSwUGAAAAAAQABADzAAAA1gcAAAAA&#10;">
                <v:shape id="_x0000_s1052" type="#_x0000_t75" style="position:absolute;width:61207;height:41529;visibility:visible;mso-wrap-style:square">
                  <v:fill o:detectmouseclick="t"/>
                  <v:path o:connecttype="none"/>
                </v:shape>
                <v:shape id="Text Box 7" o:spid="_x0000_s1053" type="#_x0000_t202" style="position:absolute;left:793;top:400;width:6009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JkwwAAANwAAAAPAAAAZHJzL2Rvd25yZXYueG1sRE9LawIx&#10;EL4X+h/CFHopmnUPS1mNIlsK0lLBB57HzbhZ3EyWJOr675uC0Nt8fM+ZLQbbiSv50DpWMBlnIIhr&#10;p1tuFOx3n6N3ECEia+wck4I7BVjMn59mWGp34w1dt7ERKYRDiQpMjH0pZagNWQxj1xMn7uS8xZig&#10;b6T2eEvhtpN5lhXSYsupwWBPlaH6vL1YBfJrc/dVU1S74/fhZ/mxNm9FPij1+jIspyAiDfFf/HCv&#10;dJo/yeHvmXSBnP8CAAD//wMAUEsBAi0AFAAGAAgAAAAhANvh9svuAAAAhQEAABMAAAAAAAAAAAAA&#10;AAAAAAAAAFtDb250ZW50X1R5cGVzXS54bWxQSwECLQAUAAYACAAAACEAWvQsW78AAAAVAQAACwAA&#10;AAAAAAAAAAAAAAAfAQAAX3JlbHMvLnJlbHNQSwECLQAUAAYACAAAACEA7lFSZMMAAADcAAAADwAA&#10;AAAAAAAAAAAAAAAHAgAAZHJzL2Rvd25yZXYueG1sUEsFBgAAAAADAAMAtwAAAPcCAAAAAA==&#10;" fillcolor="#5d8b9f" stroked="f">
                  <v:textbox>
                    <w:txbxContent>
                      <w:p w:rsidR="00BB2E16" w:rsidRPr="00F83FE5" w:rsidRDefault="00BB2E16"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v:textbox>
                </v:shape>
                <v:shape id="Text Box 7" o:spid="_x0000_s1054" type="#_x0000_t202" style="position:absolute;left:1003;top:7156;width:1872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1nwwAAANwAAAAPAAAAZHJzL2Rvd25yZXYueG1sRE9La8JA&#10;EL4X/A/LCF5K3WihSOoqvkrFk5pCr2N2zAazszG7mvTfu4VCb/PxPWc672wl7tT40rGC0TABQZw7&#10;XXKh4Cv7eJmA8AFZY+WYFPyQh/ms9zTFVLuWD3Q/hkLEEPYpKjAh1KmUPjdk0Q9dTRy5s2sshgib&#10;QuoG2xhuKzlOkjdpseTYYLCmlaH8crxZBeV1ubmd1tud2S8yap8zLj7Nt1KDfrd4BxGoC//iP/dW&#10;x/mjV/h9Jl4gZw8AAAD//wMAUEsBAi0AFAAGAAgAAAAhANvh9svuAAAAhQEAABMAAAAAAAAAAAAA&#10;AAAAAAAAAFtDb250ZW50X1R5cGVzXS54bWxQSwECLQAUAAYACAAAACEAWvQsW78AAAAVAQAACwAA&#10;AAAAAAAAAAAAAAAfAQAAX3JlbHMvLnJlbHNQSwECLQAUAAYACAAAACEAxYztZ8MAAADcAAAADwAA&#10;AAAAAAAAAAAAAAAHAgAAZHJzL2Rvd25yZXYueG1sUEsFBgAAAAADAAMAtwAAAPcCAAAAAA==&#10;" fillcolor="#b6dde8" stroked="f">
                  <v:textbox>
                    <w:txbxContent>
                      <w:p w:rsidR="00BB2E16" w:rsidRPr="0013077F" w:rsidRDefault="00BB2E16"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v:textbox>
                </v:shape>
                <v:shape id="Text Box 7" o:spid="_x0000_s1055" type="#_x0000_t202" style="position:absolute;left:793;top:4178;width:6009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2HYwQAAANwAAAAPAAAAZHJzL2Rvd25yZXYueG1sRE9Ni8Iw&#10;EL0L/ocwwt407bKrUk1FFnfxJFgLXodmbIvNpDZR6783C4K3ebzPWa5604gbda62rCCeRCCIC6tr&#10;LhXkh9/xHITzyBoby6TgQQ5W6XCwxETbO+/plvlShBB2CSqovG8TKV1RkUE3sS1x4E62M+gD7Eqp&#10;O7yHcNPIzyiaSoM1h4YKW/qpqDhnV6Ngnl82xYz8dmr3f7vyeIzW37tcqY9Rv16A8NT7t/jl3uow&#10;P/6C/2fCBTJ9AgAA//8DAFBLAQItABQABgAIAAAAIQDb4fbL7gAAAIUBAAATAAAAAAAAAAAAAAAA&#10;AAAAAABbQ29udGVudF9UeXBlc10ueG1sUEsBAi0AFAAGAAgAAAAhAFr0LFu/AAAAFQEAAAsAAAAA&#10;AAAAAAAAAAAAHwEAAF9yZWxzLy5yZWxzUEsBAi0AFAAGAAgAAAAhAD0TYdjBAAAA3AAAAA8AAAAA&#10;AAAAAAAAAAAABwIAAGRycy9kb3ducmV2LnhtbFBLBQYAAAAAAwADALcAAAD1AgAAAAA=&#10;" fillcolor="#9eb7bc" stroked="f">
                  <v:textbox>
                    <w:txbxContent>
                      <w:p w:rsidR="00BB2E16" w:rsidRPr="0061225E" w:rsidRDefault="00BB2E16" w:rsidP="009A0D3B">
                        <w:pPr>
                          <w:jc w:val="center"/>
                          <w:rPr>
                            <w:b/>
                          </w:rPr>
                        </w:pPr>
                        <w:r>
                          <w:rPr>
                            <w:b/>
                          </w:rPr>
                          <w:t>Стратегічні цілі</w:t>
                        </w:r>
                      </w:p>
                    </w:txbxContent>
                  </v:textbox>
                </v:shape>
                <v:shape id="Text Box 7" o:spid="_x0000_s1056" type="#_x0000_t202" style="position:absolute;left:793;top:14681;width:6016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RDvgAAANwAAAAPAAAAZHJzL2Rvd25yZXYueG1sRE9LCsIw&#10;EN0L3iGM4E5TBT9Uo4iouBLUgtuhGdtiM6lN1Hp7Iwju5vG+M182phRPql1hWcGgH4EgTq0uOFOQ&#10;nLe9KQjnkTWWlknBmxwsF+3WHGNtX3yk58lnIoSwi1FB7n0VS+nSnAy6vq2IA3e1tUEfYJ1JXeMr&#10;hJtSDqNoLA0WHBpyrGidU3o7PYyCaXLfpBPy+7E97g7Z5RKtRodEqW6nWc1AeGr8X/xz73WYPxjB&#10;95lwgVx8AAAA//8DAFBLAQItABQABgAIAAAAIQDb4fbL7gAAAIUBAAATAAAAAAAAAAAAAAAAAAAA&#10;AABbQ29udGVudF9UeXBlc10ueG1sUEsBAi0AFAAGAAgAAAAhAFr0LFu/AAAAFQEAAAsAAAAAAAAA&#10;AAAAAAAAHwEAAF9yZWxzLy5yZWxzUEsBAi0AFAAGAAgAAAAhAFJfxEO+AAAA3AAAAA8AAAAAAAAA&#10;AAAAAAAABwIAAGRycy9kb3ducmV2LnhtbFBLBQYAAAAAAwADALcAAADyAgAAAAA=&#10;" fillcolor="#9eb7bc" stroked="f">
                  <v:textbox>
                    <w:txbxContent>
                      <w:p w:rsidR="00BB2E16" w:rsidRPr="0061225E" w:rsidRDefault="00BB2E16" w:rsidP="009A0D3B">
                        <w:pPr>
                          <w:jc w:val="center"/>
                          <w:rPr>
                            <w:b/>
                          </w:rPr>
                        </w:pPr>
                        <w:r>
                          <w:rPr>
                            <w:b/>
                          </w:rPr>
                          <w:t>Оперативні</w:t>
                        </w:r>
                        <w:r w:rsidRPr="0061225E">
                          <w:rPr>
                            <w:b/>
                          </w:rPr>
                          <w:t xml:space="preserve"> цілі</w:t>
                        </w:r>
                      </w:p>
                    </w:txbxContent>
                  </v:textbox>
                </v:shape>
                <v:shape id="Text Box 7" o:spid="_x0000_s1057" type="#_x0000_t202" style="position:absolute;left:21609;top:7156;width:18719;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7/wgAAANwAAAAPAAAAZHJzL2Rvd25yZXYueG1sRE9Na8JA&#10;EL0L/Q/LFLxI3ehBJHUVW1uUntQIvU6zYzaYnY3Z1cR/3xUEb/N4nzNbdLYSV2p86VjBaJiAIM6d&#10;LrlQcMi+36YgfEDWWDkmBTfysJi/9GaYatfyjq77UIgYwj5FBSaEOpXS54Ys+qGriSN3dI3FEGFT&#10;SN1gG8NtJcdJMpEWS44NBmv6NJSf9heroDx/fF3+Vpsfs11m1A4yLtbmV6n+a7d8BxGoC0/xw73R&#10;cf5oAvdn4gVy/g8AAP//AwBQSwECLQAUAAYACAAAACEA2+H2y+4AAACFAQAAEwAAAAAAAAAAAAAA&#10;AAAAAAAAW0NvbnRlbnRfVHlwZXNdLnhtbFBLAQItABQABgAIAAAAIQBa9CxbvwAAABUBAAALAAAA&#10;AAAAAAAAAAAAAB8BAABfcmVscy8ucmVsc1BLAQItABQABgAIAAAAIQDV+07/wgAAANwAAAAPAAAA&#10;AAAAAAAAAAAAAAcCAABkcnMvZG93bnJldi54bWxQSwUGAAAAAAMAAwC3AAAA9gIAAAAA&#10;" fillcolor="#b6dde8" stroked="f">
                  <v:textbox>
                    <w:txbxContent>
                      <w:p w:rsidR="00BB2E16" w:rsidRPr="00E900E1" w:rsidRDefault="00BB2E16"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v:textbox>
                </v:shape>
                <v:shape id="Text Box 7" o:spid="_x0000_s1058" type="#_x0000_t202" style="position:absolute;left:1003;top:17907;width:1872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kwwAAANwAAAAPAAAAZHJzL2Rvd25yZXYueG1sRE9La8JA&#10;EL4X/A/LCF5K3eihldRVfJWKJzWFXsfsmA1mZ2N2Nem/dwuF3ubje8503tlK3KnxpWMFo2ECgjh3&#10;uuRCwVf28TIB4QOyxsoxKfghD/NZ72mKqXYtH+h+DIWIIexTVGBCqFMpfW7Ioh+6mjhyZ9dYDBE2&#10;hdQNtjHcVnKcJK/SYsmxwWBNK0P55XizCsrrcnM7rbc7s19k1D5nXHyab6UG/W7xDiJQF/7Ff+6t&#10;jvNHb/D7TLxAzh4AAAD//wMAUEsBAi0AFAAGAAgAAAAhANvh9svuAAAAhQEAABMAAAAAAAAAAAAA&#10;AAAAAAAAAFtDb250ZW50X1R5cGVzXS54bWxQSwECLQAUAAYACAAAACEAWvQsW78AAAAVAQAACwAA&#10;AAAAAAAAAAAAAAAfAQAAX3JlbHMvLnJlbHNQSwECLQAUAAYACAAAACEAurfrZMMAAADcAAAADwAA&#10;AAAAAAAAAAAAAAAHAgAAZHJzL2Rvd25yZXYueG1sUEsFBgAAAAADAAMAtwAAAPcCAAAAAA==&#10;" fillcolor="#b6dde8" stroked="f">
                  <v:textbox>
                    <w:txbxContent>
                      <w:p w:rsidR="00BB2E16" w:rsidRPr="00004520" w:rsidRDefault="00BB2E16"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v:textbox>
                </v:shape>
                <v:shape id="Text Box 7" o:spid="_x0000_s1059" type="#_x0000_t202" style="position:absolute;left:21609;top:34347;width:1871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8WxgAAANwAAAAPAAAAZHJzL2Rvd25yZXYueG1sRI9Bb8Iw&#10;DIXvSPsPkSdxQSOFA5o6AmJjE2injU7iahqvqdY4pQm0+/fzYRI3W+/5vc/L9eAbdaUu1oENzKYZ&#10;KOIy2JorA1/F28MjqJiQLTaBycAvRViv7kZLzG3o+ZOuh1QpCeGYowGXUptrHUtHHuM0tMSifYfO&#10;Y5K1q7TtsJdw3+h5li20x5qlwWFLL47Kn8PFG6jPz6+X03b/7j42BfWTgqudOxozvh82T6ASDelm&#10;/r/eW8GfCa08IxPo1R8AAAD//wMAUEsBAi0AFAAGAAgAAAAhANvh9svuAAAAhQEAABMAAAAAAAAA&#10;AAAAAAAAAAAAAFtDb250ZW50X1R5cGVzXS54bWxQSwECLQAUAAYACAAAACEAWvQsW78AAAAVAQAA&#10;CwAAAAAAAAAAAAAAAAAfAQAAX3JlbHMvLnJlbHNQSwECLQAUAAYACAAAACEAyyh/FsYAAADcAAAA&#10;DwAAAAAAAAAAAAAAAAAHAgAAZHJzL2Rvd25yZXYueG1sUEsFBgAAAAADAAMAtwAAAPoCA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v:textbox>
                </v:shape>
                <v:shape id="Text Box 7" o:spid="_x0000_s1060" type="#_x0000_t202" style="position:absolute;left:1003;top:27387;width:187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qNwwAAANwAAAAPAAAAZHJzL2Rvd25yZXYueG1sRE9La8JA&#10;EL4X/A/LCF5K3eih1NRVfJWKJzWFXsfsmA1mZ2N2Nem/dwuF3ubje8503tlK3KnxpWMFo2ECgjh3&#10;uuRCwVf28fIGwgdkjZVjUvBDHuaz3tMUU+1aPtD9GAoRQ9inqMCEUKdS+tyQRT90NXHkzq6xGCJs&#10;CqkbbGO4reQ4SV6lxZJjg8GaVobyy/FmFZTX5eZ2Wm93Zr/IqH3OuPg030oN+t3iHUSgLvyL/9xb&#10;HeePJvD7TLxAzh4AAAD//wMAUEsBAi0AFAAGAAgAAAAhANvh9svuAAAAhQEAABMAAAAAAAAAAAAA&#10;AAAAAAAAAFtDb250ZW50X1R5cGVzXS54bWxQSwECLQAUAAYACAAAACEAWvQsW78AAAAVAQAACwAA&#10;AAAAAAAAAAAAAAAfAQAAX3JlbHMvLnJlbHNQSwECLQAUAAYACAAAACEApGTajcMAAADcAAAADwAA&#10;AAAAAAAAAAAAAAAHAgAAZHJzL2Rvd25yZXYueG1sUEsFBgAAAAADAAMAtwAAAPcCAAAAAA==&#10;" fillcolor="#b6dde8" stroked="f">
                  <v:textbox>
                    <w:txbxContent>
                      <w:p w:rsidR="00BB2E16" w:rsidRPr="00004520" w:rsidRDefault="00BB2E16"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v:textbox>
                </v:shape>
                <v:shape id="Text Box 7" o:spid="_x0000_s1061" type="#_x0000_t202" style="position:absolute;left:21609;top:27387;width:18719;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mtxgAAANwAAAAPAAAAZHJzL2Rvd25yZXYueG1sRI9Bb8Iw&#10;DIXvk/YfIk/iMkE6DtNUCIhtoKGdNjqJq2lMU9E4pQm0+/fzYRI3W+/5vc/z5eAbdaUu1oENPE0y&#10;UMRlsDVXBn6KzfgFVEzIFpvAZOCXIiwX93dzzG3o+Zuuu1QpCeGYowGXUptrHUtHHuMktMSiHUPn&#10;McnaVdp22Eu4b/Q0y561x5qlwWFLb47K0+7iDdTn1/Xl8L79dF+rgvrHgqsPtzdm9DCsZqASDelm&#10;/r/eWsGfCr48IxPoxR8AAAD//wMAUEsBAi0AFAAGAAgAAAAhANvh9svuAAAAhQEAABMAAAAAAAAA&#10;AAAAAAAAAAAAAFtDb250ZW50X1R5cGVzXS54bWxQSwECLQAUAAYACAAAACEAWvQsW78AAAAVAQAA&#10;CwAAAAAAAAAAAAAAAAAfAQAAX3JlbHMvLnJlbHNQSwECLQAUAAYACAAAACEA+zK5rcYAAADcAAAA&#10;DwAAAAAAAAAAAAAAAAAHAgAAZHJzL2Rvd25yZXYueG1sUEsFBgAAAAADAAMAtwAAAPoCA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v:textbox>
                </v:shape>
                <v:shape id="Text Box 7" o:spid="_x0000_s1062" type="#_x0000_t202" style="position:absolute;left:1003;top:34347;width:1872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w2wgAAANwAAAAPAAAAZHJzL2Rvd25yZXYueG1sRE9Na8JA&#10;EL0L/Q/LCF6kbvRQJHUVrYriyZpCr9PsNBuanY3Z1aT/3hUEb/N4nzNbdLYSV2p86VjBeJSAIM6d&#10;LrlQ8JVtX6cgfEDWWDkmBf/kYTF/6c0w1a7lT7qeQiFiCPsUFZgQ6lRKnxuy6EeuJo7cr2sshgib&#10;QuoG2xhuKzlJkjdpseTYYLCmD0P53+liFZTn1ebys94fzHGZUTvMuNiZb6UG/W75DiJQF57ih3uv&#10;4/zJGO7PxAvk/AYAAP//AwBQSwECLQAUAAYACAAAACEA2+H2y+4AAACFAQAAEwAAAAAAAAAAAAAA&#10;AAAAAAAAW0NvbnRlbnRfVHlwZXNdLnhtbFBLAQItABQABgAIAAAAIQBa9CxbvwAAABUBAAALAAAA&#10;AAAAAAAAAAAAAB8BAABfcmVscy8ucmVsc1BLAQItABQABgAIAAAAIQCUfhw2wgAAANwAAAAPAAAA&#10;AAAAAAAAAAAAAAcCAABkcnMvZG93bnJldi54bWxQSwUGAAAAAAMAAwC3AAAA9gIAAAAA&#10;" fillcolor="#b6dde8" stroked="f">
                  <v:textbox>
                    <w:txbxContent>
                      <w:p w:rsidR="00BB2E16" w:rsidRPr="00736C3D" w:rsidRDefault="00BB2E16"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v:textbox>
                </v:shape>
                <v:shape id="Text Box 7" o:spid="_x0000_s1063" type="#_x0000_t202" style="position:absolute;left:21609;top:17907;width:18719;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JBwgAAANwAAAAPAAAAZHJzL2Rvd25yZXYueG1sRE9La8JA&#10;EL4L/odlhF6kbsyhlNRVfFLxVE2h12l2mg1mZ2N2Nem/dwsFb/PxPWe26G0tbtT6yrGC6SQBQVw4&#10;XXGp4DPfPb+C8AFZY+2YFPySh8V8OJhhpl3HR7qdQiliCPsMFZgQmkxKXxiy6CeuIY7cj2sthgjb&#10;UuoWuxhua5kmyYu0WHFsMNjQ2lBxPl2tguqy2l6/N/uD+Vjm1I1zLt/Nl1JPo375BiJQHx7if/de&#10;x/lpCn/PxAvk/A4AAP//AwBQSwECLQAUAAYACAAAACEA2+H2y+4AAACFAQAAEwAAAAAAAAAAAAAA&#10;AAAAAAAAW0NvbnRlbnRfVHlwZXNdLnhtbFBLAQItABQABgAIAAAAIQBa9CxbvwAAABUBAAALAAAA&#10;AAAAAAAAAAAAAB8BAABfcmVscy8ucmVsc1BLAQItABQABgAIAAAAIQBkrIJBwgAAANwAAAAPAAAA&#10;AAAAAAAAAAAAAAcCAABkcnMvZG93bnJldi54bWxQSwUGAAAAAAMAAwC3AAAA9gI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v:textbox>
                </v:shape>
                <v:shape id="Text Box 7" o:spid="_x0000_s1064" type="#_x0000_t202" style="position:absolute;left:42240;top:7156;width:1872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CfawwAAANwAAAAPAAAAZHJzL2Rvd25yZXYueG1sRE9La8JA&#10;EL4X+h+WKXiRulGhSOoq1gdKT5oUep1mp9nQ7GzMrib++25B6G0+vufMl72txZVaXzlWMB4lIIgL&#10;pysuFXzku+cZCB+QNdaOScGNPCwXjw9zTLXr+ETXLJQihrBPUYEJoUml9IUhi37kGuLIfbvWYoiw&#10;LaVusYvhtpaTJHmRFiuODQYbWhsqfrKLVVCd37aXr83h3RxXOXXDnMu9+VRq8NSvXkEE6sO/+O4+&#10;6Dh/MoW/Z+IFcvELAAD//wMAUEsBAi0AFAAGAAgAAAAhANvh9svuAAAAhQEAABMAAAAAAAAAAAAA&#10;AAAAAAAAAFtDb250ZW50X1R5cGVzXS54bWxQSwECLQAUAAYACAAAACEAWvQsW78AAAAVAQAACwAA&#10;AAAAAAAAAAAAAAAfAQAAX3JlbHMvLnJlbHNQSwECLQAUAAYACAAAACEAC+An2sMAAADcAAAADwAA&#10;AAAAAAAAAAAAAAAHAgAAZHJzL2Rvd25yZXYueG1sUEsFBgAAAAADAAMAtwAAAPcCAAAAAA==&#10;" fillcolor="#b6dde8" stroked="f">
                  <v:textbox>
                    <w:txbxContent>
                      <w:p w:rsidR="00BB2E16" w:rsidRPr="00E900E1" w:rsidRDefault="00BB2E16"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v:textbox>
                </v:shape>
                <v:shape id="Text Box 7" o:spid="_x0000_s1065" type="#_x0000_t202" style="position:absolute;left:42240;top:17907;width:1872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uwwAAANwAAAAPAAAAZHJzL2Rvd25yZXYueG1sRE9La8JA&#10;EL4X+h+WKXiRulGkSOoq1gdKT5oUep1mp9nQ7GzMrib++25B6G0+vufMl72txZVaXzlWMB4lIIgL&#10;pysuFXzku+cZCB+QNdaOScGNPCwXjw9zTLXr+ETXLJQihrBPUYEJoUml9IUhi37kGuLIfbvWYoiw&#10;LaVusYvhtpaTJHmRFiuODQYbWhsqfrKLVVCd37aXr83h3RxXOXXDnMu9+VRq8NSvXkEE6sO/+O4+&#10;6Dh/MoW/Z+IFcvELAAD//wMAUEsBAi0AFAAGAAgAAAAhANvh9svuAAAAhQEAABMAAAAAAAAAAAAA&#10;AAAAAAAAAFtDb250ZW50X1R5cGVzXS54bWxQSwECLQAUAAYACAAAACEAWvQsW78AAAAVAQAACwAA&#10;AAAAAAAAAAAAAAAfAQAAX3JlbHMvLnJlbHNQSwECLQAUAAYACAAAACEAhAm/rsMAAADcAAAADwAA&#10;AAAAAAAAAAAAAAAHAgAAZHJzL2Rvd25yZXYueG1sUEsFBgAAAAADAAMAtwAAAPcCA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А.3.1. Розробка нових туристичних маршрутів</w:t>
                        </w:r>
                      </w:p>
                    </w:txbxContent>
                  </v:textbox>
                </v:shape>
                <v:shape id="Text Box 7" o:spid="_x0000_s1066" type="#_x0000_t202" style="position:absolute;left:42240;top:27387;width:187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o1wwAAANwAAAAPAAAAZHJzL2Rvd25yZXYueG1sRE9La8JA&#10;EL4X+h+WKXiRulGwSOoq1gdKT5oUep1mp9nQ7GzMrib++25B6G0+vufMl72txZVaXzlWMB4lIIgL&#10;pysuFXzku+cZCB+QNdaOScGNPCwXjw9zTLXr+ETXLJQihrBPUYEJoUml9IUhi37kGuLIfbvWYoiw&#10;LaVusYvhtpaTJHmRFiuODQYbWhsqfrKLVVCd37aXr83h3RxXOXXDnMu9+VRq8NSvXkEE6sO/+O4+&#10;6Dh/MoW/Z+IFcvELAAD//wMAUEsBAi0AFAAGAAgAAAAhANvh9svuAAAAhQEAABMAAAAAAAAAAAAA&#10;AAAAAAAAAFtDb250ZW50X1R5cGVzXS54bWxQSwECLQAUAAYACAAAACEAWvQsW78AAAAVAQAACwAA&#10;AAAAAAAAAAAAAAAfAQAAX3JlbHMvLnJlbHNQSwECLQAUAAYACAAAACEA60UaNcMAAADcAAAADwAA&#10;AAAAAAAAAAAAAAAHAgAAZHJzL2Rvd25yZXYueG1sUEsFBgAAAAADAAMAtwAAAPcCA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v:textbox>
                </v:shape>
                <v:shape id="Text Box 7" o:spid="_x0000_s1067" type="#_x0000_t202" style="position:absolute;left:42240;top:34347;width:1872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4RCwwAAANwAAAAPAAAAZHJzL2Rvd25yZXYueG1sRE9La8JA&#10;EL4L/Q/LFHoRs6kHkehG7AulJ2sKXsfsNBuanU2zq4n/visI3ubje85yNdhGnKnztWMFz0kKgrh0&#10;uuZKwXfxMZmD8AFZY+OYFFzIwyp/GC0x067nLzrvQyViCPsMFZgQ2kxKXxqy6BPXEkfux3UWQ4Rd&#10;JXWHfQy3jZym6UxarDk2GGzp1VD5uz9ZBfXfy/vp+Lb9NLt1Qf244GpjDko9PQ7rBYhAQ7iLb+6t&#10;jvOnM7g+Ey+Q+T8AAAD//wMAUEsBAi0AFAAGAAgAAAAhANvh9svuAAAAhQEAABMAAAAAAAAAAAAA&#10;AAAAAAAAAFtDb250ZW50X1R5cGVzXS54bWxQSwECLQAUAAYACAAAACEAWvQsW78AAAAVAQAACwAA&#10;AAAAAAAAAAAAAAAfAQAAX3JlbHMvLnJlbHNQSwECLQAUAAYACAAAACEAG5eEQsMAAADcAAAADwAA&#10;AAAAAAAAAAAAAAAHAgAAZHJzL2Rvd25yZXYueG1sUEsFBgAAAAADAAMAtwAAAPcCAAAAAA==&#10;" fillcolor="#b6dde8" stroked="f">
                  <v:textbox>
                    <w:txbxContent>
                      <w:p w:rsidR="00BB2E16" w:rsidRPr="00736C3D" w:rsidRDefault="00BB2E16" w:rsidP="009A0D3B">
                        <w:pPr>
                          <w:autoSpaceDE w:val="0"/>
                          <w:autoSpaceDN w:val="0"/>
                          <w:adjustRightInd w:val="0"/>
                          <w:rPr>
                            <w:b/>
                            <w:sz w:val="20"/>
                            <w:szCs w:val="18"/>
                          </w:rPr>
                        </w:pPr>
                        <w:r w:rsidRPr="00736C3D">
                          <w:rPr>
                            <w:b/>
                            <w:sz w:val="20"/>
                            <w:szCs w:val="18"/>
                          </w:rPr>
                          <w:t>А.3.3. Формування інфраструктури розміщення</w:t>
                        </w:r>
                      </w:p>
                    </w:txbxContent>
                  </v:textbox>
                </v:shape>
                <w10:anchorlock/>
              </v:group>
            </w:pict>
          </mc:Fallback>
        </mc:AlternateContent>
      </w:r>
      <w:bookmarkEnd w:id="4"/>
    </w:p>
    <w:p w:rsidR="005E6710" w:rsidRPr="009C2D2F" w:rsidRDefault="005E6710" w:rsidP="005E6710">
      <w:pPr>
        <w:spacing w:before="120" w:after="60"/>
        <w:jc w:val="center"/>
        <w:rPr>
          <w:b/>
        </w:rPr>
      </w:pPr>
      <w:r w:rsidRPr="009C2D2F">
        <w:rPr>
          <w:b/>
        </w:rPr>
        <w:t>Схема стратегічних і оперативних цілей Програми 1</w:t>
      </w:r>
    </w:p>
    <w:p w:rsidR="000539F9" w:rsidRPr="009C2D2F" w:rsidRDefault="008B3552" w:rsidP="000539F9">
      <w:pPr>
        <w:spacing w:before="120"/>
        <w:rPr>
          <w:rFonts w:cs="Arial"/>
        </w:rPr>
      </w:pPr>
      <w:r w:rsidRPr="009C2D2F">
        <w:rPr>
          <w:rFonts w:cs="Arial"/>
          <w:lang w:eastAsia="en-US"/>
        </w:rPr>
        <w:t>У запланований період планується реалізувати проекти та спрямувати зусилля на подолання проблем, які перешкоджають розвитку бізнесу в місті</w:t>
      </w:r>
      <w:r w:rsidR="00CF6958">
        <w:rPr>
          <w:rFonts w:cs="Arial"/>
        </w:rPr>
        <w:t>, а саме:</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професійних знань і досвіду підприємців-початківців щодо умов започаткування та ведення підприємницької діяльності;</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Недостатня розвиненість інфраструктури підтримки МСП;</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впровадження інноваційних технологій, «зеленого» бізнесу;</w:t>
      </w:r>
    </w:p>
    <w:p w:rsidR="000539F9" w:rsidRPr="009C2D2F" w:rsidRDefault="000539F9" w:rsidP="000539F9">
      <w:pPr>
        <w:pStyle w:val="10"/>
        <w:tabs>
          <w:tab w:val="clear" w:pos="567"/>
          <w:tab w:val="clear" w:pos="720"/>
          <w:tab w:val="num" w:pos="454"/>
        </w:tabs>
        <w:spacing w:before="60" w:after="60"/>
        <w:ind w:left="171" w:firstLine="0"/>
      </w:pPr>
      <w:r w:rsidRPr="009C2D2F">
        <w:t>Низька підприємницька активність населення;</w:t>
      </w:r>
    </w:p>
    <w:p w:rsidR="000539F9" w:rsidRPr="009C2D2F" w:rsidRDefault="000539F9" w:rsidP="000539F9">
      <w:pPr>
        <w:pStyle w:val="10"/>
        <w:tabs>
          <w:tab w:val="clear" w:pos="567"/>
          <w:tab w:val="clear" w:pos="720"/>
          <w:tab w:val="num" w:pos="454"/>
        </w:tabs>
        <w:spacing w:before="60" w:after="60"/>
        <w:ind w:left="171" w:firstLine="0"/>
      </w:pPr>
      <w:r w:rsidRPr="009C2D2F">
        <w:t>Обмежені можливості ресурсного та інформаційного забезпечення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розвитку експорту в сегменті МСП;</w:t>
      </w:r>
    </w:p>
    <w:p w:rsidR="000539F9" w:rsidRPr="009C2D2F" w:rsidRDefault="000539F9" w:rsidP="000539F9">
      <w:pPr>
        <w:pStyle w:val="10"/>
        <w:tabs>
          <w:tab w:val="clear" w:pos="567"/>
          <w:tab w:val="clear" w:pos="720"/>
          <w:tab w:val="num" w:pos="454"/>
        </w:tabs>
        <w:spacing w:before="60" w:after="60"/>
        <w:ind w:left="171" w:firstLine="0"/>
      </w:pPr>
      <w:r w:rsidRPr="009C2D2F">
        <w:t xml:space="preserve">Епізодичний характер взаємозв’язків МСП і влади з питань розвитку підприємництва, складність, </w:t>
      </w:r>
      <w:proofErr w:type="spellStart"/>
      <w:r w:rsidRPr="009C2D2F">
        <w:t>зарегульованість</w:t>
      </w:r>
      <w:proofErr w:type="spellEnd"/>
      <w:r w:rsidRPr="009C2D2F">
        <w:t xml:space="preserve"> процедур;</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систематизованої актуальної інформації для підприємців;</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системної роботи з проведення семі</w:t>
      </w:r>
      <w:r w:rsidR="00477FA5">
        <w:t>нарів-тренінгів для підприємців</w:t>
      </w:r>
      <w:r w:rsidRPr="009C2D2F">
        <w:t>;</w:t>
      </w:r>
    </w:p>
    <w:p w:rsidR="000539F9" w:rsidRPr="009C2D2F" w:rsidRDefault="000539F9" w:rsidP="000539F9">
      <w:pPr>
        <w:pStyle w:val="10"/>
        <w:tabs>
          <w:tab w:val="clear" w:pos="567"/>
          <w:tab w:val="clear" w:pos="720"/>
          <w:tab w:val="num" w:pos="454"/>
        </w:tabs>
        <w:spacing w:before="60" w:after="60"/>
        <w:ind w:left="171" w:firstLine="0"/>
      </w:pPr>
      <w:r w:rsidRPr="009C2D2F">
        <w:lastRenderedPageBreak/>
        <w:t>Нестача інформації щодо потенційних ринків;</w:t>
      </w:r>
    </w:p>
    <w:p w:rsidR="000539F9" w:rsidRPr="009C2D2F" w:rsidRDefault="000539F9" w:rsidP="000539F9">
      <w:pPr>
        <w:pStyle w:val="10"/>
        <w:tabs>
          <w:tab w:val="clear" w:pos="567"/>
          <w:tab w:val="clear" w:pos="720"/>
          <w:tab w:val="num" w:pos="454"/>
        </w:tabs>
        <w:spacing w:before="60" w:after="60"/>
        <w:ind w:left="171" w:firstLine="0"/>
      </w:pPr>
      <w:r w:rsidRPr="009C2D2F">
        <w:t>Низька конкурент</w:t>
      </w:r>
      <w:r w:rsidR="00477FA5">
        <w:t>оспроможність МСП, брак бізнес-</w:t>
      </w:r>
      <w:r w:rsidRPr="009C2D2F">
        <w:t>партнерів;</w:t>
      </w:r>
    </w:p>
    <w:p w:rsidR="000539F9" w:rsidRPr="009C2D2F" w:rsidRDefault="000539F9" w:rsidP="000539F9">
      <w:pPr>
        <w:pStyle w:val="10"/>
        <w:tabs>
          <w:tab w:val="clear" w:pos="567"/>
          <w:tab w:val="clear" w:pos="720"/>
          <w:tab w:val="num" w:pos="454"/>
        </w:tabs>
        <w:spacing w:before="60" w:after="60"/>
        <w:ind w:left="171" w:firstLine="0"/>
      </w:pPr>
      <w:r w:rsidRPr="009C2D2F">
        <w:t>Невідповідність фахового рівня персоналу потребам бізнесу, дефіцит кваліфікованих трудових ресурсів;</w:t>
      </w:r>
    </w:p>
    <w:p w:rsidR="000539F9" w:rsidRPr="009C2D2F" w:rsidRDefault="000539F9" w:rsidP="000539F9">
      <w:pPr>
        <w:pStyle w:val="10"/>
        <w:tabs>
          <w:tab w:val="clear" w:pos="567"/>
          <w:tab w:val="clear" w:pos="720"/>
          <w:tab w:val="num" w:pos="454"/>
        </w:tabs>
        <w:spacing w:before="60" w:after="60"/>
        <w:ind w:left="171" w:firstLine="0"/>
      </w:pPr>
      <w:r w:rsidRPr="009C2D2F">
        <w:t>Негативний імідж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Недостатній рівень якості послуг для туристів з розміщення, харчування, відпочинку й розваг, транспортного забезпечення;</w:t>
      </w:r>
    </w:p>
    <w:p w:rsidR="000539F9" w:rsidRPr="009C2D2F" w:rsidRDefault="000539F9" w:rsidP="000539F9">
      <w:pPr>
        <w:pStyle w:val="10"/>
        <w:tabs>
          <w:tab w:val="clear" w:pos="567"/>
          <w:tab w:val="clear" w:pos="720"/>
          <w:tab w:val="num" w:pos="454"/>
        </w:tabs>
        <w:spacing w:before="60" w:after="60"/>
        <w:ind w:left="171" w:firstLine="0"/>
      </w:pPr>
      <w:r w:rsidRPr="009C2D2F">
        <w:t xml:space="preserve">Відсутність інформаційних і комунікаційних систем для інформування туристичного ринку про Кременчуцьку </w:t>
      </w:r>
      <w:proofErr w:type="spellStart"/>
      <w:r w:rsidRPr="009C2D2F">
        <w:t>дестинацію</w:t>
      </w:r>
      <w:proofErr w:type="spellEnd"/>
      <w:r w:rsidRPr="009C2D2F">
        <w:t>.</w:t>
      </w:r>
    </w:p>
    <w:p w:rsidR="005E6710" w:rsidRPr="009C2D2F" w:rsidRDefault="005E6710" w:rsidP="005E6710">
      <w:pPr>
        <w:spacing w:before="120"/>
        <w:jc w:val="both"/>
        <w:rPr>
          <w:rFonts w:cs="Arial"/>
          <w:lang w:eastAsia="en-US"/>
        </w:rPr>
      </w:pPr>
      <w:r w:rsidRPr="009C2D2F">
        <w:rPr>
          <w:rFonts w:cs="Arial"/>
          <w:lang w:eastAsia="en-US"/>
        </w:rPr>
        <w:t>Планується реалізація 1</w:t>
      </w:r>
      <w:r w:rsidR="00122599" w:rsidRPr="009C2D2F">
        <w:rPr>
          <w:rFonts w:cs="Arial"/>
          <w:lang w:eastAsia="en-US"/>
        </w:rPr>
        <w:t>4</w:t>
      </w:r>
      <w:r w:rsidRPr="009C2D2F">
        <w:rPr>
          <w:rFonts w:cs="Arial"/>
          <w:lang w:eastAsia="en-US"/>
        </w:rPr>
        <w:t xml:space="preserve"> проектів з</w:t>
      </w:r>
      <w:r w:rsidR="00263B6F" w:rsidRPr="009C2D2F">
        <w:rPr>
          <w:rFonts w:cs="Arial"/>
          <w:lang w:eastAsia="en-US"/>
        </w:rPr>
        <w:t>а трьома стратегічними цілями: А.1. Ефективна інфраструктура підтримки бізнесу та просування експорту, А.2. Інформаційна та ресурсна підтримка розвитку бізнесу, А.3. Розвиток туризму.</w:t>
      </w:r>
    </w:p>
    <w:p w:rsidR="005E6710" w:rsidRPr="009C2D2F" w:rsidRDefault="005E6710" w:rsidP="00F45A05">
      <w:pPr>
        <w:spacing w:before="120"/>
        <w:jc w:val="both"/>
        <w:rPr>
          <w:rFonts w:cs="Arial"/>
          <w:lang w:eastAsia="en-US"/>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5" w:name="_Toc477279925"/>
      <w:bookmarkStart w:id="6" w:name="_Toc485307283"/>
      <w:bookmarkStart w:id="7" w:name="_Toc499165463"/>
      <w:r w:rsidRPr="009C2D2F">
        <w:rPr>
          <w:rFonts w:cs="Arial"/>
        </w:rPr>
        <w:t xml:space="preserve">Обсяги фінансування та терміни впровадження проектів </w:t>
      </w:r>
      <w:bookmarkEnd w:id="5"/>
      <w:r w:rsidRPr="009C2D2F">
        <w:rPr>
          <w:rFonts w:cs="Arial"/>
        </w:rPr>
        <w:t xml:space="preserve">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6"/>
      <w:bookmarkEnd w:id="7"/>
    </w:p>
    <w:p w:rsidR="009F75B8" w:rsidRPr="00F45A05" w:rsidRDefault="009F75B8" w:rsidP="00F45A05">
      <w:pPr>
        <w:spacing w:before="120"/>
        <w:jc w:val="both"/>
        <w:rPr>
          <w:rFonts w:cs="Arial"/>
          <w:lang w:eastAsia="en-US"/>
        </w:rPr>
      </w:pPr>
    </w:p>
    <w:tbl>
      <w:tblPr>
        <w:tblW w:w="976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395"/>
        <w:gridCol w:w="1393"/>
        <w:gridCol w:w="993"/>
        <w:gridCol w:w="993"/>
        <w:gridCol w:w="1015"/>
        <w:gridCol w:w="972"/>
      </w:tblGrid>
      <w:tr w:rsidR="005E6710" w:rsidRPr="009C2D2F" w:rsidTr="00CF6958">
        <w:trPr>
          <w:trHeight w:val="300"/>
        </w:trPr>
        <w:tc>
          <w:tcPr>
            <w:tcW w:w="4395"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9C2D2F" w:rsidRDefault="005E6710">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393"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9C2D2F" w:rsidRDefault="005E6710">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973"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9C2D2F" w:rsidRDefault="005E6710">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Pr="009C2D2F">
              <w:rPr>
                <w:rFonts w:cs="Arial"/>
                <w:b/>
                <w:bCs/>
                <w:color w:val="000000"/>
                <w:sz w:val="20"/>
                <w:szCs w:val="20"/>
              </w:rPr>
              <w:t>тис. грн.</w:t>
            </w:r>
          </w:p>
        </w:tc>
      </w:tr>
      <w:tr w:rsidR="00407014" w:rsidRPr="009C2D2F" w:rsidTr="00407014">
        <w:trPr>
          <w:trHeight w:val="293"/>
        </w:trPr>
        <w:tc>
          <w:tcPr>
            <w:tcW w:w="4395"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1393"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993"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993" w:type="dxa"/>
            <w:tcBorders>
              <w:top w:val="single" w:sz="6" w:space="0" w:color="678C94"/>
              <w:left w:val="single" w:sz="6" w:space="0" w:color="678C94"/>
              <w:bottom w:val="single" w:sz="6" w:space="0" w:color="678C94"/>
              <w:right w:val="single" w:sz="6" w:space="0" w:color="678C94"/>
            </w:tcBorders>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015" w:type="dxa"/>
            <w:tcBorders>
              <w:top w:val="single" w:sz="6" w:space="0" w:color="678C94"/>
              <w:left w:val="single" w:sz="6" w:space="0" w:color="678C94"/>
              <w:bottom w:val="single" w:sz="6" w:space="0" w:color="678C94"/>
              <w:right w:val="single" w:sz="6" w:space="0" w:color="678C94"/>
            </w:tcBorders>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97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Всього</w:t>
            </w:r>
          </w:p>
        </w:tc>
      </w:tr>
      <w:tr w:rsidR="00407014" w:rsidRPr="009C2D2F" w:rsidTr="007E528E">
        <w:trPr>
          <w:trHeight w:val="267"/>
        </w:trPr>
        <w:tc>
          <w:tcPr>
            <w:tcW w:w="9761" w:type="dxa"/>
            <w:gridSpan w:val="6"/>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rPr>
                <w:rFonts w:cs="Arial"/>
                <w:b/>
                <w:sz w:val="20"/>
                <w:szCs w:val="20"/>
              </w:rPr>
            </w:pPr>
            <w:r w:rsidRPr="009C2D2F">
              <w:rPr>
                <w:rFonts w:cs="Arial"/>
                <w:b/>
                <w:sz w:val="20"/>
                <w:szCs w:val="20"/>
              </w:rPr>
              <w:t>А.1. Ефективна інфраструктура підтримки бізнесу та просування експорту</w:t>
            </w:r>
          </w:p>
        </w:tc>
      </w:tr>
      <w:tr w:rsidR="00407014"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rPr>
                <w:rFonts w:eastAsia="Calibri" w:cs="Arial"/>
                <w:color w:val="000000"/>
                <w:sz w:val="20"/>
                <w:szCs w:val="20"/>
              </w:rPr>
            </w:pPr>
            <w:r w:rsidRPr="009C2D2F">
              <w:rPr>
                <w:rFonts w:eastAsia="Calibri" w:cs="Arial"/>
                <w:color w:val="000000"/>
                <w:sz w:val="20"/>
                <w:szCs w:val="20"/>
              </w:rPr>
              <w:t>А.1.1.1.</w:t>
            </w:r>
            <w:r>
              <w:rPr>
                <w:rFonts w:eastAsia="Calibri" w:cs="Arial"/>
                <w:color w:val="000000"/>
                <w:sz w:val="20"/>
                <w:szCs w:val="20"/>
              </w:rPr>
              <w:t xml:space="preserve"> </w:t>
            </w:r>
            <w:r w:rsidRPr="009C2D2F">
              <w:rPr>
                <w:rFonts w:eastAsia="Calibri" w:cs="Arial"/>
                <w:color w:val="000000"/>
                <w:sz w:val="20"/>
                <w:szCs w:val="20"/>
              </w:rPr>
              <w:t>Створення Консультаційного центру допомоги малому та середньому бізнесу м.</w:t>
            </w:r>
            <w:r>
              <w:rPr>
                <w:rFonts w:eastAsia="Calibri" w:cs="Arial"/>
                <w:color w:val="000000"/>
                <w:sz w:val="20"/>
                <w:szCs w:val="20"/>
              </w:rPr>
              <w:t> </w:t>
            </w:r>
            <w:r w:rsidRPr="009C2D2F">
              <w:rPr>
                <w:rFonts w:eastAsia="Calibri" w:cs="Arial"/>
                <w:color w:val="000000"/>
                <w:sz w:val="20"/>
                <w:szCs w:val="20"/>
              </w:rPr>
              <w:t>Кременчука</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372B23" w:rsidP="00407014">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115</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150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150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415</w:t>
            </w:r>
          </w:p>
        </w:tc>
      </w:tr>
      <w:tr w:rsidR="00407014"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rPr>
                <w:rFonts w:eastAsia="Calibri" w:cs="Arial"/>
                <w:color w:val="000000"/>
                <w:sz w:val="20"/>
                <w:szCs w:val="20"/>
              </w:rPr>
            </w:pPr>
            <w:r w:rsidRPr="009C2D2F">
              <w:rPr>
                <w:rFonts w:eastAsia="Calibri" w:cs="Arial"/>
                <w:color w:val="000000"/>
                <w:sz w:val="20"/>
                <w:szCs w:val="20"/>
              </w:rPr>
              <w:t xml:space="preserve">А.1.1.2. Створення </w:t>
            </w:r>
            <w:proofErr w:type="spellStart"/>
            <w:r w:rsidRPr="009C2D2F">
              <w:rPr>
                <w:rFonts w:eastAsia="Calibri" w:cs="Arial"/>
                <w:color w:val="000000"/>
                <w:sz w:val="20"/>
                <w:szCs w:val="20"/>
              </w:rPr>
              <w:t>аутсорсингового</w:t>
            </w:r>
            <w:proofErr w:type="spellEnd"/>
            <w:r w:rsidRPr="009C2D2F">
              <w:rPr>
                <w:rFonts w:eastAsia="Calibri" w:cs="Arial"/>
                <w:color w:val="000000"/>
                <w:sz w:val="20"/>
                <w:szCs w:val="20"/>
              </w:rPr>
              <w:t xml:space="preserve"> центру обслуговування суб’єктів бізнесу</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407014" w:rsidRPr="0089035C" w:rsidRDefault="00407014" w:rsidP="00407014">
            <w:pPr>
              <w:jc w:val="center"/>
              <w:rPr>
                <w:rFonts w:eastAsia="Calibri" w:cs="Arial"/>
                <w:color w:val="000000"/>
                <w:sz w:val="20"/>
                <w:szCs w:val="20"/>
              </w:rPr>
            </w:pPr>
            <w:r w:rsidRPr="009C2D2F">
              <w:rPr>
                <w:rFonts w:eastAsia="Calibri" w:cs="Arial"/>
                <w:color w:val="000000"/>
                <w:sz w:val="20"/>
                <w:szCs w:val="20"/>
              </w:rPr>
              <w:t>201</w:t>
            </w:r>
            <w:r w:rsidR="0089035C" w:rsidRPr="0089035C">
              <w:rPr>
                <w:rFonts w:eastAsia="Calibri" w:cs="Arial"/>
                <w:color w:val="000000"/>
                <w:sz w:val="20"/>
                <w:szCs w:val="20"/>
              </w:rPr>
              <w:t>8</w:t>
            </w:r>
            <w:r w:rsidRPr="009C2D2F">
              <w:rPr>
                <w:rFonts w:eastAsia="Calibri" w:cs="Arial"/>
                <w:color w:val="000000"/>
                <w:sz w:val="20"/>
                <w:szCs w:val="20"/>
              </w:rPr>
              <w:t xml:space="preserve"> - 201</w:t>
            </w:r>
            <w:r w:rsidR="0089035C" w:rsidRPr="0089035C">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130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380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407014" w:rsidRPr="009C2D2F" w:rsidRDefault="00407014" w:rsidP="00407014">
            <w:pPr>
              <w:jc w:val="right"/>
              <w:rPr>
                <w:rFonts w:eastAsia="Calibri" w:cs="Arial"/>
                <w:color w:val="000000"/>
                <w:sz w:val="20"/>
                <w:szCs w:val="20"/>
              </w:rPr>
            </w:pPr>
            <w:r w:rsidRPr="009C2D2F">
              <w:rPr>
                <w:rFonts w:eastAsia="Calibri" w:cs="Arial"/>
                <w:color w:val="000000"/>
                <w:sz w:val="20"/>
                <w:szCs w:val="20"/>
              </w:rPr>
              <w:t>510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А.1.1.3.«Вдалий початок»</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sidRPr="0089035C">
              <w:rPr>
                <w:rFonts w:eastAsia="Calibri" w:cs="Arial"/>
                <w:color w:val="000000"/>
                <w:sz w:val="20"/>
                <w:szCs w:val="20"/>
              </w:rPr>
              <w:t>8</w:t>
            </w:r>
            <w:r>
              <w:rPr>
                <w:rFonts w:eastAsia="Calibri" w:cs="Arial"/>
                <w:color w:val="000000"/>
                <w:sz w:val="20"/>
                <w:szCs w:val="20"/>
              </w:rPr>
              <w:t xml:space="preserve"> – 20</w:t>
            </w:r>
            <w:r w:rsidRPr="0089035C">
              <w:rPr>
                <w:rFonts w:eastAsia="Calibri" w:cs="Arial"/>
                <w:color w:val="000000"/>
                <w:sz w:val="20"/>
                <w:szCs w:val="20"/>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90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120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150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360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А.1.2.1. Інноваційний Кременчуцький кластер: обґрунтування моделі створення</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89035C" w:rsidRDefault="0089035C" w:rsidP="0089035C">
            <w:pPr>
              <w:jc w:val="center"/>
              <w:rPr>
                <w:rFonts w:eastAsia="Calibri" w:cs="Arial"/>
                <w:color w:val="000000"/>
                <w:sz w:val="20"/>
                <w:szCs w:val="20"/>
              </w:rPr>
            </w:pPr>
            <w:r w:rsidRPr="009C2D2F">
              <w:rPr>
                <w:rFonts w:eastAsia="Calibri" w:cs="Arial"/>
                <w:color w:val="000000"/>
                <w:sz w:val="20"/>
                <w:szCs w:val="20"/>
              </w:rPr>
              <w:t>201</w:t>
            </w:r>
            <w:r w:rsidRPr="0089035C">
              <w:rPr>
                <w:rFonts w:eastAsia="Calibri" w:cs="Arial"/>
                <w:color w:val="000000"/>
                <w:sz w:val="20"/>
                <w:szCs w:val="20"/>
              </w:rPr>
              <w:t>8</w:t>
            </w:r>
            <w:r w:rsidRPr="009C2D2F">
              <w:rPr>
                <w:rFonts w:eastAsia="Calibri" w:cs="Arial"/>
                <w:color w:val="000000"/>
                <w:sz w:val="20"/>
                <w:szCs w:val="20"/>
              </w:rPr>
              <w:t xml:space="preserve"> - 201</w:t>
            </w:r>
            <w:r w:rsidRPr="0089035C">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160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320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480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 xml:space="preserve">А.1.2.2. Створення «Кременчуцького промислового </w:t>
            </w:r>
            <w:proofErr w:type="spellStart"/>
            <w:r w:rsidRPr="009C2D2F">
              <w:rPr>
                <w:rFonts w:eastAsia="Calibri" w:cs="Arial"/>
                <w:color w:val="000000"/>
                <w:sz w:val="20"/>
                <w:szCs w:val="20"/>
              </w:rPr>
              <w:t>мультикластера</w:t>
            </w:r>
            <w:proofErr w:type="spellEnd"/>
            <w:r w:rsidRPr="009C2D2F">
              <w:rPr>
                <w:rFonts w:eastAsia="Calibri" w:cs="Arial"/>
                <w:color w:val="000000"/>
                <w:sz w:val="20"/>
                <w:szCs w:val="20"/>
              </w:rPr>
              <w:t>»</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sidRPr="0089035C">
              <w:rPr>
                <w:rFonts w:eastAsia="Calibri" w:cs="Arial"/>
                <w:color w:val="000000"/>
                <w:sz w:val="20"/>
                <w:szCs w:val="20"/>
              </w:rPr>
              <w:t>8</w:t>
            </w:r>
            <w:r>
              <w:rPr>
                <w:rFonts w:eastAsia="Calibri" w:cs="Arial"/>
                <w:color w:val="000000"/>
                <w:sz w:val="20"/>
                <w:szCs w:val="20"/>
              </w:rPr>
              <w:t xml:space="preserve"> – 20</w:t>
            </w:r>
            <w:r w:rsidRPr="0089035C">
              <w:rPr>
                <w:rFonts w:eastAsia="Calibri" w:cs="Arial"/>
                <w:color w:val="000000"/>
                <w:sz w:val="20"/>
                <w:szCs w:val="20"/>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540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1080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1080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2700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А.1.3.1.</w:t>
            </w:r>
            <w:r>
              <w:rPr>
                <w:rFonts w:eastAsia="Calibri" w:cs="Arial"/>
                <w:color w:val="000000"/>
                <w:sz w:val="20"/>
                <w:szCs w:val="20"/>
              </w:rPr>
              <w:t xml:space="preserve"> </w:t>
            </w:r>
            <w:r w:rsidRPr="009C2D2F">
              <w:rPr>
                <w:rFonts w:eastAsia="Calibri" w:cs="Arial"/>
                <w:color w:val="000000"/>
                <w:sz w:val="20"/>
                <w:szCs w:val="20"/>
              </w:rPr>
              <w:t>Захист інтересів експортерів з числа МСП через ефективну роботу Спілки експортерів малих і середніх підприємств</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sidRPr="0089035C">
              <w:rPr>
                <w:rFonts w:eastAsia="Calibri" w:cs="Arial"/>
                <w:color w:val="000000"/>
                <w:sz w:val="20"/>
                <w:szCs w:val="20"/>
              </w:rPr>
              <w:t>8</w:t>
            </w:r>
            <w:r>
              <w:rPr>
                <w:rFonts w:eastAsia="Calibri" w:cs="Arial"/>
                <w:color w:val="000000"/>
                <w:sz w:val="20"/>
                <w:szCs w:val="20"/>
              </w:rPr>
              <w:t xml:space="preserve"> – 20</w:t>
            </w:r>
            <w:r w:rsidRPr="0089035C">
              <w:rPr>
                <w:rFonts w:eastAsia="Calibri" w:cs="Arial"/>
                <w:color w:val="000000"/>
                <w:sz w:val="20"/>
                <w:szCs w:val="20"/>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1200</w:t>
            </w:r>
          </w:p>
        </w:tc>
      </w:tr>
      <w:tr w:rsidR="00407014" w:rsidRPr="009C2D2F" w:rsidTr="00CF6958">
        <w:trPr>
          <w:trHeight w:val="254"/>
        </w:trPr>
        <w:tc>
          <w:tcPr>
            <w:tcW w:w="4395" w:type="dxa"/>
            <w:tcBorders>
              <w:top w:val="single" w:sz="6" w:space="0" w:color="678C94"/>
              <w:left w:val="single" w:sz="6" w:space="0" w:color="678C94"/>
              <w:bottom w:val="single" w:sz="6" w:space="0" w:color="678C94"/>
              <w:right w:val="single" w:sz="6" w:space="0" w:color="678C94"/>
            </w:tcBorders>
            <w:shd w:val="clear" w:color="auto" w:fill="C3DBD9"/>
            <w:hideMark/>
          </w:tcPr>
          <w:p w:rsidR="00407014" w:rsidRPr="009C2D2F" w:rsidRDefault="00407014" w:rsidP="00407014">
            <w:pPr>
              <w:rPr>
                <w:rFonts w:eastAsia="Calibri" w:cs="Arial"/>
                <w:b/>
                <w:sz w:val="20"/>
                <w:szCs w:val="20"/>
              </w:rPr>
            </w:pPr>
            <w:r w:rsidRPr="009C2D2F">
              <w:rPr>
                <w:rFonts w:eastAsia="Calibri" w:cs="Arial"/>
                <w:b/>
                <w:sz w:val="20"/>
                <w:szCs w:val="20"/>
              </w:rPr>
              <w:t>Всього за стратегічною ціллю А.1.</w:t>
            </w:r>
          </w:p>
        </w:tc>
        <w:tc>
          <w:tcPr>
            <w:tcW w:w="1393" w:type="dxa"/>
            <w:tcBorders>
              <w:top w:val="single" w:sz="6" w:space="0" w:color="678C94"/>
              <w:left w:val="single" w:sz="6" w:space="0" w:color="678C94"/>
              <w:bottom w:val="single" w:sz="6" w:space="0" w:color="678C94"/>
              <w:right w:val="single" w:sz="6" w:space="0" w:color="678C94"/>
            </w:tcBorders>
            <w:shd w:val="clear" w:color="auto" w:fill="C3DBD9"/>
            <w:hideMark/>
          </w:tcPr>
          <w:p w:rsidR="00407014" w:rsidRPr="009C2D2F" w:rsidRDefault="00407014" w:rsidP="00407014">
            <w:pPr>
              <w:rPr>
                <w:rFonts w:eastAsia="Calibri" w:cs="Arial"/>
                <w:b/>
                <w:sz w:val="20"/>
                <w:szCs w:val="20"/>
              </w:rPr>
            </w:pP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lang w:eastAsia="uk-UA"/>
              </w:rPr>
            </w:pPr>
            <w:r w:rsidRPr="009C2D2F">
              <w:rPr>
                <w:rFonts w:cs="Arial"/>
                <w:b/>
                <w:bCs/>
                <w:color w:val="000000"/>
                <w:sz w:val="20"/>
                <w:szCs w:val="20"/>
              </w:rPr>
              <w:t>1235</w:t>
            </w: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2550</w:t>
            </w:r>
          </w:p>
        </w:tc>
        <w:tc>
          <w:tcPr>
            <w:tcW w:w="1015"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1880</w:t>
            </w:r>
          </w:p>
        </w:tc>
        <w:tc>
          <w:tcPr>
            <w:tcW w:w="972"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5665</w:t>
            </w:r>
          </w:p>
        </w:tc>
      </w:tr>
      <w:tr w:rsidR="00407014" w:rsidRPr="009C2D2F" w:rsidTr="007E528E">
        <w:trPr>
          <w:trHeight w:val="83"/>
        </w:trPr>
        <w:tc>
          <w:tcPr>
            <w:tcW w:w="9761" w:type="dxa"/>
            <w:gridSpan w:val="6"/>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rPr>
                <w:rFonts w:cs="Arial"/>
                <w:b/>
                <w:sz w:val="20"/>
                <w:szCs w:val="20"/>
              </w:rPr>
            </w:pPr>
            <w:r w:rsidRPr="009C2D2F">
              <w:rPr>
                <w:rFonts w:cs="Arial"/>
                <w:b/>
                <w:sz w:val="20"/>
                <w:szCs w:val="20"/>
              </w:rPr>
              <w:t>А.2. Інформаційна та ресурсна пі</w:t>
            </w:r>
            <w:r>
              <w:rPr>
                <w:rFonts w:cs="Arial"/>
                <w:b/>
                <w:sz w:val="20"/>
                <w:szCs w:val="20"/>
              </w:rPr>
              <w:t>дтримка розвитку бізнесу</w:t>
            </w:r>
          </w:p>
        </w:tc>
      </w:tr>
      <w:tr w:rsidR="0089035C" w:rsidRPr="009C2D2F" w:rsidTr="00CF6958">
        <w:trPr>
          <w:trHeight w:val="475"/>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А.2.1.1.</w:t>
            </w:r>
            <w:r>
              <w:rPr>
                <w:rFonts w:eastAsia="Calibri" w:cs="Arial"/>
                <w:color w:val="000000"/>
                <w:sz w:val="20"/>
                <w:szCs w:val="20"/>
              </w:rPr>
              <w:t xml:space="preserve"> </w:t>
            </w:r>
            <w:r w:rsidRPr="00F45A05">
              <w:rPr>
                <w:rFonts w:eastAsia="Calibri" w:cs="Arial"/>
                <w:color w:val="000000"/>
                <w:sz w:val="20"/>
                <w:szCs w:val="20"/>
              </w:rPr>
              <w:t xml:space="preserve">Інвентаризація промислово-складських приміщень та створення </w:t>
            </w:r>
            <w:r>
              <w:rPr>
                <w:rFonts w:eastAsia="Calibri" w:cs="Arial"/>
                <w:color w:val="000000"/>
                <w:sz w:val="20"/>
                <w:szCs w:val="20"/>
              </w:rPr>
              <w:t xml:space="preserve">і </w:t>
            </w:r>
            <w:r w:rsidRPr="00F45A05">
              <w:rPr>
                <w:rFonts w:eastAsia="Calibri" w:cs="Arial"/>
                <w:color w:val="000000"/>
                <w:sz w:val="20"/>
                <w:szCs w:val="20"/>
              </w:rPr>
              <w:t>оприлюднення їх реєстру</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100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200</w:t>
            </w:r>
          </w:p>
        </w:tc>
      </w:tr>
      <w:tr w:rsidR="0089035C" w:rsidRPr="009C2D2F" w:rsidTr="00CF6958">
        <w:trPr>
          <w:trHeight w:val="475"/>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А.2.1.2. Створення бази даних товарів та послуг міста Кременчук</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60</w:t>
            </w:r>
          </w:p>
        </w:tc>
      </w:tr>
      <w:tr w:rsidR="0089035C" w:rsidRPr="009C2D2F" w:rsidTr="00CF6958">
        <w:trPr>
          <w:trHeight w:val="475"/>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А.2.2.1.</w:t>
            </w:r>
            <w:r>
              <w:rPr>
                <w:rFonts w:eastAsia="Calibri" w:cs="Arial"/>
                <w:color w:val="000000"/>
                <w:sz w:val="20"/>
                <w:szCs w:val="20"/>
              </w:rPr>
              <w:t xml:space="preserve"> </w:t>
            </w:r>
            <w:r w:rsidRPr="009C2D2F">
              <w:rPr>
                <w:rFonts w:eastAsia="Calibri" w:cs="Arial"/>
                <w:color w:val="000000"/>
                <w:sz w:val="20"/>
                <w:szCs w:val="20"/>
              </w:rPr>
              <w:t>Забезпечення МСП необхідними кадровими ресурсами</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300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800</w:t>
            </w:r>
          </w:p>
        </w:tc>
      </w:tr>
      <w:tr w:rsidR="0089035C" w:rsidRPr="009C2D2F" w:rsidTr="00CF6958">
        <w:trPr>
          <w:trHeight w:val="475"/>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А.2.3.1. Формування позитивного іміджа підприємця через популяризацію історій успіху</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150</w:t>
            </w:r>
          </w:p>
        </w:tc>
      </w:tr>
      <w:tr w:rsidR="00407014" w:rsidRPr="009C2D2F" w:rsidTr="00CF6958">
        <w:trPr>
          <w:trHeight w:val="210"/>
        </w:trPr>
        <w:tc>
          <w:tcPr>
            <w:tcW w:w="4395" w:type="dxa"/>
            <w:tcBorders>
              <w:top w:val="single" w:sz="6" w:space="0" w:color="678C94"/>
              <w:left w:val="single" w:sz="6" w:space="0" w:color="678C94"/>
              <w:bottom w:val="single" w:sz="6" w:space="0" w:color="678C94"/>
              <w:right w:val="single" w:sz="6" w:space="0" w:color="678C94"/>
            </w:tcBorders>
            <w:shd w:val="clear" w:color="auto" w:fill="C3DBD9"/>
            <w:hideMark/>
          </w:tcPr>
          <w:p w:rsidR="00407014" w:rsidRPr="009C2D2F" w:rsidRDefault="00407014" w:rsidP="00407014">
            <w:pPr>
              <w:rPr>
                <w:rFonts w:eastAsia="Calibri" w:cs="Arial"/>
                <w:b/>
                <w:color w:val="000000"/>
                <w:sz w:val="20"/>
                <w:szCs w:val="20"/>
              </w:rPr>
            </w:pPr>
            <w:r w:rsidRPr="009C2D2F">
              <w:rPr>
                <w:rFonts w:eastAsia="Calibri" w:cs="Arial"/>
                <w:b/>
                <w:color w:val="000000"/>
                <w:sz w:val="20"/>
                <w:szCs w:val="20"/>
              </w:rPr>
              <w:t>Всього за стратегічною ціллю А.2.</w:t>
            </w:r>
          </w:p>
        </w:tc>
        <w:tc>
          <w:tcPr>
            <w:tcW w:w="1393" w:type="dxa"/>
            <w:tcBorders>
              <w:top w:val="single" w:sz="6" w:space="0" w:color="678C94"/>
              <w:left w:val="single" w:sz="6" w:space="0" w:color="678C94"/>
              <w:bottom w:val="single" w:sz="6" w:space="0" w:color="678C94"/>
              <w:right w:val="single" w:sz="6" w:space="0" w:color="678C94"/>
            </w:tcBorders>
            <w:shd w:val="clear" w:color="auto" w:fill="C3DBD9"/>
          </w:tcPr>
          <w:p w:rsidR="00407014" w:rsidRPr="009C2D2F" w:rsidRDefault="00407014" w:rsidP="00407014">
            <w:pPr>
              <w:jc w:val="center"/>
              <w:rPr>
                <w:rFonts w:eastAsia="Calibri" w:cs="Arial"/>
                <w:b/>
                <w:color w:val="000000"/>
                <w:sz w:val="20"/>
                <w:szCs w:val="20"/>
              </w:rPr>
            </w:pP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lang w:eastAsia="uk-UA"/>
              </w:rPr>
            </w:pPr>
            <w:r w:rsidRPr="009C2D2F">
              <w:rPr>
                <w:rFonts w:cs="Arial"/>
                <w:b/>
                <w:bCs/>
                <w:color w:val="000000"/>
                <w:sz w:val="20"/>
                <w:szCs w:val="20"/>
              </w:rPr>
              <w:t>120</w:t>
            </w: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470</w:t>
            </w:r>
          </w:p>
        </w:tc>
        <w:tc>
          <w:tcPr>
            <w:tcW w:w="1015"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620</w:t>
            </w:r>
          </w:p>
        </w:tc>
        <w:tc>
          <w:tcPr>
            <w:tcW w:w="972"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1210</w:t>
            </w:r>
          </w:p>
        </w:tc>
      </w:tr>
      <w:tr w:rsidR="00407014" w:rsidRPr="009C2D2F" w:rsidTr="007E528E">
        <w:trPr>
          <w:trHeight w:val="45"/>
        </w:trPr>
        <w:tc>
          <w:tcPr>
            <w:tcW w:w="9761" w:type="dxa"/>
            <w:gridSpan w:val="6"/>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rPr>
                <w:rFonts w:cs="Arial"/>
                <w:b/>
                <w:sz w:val="20"/>
                <w:szCs w:val="20"/>
              </w:rPr>
            </w:pPr>
            <w:r w:rsidRPr="009C2D2F">
              <w:rPr>
                <w:rFonts w:cs="Arial"/>
                <w:b/>
                <w:sz w:val="20"/>
                <w:szCs w:val="20"/>
              </w:rPr>
              <w:t>А.3. Розвиток туризму</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А.3.1.1.</w:t>
            </w:r>
            <w:r>
              <w:rPr>
                <w:rFonts w:eastAsia="Calibri" w:cs="Arial"/>
                <w:color w:val="000000"/>
                <w:sz w:val="20"/>
                <w:szCs w:val="20"/>
              </w:rPr>
              <w:t xml:space="preserve"> </w:t>
            </w:r>
            <w:r w:rsidRPr="009C2D2F">
              <w:rPr>
                <w:rFonts w:eastAsia="Calibri" w:cs="Arial"/>
                <w:color w:val="000000"/>
                <w:sz w:val="20"/>
                <w:szCs w:val="20"/>
              </w:rPr>
              <w:t>Створення віртуальних туристичних маршрутів міста Кременчука</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89035C" w:rsidRDefault="0089035C" w:rsidP="0089035C">
            <w:pPr>
              <w:jc w:val="center"/>
              <w:rPr>
                <w:rFonts w:eastAsia="Calibri" w:cs="Arial"/>
                <w:color w:val="000000"/>
                <w:sz w:val="20"/>
                <w:szCs w:val="20"/>
                <w:lang w:val="en-US"/>
              </w:rPr>
            </w:pPr>
            <w:r w:rsidRPr="009C2D2F">
              <w:rPr>
                <w:rFonts w:eastAsia="Calibri" w:cs="Arial"/>
                <w:color w:val="000000"/>
                <w:sz w:val="20"/>
                <w:szCs w:val="20"/>
              </w:rPr>
              <w:t>201</w:t>
            </w:r>
            <w:r>
              <w:rPr>
                <w:rFonts w:eastAsia="Calibri" w:cs="Arial"/>
                <w:color w:val="000000"/>
                <w:sz w:val="20"/>
                <w:szCs w:val="20"/>
                <w:lang w:val="en-US"/>
              </w:rPr>
              <w:t>8</w:t>
            </w:r>
            <w:r w:rsidRPr="009C2D2F">
              <w:rPr>
                <w:rFonts w:eastAsia="Calibri" w:cs="Arial"/>
                <w:color w:val="000000"/>
                <w:sz w:val="20"/>
                <w:szCs w:val="20"/>
              </w:rPr>
              <w:t xml:space="preserve"> - 201</w:t>
            </w:r>
            <w:r>
              <w:rPr>
                <w:rFonts w:eastAsia="Calibri" w:cs="Arial"/>
                <w:color w:val="000000"/>
                <w:sz w:val="20"/>
                <w:szCs w:val="20"/>
                <w:lang w:val="en-US"/>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60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65</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А.3.2.1.</w:t>
            </w:r>
            <w:r>
              <w:rPr>
                <w:rFonts w:eastAsia="Calibri" w:cs="Arial"/>
                <w:color w:val="000000"/>
                <w:sz w:val="20"/>
                <w:szCs w:val="20"/>
              </w:rPr>
              <w:t xml:space="preserve"> </w:t>
            </w:r>
            <w:r w:rsidRPr="009C2D2F">
              <w:rPr>
                <w:rFonts w:eastAsia="Calibri" w:cs="Arial"/>
                <w:color w:val="000000"/>
                <w:sz w:val="20"/>
                <w:szCs w:val="20"/>
              </w:rPr>
              <w:t>Фестивальне місто</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280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300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830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 xml:space="preserve">А.3.2.2. Створення Майстерні </w:t>
            </w:r>
            <w:proofErr w:type="spellStart"/>
            <w:r w:rsidRPr="009C2D2F">
              <w:rPr>
                <w:rFonts w:eastAsia="Calibri" w:cs="Arial"/>
                <w:color w:val="000000"/>
                <w:sz w:val="20"/>
                <w:szCs w:val="20"/>
              </w:rPr>
              <w:t>креативно</w:t>
            </w:r>
            <w:proofErr w:type="spellEnd"/>
            <w:r w:rsidRPr="009C2D2F">
              <w:rPr>
                <w:rFonts w:eastAsia="Calibri" w:cs="Arial"/>
                <w:color w:val="000000"/>
                <w:sz w:val="20"/>
                <w:szCs w:val="20"/>
              </w:rPr>
              <w:t>-творчого об’єднання Кременчука</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150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250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450</w:t>
            </w:r>
          </w:p>
        </w:tc>
      </w:tr>
      <w:tr w:rsidR="0089035C" w:rsidRPr="009C2D2F" w:rsidTr="00CF6958">
        <w:trPr>
          <w:trHeight w:val="51"/>
        </w:trPr>
        <w:tc>
          <w:tcPr>
            <w:tcW w:w="439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eastAsia="Calibri" w:cs="Arial"/>
                <w:color w:val="000000"/>
                <w:sz w:val="20"/>
                <w:szCs w:val="20"/>
              </w:rPr>
            </w:pPr>
            <w:r w:rsidRPr="009C2D2F">
              <w:rPr>
                <w:rFonts w:eastAsia="Calibri" w:cs="Arial"/>
                <w:color w:val="000000"/>
                <w:sz w:val="20"/>
                <w:szCs w:val="20"/>
              </w:rPr>
              <w:t>А.3.2.3.</w:t>
            </w:r>
            <w:r>
              <w:rPr>
                <w:rFonts w:eastAsia="Calibri" w:cs="Arial"/>
                <w:color w:val="000000"/>
                <w:sz w:val="20"/>
                <w:szCs w:val="20"/>
              </w:rPr>
              <w:t xml:space="preserve"> </w:t>
            </w:r>
            <w:r w:rsidRPr="009C2D2F">
              <w:rPr>
                <w:rFonts w:eastAsia="Calibri" w:cs="Arial"/>
                <w:color w:val="000000"/>
                <w:sz w:val="20"/>
                <w:szCs w:val="20"/>
              </w:rPr>
              <w:t>Фестиваль-ярмарок «Солодкий Кременчук»</w:t>
            </w:r>
          </w:p>
        </w:tc>
        <w:tc>
          <w:tcPr>
            <w:tcW w:w="13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400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600</w:t>
            </w:r>
          </w:p>
        </w:tc>
        <w:tc>
          <w:tcPr>
            <w:tcW w:w="1015"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700</w:t>
            </w:r>
          </w:p>
        </w:tc>
        <w:tc>
          <w:tcPr>
            <w:tcW w:w="97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eastAsia="Calibri" w:cs="Arial"/>
                <w:color w:val="000000"/>
                <w:sz w:val="20"/>
                <w:szCs w:val="20"/>
              </w:rPr>
            </w:pPr>
            <w:r w:rsidRPr="009C2D2F">
              <w:rPr>
                <w:rFonts w:eastAsia="Calibri" w:cs="Arial"/>
                <w:color w:val="000000"/>
                <w:sz w:val="20"/>
                <w:szCs w:val="20"/>
              </w:rPr>
              <w:t>1700</w:t>
            </w:r>
          </w:p>
        </w:tc>
      </w:tr>
      <w:tr w:rsidR="00407014" w:rsidRPr="009C2D2F" w:rsidTr="00CF6958">
        <w:trPr>
          <w:trHeight w:val="139"/>
        </w:trPr>
        <w:tc>
          <w:tcPr>
            <w:tcW w:w="4395" w:type="dxa"/>
            <w:tcBorders>
              <w:top w:val="single" w:sz="6" w:space="0" w:color="678C94"/>
              <w:left w:val="single" w:sz="6" w:space="0" w:color="678C94"/>
              <w:bottom w:val="single" w:sz="6" w:space="0" w:color="678C94"/>
              <w:right w:val="single" w:sz="6" w:space="0" w:color="678C94"/>
            </w:tcBorders>
            <w:shd w:val="clear" w:color="auto" w:fill="C3DBD9"/>
            <w:hideMark/>
          </w:tcPr>
          <w:p w:rsidR="00407014" w:rsidRPr="009C2D2F" w:rsidRDefault="00407014" w:rsidP="00407014">
            <w:pPr>
              <w:rPr>
                <w:rFonts w:eastAsia="Calibri" w:cs="Arial"/>
                <w:b/>
                <w:color w:val="000000"/>
                <w:sz w:val="20"/>
                <w:szCs w:val="20"/>
              </w:rPr>
            </w:pPr>
            <w:r w:rsidRPr="009C2D2F">
              <w:rPr>
                <w:rFonts w:eastAsia="Calibri" w:cs="Arial"/>
                <w:b/>
                <w:color w:val="000000"/>
                <w:sz w:val="20"/>
                <w:szCs w:val="20"/>
              </w:rPr>
              <w:t>Всього за стратегічною ціллю А.3.</w:t>
            </w:r>
          </w:p>
        </w:tc>
        <w:tc>
          <w:tcPr>
            <w:tcW w:w="1393" w:type="dxa"/>
            <w:tcBorders>
              <w:top w:val="single" w:sz="6" w:space="0" w:color="678C94"/>
              <w:left w:val="single" w:sz="6" w:space="0" w:color="678C94"/>
              <w:bottom w:val="single" w:sz="6" w:space="0" w:color="678C94"/>
              <w:right w:val="single" w:sz="6" w:space="0" w:color="678C94"/>
            </w:tcBorders>
            <w:shd w:val="clear" w:color="auto" w:fill="C3DBD9"/>
          </w:tcPr>
          <w:p w:rsidR="00407014" w:rsidRPr="009C2D2F" w:rsidRDefault="00407014" w:rsidP="00407014">
            <w:pPr>
              <w:jc w:val="center"/>
              <w:rPr>
                <w:rFonts w:eastAsia="Calibri" w:cs="Arial"/>
                <w:b/>
                <w:color w:val="000000"/>
                <w:sz w:val="20"/>
                <w:szCs w:val="20"/>
              </w:rPr>
            </w:pP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lang w:eastAsia="uk-UA"/>
              </w:rPr>
            </w:pPr>
            <w:r w:rsidRPr="009C2D2F">
              <w:rPr>
                <w:rFonts w:cs="Arial"/>
                <w:b/>
                <w:bCs/>
                <w:color w:val="000000"/>
                <w:sz w:val="20"/>
                <w:szCs w:val="20"/>
              </w:rPr>
              <w:t>760</w:t>
            </w:r>
          </w:p>
        </w:tc>
        <w:tc>
          <w:tcPr>
            <w:tcW w:w="993"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1035</w:t>
            </w:r>
          </w:p>
        </w:tc>
        <w:tc>
          <w:tcPr>
            <w:tcW w:w="1015"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1250</w:t>
            </w:r>
          </w:p>
        </w:tc>
        <w:tc>
          <w:tcPr>
            <w:tcW w:w="972" w:type="dxa"/>
            <w:tcBorders>
              <w:top w:val="nil"/>
              <w:left w:val="nil"/>
              <w:bottom w:val="single" w:sz="8" w:space="0" w:color="678C94"/>
              <w:right w:val="single" w:sz="8" w:space="0" w:color="678C94"/>
            </w:tcBorders>
            <w:shd w:val="clear" w:color="000000" w:fill="C3DBD9"/>
            <w:vAlign w:val="center"/>
          </w:tcPr>
          <w:p w:rsidR="00407014" w:rsidRPr="009C2D2F" w:rsidRDefault="00407014" w:rsidP="00407014">
            <w:pPr>
              <w:jc w:val="center"/>
              <w:rPr>
                <w:rFonts w:cs="Arial"/>
                <w:b/>
                <w:bCs/>
                <w:color w:val="000000"/>
                <w:sz w:val="20"/>
                <w:szCs w:val="20"/>
              </w:rPr>
            </w:pPr>
            <w:r w:rsidRPr="009C2D2F">
              <w:rPr>
                <w:rFonts w:cs="Arial"/>
                <w:b/>
                <w:bCs/>
                <w:color w:val="000000"/>
                <w:sz w:val="20"/>
                <w:szCs w:val="20"/>
              </w:rPr>
              <w:t>3045</w:t>
            </w:r>
          </w:p>
        </w:tc>
      </w:tr>
      <w:tr w:rsidR="0005731F" w:rsidRPr="009C2D2F" w:rsidTr="00CF6958">
        <w:trPr>
          <w:trHeight w:val="171"/>
        </w:trPr>
        <w:tc>
          <w:tcPr>
            <w:tcW w:w="4395" w:type="dxa"/>
            <w:tcBorders>
              <w:top w:val="single" w:sz="6" w:space="0" w:color="678C94"/>
              <w:left w:val="single" w:sz="6" w:space="0" w:color="678C94"/>
              <w:bottom w:val="single" w:sz="6" w:space="0" w:color="678C94"/>
              <w:right w:val="single" w:sz="6" w:space="0" w:color="678C94"/>
            </w:tcBorders>
            <w:shd w:val="clear" w:color="auto" w:fill="C3DBD9"/>
            <w:hideMark/>
          </w:tcPr>
          <w:p w:rsidR="0005731F" w:rsidRPr="009C2D2F" w:rsidRDefault="0005731F" w:rsidP="0005731F">
            <w:pPr>
              <w:rPr>
                <w:rFonts w:eastAsia="Calibri" w:cs="Arial"/>
                <w:b/>
                <w:color w:val="000000"/>
                <w:sz w:val="20"/>
                <w:szCs w:val="20"/>
              </w:rPr>
            </w:pPr>
            <w:r w:rsidRPr="009C2D2F">
              <w:rPr>
                <w:rFonts w:eastAsia="Calibri" w:cs="Arial"/>
                <w:b/>
                <w:color w:val="000000"/>
                <w:sz w:val="20"/>
                <w:szCs w:val="20"/>
              </w:rPr>
              <w:t>Всього за Програмою 1</w:t>
            </w:r>
          </w:p>
        </w:tc>
        <w:tc>
          <w:tcPr>
            <w:tcW w:w="1393" w:type="dxa"/>
            <w:tcBorders>
              <w:top w:val="single" w:sz="6" w:space="0" w:color="678C94"/>
              <w:left w:val="single" w:sz="6" w:space="0" w:color="678C94"/>
              <w:bottom w:val="single" w:sz="6" w:space="0" w:color="678C94"/>
              <w:right w:val="single" w:sz="6" w:space="0" w:color="678C94"/>
            </w:tcBorders>
            <w:shd w:val="clear" w:color="auto" w:fill="C3DBD9"/>
          </w:tcPr>
          <w:p w:rsidR="0005731F" w:rsidRPr="009C2D2F" w:rsidRDefault="0005731F" w:rsidP="0005731F">
            <w:pPr>
              <w:jc w:val="center"/>
              <w:rPr>
                <w:rFonts w:eastAsia="Calibri" w:cs="Arial"/>
                <w:b/>
                <w:color w:val="000000"/>
                <w:sz w:val="20"/>
                <w:szCs w:val="20"/>
              </w:rPr>
            </w:pPr>
          </w:p>
        </w:tc>
        <w:tc>
          <w:tcPr>
            <w:tcW w:w="993" w:type="dxa"/>
            <w:tcBorders>
              <w:top w:val="nil"/>
              <w:left w:val="nil"/>
              <w:bottom w:val="single" w:sz="8" w:space="0" w:color="678C94"/>
              <w:right w:val="single" w:sz="8" w:space="0" w:color="678C94"/>
            </w:tcBorders>
            <w:shd w:val="clear" w:color="000000" w:fill="C3DBD9"/>
            <w:vAlign w:val="center"/>
          </w:tcPr>
          <w:p w:rsidR="0005731F" w:rsidRDefault="0005731F" w:rsidP="0005731F">
            <w:pPr>
              <w:jc w:val="center"/>
              <w:rPr>
                <w:rFonts w:cs="Arial"/>
                <w:b/>
                <w:bCs/>
                <w:color w:val="000000"/>
                <w:sz w:val="20"/>
                <w:szCs w:val="20"/>
                <w:lang w:eastAsia="uk-UA"/>
              </w:rPr>
            </w:pPr>
            <w:r>
              <w:rPr>
                <w:rFonts w:cs="Arial"/>
                <w:b/>
                <w:bCs/>
                <w:color w:val="000000"/>
                <w:sz w:val="20"/>
                <w:szCs w:val="20"/>
              </w:rPr>
              <w:t>2115</w:t>
            </w:r>
          </w:p>
        </w:tc>
        <w:tc>
          <w:tcPr>
            <w:tcW w:w="993" w:type="dxa"/>
            <w:tcBorders>
              <w:top w:val="nil"/>
              <w:left w:val="nil"/>
              <w:bottom w:val="single" w:sz="8" w:space="0" w:color="678C94"/>
              <w:right w:val="single" w:sz="8" w:space="0" w:color="678C94"/>
            </w:tcBorders>
            <w:shd w:val="clear" w:color="000000" w:fill="C3DBD9"/>
            <w:vAlign w:val="center"/>
          </w:tcPr>
          <w:p w:rsidR="0005731F" w:rsidRDefault="0005731F" w:rsidP="0005731F">
            <w:pPr>
              <w:jc w:val="center"/>
              <w:rPr>
                <w:rFonts w:cs="Arial"/>
                <w:b/>
                <w:bCs/>
                <w:color w:val="000000"/>
                <w:sz w:val="20"/>
                <w:szCs w:val="20"/>
              </w:rPr>
            </w:pPr>
            <w:r>
              <w:rPr>
                <w:rFonts w:cs="Arial"/>
                <w:b/>
                <w:bCs/>
                <w:color w:val="000000"/>
                <w:sz w:val="20"/>
                <w:szCs w:val="20"/>
              </w:rPr>
              <w:t>4055</w:t>
            </w:r>
          </w:p>
        </w:tc>
        <w:tc>
          <w:tcPr>
            <w:tcW w:w="1015" w:type="dxa"/>
            <w:tcBorders>
              <w:top w:val="nil"/>
              <w:left w:val="nil"/>
              <w:bottom w:val="single" w:sz="8" w:space="0" w:color="678C94"/>
              <w:right w:val="single" w:sz="8" w:space="0" w:color="678C94"/>
            </w:tcBorders>
            <w:shd w:val="clear" w:color="000000" w:fill="C3DBD9"/>
            <w:vAlign w:val="center"/>
          </w:tcPr>
          <w:p w:rsidR="0005731F" w:rsidRDefault="0005731F" w:rsidP="0005731F">
            <w:pPr>
              <w:jc w:val="center"/>
              <w:rPr>
                <w:rFonts w:cs="Arial"/>
                <w:b/>
                <w:bCs/>
                <w:color w:val="000000"/>
                <w:sz w:val="20"/>
                <w:szCs w:val="20"/>
              </w:rPr>
            </w:pPr>
            <w:r>
              <w:rPr>
                <w:rFonts w:cs="Arial"/>
                <w:b/>
                <w:bCs/>
                <w:color w:val="000000"/>
                <w:sz w:val="20"/>
                <w:szCs w:val="20"/>
              </w:rPr>
              <w:t>3750</w:t>
            </w:r>
          </w:p>
        </w:tc>
        <w:tc>
          <w:tcPr>
            <w:tcW w:w="972" w:type="dxa"/>
            <w:tcBorders>
              <w:top w:val="nil"/>
              <w:left w:val="nil"/>
              <w:bottom w:val="single" w:sz="8" w:space="0" w:color="678C94"/>
              <w:right w:val="single" w:sz="8" w:space="0" w:color="678C94"/>
            </w:tcBorders>
            <w:shd w:val="clear" w:color="000000" w:fill="C3DBD9"/>
            <w:vAlign w:val="center"/>
          </w:tcPr>
          <w:p w:rsidR="0005731F" w:rsidRDefault="0005731F" w:rsidP="0005731F">
            <w:pPr>
              <w:jc w:val="center"/>
              <w:rPr>
                <w:rFonts w:cs="Arial"/>
                <w:b/>
                <w:bCs/>
                <w:color w:val="000000"/>
                <w:sz w:val="20"/>
                <w:szCs w:val="20"/>
              </w:rPr>
            </w:pPr>
            <w:r>
              <w:rPr>
                <w:rFonts w:cs="Arial"/>
                <w:b/>
                <w:bCs/>
                <w:color w:val="000000"/>
                <w:sz w:val="20"/>
                <w:szCs w:val="20"/>
              </w:rPr>
              <w:t>9920</w:t>
            </w:r>
          </w:p>
        </w:tc>
      </w:tr>
    </w:tbl>
    <w:p w:rsidR="007E528E" w:rsidRPr="00F45A05" w:rsidRDefault="007E528E" w:rsidP="00F45A05">
      <w:pPr>
        <w:spacing w:before="120"/>
        <w:jc w:val="both"/>
        <w:rPr>
          <w:rFonts w:cs="Arial"/>
          <w:lang w:eastAsia="en-US"/>
        </w:rPr>
      </w:pPr>
      <w:bookmarkStart w:id="8" w:name="_Hlk485641459"/>
    </w:p>
    <w:p w:rsidR="005E6710" w:rsidRPr="009C2D2F" w:rsidRDefault="005E6710" w:rsidP="005E6710">
      <w:pPr>
        <w:spacing w:before="120" w:after="60"/>
        <w:rPr>
          <w:rFonts w:eastAsia="Calibri" w:cs="Arial"/>
          <w:b/>
          <w:szCs w:val="22"/>
          <w:lang w:eastAsia="en-US"/>
        </w:rPr>
      </w:pPr>
      <w:r w:rsidRPr="009C2D2F">
        <w:rPr>
          <w:rFonts w:eastAsia="Calibri" w:cs="Arial"/>
          <w:b/>
          <w:szCs w:val="22"/>
          <w:lang w:eastAsia="en-US"/>
        </w:rPr>
        <w:t>Загальна кількість проектів та обсяги їх фінансування</w:t>
      </w:r>
    </w:p>
    <w:bookmarkEnd w:id="8"/>
    <w:tbl>
      <w:tblPr>
        <w:tblW w:w="9639"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5931"/>
        <w:gridCol w:w="1238"/>
        <w:gridCol w:w="1239"/>
        <w:gridCol w:w="1231"/>
      </w:tblGrid>
      <w:tr w:rsidR="00407014" w:rsidRPr="009C2D2F" w:rsidTr="00407014">
        <w:trPr>
          <w:trHeight w:val="345"/>
        </w:trPr>
        <w:tc>
          <w:tcPr>
            <w:tcW w:w="5931" w:type="dxa"/>
            <w:tcBorders>
              <w:top w:val="single" w:sz="6" w:space="0" w:color="678C94"/>
              <w:left w:val="single" w:sz="6" w:space="0" w:color="678C94"/>
              <w:bottom w:val="single" w:sz="6" w:space="0" w:color="678C94"/>
              <w:right w:val="single" w:sz="6" w:space="0" w:color="678C94"/>
            </w:tcBorders>
            <w:shd w:val="clear" w:color="auto" w:fill="9EB7BC"/>
            <w:noWrap/>
            <w:vAlign w:val="center"/>
            <w:hideMark/>
          </w:tcPr>
          <w:p w:rsidR="00407014" w:rsidRPr="009C2D2F" w:rsidRDefault="00407014" w:rsidP="00407014">
            <w:pPr>
              <w:rPr>
                <w:rFonts w:eastAsia="Calibri" w:cs="Arial"/>
                <w:b/>
                <w:szCs w:val="22"/>
                <w:lang w:eastAsia="en-US"/>
              </w:rPr>
            </w:pPr>
          </w:p>
        </w:tc>
        <w:tc>
          <w:tcPr>
            <w:tcW w:w="1238"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239"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231"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r>
      <w:tr w:rsidR="005E6710" w:rsidRPr="009C2D2F" w:rsidTr="007E528E">
        <w:trPr>
          <w:trHeight w:val="51"/>
        </w:trPr>
        <w:tc>
          <w:tcPr>
            <w:tcW w:w="5931"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5E6710">
            <w:pPr>
              <w:rPr>
                <w:rFonts w:cs="Arial"/>
                <w:bCs/>
                <w:color w:val="000000"/>
                <w:sz w:val="20"/>
                <w:szCs w:val="22"/>
              </w:rPr>
            </w:pPr>
            <w:r w:rsidRPr="009C2D2F">
              <w:rPr>
                <w:rFonts w:cs="Arial"/>
                <w:bCs/>
                <w:color w:val="000000"/>
                <w:sz w:val="20"/>
                <w:szCs w:val="22"/>
              </w:rPr>
              <w:t>Кількість проектів</w:t>
            </w:r>
          </w:p>
        </w:tc>
        <w:tc>
          <w:tcPr>
            <w:tcW w:w="1238"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7E7BC8">
            <w:pPr>
              <w:jc w:val="center"/>
              <w:rPr>
                <w:rFonts w:cs="Arial"/>
                <w:bCs/>
                <w:color w:val="000000"/>
                <w:sz w:val="20"/>
                <w:szCs w:val="22"/>
              </w:rPr>
            </w:pPr>
            <w:r w:rsidRPr="009C2D2F">
              <w:rPr>
                <w:rFonts w:cs="Arial"/>
                <w:bCs/>
                <w:color w:val="000000"/>
                <w:sz w:val="20"/>
                <w:szCs w:val="22"/>
              </w:rPr>
              <w:t>1</w:t>
            </w:r>
            <w:r w:rsidR="00122599" w:rsidRPr="009C2D2F">
              <w:rPr>
                <w:rFonts w:cs="Arial"/>
                <w:bCs/>
                <w:color w:val="000000"/>
                <w:sz w:val="20"/>
                <w:szCs w:val="22"/>
              </w:rPr>
              <w:t>3</w:t>
            </w:r>
          </w:p>
        </w:tc>
        <w:tc>
          <w:tcPr>
            <w:tcW w:w="1239" w:type="dxa"/>
            <w:tcBorders>
              <w:top w:val="single" w:sz="6" w:space="0" w:color="678C94"/>
              <w:left w:val="single" w:sz="6" w:space="0" w:color="678C94"/>
              <w:bottom w:val="single" w:sz="6" w:space="0" w:color="678C94"/>
              <w:right w:val="single" w:sz="6" w:space="0" w:color="678C94"/>
            </w:tcBorders>
            <w:noWrap/>
          </w:tcPr>
          <w:p w:rsidR="005E6710" w:rsidRPr="009C2D2F" w:rsidRDefault="00122599">
            <w:pPr>
              <w:jc w:val="center"/>
              <w:rPr>
                <w:rFonts w:cs="Arial"/>
                <w:bCs/>
                <w:color w:val="000000"/>
                <w:sz w:val="20"/>
                <w:szCs w:val="22"/>
              </w:rPr>
            </w:pPr>
            <w:r w:rsidRPr="009C2D2F">
              <w:rPr>
                <w:rFonts w:cs="Arial"/>
                <w:bCs/>
                <w:color w:val="000000"/>
                <w:sz w:val="20"/>
                <w:szCs w:val="22"/>
              </w:rPr>
              <w:t>14</w:t>
            </w:r>
          </w:p>
        </w:tc>
        <w:tc>
          <w:tcPr>
            <w:tcW w:w="1231" w:type="dxa"/>
            <w:tcBorders>
              <w:top w:val="single" w:sz="6" w:space="0" w:color="678C94"/>
              <w:left w:val="single" w:sz="6" w:space="0" w:color="678C94"/>
              <w:bottom w:val="single" w:sz="6" w:space="0" w:color="678C94"/>
              <w:right w:val="single" w:sz="6" w:space="0" w:color="678C94"/>
            </w:tcBorders>
            <w:noWrap/>
          </w:tcPr>
          <w:p w:rsidR="005E6710" w:rsidRPr="009C2D2F" w:rsidRDefault="00122599">
            <w:pPr>
              <w:jc w:val="center"/>
              <w:rPr>
                <w:rFonts w:cs="Arial"/>
                <w:bCs/>
                <w:color w:val="000000"/>
                <w:sz w:val="20"/>
                <w:szCs w:val="22"/>
              </w:rPr>
            </w:pPr>
            <w:r w:rsidRPr="009C2D2F">
              <w:rPr>
                <w:rFonts w:cs="Arial"/>
                <w:bCs/>
                <w:color w:val="000000"/>
                <w:sz w:val="20"/>
                <w:szCs w:val="22"/>
              </w:rPr>
              <w:t>11</w:t>
            </w:r>
          </w:p>
        </w:tc>
      </w:tr>
      <w:tr w:rsidR="006708F3" w:rsidRPr="009C2D2F" w:rsidTr="007E528E">
        <w:trPr>
          <w:trHeight w:val="51"/>
        </w:trPr>
        <w:tc>
          <w:tcPr>
            <w:tcW w:w="5931" w:type="dxa"/>
            <w:tcBorders>
              <w:top w:val="single" w:sz="6" w:space="0" w:color="678C94"/>
              <w:left w:val="single" w:sz="6" w:space="0" w:color="678C94"/>
              <w:bottom w:val="single" w:sz="6" w:space="0" w:color="678C94"/>
              <w:right w:val="single" w:sz="6" w:space="0" w:color="678C94"/>
            </w:tcBorders>
            <w:noWrap/>
            <w:hideMark/>
          </w:tcPr>
          <w:p w:rsidR="006708F3" w:rsidRPr="009C2D2F" w:rsidRDefault="006708F3" w:rsidP="006708F3">
            <w:pPr>
              <w:rPr>
                <w:rFonts w:cs="Arial"/>
                <w:bCs/>
                <w:color w:val="000000"/>
                <w:sz w:val="20"/>
                <w:szCs w:val="22"/>
              </w:rPr>
            </w:pPr>
            <w:r w:rsidRPr="009C2D2F">
              <w:rPr>
                <w:rFonts w:cs="Arial"/>
                <w:bCs/>
                <w:color w:val="000000"/>
                <w:sz w:val="20"/>
                <w:szCs w:val="22"/>
              </w:rPr>
              <w:t>Обсяг фінансування Програми 1, тис. грн</w:t>
            </w:r>
          </w:p>
        </w:tc>
        <w:tc>
          <w:tcPr>
            <w:tcW w:w="1238" w:type="dxa"/>
            <w:tcBorders>
              <w:top w:val="single" w:sz="6" w:space="0" w:color="678C94"/>
              <w:left w:val="single" w:sz="6" w:space="0" w:color="678C94"/>
              <w:bottom w:val="single" w:sz="6" w:space="0" w:color="678C94"/>
              <w:right w:val="single" w:sz="6" w:space="0" w:color="678C94"/>
            </w:tcBorders>
            <w:noWrap/>
            <w:vAlign w:val="center"/>
            <w:hideMark/>
          </w:tcPr>
          <w:p w:rsidR="006708F3" w:rsidRDefault="006708F3" w:rsidP="006708F3">
            <w:pPr>
              <w:jc w:val="center"/>
              <w:rPr>
                <w:rFonts w:cs="Arial"/>
                <w:b/>
                <w:bCs/>
                <w:color w:val="000000"/>
                <w:sz w:val="20"/>
                <w:szCs w:val="20"/>
                <w:lang w:eastAsia="uk-UA"/>
              </w:rPr>
            </w:pPr>
            <w:r>
              <w:rPr>
                <w:rFonts w:cs="Arial"/>
                <w:b/>
                <w:bCs/>
                <w:color w:val="000000"/>
                <w:sz w:val="20"/>
                <w:szCs w:val="20"/>
              </w:rPr>
              <w:t>2115</w:t>
            </w:r>
          </w:p>
        </w:tc>
        <w:tc>
          <w:tcPr>
            <w:tcW w:w="1239" w:type="dxa"/>
            <w:tcBorders>
              <w:top w:val="single" w:sz="6" w:space="0" w:color="678C94"/>
              <w:left w:val="single" w:sz="6" w:space="0" w:color="678C94"/>
              <w:bottom w:val="single" w:sz="6" w:space="0" w:color="678C94"/>
              <w:right w:val="single" w:sz="6" w:space="0" w:color="678C94"/>
            </w:tcBorders>
            <w:noWrap/>
            <w:vAlign w:val="center"/>
            <w:hideMark/>
          </w:tcPr>
          <w:p w:rsidR="006708F3" w:rsidRDefault="006708F3" w:rsidP="006708F3">
            <w:pPr>
              <w:jc w:val="center"/>
              <w:rPr>
                <w:rFonts w:cs="Arial"/>
                <w:b/>
                <w:bCs/>
                <w:color w:val="000000"/>
                <w:sz w:val="20"/>
                <w:szCs w:val="20"/>
              </w:rPr>
            </w:pPr>
            <w:r>
              <w:rPr>
                <w:rFonts w:cs="Arial"/>
                <w:b/>
                <w:bCs/>
                <w:color w:val="000000"/>
                <w:sz w:val="20"/>
                <w:szCs w:val="20"/>
              </w:rPr>
              <w:t>4055</w:t>
            </w:r>
          </w:p>
        </w:tc>
        <w:tc>
          <w:tcPr>
            <w:tcW w:w="1231" w:type="dxa"/>
            <w:tcBorders>
              <w:top w:val="single" w:sz="6" w:space="0" w:color="678C94"/>
              <w:left w:val="single" w:sz="6" w:space="0" w:color="678C94"/>
              <w:bottom w:val="single" w:sz="6" w:space="0" w:color="678C94"/>
              <w:right w:val="single" w:sz="6" w:space="0" w:color="678C94"/>
            </w:tcBorders>
            <w:noWrap/>
            <w:vAlign w:val="center"/>
            <w:hideMark/>
          </w:tcPr>
          <w:p w:rsidR="006708F3" w:rsidRDefault="006708F3" w:rsidP="006708F3">
            <w:pPr>
              <w:jc w:val="center"/>
              <w:rPr>
                <w:rFonts w:cs="Arial"/>
                <w:b/>
                <w:bCs/>
                <w:color w:val="000000"/>
                <w:sz w:val="20"/>
                <w:szCs w:val="20"/>
              </w:rPr>
            </w:pPr>
            <w:r>
              <w:rPr>
                <w:rFonts w:cs="Arial"/>
                <w:b/>
                <w:bCs/>
                <w:color w:val="000000"/>
                <w:sz w:val="20"/>
                <w:szCs w:val="20"/>
              </w:rPr>
              <w:t>3750</w:t>
            </w:r>
          </w:p>
        </w:tc>
      </w:tr>
    </w:tbl>
    <w:p w:rsidR="005E6710" w:rsidRPr="009C2D2F" w:rsidRDefault="005E6710" w:rsidP="00F45A05">
      <w:pPr>
        <w:spacing w:before="120"/>
        <w:jc w:val="both"/>
        <w:rPr>
          <w:rFonts w:cs="Arial"/>
          <w:lang w:eastAsia="en-US"/>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9" w:name="_Toc499165464"/>
      <w:r w:rsidRPr="009C2D2F">
        <w:rPr>
          <w:rFonts w:cs="Arial"/>
        </w:rPr>
        <w:t xml:space="preserve">Каталог проектів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9"/>
    </w:p>
    <w:p w:rsidR="005E6710" w:rsidRPr="009C2D2F" w:rsidRDefault="005E6710" w:rsidP="005E6710">
      <w:pPr>
        <w:rPr>
          <w:rFonts w:cs="Arial"/>
          <w:lang w:eastAsia="en-US"/>
        </w:rPr>
      </w:pPr>
    </w:p>
    <w:p w:rsidR="005E6710" w:rsidRPr="009C2D2F" w:rsidRDefault="005E6710" w:rsidP="00B91D91">
      <w:pPr>
        <w:pStyle w:val="3"/>
        <w:numPr>
          <w:ilvl w:val="2"/>
          <w:numId w:val="1"/>
        </w:numPr>
        <w:spacing w:before="0" w:after="0"/>
        <w:ind w:left="0" w:firstLine="0"/>
        <w:rPr>
          <w:rFonts w:cs="Arial"/>
        </w:rPr>
      </w:pPr>
      <w:bookmarkStart w:id="10" w:name="_Toc499165465"/>
      <w:r w:rsidRPr="009C2D2F">
        <w:rPr>
          <w:rFonts w:cs="Arial"/>
        </w:rPr>
        <w:t>Перелік проектів, спрямованих на досягнення Стратегічної цілі А.1. </w:t>
      </w:r>
      <w:r w:rsidR="00DC6DBD" w:rsidRPr="009C2D2F">
        <w:rPr>
          <w:rFonts w:cs="Arial"/>
        </w:rPr>
        <w:t>Ефективна інфраструктура підтримки бізнесу та просування експорту</w:t>
      </w:r>
      <w:bookmarkEnd w:id="10"/>
    </w:p>
    <w:p w:rsidR="00DC6DBD" w:rsidRPr="009C2D2F" w:rsidRDefault="00DC6DBD" w:rsidP="00DC6DBD">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C0E8C" w:rsidRPr="009C2D2F" w:rsidTr="006E6545">
        <w:trPr>
          <w:trHeight w:val="21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C0E8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0C0E8C" w:rsidRPr="009C2D2F" w:rsidRDefault="000C0E8C" w:rsidP="0013324F">
            <w:pPr>
              <w:rPr>
                <w:rFonts w:cs="Arial"/>
                <w:sz w:val="20"/>
                <w:szCs w:val="20"/>
                <w:lang w:eastAsia="it-IT"/>
              </w:rPr>
            </w:pPr>
            <w:r w:rsidRPr="009C2D2F">
              <w:rPr>
                <w:rFonts w:cs="Arial"/>
                <w:sz w:val="20"/>
                <w:szCs w:val="20"/>
              </w:rPr>
              <w:t xml:space="preserve">А.1. </w:t>
            </w:r>
            <w:r w:rsidR="00576A36" w:rsidRPr="009C2D2F">
              <w:rPr>
                <w:rFonts w:cs="Arial"/>
                <w:bCs/>
                <w:sz w:val="20"/>
                <w:szCs w:val="20"/>
              </w:rPr>
              <w:t>Ефективна інфраструктура підтримки бізнесу та просування експорту</w:t>
            </w:r>
          </w:p>
        </w:tc>
      </w:tr>
      <w:tr w:rsidR="000C0E8C" w:rsidRPr="009C2D2F" w:rsidTr="00CF6958">
        <w:trPr>
          <w:trHeight w:val="16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C0E8C" w:rsidRPr="009C2D2F" w:rsidRDefault="000C0E8C" w:rsidP="0013324F">
            <w:pPr>
              <w:pStyle w:val="1e"/>
              <w:rPr>
                <w:rFonts w:ascii="Arial" w:hAnsi="Arial" w:cs="Arial"/>
                <w:bCs/>
                <w:lang w:val="uk-UA"/>
              </w:rPr>
            </w:pPr>
            <w:r w:rsidRPr="009C2D2F">
              <w:rPr>
                <w:rFonts w:ascii="Arial" w:hAnsi="Arial" w:cs="Arial"/>
                <w:bCs/>
                <w:lang w:val="uk-UA"/>
              </w:rPr>
              <w:t>Оперативна ціль Стратегії, як</w:t>
            </w:r>
            <w:r w:rsidR="0013324F" w:rsidRPr="009C2D2F">
              <w:rPr>
                <w:rFonts w:ascii="Arial" w:hAnsi="Arial" w:cs="Arial"/>
                <w:bCs/>
                <w:lang w:val="uk-UA"/>
              </w:rPr>
              <w:t>ій</w:t>
            </w:r>
            <w:r w:rsidRPr="009C2D2F">
              <w:rPr>
                <w:rFonts w:ascii="Arial" w:hAnsi="Arial" w:cs="Arial"/>
                <w:bCs/>
                <w:lang w:val="uk-UA"/>
              </w:rPr>
              <w:t xml:space="preserve">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C0E8C" w:rsidRPr="009C2D2F" w:rsidRDefault="000C0E8C" w:rsidP="0013324F">
            <w:pPr>
              <w:rPr>
                <w:rFonts w:cs="Arial"/>
                <w:sz w:val="20"/>
                <w:szCs w:val="20"/>
              </w:rPr>
            </w:pPr>
            <w:r w:rsidRPr="009C2D2F">
              <w:rPr>
                <w:rFonts w:cs="Arial"/>
                <w:sz w:val="20"/>
                <w:szCs w:val="20"/>
              </w:rPr>
              <w:t xml:space="preserve">А.1.1. </w:t>
            </w:r>
            <w:r w:rsidR="00B812AF" w:rsidRPr="009C2D2F">
              <w:rPr>
                <w:rFonts w:cs="Arial"/>
                <w:bCs/>
                <w:sz w:val="20"/>
                <w:szCs w:val="20"/>
                <w:lang w:eastAsia="ar-SA"/>
              </w:rPr>
              <w:t>Створення інституцій підтримки бізнесу та надання якісних послуг</w:t>
            </w:r>
          </w:p>
        </w:tc>
      </w:tr>
      <w:tr w:rsidR="005E671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E6710" w:rsidRPr="009C2D2F" w:rsidRDefault="005E6710"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E6710" w:rsidRPr="009C2D2F" w:rsidRDefault="00E05E41" w:rsidP="0013324F">
            <w:pPr>
              <w:pStyle w:val="FigureUkr"/>
              <w:spacing w:before="0"/>
              <w:jc w:val="left"/>
              <w:rPr>
                <w:rFonts w:cs="Arial"/>
                <w:noProof/>
                <w:lang w:val="uk-UA" w:eastAsia="uk-UA"/>
              </w:rPr>
            </w:pPr>
            <w:bookmarkStart w:id="11" w:name="_Toc499165494"/>
            <w:r w:rsidRPr="009C2D2F">
              <w:rPr>
                <w:rFonts w:cs="Arial"/>
                <w:noProof/>
                <w:lang w:val="uk-UA" w:eastAsia="uk-UA"/>
              </w:rPr>
              <w:t>А.1.1.1.</w:t>
            </w:r>
            <w:r w:rsidR="00D5186D" w:rsidRPr="009C2D2F">
              <w:rPr>
                <w:rFonts w:cs="Arial"/>
                <w:noProof/>
                <w:lang w:val="uk-UA" w:eastAsia="uk-UA"/>
              </w:rPr>
              <w:t xml:space="preserve"> </w:t>
            </w:r>
            <w:r w:rsidRPr="009C2D2F">
              <w:rPr>
                <w:rFonts w:cs="Arial"/>
                <w:noProof/>
                <w:lang w:val="uk-UA" w:eastAsia="uk-UA"/>
              </w:rPr>
              <w:t>Створення Консультаційного центру допомоги малому та середньому бізнесу м. Кременчука</w:t>
            </w:r>
            <w:bookmarkEnd w:id="11"/>
          </w:p>
        </w:tc>
      </w:tr>
      <w:tr w:rsidR="009B63DC"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сприятливого середовища для розвитку малого та середнього бізнесу;</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Забезпечення інформаційної, консультаційної, освітньої підтримки на усіх етапах започаткування, ведення і розвитку бізнесу та сприяння покращенню обізнаност</w:t>
            </w:r>
            <w:r w:rsidR="0013324F" w:rsidRPr="009C2D2F">
              <w:rPr>
                <w:rFonts w:ascii="Arial" w:eastAsia="Times New Roman" w:hAnsi="Arial" w:cs="Arial"/>
                <w:sz w:val="20"/>
                <w:szCs w:val="20"/>
                <w:lang w:eastAsia="it-IT"/>
              </w:rPr>
              <w:t>і про свої права та можливості;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Підвищення рівня знань підприємців з питань підприємницької діяльності;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діалогу в громаді;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особливого виду сервісу в громаді для підприємців (консультативна, інформаційна, методична, освітня підтримка тощо</w:t>
            </w:r>
            <w:r w:rsidR="00CF6958">
              <w:rPr>
                <w:rFonts w:ascii="Arial" w:eastAsia="Times New Roman" w:hAnsi="Arial" w:cs="Arial"/>
                <w:sz w:val="20"/>
                <w:szCs w:val="20"/>
                <w:lang w:eastAsia="it-IT"/>
              </w:rPr>
              <w:t>.</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м. Кременчук, Кременчуцький район</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До 10 000 суб’єктів господарювання</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sz w:val="20"/>
                <w:szCs w:val="20"/>
                <w:lang w:eastAsia="ar-SA"/>
              </w:rPr>
            </w:pPr>
            <w:r w:rsidRPr="009C2D2F">
              <w:rPr>
                <w:rFonts w:cs="Arial"/>
                <w:bCs/>
                <w:sz w:val="20"/>
                <w:szCs w:val="20"/>
              </w:rPr>
              <w:t xml:space="preserve">Організувати роботу </w:t>
            </w:r>
            <w:r w:rsidR="00CF6958">
              <w:rPr>
                <w:rFonts w:cs="Arial"/>
                <w:bCs/>
                <w:sz w:val="20"/>
                <w:szCs w:val="20"/>
              </w:rPr>
              <w:t>К</w:t>
            </w:r>
            <w:r w:rsidRPr="009C2D2F">
              <w:rPr>
                <w:rFonts w:cs="Arial"/>
                <w:bCs/>
                <w:sz w:val="20"/>
                <w:szCs w:val="20"/>
              </w:rPr>
              <w:t xml:space="preserve">онсультаційного центру (далі – Центр) на базі </w:t>
            </w:r>
            <w:r w:rsidRPr="009C2D2F">
              <w:rPr>
                <w:rFonts w:cs="Arial"/>
                <w:bCs/>
                <w:sz w:val="20"/>
                <w:szCs w:val="20"/>
                <w:lang w:eastAsia="ar-SA"/>
              </w:rPr>
              <w:t>Районного відділення всеукраїнської громадської організації «Асоціація платників податків України» в Кременчуці,</w:t>
            </w:r>
            <w:r w:rsidRPr="009C2D2F">
              <w:rPr>
                <w:rFonts w:cs="Arial"/>
                <w:bCs/>
                <w:sz w:val="20"/>
                <w:szCs w:val="20"/>
              </w:rPr>
              <w:t xml:space="preserve"> де на безоплатній основі суб’єктам господарювання та </w:t>
            </w:r>
            <w:r w:rsidR="00CF6958">
              <w:rPr>
                <w:rFonts w:cs="Arial"/>
                <w:bCs/>
                <w:sz w:val="20"/>
                <w:szCs w:val="20"/>
              </w:rPr>
              <w:t>мешканцям міста</w:t>
            </w:r>
            <w:r w:rsidRPr="009C2D2F">
              <w:rPr>
                <w:rFonts w:cs="Arial"/>
                <w:sz w:val="20"/>
                <w:szCs w:val="20"/>
              </w:rPr>
              <w:t xml:space="preserve"> </w:t>
            </w:r>
            <w:r w:rsidRPr="009C2D2F">
              <w:rPr>
                <w:rFonts w:cs="Arial"/>
                <w:bCs/>
                <w:sz w:val="20"/>
                <w:szCs w:val="20"/>
              </w:rPr>
              <w:t xml:space="preserve">будуть надаватися консультації з питань підприємницької діяльності. </w:t>
            </w:r>
            <w:r w:rsidRPr="009C2D2F">
              <w:rPr>
                <w:rFonts w:cs="Arial"/>
                <w:sz w:val="20"/>
                <w:szCs w:val="20"/>
              </w:rPr>
              <w:t xml:space="preserve">Прийом звернень у Центрі здійснюватиметься через диспетчера – координатора. Його функції – приймати та фіксувати питання, з якими будуть звертатися представники СПД та громадяни, узгоджувати форму відповіді (усна, письмова, на е-адресу СПД) та визначати термін надання відповіді. У разі необхідності можливо залучення профільних фахівців органів місцевого самоврядування, державних контролюючих організацій шляхом складання та надіслання письмових запитів, телефонних консультацій тощо.  Якщо питання не потребує детальної роботи – відповідь надається безпосередньо під час звернення особи за допомогою використання інформаційної платформи «Ліга-Закон» та інших Інтернет ресурсів. На першому етапі роботи консультаційного центру пропонується прийом громадян 3 рази на тиждень. Перевірка електронних звернень – щоденно. Для налагодження зворотного зв’язку  та термінової зустрічі пропонується оприлюднення контактного телефону та електронної адреси. У разі збільшення кількості  звернень можлива зміна графіку прийому громадян на щоденний з метою своєчасного та якісного реагування на звернення представників бізнес-структур міста та району. Для реалізації поставлених перед Центром завдань необхідно отримати та облаштувати один кабінет з необхідними для прийому відвідувачів офісними меблями, комп’ютером та принтером. Необхідне підключення інтернету та встановлення інформаційної платформи «Ліга-Закон». Заходи планується здійснити  за рахунок консолідованого фінансування та </w:t>
            </w:r>
            <w:r w:rsidRPr="009C2D2F">
              <w:rPr>
                <w:rFonts w:cs="Arial"/>
                <w:sz w:val="20"/>
                <w:szCs w:val="20"/>
              </w:rPr>
              <w:lastRenderedPageBreak/>
              <w:t>підтримки виконавчим комітетом Кременчуцької міської ради, а також за рахунок джерел фінансування співучасників проекту</w:t>
            </w:r>
          </w:p>
        </w:tc>
      </w:tr>
      <w:tr w:rsidR="00F54159" w:rsidRPr="009C2D2F" w:rsidTr="006E6545">
        <w:trPr>
          <w:trHeight w:val="2382"/>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Передано знання та навички у сфері ведення бізнесу суб’єктам підприємництва, що звернулись за консультаціями, вирішенням нагальних питань здійснення підприємницької діяльності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Надано допомогу у легалізації та виводу з тіні малого та середнього бізнесу за рахунок індивідуального вибору форм господарювання та оптимального режиму оподаткування в місті Кременчуці та Кременчуцькому районі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3.</w:t>
            </w:r>
            <w:r w:rsidR="0013324F" w:rsidRPr="009C2D2F">
              <w:rPr>
                <w:rFonts w:cs="Arial"/>
                <w:sz w:val="20"/>
                <w:szCs w:val="20"/>
                <w:lang w:eastAsia="ar-SA"/>
              </w:rPr>
              <w:t xml:space="preserve"> </w:t>
            </w:r>
            <w:r w:rsidRPr="009C2D2F">
              <w:rPr>
                <w:rFonts w:cs="Arial"/>
                <w:sz w:val="20"/>
                <w:szCs w:val="20"/>
                <w:lang w:eastAsia="ar-SA"/>
              </w:rPr>
              <w:t>Надано підтримку та допомогу представникам малого та середнього бізнесу у питаннях, які потребують негай</w:t>
            </w:r>
            <w:r w:rsidR="006E6545" w:rsidRPr="009C2D2F">
              <w:rPr>
                <w:rFonts w:cs="Arial"/>
                <w:sz w:val="20"/>
                <w:szCs w:val="20"/>
                <w:lang w:eastAsia="ar-SA"/>
              </w:rPr>
              <w:t>ного профільного консультування</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Активовано розвиток малого та середнього бізнесу у Кременчуці за рахунок мобілізації ресурсів громади через розширення можливостей жінок, ВПО, молоді, учасників бойових дій тощо.</w:t>
            </w:r>
          </w:p>
        </w:tc>
      </w:tr>
      <w:tr w:rsidR="00F54159" w:rsidRPr="009C2D2F" w:rsidTr="000B4676">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Створення та облаштування Консультаційного центру для підприємців</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Надання консультативних, інформаційних, освітніх послуг для підприємців на базі Центру</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bCs/>
                <w:sz w:val="20"/>
                <w:szCs w:val="20"/>
              </w:rPr>
              <w:t>3.</w:t>
            </w:r>
            <w:r w:rsidR="0013324F" w:rsidRPr="009C2D2F">
              <w:rPr>
                <w:rFonts w:cs="Arial"/>
                <w:bCs/>
                <w:sz w:val="20"/>
                <w:szCs w:val="20"/>
              </w:rPr>
              <w:t xml:space="preserve"> </w:t>
            </w:r>
            <w:r w:rsidRPr="009C2D2F">
              <w:rPr>
                <w:rFonts w:cs="Arial"/>
                <w:bCs/>
                <w:sz w:val="20"/>
                <w:szCs w:val="20"/>
              </w:rPr>
              <w:t>Вивчення думки підприємців шляхом проведення соціологічних досліджень (опитування, анкетування, аналіз), обговорення проблем та напрацювання шляхів вирішення;</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Вивчення історій успіху підприємницької справи, проведення заходів обміну досвідом</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5.</w:t>
            </w:r>
            <w:r w:rsidR="0013324F" w:rsidRPr="009C2D2F">
              <w:rPr>
                <w:rFonts w:cs="Arial"/>
                <w:sz w:val="20"/>
                <w:szCs w:val="20"/>
                <w:lang w:eastAsia="ar-SA"/>
              </w:rPr>
              <w:t xml:space="preserve"> </w:t>
            </w:r>
            <w:r w:rsidRPr="009C2D2F">
              <w:rPr>
                <w:rFonts w:cs="Arial"/>
                <w:sz w:val="20"/>
                <w:szCs w:val="20"/>
                <w:lang w:eastAsia="ar-SA"/>
              </w:rPr>
              <w:t xml:space="preserve">Організація семінарів, круглих столів, конференцій, </w:t>
            </w:r>
            <w:r w:rsidR="00CF6958">
              <w:rPr>
                <w:rFonts w:cs="Arial"/>
                <w:sz w:val="20"/>
                <w:szCs w:val="20"/>
                <w:lang w:eastAsia="ar-SA"/>
              </w:rPr>
              <w:t>ф</w:t>
            </w:r>
            <w:r w:rsidRPr="009C2D2F">
              <w:rPr>
                <w:rFonts w:cs="Arial"/>
                <w:sz w:val="20"/>
                <w:szCs w:val="20"/>
                <w:lang w:eastAsia="ar-SA"/>
              </w:rPr>
              <w:t>орумів</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sz w:val="20"/>
                <w:szCs w:val="20"/>
                <w:lang w:eastAsia="ar-SA"/>
              </w:rPr>
              <w:t>6.</w:t>
            </w:r>
            <w:r w:rsidR="0013324F" w:rsidRPr="009C2D2F">
              <w:rPr>
                <w:rFonts w:cs="Arial"/>
                <w:sz w:val="20"/>
                <w:szCs w:val="20"/>
                <w:lang w:eastAsia="ar-SA"/>
              </w:rPr>
              <w:t xml:space="preserve"> </w:t>
            </w:r>
            <w:r w:rsidRPr="009C2D2F">
              <w:rPr>
                <w:rFonts w:cs="Arial"/>
                <w:sz w:val="20"/>
                <w:szCs w:val="20"/>
                <w:lang w:eastAsia="ar-SA"/>
              </w:rPr>
              <w:t>Р</w:t>
            </w:r>
            <w:r w:rsidRPr="009C2D2F">
              <w:rPr>
                <w:rFonts w:cs="Arial"/>
                <w:bCs/>
                <w:sz w:val="20"/>
                <w:szCs w:val="20"/>
              </w:rPr>
              <w:t>озроб</w:t>
            </w:r>
            <w:r w:rsidR="0013324F" w:rsidRPr="009C2D2F">
              <w:rPr>
                <w:rFonts w:cs="Arial"/>
                <w:bCs/>
                <w:sz w:val="20"/>
                <w:szCs w:val="20"/>
              </w:rPr>
              <w:t>ка</w:t>
            </w:r>
            <w:r w:rsidRPr="009C2D2F">
              <w:rPr>
                <w:rFonts w:cs="Arial"/>
                <w:bCs/>
                <w:sz w:val="20"/>
                <w:szCs w:val="20"/>
              </w:rPr>
              <w:t xml:space="preserve"> та реаліз</w:t>
            </w:r>
            <w:r w:rsidR="0013324F" w:rsidRPr="009C2D2F">
              <w:rPr>
                <w:rFonts w:cs="Arial"/>
                <w:bCs/>
                <w:sz w:val="20"/>
                <w:szCs w:val="20"/>
              </w:rPr>
              <w:t>ація</w:t>
            </w:r>
            <w:r w:rsidRPr="009C2D2F">
              <w:rPr>
                <w:rFonts w:cs="Arial"/>
                <w:bCs/>
                <w:sz w:val="20"/>
                <w:szCs w:val="20"/>
              </w:rPr>
              <w:t xml:space="preserve"> низк</w:t>
            </w:r>
            <w:r w:rsidR="0013324F" w:rsidRPr="009C2D2F">
              <w:rPr>
                <w:rFonts w:cs="Arial"/>
                <w:bCs/>
                <w:sz w:val="20"/>
                <w:szCs w:val="20"/>
              </w:rPr>
              <w:t>и</w:t>
            </w:r>
            <w:r w:rsidRPr="009C2D2F">
              <w:rPr>
                <w:rFonts w:cs="Arial"/>
                <w:bCs/>
                <w:sz w:val="20"/>
                <w:szCs w:val="20"/>
              </w:rPr>
              <w:t xml:space="preserve"> тренінгів – очних і он-лайн з психології підприємництва, бізнес-планування, маркетингу, фандрайзингу, ЗЕД, управління енергоефективністю</w:t>
            </w:r>
            <w:r w:rsidR="0013324F" w:rsidRPr="009C2D2F">
              <w:rPr>
                <w:rFonts w:cs="Arial"/>
                <w:bCs/>
                <w:sz w:val="20"/>
                <w:szCs w:val="20"/>
              </w:rPr>
              <w:t>,</w:t>
            </w:r>
            <w:r w:rsidRPr="009C2D2F">
              <w:rPr>
                <w:rFonts w:cs="Arial"/>
                <w:bCs/>
                <w:sz w:val="20"/>
                <w:szCs w:val="20"/>
              </w:rPr>
              <w:t xml:space="preserve"> конкурентоспроможністю</w:t>
            </w:r>
            <w:r w:rsidR="0013324F" w:rsidRPr="009C2D2F">
              <w:rPr>
                <w:rFonts w:cs="Arial"/>
                <w:bCs/>
                <w:sz w:val="20"/>
                <w:szCs w:val="20"/>
              </w:rPr>
              <w:t>, інноваціями</w:t>
            </w:r>
            <w:r w:rsidR="00CF6958">
              <w:rPr>
                <w:rFonts w:cs="Arial"/>
                <w:bCs/>
                <w:sz w:val="20"/>
                <w:szCs w:val="20"/>
              </w:rPr>
              <w:t>;</w:t>
            </w:r>
          </w:p>
          <w:p w:rsidR="00F54159" w:rsidRPr="009C2D2F" w:rsidRDefault="0013324F" w:rsidP="0013324F">
            <w:pPr>
              <w:jc w:val="both"/>
              <w:rPr>
                <w:rFonts w:cs="Arial"/>
                <w:sz w:val="20"/>
                <w:szCs w:val="20"/>
                <w:lang w:eastAsia="ar-SA"/>
              </w:rPr>
            </w:pPr>
            <w:r w:rsidRPr="009C2D2F">
              <w:rPr>
                <w:rFonts w:cs="Arial"/>
                <w:sz w:val="20"/>
                <w:szCs w:val="20"/>
                <w:lang w:eastAsia="ar-SA"/>
              </w:rPr>
              <w:t>7</w:t>
            </w:r>
            <w:r w:rsidR="00F54159" w:rsidRPr="009C2D2F">
              <w:rPr>
                <w:rFonts w:cs="Arial"/>
                <w:sz w:val="20"/>
                <w:szCs w:val="20"/>
                <w:lang w:eastAsia="ar-SA"/>
              </w:rPr>
              <w:t>.</w:t>
            </w:r>
            <w:r w:rsidRPr="009C2D2F">
              <w:rPr>
                <w:rFonts w:cs="Arial"/>
                <w:sz w:val="20"/>
                <w:szCs w:val="20"/>
                <w:lang w:eastAsia="ar-SA"/>
              </w:rPr>
              <w:t xml:space="preserve"> </w:t>
            </w:r>
            <w:r w:rsidR="00F54159" w:rsidRPr="009C2D2F">
              <w:rPr>
                <w:rFonts w:cs="Arial"/>
                <w:bCs/>
                <w:sz w:val="20"/>
                <w:szCs w:val="20"/>
              </w:rPr>
              <w:t xml:space="preserve">Створення веб-порталу Консультаційного центру для розміщення інформації, у тому числі про інструменти для самостійного використання (посилання на </w:t>
            </w:r>
            <w:proofErr w:type="spellStart"/>
            <w:r w:rsidR="00F54159" w:rsidRPr="009C2D2F">
              <w:rPr>
                <w:rFonts w:cs="Arial"/>
                <w:bCs/>
                <w:sz w:val="20"/>
                <w:szCs w:val="20"/>
              </w:rPr>
              <w:t>торгогову</w:t>
            </w:r>
            <w:proofErr w:type="spellEnd"/>
            <w:r w:rsidR="00F54159" w:rsidRPr="009C2D2F">
              <w:rPr>
                <w:rFonts w:cs="Arial"/>
                <w:bCs/>
                <w:sz w:val="20"/>
                <w:szCs w:val="20"/>
              </w:rPr>
              <w:t xml:space="preserve"> статистику </w:t>
            </w:r>
            <w:proofErr w:type="spellStart"/>
            <w:r w:rsidR="00F54159" w:rsidRPr="009C2D2F">
              <w:rPr>
                <w:rFonts w:cs="Arial"/>
                <w:bCs/>
                <w:sz w:val="20"/>
                <w:szCs w:val="20"/>
              </w:rPr>
              <w:t>Trade</w:t>
            </w:r>
            <w:proofErr w:type="spellEnd"/>
            <w:r w:rsidR="00F54159" w:rsidRPr="009C2D2F">
              <w:rPr>
                <w:rFonts w:cs="Arial"/>
                <w:bCs/>
                <w:sz w:val="20"/>
                <w:szCs w:val="20"/>
              </w:rPr>
              <w:t xml:space="preserve"> </w:t>
            </w:r>
            <w:proofErr w:type="spellStart"/>
            <w:r w:rsidR="00F54159" w:rsidRPr="009C2D2F">
              <w:rPr>
                <w:rFonts w:cs="Arial"/>
                <w:bCs/>
                <w:sz w:val="20"/>
                <w:szCs w:val="20"/>
              </w:rPr>
              <w:t>Map</w:t>
            </w:r>
            <w:proofErr w:type="spellEnd"/>
            <w:r w:rsidR="00F54159" w:rsidRPr="009C2D2F">
              <w:rPr>
                <w:rFonts w:cs="Arial"/>
                <w:bCs/>
                <w:sz w:val="20"/>
                <w:szCs w:val="20"/>
              </w:rPr>
              <w:t xml:space="preserve">, </w:t>
            </w:r>
            <w:proofErr w:type="spellStart"/>
            <w:r w:rsidR="00F54159" w:rsidRPr="009C2D2F">
              <w:rPr>
                <w:rFonts w:cs="Arial"/>
                <w:bCs/>
                <w:sz w:val="20"/>
                <w:szCs w:val="20"/>
              </w:rPr>
              <w:t>Export</w:t>
            </w:r>
            <w:proofErr w:type="spellEnd"/>
            <w:r w:rsidR="00F54159" w:rsidRPr="009C2D2F">
              <w:rPr>
                <w:rFonts w:cs="Arial"/>
                <w:bCs/>
                <w:sz w:val="20"/>
                <w:szCs w:val="20"/>
              </w:rPr>
              <w:t xml:space="preserve"> </w:t>
            </w:r>
            <w:proofErr w:type="spellStart"/>
            <w:r w:rsidR="00F54159" w:rsidRPr="009C2D2F">
              <w:rPr>
                <w:rFonts w:cs="Arial"/>
                <w:bCs/>
                <w:sz w:val="20"/>
                <w:szCs w:val="20"/>
              </w:rPr>
              <w:t>Helpdesk</w:t>
            </w:r>
            <w:proofErr w:type="spellEnd"/>
            <w:r w:rsidR="00F54159" w:rsidRPr="009C2D2F">
              <w:rPr>
                <w:rFonts w:cs="Arial"/>
                <w:bCs/>
                <w:sz w:val="20"/>
                <w:szCs w:val="20"/>
              </w:rPr>
              <w:t xml:space="preserve">, </w:t>
            </w:r>
            <w:proofErr w:type="spellStart"/>
            <w:r w:rsidR="00F54159" w:rsidRPr="009C2D2F">
              <w:rPr>
                <w:rFonts w:cs="Arial"/>
                <w:bCs/>
                <w:sz w:val="20"/>
                <w:szCs w:val="20"/>
              </w:rPr>
              <w:t>Eurostat</w:t>
            </w:r>
            <w:proofErr w:type="spellEnd"/>
            <w:r w:rsidR="00F54159" w:rsidRPr="009C2D2F">
              <w:rPr>
                <w:rFonts w:cs="Arial"/>
                <w:bCs/>
                <w:sz w:val="20"/>
                <w:szCs w:val="20"/>
              </w:rPr>
              <w:t>, бази В2В (EEN, EFFA тощо), так і контакти компаній, що надають відповідні пос</w:t>
            </w:r>
            <w:r w:rsidRPr="009C2D2F">
              <w:rPr>
                <w:rFonts w:cs="Arial"/>
                <w:bCs/>
                <w:sz w:val="20"/>
                <w:szCs w:val="20"/>
              </w:rPr>
              <w:t>луги.</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13324F">
            <w:pPr>
              <w:rPr>
                <w:rFonts w:cs="Arial"/>
                <w:color w:val="000000"/>
                <w:sz w:val="20"/>
                <w:szCs w:val="20"/>
                <w:lang w:eastAsia="it-IT"/>
              </w:rPr>
            </w:pPr>
            <w:r w:rsidRPr="009C2D2F">
              <w:rPr>
                <w:rFonts w:cs="Arial"/>
                <w:color w:val="000000"/>
                <w:sz w:val="20"/>
                <w:szCs w:val="20"/>
                <w:lang w:eastAsia="it-IT"/>
              </w:rPr>
              <w:t>201</w:t>
            </w:r>
            <w:r w:rsidR="00C946B6">
              <w:rPr>
                <w:rFonts w:cs="Arial"/>
                <w:color w:val="000000"/>
                <w:sz w:val="20"/>
                <w:szCs w:val="20"/>
                <w:lang w:eastAsia="it-IT"/>
              </w:rPr>
              <w:t>8</w:t>
            </w:r>
            <w:r w:rsidRPr="009C2D2F">
              <w:rPr>
                <w:rFonts w:cs="Arial"/>
                <w:color w:val="000000"/>
                <w:sz w:val="20"/>
                <w:szCs w:val="20"/>
                <w:lang w:eastAsia="it-IT"/>
              </w:rPr>
              <w:t xml:space="preserve"> – 20</w:t>
            </w:r>
            <w:r w:rsidR="00C946B6">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4159"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4159" w:rsidRPr="009C2D2F" w:rsidRDefault="00F54159"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115</w:t>
            </w:r>
          </w:p>
        </w:tc>
        <w:tc>
          <w:tcPr>
            <w:tcW w:w="1611"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415</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suppressAutoHyphens/>
              <w:snapToGrid w:val="0"/>
              <w:jc w:val="both"/>
              <w:rPr>
                <w:rFonts w:cs="Arial"/>
                <w:color w:val="000000"/>
                <w:sz w:val="20"/>
                <w:szCs w:val="20"/>
                <w:lang w:eastAsia="ar-SA"/>
              </w:rPr>
            </w:pPr>
            <w:r w:rsidRPr="009C2D2F">
              <w:rPr>
                <w:rFonts w:cs="Arial"/>
                <w:sz w:val="20"/>
                <w:szCs w:val="20"/>
                <w:lang w:eastAsia="ar-SA"/>
              </w:rPr>
              <w:t>Міжнародні донори, міський бюджет, партнери проекту</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bCs/>
                <w:sz w:val="20"/>
                <w:szCs w:val="20"/>
                <w:lang w:eastAsia="ar-SA"/>
              </w:rPr>
            </w:pPr>
            <w:r w:rsidRPr="009C2D2F">
              <w:rPr>
                <w:rFonts w:cs="Arial"/>
                <w:bCs/>
                <w:sz w:val="20"/>
                <w:szCs w:val="20"/>
                <w:lang w:eastAsia="ar-SA"/>
              </w:rPr>
              <w:t>Районне відділення всеукраїнської громадської організації «Асоціація платників податків України» в м. Кременчу</w:t>
            </w:r>
            <w:r w:rsidR="0013324F" w:rsidRPr="009C2D2F">
              <w:rPr>
                <w:rFonts w:cs="Arial"/>
                <w:bCs/>
                <w:sz w:val="20"/>
                <w:szCs w:val="20"/>
                <w:lang w:eastAsia="ar-SA"/>
              </w:rPr>
              <w:t>к</w:t>
            </w:r>
            <w:r w:rsidRPr="009C2D2F">
              <w:rPr>
                <w:rFonts w:cs="Arial"/>
                <w:bCs/>
                <w:sz w:val="20"/>
                <w:szCs w:val="20"/>
                <w:lang w:eastAsia="ar-SA"/>
              </w:rPr>
              <w:t xml:space="preserve">, </w:t>
            </w:r>
            <w:r w:rsidRPr="009C2D2F">
              <w:rPr>
                <w:rFonts w:cs="Arial"/>
                <w:sz w:val="20"/>
                <w:szCs w:val="20"/>
                <w:lang w:eastAsia="it-IT"/>
              </w:rPr>
              <w:t xml:space="preserve">КП «Кременчук Інвест», </w:t>
            </w:r>
            <w:r w:rsidRPr="009C2D2F">
              <w:rPr>
                <w:rFonts w:cs="Arial"/>
                <w:bCs/>
                <w:sz w:val="20"/>
                <w:szCs w:val="20"/>
                <w:lang w:eastAsia="ar-SA"/>
              </w:rPr>
              <w:t>підприємці, медіа</w:t>
            </w:r>
          </w:p>
        </w:tc>
      </w:tr>
    </w:tbl>
    <w:p w:rsidR="005E6710" w:rsidRPr="009C2D2F" w:rsidRDefault="005E6710"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9B63DC" w:rsidP="0013324F">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B63DC" w:rsidRPr="009C2D2F" w:rsidRDefault="0013324F" w:rsidP="0013324F">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13324F">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A72AA2" w:rsidP="0013324F">
            <w:pPr>
              <w:pStyle w:val="FigureUkr"/>
              <w:spacing w:before="0"/>
              <w:jc w:val="left"/>
              <w:rPr>
                <w:rFonts w:cs="Arial"/>
                <w:noProof/>
                <w:lang w:val="uk-UA" w:eastAsia="uk-UA"/>
              </w:rPr>
            </w:pPr>
            <w:bookmarkStart w:id="12" w:name="_Toc499165495"/>
            <w:r w:rsidRPr="009C2D2F">
              <w:rPr>
                <w:rFonts w:cs="Arial"/>
                <w:noProof/>
                <w:lang w:val="uk-UA" w:eastAsia="uk-UA"/>
              </w:rPr>
              <w:t>А.1.1.2. Створення аутсорсингового центру обслуговування субʼєктів бізнесу</w:t>
            </w:r>
            <w:bookmarkEnd w:id="12"/>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сприятливих умов у місті для започаткування та розвитку малого та середнього бізнесу;</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налагодження дієвої комунікації між представниками бізнесу, освіти та науки;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наближення програм підготовки фахівців вищим навчальним закладом до потреб реального сектору економіки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успішної комерціалізації інноваційних ідей;</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надання можливості підприємцям-початківцям в оволодінні навичками бухгалтерського, управлінського, кадрового обліку, бізнес-планування та аналітичної роботи;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працевлаштування випускників університету на новостворені робочі місця</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Місто Кременчук і Кременчуцький район</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500-1000 юридичних осіб та фізичних осіб</w:t>
            </w:r>
            <w:r w:rsidR="00CF6958">
              <w:rPr>
                <w:rFonts w:cs="Arial"/>
                <w:sz w:val="20"/>
                <w:szCs w:val="20"/>
                <w:lang w:eastAsia="en-US"/>
              </w:rPr>
              <w:t>-</w:t>
            </w:r>
            <w:r w:rsidRPr="009C2D2F">
              <w:rPr>
                <w:rFonts w:cs="Arial"/>
                <w:sz w:val="20"/>
                <w:szCs w:val="20"/>
                <w:lang w:eastAsia="en-US"/>
              </w:rPr>
              <w:t>підприємців;</w:t>
            </w:r>
          </w:p>
          <w:p w:rsidR="00307C54" w:rsidRPr="009C2D2F" w:rsidRDefault="00307C54" w:rsidP="0013324F">
            <w:pPr>
              <w:rPr>
                <w:rFonts w:cs="Arial"/>
                <w:sz w:val="20"/>
                <w:szCs w:val="20"/>
                <w:lang w:eastAsia="en-US"/>
              </w:rPr>
            </w:pPr>
            <w:r w:rsidRPr="009C2D2F">
              <w:rPr>
                <w:rFonts w:cs="Arial"/>
                <w:sz w:val="20"/>
                <w:szCs w:val="20"/>
                <w:lang w:eastAsia="en-US"/>
              </w:rPr>
              <w:t>50-100 працевлаштований випускників університету щорічно</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Результати опитування мешканців міста Кременчука, яке було проведене в рамках роботи над розробкою Стратегії розвитку міста у вересні 2015 року, показали, що 33,27% опитаних вважають одним з перспективних напрямків розвитку міста Кременчука покращення умов для започаткування та ведення бізнесу.</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На сьогоднішній день, зміни в законодавстві призвели до значного зростання вартості робочої сили, що обмежує представників малого та середнього бізнесу у можливості залучення фахівців певної спеціалізації для виконання робіт на постійній основі, особливо, якщо такі роботи мають тимчасовий або періодичний характер.</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Велика кількість приватних підприємців не володіють навичками бухгалтерського, управлінського, кадрового обліку, аналітичної роботи тощо, але залучити фахівців в даних галузях до роботи за </w:t>
            </w:r>
            <w:proofErr w:type="spellStart"/>
            <w:r w:rsidRPr="009C2D2F">
              <w:rPr>
                <w:rFonts w:cs="Arial"/>
                <w:sz w:val="20"/>
                <w:szCs w:val="20"/>
                <w:lang w:eastAsia="en-US"/>
              </w:rPr>
              <w:t>наймом</w:t>
            </w:r>
            <w:proofErr w:type="spellEnd"/>
            <w:r w:rsidRPr="009C2D2F">
              <w:rPr>
                <w:rFonts w:cs="Arial"/>
                <w:sz w:val="20"/>
                <w:szCs w:val="20"/>
                <w:lang w:eastAsia="en-US"/>
              </w:rPr>
              <w:t xml:space="preserve"> такі підприємці не мають можливості через необхідність виплачувати високі розміри мінімальної заробітної плати та відповідних податків і платежів. Все це, беззаперечно, стримує розвиток малого та середнього бізнесу, негативно впливає на ефективність бізнес-процесів. </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Орієнтація на інноваційну модель розвитку, перехід до економіки знань вимагає посилення взаємодії між представниками бізнесу та науковцями, бо лише за умови налагодження дієвої комунікації між ними можливе народження нових ідей та їх успішна комерціалізація.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Шляхом вирішення означених проблемних питань має стати створення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з обслуговування представників малого та середнього бізнесу на базі Кременчуцького національного університету імені Михайла Остроградського за сприяння міської ради.</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новоствореним суб’єктам підприємницької діяльності буде здійснюватися центром на безоплатній основі протягом визначених термінів (для суб’єктів малого підприємництва – протягом першого року діяльності з дати державної реєстрації, суб’єктам середнього бізнесу – протягом півроку з дати реєстрації).</w:t>
            </w:r>
          </w:p>
          <w:p w:rsidR="00307C54" w:rsidRPr="009C2D2F" w:rsidRDefault="0013324F" w:rsidP="0013324F">
            <w:pPr>
              <w:autoSpaceDE w:val="0"/>
              <w:autoSpaceDN w:val="0"/>
              <w:adjustRightInd w:val="0"/>
              <w:rPr>
                <w:rFonts w:cs="Arial"/>
                <w:sz w:val="20"/>
                <w:szCs w:val="20"/>
                <w:lang w:eastAsia="en-US"/>
              </w:rPr>
            </w:pPr>
            <w:r w:rsidRPr="009C2D2F">
              <w:rPr>
                <w:rFonts w:cs="Arial"/>
                <w:sz w:val="20"/>
                <w:szCs w:val="20"/>
                <w:lang w:eastAsia="en-US"/>
              </w:rPr>
              <w:t>Підготовчий етап:</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1. Організація, технічне оснащення, інформаційне та програмне забезпечення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площах університету.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2. Підбір та навчання персоналу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3. Розповсюдження інформації про </w:t>
            </w:r>
            <w:proofErr w:type="spellStart"/>
            <w:r w:rsidRPr="009C2D2F">
              <w:rPr>
                <w:rFonts w:cs="Arial"/>
                <w:sz w:val="20"/>
                <w:szCs w:val="20"/>
                <w:lang w:eastAsia="en-US"/>
              </w:rPr>
              <w:t>аутсорсинговий</w:t>
            </w:r>
            <w:proofErr w:type="spellEnd"/>
            <w:r w:rsidRPr="009C2D2F">
              <w:rPr>
                <w:rFonts w:cs="Arial"/>
                <w:sz w:val="20"/>
                <w:szCs w:val="20"/>
                <w:lang w:eastAsia="en-US"/>
              </w:rPr>
              <w:t xml:space="preserve"> центр, його функції та умови надання послуг.</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Основний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Формування клієнтської бази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та налагодження стійких маркетингових комунікацій з потенційними споживачами його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Безпосереднє 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3.</w:t>
            </w:r>
            <w:r w:rsidR="00CF6958">
              <w:rPr>
                <w:rFonts w:cs="Arial"/>
                <w:sz w:val="20"/>
                <w:szCs w:val="20"/>
                <w:lang w:eastAsia="en-US"/>
              </w:rPr>
              <w:t xml:space="preserve"> </w:t>
            </w:r>
            <w:r w:rsidRPr="009C2D2F">
              <w:rPr>
                <w:rFonts w:cs="Arial"/>
                <w:sz w:val="20"/>
                <w:szCs w:val="20"/>
                <w:lang w:eastAsia="en-US"/>
              </w:rPr>
              <w:t>Проведення навчальних семінарів та тренінгів для підприємців-початківців.</w:t>
            </w:r>
          </w:p>
          <w:p w:rsidR="00307C54" w:rsidRPr="009C2D2F" w:rsidRDefault="00307C54" w:rsidP="0013324F">
            <w:pPr>
              <w:jc w:val="both"/>
              <w:rPr>
                <w:rFonts w:cs="Arial"/>
                <w:sz w:val="20"/>
                <w:szCs w:val="20"/>
                <w:lang w:eastAsia="en-US"/>
              </w:rPr>
            </w:pPr>
            <w:r w:rsidRPr="009C2D2F">
              <w:rPr>
                <w:rFonts w:cs="Arial"/>
                <w:sz w:val="20"/>
                <w:szCs w:val="20"/>
                <w:lang w:eastAsia="en-US"/>
              </w:rPr>
              <w:t>4.</w:t>
            </w:r>
            <w:r w:rsidR="00CF6958">
              <w:rPr>
                <w:rFonts w:cs="Arial"/>
                <w:sz w:val="20"/>
                <w:szCs w:val="20"/>
                <w:lang w:eastAsia="en-US"/>
              </w:rPr>
              <w:t xml:space="preserve"> </w:t>
            </w:r>
            <w:r w:rsidRPr="009C2D2F">
              <w:rPr>
                <w:rFonts w:cs="Arial"/>
                <w:sz w:val="20"/>
                <w:szCs w:val="20"/>
                <w:lang w:eastAsia="en-US"/>
              </w:rPr>
              <w:t>Формування банку потреб бізнесу щодо необхідних компетенцій персоналу.</w:t>
            </w:r>
          </w:p>
          <w:p w:rsidR="00307C54" w:rsidRPr="009C2D2F" w:rsidRDefault="00307C54" w:rsidP="0013324F">
            <w:pPr>
              <w:jc w:val="both"/>
              <w:rPr>
                <w:rFonts w:cs="Arial"/>
                <w:sz w:val="20"/>
                <w:szCs w:val="20"/>
                <w:lang w:eastAsia="en-US"/>
              </w:rPr>
            </w:pPr>
            <w:r w:rsidRPr="009C2D2F">
              <w:rPr>
                <w:rFonts w:cs="Arial"/>
                <w:sz w:val="20"/>
                <w:szCs w:val="20"/>
                <w:lang w:eastAsia="en-US"/>
              </w:rPr>
              <w:t>5.</w:t>
            </w:r>
            <w:r w:rsidR="00CF6958">
              <w:rPr>
                <w:rFonts w:cs="Arial"/>
                <w:sz w:val="20"/>
                <w:szCs w:val="20"/>
                <w:lang w:eastAsia="en-US"/>
              </w:rPr>
              <w:t xml:space="preserve"> </w:t>
            </w:r>
            <w:r w:rsidRPr="009C2D2F">
              <w:rPr>
                <w:rFonts w:cs="Arial"/>
                <w:sz w:val="20"/>
                <w:szCs w:val="20"/>
                <w:lang w:eastAsia="en-US"/>
              </w:rPr>
              <w:t xml:space="preserve">Розширення функцій </w:t>
            </w:r>
            <w:proofErr w:type="spellStart"/>
            <w:r w:rsidR="001B794E" w:rsidRPr="009C2D2F">
              <w:rPr>
                <w:rFonts w:cs="Arial"/>
                <w:sz w:val="20"/>
                <w:szCs w:val="20"/>
                <w:lang w:eastAsia="en-US"/>
              </w:rPr>
              <w:t>аутсорсингового</w:t>
            </w:r>
            <w:proofErr w:type="spellEnd"/>
            <w:r w:rsidRPr="009C2D2F">
              <w:rPr>
                <w:rFonts w:cs="Arial"/>
                <w:sz w:val="20"/>
                <w:szCs w:val="20"/>
                <w:lang w:eastAsia="en-US"/>
              </w:rPr>
              <w:t xml:space="preserve"> центру за результатами вивчення потреб ринку.</w:t>
            </w:r>
          </w:p>
          <w:p w:rsidR="00307C54" w:rsidRPr="009C2D2F" w:rsidRDefault="00307C54" w:rsidP="0013324F">
            <w:pPr>
              <w:jc w:val="both"/>
              <w:rPr>
                <w:rFonts w:cs="Arial"/>
                <w:sz w:val="20"/>
                <w:szCs w:val="20"/>
                <w:lang w:eastAsia="en-US"/>
              </w:rPr>
            </w:pPr>
            <w:r w:rsidRPr="009C2D2F">
              <w:rPr>
                <w:rFonts w:cs="Arial"/>
                <w:sz w:val="20"/>
                <w:szCs w:val="20"/>
                <w:lang w:eastAsia="en-US"/>
              </w:rPr>
              <w:t>Завершальний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Налагодження діяльності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постійній основі.</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Адаптація навчальних програм освітніх закладів міста під потреби </w:t>
            </w:r>
            <w:r w:rsidR="001B794E" w:rsidRPr="009C2D2F">
              <w:rPr>
                <w:rFonts w:cs="Arial"/>
                <w:sz w:val="20"/>
                <w:szCs w:val="20"/>
                <w:lang w:eastAsia="en-US"/>
              </w:rPr>
              <w:t>суб’єктів</w:t>
            </w:r>
            <w:r w:rsidRPr="009C2D2F">
              <w:rPr>
                <w:rFonts w:cs="Arial"/>
                <w:sz w:val="20"/>
                <w:szCs w:val="20"/>
                <w:lang w:eastAsia="en-US"/>
              </w:rPr>
              <w:t xml:space="preserve"> бізнесу, організація практики студентів на базі новостворених бізнес-одиниць.</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1.</w:t>
            </w:r>
            <w:r w:rsidR="0013324F" w:rsidRPr="009C2D2F">
              <w:rPr>
                <w:rFonts w:cs="Arial"/>
                <w:sz w:val="20"/>
                <w:szCs w:val="20"/>
                <w:lang w:eastAsia="en-US"/>
              </w:rPr>
              <w:t xml:space="preserve"> </w:t>
            </w:r>
            <w:r w:rsidRPr="009C2D2F">
              <w:rPr>
                <w:rFonts w:cs="Arial"/>
                <w:sz w:val="20"/>
                <w:szCs w:val="20"/>
                <w:lang w:eastAsia="en-US"/>
              </w:rPr>
              <w:t xml:space="preserve">Надання якісних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підприємцям в сфері бухгалтерського, кадрового обліку, економічного аналізу, ціноутворення, бізнес-планування, юридичного та інформаційного супроводження тощо створить умови для підвищення ефективності підприємницької діяльності, особливо для підприємців-початківців;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2.</w:t>
            </w:r>
            <w:r w:rsidR="0013324F" w:rsidRPr="009C2D2F">
              <w:rPr>
                <w:rFonts w:cs="Arial"/>
                <w:sz w:val="20"/>
                <w:szCs w:val="20"/>
                <w:lang w:eastAsia="en-US"/>
              </w:rPr>
              <w:t xml:space="preserve"> </w:t>
            </w:r>
            <w:r w:rsidRPr="009C2D2F">
              <w:rPr>
                <w:rFonts w:cs="Arial"/>
                <w:sz w:val="20"/>
                <w:szCs w:val="20"/>
                <w:lang w:eastAsia="en-US"/>
              </w:rPr>
              <w:t>Підвищення якості практичної підготовки студентів, встановлення зв’язків із потенційними роботодавцями для їх наступного працевлаштування;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3.</w:t>
            </w:r>
            <w:r w:rsidR="0013324F" w:rsidRPr="009C2D2F">
              <w:rPr>
                <w:rFonts w:cs="Arial"/>
                <w:sz w:val="20"/>
                <w:szCs w:val="20"/>
                <w:lang w:eastAsia="en-US"/>
              </w:rPr>
              <w:t xml:space="preserve"> </w:t>
            </w:r>
            <w:r w:rsidRPr="009C2D2F">
              <w:rPr>
                <w:rFonts w:cs="Arial"/>
                <w:sz w:val="20"/>
                <w:szCs w:val="20"/>
                <w:lang w:eastAsia="en-US"/>
              </w:rPr>
              <w:t>Формування навчальних програм в університеті, орієнтованих на реальні потреби бізнес-середовища;</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4.</w:t>
            </w:r>
            <w:r w:rsidR="0013324F" w:rsidRPr="009C2D2F">
              <w:rPr>
                <w:rFonts w:cs="Arial"/>
                <w:sz w:val="20"/>
                <w:szCs w:val="20"/>
                <w:lang w:eastAsia="en-US"/>
              </w:rPr>
              <w:t xml:space="preserve"> </w:t>
            </w:r>
            <w:r w:rsidRPr="009C2D2F">
              <w:rPr>
                <w:rFonts w:cs="Arial"/>
                <w:sz w:val="20"/>
                <w:szCs w:val="20"/>
                <w:lang w:eastAsia="en-US"/>
              </w:rPr>
              <w:t xml:space="preserve">Налагодження тісних </w:t>
            </w:r>
            <w:r w:rsidR="001B794E" w:rsidRPr="009C2D2F">
              <w:rPr>
                <w:rFonts w:cs="Arial"/>
                <w:sz w:val="20"/>
                <w:szCs w:val="20"/>
                <w:lang w:eastAsia="en-US"/>
              </w:rPr>
              <w:t>зв’язків</w:t>
            </w:r>
            <w:r w:rsidRPr="009C2D2F">
              <w:rPr>
                <w:rFonts w:cs="Arial"/>
                <w:sz w:val="20"/>
                <w:szCs w:val="20"/>
                <w:lang w:eastAsia="en-US"/>
              </w:rPr>
              <w:t xml:space="preserve"> між науковцями та представниками </w:t>
            </w:r>
            <w:r w:rsidRPr="009C2D2F">
              <w:rPr>
                <w:rFonts w:cs="Arial"/>
                <w:sz w:val="20"/>
                <w:szCs w:val="20"/>
                <w:lang w:eastAsia="en-US"/>
              </w:rPr>
              <w:lastRenderedPageBreak/>
              <w:t>реального сектору економіки, що сприятиме соціально-економічному розвитку міста, підвищенню активності інноваційної діяльності та комерціалізації наукових проектів;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5.</w:t>
            </w:r>
            <w:r w:rsidR="0013324F" w:rsidRPr="009C2D2F">
              <w:rPr>
                <w:rFonts w:cs="Arial"/>
                <w:sz w:val="20"/>
                <w:szCs w:val="20"/>
                <w:lang w:eastAsia="en-US"/>
              </w:rPr>
              <w:t xml:space="preserve"> </w:t>
            </w:r>
            <w:r w:rsidRPr="009C2D2F">
              <w:rPr>
                <w:rFonts w:cs="Arial"/>
                <w:sz w:val="20"/>
                <w:szCs w:val="20"/>
                <w:lang w:eastAsia="en-US"/>
              </w:rPr>
              <w:t>Спрощення процедур комерціалізації інноваційних бізнес ідей та залучення до інноваційного винахідництва студентської молоді.</w:t>
            </w:r>
          </w:p>
          <w:p w:rsidR="00307C54" w:rsidRPr="009C2D2F" w:rsidRDefault="00307C54"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6.</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Формування сприятливого середовища для розвитку малого та середнього бізнесу у місті.</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1.</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 xml:space="preserve">Здійснення діяльності з </w:t>
            </w:r>
            <w:proofErr w:type="spellStart"/>
            <w:r w:rsidRPr="009C2D2F">
              <w:rPr>
                <w:rFonts w:ascii="Arial" w:eastAsia="Calibri" w:hAnsi="Arial" w:cs="Arial"/>
                <w:sz w:val="20"/>
                <w:lang w:val="uk-UA" w:eastAsia="en-US"/>
              </w:rPr>
              <w:t>аутсорсингового</w:t>
            </w:r>
            <w:proofErr w:type="spellEnd"/>
            <w:r w:rsidRPr="009C2D2F">
              <w:rPr>
                <w:rFonts w:ascii="Arial" w:eastAsia="Calibri" w:hAnsi="Arial" w:cs="Arial"/>
                <w:sz w:val="20"/>
                <w:lang w:val="uk-UA" w:eastAsia="en-US"/>
              </w:rPr>
              <w:t xml:space="preserve"> обслуговування представників малого та середнього бізнесу.</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2.</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Надання якісних аналітичних послуг бізнес-структурам, органам виконавчої влади міста.</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3.</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Організація і проведення, навчальних семінарів, тренінгів та ознайомчих курсів для підприємців-початківців з основ-економіки, бухгалтерського та податкового обліку, бізнес-планування.</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728E8" w:rsidRPr="009C2D2F" w:rsidRDefault="00932A3D" w:rsidP="0013324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19</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9728E8" w:rsidRPr="009C2D2F" w:rsidTr="0040701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9728E8" w:rsidRPr="009C2D2F" w:rsidRDefault="009728E8"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130</w:t>
            </w:r>
          </w:p>
        </w:tc>
        <w:tc>
          <w:tcPr>
            <w:tcW w:w="1611"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380</w:t>
            </w:r>
          </w:p>
        </w:tc>
        <w:tc>
          <w:tcPr>
            <w:tcW w:w="1647"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510</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9728E8" w:rsidRPr="009C2D2F" w:rsidRDefault="009728E8" w:rsidP="0013324F">
            <w:pPr>
              <w:rPr>
                <w:rFonts w:cs="Arial"/>
                <w:sz w:val="20"/>
                <w:szCs w:val="20"/>
                <w:lang w:eastAsia="it-IT"/>
              </w:rPr>
            </w:pPr>
            <w:r w:rsidRPr="009C2D2F">
              <w:rPr>
                <w:rFonts w:cs="Arial"/>
                <w:color w:val="000000"/>
                <w:sz w:val="20"/>
                <w:szCs w:val="20"/>
                <w:lang w:eastAsia="it-IT"/>
              </w:rPr>
              <w:t xml:space="preserve">Міський бюджет, партнери проекту, замовники платних послуг </w:t>
            </w:r>
            <w:proofErr w:type="spellStart"/>
            <w:r w:rsidRPr="009C2D2F">
              <w:rPr>
                <w:rFonts w:cs="Arial"/>
                <w:color w:val="000000"/>
                <w:sz w:val="20"/>
                <w:szCs w:val="20"/>
                <w:lang w:eastAsia="it-IT"/>
              </w:rPr>
              <w:t>аутсорсингового</w:t>
            </w:r>
            <w:proofErr w:type="spellEnd"/>
            <w:r w:rsidRPr="009C2D2F">
              <w:rPr>
                <w:rFonts w:cs="Arial"/>
                <w:color w:val="000000"/>
                <w:sz w:val="20"/>
                <w:szCs w:val="20"/>
                <w:lang w:eastAsia="it-IT"/>
              </w:rPr>
              <w:t xml:space="preserve"> центру</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національний університет імені Михайла Остроградського та інші навчальні заклади міста в перспективі;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У</w:t>
            </w:r>
            <w:r w:rsidR="009728E8" w:rsidRPr="009C2D2F">
              <w:rPr>
                <w:rFonts w:ascii="Arial" w:eastAsia="Times New Roman" w:hAnsi="Arial" w:cs="Arial"/>
                <w:sz w:val="20"/>
                <w:szCs w:val="20"/>
                <w:lang w:eastAsia="it-IT"/>
              </w:rPr>
              <w:t>правління розвитку підприємництва, торгівлі, побуту та регуляторної політики виконавчого комітету</w:t>
            </w:r>
            <w:r w:rsidR="00CA32D3">
              <w:rPr>
                <w:rFonts w:ascii="Arial" w:eastAsia="Times New Roman" w:hAnsi="Arial" w:cs="Arial"/>
                <w:sz w:val="20"/>
                <w:szCs w:val="20"/>
                <w:lang w:eastAsia="it-IT"/>
              </w:rPr>
              <w:t xml:space="preserve"> міської ради</w:t>
            </w:r>
            <w:r w:rsidR="009728E8" w:rsidRPr="009C2D2F">
              <w:rPr>
                <w:rFonts w:ascii="Arial" w:eastAsia="Times New Roman" w:hAnsi="Arial" w:cs="Arial"/>
                <w:sz w:val="20"/>
                <w:szCs w:val="20"/>
                <w:lang w:eastAsia="it-IT"/>
              </w:rPr>
              <w:t>;</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ЦНАП м. Кременчука;</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Кременчуцька </w:t>
            </w:r>
            <w:r w:rsidR="004A47E7" w:rsidRPr="009C2D2F">
              <w:rPr>
                <w:rFonts w:ascii="Arial" w:eastAsia="Times New Roman" w:hAnsi="Arial" w:cs="Arial"/>
                <w:sz w:val="20"/>
                <w:szCs w:val="20"/>
                <w:lang w:eastAsia="it-IT"/>
              </w:rPr>
              <w:t>об’єднана</w:t>
            </w:r>
            <w:r w:rsidRPr="009C2D2F">
              <w:rPr>
                <w:rFonts w:ascii="Arial" w:eastAsia="Times New Roman" w:hAnsi="Arial" w:cs="Arial"/>
                <w:sz w:val="20"/>
                <w:szCs w:val="20"/>
                <w:lang w:eastAsia="it-IT"/>
              </w:rPr>
              <w:t xml:space="preserve"> ДПІ;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Управлінн</w:t>
            </w:r>
            <w:r w:rsidR="004A47E7" w:rsidRPr="009C2D2F">
              <w:rPr>
                <w:rFonts w:ascii="Arial" w:eastAsia="Times New Roman" w:hAnsi="Arial" w:cs="Arial"/>
                <w:sz w:val="20"/>
                <w:szCs w:val="20"/>
                <w:lang w:eastAsia="it-IT"/>
              </w:rPr>
              <w:t xml:space="preserve">я Пенсійного фонду України в м. </w:t>
            </w:r>
            <w:r w:rsidRPr="009C2D2F">
              <w:rPr>
                <w:rFonts w:ascii="Arial" w:eastAsia="Times New Roman" w:hAnsi="Arial" w:cs="Arial"/>
                <w:sz w:val="20"/>
                <w:szCs w:val="20"/>
                <w:lang w:eastAsia="it-IT"/>
              </w:rPr>
              <w:t>Кременчуці;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міськрайонний центр зайнятості;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Кременчуцьке відділення виконавчої дирекції Фонду соціального страхування від нещасних випадків на виробництві та професійних захворювань;</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Кременчуцька виконавча дирекція Полтавського обласного відділення Фонду соціального страхування з тимчасової втрати працездатності;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епартамент праці та соціального захисту населення</w:t>
            </w:r>
            <w:r>
              <w:rPr>
                <w:rFonts w:ascii="Arial" w:eastAsia="Times New Roman" w:hAnsi="Arial" w:cs="Arial"/>
                <w:sz w:val="20"/>
                <w:szCs w:val="20"/>
                <w:lang w:eastAsia="it-IT"/>
              </w:rPr>
              <w:t xml:space="preserve"> виконавчого комітету міської ради</w:t>
            </w:r>
            <w:r w:rsidR="009728E8" w:rsidRPr="009C2D2F">
              <w:rPr>
                <w:rFonts w:ascii="Arial" w:eastAsia="Times New Roman" w:hAnsi="Arial" w:cs="Arial"/>
                <w:sz w:val="20"/>
                <w:szCs w:val="20"/>
                <w:lang w:eastAsia="it-IT"/>
              </w:rPr>
              <w:t>;</w:t>
            </w:r>
          </w:p>
          <w:p w:rsidR="009728E8" w:rsidRPr="009C2D2F" w:rsidRDefault="00CF6958" w:rsidP="00CF6958">
            <w:pPr>
              <w:pStyle w:val="19"/>
              <w:numPr>
                <w:ilvl w:val="0"/>
                <w:numId w:val="21"/>
              </w:numPr>
              <w:tabs>
                <w:tab w:val="left" w:pos="300"/>
              </w:tabs>
              <w:suppressAutoHyphens/>
              <w:spacing w:after="0" w:line="240" w:lineRule="auto"/>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 xml:space="preserve">епартамент освіти </w:t>
            </w:r>
            <w:r w:rsidRPr="00CF6958">
              <w:rPr>
                <w:rFonts w:ascii="Arial" w:eastAsia="Times New Roman" w:hAnsi="Arial" w:cs="Arial"/>
                <w:sz w:val="20"/>
                <w:szCs w:val="20"/>
                <w:lang w:eastAsia="it-IT"/>
              </w:rPr>
              <w:t>виконавчого комітету міської ради</w:t>
            </w:r>
            <w:r>
              <w:rPr>
                <w:rFonts w:ascii="Arial" w:eastAsia="Times New Roman" w:hAnsi="Arial" w:cs="Arial"/>
                <w:sz w:val="20"/>
                <w:szCs w:val="20"/>
                <w:lang w:eastAsia="it-IT"/>
              </w:rPr>
              <w:t>.</w:t>
            </w:r>
          </w:p>
        </w:tc>
      </w:tr>
    </w:tbl>
    <w:p w:rsidR="009B63DC" w:rsidRPr="009C2D2F" w:rsidRDefault="009B63DC" w:rsidP="005E6710">
      <w:pPr>
        <w:tabs>
          <w:tab w:val="left" w:pos="7020"/>
        </w:tabs>
        <w:spacing w:before="120"/>
        <w:rPr>
          <w:rFonts w:cs="Arial"/>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9C2D2F" w:rsidTr="00E44A5D">
        <w:trPr>
          <w:trHeight w:val="15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F6958">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E44A5D">
        <w:trPr>
          <w:trHeight w:val="10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F6958">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CF6958">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F54159"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593A65" w:rsidP="00CF6958">
            <w:pPr>
              <w:pStyle w:val="FigureUkr"/>
              <w:spacing w:before="0"/>
              <w:jc w:val="left"/>
              <w:rPr>
                <w:rFonts w:cs="Arial"/>
                <w:noProof/>
                <w:lang w:val="uk-UA" w:eastAsia="uk-UA"/>
              </w:rPr>
            </w:pPr>
            <w:bookmarkStart w:id="13" w:name="_Toc499165496"/>
            <w:r w:rsidRPr="009C2D2F">
              <w:rPr>
                <w:rFonts w:cs="Arial"/>
                <w:noProof/>
                <w:lang w:val="uk-UA" w:eastAsia="uk-UA"/>
              </w:rPr>
              <w:t>А.1.1.3. «Вдалий початок»</w:t>
            </w:r>
            <w:bookmarkEnd w:id="13"/>
          </w:p>
        </w:tc>
      </w:tr>
      <w:tr w:rsidR="00593A65" w:rsidRPr="009C2D2F" w:rsidTr="00E44A5D">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Створення сприятливих умов для розвитку малого підприємни</w:t>
            </w:r>
            <w:r w:rsidR="007E528E" w:rsidRPr="009C2D2F">
              <w:rPr>
                <w:rFonts w:cs="Arial"/>
                <w:sz w:val="20"/>
                <w:szCs w:val="20"/>
                <w:lang w:eastAsia="it-IT"/>
              </w:rPr>
              <w:t>цтва та  впровадження інновацій</w:t>
            </w:r>
            <w:r w:rsidRPr="009C2D2F">
              <w:rPr>
                <w:rFonts w:cs="Arial"/>
                <w:sz w:val="20"/>
                <w:szCs w:val="20"/>
                <w:lang w:eastAsia="it-IT"/>
              </w:rPr>
              <w:t xml:space="preserve"> у сферах бізнесу, творчої діяльності та </w:t>
            </w:r>
            <w:r w:rsidR="007E528E" w:rsidRPr="009C2D2F">
              <w:rPr>
                <w:rFonts w:cs="Arial"/>
                <w:sz w:val="20"/>
                <w:szCs w:val="20"/>
                <w:lang w:eastAsia="it-IT"/>
              </w:rPr>
              <w:t xml:space="preserve">соціальної активності громадян </w:t>
            </w:r>
            <w:r w:rsidRPr="009C2D2F">
              <w:rPr>
                <w:rFonts w:cs="Arial"/>
                <w:sz w:val="20"/>
                <w:szCs w:val="20"/>
                <w:lang w:eastAsia="it-IT"/>
              </w:rPr>
              <w:t>м.</w:t>
            </w:r>
            <w:r w:rsidR="0013324F" w:rsidRPr="009C2D2F">
              <w:rPr>
                <w:rFonts w:cs="Arial"/>
                <w:sz w:val="20"/>
                <w:szCs w:val="20"/>
                <w:lang w:eastAsia="it-IT"/>
              </w:rPr>
              <w:t xml:space="preserve"> </w:t>
            </w:r>
            <w:r w:rsidRPr="009C2D2F">
              <w:rPr>
                <w:rFonts w:cs="Arial"/>
                <w:sz w:val="20"/>
                <w:szCs w:val="20"/>
                <w:lang w:eastAsia="it-IT"/>
              </w:rPr>
              <w:t>Кременчука</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м. Кременчук, Кременчуцький р-н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300 осіб</w:t>
            </w:r>
          </w:p>
        </w:tc>
      </w:tr>
      <w:tr w:rsidR="00593A65"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Розширення малого бізнесу є невід’ємною частиною економічного зростання міста, розробка інновацій сприяє покращенню рівня життя, а посилення соціальної активності і розквіт творчої діяльності підвищує загальний рівень самосвідомості громадян. Проект поширюватиме інформацію і знання щодо технологій маркетингу, менеджменту, фінансового планування та стратегічного розвитку проектів.</w:t>
            </w:r>
          </w:p>
          <w:p w:rsidR="00593A65" w:rsidRPr="009C2D2F" w:rsidRDefault="00593A65" w:rsidP="00CF6958">
            <w:pPr>
              <w:jc w:val="both"/>
              <w:rPr>
                <w:rFonts w:cs="Arial"/>
                <w:sz w:val="20"/>
                <w:szCs w:val="20"/>
                <w:lang w:eastAsia="it-IT"/>
              </w:rPr>
            </w:pPr>
            <w:r w:rsidRPr="009C2D2F">
              <w:rPr>
                <w:rFonts w:cs="Arial"/>
                <w:sz w:val="20"/>
                <w:szCs w:val="20"/>
                <w:lang w:eastAsia="it-IT"/>
              </w:rPr>
              <w:t>Його результатом стане формування спільноти громадян, які приймають активну участь у розбудові Кременчука. Окрім підготовки обмеженої кількості людей (10 волонтерів та 10 проектів) є перспектива впровадження на постійній основі масштабної програми сприяння  бізнесу, творчій діяльності та соціальній активності громадян.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93A65" w:rsidRPr="009C2D2F" w:rsidRDefault="00593A65"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Допомога в розробці проектів, оцінка проектів та надання консультаційної допомоги</w:t>
            </w:r>
          </w:p>
          <w:p w:rsidR="00593A65" w:rsidRPr="009C2D2F" w:rsidRDefault="00593A65"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Створення спілки підприємців-початківців</w:t>
            </w:r>
          </w:p>
          <w:p w:rsidR="00593A65" w:rsidRPr="00CA32D3" w:rsidRDefault="00593A65" w:rsidP="00CA32D3">
            <w:pPr>
              <w:jc w:val="both"/>
              <w:rPr>
                <w:rFonts w:cs="Arial"/>
                <w:sz w:val="20"/>
                <w:szCs w:val="20"/>
                <w:lang w:eastAsia="it-IT"/>
              </w:rPr>
            </w:pPr>
            <w:r w:rsidRPr="009C2D2F">
              <w:rPr>
                <w:rFonts w:cs="Arial"/>
                <w:sz w:val="20"/>
                <w:szCs w:val="20"/>
                <w:lang w:eastAsia="it-IT"/>
              </w:rPr>
              <w:lastRenderedPageBreak/>
              <w:t>3.</w:t>
            </w:r>
            <w:r w:rsidR="0013324F" w:rsidRPr="009C2D2F">
              <w:rPr>
                <w:rFonts w:cs="Arial"/>
                <w:sz w:val="20"/>
                <w:szCs w:val="20"/>
                <w:lang w:eastAsia="it-IT"/>
              </w:rPr>
              <w:t xml:space="preserve"> </w:t>
            </w:r>
            <w:r w:rsidRPr="009C2D2F">
              <w:rPr>
                <w:rFonts w:cs="Arial"/>
                <w:sz w:val="20"/>
                <w:szCs w:val="20"/>
                <w:lang w:eastAsia="it-IT"/>
              </w:rPr>
              <w:t>Підвищення рівня знань підприємців-початківців через проведення семінарів – тренінгів,</w:t>
            </w:r>
            <w:r w:rsidRPr="00CA32D3">
              <w:rPr>
                <w:rFonts w:cs="Arial"/>
                <w:sz w:val="20"/>
                <w:szCs w:val="20"/>
                <w:lang w:eastAsia="it-IT"/>
              </w:rPr>
              <w:t xml:space="preserve"> семінарів, майстер-класів</w:t>
            </w:r>
          </w:p>
        </w:tc>
      </w:tr>
      <w:tr w:rsidR="00593A65" w:rsidRPr="009C2D2F" w:rsidTr="00E44A5D">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en-US"/>
              </w:rPr>
            </w:pPr>
            <w:r w:rsidRPr="009C2D2F">
              <w:rPr>
                <w:rFonts w:cs="Arial"/>
                <w:bCs/>
                <w:sz w:val="20"/>
                <w:szCs w:val="20"/>
                <w:lang w:eastAsia="en-US"/>
              </w:rPr>
              <w:t>1.</w:t>
            </w:r>
            <w:r w:rsidR="0013324F" w:rsidRPr="009C2D2F">
              <w:rPr>
                <w:rFonts w:cs="Arial"/>
                <w:bCs/>
                <w:sz w:val="20"/>
                <w:szCs w:val="20"/>
                <w:lang w:eastAsia="en-US"/>
              </w:rPr>
              <w:t xml:space="preserve"> </w:t>
            </w:r>
            <w:r w:rsidRPr="009C2D2F">
              <w:rPr>
                <w:rFonts w:cs="Arial"/>
                <w:bCs/>
                <w:sz w:val="20"/>
                <w:szCs w:val="20"/>
                <w:lang w:eastAsia="en-US"/>
              </w:rPr>
              <w:t>Створення експертної групи для надання консультацій</w:t>
            </w:r>
          </w:p>
          <w:p w:rsidR="00593A65" w:rsidRPr="009C2D2F" w:rsidRDefault="00593A65" w:rsidP="00CF6958">
            <w:pPr>
              <w:rPr>
                <w:rFonts w:cs="Arial"/>
                <w:sz w:val="20"/>
                <w:szCs w:val="20"/>
                <w:lang w:eastAsia="en-US"/>
              </w:rPr>
            </w:pPr>
            <w:r w:rsidRPr="009C2D2F">
              <w:rPr>
                <w:rFonts w:cs="Arial"/>
                <w:bCs/>
                <w:sz w:val="20"/>
                <w:szCs w:val="20"/>
                <w:lang w:eastAsia="en-US"/>
              </w:rPr>
              <w:t>2.</w:t>
            </w:r>
            <w:r w:rsidR="0013324F" w:rsidRPr="009C2D2F">
              <w:rPr>
                <w:rFonts w:cs="Arial"/>
                <w:bCs/>
                <w:sz w:val="20"/>
                <w:szCs w:val="20"/>
                <w:lang w:eastAsia="en-US"/>
              </w:rPr>
              <w:t xml:space="preserve"> </w:t>
            </w:r>
            <w:r w:rsidRPr="009C2D2F">
              <w:rPr>
                <w:rFonts w:cs="Arial"/>
                <w:bCs/>
                <w:sz w:val="20"/>
                <w:szCs w:val="20"/>
                <w:lang w:eastAsia="en-US"/>
              </w:rPr>
              <w:t>Розробка</w:t>
            </w:r>
            <w:r w:rsidRPr="009C2D2F">
              <w:rPr>
                <w:rFonts w:cs="Arial"/>
                <w:b/>
                <w:bCs/>
                <w:sz w:val="20"/>
                <w:szCs w:val="20"/>
                <w:lang w:eastAsia="en-US"/>
              </w:rPr>
              <w:t xml:space="preserve"> </w:t>
            </w:r>
            <w:r w:rsidRPr="009C2D2F">
              <w:rPr>
                <w:rFonts w:cs="Arial"/>
                <w:bCs/>
                <w:sz w:val="20"/>
                <w:szCs w:val="20"/>
                <w:lang w:eastAsia="en-US"/>
              </w:rPr>
              <w:t>методичних рекомендацій для консультантів</w:t>
            </w:r>
          </w:p>
          <w:p w:rsidR="00593A65" w:rsidRPr="009C2D2F" w:rsidRDefault="00593A65" w:rsidP="00CF6958">
            <w:pPr>
              <w:rPr>
                <w:rFonts w:cs="Arial"/>
                <w:sz w:val="20"/>
                <w:szCs w:val="20"/>
                <w:lang w:eastAsia="en-US"/>
              </w:rPr>
            </w:pPr>
            <w:r w:rsidRPr="009C2D2F">
              <w:rPr>
                <w:rFonts w:cs="Arial"/>
                <w:bCs/>
                <w:sz w:val="20"/>
                <w:szCs w:val="20"/>
                <w:lang w:eastAsia="en-US"/>
              </w:rPr>
              <w:t>3.</w:t>
            </w:r>
            <w:r w:rsidR="0013324F" w:rsidRPr="009C2D2F">
              <w:rPr>
                <w:rFonts w:cs="Arial"/>
                <w:bCs/>
                <w:sz w:val="20"/>
                <w:szCs w:val="20"/>
                <w:lang w:eastAsia="en-US"/>
              </w:rPr>
              <w:t xml:space="preserve"> </w:t>
            </w:r>
            <w:r w:rsidRPr="009C2D2F">
              <w:rPr>
                <w:rFonts w:cs="Arial"/>
                <w:bCs/>
                <w:sz w:val="20"/>
                <w:szCs w:val="20"/>
                <w:lang w:eastAsia="en-US"/>
              </w:rPr>
              <w:t>Консультаційна підтримка бізнес-проектів</w:t>
            </w:r>
          </w:p>
          <w:p w:rsidR="00593A65" w:rsidRPr="009C2D2F" w:rsidRDefault="00593A65" w:rsidP="00CF6958">
            <w:pPr>
              <w:snapToGrid w:val="0"/>
              <w:rPr>
                <w:rFonts w:cs="Arial"/>
                <w:bCs/>
                <w:sz w:val="20"/>
                <w:szCs w:val="20"/>
              </w:rPr>
            </w:pPr>
            <w:r w:rsidRPr="009C2D2F">
              <w:rPr>
                <w:rFonts w:cs="Arial"/>
                <w:bCs/>
                <w:sz w:val="20"/>
                <w:szCs w:val="20"/>
              </w:rPr>
              <w:t>4.</w:t>
            </w:r>
            <w:r w:rsidR="0013324F" w:rsidRPr="009C2D2F">
              <w:rPr>
                <w:rFonts w:cs="Arial"/>
                <w:bCs/>
                <w:sz w:val="20"/>
                <w:szCs w:val="20"/>
              </w:rPr>
              <w:t xml:space="preserve"> </w:t>
            </w:r>
            <w:r w:rsidRPr="009C2D2F">
              <w:rPr>
                <w:rFonts w:cs="Arial"/>
                <w:bCs/>
                <w:sz w:val="20"/>
                <w:szCs w:val="20"/>
              </w:rPr>
              <w:t>Оголошення відбору бізнес-проектів</w:t>
            </w:r>
          </w:p>
          <w:p w:rsidR="00593A65" w:rsidRPr="009C2D2F" w:rsidRDefault="00593A65" w:rsidP="00CF6958">
            <w:pPr>
              <w:rPr>
                <w:rFonts w:cs="Arial"/>
                <w:sz w:val="20"/>
                <w:szCs w:val="20"/>
                <w:lang w:eastAsia="en-US"/>
              </w:rPr>
            </w:pPr>
            <w:r w:rsidRPr="009C2D2F">
              <w:rPr>
                <w:rFonts w:cs="Arial"/>
                <w:bCs/>
                <w:sz w:val="20"/>
                <w:szCs w:val="20"/>
                <w:lang w:eastAsia="en-US"/>
              </w:rPr>
              <w:t>5. Проведення семінарів, майстер-класів, тренінгів, створення робочих груп по напрямкам бізнесу для консультаційного супроводження</w:t>
            </w:r>
          </w:p>
          <w:p w:rsidR="00593A65" w:rsidRPr="009C2D2F" w:rsidRDefault="00593A65" w:rsidP="00CF6958">
            <w:pPr>
              <w:rPr>
                <w:rFonts w:cs="Arial"/>
                <w:bCs/>
                <w:sz w:val="20"/>
                <w:szCs w:val="20"/>
                <w:lang w:eastAsia="en-US"/>
              </w:rPr>
            </w:pPr>
            <w:r w:rsidRPr="009C2D2F">
              <w:rPr>
                <w:rFonts w:cs="Arial"/>
                <w:bCs/>
                <w:sz w:val="20"/>
                <w:szCs w:val="20"/>
                <w:lang w:eastAsia="en-US"/>
              </w:rPr>
              <w:t>6. Розробка і впровадження розширеної  навчальної програми для підприємців</w:t>
            </w:r>
          </w:p>
          <w:p w:rsidR="00593A65" w:rsidRPr="009C2D2F" w:rsidRDefault="00593A65" w:rsidP="00CF6958">
            <w:pPr>
              <w:rPr>
                <w:rFonts w:cs="Arial"/>
                <w:sz w:val="20"/>
                <w:szCs w:val="20"/>
                <w:lang w:eastAsia="en-US"/>
              </w:rPr>
            </w:pPr>
            <w:r w:rsidRPr="009C2D2F">
              <w:rPr>
                <w:rFonts w:cs="Arial"/>
                <w:bCs/>
                <w:sz w:val="20"/>
                <w:szCs w:val="20"/>
                <w:lang w:eastAsia="en-US"/>
              </w:rPr>
              <w:t xml:space="preserve">7. Розробка і впровадження розширеної  навчальної програми для громадського та державного секторів для активізації творчої діяльності та соціальної активності громадян м. Кременчука </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93A65" w:rsidRPr="009C2D2F" w:rsidRDefault="00932A3D" w:rsidP="00CF695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5B307A" w:rsidRPr="009C2D2F" w:rsidTr="00E44A5D">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B307A" w:rsidRPr="009C2D2F" w:rsidRDefault="005B307A" w:rsidP="00CF695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90</w:t>
            </w:r>
          </w:p>
        </w:tc>
        <w:tc>
          <w:tcPr>
            <w:tcW w:w="1611"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360</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307A" w:rsidRPr="009C2D2F" w:rsidRDefault="005B307A" w:rsidP="00CF6958">
            <w:pPr>
              <w:jc w:val="both"/>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B307A" w:rsidRPr="009C2D2F" w:rsidRDefault="00CA32D3" w:rsidP="00CF6958">
            <w:pPr>
              <w:rPr>
                <w:rFonts w:cs="Arial"/>
                <w:color w:val="000000"/>
                <w:sz w:val="20"/>
                <w:szCs w:val="20"/>
                <w:lang w:eastAsia="it-IT"/>
              </w:rPr>
            </w:pPr>
            <w:r w:rsidRPr="00CA32D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5B307A" w:rsidRPr="009C2D2F">
              <w:rPr>
                <w:rFonts w:cs="Arial"/>
                <w:color w:val="000000"/>
                <w:sz w:val="20"/>
                <w:szCs w:val="20"/>
                <w:lang w:eastAsia="it-IT"/>
              </w:rPr>
              <w:t xml:space="preserve"> громадські організації </w:t>
            </w:r>
            <w:r>
              <w:rPr>
                <w:rFonts w:cs="Arial"/>
                <w:color w:val="000000"/>
                <w:sz w:val="20"/>
                <w:szCs w:val="20"/>
                <w:lang w:eastAsia="it-IT"/>
              </w:rPr>
              <w:t>міста</w:t>
            </w:r>
          </w:p>
        </w:tc>
      </w:tr>
    </w:tbl>
    <w:p w:rsidR="009B63DC" w:rsidRPr="009C2D2F" w:rsidRDefault="009B63DC" w:rsidP="005E6710">
      <w:pPr>
        <w:tabs>
          <w:tab w:val="left" w:pos="7020"/>
        </w:tabs>
        <w:spacing w:before="120"/>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040"/>
        <w:gridCol w:w="1611"/>
        <w:gridCol w:w="1647"/>
        <w:gridCol w:w="1506"/>
      </w:tblGrid>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7E528E" w:rsidP="00CA32D3">
            <w:pPr>
              <w:pStyle w:val="1e"/>
              <w:rPr>
                <w:rFonts w:ascii="Arial" w:hAnsi="Arial" w:cs="Arial"/>
                <w:bCs/>
                <w:lang w:val="uk-UA"/>
              </w:rPr>
            </w:pPr>
            <w:r w:rsidRPr="009C2D2F">
              <w:rPr>
                <w:rFonts w:ascii="Arial" w:hAnsi="Arial" w:cs="Arial"/>
                <w:bCs/>
                <w:lang w:val="uk-UA"/>
              </w:rPr>
              <w:t>Стратегічна ціль</w:t>
            </w:r>
          </w:p>
        </w:tc>
        <w:tc>
          <w:tcPr>
            <w:tcW w:w="680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A32D3">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A32D3">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04" w:type="dxa"/>
            <w:gridSpan w:val="4"/>
            <w:tcBorders>
              <w:top w:val="single" w:sz="4" w:space="0" w:color="7DA2A7"/>
              <w:left w:val="single" w:sz="4" w:space="0" w:color="7DA2A7"/>
              <w:bottom w:val="single" w:sz="4" w:space="0" w:color="7DA2A7"/>
              <w:right w:val="single" w:sz="4" w:space="0" w:color="7DA2A7"/>
            </w:tcBorders>
          </w:tcPr>
          <w:p w:rsidR="00F54159" w:rsidRPr="009C2D2F" w:rsidRDefault="001021C3" w:rsidP="00CA32D3">
            <w:pPr>
              <w:rPr>
                <w:rFonts w:cs="Arial"/>
                <w:sz w:val="20"/>
                <w:szCs w:val="20"/>
              </w:rPr>
            </w:pPr>
            <w:r w:rsidRPr="009C2D2F">
              <w:rPr>
                <w:rFonts w:cs="Arial"/>
                <w:bCs/>
                <w:sz w:val="20"/>
                <w:szCs w:val="20"/>
              </w:rPr>
              <w:t xml:space="preserve">А.1.2. Створення </w:t>
            </w:r>
            <w:proofErr w:type="spellStart"/>
            <w:r w:rsidRPr="009C2D2F">
              <w:rPr>
                <w:rFonts w:cs="Arial"/>
                <w:bCs/>
                <w:sz w:val="20"/>
                <w:szCs w:val="20"/>
              </w:rPr>
              <w:t>експортоорієнтованих</w:t>
            </w:r>
            <w:proofErr w:type="spellEnd"/>
            <w:r w:rsidRPr="009C2D2F">
              <w:rPr>
                <w:rFonts w:cs="Arial"/>
                <w:bCs/>
                <w:sz w:val="20"/>
                <w:szCs w:val="20"/>
              </w:rPr>
              <w:t xml:space="preserve"> кластерів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Назва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pStyle w:val="FigureUkr"/>
              <w:spacing w:before="0"/>
              <w:jc w:val="left"/>
              <w:rPr>
                <w:rFonts w:cs="Arial"/>
                <w:noProof/>
                <w:lang w:val="uk-UA" w:eastAsia="uk-UA"/>
              </w:rPr>
            </w:pPr>
            <w:bookmarkStart w:id="14" w:name="_Toc499165497"/>
            <w:r w:rsidRPr="009C2D2F">
              <w:rPr>
                <w:rFonts w:cs="Arial"/>
                <w:noProof/>
                <w:lang w:val="uk-UA" w:eastAsia="uk-UA"/>
              </w:rPr>
              <w:t>А.1.2.1. Інноваційний Кременчуцький кластер: обґрунтування моделі створення</w:t>
            </w:r>
            <w:bookmarkEnd w:id="14"/>
          </w:p>
        </w:tc>
      </w:tr>
      <w:tr w:rsidR="00C7469F" w:rsidRPr="009C2D2F" w:rsidTr="0013324F">
        <w:trPr>
          <w:trHeight w:val="428"/>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Цілі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Визначення взаємозв’язку між підприємствами, організаціями, установами з метою мобілізації потенційних учасників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Підвищення знань підприємств про вигоди, пов'язані із співробітництвом у кластері;</w:t>
            </w:r>
          </w:p>
          <w:p w:rsidR="00C7469F" w:rsidRPr="009C2D2F" w:rsidRDefault="00C7469F"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З</w:t>
            </w:r>
            <w:r w:rsidRPr="009C2D2F">
              <w:rPr>
                <w:rFonts w:cs="Arial"/>
                <w:sz w:val="20"/>
                <w:szCs w:val="20"/>
              </w:rPr>
              <w:t>міцнення взаємодії, кооперації між владою, бізнесом, освітою і наукою;</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Визначення можливих варіантів кооперації й співробітництва, які можуть стати стимулами до пошуку нових, більш ефективних методів роботи;</w:t>
            </w:r>
          </w:p>
          <w:p w:rsidR="00C7469F" w:rsidRPr="009C2D2F" w:rsidRDefault="00C7469F" w:rsidP="00CA32D3">
            <w:pPr>
              <w:jc w:val="both"/>
              <w:rPr>
                <w:rFonts w:cs="Arial"/>
                <w:sz w:val="20"/>
                <w:szCs w:val="20"/>
                <w:lang w:eastAsia="it-IT"/>
              </w:rPr>
            </w:pPr>
            <w:r w:rsidRPr="009C2D2F">
              <w:rPr>
                <w:rFonts w:cs="Arial"/>
                <w:sz w:val="20"/>
                <w:szCs w:val="20"/>
                <w:lang w:eastAsia="it-IT"/>
              </w:rPr>
              <w:t>5.</w:t>
            </w:r>
            <w:r w:rsidR="0013324F" w:rsidRPr="009C2D2F">
              <w:rPr>
                <w:rFonts w:cs="Arial"/>
                <w:sz w:val="20"/>
                <w:szCs w:val="20"/>
                <w:lang w:eastAsia="it-IT"/>
              </w:rPr>
              <w:t xml:space="preserve"> </w:t>
            </w:r>
            <w:r w:rsidRPr="009C2D2F">
              <w:rPr>
                <w:rFonts w:cs="Arial"/>
                <w:sz w:val="20"/>
                <w:szCs w:val="20"/>
                <w:lang w:eastAsia="it-IT"/>
              </w:rPr>
              <w:t xml:space="preserve">Визначення узгодженої політики розвитку, що </w:t>
            </w:r>
            <w:r w:rsidRPr="009C2D2F">
              <w:rPr>
                <w:rFonts w:cs="Arial"/>
                <w:sz w:val="20"/>
                <w:szCs w:val="20"/>
              </w:rPr>
              <w:t>забезпечує відповідність стратегії кожного окремого виробництва загальній стратегії розвитку регіону</w:t>
            </w:r>
            <w:r w:rsidRPr="009C2D2F">
              <w:rPr>
                <w:rFonts w:cs="Arial"/>
                <w:sz w:val="20"/>
                <w:szCs w:val="20"/>
                <w:lang w:eastAsia="it-IT"/>
              </w:rPr>
              <w:t>;</w:t>
            </w:r>
          </w:p>
          <w:p w:rsidR="00C7469F" w:rsidRPr="009C2D2F" w:rsidRDefault="00C7469F" w:rsidP="00CA32D3">
            <w:pPr>
              <w:jc w:val="both"/>
              <w:rPr>
                <w:rFonts w:cs="Arial"/>
                <w:sz w:val="20"/>
                <w:szCs w:val="20"/>
                <w:lang w:eastAsia="it-IT"/>
              </w:rPr>
            </w:pPr>
            <w:r w:rsidRPr="009C2D2F">
              <w:rPr>
                <w:rFonts w:cs="Arial"/>
                <w:sz w:val="20"/>
                <w:szCs w:val="20"/>
                <w:lang w:eastAsia="it-IT"/>
              </w:rPr>
              <w:t>6.</w:t>
            </w:r>
            <w:r w:rsidR="0013324F" w:rsidRPr="009C2D2F">
              <w:rPr>
                <w:rFonts w:cs="Arial"/>
                <w:sz w:val="20"/>
                <w:szCs w:val="20"/>
                <w:lang w:eastAsia="it-IT"/>
              </w:rPr>
              <w:t xml:space="preserve"> </w:t>
            </w:r>
            <w:r w:rsidRPr="009C2D2F">
              <w:rPr>
                <w:rFonts w:cs="Arial"/>
                <w:sz w:val="20"/>
                <w:szCs w:val="20"/>
                <w:lang w:eastAsia="it-IT"/>
              </w:rPr>
              <w:t>Сприяння розвитку підприємств, підтримка процесів розвитку інвестиційно-інноваційної діяльності та впровадження нових технологій;</w:t>
            </w:r>
          </w:p>
          <w:p w:rsidR="00C7469F" w:rsidRPr="009C2D2F" w:rsidRDefault="00C7469F" w:rsidP="00CA32D3">
            <w:pPr>
              <w:jc w:val="both"/>
              <w:rPr>
                <w:rFonts w:cs="Arial"/>
                <w:sz w:val="20"/>
                <w:szCs w:val="20"/>
                <w:lang w:eastAsia="it-IT"/>
              </w:rPr>
            </w:pPr>
            <w:r w:rsidRPr="009C2D2F">
              <w:rPr>
                <w:rFonts w:cs="Arial"/>
                <w:sz w:val="20"/>
                <w:szCs w:val="20"/>
                <w:lang w:eastAsia="it-IT"/>
              </w:rPr>
              <w:t>7.</w:t>
            </w:r>
            <w:r w:rsidR="0013324F" w:rsidRPr="009C2D2F">
              <w:rPr>
                <w:rFonts w:cs="Arial"/>
                <w:sz w:val="20"/>
                <w:szCs w:val="20"/>
                <w:lang w:eastAsia="it-IT"/>
              </w:rPr>
              <w:t xml:space="preserve"> </w:t>
            </w:r>
            <w:r w:rsidRPr="009C2D2F">
              <w:rPr>
                <w:rFonts w:cs="Arial"/>
                <w:sz w:val="20"/>
                <w:szCs w:val="20"/>
                <w:lang w:eastAsia="it-IT"/>
              </w:rPr>
              <w:t>Обґрунтування можливості створення марки регіону навколо кластера;</w:t>
            </w:r>
          </w:p>
          <w:p w:rsidR="00C7469F" w:rsidRPr="009C2D2F" w:rsidRDefault="00C7469F" w:rsidP="00CA32D3">
            <w:pPr>
              <w:jc w:val="both"/>
              <w:rPr>
                <w:rFonts w:cs="Arial"/>
                <w:sz w:val="20"/>
                <w:szCs w:val="20"/>
                <w:lang w:eastAsia="it-IT"/>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Стимулювання розвитку малого та середнього підприємництва.</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Територія впливу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Місто Кременчук і Полтавська область</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1000-1500 юридичних осіб та фізичних осіб</w:t>
            </w:r>
            <w:r w:rsidR="00CA32D3">
              <w:rPr>
                <w:rFonts w:cs="Arial"/>
                <w:sz w:val="20"/>
                <w:szCs w:val="20"/>
                <w:lang w:eastAsia="it-IT"/>
              </w:rPr>
              <w:t>-</w:t>
            </w:r>
            <w:r w:rsidRPr="009C2D2F">
              <w:rPr>
                <w:rFonts w:cs="Arial"/>
                <w:sz w:val="20"/>
                <w:szCs w:val="20"/>
                <w:lang w:eastAsia="it-IT"/>
              </w:rPr>
              <w:t>підприємців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Стислий опис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 xml:space="preserve">Кластери є основою економіки практично всіх промислово розвинених країн. </w:t>
            </w:r>
            <w:r w:rsidRPr="009C2D2F">
              <w:rPr>
                <w:rFonts w:cs="Arial"/>
                <w:sz w:val="20"/>
                <w:szCs w:val="20"/>
                <w:lang w:eastAsia="it-IT"/>
              </w:rPr>
              <w:t>Головною стратегічною метою проекту є</w:t>
            </w:r>
            <w:r w:rsidRPr="009C2D2F">
              <w:rPr>
                <w:rFonts w:cs="Arial"/>
                <w:color w:val="FF0000"/>
                <w:sz w:val="20"/>
                <w:szCs w:val="20"/>
                <w:lang w:eastAsia="it-IT"/>
              </w:rPr>
              <w:t xml:space="preserve"> </w:t>
            </w:r>
            <w:r w:rsidRPr="009C2D2F">
              <w:rPr>
                <w:rFonts w:cs="Arial"/>
                <w:sz w:val="20"/>
                <w:szCs w:val="20"/>
              </w:rPr>
              <w:t>обґрунтування пріоритетів і розробка системи заходів прямої та непрямої підтримки кластерного об'єд</w:t>
            </w:r>
            <w:r w:rsidR="0013324F" w:rsidRPr="009C2D2F">
              <w:rPr>
                <w:rFonts w:cs="Arial"/>
                <w:sz w:val="20"/>
                <w:szCs w:val="20"/>
              </w:rPr>
              <w:t>нання у Кременчуцькому регіоні.</w:t>
            </w:r>
          </w:p>
          <w:p w:rsidR="00C7469F" w:rsidRPr="009C2D2F" w:rsidRDefault="00C7469F" w:rsidP="00CA32D3">
            <w:pPr>
              <w:jc w:val="both"/>
              <w:rPr>
                <w:rFonts w:cs="Arial"/>
                <w:sz w:val="20"/>
                <w:szCs w:val="20"/>
                <w:lang w:eastAsia="it-IT"/>
              </w:rPr>
            </w:pPr>
            <w:r w:rsidRPr="009C2D2F">
              <w:rPr>
                <w:rFonts w:cs="Arial"/>
                <w:sz w:val="20"/>
                <w:szCs w:val="20"/>
                <w:lang w:eastAsia="it-IT"/>
              </w:rPr>
              <w:t>Можливість формування кластерних об’єднань планується досліджувати на основі вже наявних і діючих підприємств, установ і організацій через переорганізацію й нове структурування. Основним принципом формування кластера є вибір пріоритетних напрямків науково-технічного й технологічного розвитку економіки території з урахуванням наукового й інноваційного потенціалу потенційних учасників. Модель регіональної інноваційної системи на основі кластеру повинна бути націлена на створення умов для інтеграції науки та ВНЗ із реальним та фінансовим секторами економіки.</w:t>
            </w:r>
          </w:p>
          <w:p w:rsidR="00C7469F" w:rsidRPr="009C2D2F" w:rsidRDefault="00C7469F" w:rsidP="00CA32D3">
            <w:pPr>
              <w:autoSpaceDE w:val="0"/>
              <w:autoSpaceDN w:val="0"/>
              <w:adjustRightInd w:val="0"/>
              <w:jc w:val="both"/>
              <w:rPr>
                <w:rFonts w:cs="Arial"/>
                <w:sz w:val="20"/>
                <w:szCs w:val="20"/>
              </w:rPr>
            </w:pPr>
            <w:r w:rsidRPr="009C2D2F">
              <w:rPr>
                <w:rFonts w:cs="Arial"/>
                <w:b/>
                <w:sz w:val="20"/>
                <w:szCs w:val="20"/>
              </w:rPr>
              <w:t>Підготовчий етап:</w:t>
            </w:r>
            <w:r w:rsidRPr="009C2D2F">
              <w:rPr>
                <w:rFonts w:cs="Arial"/>
                <w:sz w:val="20"/>
                <w:szCs w:val="20"/>
              </w:rPr>
              <w:t xml:space="preserve"> Визначення</w:t>
            </w:r>
            <w:r w:rsidR="00CA32D3">
              <w:rPr>
                <w:rFonts w:cs="Arial"/>
                <w:sz w:val="20"/>
                <w:szCs w:val="20"/>
              </w:rPr>
              <w:t xml:space="preserve"> цілей і завдань формування та </w:t>
            </w:r>
            <w:r w:rsidRPr="009C2D2F">
              <w:rPr>
                <w:rFonts w:cs="Arial"/>
                <w:sz w:val="20"/>
                <w:szCs w:val="20"/>
              </w:rPr>
              <w:t>розвитку кластера:</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 xml:space="preserve">Статистичний аналіз передумов створення кластерного об’єднання </w:t>
            </w:r>
            <w:r w:rsidRPr="009C2D2F">
              <w:rPr>
                <w:rFonts w:cs="Arial"/>
                <w:sz w:val="20"/>
                <w:szCs w:val="20"/>
                <w:lang w:eastAsia="it-IT"/>
              </w:rPr>
              <w:lastRenderedPageBreak/>
              <w:t>– кількісна інформація;</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w:t>
            </w:r>
            <w:r w:rsidRPr="009C2D2F">
              <w:rPr>
                <w:rFonts w:cs="Arial"/>
                <w:sz w:val="20"/>
                <w:szCs w:val="20"/>
              </w:rPr>
              <w:t xml:space="preserve">роведення дослідження соціально-економічної системи регіону для виявлення перспектив розвитку і </w:t>
            </w:r>
            <w:r w:rsidRPr="009C2D2F">
              <w:rPr>
                <w:rFonts w:cs="Arial"/>
                <w:sz w:val="20"/>
                <w:szCs w:val="20"/>
                <w:lang w:eastAsia="it-IT"/>
              </w:rPr>
              <w:t>порівняння альтернативних варіантів об</w:t>
            </w:r>
            <w:r w:rsidR="0013324F" w:rsidRPr="009C2D2F">
              <w:rPr>
                <w:rFonts w:cs="Arial"/>
                <w:sz w:val="20"/>
                <w:szCs w:val="20"/>
                <w:lang w:eastAsia="it-IT"/>
              </w:rPr>
              <w:t xml:space="preserve"> </w:t>
            </w:r>
            <w:r w:rsidRPr="009C2D2F">
              <w:rPr>
                <w:rFonts w:cs="Arial"/>
                <w:sz w:val="20"/>
                <w:szCs w:val="20"/>
                <w:lang w:eastAsia="it-IT"/>
              </w:rPr>
              <w:t>’єднання учасників у кластер;</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3.Визначення пріоритетів для регіональної програми підтримки розвитку кластерів.</w:t>
            </w:r>
          </w:p>
          <w:p w:rsidR="00C7469F" w:rsidRPr="009C2D2F" w:rsidRDefault="00C7469F" w:rsidP="00CA32D3">
            <w:pPr>
              <w:autoSpaceDE w:val="0"/>
              <w:autoSpaceDN w:val="0"/>
              <w:adjustRightInd w:val="0"/>
              <w:jc w:val="both"/>
              <w:rPr>
                <w:rFonts w:cs="Arial"/>
                <w:b/>
                <w:sz w:val="20"/>
                <w:szCs w:val="20"/>
              </w:rPr>
            </w:pPr>
            <w:r w:rsidRPr="009C2D2F">
              <w:rPr>
                <w:rFonts w:cs="Arial"/>
                <w:b/>
                <w:sz w:val="20"/>
                <w:szCs w:val="20"/>
              </w:rPr>
              <w:t>Основний етап:</w:t>
            </w:r>
          </w:p>
          <w:p w:rsidR="00C7469F" w:rsidRPr="009C2D2F" w:rsidRDefault="00C7469F"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Визначення складу учасників (організація індивідуальних зустрічей і інтерв'ю, які дозволять ідентифікувати вузькі місця і потенціали, можливість розвитку, якість взаємодії, визначення лідерів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Розробка проекту розподілу організаційних обов’язків між учасниками.</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rPr>
              <w:t>Визначення інструментів взаємодії кластера із регіональною владою.</w:t>
            </w:r>
          </w:p>
          <w:p w:rsidR="00C7469F" w:rsidRPr="009C2D2F" w:rsidRDefault="00C7469F" w:rsidP="00CA32D3">
            <w:pPr>
              <w:jc w:val="both"/>
              <w:rPr>
                <w:rFonts w:cs="Arial"/>
                <w:b/>
                <w:sz w:val="20"/>
                <w:szCs w:val="20"/>
                <w:lang w:eastAsia="it-IT"/>
              </w:rPr>
            </w:pPr>
            <w:r w:rsidRPr="009C2D2F">
              <w:rPr>
                <w:rFonts w:cs="Arial"/>
                <w:b/>
                <w:sz w:val="20"/>
                <w:szCs w:val="20"/>
                <w:lang w:eastAsia="it-IT"/>
              </w:rPr>
              <w:t>Завершальний етап:</w:t>
            </w:r>
          </w:p>
          <w:p w:rsidR="00C7469F" w:rsidRPr="009C2D2F" w:rsidRDefault="00C7469F" w:rsidP="00CA32D3">
            <w:pPr>
              <w:jc w:val="both"/>
              <w:rPr>
                <w:rFonts w:cs="Arial"/>
                <w:sz w:val="20"/>
                <w:szCs w:val="20"/>
                <w:shd w:val="clear" w:color="auto" w:fill="FFFFFF"/>
              </w:rPr>
            </w:pPr>
            <w:r w:rsidRPr="009C2D2F">
              <w:rPr>
                <w:rFonts w:cs="Arial"/>
                <w:sz w:val="20"/>
                <w:szCs w:val="20"/>
                <w:lang w:eastAsia="it-IT"/>
              </w:rPr>
              <w:t>Розробка Концепції розвитку та визначення місії кластерного об’єднання.</w:t>
            </w:r>
          </w:p>
        </w:tc>
      </w:tr>
      <w:tr w:rsidR="00C7469F" w:rsidRPr="009C2D2F" w:rsidTr="0013324F">
        <w:trPr>
          <w:trHeight w:val="423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Встановлення пріоритетів формування та розвитку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2.</w:t>
            </w:r>
            <w:r w:rsidR="0013324F" w:rsidRPr="009C2D2F">
              <w:rPr>
                <w:rFonts w:cs="Arial"/>
                <w:sz w:val="20"/>
                <w:szCs w:val="20"/>
              </w:rPr>
              <w:t xml:space="preserve"> </w:t>
            </w:r>
            <w:r w:rsidRPr="009C2D2F">
              <w:rPr>
                <w:rFonts w:cs="Arial"/>
                <w:sz w:val="20"/>
                <w:szCs w:val="20"/>
              </w:rPr>
              <w:t>Розробка та аналіз стратегічних альтернатив</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3.</w:t>
            </w:r>
            <w:r w:rsidR="0013324F" w:rsidRPr="009C2D2F">
              <w:rPr>
                <w:rFonts w:cs="Arial"/>
                <w:sz w:val="20"/>
                <w:szCs w:val="20"/>
              </w:rPr>
              <w:t xml:space="preserve"> </w:t>
            </w:r>
            <w:r w:rsidRPr="009C2D2F">
              <w:rPr>
                <w:rFonts w:cs="Arial"/>
                <w:sz w:val="20"/>
                <w:szCs w:val="20"/>
              </w:rPr>
              <w:t>Вибір оптимальної структури кластерного об’єднання</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Сприяння інституціональному розвитку кластера, що припускає, у тому числі, ініціювання й підтримку створення спеціалізованої організації розвитку кластера, а також діяльності зі встановлення ефективної інформаційної взаємодії між учасниками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5.</w:t>
            </w:r>
            <w:r w:rsidR="0013324F" w:rsidRPr="009C2D2F">
              <w:rPr>
                <w:rFonts w:cs="Arial"/>
                <w:sz w:val="20"/>
                <w:szCs w:val="20"/>
              </w:rPr>
              <w:t xml:space="preserve"> </w:t>
            </w:r>
            <w:r w:rsidRPr="009C2D2F">
              <w:rPr>
                <w:rFonts w:cs="Arial"/>
                <w:sz w:val="20"/>
                <w:szCs w:val="20"/>
              </w:rPr>
              <w:t>Сприяння формуванню нових організацій, що надають послуги декільком фірмам у зростаючому кластері, та розвитку інноваційної інфраструктури</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6.</w:t>
            </w:r>
            <w:r w:rsidR="0013324F" w:rsidRPr="009C2D2F">
              <w:rPr>
                <w:rFonts w:cs="Arial"/>
                <w:sz w:val="20"/>
                <w:szCs w:val="20"/>
              </w:rPr>
              <w:t xml:space="preserve"> </w:t>
            </w:r>
            <w:r w:rsidRPr="009C2D2F">
              <w:rPr>
                <w:rFonts w:cs="Arial"/>
                <w:sz w:val="20"/>
                <w:szCs w:val="20"/>
              </w:rPr>
              <w:t>Сприяння реалізації проектів, спрямованих на підвищення конкурентоспроможності учасників кластеру та сприяння ефективності їхньої взаємодії;</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lang w:eastAsia="en-US"/>
              </w:rPr>
              <w:t>7.</w:t>
            </w:r>
            <w:r w:rsidR="0013324F" w:rsidRPr="009C2D2F">
              <w:rPr>
                <w:rFonts w:cs="Arial"/>
                <w:sz w:val="20"/>
                <w:szCs w:val="20"/>
                <w:lang w:eastAsia="en-US"/>
              </w:rPr>
              <w:t xml:space="preserve"> </w:t>
            </w:r>
            <w:r w:rsidRPr="009C2D2F">
              <w:rPr>
                <w:rFonts w:cs="Arial"/>
                <w:sz w:val="20"/>
                <w:szCs w:val="20"/>
                <w:lang w:eastAsia="en-US"/>
              </w:rPr>
              <w:t xml:space="preserve">Створення платформи </w:t>
            </w:r>
            <w:r w:rsidRPr="009C2D2F">
              <w:rPr>
                <w:rFonts w:cs="Arial"/>
                <w:sz w:val="20"/>
                <w:szCs w:val="20"/>
                <w:lang w:eastAsia="it-IT"/>
              </w:rPr>
              <w:t>діалогу і співробітництва влади, бізнесу, освіти і науки в рамках створення промислово-інноваційного кластеру</w:t>
            </w:r>
            <w:r w:rsidRPr="009C2D2F">
              <w:rPr>
                <w:rFonts w:cs="Arial"/>
                <w:sz w:val="20"/>
                <w:szCs w:val="20"/>
                <w:lang w:eastAsia="en-US"/>
              </w:rPr>
              <w:t>;</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Створення неринкових некомерційних активів у вигляді взаємовідносин, що сприяють безкоштовному обміну інформацією та знаннями через, наприклад, неформальне співробітництво, та допомагають координувати господарську діяльність.</w:t>
            </w:r>
          </w:p>
        </w:tc>
      </w:tr>
      <w:tr w:rsidR="00C7469F" w:rsidRPr="009C2D2F" w:rsidTr="0013324F">
        <w:trPr>
          <w:trHeight w:val="192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Ключові заходи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1. </w:t>
            </w:r>
            <w:r w:rsidRPr="009C2D2F">
              <w:rPr>
                <w:rFonts w:cs="Arial"/>
                <w:sz w:val="20"/>
                <w:szCs w:val="20"/>
                <w:lang w:eastAsia="it-IT"/>
              </w:rPr>
              <w:t>Статистичний аналіз передумов створення кластерного об’єднання, визначення альтернативних варіантів об’єднання учасників у кластер</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2. </w:t>
            </w:r>
            <w:r w:rsidRPr="009C2D2F">
              <w:rPr>
                <w:rFonts w:cs="Arial"/>
                <w:sz w:val="20"/>
                <w:szCs w:val="20"/>
                <w:lang w:eastAsia="it-IT"/>
              </w:rPr>
              <w:t>Визначення пріоритетів для регіональної програми підтримки розвитку кластерів</w:t>
            </w:r>
          </w:p>
          <w:p w:rsidR="00C7469F" w:rsidRPr="009C2D2F" w:rsidRDefault="00C7469F" w:rsidP="00CA32D3">
            <w:pPr>
              <w:tabs>
                <w:tab w:val="left" w:pos="301"/>
              </w:tabs>
              <w:contextualSpacing/>
              <w:jc w:val="both"/>
              <w:rPr>
                <w:rFonts w:cs="Arial"/>
                <w:sz w:val="20"/>
                <w:szCs w:val="20"/>
              </w:rPr>
            </w:pPr>
            <w:r w:rsidRPr="009C2D2F">
              <w:rPr>
                <w:rFonts w:cs="Arial"/>
                <w:bCs/>
                <w:sz w:val="20"/>
                <w:szCs w:val="20"/>
              </w:rPr>
              <w:t xml:space="preserve">3. </w:t>
            </w:r>
            <w:r w:rsidRPr="009C2D2F">
              <w:rPr>
                <w:rFonts w:cs="Arial"/>
                <w:sz w:val="20"/>
                <w:szCs w:val="20"/>
                <w:lang w:eastAsia="it-IT"/>
              </w:rPr>
              <w:t xml:space="preserve">Організація індивідуальних та колективних (у формі круглого столу) зустрічей між потенційними учасниками </w:t>
            </w:r>
            <w:r w:rsidRPr="009C2D2F">
              <w:rPr>
                <w:rFonts w:cs="Arial"/>
                <w:sz w:val="20"/>
                <w:szCs w:val="20"/>
              </w:rPr>
              <w:t>кластерного об’єднання</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4. </w:t>
            </w:r>
            <w:r w:rsidRPr="009C2D2F">
              <w:rPr>
                <w:rFonts w:cs="Arial"/>
                <w:sz w:val="20"/>
                <w:szCs w:val="20"/>
                <w:lang w:eastAsia="it-IT"/>
              </w:rPr>
              <w:t>Розробка проекту розподілу організаційних обов’язків між учасниками та визначення місії кластерного об’єднання</w:t>
            </w:r>
          </w:p>
          <w:p w:rsidR="00C7469F" w:rsidRPr="009C2D2F" w:rsidRDefault="00C7469F" w:rsidP="00CA32D3">
            <w:pPr>
              <w:tabs>
                <w:tab w:val="left" w:pos="301"/>
              </w:tabs>
              <w:contextualSpacing/>
              <w:jc w:val="both"/>
              <w:rPr>
                <w:rFonts w:cs="Arial"/>
                <w:sz w:val="20"/>
                <w:szCs w:val="20"/>
                <w:lang w:eastAsia="en-US"/>
              </w:rPr>
            </w:pPr>
            <w:r w:rsidRPr="009C2D2F">
              <w:rPr>
                <w:rFonts w:cs="Arial"/>
                <w:bCs/>
                <w:sz w:val="20"/>
                <w:szCs w:val="20"/>
              </w:rPr>
              <w:t>5. Розробка та п</w:t>
            </w:r>
            <w:r w:rsidRPr="009C2D2F">
              <w:rPr>
                <w:rFonts w:cs="Arial"/>
                <w:sz w:val="20"/>
                <w:szCs w:val="20"/>
                <w:lang w:eastAsia="it-IT"/>
              </w:rPr>
              <w:t>резентація концепції розвитку кластерного об’єднання (у рамках науково-практичної конференції)</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Період здійснення:</w:t>
            </w:r>
          </w:p>
        </w:tc>
        <w:tc>
          <w:tcPr>
            <w:tcW w:w="6804" w:type="dxa"/>
            <w:gridSpan w:val="4"/>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sz w:val="20"/>
                <w:szCs w:val="20"/>
                <w:lang w:eastAsia="it-IT"/>
              </w:rPr>
            </w:pPr>
            <w:r w:rsidRPr="009C2D2F">
              <w:rPr>
                <w:rFonts w:cs="Arial"/>
                <w:sz w:val="20"/>
                <w:szCs w:val="20"/>
                <w:lang w:eastAsia="it-IT"/>
              </w:rPr>
              <w:t>201</w:t>
            </w:r>
            <w:r w:rsidR="00932A3D">
              <w:rPr>
                <w:rFonts w:cs="Arial"/>
                <w:sz w:val="20"/>
                <w:szCs w:val="20"/>
                <w:lang w:eastAsia="it-IT"/>
              </w:rPr>
              <w:t>8</w:t>
            </w:r>
            <w:r w:rsidRPr="009C2D2F">
              <w:rPr>
                <w:rFonts w:cs="Arial"/>
                <w:sz w:val="20"/>
                <w:szCs w:val="20"/>
                <w:lang w:eastAsia="it-IT"/>
              </w:rPr>
              <w:t xml:space="preserve"> – 201</w:t>
            </w:r>
            <w:r w:rsidR="00932A3D">
              <w:rPr>
                <w:rFonts w:cs="Arial"/>
                <w:sz w:val="20"/>
                <w:szCs w:val="20"/>
                <w:lang w:eastAsia="it-IT"/>
              </w:rPr>
              <w:t>9 роки</w:t>
            </w:r>
          </w:p>
        </w:tc>
      </w:tr>
      <w:tr w:rsidR="00407014" w:rsidRPr="009C2D2F" w:rsidTr="00407014">
        <w:tc>
          <w:tcPr>
            <w:tcW w:w="2835"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506"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469F" w:rsidRPr="009C2D2F" w:rsidTr="0013324F">
        <w:tc>
          <w:tcPr>
            <w:tcW w:w="2835" w:type="dxa"/>
            <w:vMerge/>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160</w:t>
            </w:r>
          </w:p>
        </w:tc>
        <w:tc>
          <w:tcPr>
            <w:tcW w:w="1611"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320</w:t>
            </w:r>
          </w:p>
        </w:tc>
        <w:tc>
          <w:tcPr>
            <w:tcW w:w="1647"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C7469F" w:rsidP="00CA32D3">
            <w:pPr>
              <w:jc w:val="center"/>
              <w:rPr>
                <w:rFonts w:cs="Arial"/>
                <w:color w:val="000000"/>
                <w:sz w:val="20"/>
                <w:szCs w:val="20"/>
                <w:lang w:eastAsia="it-IT"/>
              </w:rPr>
            </w:pPr>
            <w:r w:rsidRPr="009C2D2F">
              <w:rPr>
                <w:rFonts w:cs="Arial"/>
                <w:color w:val="000000"/>
                <w:sz w:val="20"/>
                <w:szCs w:val="20"/>
                <w:lang w:eastAsia="it-IT"/>
              </w:rPr>
              <w:t>-</w:t>
            </w:r>
          </w:p>
        </w:tc>
        <w:tc>
          <w:tcPr>
            <w:tcW w:w="1506"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480</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Джерела фінансування:</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jc w:val="both"/>
              <w:rPr>
                <w:rFonts w:cs="Arial"/>
                <w:sz w:val="20"/>
                <w:szCs w:val="20"/>
                <w:lang w:eastAsia="it-IT"/>
              </w:rPr>
            </w:pPr>
            <w:r w:rsidRPr="009C2D2F">
              <w:rPr>
                <w:rFonts w:cs="Arial"/>
                <w:color w:val="000000"/>
                <w:sz w:val="20"/>
                <w:szCs w:val="20"/>
                <w:lang w:eastAsia="it-IT"/>
              </w:rPr>
              <w:t>Міський бюджет, партнери проекту</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jc w:val="both"/>
              <w:rPr>
                <w:rFonts w:cs="Arial"/>
                <w:sz w:val="20"/>
                <w:szCs w:val="20"/>
                <w:lang w:eastAsia="it-IT"/>
              </w:rPr>
            </w:pPr>
            <w:r w:rsidRPr="009C2D2F">
              <w:rPr>
                <w:rFonts w:cs="Arial"/>
                <w:sz w:val="20"/>
                <w:szCs w:val="20"/>
                <w:lang w:eastAsia="it-IT"/>
              </w:rPr>
              <w:t xml:space="preserve">Кафедра економіки </w:t>
            </w:r>
            <w:proofErr w:type="spellStart"/>
            <w:r w:rsidRPr="009C2D2F">
              <w:rPr>
                <w:rFonts w:cs="Arial"/>
                <w:sz w:val="20"/>
                <w:szCs w:val="20"/>
                <w:lang w:eastAsia="it-IT"/>
              </w:rPr>
              <w:t>КрНУ</w:t>
            </w:r>
            <w:proofErr w:type="spellEnd"/>
            <w:r w:rsidRPr="009C2D2F">
              <w:rPr>
                <w:rFonts w:cs="Arial"/>
                <w:sz w:val="20"/>
                <w:szCs w:val="20"/>
                <w:lang w:eastAsia="it-IT"/>
              </w:rPr>
              <w:t xml:space="preserve">, міська рада, </w:t>
            </w:r>
            <w:r w:rsidRPr="009C2D2F">
              <w:rPr>
                <w:rFonts w:cs="Arial"/>
                <w:sz w:val="20"/>
                <w:szCs w:val="20"/>
              </w:rPr>
              <w:t>управління економіки, у</w:t>
            </w:r>
            <w:r w:rsidRPr="009C2D2F">
              <w:rPr>
                <w:rFonts w:cs="Arial"/>
                <w:sz w:val="20"/>
                <w:szCs w:val="20"/>
                <w:lang w:eastAsia="it-IT"/>
              </w:rPr>
              <w:t>правління розвитку підприємництва, торгівлі, побуту та регуляторної політики</w:t>
            </w:r>
            <w:r w:rsidR="00CA32D3">
              <w:rPr>
                <w:rFonts w:cs="Arial"/>
                <w:sz w:val="20"/>
                <w:szCs w:val="20"/>
                <w:lang w:eastAsia="it-IT"/>
              </w:rPr>
              <w:t xml:space="preserve"> міської ради</w:t>
            </w:r>
            <w:r w:rsidRPr="009C2D2F">
              <w:rPr>
                <w:rFonts w:cs="Arial"/>
                <w:sz w:val="20"/>
                <w:szCs w:val="20"/>
                <w:lang w:eastAsia="it-IT"/>
              </w:rPr>
              <w:t>, СПД,</w:t>
            </w:r>
            <w:r w:rsidR="00CA32D3">
              <w:rPr>
                <w:rFonts w:cs="Arial"/>
                <w:sz w:val="20"/>
                <w:szCs w:val="20"/>
                <w:lang w:eastAsia="it-IT"/>
              </w:rPr>
              <w:t xml:space="preserve"> </w:t>
            </w:r>
            <w:r w:rsidRPr="009C2D2F">
              <w:rPr>
                <w:rFonts w:cs="Arial"/>
                <w:sz w:val="20"/>
                <w:szCs w:val="20"/>
              </w:rPr>
              <w:t>освітні установи та організації</w:t>
            </w:r>
          </w:p>
        </w:tc>
      </w:tr>
    </w:tbl>
    <w:p w:rsidR="009B63DC" w:rsidRPr="009C2D2F" w:rsidRDefault="009B63DC"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9C2D2F" w:rsidTr="002D591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13324F">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2D5912">
        <w:trPr>
          <w:trHeight w:val="13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13324F">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1021C3" w:rsidP="0013324F">
            <w:pPr>
              <w:rPr>
                <w:rFonts w:cs="Arial"/>
                <w:sz w:val="20"/>
                <w:szCs w:val="20"/>
              </w:rPr>
            </w:pPr>
            <w:r w:rsidRPr="009C2D2F">
              <w:rPr>
                <w:rFonts w:cs="Arial"/>
                <w:bCs/>
                <w:sz w:val="20"/>
                <w:szCs w:val="20"/>
              </w:rPr>
              <w:t xml:space="preserve">А.1.2. Створення </w:t>
            </w:r>
            <w:proofErr w:type="spellStart"/>
            <w:r w:rsidRPr="009C2D2F">
              <w:rPr>
                <w:rFonts w:cs="Arial"/>
                <w:bCs/>
                <w:sz w:val="20"/>
                <w:szCs w:val="20"/>
              </w:rPr>
              <w:t>експортоорієнтованих</w:t>
            </w:r>
            <w:proofErr w:type="spellEnd"/>
            <w:r w:rsidRPr="009C2D2F">
              <w:rPr>
                <w:rFonts w:cs="Arial"/>
                <w:bCs/>
                <w:sz w:val="20"/>
                <w:szCs w:val="20"/>
              </w:rPr>
              <w:t xml:space="preserve"> кластерів</w:t>
            </w:r>
          </w:p>
        </w:tc>
      </w:tr>
      <w:tr w:rsidR="00CB6104"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pStyle w:val="FigureUkr"/>
              <w:spacing w:before="0"/>
              <w:jc w:val="left"/>
              <w:rPr>
                <w:rFonts w:cs="Arial"/>
                <w:noProof/>
                <w:lang w:val="uk-UA" w:eastAsia="uk-UA"/>
              </w:rPr>
            </w:pPr>
            <w:bookmarkStart w:id="15" w:name="_Toc499165498"/>
            <w:r w:rsidRPr="009C2D2F">
              <w:rPr>
                <w:rFonts w:cs="Arial"/>
                <w:noProof/>
                <w:lang w:val="uk-UA" w:eastAsia="uk-UA"/>
              </w:rPr>
              <w:t>А.1.2.2. Створення «Кременчуцького промислового мультикластера»</w:t>
            </w:r>
            <w:bookmarkEnd w:id="15"/>
          </w:p>
        </w:tc>
      </w:tr>
      <w:tr w:rsidR="00CB6104" w:rsidRPr="009C2D2F" w:rsidTr="002D591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Підвищення знань підприємств про вигоди, пов'язані із співробітництвом в кластері</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Організація спільних приватних інноваційних проектів</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lastRenderedPageBreak/>
              <w:t>Сприяння експорту</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Підтримка інновацій</w:t>
            </w:r>
            <w:r w:rsidR="00477FA5">
              <w:rPr>
                <w:rFonts w:ascii="Arial" w:eastAsia="Times New Roman" w:hAnsi="Arial" w:cs="Arial"/>
                <w:sz w:val="20"/>
                <w:szCs w:val="20"/>
                <w:lang w:eastAsia="it-IT"/>
              </w:rPr>
              <w:t>,</w:t>
            </w:r>
            <w:r w:rsidRPr="009C2D2F">
              <w:rPr>
                <w:rFonts w:ascii="Arial" w:eastAsia="Times New Roman" w:hAnsi="Arial" w:cs="Arial"/>
                <w:sz w:val="20"/>
                <w:szCs w:val="20"/>
                <w:lang w:eastAsia="it-IT"/>
              </w:rPr>
              <w:t xml:space="preserve"> впровадження нових технологій</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Проведення аналізів технологічних трендів</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Підтримка оптимізації виробничих процесів </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Утворення марки регіону навколо кластера </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Удосконалення умов для іноземних інвесторів</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proofErr w:type="spellStart"/>
            <w:r w:rsidRPr="009C2D2F">
              <w:rPr>
                <w:rFonts w:ascii="Arial" w:eastAsia="Times New Roman" w:hAnsi="Arial" w:cs="Arial"/>
                <w:sz w:val="20"/>
                <w:szCs w:val="20"/>
                <w:lang w:eastAsia="it-IT"/>
              </w:rPr>
              <w:t>Хміцнення</w:t>
            </w:r>
            <w:proofErr w:type="spellEnd"/>
            <w:r w:rsidRPr="009C2D2F">
              <w:rPr>
                <w:rFonts w:ascii="Arial" w:eastAsia="Times New Roman" w:hAnsi="Arial" w:cs="Arial"/>
                <w:sz w:val="20"/>
                <w:szCs w:val="20"/>
                <w:lang w:eastAsia="it-IT"/>
              </w:rPr>
              <w:t xml:space="preserve"> позиції регіону за допомогою діяльності кластера на міжнародній арені</w:t>
            </w:r>
          </w:p>
          <w:p w:rsidR="00CB6104" w:rsidRPr="009C2D2F" w:rsidRDefault="00CB6104" w:rsidP="0013324F">
            <w:pPr>
              <w:pStyle w:val="19"/>
              <w:numPr>
                <w:ilvl w:val="0"/>
                <w:numId w:val="21"/>
              </w:numPr>
              <w:tabs>
                <w:tab w:val="left" w:pos="254"/>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Промоція виникнення нових фірм</w:t>
            </w:r>
          </w:p>
        </w:tc>
      </w:tr>
      <w:tr w:rsidR="00CB6104"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rPr>
                <w:rFonts w:cs="Arial"/>
                <w:sz w:val="20"/>
                <w:szCs w:val="20"/>
                <w:lang w:eastAsia="it-IT"/>
              </w:rPr>
            </w:pPr>
            <w:r w:rsidRPr="009C2D2F">
              <w:rPr>
                <w:rFonts w:cs="Arial"/>
                <w:sz w:val="20"/>
                <w:szCs w:val="20"/>
                <w:lang w:eastAsia="it-IT"/>
              </w:rPr>
              <w:t>Місто Кременчук і Кременчуцький район</w:t>
            </w:r>
          </w:p>
        </w:tc>
      </w:tr>
      <w:tr w:rsidR="00CB6104"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rPr>
                <w:rFonts w:cs="Arial"/>
                <w:sz w:val="20"/>
                <w:szCs w:val="20"/>
                <w:lang w:eastAsia="it-IT"/>
              </w:rPr>
            </w:pPr>
            <w:r w:rsidRPr="009C2D2F">
              <w:rPr>
                <w:rFonts w:cs="Arial"/>
                <w:sz w:val="20"/>
                <w:szCs w:val="20"/>
                <w:lang w:eastAsia="it-IT"/>
              </w:rPr>
              <w:t xml:space="preserve">1000-1600 </w:t>
            </w:r>
            <w:r w:rsidR="002D5912">
              <w:rPr>
                <w:rFonts w:cs="Arial"/>
                <w:sz w:val="20"/>
                <w:szCs w:val="20"/>
                <w:lang w:eastAsia="it-IT"/>
              </w:rPr>
              <w:t>юридичних осіб та фізичних осіб</w:t>
            </w:r>
            <w:r w:rsidRPr="009C2D2F">
              <w:rPr>
                <w:rFonts w:cs="Arial"/>
                <w:sz w:val="20"/>
                <w:szCs w:val="20"/>
                <w:lang w:eastAsia="it-IT"/>
              </w:rPr>
              <w:t>-підприємців</w:t>
            </w:r>
          </w:p>
        </w:tc>
      </w:tr>
      <w:tr w:rsidR="00CB6104"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jc w:val="both"/>
              <w:rPr>
                <w:rFonts w:cs="Arial"/>
                <w:sz w:val="20"/>
                <w:szCs w:val="20"/>
                <w:lang w:eastAsia="it-IT"/>
              </w:rPr>
            </w:pPr>
            <w:r w:rsidRPr="009C2D2F">
              <w:rPr>
                <w:rFonts w:cs="Arial"/>
                <w:sz w:val="20"/>
                <w:szCs w:val="20"/>
                <w:lang w:eastAsia="it-IT"/>
              </w:rPr>
              <w:t>Кластер є явищем, що посилається, на географічну концентрацію суб'єктів, які завдяки непрямим і безпосереднім взаємодіям в певному просторі економіки, створюють синергетичні ефекти зростанн</w:t>
            </w:r>
            <w:r w:rsidR="002D5912">
              <w:rPr>
                <w:rFonts w:cs="Arial"/>
                <w:sz w:val="20"/>
                <w:szCs w:val="20"/>
                <w:lang w:eastAsia="it-IT"/>
              </w:rPr>
              <w:t>ю доданої вартості, відтак під «</w:t>
            </w:r>
            <w:proofErr w:type="spellStart"/>
            <w:r w:rsidRPr="009C2D2F">
              <w:rPr>
                <w:rFonts w:cs="Arial"/>
                <w:sz w:val="20"/>
                <w:szCs w:val="20"/>
                <w:lang w:eastAsia="it-IT"/>
              </w:rPr>
              <w:t>кластеруванням</w:t>
            </w:r>
            <w:proofErr w:type="spellEnd"/>
            <w:r w:rsidR="002D5912">
              <w:rPr>
                <w:rFonts w:cs="Arial"/>
                <w:sz w:val="20"/>
                <w:szCs w:val="20"/>
                <w:lang w:eastAsia="it-IT"/>
              </w:rPr>
              <w:t>»</w:t>
            </w:r>
            <w:r w:rsidRPr="009C2D2F">
              <w:rPr>
                <w:rFonts w:cs="Arial"/>
                <w:sz w:val="20"/>
                <w:szCs w:val="20"/>
                <w:lang w:eastAsia="it-IT"/>
              </w:rPr>
              <w:t xml:space="preserve"> слід розуміти активну підтримку процесів оптимізації цих взаємодій; а кластерна ініціатива має бути зрозуміла, як свідомо застосовуване спільне знаряддя, що розви</w:t>
            </w:r>
            <w:r w:rsidR="002D5912">
              <w:rPr>
                <w:rFonts w:cs="Arial"/>
                <w:sz w:val="20"/>
                <w:szCs w:val="20"/>
                <w:lang w:eastAsia="it-IT"/>
              </w:rPr>
              <w:t>ває реальну «</w:t>
            </w:r>
            <w:r w:rsidRPr="009C2D2F">
              <w:rPr>
                <w:rFonts w:cs="Arial"/>
                <w:sz w:val="20"/>
                <w:szCs w:val="20"/>
                <w:lang w:eastAsia="it-IT"/>
              </w:rPr>
              <w:t>спільноту</w:t>
            </w:r>
            <w:r w:rsidR="002D5912">
              <w:rPr>
                <w:rFonts w:cs="Arial"/>
                <w:sz w:val="20"/>
                <w:szCs w:val="20"/>
                <w:lang w:eastAsia="it-IT"/>
              </w:rPr>
              <w:t>»</w:t>
            </w:r>
            <w:r w:rsidRPr="009C2D2F">
              <w:rPr>
                <w:rFonts w:cs="Arial"/>
                <w:sz w:val="20"/>
                <w:szCs w:val="20"/>
                <w:lang w:eastAsia="it-IT"/>
              </w:rPr>
              <w:t xml:space="preserve"> на просторі кластера.</w:t>
            </w:r>
          </w:p>
          <w:p w:rsidR="00CB6104" w:rsidRPr="009C2D2F" w:rsidRDefault="00CB6104" w:rsidP="0013324F">
            <w:pPr>
              <w:jc w:val="both"/>
              <w:rPr>
                <w:rFonts w:cs="Arial"/>
                <w:sz w:val="20"/>
                <w:szCs w:val="20"/>
                <w:lang w:eastAsia="it-IT"/>
              </w:rPr>
            </w:pPr>
            <w:r w:rsidRPr="009C2D2F">
              <w:rPr>
                <w:rFonts w:cs="Arial"/>
                <w:sz w:val="20"/>
                <w:szCs w:val="20"/>
                <w:lang w:eastAsia="it-IT"/>
              </w:rPr>
              <w:t xml:space="preserve">1. В першу чергу </w:t>
            </w:r>
            <w:proofErr w:type="spellStart"/>
            <w:r w:rsidRPr="009C2D2F">
              <w:rPr>
                <w:rFonts w:cs="Arial"/>
                <w:sz w:val="20"/>
                <w:szCs w:val="20"/>
                <w:lang w:eastAsia="it-IT"/>
              </w:rPr>
              <w:t>Мазовецький</w:t>
            </w:r>
            <w:proofErr w:type="spellEnd"/>
            <w:r w:rsidRPr="009C2D2F">
              <w:rPr>
                <w:rFonts w:cs="Arial"/>
                <w:sz w:val="20"/>
                <w:szCs w:val="20"/>
                <w:lang w:eastAsia="it-IT"/>
              </w:rPr>
              <w:t xml:space="preserve"> кластер IКT досліджуватиме аналіз ситуації в регіональній економіці:</w:t>
            </w:r>
          </w:p>
          <w:p w:rsidR="00CB6104" w:rsidRPr="009C2D2F" w:rsidRDefault="00CB6104" w:rsidP="0013324F">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статистичний аналіз – кількісна інформація;</w:t>
            </w:r>
          </w:p>
          <w:p w:rsidR="00CB6104" w:rsidRPr="009C2D2F" w:rsidRDefault="00CB6104" w:rsidP="0013324F">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ідентифікація менших ініціатив – якісна інформація;</w:t>
            </w:r>
          </w:p>
          <w:p w:rsidR="00CB6104" w:rsidRPr="009C2D2F" w:rsidRDefault="00CB6104" w:rsidP="0013324F">
            <w:pPr>
              <w:pStyle w:val="19"/>
              <w:numPr>
                <w:ilvl w:val="0"/>
                <w:numId w:val="21"/>
              </w:numPr>
              <w:tabs>
                <w:tab w:val="left" w:pos="312"/>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визначення</w:t>
            </w:r>
            <w:r w:rsidRPr="009C2D2F">
              <w:rPr>
                <w:rFonts w:ascii="Arial" w:hAnsi="Arial" w:cs="Arial"/>
                <w:sz w:val="20"/>
                <w:szCs w:val="20"/>
                <w:lang w:eastAsia="it-IT"/>
              </w:rPr>
              <w:t xml:space="preserve"> пріоритетів для регіональної програми підтримки розвитку кластерів. Істотні умови: експорт, інновація, сильна ринкова позиція з перспективою розвитку, працевлаштування, вступні форми співробітництва між суб'єктами, готовність підприємців до інвестування своїх запасів у нові процеси співробітництва</w:t>
            </w:r>
          </w:p>
          <w:p w:rsidR="00CB6104" w:rsidRPr="009C2D2F" w:rsidRDefault="00CB6104" w:rsidP="0013324F">
            <w:pPr>
              <w:jc w:val="both"/>
              <w:rPr>
                <w:rFonts w:cs="Arial"/>
                <w:sz w:val="20"/>
                <w:szCs w:val="20"/>
                <w:lang w:eastAsia="it-IT"/>
              </w:rPr>
            </w:pPr>
            <w:r w:rsidRPr="009C2D2F">
              <w:rPr>
                <w:rFonts w:cs="Arial"/>
                <w:sz w:val="20"/>
                <w:szCs w:val="20"/>
                <w:lang w:eastAsia="it-IT"/>
              </w:rPr>
              <w:t>2. Наступним етапом заснування Кластеру буде аналіз кластера:</w:t>
            </w:r>
          </w:p>
          <w:p w:rsidR="00CB6104" w:rsidRPr="009C2D2F" w:rsidRDefault="00CB6104" w:rsidP="0013324F">
            <w:pPr>
              <w:pStyle w:val="19"/>
              <w:numPr>
                <w:ilvl w:val="0"/>
                <w:numId w:val="21"/>
              </w:numPr>
              <w:tabs>
                <w:tab w:val="left" w:pos="27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докладний аналіз значення даного кластера для регіональної економіки, а також </w:t>
            </w:r>
            <w:r w:rsidR="002D5912">
              <w:rPr>
                <w:rFonts w:ascii="Arial" w:eastAsia="Times New Roman" w:hAnsi="Arial" w:cs="Arial"/>
                <w:sz w:val="20"/>
                <w:szCs w:val="20"/>
                <w:lang w:eastAsia="it-IT"/>
              </w:rPr>
              <w:t>ідентифікація ключових гравців;</w:t>
            </w:r>
          </w:p>
          <w:p w:rsidR="00CB6104" w:rsidRPr="009C2D2F" w:rsidRDefault="00CB6104" w:rsidP="0013324F">
            <w:pPr>
              <w:pStyle w:val="19"/>
              <w:numPr>
                <w:ilvl w:val="0"/>
                <w:numId w:val="21"/>
              </w:numPr>
              <w:tabs>
                <w:tab w:val="left" w:pos="27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представлення задуму щодо утворення кластера</w:t>
            </w:r>
            <w:r w:rsidR="002D5912">
              <w:rPr>
                <w:rFonts w:ascii="Arial" w:eastAsia="Times New Roman" w:hAnsi="Arial" w:cs="Arial"/>
                <w:sz w:val="20"/>
                <w:szCs w:val="20"/>
                <w:lang w:eastAsia="it-IT"/>
              </w:rPr>
              <w:t xml:space="preserve"> ідентифікованим гравцям;</w:t>
            </w:r>
          </w:p>
          <w:p w:rsidR="00CB6104" w:rsidRPr="009C2D2F" w:rsidRDefault="00CB6104" w:rsidP="0013324F">
            <w:pPr>
              <w:pStyle w:val="19"/>
              <w:numPr>
                <w:ilvl w:val="0"/>
                <w:numId w:val="21"/>
              </w:numPr>
              <w:tabs>
                <w:tab w:val="left" w:pos="27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організація індивідуальних зустрічей і інтерв'ю, які дозволять ідентифікувати: вузькі місця і потенціали, можливість розвитку, якість взаємодії, а також якість робіт в колективах, лідерів, скептиків по відношенню до ідеї розвитку кластера;</w:t>
            </w:r>
          </w:p>
          <w:p w:rsidR="00CB6104" w:rsidRPr="009C2D2F" w:rsidRDefault="00CB6104" w:rsidP="0013324F">
            <w:pPr>
              <w:pStyle w:val="19"/>
              <w:numPr>
                <w:ilvl w:val="0"/>
                <w:numId w:val="21"/>
              </w:numPr>
              <w:tabs>
                <w:tab w:val="left" w:pos="27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розробка карти кластера (ланцюг цінності, безпосередні і непрямі звіти), показуючи зв’язки між окремими суб'єктами</w:t>
            </w:r>
          </w:p>
          <w:p w:rsidR="00CB6104" w:rsidRPr="009C2D2F" w:rsidRDefault="00CB6104" w:rsidP="0013324F">
            <w:pPr>
              <w:pStyle w:val="19"/>
              <w:numPr>
                <w:ilvl w:val="0"/>
                <w:numId w:val="21"/>
              </w:numPr>
              <w:tabs>
                <w:tab w:val="left" w:pos="270"/>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визначення</w:t>
            </w:r>
            <w:r w:rsidRPr="009C2D2F">
              <w:rPr>
                <w:rFonts w:ascii="Arial" w:hAnsi="Arial" w:cs="Arial"/>
                <w:sz w:val="20"/>
                <w:szCs w:val="20"/>
                <w:lang w:eastAsia="it-IT"/>
              </w:rPr>
              <w:t xml:space="preserve"> умов, які забезпечуватимуть активне ангажування гравців</w:t>
            </w:r>
          </w:p>
          <w:p w:rsidR="00CB6104" w:rsidRPr="009C2D2F" w:rsidRDefault="00CB6104" w:rsidP="0013324F">
            <w:pPr>
              <w:jc w:val="both"/>
              <w:rPr>
                <w:rFonts w:cs="Arial"/>
                <w:sz w:val="20"/>
                <w:szCs w:val="20"/>
                <w:lang w:eastAsia="it-IT"/>
              </w:rPr>
            </w:pPr>
            <w:r w:rsidRPr="009C2D2F">
              <w:rPr>
                <w:rFonts w:cs="Arial"/>
                <w:sz w:val="20"/>
                <w:szCs w:val="20"/>
                <w:lang w:eastAsia="it-IT"/>
              </w:rPr>
              <w:t>3. Наступний крок – зібрання колективу лідерів:</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ідентифікація лідерів, які готові включитися у процес розвитку кластера;</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визначення потенційних вигід для лідерів в разі, якщо активно ангажують свої запаси;</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запрошення лідерів на спільну зустріч;</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організація перших зустрічей з лідерами;</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установлення принципів роботи;</w:t>
            </w:r>
          </w:p>
          <w:p w:rsidR="00CB6104" w:rsidRPr="009C2D2F" w:rsidRDefault="00CB6104" w:rsidP="009C2D2F">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підписання угоди.</w:t>
            </w:r>
          </w:p>
          <w:p w:rsidR="00CB6104" w:rsidRPr="009C2D2F" w:rsidRDefault="00CB6104" w:rsidP="0013324F">
            <w:pPr>
              <w:jc w:val="both"/>
              <w:rPr>
                <w:rFonts w:cs="Arial"/>
                <w:sz w:val="20"/>
                <w:szCs w:val="20"/>
                <w:lang w:eastAsia="it-IT"/>
              </w:rPr>
            </w:pPr>
            <w:r w:rsidRPr="009C2D2F">
              <w:rPr>
                <w:rFonts w:cs="Arial"/>
                <w:sz w:val="20"/>
                <w:szCs w:val="20"/>
                <w:lang w:eastAsia="it-IT"/>
              </w:rPr>
              <w:t>4. Розробка бачення кластера:</w:t>
            </w:r>
          </w:p>
          <w:p w:rsidR="00CB6104" w:rsidRPr="009C2D2F" w:rsidRDefault="00CB6104" w:rsidP="009C2D2F">
            <w:pPr>
              <w:pStyle w:val="19"/>
              <w:numPr>
                <w:ilvl w:val="0"/>
                <w:numId w:val="21"/>
              </w:numPr>
              <w:tabs>
                <w:tab w:val="left" w:pos="247"/>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розробка бачення через колективом кластера, досягнення консенсусу. Бачення представлятиме картину розвитку кластера.</w:t>
            </w:r>
          </w:p>
          <w:p w:rsidR="00CB6104" w:rsidRPr="009C2D2F" w:rsidRDefault="00CB6104" w:rsidP="0013324F">
            <w:pPr>
              <w:jc w:val="both"/>
              <w:rPr>
                <w:rFonts w:cs="Arial"/>
                <w:sz w:val="20"/>
                <w:szCs w:val="20"/>
                <w:lang w:eastAsia="it-IT"/>
              </w:rPr>
            </w:pPr>
            <w:r w:rsidRPr="009C2D2F">
              <w:rPr>
                <w:rFonts w:cs="Arial"/>
                <w:sz w:val="20"/>
                <w:szCs w:val="20"/>
                <w:lang w:eastAsia="it-IT"/>
              </w:rPr>
              <w:t>5. Визначення графіку робіт:</w:t>
            </w:r>
          </w:p>
          <w:p w:rsidR="00CB6104" w:rsidRPr="009C2D2F" w:rsidRDefault="00CB6104" w:rsidP="009C2D2F">
            <w:pPr>
              <w:pStyle w:val="19"/>
              <w:numPr>
                <w:ilvl w:val="0"/>
                <w:numId w:val="21"/>
              </w:numPr>
              <w:tabs>
                <w:tab w:val="left" w:pos="254"/>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визначення обсягів діяльності;</w:t>
            </w:r>
          </w:p>
          <w:p w:rsidR="00CB6104" w:rsidRPr="009C2D2F" w:rsidRDefault="00CB6104" w:rsidP="009C2D2F">
            <w:pPr>
              <w:pStyle w:val="19"/>
              <w:numPr>
                <w:ilvl w:val="0"/>
                <w:numId w:val="21"/>
              </w:numPr>
              <w:tabs>
                <w:tab w:val="left" w:pos="254"/>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визначення і </w:t>
            </w:r>
            <w:proofErr w:type="spellStart"/>
            <w:r w:rsidRPr="009C2D2F">
              <w:rPr>
                <w:rFonts w:ascii="Arial" w:hAnsi="Arial" w:cs="Arial"/>
                <w:sz w:val="20"/>
                <w:szCs w:val="20"/>
                <w:lang w:eastAsia="it-IT"/>
              </w:rPr>
              <w:t>пріоритезація</w:t>
            </w:r>
            <w:proofErr w:type="spellEnd"/>
            <w:r w:rsidRPr="009C2D2F">
              <w:rPr>
                <w:rFonts w:ascii="Arial" w:hAnsi="Arial" w:cs="Arial"/>
                <w:sz w:val="20"/>
                <w:szCs w:val="20"/>
                <w:lang w:eastAsia="it-IT"/>
              </w:rPr>
              <w:t xml:space="preserve"> списку дій;</w:t>
            </w:r>
          </w:p>
          <w:p w:rsidR="00CB6104" w:rsidRPr="009C2D2F" w:rsidRDefault="00CB6104" w:rsidP="009C2D2F">
            <w:pPr>
              <w:pStyle w:val="19"/>
              <w:numPr>
                <w:ilvl w:val="0"/>
                <w:numId w:val="21"/>
              </w:numPr>
              <w:tabs>
                <w:tab w:val="left" w:pos="254"/>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ідентифікація стратегічних поворотних пунктів. </w:t>
            </w:r>
          </w:p>
          <w:p w:rsidR="00CB6104" w:rsidRPr="009C2D2F" w:rsidRDefault="00CB6104" w:rsidP="0013324F">
            <w:pPr>
              <w:jc w:val="both"/>
              <w:rPr>
                <w:rFonts w:cs="Arial"/>
                <w:sz w:val="20"/>
                <w:szCs w:val="20"/>
                <w:lang w:eastAsia="it-IT"/>
              </w:rPr>
            </w:pPr>
            <w:r w:rsidRPr="009C2D2F">
              <w:rPr>
                <w:rFonts w:cs="Arial"/>
                <w:sz w:val="20"/>
                <w:szCs w:val="20"/>
                <w:lang w:eastAsia="it-IT"/>
              </w:rPr>
              <w:t>6. Визначення пріоритетних завдань</w:t>
            </w:r>
          </w:p>
          <w:p w:rsidR="00CB6104" w:rsidRPr="009C2D2F" w:rsidRDefault="00CB6104" w:rsidP="0013324F">
            <w:pPr>
              <w:jc w:val="both"/>
              <w:rPr>
                <w:rFonts w:cs="Arial"/>
                <w:sz w:val="20"/>
                <w:szCs w:val="20"/>
                <w:lang w:eastAsia="it-IT"/>
              </w:rPr>
            </w:pPr>
            <w:r w:rsidRPr="009C2D2F">
              <w:rPr>
                <w:rFonts w:cs="Arial"/>
                <w:sz w:val="20"/>
                <w:szCs w:val="20"/>
                <w:lang w:eastAsia="it-IT"/>
              </w:rPr>
              <w:t>7. Публічна презентація Кластера під час торгів, організовуваних в Кременчуці.</w:t>
            </w:r>
          </w:p>
          <w:p w:rsidR="00CB6104" w:rsidRPr="009C2D2F" w:rsidRDefault="00CB6104" w:rsidP="0013324F">
            <w:pPr>
              <w:jc w:val="both"/>
              <w:rPr>
                <w:rFonts w:cs="Arial"/>
                <w:sz w:val="20"/>
                <w:szCs w:val="20"/>
                <w:lang w:eastAsia="it-IT"/>
              </w:rPr>
            </w:pPr>
            <w:r w:rsidRPr="009C2D2F">
              <w:rPr>
                <w:rFonts w:cs="Arial"/>
                <w:sz w:val="20"/>
                <w:szCs w:val="20"/>
                <w:lang w:eastAsia="it-IT"/>
              </w:rPr>
              <w:t>8. Підготовка довгоперіодичної стратегії розвитку Кластера.</w:t>
            </w:r>
          </w:p>
          <w:p w:rsidR="00CB6104" w:rsidRPr="009C2D2F" w:rsidRDefault="00CB6104" w:rsidP="0013324F">
            <w:pPr>
              <w:jc w:val="both"/>
              <w:rPr>
                <w:rFonts w:cs="Arial"/>
                <w:sz w:val="20"/>
                <w:szCs w:val="20"/>
                <w:lang w:eastAsia="it-IT"/>
              </w:rPr>
            </w:pPr>
            <w:r w:rsidRPr="009C2D2F">
              <w:rPr>
                <w:rFonts w:cs="Arial"/>
                <w:sz w:val="20"/>
                <w:szCs w:val="20"/>
                <w:lang w:eastAsia="it-IT"/>
              </w:rPr>
              <w:t>9. Оцінка процесу інновації і ринкового лідерства.</w:t>
            </w:r>
          </w:p>
          <w:p w:rsidR="00CB6104" w:rsidRPr="009C2D2F" w:rsidRDefault="00CB6104" w:rsidP="0013324F">
            <w:pPr>
              <w:jc w:val="both"/>
              <w:rPr>
                <w:rFonts w:cs="Arial"/>
                <w:sz w:val="20"/>
                <w:szCs w:val="20"/>
                <w:lang w:eastAsia="it-IT"/>
              </w:rPr>
            </w:pPr>
            <w:r w:rsidRPr="009C2D2F">
              <w:rPr>
                <w:rFonts w:cs="Arial"/>
                <w:sz w:val="20"/>
                <w:szCs w:val="20"/>
                <w:lang w:eastAsia="it-IT"/>
              </w:rPr>
              <w:t>10. Розробка стратегії інтернаціоналізації.</w:t>
            </w:r>
          </w:p>
          <w:p w:rsidR="00CB6104" w:rsidRPr="009C2D2F" w:rsidRDefault="00CB6104" w:rsidP="0013324F">
            <w:pPr>
              <w:jc w:val="both"/>
              <w:rPr>
                <w:rFonts w:cs="Arial"/>
                <w:sz w:val="20"/>
                <w:szCs w:val="20"/>
                <w:lang w:eastAsia="it-IT"/>
              </w:rPr>
            </w:pPr>
            <w:r w:rsidRPr="009C2D2F">
              <w:rPr>
                <w:rFonts w:cs="Arial"/>
                <w:sz w:val="20"/>
                <w:szCs w:val="20"/>
                <w:lang w:eastAsia="it-IT"/>
              </w:rPr>
              <w:t xml:space="preserve">Під час реалізації проекту виникне Центр обслуговування інвестора, </w:t>
            </w:r>
            <w:r w:rsidRPr="009C2D2F">
              <w:rPr>
                <w:rFonts w:cs="Arial"/>
                <w:sz w:val="20"/>
                <w:szCs w:val="20"/>
                <w:lang w:eastAsia="it-IT"/>
              </w:rPr>
              <w:lastRenderedPageBreak/>
              <w:t xml:space="preserve">який уможливить створення внутрішньої системи обміну інформацією і комунікації, гарантуючи безперешкодну передачу даних між членами кластера (напр. пропозицій співробітництва, інформації на тему пошуку підрядників для виконання визначеного доручення). Істотною частиною внутрішньої частини порталу буде також доступ до поточної інформації, що стосується галузі, в тім державних і зарубіжних статей, </w:t>
            </w:r>
            <w:proofErr w:type="spellStart"/>
            <w:r w:rsidRPr="009C2D2F">
              <w:rPr>
                <w:rFonts w:cs="Arial"/>
                <w:sz w:val="20"/>
                <w:szCs w:val="20"/>
                <w:lang w:eastAsia="it-IT"/>
              </w:rPr>
              <w:t>передплачуваних</w:t>
            </w:r>
            <w:proofErr w:type="spellEnd"/>
            <w:r w:rsidRPr="009C2D2F">
              <w:rPr>
                <w:rFonts w:cs="Arial"/>
                <w:sz w:val="20"/>
                <w:szCs w:val="20"/>
                <w:lang w:eastAsia="it-IT"/>
              </w:rPr>
              <w:t xml:space="preserve"> журналів, інформації про результати робіт R+D наукових осередків. Осередок підтримує фірми і фізичні  особи через широкий спектр дорадчих, інформаційних і підготовчих послуг. Послуги, пропоновані Центром, будуть своєчасно пристосовані до актуальних ринкових потреб, а широко спеціалізовані кадри будуть забезпечувати фаховий і ретельний рівень обслуговування. Пропозиція Центру спрямована на різні групи одержувачів (в </w:t>
            </w:r>
            <w:proofErr w:type="spellStart"/>
            <w:r w:rsidRPr="009C2D2F">
              <w:rPr>
                <w:rFonts w:cs="Arial"/>
                <w:sz w:val="20"/>
                <w:szCs w:val="20"/>
                <w:lang w:eastAsia="it-IT"/>
              </w:rPr>
              <w:t>т.ч</w:t>
            </w:r>
            <w:proofErr w:type="spellEnd"/>
            <w:r w:rsidRPr="009C2D2F">
              <w:rPr>
                <w:rFonts w:cs="Arial"/>
                <w:sz w:val="20"/>
                <w:szCs w:val="20"/>
                <w:lang w:eastAsia="it-IT"/>
              </w:rPr>
              <w:t xml:space="preserve">. підприємці, молодь, селяни, безробітні, працевлаштовані, </w:t>
            </w:r>
            <w:proofErr w:type="spellStart"/>
            <w:r w:rsidRPr="009C2D2F">
              <w:rPr>
                <w:rFonts w:cs="Arial"/>
                <w:sz w:val="20"/>
                <w:szCs w:val="20"/>
                <w:lang w:eastAsia="it-IT"/>
              </w:rPr>
              <w:t>професійно</w:t>
            </w:r>
            <w:proofErr w:type="spellEnd"/>
            <w:r w:rsidRPr="009C2D2F">
              <w:rPr>
                <w:rFonts w:cs="Arial"/>
                <w:sz w:val="20"/>
                <w:szCs w:val="20"/>
                <w:lang w:eastAsia="it-IT"/>
              </w:rPr>
              <w:t xml:space="preserve"> неактивні, одиниці територіального самоврядування, неурядові організації) і стосується, зокрема, таких галузей як: адміністративно-юридичні аспекти ведення господарської діяльності; право; фінанси; податки; планування; управління підприємством; маркетинг; виробництво; інновації; експорт; якість; людські ресурси; доступні джерела фінансування. Центр матиме у своїй пропозиції навчання з області підготовки фірми до виходу на зарубіжні ринки, а також </w:t>
            </w:r>
            <w:proofErr w:type="spellStart"/>
            <w:r w:rsidRPr="009C2D2F">
              <w:rPr>
                <w:rFonts w:cs="Arial"/>
                <w:sz w:val="20"/>
                <w:szCs w:val="20"/>
                <w:lang w:eastAsia="it-IT"/>
              </w:rPr>
              <w:t>коучінг</w:t>
            </w:r>
            <w:proofErr w:type="spellEnd"/>
            <w:r w:rsidRPr="009C2D2F">
              <w:rPr>
                <w:rFonts w:cs="Arial"/>
                <w:sz w:val="20"/>
                <w:szCs w:val="20"/>
                <w:lang w:eastAsia="it-IT"/>
              </w:rPr>
              <w:t xml:space="preserve"> в процесі розбудови відносин із західними партнерами.</w:t>
            </w:r>
          </w:p>
          <w:p w:rsidR="00CB6104" w:rsidRPr="009C2D2F" w:rsidRDefault="00CB6104" w:rsidP="0013324F">
            <w:pPr>
              <w:jc w:val="both"/>
              <w:rPr>
                <w:rFonts w:cs="Arial"/>
                <w:color w:val="000000"/>
                <w:sz w:val="20"/>
                <w:szCs w:val="20"/>
                <w:shd w:val="clear" w:color="auto" w:fill="FFFFFF"/>
              </w:rPr>
            </w:pPr>
            <w:r w:rsidRPr="009C2D2F">
              <w:rPr>
                <w:rFonts w:cs="Arial"/>
                <w:color w:val="000000"/>
                <w:sz w:val="20"/>
                <w:szCs w:val="20"/>
                <w:shd w:val="clear" w:color="auto" w:fill="FFFFFF"/>
              </w:rPr>
              <w:t>Також виникне Платформа співробітництва яка буде містити дані виробників, товарів, попиту на товари і послуги (у тому числі фізичних осіб) з визначенням рівня інноваційної активності. Відповідно сконструйована платформа обміну інформацією і координації дій дозволить забезпечити надання послуг, пов'язаних з обслуговуванням інвестиційних процесів а також консалтинг для одержувачів інвестицій на високому рівні, що у поєднанні з діями рекламного характеру реалізованими мережею буде послідовно втілюватися у поліпшення конкурентоспроможності та інвестиційної привабливості регіону Кременчука.</w:t>
            </w:r>
          </w:p>
          <w:p w:rsidR="00CB6104" w:rsidRPr="009C2D2F" w:rsidRDefault="00CB6104" w:rsidP="0013324F">
            <w:pPr>
              <w:jc w:val="both"/>
              <w:rPr>
                <w:rFonts w:cs="Arial"/>
                <w:color w:val="000000"/>
                <w:sz w:val="20"/>
                <w:szCs w:val="20"/>
                <w:bdr w:val="none" w:sz="0" w:space="0" w:color="auto" w:frame="1"/>
                <w:shd w:val="clear" w:color="auto" w:fill="FFFFFF"/>
              </w:rPr>
            </w:pPr>
            <w:r w:rsidRPr="009C2D2F">
              <w:rPr>
                <w:rFonts w:cs="Arial"/>
                <w:color w:val="000000"/>
                <w:sz w:val="20"/>
                <w:szCs w:val="20"/>
                <w:shd w:val="clear" w:color="auto" w:fill="FFFFFF"/>
              </w:rPr>
              <w:t>Будуть організовані чотири господарські місії до Польщі а також інших країн ЄС. Принциповою метою організовуваних господарських місій є створення українським підприємствам умов для співробітництва із зарубіжними партнерами, а також встановлення або розширення торговельно- господарських контактів.</w:t>
            </w:r>
          </w:p>
        </w:tc>
      </w:tr>
      <w:tr w:rsidR="00CB6104" w:rsidRPr="009C2D2F" w:rsidTr="002D5912">
        <w:trPr>
          <w:trHeight w:val="158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 Створення бази даних виробників, товарів і попиту на товари і послуги (у тому числі фізичних осіб) з визначенням рівня інноваційної активності - число користувачів 500;</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2. Створений промисловий кластер, що налічує щонайменше 30 учасників: малі, середні, великі підприємства, вузи, органи самоврядування і влади</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 xml:space="preserve">3. Створений підготовчий Консультаційний центр для підтримки експорту, а також Центр обміну науково-технічною інформацією. Надано консультацій </w:t>
            </w:r>
            <w:r w:rsidR="002D5912">
              <w:rPr>
                <w:rFonts w:ascii="Arial" w:hAnsi="Arial" w:cs="Arial"/>
                <w:sz w:val="20"/>
                <w:szCs w:val="20"/>
              </w:rPr>
              <w:t>–</w:t>
            </w:r>
            <w:r w:rsidRPr="009C2D2F">
              <w:rPr>
                <w:rFonts w:ascii="Arial" w:hAnsi="Arial" w:cs="Arial"/>
                <w:sz w:val="20"/>
                <w:szCs w:val="20"/>
              </w:rPr>
              <w:t xml:space="preserve"> 2500 осіб;</w:t>
            </w:r>
          </w:p>
          <w:p w:rsidR="00CB6104" w:rsidRPr="009C2D2F" w:rsidRDefault="00CB6104" w:rsidP="0013324F">
            <w:pPr>
              <w:pStyle w:val="afd"/>
              <w:tabs>
                <w:tab w:val="left" w:pos="301"/>
              </w:tabs>
              <w:spacing w:after="0" w:line="240" w:lineRule="auto"/>
              <w:jc w:val="both"/>
              <w:rPr>
                <w:rFonts w:ascii="Arial" w:hAnsi="Arial" w:cs="Arial"/>
              </w:rPr>
            </w:pPr>
            <w:r w:rsidRPr="009C2D2F">
              <w:rPr>
                <w:rFonts w:ascii="Arial" w:hAnsi="Arial" w:cs="Arial"/>
                <w:sz w:val="20"/>
                <w:szCs w:val="20"/>
              </w:rPr>
              <w:t xml:space="preserve">4. Участь в торгах і господарських місіях </w:t>
            </w:r>
            <w:r w:rsidR="002D5912">
              <w:rPr>
                <w:rFonts w:ascii="Arial" w:hAnsi="Arial" w:cs="Arial"/>
                <w:sz w:val="20"/>
                <w:szCs w:val="20"/>
              </w:rPr>
              <w:t>(</w:t>
            </w:r>
            <w:r w:rsidRPr="009C2D2F">
              <w:rPr>
                <w:rFonts w:ascii="Arial" w:hAnsi="Arial" w:cs="Arial"/>
                <w:sz w:val="20"/>
                <w:szCs w:val="20"/>
              </w:rPr>
              <w:t>4</w:t>
            </w:r>
            <w:r w:rsidR="002D5912">
              <w:rPr>
                <w:rFonts w:ascii="Arial" w:hAnsi="Arial" w:cs="Arial"/>
                <w:sz w:val="20"/>
                <w:szCs w:val="20"/>
              </w:rPr>
              <w:t xml:space="preserve"> місії</w:t>
            </w:r>
            <w:r w:rsidRPr="009C2D2F">
              <w:rPr>
                <w:rFonts w:ascii="Arial" w:hAnsi="Arial" w:cs="Arial"/>
                <w:sz w:val="20"/>
                <w:szCs w:val="20"/>
              </w:rPr>
              <w:t>; 2</w:t>
            </w:r>
            <w:r w:rsidR="002D5912">
              <w:rPr>
                <w:rFonts w:ascii="Arial" w:hAnsi="Arial" w:cs="Arial"/>
                <w:sz w:val="20"/>
                <w:szCs w:val="20"/>
              </w:rPr>
              <w:t xml:space="preserve"> торгів)</w:t>
            </w:r>
            <w:r w:rsidRPr="009C2D2F">
              <w:rPr>
                <w:rFonts w:ascii="Arial" w:hAnsi="Arial" w:cs="Arial"/>
                <w:sz w:val="20"/>
                <w:szCs w:val="20"/>
              </w:rPr>
              <w:t>.</w:t>
            </w:r>
          </w:p>
        </w:tc>
      </w:tr>
      <w:tr w:rsidR="00CB6104" w:rsidRPr="009C2D2F" w:rsidTr="002D5912">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 Індивідуальні зустрічі з учасниками Кластера</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2. Перший цикл групових зустрічей</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3.</w:t>
            </w:r>
            <w:r w:rsidR="002D5912">
              <w:rPr>
                <w:rFonts w:ascii="Arial" w:hAnsi="Arial" w:cs="Arial"/>
                <w:sz w:val="20"/>
                <w:szCs w:val="20"/>
              </w:rPr>
              <w:t xml:space="preserve"> </w:t>
            </w:r>
            <w:r w:rsidRPr="009C2D2F">
              <w:rPr>
                <w:rFonts w:ascii="Arial" w:hAnsi="Arial" w:cs="Arial"/>
                <w:sz w:val="20"/>
                <w:szCs w:val="20"/>
              </w:rPr>
              <w:t>Укладення угоди (домовленості, статуту) про п</w:t>
            </w:r>
            <w:r w:rsidR="002D5912">
              <w:rPr>
                <w:rFonts w:ascii="Arial" w:hAnsi="Arial" w:cs="Arial"/>
                <w:sz w:val="20"/>
                <w:szCs w:val="20"/>
              </w:rPr>
              <w:t>окликання кластерної ініціативи</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4</w:t>
            </w:r>
            <w:r w:rsidR="002D5912">
              <w:rPr>
                <w:rFonts w:ascii="Arial" w:hAnsi="Arial" w:cs="Arial"/>
                <w:sz w:val="20"/>
                <w:szCs w:val="20"/>
              </w:rPr>
              <w:t>.</w:t>
            </w:r>
            <w:r w:rsidRPr="009C2D2F">
              <w:rPr>
                <w:rFonts w:ascii="Arial" w:hAnsi="Arial" w:cs="Arial"/>
                <w:sz w:val="20"/>
                <w:szCs w:val="20"/>
              </w:rPr>
              <w:t xml:space="preserve"> Робота в тематичних групах</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5. Стратегічний аналіз: ідентифікація дій і знарядь розвитку кластера</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6. Бізнес-план для кластерної ініціативи</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7. Розробка планів дій</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8. Підготовка документу Стратегії розвитку промислового кластера а також стратегії інтернаціоналізації</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 xml:space="preserve">9. Введення в дію Центру обслуговування інвестора впродовж 6 місяців і утримання його протягом періоду мінімум 18 місяців </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9.1</w:t>
            </w:r>
            <w:r w:rsidR="009C2D2F" w:rsidRPr="009C2D2F">
              <w:rPr>
                <w:rFonts w:ascii="Arial" w:hAnsi="Arial" w:cs="Arial"/>
                <w:sz w:val="20"/>
                <w:szCs w:val="20"/>
              </w:rPr>
              <w:t>.</w:t>
            </w:r>
            <w:r w:rsidRPr="009C2D2F">
              <w:rPr>
                <w:rFonts w:ascii="Arial" w:hAnsi="Arial" w:cs="Arial"/>
                <w:sz w:val="20"/>
                <w:szCs w:val="20"/>
              </w:rPr>
              <w:t xml:space="preserve"> Оренда офісу в центрі Кременчука</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9.2</w:t>
            </w:r>
            <w:r w:rsidR="009C2D2F" w:rsidRPr="009C2D2F">
              <w:rPr>
                <w:rFonts w:ascii="Arial" w:hAnsi="Arial" w:cs="Arial"/>
                <w:sz w:val="20"/>
                <w:szCs w:val="20"/>
              </w:rPr>
              <w:t>.</w:t>
            </w:r>
            <w:r w:rsidRPr="009C2D2F">
              <w:rPr>
                <w:rFonts w:ascii="Arial" w:hAnsi="Arial" w:cs="Arial"/>
                <w:sz w:val="20"/>
                <w:szCs w:val="20"/>
              </w:rPr>
              <w:t xml:space="preserve"> Дообладнання офісу</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9.3</w:t>
            </w:r>
            <w:r w:rsidR="009C2D2F" w:rsidRPr="009C2D2F">
              <w:rPr>
                <w:rFonts w:ascii="Arial" w:hAnsi="Arial" w:cs="Arial"/>
                <w:sz w:val="20"/>
                <w:szCs w:val="20"/>
              </w:rPr>
              <w:t>.</w:t>
            </w:r>
            <w:r w:rsidRPr="009C2D2F">
              <w:rPr>
                <w:rFonts w:ascii="Arial" w:hAnsi="Arial" w:cs="Arial"/>
                <w:sz w:val="20"/>
                <w:szCs w:val="20"/>
              </w:rPr>
              <w:t xml:space="preserve"> Введення в дію системи </w:t>
            </w:r>
            <w:proofErr w:type="spellStart"/>
            <w:r w:rsidR="00833BA4" w:rsidRPr="009C2D2F">
              <w:rPr>
                <w:rFonts w:ascii="Arial" w:hAnsi="Arial" w:cs="Arial"/>
                <w:sz w:val="20"/>
                <w:szCs w:val="20"/>
              </w:rPr>
              <w:t>відеозв’язку</w:t>
            </w:r>
            <w:proofErr w:type="spellEnd"/>
            <w:r w:rsidRPr="009C2D2F">
              <w:rPr>
                <w:rFonts w:ascii="Arial" w:hAnsi="Arial" w:cs="Arial"/>
                <w:sz w:val="20"/>
                <w:szCs w:val="20"/>
              </w:rPr>
              <w:t xml:space="preserve"> з аналогічними центрами в щонайменше 10 містах на світі</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10.</w:t>
            </w:r>
            <w:r w:rsidR="009C2D2F" w:rsidRPr="009C2D2F">
              <w:rPr>
                <w:rFonts w:ascii="Arial" w:hAnsi="Arial" w:cs="Arial"/>
                <w:sz w:val="20"/>
                <w:szCs w:val="20"/>
              </w:rPr>
              <w:t xml:space="preserve"> </w:t>
            </w:r>
            <w:r w:rsidRPr="009C2D2F">
              <w:rPr>
                <w:rFonts w:ascii="Arial" w:hAnsi="Arial" w:cs="Arial"/>
                <w:sz w:val="20"/>
                <w:szCs w:val="20"/>
              </w:rPr>
              <w:t>Проведення і підготовка двох ринкових заходів в Кременчуці</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lastRenderedPageBreak/>
              <w:t>11.</w:t>
            </w:r>
            <w:r w:rsidR="009C2D2F" w:rsidRPr="009C2D2F">
              <w:rPr>
                <w:rFonts w:ascii="Arial" w:hAnsi="Arial" w:cs="Arial"/>
                <w:sz w:val="20"/>
                <w:szCs w:val="20"/>
              </w:rPr>
              <w:t xml:space="preserve"> </w:t>
            </w:r>
            <w:r w:rsidRPr="009C2D2F">
              <w:rPr>
                <w:rFonts w:ascii="Arial" w:hAnsi="Arial" w:cs="Arial"/>
                <w:sz w:val="20"/>
                <w:szCs w:val="20"/>
              </w:rPr>
              <w:t xml:space="preserve">Організація 4 економічних місій в Польщі, ЄС та Канаді </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12.</w:t>
            </w:r>
            <w:r w:rsidR="009C2D2F" w:rsidRPr="009C2D2F">
              <w:rPr>
                <w:rFonts w:ascii="Arial" w:hAnsi="Arial" w:cs="Arial"/>
                <w:sz w:val="20"/>
                <w:szCs w:val="20"/>
              </w:rPr>
              <w:t xml:space="preserve"> </w:t>
            </w:r>
            <w:r w:rsidRPr="009C2D2F">
              <w:rPr>
                <w:rFonts w:ascii="Arial" w:hAnsi="Arial" w:cs="Arial"/>
                <w:sz w:val="20"/>
                <w:szCs w:val="20"/>
              </w:rPr>
              <w:t>Побудова Платформи співробітництва партнерів (база даних про фірми, інвестиційні території, проекти.)</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12.1.</w:t>
            </w:r>
            <w:r w:rsidR="009C2D2F" w:rsidRPr="009C2D2F">
              <w:rPr>
                <w:rFonts w:ascii="Arial" w:hAnsi="Arial" w:cs="Arial"/>
                <w:sz w:val="20"/>
                <w:szCs w:val="20"/>
              </w:rPr>
              <w:t xml:space="preserve"> </w:t>
            </w:r>
            <w:r w:rsidRPr="009C2D2F">
              <w:rPr>
                <w:rFonts w:ascii="Arial" w:hAnsi="Arial" w:cs="Arial"/>
                <w:sz w:val="20"/>
                <w:szCs w:val="20"/>
              </w:rPr>
              <w:t>Зібрання інформації до бази даних</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12.2.</w:t>
            </w:r>
            <w:r w:rsidR="009C2D2F" w:rsidRPr="009C2D2F">
              <w:rPr>
                <w:rFonts w:ascii="Arial" w:hAnsi="Arial" w:cs="Arial"/>
                <w:sz w:val="20"/>
                <w:szCs w:val="20"/>
              </w:rPr>
              <w:t xml:space="preserve"> </w:t>
            </w:r>
            <w:r w:rsidRPr="009C2D2F">
              <w:rPr>
                <w:rFonts w:ascii="Arial" w:hAnsi="Arial" w:cs="Arial"/>
                <w:sz w:val="20"/>
                <w:szCs w:val="20"/>
              </w:rPr>
              <w:t>Аналіз рівня інноваційної активності</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13.</w:t>
            </w:r>
            <w:r w:rsidR="009C2D2F" w:rsidRPr="009C2D2F">
              <w:rPr>
                <w:rFonts w:ascii="Arial" w:hAnsi="Arial" w:cs="Arial"/>
                <w:sz w:val="20"/>
                <w:szCs w:val="20"/>
              </w:rPr>
              <w:t xml:space="preserve"> </w:t>
            </w:r>
            <w:r w:rsidRPr="009C2D2F">
              <w:rPr>
                <w:rFonts w:ascii="Arial" w:hAnsi="Arial" w:cs="Arial"/>
                <w:sz w:val="20"/>
                <w:szCs w:val="20"/>
              </w:rPr>
              <w:t xml:space="preserve">Проведення циклу навчань та індивідуальних консультацій для обраних фірм </w:t>
            </w:r>
            <w:r w:rsidR="009C2D2F">
              <w:rPr>
                <w:rFonts w:ascii="Arial" w:hAnsi="Arial" w:cs="Arial"/>
                <w:sz w:val="20"/>
                <w:szCs w:val="20"/>
              </w:rPr>
              <w:t>у</w:t>
            </w:r>
            <w:r w:rsidRPr="009C2D2F">
              <w:rPr>
                <w:rFonts w:ascii="Arial" w:hAnsi="Arial" w:cs="Arial"/>
                <w:sz w:val="20"/>
                <w:szCs w:val="20"/>
              </w:rPr>
              <w:t xml:space="preserve"> Кременчуці. Навчання буде охоплювати підготовку фірм до виходу на зарубіжні ринки а також </w:t>
            </w:r>
            <w:proofErr w:type="spellStart"/>
            <w:r w:rsidRPr="009C2D2F">
              <w:rPr>
                <w:rFonts w:ascii="Arial" w:hAnsi="Arial" w:cs="Arial"/>
                <w:sz w:val="20"/>
                <w:szCs w:val="20"/>
              </w:rPr>
              <w:t>коучінг</w:t>
            </w:r>
            <w:proofErr w:type="spellEnd"/>
            <w:r w:rsidRPr="009C2D2F">
              <w:rPr>
                <w:rFonts w:ascii="Arial" w:hAnsi="Arial" w:cs="Arial"/>
                <w:sz w:val="20"/>
                <w:szCs w:val="20"/>
              </w:rPr>
              <w:t xml:space="preserve"> в процесі встановлення стосунків із західними партнерами.</w:t>
            </w:r>
          </w:p>
          <w:p w:rsidR="00CB6104" w:rsidRPr="009C2D2F" w:rsidRDefault="00CB6104" w:rsidP="0013324F">
            <w:pPr>
              <w:pStyle w:val="afd"/>
              <w:tabs>
                <w:tab w:val="left" w:pos="301"/>
              </w:tabs>
              <w:spacing w:after="0" w:line="240" w:lineRule="auto"/>
              <w:jc w:val="both"/>
              <w:rPr>
                <w:rFonts w:ascii="Arial" w:hAnsi="Arial" w:cs="Arial"/>
                <w:sz w:val="20"/>
                <w:szCs w:val="20"/>
              </w:rPr>
            </w:pPr>
            <w:r w:rsidRPr="009C2D2F">
              <w:rPr>
                <w:rFonts w:ascii="Arial" w:hAnsi="Arial" w:cs="Arial"/>
                <w:sz w:val="20"/>
                <w:szCs w:val="20"/>
              </w:rPr>
              <w:t>14.</w:t>
            </w:r>
            <w:r w:rsidR="009C2D2F" w:rsidRPr="009C2D2F">
              <w:rPr>
                <w:rFonts w:ascii="Arial" w:hAnsi="Arial" w:cs="Arial"/>
                <w:sz w:val="20"/>
                <w:szCs w:val="20"/>
              </w:rPr>
              <w:t xml:space="preserve"> </w:t>
            </w:r>
            <w:r w:rsidRPr="009C2D2F">
              <w:rPr>
                <w:rFonts w:ascii="Arial" w:hAnsi="Arial" w:cs="Arial"/>
                <w:sz w:val="20"/>
                <w:szCs w:val="20"/>
              </w:rPr>
              <w:t>Проведення циклу навчань та індивідуального консалтингу</w:t>
            </w:r>
            <w:r w:rsidR="009C2D2F" w:rsidRPr="009C2D2F">
              <w:rPr>
                <w:rFonts w:ascii="Arial" w:hAnsi="Arial" w:cs="Arial"/>
                <w:sz w:val="20"/>
                <w:szCs w:val="20"/>
              </w:rPr>
              <w:t> </w:t>
            </w:r>
            <w:r w:rsidRPr="009C2D2F">
              <w:rPr>
                <w:rFonts w:ascii="Arial" w:hAnsi="Arial" w:cs="Arial"/>
                <w:sz w:val="20"/>
                <w:szCs w:val="20"/>
              </w:rPr>
              <w:t>/</w:t>
            </w:r>
            <w:r w:rsidR="009C2D2F" w:rsidRPr="009C2D2F">
              <w:rPr>
                <w:rFonts w:ascii="Arial" w:hAnsi="Arial" w:cs="Arial"/>
                <w:sz w:val="20"/>
                <w:szCs w:val="20"/>
              </w:rPr>
              <w:t xml:space="preserve">  </w:t>
            </w:r>
            <w:r w:rsidRPr="009C2D2F">
              <w:rPr>
                <w:rFonts w:ascii="Arial" w:hAnsi="Arial" w:cs="Arial"/>
                <w:sz w:val="20"/>
                <w:szCs w:val="20"/>
              </w:rPr>
              <w:t>консультацій для фірм у Кременчуці – постійний центр консалтингу.</w:t>
            </w:r>
          </w:p>
          <w:p w:rsidR="00CB6104" w:rsidRPr="009C2D2F" w:rsidRDefault="00CB6104" w:rsidP="0013324F">
            <w:pPr>
              <w:pStyle w:val="afd"/>
              <w:tabs>
                <w:tab w:val="left" w:pos="301"/>
              </w:tabs>
              <w:spacing w:after="0" w:line="240" w:lineRule="auto"/>
              <w:jc w:val="both"/>
              <w:rPr>
                <w:rFonts w:ascii="Arial" w:hAnsi="Arial" w:cs="Arial"/>
              </w:rPr>
            </w:pPr>
            <w:r w:rsidRPr="009C2D2F">
              <w:rPr>
                <w:rFonts w:ascii="Arial" w:hAnsi="Arial" w:cs="Arial"/>
                <w:sz w:val="20"/>
                <w:szCs w:val="20"/>
              </w:rPr>
              <w:t>15.</w:t>
            </w:r>
            <w:r w:rsidR="009C2D2F" w:rsidRPr="009C2D2F">
              <w:rPr>
                <w:rFonts w:ascii="Arial" w:hAnsi="Arial" w:cs="Arial"/>
                <w:sz w:val="20"/>
                <w:szCs w:val="20"/>
              </w:rPr>
              <w:t xml:space="preserve"> </w:t>
            </w:r>
            <w:r w:rsidRPr="009C2D2F">
              <w:rPr>
                <w:rFonts w:ascii="Arial" w:hAnsi="Arial" w:cs="Arial"/>
                <w:sz w:val="20"/>
                <w:szCs w:val="20"/>
              </w:rPr>
              <w:t>Ведення офісу проекту в UA</w:t>
            </w:r>
          </w:p>
        </w:tc>
      </w:tr>
      <w:tr w:rsidR="00CB6104"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CB6104" w:rsidRPr="009C2D2F" w:rsidRDefault="008E187A" w:rsidP="0013324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bCs/>
                <w:color w:val="000000"/>
                <w:sz w:val="20"/>
                <w:szCs w:val="20"/>
                <w:lang w:eastAsia="it-IT"/>
              </w:rPr>
            </w:pPr>
            <w:r w:rsidRPr="009C2D2F">
              <w:rPr>
                <w:rFonts w:cs="Arial"/>
                <w:b/>
                <w:bCs/>
                <w:color w:val="000000"/>
                <w:sz w:val="20"/>
                <w:szCs w:val="20"/>
                <w:lang w:eastAsia="it-IT"/>
              </w:rPr>
              <w:t>Разом</w:t>
            </w:r>
          </w:p>
        </w:tc>
      </w:tr>
      <w:tr w:rsidR="00CB6104" w:rsidRPr="009C2D2F" w:rsidTr="002D591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B6104" w:rsidRPr="009C2D2F" w:rsidRDefault="00CB6104"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B6104" w:rsidRPr="009C2D2F" w:rsidRDefault="00CB6104" w:rsidP="0013324F">
            <w:pPr>
              <w:jc w:val="center"/>
              <w:rPr>
                <w:rFonts w:cs="Arial"/>
                <w:bCs/>
                <w:color w:val="000000"/>
                <w:sz w:val="20"/>
                <w:szCs w:val="20"/>
                <w:lang w:eastAsia="it-IT"/>
              </w:rPr>
            </w:pPr>
            <w:r w:rsidRPr="009C2D2F">
              <w:rPr>
                <w:rFonts w:cs="Arial"/>
                <w:bCs/>
                <w:color w:val="000000"/>
                <w:sz w:val="20"/>
                <w:szCs w:val="20"/>
                <w:lang w:eastAsia="it-IT"/>
              </w:rPr>
              <w:t>540</w:t>
            </w:r>
          </w:p>
        </w:tc>
        <w:tc>
          <w:tcPr>
            <w:tcW w:w="1611" w:type="dxa"/>
            <w:tcBorders>
              <w:top w:val="single" w:sz="4" w:space="0" w:color="7DA2A7"/>
              <w:left w:val="single" w:sz="4" w:space="0" w:color="7DA2A7"/>
              <w:bottom w:val="single" w:sz="4" w:space="0" w:color="7DA2A7"/>
              <w:right w:val="single" w:sz="4" w:space="0" w:color="7DA2A7"/>
            </w:tcBorders>
            <w:vAlign w:val="center"/>
          </w:tcPr>
          <w:p w:rsidR="00CB6104" w:rsidRPr="009C2D2F" w:rsidRDefault="00CB6104" w:rsidP="0013324F">
            <w:pPr>
              <w:jc w:val="center"/>
              <w:rPr>
                <w:rFonts w:cs="Arial"/>
                <w:bCs/>
                <w:color w:val="000000"/>
                <w:sz w:val="20"/>
                <w:szCs w:val="20"/>
                <w:lang w:eastAsia="it-IT"/>
              </w:rPr>
            </w:pPr>
            <w:r w:rsidRPr="009C2D2F">
              <w:rPr>
                <w:rFonts w:cs="Arial"/>
                <w:bCs/>
                <w:color w:val="000000"/>
                <w:sz w:val="20"/>
                <w:szCs w:val="20"/>
                <w:lang w:eastAsia="it-IT"/>
              </w:rPr>
              <w:t>1080</w:t>
            </w:r>
          </w:p>
        </w:tc>
        <w:tc>
          <w:tcPr>
            <w:tcW w:w="1647" w:type="dxa"/>
            <w:tcBorders>
              <w:top w:val="single" w:sz="4" w:space="0" w:color="7DA2A7"/>
              <w:left w:val="single" w:sz="4" w:space="0" w:color="7DA2A7"/>
              <w:bottom w:val="single" w:sz="4" w:space="0" w:color="7DA2A7"/>
              <w:right w:val="single" w:sz="4" w:space="0" w:color="7DA2A7"/>
            </w:tcBorders>
            <w:vAlign w:val="center"/>
          </w:tcPr>
          <w:p w:rsidR="00CB6104" w:rsidRPr="009C2D2F" w:rsidRDefault="00CB6104" w:rsidP="0013324F">
            <w:pPr>
              <w:jc w:val="center"/>
              <w:rPr>
                <w:rFonts w:cs="Arial"/>
                <w:bCs/>
                <w:color w:val="000000"/>
                <w:sz w:val="20"/>
                <w:szCs w:val="20"/>
                <w:lang w:eastAsia="it-IT"/>
              </w:rPr>
            </w:pPr>
            <w:r w:rsidRPr="009C2D2F">
              <w:rPr>
                <w:rFonts w:cs="Arial"/>
                <w:bCs/>
                <w:color w:val="000000"/>
                <w:sz w:val="20"/>
                <w:szCs w:val="20"/>
                <w:lang w:eastAsia="it-IT"/>
              </w:rPr>
              <w:t>1080</w:t>
            </w:r>
          </w:p>
        </w:tc>
        <w:tc>
          <w:tcPr>
            <w:tcW w:w="1602" w:type="dxa"/>
            <w:tcBorders>
              <w:top w:val="single" w:sz="4" w:space="0" w:color="7DA2A7"/>
              <w:left w:val="single" w:sz="4" w:space="0" w:color="7DA2A7"/>
              <w:bottom w:val="single" w:sz="4" w:space="0" w:color="7DA2A7"/>
              <w:right w:val="single" w:sz="4" w:space="0" w:color="7DA2A7"/>
            </w:tcBorders>
            <w:vAlign w:val="center"/>
          </w:tcPr>
          <w:p w:rsidR="00CB6104" w:rsidRPr="009C2D2F" w:rsidRDefault="00CB6104" w:rsidP="0013324F">
            <w:pPr>
              <w:jc w:val="center"/>
              <w:rPr>
                <w:rFonts w:cs="Arial"/>
                <w:bCs/>
                <w:color w:val="000000"/>
                <w:sz w:val="20"/>
                <w:szCs w:val="20"/>
                <w:lang w:eastAsia="it-IT"/>
              </w:rPr>
            </w:pPr>
            <w:r w:rsidRPr="009C2D2F">
              <w:rPr>
                <w:rFonts w:cs="Arial"/>
                <w:bCs/>
                <w:color w:val="000000"/>
                <w:sz w:val="20"/>
                <w:szCs w:val="20"/>
                <w:lang w:eastAsia="it-IT"/>
              </w:rPr>
              <w:t>2700</w:t>
            </w:r>
          </w:p>
        </w:tc>
      </w:tr>
      <w:tr w:rsidR="00CB6104"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B6104" w:rsidRPr="009C2D2F" w:rsidRDefault="00CB6104" w:rsidP="0013324F">
            <w:pPr>
              <w:jc w:val="both"/>
              <w:rPr>
                <w:rFonts w:cs="Arial"/>
                <w:color w:val="000000"/>
                <w:sz w:val="20"/>
                <w:szCs w:val="20"/>
                <w:lang w:eastAsia="it-IT"/>
              </w:rPr>
            </w:pPr>
            <w:r w:rsidRPr="009C2D2F">
              <w:rPr>
                <w:rFonts w:cs="Arial"/>
                <w:color w:val="000000"/>
                <w:sz w:val="20"/>
                <w:szCs w:val="20"/>
                <w:lang w:eastAsia="it-IT"/>
              </w:rPr>
              <w:t>До фінансування (міський бюджет, учасники кластеру, юридичні особи, приватні</w:t>
            </w:r>
            <w:r w:rsidR="007E528E" w:rsidRPr="009C2D2F">
              <w:rPr>
                <w:rFonts w:cs="Arial"/>
                <w:color w:val="000000"/>
                <w:sz w:val="20"/>
                <w:szCs w:val="20"/>
                <w:lang w:eastAsia="it-IT"/>
              </w:rPr>
              <w:t xml:space="preserve"> підприємці, громадяни міста)</w:t>
            </w:r>
          </w:p>
        </w:tc>
      </w:tr>
      <w:tr w:rsidR="00CB6104"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6104" w:rsidRPr="009C2D2F" w:rsidRDefault="00CB6104"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B6104" w:rsidRPr="009C2D2F" w:rsidRDefault="00CB6104" w:rsidP="0013324F">
            <w:pPr>
              <w:jc w:val="both"/>
              <w:rPr>
                <w:rFonts w:cs="Arial"/>
                <w:color w:val="000000"/>
                <w:sz w:val="20"/>
                <w:szCs w:val="20"/>
                <w:lang w:eastAsia="it-IT"/>
              </w:rPr>
            </w:pPr>
            <w:proofErr w:type="spellStart"/>
            <w:r w:rsidRPr="009C2D2F">
              <w:rPr>
                <w:rFonts w:cs="Arial"/>
                <w:color w:val="000000"/>
                <w:sz w:val="20"/>
                <w:szCs w:val="20"/>
                <w:lang w:eastAsia="it-IT"/>
              </w:rPr>
              <w:t>Мазовецький</w:t>
            </w:r>
            <w:proofErr w:type="spellEnd"/>
            <w:r w:rsidRPr="009C2D2F">
              <w:rPr>
                <w:rFonts w:cs="Arial"/>
                <w:color w:val="000000"/>
                <w:sz w:val="20"/>
                <w:szCs w:val="20"/>
                <w:lang w:eastAsia="it-IT"/>
              </w:rPr>
              <w:t xml:space="preserve"> кластер ІКТ, міська рада, районна державна адміністрація, </w:t>
            </w:r>
            <w:r w:rsidR="009C2D2F" w:rsidRPr="009C2D2F">
              <w:rPr>
                <w:rFonts w:cs="Arial"/>
                <w:color w:val="000000"/>
                <w:sz w:val="20"/>
                <w:szCs w:val="20"/>
                <w:lang w:eastAsia="it-IT"/>
              </w:rPr>
              <w:t xml:space="preserve">підприємці всіх форм власності </w:t>
            </w:r>
            <w:r w:rsidRPr="009C2D2F">
              <w:rPr>
                <w:rFonts w:cs="Arial"/>
                <w:color w:val="000000"/>
                <w:sz w:val="20"/>
                <w:szCs w:val="20"/>
                <w:lang w:eastAsia="it-IT"/>
              </w:rPr>
              <w:t>мі</w:t>
            </w:r>
            <w:r w:rsidR="00F45A05">
              <w:rPr>
                <w:rFonts w:cs="Arial"/>
                <w:color w:val="000000"/>
                <w:sz w:val="20"/>
                <w:szCs w:val="20"/>
                <w:lang w:eastAsia="it-IT"/>
              </w:rPr>
              <w:t>ста та</w:t>
            </w:r>
            <w:r w:rsidR="009C2D2F" w:rsidRPr="009C2D2F">
              <w:rPr>
                <w:rFonts w:cs="Arial"/>
                <w:color w:val="000000"/>
                <w:sz w:val="20"/>
                <w:szCs w:val="20"/>
                <w:lang w:eastAsia="it-IT"/>
              </w:rPr>
              <w:t xml:space="preserve"> району</w:t>
            </w:r>
          </w:p>
        </w:tc>
      </w:tr>
    </w:tbl>
    <w:p w:rsidR="00F54159" w:rsidRPr="009C2D2F" w:rsidRDefault="00F54159"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F54159" w:rsidRPr="009C2D2F" w:rsidTr="002D5912">
        <w:trPr>
          <w:trHeight w:val="33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2D5912">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2D5912">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9C2D2F">
        <w:trPr>
          <w:trHeight w:val="19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9C2D2F" w:rsidP="002D5912">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480F67" w:rsidP="002D5912">
            <w:pPr>
              <w:rPr>
                <w:rFonts w:cs="Arial"/>
                <w:sz w:val="20"/>
                <w:szCs w:val="20"/>
              </w:rPr>
            </w:pPr>
            <w:r w:rsidRPr="009C2D2F">
              <w:rPr>
                <w:rFonts w:cs="Arial"/>
                <w:sz w:val="20"/>
                <w:szCs w:val="20"/>
                <w:lang w:eastAsia="en-US"/>
              </w:rPr>
              <w:t xml:space="preserve">А.1.3. Ефективна робота </w:t>
            </w:r>
            <w:r w:rsidRPr="009C2D2F">
              <w:rPr>
                <w:rFonts w:cs="Arial"/>
                <w:bCs/>
                <w:sz w:val="20"/>
                <w:szCs w:val="20"/>
              </w:rPr>
              <w:t>Спілки експортерів малих і середніх підприємств</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pStyle w:val="FigureUkr"/>
              <w:spacing w:before="0"/>
              <w:jc w:val="left"/>
              <w:rPr>
                <w:rFonts w:cs="Arial"/>
                <w:noProof/>
                <w:lang w:val="uk-UA" w:eastAsia="uk-UA"/>
              </w:rPr>
            </w:pPr>
            <w:bookmarkStart w:id="16" w:name="_Toc499165499"/>
            <w:r w:rsidRPr="009C2D2F">
              <w:rPr>
                <w:rFonts w:cs="Arial"/>
                <w:noProof/>
                <w:lang w:val="uk-UA" w:eastAsia="uk-UA"/>
              </w:rPr>
              <w:t>А.1.3.1.</w:t>
            </w:r>
            <w:r w:rsidR="002D5912">
              <w:rPr>
                <w:rFonts w:cs="Arial"/>
                <w:noProof/>
                <w:lang w:val="uk-UA" w:eastAsia="uk-UA"/>
              </w:rPr>
              <w:t xml:space="preserve"> </w:t>
            </w:r>
            <w:r w:rsidRPr="009C2D2F">
              <w:rPr>
                <w:rFonts w:cs="Arial"/>
                <w:noProof/>
                <w:lang w:val="uk-UA" w:eastAsia="uk-UA"/>
              </w:rPr>
              <w:t>Захист інтересів експортерів з числа МСП через ефективну роботу Спілки експортерів малих і середніх підприємств</w:t>
            </w:r>
            <w:bookmarkEnd w:id="16"/>
          </w:p>
        </w:tc>
      </w:tr>
      <w:tr w:rsidR="00AB1667" w:rsidRPr="009C2D2F" w:rsidTr="009C2D2F">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jc w:val="both"/>
              <w:rPr>
                <w:rFonts w:cs="Arial"/>
                <w:bCs/>
                <w:sz w:val="20"/>
                <w:szCs w:val="20"/>
              </w:rPr>
            </w:pPr>
            <w:r w:rsidRPr="009C2D2F">
              <w:rPr>
                <w:rFonts w:cs="Arial"/>
                <w:bCs/>
                <w:sz w:val="20"/>
                <w:szCs w:val="20"/>
              </w:rPr>
              <w:t>Захист інтересів експортерів з числа МСП через об’єднання зусиль і ресурсів діючих та потенційних експортерів для освоєння нових вітчизняних та європейських ринків збуту</w:t>
            </w:r>
          </w:p>
        </w:tc>
      </w:tr>
      <w:tr w:rsidR="00AB1667" w:rsidRPr="009C2D2F" w:rsidTr="009C2D2F">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rPr>
                <w:rFonts w:cs="Arial"/>
                <w:sz w:val="20"/>
                <w:szCs w:val="20"/>
                <w:lang w:eastAsia="it-IT"/>
              </w:rPr>
            </w:pPr>
            <w:r w:rsidRPr="009C2D2F">
              <w:rPr>
                <w:rFonts w:cs="Arial"/>
                <w:sz w:val="20"/>
                <w:szCs w:val="20"/>
                <w:lang w:eastAsia="it-IT"/>
              </w:rPr>
              <w:t>Місто Кременчук</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F45A05" w:rsidP="002D5912">
            <w:pPr>
              <w:rPr>
                <w:rFonts w:cs="Arial"/>
                <w:sz w:val="20"/>
                <w:szCs w:val="20"/>
                <w:lang w:eastAsia="it-IT"/>
              </w:rPr>
            </w:pPr>
            <w:r>
              <w:rPr>
                <w:rFonts w:cs="Arial"/>
                <w:sz w:val="20"/>
                <w:szCs w:val="20"/>
                <w:lang w:eastAsia="it-IT"/>
              </w:rPr>
              <w:t>2</w:t>
            </w:r>
            <w:r w:rsidR="00AB1667" w:rsidRPr="009C2D2F">
              <w:rPr>
                <w:rFonts w:cs="Arial"/>
                <w:sz w:val="20"/>
                <w:szCs w:val="20"/>
                <w:lang w:eastAsia="it-IT"/>
              </w:rPr>
              <w:t xml:space="preserve"> тис</w:t>
            </w:r>
            <w:r>
              <w:rPr>
                <w:rFonts w:cs="Arial"/>
                <w:sz w:val="20"/>
                <w:szCs w:val="20"/>
                <w:lang w:eastAsia="it-IT"/>
              </w:rPr>
              <w:t>.</w:t>
            </w:r>
            <w:r w:rsidR="00AB1667" w:rsidRPr="009C2D2F">
              <w:rPr>
                <w:rFonts w:cs="Arial"/>
                <w:sz w:val="20"/>
                <w:szCs w:val="20"/>
                <w:lang w:eastAsia="it-IT"/>
              </w:rPr>
              <w:t xml:space="preserve"> осіб</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pStyle w:val="19"/>
              <w:suppressAutoHyphens/>
              <w:spacing w:after="0" w:line="240" w:lineRule="auto"/>
              <w:ind w:left="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Дієвим механізмом нарощування експорту є об’єднання експортерів, яке створено квітні 2017 року. Дане об’єднання має на меті активно впроваджувати діяльність щодо: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обміну досвідом та ноу-хау;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обміну технологіями ведення бізнесу, </w:t>
            </w:r>
            <w:proofErr w:type="spellStart"/>
            <w:r w:rsidRPr="009C2D2F">
              <w:rPr>
                <w:rFonts w:ascii="Arial" w:eastAsia="Times New Roman" w:hAnsi="Arial" w:cs="Arial"/>
                <w:sz w:val="20"/>
                <w:szCs w:val="20"/>
                <w:lang w:eastAsia="it-IT"/>
              </w:rPr>
              <w:t>дистрибуційними</w:t>
            </w:r>
            <w:proofErr w:type="spellEnd"/>
            <w:r w:rsidRPr="009C2D2F">
              <w:rPr>
                <w:rFonts w:ascii="Arial" w:eastAsia="Times New Roman" w:hAnsi="Arial" w:cs="Arial"/>
                <w:sz w:val="20"/>
                <w:szCs w:val="20"/>
                <w:lang w:eastAsia="it-IT"/>
              </w:rPr>
              <w:t xml:space="preserve"> каналами та контактами тощо;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спільній діяльності, розподілу витрат на вивчення зовнішніх ринків;</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наданню допомоги членам об’єднань та стимулюванню компаній для виходу на нові ринки збуту;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інвестуванню та налагодженню співробітництва з іноземними партнерами;</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створення додаткових маркетингових каналів і поширенню світового досвіду в рекламній справі;</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поширення інформації щодо нових можливостей та напрямів торгівлі, доступних для широкої аудиторії</w:t>
            </w:r>
          </w:p>
        </w:tc>
      </w:tr>
      <w:tr w:rsidR="00AB1667" w:rsidRPr="009C2D2F" w:rsidTr="009C2D2F">
        <w:trPr>
          <w:trHeight w:val="7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B1667" w:rsidRPr="009C2D2F" w:rsidRDefault="00AB1667" w:rsidP="002D5912">
            <w:pPr>
              <w:jc w:val="both"/>
              <w:rPr>
                <w:rFonts w:cs="Arial"/>
                <w:bCs/>
                <w:sz w:val="20"/>
                <w:szCs w:val="20"/>
              </w:rPr>
            </w:pPr>
            <w:r w:rsidRPr="009C2D2F">
              <w:rPr>
                <w:rFonts w:cs="Arial"/>
                <w:bCs/>
                <w:sz w:val="20"/>
                <w:szCs w:val="20"/>
              </w:rPr>
              <w:t>1.</w:t>
            </w:r>
            <w:r w:rsidR="009C2D2F">
              <w:rPr>
                <w:rFonts w:cs="Arial"/>
                <w:bCs/>
                <w:sz w:val="20"/>
                <w:szCs w:val="20"/>
              </w:rPr>
              <w:t xml:space="preserve"> </w:t>
            </w:r>
            <w:r w:rsidRPr="009C2D2F">
              <w:rPr>
                <w:rFonts w:cs="Arial"/>
                <w:bCs/>
                <w:sz w:val="20"/>
                <w:szCs w:val="20"/>
              </w:rPr>
              <w:t>Підприємниц</w:t>
            </w:r>
            <w:r w:rsidR="007E528E" w:rsidRPr="009C2D2F">
              <w:rPr>
                <w:rFonts w:cs="Arial"/>
                <w:bCs/>
                <w:sz w:val="20"/>
                <w:szCs w:val="20"/>
              </w:rPr>
              <w:t>тво об’єднане та скоординоване;</w:t>
            </w:r>
          </w:p>
          <w:p w:rsidR="00AB1667" w:rsidRPr="009C2D2F" w:rsidRDefault="00AB1667" w:rsidP="002D5912">
            <w:pPr>
              <w:jc w:val="both"/>
              <w:rPr>
                <w:rFonts w:cs="Arial"/>
                <w:bCs/>
                <w:sz w:val="20"/>
                <w:szCs w:val="20"/>
              </w:rPr>
            </w:pPr>
            <w:r w:rsidRPr="009C2D2F">
              <w:rPr>
                <w:rFonts w:cs="Arial"/>
                <w:bCs/>
                <w:sz w:val="20"/>
                <w:szCs w:val="20"/>
              </w:rPr>
              <w:t>2.</w:t>
            </w:r>
            <w:r w:rsidR="009C2D2F">
              <w:rPr>
                <w:rFonts w:cs="Arial"/>
                <w:bCs/>
                <w:sz w:val="20"/>
                <w:szCs w:val="20"/>
              </w:rPr>
              <w:t xml:space="preserve"> </w:t>
            </w:r>
            <w:r w:rsidRPr="009C2D2F">
              <w:rPr>
                <w:rFonts w:cs="Arial"/>
                <w:bCs/>
                <w:sz w:val="20"/>
                <w:szCs w:val="20"/>
              </w:rPr>
              <w:t>Збільшення кількості МСП, що успішно експортують продукцію та послуги;</w:t>
            </w:r>
          </w:p>
          <w:p w:rsidR="00AB1667" w:rsidRPr="009C2D2F" w:rsidRDefault="00AB1667" w:rsidP="002D5912">
            <w:pPr>
              <w:jc w:val="both"/>
              <w:rPr>
                <w:rFonts w:cs="Arial"/>
                <w:bCs/>
                <w:sz w:val="20"/>
                <w:szCs w:val="20"/>
              </w:rPr>
            </w:pPr>
            <w:r w:rsidRPr="009C2D2F">
              <w:rPr>
                <w:rFonts w:cs="Arial"/>
                <w:bCs/>
                <w:sz w:val="20"/>
                <w:szCs w:val="20"/>
              </w:rPr>
              <w:t>3.</w:t>
            </w:r>
            <w:r w:rsidR="009C2D2F">
              <w:rPr>
                <w:rFonts w:cs="Arial"/>
                <w:bCs/>
                <w:sz w:val="20"/>
                <w:szCs w:val="20"/>
              </w:rPr>
              <w:t xml:space="preserve"> </w:t>
            </w:r>
            <w:r w:rsidRPr="009C2D2F">
              <w:rPr>
                <w:rFonts w:cs="Arial"/>
                <w:bCs/>
                <w:sz w:val="20"/>
                <w:szCs w:val="20"/>
              </w:rPr>
              <w:t>МСП успішно конкурують на внутрішньому та зовнішніх ринках;</w:t>
            </w:r>
          </w:p>
          <w:p w:rsidR="00AB1667" w:rsidRPr="009C2D2F" w:rsidRDefault="00AB1667" w:rsidP="002D5912">
            <w:pPr>
              <w:jc w:val="both"/>
              <w:rPr>
                <w:rFonts w:cs="Arial"/>
                <w:sz w:val="20"/>
                <w:szCs w:val="20"/>
                <w:lang w:eastAsia="it-IT"/>
              </w:rPr>
            </w:pPr>
            <w:r w:rsidRPr="009C2D2F">
              <w:rPr>
                <w:rFonts w:cs="Arial"/>
                <w:bCs/>
                <w:sz w:val="20"/>
                <w:szCs w:val="20"/>
              </w:rPr>
              <w:t>4.</w:t>
            </w:r>
            <w:r w:rsidR="009C2D2F">
              <w:rPr>
                <w:rFonts w:cs="Arial"/>
                <w:bCs/>
                <w:sz w:val="20"/>
                <w:szCs w:val="20"/>
              </w:rPr>
              <w:t xml:space="preserve"> </w:t>
            </w:r>
            <w:r w:rsidRPr="009C2D2F">
              <w:rPr>
                <w:rFonts w:cs="Arial"/>
                <w:bCs/>
                <w:sz w:val="20"/>
                <w:szCs w:val="20"/>
              </w:rPr>
              <w:t>Зростання рівня доданої вартості, що генерує МСП</w:t>
            </w:r>
          </w:p>
        </w:tc>
      </w:tr>
      <w:tr w:rsidR="009C2D2F" w:rsidRPr="009C2D2F" w:rsidTr="002D5912">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tcPr>
          <w:p w:rsidR="009C2D2F" w:rsidRPr="009C2D2F" w:rsidRDefault="009C2D2F" w:rsidP="002D5912">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9C2D2F" w:rsidRPr="009C2D2F" w:rsidRDefault="009C2D2F" w:rsidP="002D5912">
            <w:pPr>
              <w:jc w:val="both"/>
              <w:rPr>
                <w:rFonts w:cs="Arial"/>
                <w:bCs/>
                <w:sz w:val="20"/>
                <w:szCs w:val="20"/>
              </w:rPr>
            </w:pPr>
            <w:r w:rsidRPr="009C2D2F">
              <w:rPr>
                <w:rFonts w:cs="Arial"/>
                <w:bCs/>
                <w:sz w:val="20"/>
                <w:szCs w:val="20"/>
              </w:rPr>
              <w:t>1. Створення інформації для експортерів: бази даних, аналітики пріоритетних ринків та індустрій;</w:t>
            </w:r>
          </w:p>
          <w:p w:rsidR="009C2D2F" w:rsidRPr="009C2D2F" w:rsidRDefault="009C2D2F" w:rsidP="002D5912">
            <w:pPr>
              <w:jc w:val="both"/>
              <w:rPr>
                <w:rFonts w:cs="Arial"/>
                <w:bCs/>
                <w:sz w:val="20"/>
                <w:szCs w:val="20"/>
              </w:rPr>
            </w:pPr>
            <w:r w:rsidRPr="009C2D2F">
              <w:rPr>
                <w:rFonts w:cs="Arial"/>
                <w:bCs/>
                <w:sz w:val="20"/>
                <w:szCs w:val="20"/>
              </w:rPr>
              <w:t xml:space="preserve">2. Освіта для експортерів: тренінги, семінари, </w:t>
            </w:r>
            <w:proofErr w:type="spellStart"/>
            <w:r w:rsidRPr="009C2D2F">
              <w:rPr>
                <w:rFonts w:cs="Arial"/>
                <w:bCs/>
                <w:sz w:val="20"/>
                <w:szCs w:val="20"/>
              </w:rPr>
              <w:t>вебінари</w:t>
            </w:r>
            <w:proofErr w:type="spellEnd"/>
            <w:r w:rsidRPr="009C2D2F">
              <w:rPr>
                <w:rFonts w:cs="Arial"/>
                <w:bCs/>
                <w:sz w:val="20"/>
                <w:szCs w:val="20"/>
              </w:rPr>
              <w:t xml:space="preserve"> та інші навчальні заходи для експортерів.</w:t>
            </w:r>
          </w:p>
          <w:p w:rsidR="009C2D2F" w:rsidRPr="009C2D2F" w:rsidRDefault="009C2D2F" w:rsidP="002D5912">
            <w:pPr>
              <w:jc w:val="both"/>
              <w:rPr>
                <w:rFonts w:cs="Arial"/>
                <w:bCs/>
                <w:sz w:val="20"/>
                <w:szCs w:val="20"/>
              </w:rPr>
            </w:pPr>
            <w:r w:rsidRPr="009C2D2F">
              <w:rPr>
                <w:rFonts w:cs="Arial"/>
                <w:bCs/>
                <w:sz w:val="20"/>
                <w:szCs w:val="20"/>
              </w:rPr>
              <w:t>3. Послуги для експортерів: оцінка експортної готовності, первинний консалтинг, допомога у пошуку бізнес-партнерів, консультування щодо участі в тендерах зарубіжних країн (GPA).</w:t>
            </w:r>
          </w:p>
          <w:p w:rsidR="009C2D2F" w:rsidRPr="009C2D2F" w:rsidRDefault="009C2D2F" w:rsidP="002D5912">
            <w:pPr>
              <w:jc w:val="both"/>
              <w:rPr>
                <w:rFonts w:cs="Arial"/>
                <w:bCs/>
                <w:sz w:val="20"/>
                <w:szCs w:val="20"/>
              </w:rPr>
            </w:pPr>
            <w:r w:rsidRPr="009C2D2F">
              <w:rPr>
                <w:rFonts w:cs="Arial"/>
                <w:bCs/>
                <w:sz w:val="20"/>
                <w:szCs w:val="20"/>
              </w:rPr>
              <w:t>4. Бізнес-можливості: події, що відкривають нові експортні можливості : торгові місії,</w:t>
            </w:r>
            <w:r>
              <w:rPr>
                <w:rFonts w:cs="Arial"/>
                <w:bCs/>
                <w:sz w:val="20"/>
                <w:szCs w:val="20"/>
              </w:rPr>
              <w:t xml:space="preserve"> виставки, В2В та B2G зустрічі.</w:t>
            </w:r>
          </w:p>
          <w:p w:rsidR="009C2D2F" w:rsidRPr="009C2D2F" w:rsidRDefault="009C2D2F" w:rsidP="002D5912">
            <w:pPr>
              <w:jc w:val="both"/>
              <w:rPr>
                <w:rFonts w:cs="Arial"/>
                <w:bCs/>
                <w:sz w:val="20"/>
                <w:szCs w:val="20"/>
              </w:rPr>
            </w:pPr>
            <w:r w:rsidRPr="009C2D2F">
              <w:rPr>
                <w:rFonts w:cs="Arial"/>
                <w:bCs/>
                <w:sz w:val="20"/>
                <w:szCs w:val="20"/>
              </w:rPr>
              <w:t>5. Співпраця з Офісом з просування експорту при Міністерстві економічного розвитку та торгівлі України.</w:t>
            </w:r>
          </w:p>
          <w:p w:rsidR="009C2D2F" w:rsidRPr="009C2D2F" w:rsidRDefault="009C2D2F" w:rsidP="002D5912">
            <w:pPr>
              <w:jc w:val="both"/>
              <w:rPr>
                <w:rFonts w:cs="Arial"/>
                <w:bCs/>
                <w:sz w:val="20"/>
                <w:szCs w:val="20"/>
              </w:rPr>
            </w:pPr>
            <w:r w:rsidRPr="009C2D2F">
              <w:rPr>
                <w:rFonts w:cs="Arial"/>
                <w:bCs/>
                <w:sz w:val="20"/>
                <w:szCs w:val="20"/>
              </w:rPr>
              <w:lastRenderedPageBreak/>
              <w:t>6. Співпраця з Полтавською Торгово-промисловою Палатою</w:t>
            </w:r>
            <w:r>
              <w:rPr>
                <w:rFonts w:cs="Arial"/>
                <w:bCs/>
                <w:sz w:val="20"/>
                <w:szCs w:val="20"/>
              </w:rPr>
              <w:t>.</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8E187A" w:rsidP="002D591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B1667" w:rsidRPr="009C2D2F" w:rsidTr="009C2D2F">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AB1667" w:rsidP="002D5912">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200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1200</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1667" w:rsidRPr="009C2D2F" w:rsidRDefault="00AB1667" w:rsidP="002D5912">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both"/>
              <w:rPr>
                <w:rFonts w:cs="Arial"/>
                <w:color w:val="000000"/>
                <w:sz w:val="20"/>
                <w:szCs w:val="20"/>
                <w:lang w:eastAsia="it-IT"/>
              </w:rPr>
            </w:pPr>
            <w:r w:rsidRPr="009C2D2F">
              <w:rPr>
                <w:rFonts w:cs="Arial"/>
                <w:bCs/>
                <w:sz w:val="20"/>
                <w:szCs w:val="20"/>
              </w:rPr>
              <w:t>Спілка експортерів малих і середніх підприємств</w:t>
            </w:r>
            <w:r w:rsidRPr="009C2D2F">
              <w:rPr>
                <w:rFonts w:cs="Arial"/>
                <w:sz w:val="20"/>
                <w:szCs w:val="20"/>
                <w:lang w:eastAsia="it-IT"/>
              </w:rPr>
              <w:t xml:space="preserve">, міська рада, </w:t>
            </w:r>
            <w:r w:rsidR="002D5912">
              <w:rPr>
                <w:rFonts w:cs="Arial"/>
                <w:bCs/>
                <w:sz w:val="20"/>
                <w:szCs w:val="20"/>
              </w:rPr>
              <w:t>Управління</w:t>
            </w:r>
            <w:r w:rsidRPr="009C2D2F">
              <w:rPr>
                <w:rFonts w:cs="Arial"/>
                <w:bCs/>
                <w:sz w:val="20"/>
                <w:szCs w:val="20"/>
              </w:rPr>
              <w:t xml:space="preserve"> економі</w:t>
            </w:r>
            <w:r w:rsidR="002D5912">
              <w:rPr>
                <w:rFonts w:cs="Arial"/>
                <w:bCs/>
                <w:sz w:val="20"/>
                <w:szCs w:val="20"/>
              </w:rPr>
              <w:t>ки міської ради</w:t>
            </w:r>
            <w:r w:rsidRPr="009C2D2F">
              <w:rPr>
                <w:rFonts w:cs="Arial"/>
                <w:sz w:val="20"/>
                <w:szCs w:val="20"/>
                <w:lang w:eastAsia="it-IT"/>
              </w:rPr>
              <w:t>, міжнародні проекти, МСП</w:t>
            </w:r>
          </w:p>
        </w:tc>
      </w:tr>
    </w:tbl>
    <w:p w:rsidR="00F54159" w:rsidRPr="009C2D2F" w:rsidRDefault="00F54159" w:rsidP="005E6710">
      <w:pPr>
        <w:tabs>
          <w:tab w:val="left" w:pos="7020"/>
        </w:tabs>
        <w:spacing w:before="120"/>
        <w:rPr>
          <w:rFonts w:cs="Arial"/>
          <w:szCs w:val="22"/>
        </w:rPr>
      </w:pPr>
    </w:p>
    <w:p w:rsidR="00616A2E" w:rsidRPr="009C2D2F" w:rsidRDefault="005E6710" w:rsidP="00B91D91">
      <w:pPr>
        <w:pStyle w:val="3"/>
        <w:numPr>
          <w:ilvl w:val="2"/>
          <w:numId w:val="1"/>
        </w:numPr>
        <w:ind w:left="0" w:firstLine="0"/>
        <w:rPr>
          <w:rFonts w:cs="Arial"/>
        </w:rPr>
      </w:pPr>
      <w:bookmarkStart w:id="17" w:name="_Toc499165466"/>
      <w:r w:rsidRPr="009C2D2F">
        <w:rPr>
          <w:rFonts w:cs="Arial"/>
        </w:rPr>
        <w:t>Перелік проектів, спрямованих на досягнення Стратегічної цілі А.2. </w:t>
      </w:r>
      <w:r w:rsidR="00C65563" w:rsidRPr="009C2D2F">
        <w:rPr>
          <w:rFonts w:cs="Arial"/>
        </w:rPr>
        <w:t>Інформаційна та ресурсна підтримка розвитку бізнесу</w:t>
      </w:r>
      <w:bookmarkEnd w:id="17"/>
    </w:p>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65563" w:rsidRPr="009C2D2F" w:rsidTr="002D5912">
        <w:trPr>
          <w:trHeight w:val="10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65563" w:rsidRPr="009C2D2F" w:rsidRDefault="00C65563"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C65563" w:rsidRPr="009C2D2F" w:rsidRDefault="00C65563" w:rsidP="00681CBA">
            <w:pPr>
              <w:rPr>
                <w:rFonts w:cs="Arial"/>
                <w:sz w:val="20"/>
                <w:szCs w:val="20"/>
                <w:lang w:eastAsia="it-IT"/>
              </w:rPr>
            </w:pPr>
            <w:r w:rsidRPr="009C2D2F">
              <w:rPr>
                <w:rFonts w:cs="Arial"/>
                <w:sz w:val="20"/>
                <w:szCs w:val="20"/>
              </w:rPr>
              <w:t>А.</w:t>
            </w:r>
            <w:r w:rsidR="00D978A0" w:rsidRPr="009C2D2F">
              <w:rPr>
                <w:rFonts w:cs="Arial"/>
                <w:sz w:val="20"/>
                <w:szCs w:val="20"/>
              </w:rPr>
              <w:t>2</w:t>
            </w:r>
            <w:r w:rsidRPr="009C2D2F">
              <w:rPr>
                <w:rFonts w:cs="Arial"/>
                <w:sz w:val="20"/>
                <w:szCs w:val="20"/>
              </w:rPr>
              <w:t xml:space="preserve">. </w:t>
            </w:r>
            <w:r w:rsidR="00D978A0" w:rsidRPr="009C2D2F">
              <w:rPr>
                <w:rFonts w:cs="Arial"/>
                <w:sz w:val="20"/>
                <w:szCs w:val="20"/>
                <w:lang w:eastAsia="en-US"/>
              </w:rPr>
              <w:t>Інформаційна та ресурсна підтримка розвитку бізнесу</w:t>
            </w:r>
          </w:p>
        </w:tc>
      </w:tr>
      <w:tr w:rsidR="00C65563" w:rsidRPr="009C2D2F" w:rsidTr="002D5912">
        <w:trPr>
          <w:trHeight w:val="15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65563"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65563" w:rsidRPr="009C2D2F" w:rsidRDefault="00D978A0"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FigureUkr"/>
              <w:spacing w:before="0"/>
              <w:jc w:val="left"/>
              <w:rPr>
                <w:rFonts w:cs="Arial"/>
                <w:noProof/>
                <w:lang w:val="uk-UA" w:eastAsia="uk-UA"/>
              </w:rPr>
            </w:pPr>
            <w:bookmarkStart w:id="18" w:name="_Toc499165500"/>
            <w:r w:rsidRPr="009C2D2F">
              <w:rPr>
                <w:rFonts w:cs="Arial"/>
                <w:noProof/>
                <w:lang w:val="uk-UA" w:eastAsia="uk-UA"/>
              </w:rPr>
              <w:t>А.2.1.1.</w:t>
            </w:r>
            <w:r w:rsidR="002D5912">
              <w:rPr>
                <w:rFonts w:cs="Arial"/>
                <w:noProof/>
                <w:lang w:val="uk-UA" w:eastAsia="uk-UA"/>
              </w:rPr>
              <w:t xml:space="preserve"> </w:t>
            </w:r>
            <w:r w:rsidRPr="009C2D2F">
              <w:rPr>
                <w:rFonts w:cs="Arial"/>
                <w:noProof/>
                <w:lang w:val="uk-UA" w:eastAsia="uk-UA"/>
              </w:rPr>
              <w:t xml:space="preserve">Інвентаризація промислово-складських приміщень </w:t>
            </w:r>
            <w:r w:rsidR="002D5912" w:rsidRPr="009C2D2F">
              <w:rPr>
                <w:rFonts w:cs="Arial"/>
                <w:noProof/>
                <w:lang w:val="uk-UA" w:eastAsia="uk-UA"/>
              </w:rPr>
              <w:t xml:space="preserve">та створення </w:t>
            </w:r>
            <w:r w:rsidR="00F45A05">
              <w:rPr>
                <w:rFonts w:cs="Arial"/>
                <w:noProof/>
                <w:lang w:val="uk-UA" w:eastAsia="uk-UA"/>
              </w:rPr>
              <w:t xml:space="preserve">і </w:t>
            </w:r>
            <w:r w:rsidR="002D5912" w:rsidRPr="009C2D2F">
              <w:rPr>
                <w:rFonts w:cs="Arial"/>
                <w:noProof/>
                <w:lang w:val="uk-UA" w:eastAsia="uk-UA"/>
              </w:rPr>
              <w:t xml:space="preserve">оприлюднення </w:t>
            </w:r>
            <w:r w:rsidR="002D5912">
              <w:rPr>
                <w:rFonts w:cs="Arial"/>
                <w:noProof/>
                <w:lang w:val="uk-UA" w:eastAsia="uk-UA"/>
              </w:rPr>
              <w:t xml:space="preserve">їх </w:t>
            </w:r>
            <w:r w:rsidR="002D5912" w:rsidRPr="009C2D2F">
              <w:rPr>
                <w:rFonts w:cs="Arial"/>
                <w:noProof/>
                <w:lang w:val="uk-UA" w:eastAsia="uk-UA"/>
              </w:rPr>
              <w:t>реєстру</w:t>
            </w:r>
            <w:bookmarkEnd w:id="18"/>
          </w:p>
        </w:tc>
      </w:tr>
      <w:tr w:rsidR="00451548" w:rsidRPr="009C2D2F" w:rsidTr="002D591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Інвентаризація та створення реєстру промислово-складських територій, будівель і споруд, які не використовуються з метою п</w:t>
            </w:r>
            <w:r w:rsidR="007E528E" w:rsidRPr="009C2D2F">
              <w:rPr>
                <w:rFonts w:cs="Arial"/>
                <w:color w:val="000000"/>
                <w:sz w:val="20"/>
                <w:szCs w:val="20"/>
                <w:lang w:eastAsia="it-IT"/>
              </w:rPr>
              <w:t>і</w:t>
            </w:r>
            <w:r w:rsidRPr="009C2D2F">
              <w:rPr>
                <w:rFonts w:cs="Arial"/>
                <w:color w:val="000000"/>
                <w:sz w:val="20"/>
                <w:szCs w:val="20"/>
                <w:lang w:eastAsia="it-IT"/>
              </w:rPr>
              <w:t>дтримки розвитку МСБ</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м. Кременчук та Полтавська область</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5000 осіб</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Одним із важливих напрямів міського планування є дослідження та можливості використання промислово-складських територій, будівель і сп</w:t>
            </w:r>
            <w:r w:rsidR="007E528E" w:rsidRPr="009C2D2F">
              <w:rPr>
                <w:rFonts w:cs="Arial"/>
                <w:sz w:val="20"/>
                <w:szCs w:val="20"/>
                <w:lang w:eastAsia="it-IT"/>
              </w:rPr>
              <w:t xml:space="preserve">оруд, які не використовуються. </w:t>
            </w:r>
            <w:r w:rsidRPr="009C2D2F">
              <w:rPr>
                <w:rFonts w:cs="Arial"/>
                <w:sz w:val="20"/>
                <w:szCs w:val="20"/>
                <w:lang w:eastAsia="it-IT"/>
              </w:rPr>
              <w:t>Адже при правильному використанні таких приміщень можливо досягти позитивних як економічних, так і со</w:t>
            </w:r>
            <w:r w:rsidR="007E528E" w:rsidRPr="009C2D2F">
              <w:rPr>
                <w:rFonts w:cs="Arial"/>
                <w:sz w:val="20"/>
                <w:szCs w:val="20"/>
                <w:lang w:eastAsia="it-IT"/>
              </w:rPr>
              <w:t>ціальних та культурних ефектів.</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Промоція наявних вільних приміщень допоможе інвестору визначити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Необхідно дослідити та створити реєстр промислово-складських територій та приміщень. Визначені об’єкти розміщуються на онлайн базі інвестиційного порталу міста, яка постій</w:t>
            </w:r>
            <w:r w:rsidR="007E528E" w:rsidRPr="009C2D2F">
              <w:rPr>
                <w:rFonts w:cs="Arial"/>
                <w:sz w:val="20"/>
                <w:szCs w:val="20"/>
                <w:lang w:eastAsia="it-IT"/>
              </w:rPr>
              <w:t>но оновлюється та доповнюється.</w:t>
            </w:r>
          </w:p>
        </w:tc>
      </w:tr>
      <w:tr w:rsidR="00451548" w:rsidRPr="009C2D2F" w:rsidTr="002D5912">
        <w:trPr>
          <w:trHeight w:val="794"/>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 xml:space="preserve">Досліджено промислово-складські території, будівлі і споруди, які не </w:t>
            </w:r>
            <w:r w:rsidR="007E528E" w:rsidRPr="009C2D2F">
              <w:rPr>
                <w:rFonts w:cs="Arial"/>
                <w:sz w:val="20"/>
                <w:szCs w:val="20"/>
                <w:lang w:eastAsia="it-IT"/>
              </w:rPr>
              <w:t>використовуються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2.</w:t>
            </w:r>
            <w:r w:rsidR="00681CBA">
              <w:rPr>
                <w:rFonts w:cs="Arial"/>
                <w:sz w:val="20"/>
                <w:szCs w:val="20"/>
                <w:lang w:eastAsia="it-IT"/>
              </w:rPr>
              <w:t xml:space="preserve"> </w:t>
            </w:r>
            <w:r w:rsidRPr="009C2D2F">
              <w:rPr>
                <w:rFonts w:cs="Arial"/>
                <w:sz w:val="20"/>
                <w:szCs w:val="20"/>
                <w:lang w:eastAsia="it-IT"/>
              </w:rPr>
              <w:t>Створено онлайн базу вільних приміщень та територій</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3.</w:t>
            </w:r>
            <w:r w:rsidR="00681CBA">
              <w:rPr>
                <w:rFonts w:cs="Arial"/>
                <w:sz w:val="20"/>
                <w:szCs w:val="20"/>
                <w:lang w:eastAsia="it-IT"/>
              </w:rPr>
              <w:t xml:space="preserve"> </w:t>
            </w:r>
            <w:r w:rsidRPr="009C2D2F">
              <w:rPr>
                <w:rFonts w:cs="Arial"/>
                <w:sz w:val="20"/>
                <w:szCs w:val="20"/>
                <w:lang w:eastAsia="it-IT"/>
              </w:rPr>
              <w:t>Визначено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4.</w:t>
            </w:r>
            <w:r w:rsidR="00681CBA">
              <w:rPr>
                <w:rFonts w:cs="Arial"/>
                <w:sz w:val="20"/>
                <w:szCs w:val="20"/>
                <w:lang w:eastAsia="it-IT"/>
              </w:rPr>
              <w:t xml:space="preserve"> </w:t>
            </w:r>
            <w:r w:rsidRPr="009C2D2F">
              <w:rPr>
                <w:rFonts w:cs="Arial"/>
                <w:sz w:val="20"/>
                <w:szCs w:val="20"/>
                <w:lang w:eastAsia="it-IT"/>
              </w:rPr>
              <w:t>Залучено інвестиції у реальний сектор економіки міста</w:t>
            </w:r>
          </w:p>
        </w:tc>
      </w:tr>
      <w:tr w:rsidR="00451548" w:rsidRPr="009C2D2F" w:rsidTr="002D5912">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постійно діючої інвентаризаційної комісії з визначення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Проведення інвентаризації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реєстру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онлайн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Супровід та оновлення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Промоція бази даних для залучення інвестицій</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8E187A" w:rsidP="00681CBA">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451548" w:rsidRPr="009C2D2F" w:rsidTr="002D591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451548"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sz w:val="20"/>
                <w:szCs w:val="20"/>
                <w:lang w:eastAsia="it-IT"/>
              </w:rPr>
              <w:t>200</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Місцевий бюджет, міжнародна технічна допомога</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 СПД</w:t>
            </w:r>
          </w:p>
        </w:tc>
      </w:tr>
    </w:tbl>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681CB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7E528E"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681CB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48CF" w:rsidRPr="009C2D2F" w:rsidTr="00681CBA">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48CF"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48CF" w:rsidRPr="009C2D2F" w:rsidRDefault="009A48CF"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lastRenderedPageBreak/>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pStyle w:val="FigureUkr"/>
              <w:spacing w:before="0"/>
              <w:jc w:val="left"/>
              <w:rPr>
                <w:rFonts w:cs="Arial"/>
                <w:noProof/>
                <w:lang w:val="uk-UA" w:eastAsia="uk-UA"/>
              </w:rPr>
            </w:pPr>
            <w:bookmarkStart w:id="19" w:name="_Toc499165501"/>
            <w:r w:rsidRPr="009C2D2F">
              <w:rPr>
                <w:rFonts w:cs="Arial"/>
                <w:noProof/>
                <w:lang w:val="uk-UA" w:eastAsia="uk-UA"/>
              </w:rPr>
              <w:t>А.2.1.2</w:t>
            </w:r>
            <w:r w:rsidR="00681CBA">
              <w:rPr>
                <w:rFonts w:cs="Arial"/>
                <w:noProof/>
                <w:lang w:val="uk-UA" w:eastAsia="uk-UA"/>
              </w:rPr>
              <w:t>. Створення бази даних товарів і</w:t>
            </w:r>
            <w:r w:rsidRPr="009C2D2F">
              <w:rPr>
                <w:rFonts w:cs="Arial"/>
                <w:noProof/>
                <w:lang w:val="uk-UA" w:eastAsia="uk-UA"/>
              </w:rPr>
              <w:t xml:space="preserve"> послуг міста Кременчук</w:t>
            </w:r>
            <w:bookmarkEnd w:id="19"/>
          </w:p>
        </w:tc>
      </w:tr>
      <w:tr w:rsidR="00F57BC2" w:rsidRPr="009C2D2F" w:rsidTr="00681CBA">
        <w:trPr>
          <w:trHeight w:val="11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Акумулювання даних в єдину базу експортної та імпортної продукції</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м. Кременчук та Кременчуцький район</w:t>
            </w:r>
          </w:p>
        </w:tc>
      </w:tr>
      <w:tr w:rsidR="00F57BC2" w:rsidRPr="009C2D2F" w:rsidTr="00681CBA">
        <w:trPr>
          <w:trHeight w:val="20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1000 осіб</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Збір та обробка отриманих даних від місцевих виробників товарів та послуг. Опрацювання та структуризація за показниками. Створення каталогів.</w:t>
            </w:r>
          </w:p>
        </w:tc>
      </w:tr>
      <w:tr w:rsidR="00F57BC2" w:rsidRPr="009C2D2F" w:rsidTr="00681CBA">
        <w:trPr>
          <w:trHeight w:val="64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tabs>
                <w:tab w:val="left" w:pos="273"/>
              </w:tabs>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Промоція експортно – імпортного потенціалу місцевих підприємств</w:t>
            </w:r>
          </w:p>
          <w:p w:rsidR="00F57BC2" w:rsidRPr="009C2D2F" w:rsidRDefault="00F57BC2" w:rsidP="00681CBA">
            <w:pPr>
              <w:tabs>
                <w:tab w:val="left" w:pos="273"/>
              </w:tabs>
              <w:jc w:val="both"/>
              <w:rPr>
                <w:rFonts w:cs="Arial"/>
                <w:sz w:val="20"/>
                <w:szCs w:val="20"/>
              </w:rPr>
            </w:pPr>
            <w:r w:rsidRPr="009C2D2F">
              <w:rPr>
                <w:rFonts w:cs="Arial"/>
                <w:sz w:val="20"/>
                <w:szCs w:val="20"/>
              </w:rPr>
              <w:t>2.</w:t>
            </w:r>
            <w:r w:rsidR="00681CBA">
              <w:rPr>
                <w:rFonts w:cs="Arial"/>
                <w:sz w:val="20"/>
                <w:szCs w:val="20"/>
              </w:rPr>
              <w:t xml:space="preserve"> </w:t>
            </w:r>
            <w:r w:rsidRPr="009C2D2F">
              <w:rPr>
                <w:rFonts w:cs="Arial"/>
                <w:sz w:val="20"/>
                <w:szCs w:val="20"/>
              </w:rPr>
              <w:t>Збільшення обсягів експорту товарі</w:t>
            </w:r>
            <w:r w:rsidR="00681CBA">
              <w:rPr>
                <w:rFonts w:cs="Arial"/>
                <w:sz w:val="20"/>
                <w:szCs w:val="20"/>
              </w:rPr>
              <w:t>в та послуг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3.</w:t>
            </w:r>
            <w:r w:rsidR="00681CBA">
              <w:rPr>
                <w:rFonts w:cs="Arial"/>
                <w:sz w:val="20"/>
                <w:szCs w:val="20"/>
              </w:rPr>
              <w:t xml:space="preserve"> </w:t>
            </w:r>
            <w:r w:rsidRPr="009C2D2F">
              <w:rPr>
                <w:rFonts w:cs="Arial"/>
                <w:sz w:val="20"/>
                <w:szCs w:val="20"/>
              </w:rPr>
              <w:t>Збільшення обсягів імпорту сировини для виробництва товарів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4.</w:t>
            </w:r>
            <w:r w:rsidR="00681CBA">
              <w:rPr>
                <w:rFonts w:cs="Arial"/>
                <w:sz w:val="20"/>
                <w:szCs w:val="20"/>
              </w:rPr>
              <w:t xml:space="preserve"> </w:t>
            </w:r>
            <w:r w:rsidRPr="009C2D2F">
              <w:rPr>
                <w:rFonts w:cs="Arial"/>
                <w:sz w:val="20"/>
                <w:szCs w:val="20"/>
              </w:rPr>
              <w:t>Розширення ринку збуту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5.</w:t>
            </w:r>
            <w:r w:rsidR="00681CBA">
              <w:rPr>
                <w:rFonts w:cs="Arial"/>
                <w:sz w:val="20"/>
                <w:szCs w:val="20"/>
              </w:rPr>
              <w:t xml:space="preserve"> </w:t>
            </w:r>
            <w:r w:rsidRPr="009C2D2F">
              <w:rPr>
                <w:rFonts w:cs="Arial"/>
                <w:sz w:val="20"/>
                <w:szCs w:val="20"/>
              </w:rPr>
              <w:t>Збільшення прибутку</w:t>
            </w:r>
          </w:p>
          <w:p w:rsidR="00F57BC2" w:rsidRPr="009C2D2F" w:rsidRDefault="00F57BC2" w:rsidP="00681CBA">
            <w:pPr>
              <w:tabs>
                <w:tab w:val="left" w:pos="273"/>
              </w:tabs>
              <w:jc w:val="both"/>
              <w:rPr>
                <w:rFonts w:cs="Arial"/>
                <w:sz w:val="20"/>
                <w:szCs w:val="20"/>
              </w:rPr>
            </w:pPr>
            <w:r w:rsidRPr="009C2D2F">
              <w:rPr>
                <w:rFonts w:cs="Arial"/>
                <w:sz w:val="20"/>
                <w:szCs w:val="20"/>
              </w:rPr>
              <w:t>6.</w:t>
            </w:r>
            <w:r w:rsidR="00681CBA">
              <w:rPr>
                <w:rFonts w:cs="Arial"/>
                <w:sz w:val="20"/>
                <w:szCs w:val="20"/>
              </w:rPr>
              <w:t xml:space="preserve"> </w:t>
            </w:r>
            <w:r w:rsidRPr="009C2D2F">
              <w:rPr>
                <w:rFonts w:cs="Arial"/>
                <w:sz w:val="20"/>
                <w:szCs w:val="20"/>
              </w:rPr>
              <w:t>Зміцнення конкурентоспроможності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7.</w:t>
            </w:r>
            <w:r w:rsidR="00681CBA">
              <w:rPr>
                <w:rFonts w:cs="Arial"/>
                <w:sz w:val="20"/>
                <w:szCs w:val="20"/>
              </w:rPr>
              <w:t xml:space="preserve"> </w:t>
            </w:r>
            <w:r w:rsidRPr="009C2D2F">
              <w:rPr>
                <w:rFonts w:cs="Arial"/>
                <w:sz w:val="20"/>
                <w:szCs w:val="20"/>
              </w:rPr>
              <w:t>Підвищення якості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8.</w:t>
            </w:r>
            <w:r w:rsidR="00681CBA">
              <w:rPr>
                <w:rFonts w:cs="Arial"/>
                <w:sz w:val="20"/>
                <w:szCs w:val="20"/>
              </w:rPr>
              <w:t xml:space="preserve"> </w:t>
            </w:r>
            <w:r w:rsidRPr="009C2D2F">
              <w:rPr>
                <w:rFonts w:cs="Arial"/>
                <w:sz w:val="20"/>
                <w:szCs w:val="20"/>
              </w:rPr>
              <w:t>Диверсифікація політичних та економічних ризиків</w:t>
            </w:r>
          </w:p>
          <w:p w:rsidR="00F57BC2" w:rsidRPr="009C2D2F" w:rsidRDefault="00F57BC2" w:rsidP="00681CBA">
            <w:pPr>
              <w:tabs>
                <w:tab w:val="left" w:pos="273"/>
              </w:tabs>
              <w:jc w:val="both"/>
              <w:rPr>
                <w:rFonts w:cs="Arial"/>
                <w:sz w:val="20"/>
                <w:szCs w:val="20"/>
              </w:rPr>
            </w:pPr>
            <w:r w:rsidRPr="009C2D2F">
              <w:rPr>
                <w:rFonts w:cs="Arial"/>
                <w:sz w:val="20"/>
                <w:szCs w:val="20"/>
              </w:rPr>
              <w:t>9.</w:t>
            </w:r>
            <w:r w:rsidR="00681CBA">
              <w:rPr>
                <w:rFonts w:cs="Arial"/>
                <w:sz w:val="20"/>
                <w:szCs w:val="20"/>
              </w:rPr>
              <w:t xml:space="preserve"> </w:t>
            </w:r>
            <w:r w:rsidRPr="009C2D2F">
              <w:rPr>
                <w:rFonts w:cs="Arial"/>
                <w:sz w:val="20"/>
                <w:szCs w:val="20"/>
              </w:rPr>
              <w:t>Збереження існуючих та створення нових робочих місць</w:t>
            </w:r>
          </w:p>
          <w:p w:rsidR="00F57BC2" w:rsidRPr="009C2D2F" w:rsidRDefault="00F57BC2" w:rsidP="00681CBA">
            <w:pPr>
              <w:tabs>
                <w:tab w:val="left" w:pos="273"/>
              </w:tabs>
              <w:jc w:val="both"/>
              <w:rPr>
                <w:rFonts w:cs="Arial"/>
                <w:sz w:val="20"/>
                <w:szCs w:val="20"/>
              </w:rPr>
            </w:pPr>
            <w:r w:rsidRPr="009C2D2F">
              <w:rPr>
                <w:rFonts w:cs="Arial"/>
                <w:sz w:val="20"/>
                <w:szCs w:val="20"/>
              </w:rPr>
              <w:t>10.</w:t>
            </w:r>
            <w:r w:rsidR="00681CBA">
              <w:rPr>
                <w:rFonts w:cs="Arial"/>
                <w:sz w:val="20"/>
                <w:szCs w:val="20"/>
              </w:rPr>
              <w:t xml:space="preserve"> </w:t>
            </w:r>
            <w:r w:rsidRPr="009C2D2F">
              <w:rPr>
                <w:rFonts w:cs="Arial"/>
                <w:sz w:val="20"/>
                <w:szCs w:val="20"/>
              </w:rPr>
              <w:t>Популяризація підприємливості та підприємництва</w:t>
            </w:r>
          </w:p>
        </w:tc>
      </w:tr>
      <w:tr w:rsidR="00F57BC2" w:rsidRPr="009C2D2F" w:rsidTr="00681CB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динаміки зовнішньої торгівлі міста</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місцевого експортного клімату</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структури товарообігу та послуг регіону:</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виробників товарів;</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надають послуги;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вироблених товарів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наданих послуг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експортують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експортуються в натуральному виразі,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послуг, що експортуються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імпортують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імпортуються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hAnsi="Arial" w:cs="Arial"/>
                <w:sz w:val="20"/>
                <w:szCs w:val="20"/>
              </w:rPr>
            </w:pPr>
            <w:r w:rsidRPr="009C2D2F">
              <w:rPr>
                <w:rFonts w:ascii="Arial" w:eastAsia="Times New Roman" w:hAnsi="Arial" w:cs="Arial"/>
                <w:sz w:val="20"/>
                <w:szCs w:val="20"/>
                <w:lang w:eastAsia="it-IT"/>
              </w:rPr>
              <w:t>Види послуг, що</w:t>
            </w:r>
            <w:r w:rsidRPr="009C2D2F">
              <w:rPr>
                <w:rFonts w:ascii="Arial" w:hAnsi="Arial" w:cs="Arial"/>
                <w:sz w:val="20"/>
                <w:szCs w:val="20"/>
              </w:rPr>
              <w:t xml:space="preserve"> імпортуються в грошовому виразі.</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 xml:space="preserve">Визначення перспективних </w:t>
            </w:r>
            <w:proofErr w:type="spellStart"/>
            <w:r w:rsidRPr="009C2D2F">
              <w:rPr>
                <w:rFonts w:cs="Arial"/>
                <w:sz w:val="20"/>
                <w:szCs w:val="20"/>
              </w:rPr>
              <w:t>експорто</w:t>
            </w:r>
            <w:proofErr w:type="spellEnd"/>
            <w:r w:rsidRPr="009C2D2F">
              <w:rPr>
                <w:rFonts w:cs="Arial"/>
                <w:sz w:val="20"/>
                <w:szCs w:val="20"/>
              </w:rPr>
              <w:t>-орієнтованих галузей</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Забезпечення широкого доступу до базових сервісів з підтримки експорту</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8E187A" w:rsidP="00681CBA">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7BC2" w:rsidRPr="009C2D2F" w:rsidTr="00681CB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F57BC2"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85F1C" w:rsidP="00681CBA">
            <w:pPr>
              <w:jc w:val="center"/>
              <w:rPr>
                <w:rFonts w:cs="Arial"/>
                <w:color w:val="000000"/>
                <w:sz w:val="20"/>
                <w:szCs w:val="20"/>
                <w:lang w:eastAsia="it-IT"/>
              </w:rPr>
            </w:pPr>
            <w:r w:rsidRPr="009C2D2F">
              <w:rPr>
                <w:rFonts w:cs="Arial"/>
                <w:color w:val="000000"/>
                <w:sz w:val="20"/>
                <w:szCs w:val="20"/>
                <w:lang w:eastAsia="it-IT"/>
              </w:rPr>
              <w:t>20</w:t>
            </w:r>
          </w:p>
        </w:tc>
        <w:tc>
          <w:tcPr>
            <w:tcW w:w="1611"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681CBA" w:rsidP="00681CBA">
            <w:pPr>
              <w:jc w:val="center"/>
              <w:rPr>
                <w:rFonts w:cs="Arial"/>
                <w:color w:val="000000"/>
                <w:sz w:val="20"/>
                <w:szCs w:val="20"/>
                <w:lang w:eastAsia="it-IT"/>
              </w:rPr>
            </w:pPr>
            <w:r>
              <w:rPr>
                <w:rFonts w:cs="Arial"/>
                <w:color w:val="000000"/>
                <w:sz w:val="20"/>
                <w:szCs w:val="20"/>
                <w:lang w:eastAsia="it-IT"/>
              </w:rPr>
              <w:t>20</w:t>
            </w:r>
          </w:p>
        </w:tc>
        <w:tc>
          <w:tcPr>
            <w:tcW w:w="1647"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20</w:t>
            </w:r>
          </w:p>
        </w:tc>
        <w:tc>
          <w:tcPr>
            <w:tcW w:w="1602"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60</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rPr>
                <w:rFonts w:cs="Arial"/>
                <w:sz w:val="20"/>
                <w:szCs w:val="20"/>
                <w:lang w:eastAsia="it-IT"/>
              </w:rPr>
            </w:pPr>
            <w:r w:rsidRPr="009C2D2F">
              <w:rPr>
                <w:rFonts w:cs="Arial"/>
                <w:sz w:val="20"/>
                <w:szCs w:val="20"/>
                <w:lang w:eastAsia="it-IT"/>
              </w:rPr>
              <w:t>Місцевий бюджет, спонсорська допомога. Міжнародна технічна допомога</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rPr>
                <w:rFonts w:cs="Arial"/>
                <w:sz w:val="20"/>
                <w:szCs w:val="20"/>
                <w:lang w:eastAsia="it-IT"/>
              </w:rPr>
            </w:pPr>
            <w:r w:rsidRPr="009C2D2F">
              <w:rPr>
                <w:rFonts w:cs="Arial"/>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616A2E" w:rsidRPr="009C2D2F" w:rsidRDefault="00616A2E"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569D" w:rsidRPr="009C2D2F" w:rsidTr="00A64FC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569D"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569D" w:rsidRPr="009C2D2F" w:rsidRDefault="009A569D" w:rsidP="00A64FCA">
            <w:pPr>
              <w:pBdr>
                <w:left w:val="single" w:sz="18" w:space="4" w:color="auto"/>
              </w:pBdr>
              <w:rPr>
                <w:rFonts w:cs="Arial"/>
                <w:sz w:val="20"/>
                <w:szCs w:val="20"/>
                <w:lang w:eastAsia="it-IT"/>
              </w:rPr>
            </w:pPr>
            <w:r w:rsidRPr="009C2D2F">
              <w:rPr>
                <w:rFonts w:cs="Arial"/>
                <w:bCs/>
                <w:sz w:val="20"/>
                <w:szCs w:val="20"/>
              </w:rPr>
              <w:t>А.2.2.</w:t>
            </w:r>
            <w:r w:rsidR="00681CBA">
              <w:rPr>
                <w:rFonts w:cs="Arial"/>
                <w:bCs/>
                <w:sz w:val="20"/>
                <w:szCs w:val="20"/>
              </w:rPr>
              <w:t xml:space="preserve"> </w:t>
            </w:r>
            <w:r w:rsidRPr="009C2D2F">
              <w:rPr>
                <w:rFonts w:cs="Arial"/>
                <w:bCs/>
                <w:sz w:val="20"/>
                <w:szCs w:val="20"/>
              </w:rPr>
              <w:t>Забезпечення МСП необхідними кадровими ресурсами</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pStyle w:val="FigureUkr"/>
              <w:spacing w:before="0"/>
              <w:jc w:val="left"/>
              <w:rPr>
                <w:rFonts w:cs="Arial"/>
                <w:noProof/>
                <w:lang w:val="uk-UA" w:eastAsia="uk-UA"/>
              </w:rPr>
            </w:pPr>
            <w:bookmarkStart w:id="20" w:name="_Toc499165502"/>
            <w:r w:rsidRPr="009C2D2F">
              <w:rPr>
                <w:rFonts w:cs="Arial"/>
                <w:noProof/>
                <w:lang w:val="uk-UA" w:eastAsia="uk-UA"/>
              </w:rPr>
              <w:t>А.2.2.1.</w:t>
            </w:r>
            <w:r w:rsidR="00EF3041" w:rsidRPr="009C2D2F">
              <w:rPr>
                <w:rFonts w:cs="Arial"/>
                <w:noProof/>
                <w:lang w:val="uk-UA" w:eastAsia="uk-UA"/>
              </w:rPr>
              <w:t xml:space="preserve"> </w:t>
            </w:r>
            <w:r w:rsidRPr="009C2D2F">
              <w:rPr>
                <w:rFonts w:cs="Arial"/>
                <w:noProof/>
                <w:lang w:val="uk-UA" w:eastAsia="uk-UA"/>
              </w:rPr>
              <w:t>Забезпечення МСП необхідними кадровими ресурсами</w:t>
            </w:r>
            <w:bookmarkEnd w:id="20"/>
          </w:p>
        </w:tc>
      </w:tr>
      <w:tr w:rsidR="008940C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bCs/>
                <w:sz w:val="20"/>
                <w:szCs w:val="20"/>
              </w:rPr>
            </w:pPr>
            <w:r w:rsidRPr="009C2D2F">
              <w:rPr>
                <w:rFonts w:cs="Arial"/>
                <w:sz w:val="20"/>
                <w:szCs w:val="20"/>
                <w:lang w:eastAsia="it-IT"/>
              </w:rPr>
              <w:t xml:space="preserve">Задоволення потреб бізнесу в необхідних кадрових ресурсах, подолання кадрового дефіциту, що відчувають МСП,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rPr>
                <w:rFonts w:cs="Arial"/>
                <w:sz w:val="20"/>
                <w:szCs w:val="20"/>
                <w:lang w:eastAsia="it-IT"/>
              </w:rPr>
            </w:pPr>
            <w:r w:rsidRPr="009C2D2F">
              <w:rPr>
                <w:rFonts w:cs="Arial"/>
                <w:sz w:val="20"/>
                <w:szCs w:val="20"/>
                <w:lang w:eastAsia="it-IT"/>
              </w:rPr>
              <w:t>Місто Кременчук</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A64FCA" w:rsidP="00A64FCA">
            <w:pPr>
              <w:rPr>
                <w:rFonts w:cs="Arial"/>
                <w:sz w:val="20"/>
                <w:szCs w:val="20"/>
                <w:lang w:eastAsia="it-IT"/>
              </w:rPr>
            </w:pPr>
            <w:r>
              <w:rPr>
                <w:rFonts w:cs="Arial"/>
                <w:sz w:val="20"/>
                <w:szCs w:val="20"/>
                <w:lang w:eastAsia="it-IT"/>
              </w:rPr>
              <w:t>10</w:t>
            </w:r>
            <w:r w:rsidR="008940C0" w:rsidRPr="009C2D2F">
              <w:rPr>
                <w:rFonts w:cs="Arial"/>
                <w:sz w:val="20"/>
                <w:szCs w:val="20"/>
                <w:lang w:eastAsia="it-IT"/>
              </w:rPr>
              <w:t xml:space="preserve"> тис</w:t>
            </w:r>
            <w:r>
              <w:rPr>
                <w:rFonts w:cs="Arial"/>
                <w:sz w:val="20"/>
                <w:szCs w:val="20"/>
                <w:lang w:eastAsia="it-IT"/>
              </w:rPr>
              <w:t>.</w:t>
            </w:r>
            <w:r w:rsidR="008940C0" w:rsidRPr="009C2D2F">
              <w:rPr>
                <w:rFonts w:cs="Arial"/>
                <w:sz w:val="20"/>
                <w:szCs w:val="20"/>
                <w:lang w:eastAsia="it-IT"/>
              </w:rPr>
              <w:t xml:space="preserve"> осіб</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 xml:space="preserve">В місті спостерігається значний кадровий дефіцит, що відчувають МСП. З метою уточнення  потреб в персоналі, необхідних знаннях і навичках, варто проводити регулярні зустрічі зацікавлених категорій: МСП, молоді, представників навчальних закладів, служби зайнятості, міської ради. Підсумками таких зустрічей мають стати пропозиції щодо </w:t>
            </w:r>
            <w:r w:rsidRPr="009C2D2F">
              <w:rPr>
                <w:rFonts w:cs="Arial"/>
                <w:sz w:val="20"/>
                <w:szCs w:val="20"/>
                <w:lang w:eastAsia="it-IT"/>
              </w:rPr>
              <w:lastRenderedPageBreak/>
              <w:t xml:space="preserve">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Також для покращання навичок співробітників МСП варто розробити та реалізувати низку тренінгів з психології підприємництва, бізнес-планування, маркетингу, фандрайзингу, ЗЕД, управління інноваціями, енергоефективні</w:t>
            </w:r>
            <w:r w:rsidR="00A64FCA">
              <w:rPr>
                <w:rFonts w:cs="Arial"/>
                <w:sz w:val="20"/>
                <w:szCs w:val="20"/>
                <w:lang w:eastAsia="it-IT"/>
              </w:rPr>
              <w:t>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Базовою умовою провадження ЗЕД є володіння іноземною, насамперед англійською мовою, що також повинно мати місце серед програм підвищення кваліфікації персоналу. Важливим елементом набуття необхідних навичок є стажування фахівців в закордонних компаніях, що реалізується як за допомогою міжнародних проектів (наприклад, «</w:t>
            </w:r>
            <w:proofErr w:type="spellStart"/>
            <w:r w:rsidRPr="009C2D2F">
              <w:rPr>
                <w:rFonts w:cs="Arial"/>
                <w:sz w:val="20"/>
                <w:szCs w:val="20"/>
                <w:lang w:eastAsia="it-IT"/>
              </w:rPr>
              <w:t>Fit</w:t>
            </w:r>
            <w:proofErr w:type="spellEnd"/>
            <w:r w:rsidRPr="009C2D2F">
              <w:rPr>
                <w:rFonts w:cs="Arial"/>
                <w:sz w:val="20"/>
                <w:szCs w:val="20"/>
                <w:lang w:eastAsia="it-IT"/>
              </w:rPr>
              <w:t xml:space="preserve"> </w:t>
            </w:r>
            <w:proofErr w:type="spellStart"/>
            <w:r w:rsidRPr="009C2D2F">
              <w:rPr>
                <w:rFonts w:cs="Arial"/>
                <w:sz w:val="20"/>
                <w:szCs w:val="20"/>
                <w:lang w:eastAsia="it-IT"/>
              </w:rPr>
              <w:t>for</w:t>
            </w:r>
            <w:proofErr w:type="spellEnd"/>
            <w:r w:rsidRPr="009C2D2F">
              <w:rPr>
                <w:rFonts w:cs="Arial"/>
                <w:sz w:val="20"/>
                <w:szCs w:val="20"/>
                <w:lang w:eastAsia="it-IT"/>
              </w:rPr>
              <w:t xml:space="preserve"> </w:t>
            </w:r>
            <w:proofErr w:type="spellStart"/>
            <w:r w:rsidRPr="009C2D2F">
              <w:rPr>
                <w:rFonts w:cs="Arial"/>
                <w:sz w:val="20"/>
                <w:szCs w:val="20"/>
                <w:lang w:eastAsia="it-IT"/>
              </w:rPr>
              <w:t>Partnership</w:t>
            </w:r>
            <w:proofErr w:type="spellEnd"/>
            <w:r w:rsidRPr="009C2D2F">
              <w:rPr>
                <w:rFonts w:cs="Arial"/>
                <w:sz w:val="20"/>
                <w:szCs w:val="20"/>
                <w:lang w:eastAsia="it-IT"/>
              </w:rPr>
              <w:t xml:space="preserve"> </w:t>
            </w:r>
            <w:proofErr w:type="spellStart"/>
            <w:r w:rsidRPr="009C2D2F">
              <w:rPr>
                <w:rFonts w:cs="Arial"/>
                <w:sz w:val="20"/>
                <w:szCs w:val="20"/>
                <w:lang w:eastAsia="it-IT"/>
              </w:rPr>
              <w:t>with</w:t>
            </w:r>
            <w:proofErr w:type="spellEnd"/>
            <w:r w:rsidRPr="009C2D2F">
              <w:rPr>
                <w:rFonts w:cs="Arial"/>
                <w:sz w:val="20"/>
                <w:szCs w:val="20"/>
                <w:lang w:eastAsia="it-IT"/>
              </w:rPr>
              <w:t xml:space="preserve"> </w:t>
            </w:r>
            <w:proofErr w:type="spellStart"/>
            <w:r w:rsidRPr="009C2D2F">
              <w:rPr>
                <w:rFonts w:cs="Arial"/>
                <w:sz w:val="20"/>
                <w:szCs w:val="20"/>
                <w:lang w:eastAsia="it-IT"/>
              </w:rPr>
              <w:t>Germany</w:t>
            </w:r>
            <w:proofErr w:type="spellEnd"/>
            <w:r w:rsidRPr="009C2D2F">
              <w:rPr>
                <w:rFonts w:cs="Arial"/>
                <w:sz w:val="20"/>
                <w:szCs w:val="20"/>
                <w:lang w:eastAsia="it-IT"/>
              </w:rPr>
              <w:t xml:space="preserve">», </w:t>
            </w:r>
            <w:proofErr w:type="spellStart"/>
            <w:r w:rsidRPr="009C2D2F">
              <w:rPr>
                <w:rFonts w:cs="Arial"/>
                <w:sz w:val="20"/>
                <w:szCs w:val="20"/>
                <w:lang w:eastAsia="it-IT"/>
              </w:rPr>
              <w:t>SEEDgrant</w:t>
            </w:r>
            <w:proofErr w:type="spellEnd"/>
            <w:r w:rsidRPr="009C2D2F">
              <w:rPr>
                <w:rFonts w:cs="Arial"/>
                <w:sz w:val="20"/>
                <w:szCs w:val="20"/>
                <w:lang w:eastAsia="it-IT"/>
              </w:rPr>
              <w:t>), так і через домовленості з представниками діаспори і міст-побратимів.</w:t>
            </w:r>
          </w:p>
        </w:tc>
      </w:tr>
      <w:tr w:rsidR="008940C0" w:rsidRPr="009C2D2F" w:rsidTr="00A64FCA">
        <w:trPr>
          <w:trHeight w:val="172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940C0" w:rsidRPr="009C2D2F" w:rsidRDefault="008940C0" w:rsidP="00A64FCA">
            <w:pPr>
              <w:jc w:val="both"/>
              <w:rPr>
                <w:rFonts w:cs="Arial"/>
                <w:sz w:val="20"/>
                <w:szCs w:val="20"/>
                <w:lang w:eastAsia="it-IT"/>
              </w:rPr>
            </w:pPr>
            <w:r w:rsidRPr="009C2D2F">
              <w:rPr>
                <w:rFonts w:cs="Arial"/>
                <w:sz w:val="20"/>
                <w:szCs w:val="20"/>
                <w:lang w:eastAsia="it-IT"/>
              </w:rPr>
              <w:t>1.</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2. Проведення низки тренінгів з психології підприємництва, бізнес-планування, маркетингу, фандрайзингу,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3.</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4. Стажування фахівців в закордонних компаніях, що реалізується як за допомогою міжнародних проектів</w:t>
            </w:r>
            <w:r w:rsidR="00EF3041" w:rsidRPr="009C2D2F">
              <w:rPr>
                <w:rFonts w:cs="Arial"/>
                <w:sz w:val="20"/>
                <w:szCs w:val="20"/>
                <w:lang w:eastAsia="it-IT"/>
              </w:rPr>
              <w:t>.</w:t>
            </w:r>
          </w:p>
        </w:tc>
      </w:tr>
      <w:tr w:rsidR="008940C0" w:rsidRPr="009C2D2F" w:rsidTr="00A64FC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1. Проведення зустрічей, круглих столів, семінарів із МСП, молоддю, представниками навчальних закладів, служби зайнятості, міської ради.</w:t>
            </w:r>
          </w:p>
          <w:p w:rsidR="008940C0" w:rsidRPr="009C2D2F" w:rsidRDefault="008940C0" w:rsidP="00A64FCA">
            <w:pPr>
              <w:jc w:val="both"/>
              <w:rPr>
                <w:rFonts w:cs="Arial"/>
                <w:sz w:val="20"/>
                <w:szCs w:val="20"/>
                <w:lang w:eastAsia="it-IT"/>
              </w:rPr>
            </w:pPr>
            <w:r w:rsidRPr="009C2D2F">
              <w:rPr>
                <w:rFonts w:cs="Arial"/>
                <w:sz w:val="20"/>
                <w:szCs w:val="20"/>
                <w:lang w:eastAsia="it-IT"/>
              </w:rPr>
              <w:t>2.</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3. Проведення низки тренінгів  з психології підприємництва, бізнес-планування, маркетингу, фандрайзингу,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4.</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5. Стажування фахівців в закордонних компаніях, що реалізується як за допомогою міжнародних проектів</w:t>
            </w:r>
            <w:r w:rsidR="00A64FCA">
              <w:rPr>
                <w:rFonts w:cs="Arial"/>
                <w:sz w:val="20"/>
                <w:szCs w:val="20"/>
                <w:lang w:eastAsia="it-IT"/>
              </w:rPr>
              <w:t>.</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8940C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940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800</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940C0" w:rsidRPr="009C2D2F" w:rsidRDefault="008940C0" w:rsidP="00A64FCA">
            <w:pPr>
              <w:rPr>
                <w:rFonts w:cs="Arial"/>
                <w:sz w:val="20"/>
                <w:szCs w:val="20"/>
                <w:lang w:eastAsia="it-IT"/>
              </w:rPr>
            </w:pPr>
            <w:r w:rsidRPr="009C2D2F">
              <w:rPr>
                <w:rFonts w:cs="Arial"/>
                <w:sz w:val="20"/>
                <w:szCs w:val="20"/>
                <w:lang w:eastAsia="it-IT"/>
              </w:rPr>
              <w:t>Бюджет міського центру зайнятості, міжнародні донорські кошти, СПД</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both"/>
              <w:rPr>
                <w:rFonts w:cs="Arial"/>
                <w:color w:val="000000"/>
                <w:sz w:val="20"/>
                <w:szCs w:val="20"/>
                <w:lang w:eastAsia="it-IT"/>
              </w:rPr>
            </w:pPr>
            <w:r w:rsidRPr="009C2D2F">
              <w:rPr>
                <w:rFonts w:cs="Arial"/>
                <w:sz w:val="20"/>
                <w:szCs w:val="20"/>
                <w:lang w:eastAsia="it-IT"/>
              </w:rPr>
              <w:t>Міський центр зайнятості, міська рада, об’єднання експортерів, МСП</w:t>
            </w:r>
          </w:p>
        </w:tc>
      </w:tr>
    </w:tbl>
    <w:p w:rsidR="00623555" w:rsidRPr="009C2D2F" w:rsidRDefault="00623555"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366F40" w:rsidRPr="009C2D2F" w:rsidTr="00A64FCA">
        <w:trPr>
          <w:trHeight w:val="57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66F4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Bdr>
                <w:left w:val="single" w:sz="18" w:space="4" w:color="auto"/>
              </w:pBdr>
              <w:jc w:val="both"/>
              <w:rPr>
                <w:rFonts w:cs="Arial"/>
                <w:sz w:val="20"/>
                <w:szCs w:val="20"/>
                <w:lang w:eastAsia="en-US"/>
              </w:rPr>
            </w:pPr>
            <w:r w:rsidRPr="009C2D2F">
              <w:rPr>
                <w:rFonts w:cs="Arial"/>
                <w:sz w:val="20"/>
                <w:szCs w:val="20"/>
                <w:lang w:eastAsia="en-US"/>
              </w:rPr>
              <w:t>А.2.3. Формування позитивного іміджу підприємницької справи</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Style w:val="FigureUkr"/>
              <w:spacing w:before="0"/>
              <w:jc w:val="left"/>
              <w:rPr>
                <w:rFonts w:cs="Arial"/>
                <w:noProof/>
                <w:lang w:val="uk-UA" w:eastAsia="uk-UA"/>
              </w:rPr>
            </w:pPr>
            <w:bookmarkStart w:id="21" w:name="_Toc499165503"/>
            <w:r w:rsidRPr="009C2D2F">
              <w:rPr>
                <w:rFonts w:cs="Arial"/>
                <w:noProof/>
                <w:lang w:val="uk-UA" w:eastAsia="uk-UA"/>
              </w:rPr>
              <w:t>А.2.3.1. Формування позитивного іміджу підприємця через популяризацію історій успіху</w:t>
            </w:r>
            <w:bookmarkEnd w:id="21"/>
          </w:p>
        </w:tc>
      </w:tr>
      <w:tr w:rsidR="00366F4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 xml:space="preserve">Формування морально-позитивного, економічно успішного, соціально відповідального образу підприємця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xml:space="preserve">, інноваційних, енергоефективних МСП, </w:t>
            </w:r>
            <w:r w:rsidR="004B2AE3" w:rsidRPr="009C2D2F">
              <w:rPr>
                <w:rFonts w:cs="Arial"/>
                <w:bCs/>
                <w:sz w:val="20"/>
                <w:szCs w:val="20"/>
              </w:rPr>
              <w:t>у</w:t>
            </w:r>
            <w:r w:rsidRPr="009C2D2F">
              <w:rPr>
                <w:rFonts w:cs="Arial"/>
                <w:bCs/>
                <w:sz w:val="20"/>
                <w:szCs w:val="20"/>
              </w:rPr>
              <w:t xml:space="preserve"> т.</w:t>
            </w:r>
            <w:r w:rsidR="000B4676" w:rsidRPr="009C2D2F">
              <w:rPr>
                <w:rFonts w:cs="Arial"/>
                <w:bCs/>
                <w:sz w:val="20"/>
                <w:szCs w:val="20"/>
              </w:rPr>
              <w:t> </w:t>
            </w:r>
            <w:r w:rsidRPr="009C2D2F">
              <w:rPr>
                <w:rFonts w:cs="Arial"/>
                <w:bCs/>
                <w:sz w:val="20"/>
                <w:szCs w:val="20"/>
              </w:rPr>
              <w:t>ч через віртуальні та паперові місцеві ЗМІ, зовнішню рекламу</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Місто Кременчук</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A64FCA" w:rsidP="00A64FCA">
            <w:pPr>
              <w:snapToGrid w:val="0"/>
              <w:jc w:val="both"/>
              <w:rPr>
                <w:rFonts w:cs="Arial"/>
                <w:bCs/>
                <w:sz w:val="20"/>
                <w:szCs w:val="20"/>
              </w:rPr>
            </w:pPr>
            <w:r>
              <w:rPr>
                <w:rFonts w:cs="Arial"/>
                <w:bCs/>
                <w:sz w:val="20"/>
                <w:szCs w:val="20"/>
              </w:rPr>
              <w:t>10</w:t>
            </w:r>
            <w:r w:rsidR="00366F40" w:rsidRPr="009C2D2F">
              <w:rPr>
                <w:rFonts w:cs="Arial"/>
                <w:bCs/>
                <w:sz w:val="20"/>
                <w:szCs w:val="20"/>
              </w:rPr>
              <w:t xml:space="preserve"> тис</w:t>
            </w:r>
            <w:r>
              <w:rPr>
                <w:rFonts w:cs="Arial"/>
                <w:bCs/>
                <w:sz w:val="20"/>
                <w:szCs w:val="20"/>
              </w:rPr>
              <w:t>.</w:t>
            </w:r>
            <w:r w:rsidR="00366F40" w:rsidRPr="009C2D2F">
              <w:rPr>
                <w:rFonts w:cs="Arial"/>
                <w:bCs/>
                <w:sz w:val="20"/>
                <w:szCs w:val="20"/>
              </w:rPr>
              <w:t xml:space="preserve"> осіб</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jc w:val="both"/>
              <w:rPr>
                <w:rFonts w:cs="Arial"/>
                <w:bCs/>
                <w:sz w:val="20"/>
                <w:szCs w:val="20"/>
              </w:rPr>
            </w:pPr>
            <w:r w:rsidRPr="009C2D2F">
              <w:rPr>
                <w:rFonts w:cs="Arial"/>
                <w:bCs/>
                <w:sz w:val="20"/>
                <w:szCs w:val="20"/>
              </w:rPr>
              <w:t xml:space="preserve">Розвиток підприємництва як базової навички успішно започатковувати та здійснювати підприємницьку діяльність потребує особливої уваги з боку місцевої влади. Тривалий досвід планової економіки, негативного іміджу підприємництва не сприяють розвитку бізнесу, підвищенню продуктивності, впровадженню інновацій, «зеленого» бізнесу. Тому важливим чинником перспективного розвитку підприємництва в місті є формування морально-позитивного, економічно успішного, соціально відповідального образу експортера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інноваційних, енергоефективних МСП, в т.</w:t>
            </w:r>
            <w:r w:rsidR="00A64FCA">
              <w:rPr>
                <w:rFonts w:cs="Arial"/>
                <w:bCs/>
                <w:sz w:val="20"/>
                <w:szCs w:val="20"/>
              </w:rPr>
              <w:t> </w:t>
            </w:r>
            <w:r w:rsidRPr="009C2D2F">
              <w:rPr>
                <w:rFonts w:cs="Arial"/>
                <w:bCs/>
                <w:sz w:val="20"/>
                <w:szCs w:val="20"/>
              </w:rPr>
              <w:t xml:space="preserve">ч через віртуальні та паперові місцеві ЗМІ, зовнішню рекламу. І соціально, й економічно значущим є включення якомога ширшого кола </w:t>
            </w:r>
            <w:r w:rsidRPr="009C2D2F">
              <w:rPr>
                <w:rFonts w:cs="Arial"/>
                <w:bCs/>
                <w:sz w:val="20"/>
                <w:szCs w:val="20"/>
              </w:rPr>
              <w:lastRenderedPageBreak/>
              <w:t>мешканців міста до здійснення підприємницької діяльності. Особливу увагу слід приділити гендерному аспекту, а також таким категоріям, як ВПО, ветерани АТО, молодь. З цією метою доцільно запровадити проведення обговорень щодо основ започаткування та ведення бізнесу, ЗЕД з потенційними МСП та новачками, в т.</w:t>
            </w:r>
            <w:r w:rsidR="00A64FCA">
              <w:rPr>
                <w:rFonts w:cs="Arial"/>
                <w:bCs/>
                <w:sz w:val="20"/>
                <w:szCs w:val="20"/>
              </w:rPr>
              <w:t> </w:t>
            </w:r>
            <w:r w:rsidRPr="009C2D2F">
              <w:rPr>
                <w:rFonts w:cs="Arial"/>
                <w:bCs/>
                <w:sz w:val="20"/>
                <w:szCs w:val="20"/>
              </w:rPr>
              <w:t>ч. з ВПО, молоддю, ветеранів АТО, стартапів жінок. При цьому ефективними будуть особисті зустрічі з успішними бізнесменами, які надихають на підприємництво власним досвідом.</w:t>
            </w:r>
          </w:p>
        </w:tc>
      </w:tr>
      <w:tr w:rsidR="00366F40" w:rsidRPr="009C2D2F" w:rsidTr="00A64FCA">
        <w:trPr>
          <w:trHeight w:val="9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66F40" w:rsidRPr="009C2D2F" w:rsidRDefault="00366F40" w:rsidP="00A64FCA">
            <w:pPr>
              <w:snapToGrid w:val="0"/>
              <w:jc w:val="both"/>
              <w:rPr>
                <w:rFonts w:cs="Arial"/>
                <w:bCs/>
                <w:sz w:val="20"/>
                <w:szCs w:val="20"/>
              </w:rPr>
            </w:pPr>
            <w:r w:rsidRPr="009C2D2F">
              <w:rPr>
                <w:rFonts w:cs="Arial"/>
                <w:bCs/>
                <w:sz w:val="20"/>
                <w:szCs w:val="20"/>
              </w:rPr>
              <w:t>1.</w:t>
            </w:r>
            <w:r w:rsidR="00A64FCA">
              <w:rPr>
                <w:rFonts w:cs="Arial"/>
                <w:bCs/>
                <w:sz w:val="20"/>
                <w:szCs w:val="20"/>
              </w:rPr>
              <w:t xml:space="preserve"> </w:t>
            </w:r>
            <w:r w:rsidRPr="009C2D2F">
              <w:rPr>
                <w:rFonts w:cs="Arial"/>
                <w:bCs/>
                <w:sz w:val="20"/>
                <w:szCs w:val="20"/>
              </w:rPr>
              <w:t>Збільшення кількості підприємців</w:t>
            </w:r>
            <w:r w:rsidR="00A64FCA">
              <w:rPr>
                <w:rFonts w:cs="Arial"/>
                <w:bCs/>
                <w:sz w:val="20"/>
                <w:szCs w:val="20"/>
              </w:rPr>
              <w:t>-</w:t>
            </w:r>
            <w:r w:rsidRPr="009C2D2F">
              <w:rPr>
                <w:rFonts w:cs="Arial"/>
                <w:bCs/>
                <w:sz w:val="20"/>
                <w:szCs w:val="20"/>
              </w:rPr>
              <w:t>початківців</w:t>
            </w:r>
          </w:p>
          <w:p w:rsidR="00366F40" w:rsidRPr="009C2D2F" w:rsidRDefault="00366F40" w:rsidP="00A64FCA">
            <w:pPr>
              <w:snapToGrid w:val="0"/>
              <w:jc w:val="both"/>
              <w:rPr>
                <w:rFonts w:cs="Arial"/>
                <w:bCs/>
                <w:sz w:val="20"/>
                <w:szCs w:val="20"/>
              </w:rPr>
            </w:pPr>
            <w:r w:rsidRPr="009C2D2F">
              <w:rPr>
                <w:rFonts w:cs="Arial"/>
                <w:bCs/>
                <w:sz w:val="20"/>
                <w:szCs w:val="20"/>
              </w:rPr>
              <w:t>2.</w:t>
            </w:r>
            <w:r w:rsidR="00A64FCA">
              <w:rPr>
                <w:rFonts w:cs="Arial"/>
                <w:bCs/>
                <w:sz w:val="20"/>
                <w:szCs w:val="20"/>
              </w:rPr>
              <w:t xml:space="preserve"> </w:t>
            </w:r>
            <w:r w:rsidRPr="009C2D2F">
              <w:rPr>
                <w:rFonts w:cs="Arial"/>
                <w:bCs/>
                <w:sz w:val="20"/>
                <w:szCs w:val="20"/>
              </w:rPr>
              <w:t>Вирішення проблемних питань підприємців шляхом проведення низки круглих столів та обговорення можливих шляхів вирішення</w:t>
            </w:r>
          </w:p>
          <w:p w:rsidR="00366F40" w:rsidRPr="009C2D2F" w:rsidRDefault="00366F40" w:rsidP="00A64FCA">
            <w:pPr>
              <w:snapToGrid w:val="0"/>
              <w:jc w:val="both"/>
              <w:rPr>
                <w:rFonts w:cs="Arial"/>
                <w:bCs/>
                <w:sz w:val="20"/>
                <w:szCs w:val="20"/>
              </w:rPr>
            </w:pPr>
            <w:r w:rsidRPr="009C2D2F">
              <w:rPr>
                <w:rFonts w:cs="Arial"/>
                <w:bCs/>
                <w:sz w:val="20"/>
                <w:szCs w:val="20"/>
              </w:rPr>
              <w:t>3.</w:t>
            </w:r>
            <w:r w:rsidR="00A64FCA">
              <w:rPr>
                <w:rFonts w:cs="Arial"/>
                <w:bCs/>
                <w:sz w:val="20"/>
                <w:szCs w:val="20"/>
              </w:rPr>
              <w:t xml:space="preserve"> </w:t>
            </w:r>
            <w:r w:rsidRPr="009C2D2F">
              <w:rPr>
                <w:rFonts w:cs="Arial"/>
                <w:bCs/>
                <w:sz w:val="20"/>
                <w:szCs w:val="20"/>
              </w:rPr>
              <w:t>Підвищення іміджу підприємництва через поширення успішних історій</w:t>
            </w:r>
          </w:p>
          <w:p w:rsidR="00366F40" w:rsidRPr="009C2D2F" w:rsidRDefault="00366F40" w:rsidP="00A64FCA">
            <w:pPr>
              <w:snapToGrid w:val="0"/>
              <w:jc w:val="both"/>
              <w:rPr>
                <w:rFonts w:cs="Arial"/>
                <w:bCs/>
                <w:sz w:val="20"/>
                <w:szCs w:val="20"/>
              </w:rPr>
            </w:pPr>
            <w:r w:rsidRPr="009C2D2F">
              <w:rPr>
                <w:rFonts w:cs="Arial"/>
                <w:bCs/>
                <w:sz w:val="20"/>
                <w:szCs w:val="20"/>
              </w:rPr>
              <w:t>4.</w:t>
            </w:r>
            <w:r w:rsidR="00A64FCA">
              <w:rPr>
                <w:rFonts w:cs="Arial"/>
                <w:bCs/>
                <w:sz w:val="20"/>
                <w:szCs w:val="20"/>
              </w:rPr>
              <w:t xml:space="preserve"> </w:t>
            </w:r>
            <w:r w:rsidRPr="009C2D2F">
              <w:rPr>
                <w:rFonts w:cs="Arial"/>
                <w:bCs/>
                <w:sz w:val="20"/>
                <w:szCs w:val="20"/>
              </w:rPr>
              <w:t>Підвищення рівня досвідченості шляхом передачі досвіду початківцям від досвідчених підприємців</w:t>
            </w:r>
            <w:r w:rsidR="004B2AE3" w:rsidRPr="009C2D2F">
              <w:rPr>
                <w:rFonts w:cs="Arial"/>
                <w:bCs/>
                <w:sz w:val="20"/>
                <w:szCs w:val="20"/>
              </w:rPr>
              <w:t>.</w:t>
            </w:r>
          </w:p>
        </w:tc>
      </w:tr>
      <w:tr w:rsidR="00366F40" w:rsidRPr="009C2D2F" w:rsidTr="00A64FCA">
        <w:trPr>
          <w:trHeight w:val="99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Вивчення та поширення «Історій успіху»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Популяризація джерел інформації щодо започаткування та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Проведення кола зустрічей «Досвідчений підприємець – майбутньому підприємцю».</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366F40" w:rsidRPr="009C2D2F" w:rsidRDefault="008E187A" w:rsidP="00A64FCA">
            <w:pPr>
              <w:snapToGrid w:val="0"/>
              <w:jc w:val="both"/>
              <w:rPr>
                <w:rFonts w:cs="Arial"/>
                <w:bCs/>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366F4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66F40" w:rsidRPr="009C2D2F" w:rsidRDefault="00366F4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150</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66F40" w:rsidRPr="009C2D2F" w:rsidRDefault="00366F40" w:rsidP="00A64FCA">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both"/>
              <w:rPr>
                <w:rFonts w:cs="Arial"/>
                <w:color w:val="000000"/>
                <w:sz w:val="20"/>
                <w:szCs w:val="20"/>
                <w:lang w:eastAsia="it-IT"/>
              </w:rPr>
            </w:pPr>
            <w:r w:rsidRPr="009C2D2F">
              <w:rPr>
                <w:rFonts w:cs="Arial"/>
                <w:sz w:val="20"/>
                <w:szCs w:val="20"/>
                <w:lang w:eastAsia="it-IT"/>
              </w:rPr>
              <w:t>Міська рада, міжнародні проекти, об’єднання експортерів, МСП</w:t>
            </w:r>
          </w:p>
        </w:tc>
      </w:tr>
    </w:tbl>
    <w:p w:rsidR="00EE32C6" w:rsidRPr="009C2D2F" w:rsidRDefault="00EE32C6" w:rsidP="00477FA5">
      <w:pPr>
        <w:spacing w:before="120"/>
        <w:rPr>
          <w:lang w:eastAsia="en-US"/>
        </w:rPr>
      </w:pPr>
    </w:p>
    <w:p w:rsidR="005E6710" w:rsidRPr="009C2D2F" w:rsidRDefault="005E6710" w:rsidP="00B91D91">
      <w:pPr>
        <w:pStyle w:val="3"/>
        <w:numPr>
          <w:ilvl w:val="2"/>
          <w:numId w:val="1"/>
        </w:numPr>
        <w:ind w:left="0" w:firstLine="0"/>
        <w:rPr>
          <w:rFonts w:cs="Arial"/>
        </w:rPr>
      </w:pPr>
      <w:bookmarkStart w:id="22" w:name="_Toc499165467"/>
      <w:r w:rsidRPr="009C2D2F">
        <w:rPr>
          <w:rFonts w:cs="Arial"/>
        </w:rPr>
        <w:t>Перелік проектів, спрямованих на досягнення Стратегічної цілі А.3. </w:t>
      </w:r>
      <w:r w:rsidR="00A16B92" w:rsidRPr="009C2D2F">
        <w:rPr>
          <w:rFonts w:cs="Arial"/>
        </w:rPr>
        <w:t>Розвиток туризму</w:t>
      </w:r>
      <w:bookmarkEnd w:id="22"/>
    </w:p>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A64FCA"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A64FCA" w:rsidRDefault="00C52536" w:rsidP="00A64FCA">
            <w:pPr>
              <w:pStyle w:val="1e"/>
              <w:rPr>
                <w:rFonts w:ascii="Arial" w:hAnsi="Arial" w:cs="Arial"/>
                <w:bCs/>
                <w:lang w:val="uk-UA"/>
              </w:rPr>
            </w:pPr>
            <w:r w:rsidRPr="00A64FC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snapToGrid w:val="0"/>
              <w:jc w:val="both"/>
              <w:rPr>
                <w:rFonts w:cs="Arial"/>
                <w:color w:val="000000"/>
                <w:sz w:val="20"/>
                <w:szCs w:val="20"/>
                <w:lang w:eastAsia="it-IT"/>
              </w:rPr>
            </w:pPr>
            <w:r w:rsidRPr="00A64FCA">
              <w:rPr>
                <w:rFonts w:cs="Arial"/>
                <w:color w:val="000000"/>
                <w:sz w:val="20"/>
                <w:szCs w:val="20"/>
                <w:lang w:eastAsia="it-IT"/>
              </w:rPr>
              <w:t>А.3.</w:t>
            </w:r>
            <w:r w:rsidRPr="00A64FCA">
              <w:rPr>
                <w:rFonts w:cs="Arial"/>
                <w:sz w:val="20"/>
                <w:szCs w:val="20"/>
                <w:lang w:eastAsia="en-US"/>
              </w:rPr>
              <w:t xml:space="preserve"> Розвиток туризму</w:t>
            </w:r>
          </w:p>
        </w:tc>
      </w:tr>
      <w:tr w:rsidR="00C52536" w:rsidRPr="00A64FCA" w:rsidTr="00A64FCA">
        <w:trPr>
          <w:trHeight w:val="41"/>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52536" w:rsidRPr="00A64FCA" w:rsidRDefault="009C2D2F" w:rsidP="00A64FCA">
            <w:pPr>
              <w:pStyle w:val="1e"/>
              <w:rPr>
                <w:rFonts w:ascii="Arial" w:hAnsi="Arial" w:cs="Arial"/>
                <w:bCs/>
                <w:lang w:val="uk-UA"/>
              </w:rPr>
            </w:pPr>
            <w:r w:rsidRPr="00A64FC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pBdr>
                <w:left w:val="single" w:sz="18" w:space="4" w:color="auto"/>
              </w:pBdr>
              <w:rPr>
                <w:rFonts w:cs="Arial"/>
                <w:sz w:val="20"/>
                <w:szCs w:val="20"/>
                <w:lang w:eastAsia="it-IT"/>
              </w:rPr>
            </w:pPr>
            <w:r w:rsidRPr="00A64FCA">
              <w:rPr>
                <w:rFonts w:cs="Arial"/>
                <w:sz w:val="20"/>
                <w:szCs w:val="20"/>
                <w:lang w:eastAsia="en-US"/>
              </w:rPr>
              <w:t>А.3.1.</w:t>
            </w:r>
            <w:r w:rsidR="00A64FCA">
              <w:rPr>
                <w:rFonts w:cs="Arial"/>
                <w:sz w:val="20"/>
                <w:szCs w:val="20"/>
                <w:lang w:eastAsia="en-US"/>
              </w:rPr>
              <w:t xml:space="preserve"> </w:t>
            </w:r>
            <w:r w:rsidRPr="00A64FCA">
              <w:rPr>
                <w:rFonts w:cs="Arial"/>
                <w:sz w:val="20"/>
                <w:szCs w:val="20"/>
                <w:lang w:eastAsia="en-US"/>
              </w:rPr>
              <w:t>Розробка нових туристичних маршрутів</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pStyle w:val="FigureUkr"/>
              <w:spacing w:before="0"/>
              <w:jc w:val="left"/>
              <w:rPr>
                <w:rFonts w:cs="Arial"/>
                <w:noProof/>
                <w:lang w:val="uk-UA" w:eastAsia="uk-UA"/>
              </w:rPr>
            </w:pPr>
            <w:bookmarkStart w:id="23" w:name="_Toc499165504"/>
            <w:r w:rsidRPr="00A64FCA">
              <w:rPr>
                <w:rFonts w:cs="Arial"/>
                <w:noProof/>
                <w:lang w:val="uk-UA" w:eastAsia="uk-UA"/>
              </w:rPr>
              <w:t>А.3.1.1.</w:t>
            </w:r>
            <w:r w:rsidR="00A64FCA">
              <w:rPr>
                <w:rFonts w:cs="Arial"/>
                <w:noProof/>
                <w:lang w:val="uk-UA" w:eastAsia="uk-UA"/>
              </w:rPr>
              <w:t xml:space="preserve"> </w:t>
            </w:r>
            <w:r w:rsidRPr="00A64FCA">
              <w:rPr>
                <w:rFonts w:cs="Arial"/>
                <w:noProof/>
                <w:lang w:val="uk-UA" w:eastAsia="uk-UA"/>
              </w:rPr>
              <w:t>Створення віртуальних туристичних маршрутів міста Кременчука</w:t>
            </w:r>
            <w:bookmarkEnd w:id="23"/>
          </w:p>
        </w:tc>
      </w:tr>
      <w:tr w:rsidR="003E3D8B" w:rsidRPr="00A64FCA"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sz w:val="20"/>
                <w:szCs w:val="20"/>
                <w:lang w:eastAsia="it-IT"/>
              </w:rPr>
            </w:pPr>
            <w:r w:rsidRPr="00A64FCA">
              <w:rPr>
                <w:rFonts w:cs="Arial"/>
                <w:sz w:val="20"/>
                <w:szCs w:val="20"/>
                <w:lang w:eastAsia="it-IT"/>
              </w:rPr>
              <w:t xml:space="preserve">Розробка </w:t>
            </w:r>
            <w:r w:rsidRPr="00A64FCA">
              <w:rPr>
                <w:rFonts w:cs="Arial"/>
                <w:sz w:val="20"/>
                <w:szCs w:val="20"/>
                <w:lang w:eastAsia="en-US"/>
              </w:rPr>
              <w:t>інтерактивної туристичної ЗD карти Кременчука для підвищення туристичної привабливості міста</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A64FCA" w:rsidP="00A64FCA">
            <w:pPr>
              <w:rPr>
                <w:rFonts w:cs="Arial"/>
                <w:sz w:val="20"/>
                <w:szCs w:val="20"/>
                <w:lang w:eastAsia="it-IT"/>
              </w:rPr>
            </w:pPr>
            <w:r>
              <w:rPr>
                <w:rFonts w:cs="Arial"/>
                <w:sz w:val="20"/>
                <w:szCs w:val="20"/>
                <w:lang w:eastAsia="it-IT"/>
              </w:rPr>
              <w:t>Місто Кременчук</w:t>
            </w:r>
          </w:p>
        </w:tc>
      </w:tr>
      <w:tr w:rsidR="003E3D8B" w:rsidRPr="00A64FCA" w:rsidTr="00A64FCA">
        <w:trPr>
          <w:trHeight w:val="18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sz w:val="20"/>
                <w:szCs w:val="20"/>
                <w:lang w:eastAsia="it-IT"/>
              </w:rPr>
            </w:pPr>
            <w:r w:rsidRPr="00A64FCA">
              <w:rPr>
                <w:rFonts w:cs="Arial"/>
                <w:sz w:val="20"/>
                <w:szCs w:val="20"/>
                <w:lang w:eastAsia="it-IT"/>
              </w:rPr>
              <w:t>100 тис. – 24</w:t>
            </w:r>
            <w:r w:rsidR="00A64FCA">
              <w:rPr>
                <w:rFonts w:cs="Arial"/>
                <w:sz w:val="20"/>
                <w:szCs w:val="20"/>
                <w:lang w:eastAsia="it-IT"/>
              </w:rPr>
              <w:t>0 тис юридичних і фізичних осіб</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bCs/>
                <w:color w:val="000000"/>
                <w:sz w:val="20"/>
                <w:szCs w:val="20"/>
                <w:bdr w:val="none" w:sz="0" w:space="0" w:color="auto" w:frame="1"/>
                <w:shd w:val="clear" w:color="auto" w:fill="FFFFFF"/>
              </w:rPr>
            </w:pPr>
            <w:r w:rsidRPr="00A64FCA">
              <w:rPr>
                <w:rFonts w:cs="Arial"/>
                <w:sz w:val="20"/>
                <w:szCs w:val="20"/>
                <w:lang w:eastAsia="it-IT"/>
              </w:rPr>
              <w:t xml:space="preserve">Проектом передбачається проведення заходів щодо визначення найвагоміших культурно-історичних пам’яток Кременчука для включення їх до інтерактивної мапи міста, щоб заохотити приплив туристів до Кременчука. Для реалізації проекту буде використано мультимедійне зображення пам’яток, яке буде ілюструватися текстовим матеріалом та матиме двомовний аудіо супровід (англійський, український). </w:t>
            </w:r>
            <w:r w:rsidRPr="00A64FCA">
              <w:rPr>
                <w:rFonts w:cs="Arial"/>
                <w:sz w:val="20"/>
                <w:szCs w:val="20"/>
              </w:rPr>
              <w:t xml:space="preserve">Упровадження та використання комп’ютерних інформаційних систем в сучасному туристичному Інтернет просторі є важливим фактором для розвитку сучасної туристичної інфраструктури будь-якого міста. Програмний продукт буду створено на основі редактора векторних зображень </w:t>
            </w:r>
            <w:proofErr w:type="spellStart"/>
            <w:r w:rsidRPr="00A64FCA">
              <w:rPr>
                <w:rFonts w:cs="Arial"/>
                <w:sz w:val="20"/>
                <w:szCs w:val="20"/>
              </w:rPr>
              <w:t>Inkscape</w:t>
            </w:r>
            <w:proofErr w:type="spellEnd"/>
            <w:r w:rsidRPr="00A64FCA">
              <w:rPr>
                <w:rFonts w:cs="Arial"/>
                <w:sz w:val="20"/>
                <w:szCs w:val="20"/>
              </w:rPr>
              <w:t xml:space="preserve"> та за допомогою мови </w:t>
            </w:r>
            <w:proofErr w:type="spellStart"/>
            <w:r w:rsidRPr="00A64FCA">
              <w:rPr>
                <w:rFonts w:cs="Arial"/>
                <w:sz w:val="20"/>
                <w:szCs w:val="20"/>
              </w:rPr>
              <w:t>JavaScript</w:t>
            </w:r>
            <w:proofErr w:type="spellEnd"/>
            <w:r w:rsidRPr="00A64FCA">
              <w:rPr>
                <w:rFonts w:cs="Arial"/>
                <w:sz w:val="20"/>
                <w:szCs w:val="20"/>
              </w:rPr>
              <w:t xml:space="preserve">. Це буде програма призначена для загального використання користувачів мережі Інтернет, які здійснюють пошук туристичних маршрутів. Для роботи програми рекомендується наявність персонального комп'ютера або ноутбука з наступною конфігурацією обладнання: процесором </w:t>
            </w:r>
            <w:proofErr w:type="spellStart"/>
            <w:r w:rsidRPr="00A64FCA">
              <w:rPr>
                <w:rFonts w:cs="Arial"/>
                <w:sz w:val="20"/>
                <w:szCs w:val="20"/>
              </w:rPr>
              <w:t>Intel</w:t>
            </w:r>
            <w:proofErr w:type="spellEnd"/>
            <w:r w:rsidRPr="00A64FCA">
              <w:rPr>
                <w:rFonts w:cs="Arial"/>
                <w:sz w:val="20"/>
                <w:szCs w:val="20"/>
              </w:rPr>
              <w:t xml:space="preserve"> i5 або пізніших його версій з тактовою частотою не менш 1 </w:t>
            </w:r>
            <w:proofErr w:type="spellStart"/>
            <w:r w:rsidRPr="00A64FCA">
              <w:rPr>
                <w:rFonts w:cs="Arial"/>
                <w:sz w:val="20"/>
                <w:szCs w:val="20"/>
              </w:rPr>
              <w:t>ГГц</w:t>
            </w:r>
            <w:proofErr w:type="spellEnd"/>
            <w:r w:rsidRPr="00A64FCA">
              <w:rPr>
                <w:rFonts w:cs="Arial"/>
                <w:sz w:val="20"/>
                <w:szCs w:val="20"/>
              </w:rPr>
              <w:t xml:space="preserve">, 4 </w:t>
            </w:r>
            <w:proofErr w:type="spellStart"/>
            <w:r w:rsidRPr="00A64FCA">
              <w:rPr>
                <w:rFonts w:cs="Arial"/>
                <w:sz w:val="20"/>
                <w:szCs w:val="20"/>
              </w:rPr>
              <w:t>Гб</w:t>
            </w:r>
            <w:proofErr w:type="spellEnd"/>
            <w:r w:rsidRPr="00A64FCA">
              <w:rPr>
                <w:rFonts w:cs="Arial"/>
                <w:sz w:val="20"/>
                <w:szCs w:val="20"/>
              </w:rPr>
              <w:t xml:space="preserve"> оперативної пам’яті, не менше 1 </w:t>
            </w:r>
            <w:proofErr w:type="spellStart"/>
            <w:r w:rsidRPr="00A64FCA">
              <w:rPr>
                <w:rFonts w:cs="Arial"/>
                <w:sz w:val="20"/>
                <w:szCs w:val="20"/>
              </w:rPr>
              <w:t>Гб</w:t>
            </w:r>
            <w:proofErr w:type="spellEnd"/>
            <w:r w:rsidRPr="00A64FCA">
              <w:rPr>
                <w:rFonts w:cs="Arial"/>
                <w:sz w:val="20"/>
                <w:szCs w:val="20"/>
              </w:rPr>
              <w:t xml:space="preserve"> вільного місця на жорсткому диску, </w:t>
            </w:r>
            <w:proofErr w:type="spellStart"/>
            <w:r w:rsidRPr="00A64FCA">
              <w:rPr>
                <w:rFonts w:cs="Arial"/>
                <w:sz w:val="20"/>
                <w:szCs w:val="20"/>
              </w:rPr>
              <w:t>відеокартою</w:t>
            </w:r>
            <w:proofErr w:type="spellEnd"/>
            <w:r w:rsidRPr="00A64FCA">
              <w:rPr>
                <w:rFonts w:cs="Arial"/>
                <w:sz w:val="20"/>
                <w:szCs w:val="20"/>
              </w:rPr>
              <w:t xml:space="preserve"> </w:t>
            </w:r>
            <w:proofErr w:type="spellStart"/>
            <w:r w:rsidRPr="00A64FCA">
              <w:rPr>
                <w:rFonts w:cs="Arial"/>
                <w:sz w:val="20"/>
                <w:szCs w:val="20"/>
              </w:rPr>
              <w:t>nVidia</w:t>
            </w:r>
            <w:proofErr w:type="spellEnd"/>
            <w:r w:rsidRPr="00A64FCA">
              <w:rPr>
                <w:rFonts w:cs="Arial"/>
                <w:sz w:val="20"/>
                <w:szCs w:val="20"/>
              </w:rPr>
              <w:t xml:space="preserve"> </w:t>
            </w:r>
            <w:proofErr w:type="spellStart"/>
            <w:r w:rsidRPr="00A64FCA">
              <w:rPr>
                <w:rFonts w:cs="Arial"/>
                <w:sz w:val="20"/>
                <w:szCs w:val="20"/>
              </w:rPr>
              <w:t>GeForce</w:t>
            </w:r>
            <w:proofErr w:type="spellEnd"/>
            <w:r w:rsidRPr="00A64FCA">
              <w:rPr>
                <w:rFonts w:cs="Arial"/>
                <w:sz w:val="20"/>
                <w:szCs w:val="20"/>
              </w:rPr>
              <w:t xml:space="preserve"> 760/860/960, дисплеєм, відеоадаптером, наявністю встановленої операційної системи Windows. </w:t>
            </w:r>
            <w:r w:rsidRPr="00A64FCA">
              <w:rPr>
                <w:rFonts w:cs="Arial"/>
                <w:sz w:val="20"/>
                <w:szCs w:val="20"/>
                <w:lang w:eastAsia="it-IT"/>
              </w:rPr>
              <w:t xml:space="preserve">Готову інтерактивну 3D карту можна буде використовувати для національно-патріотичного </w:t>
            </w:r>
            <w:r w:rsidRPr="00A64FCA">
              <w:rPr>
                <w:rFonts w:cs="Arial"/>
                <w:sz w:val="20"/>
                <w:szCs w:val="20"/>
                <w:lang w:eastAsia="it-IT"/>
              </w:rPr>
              <w:lastRenderedPageBreak/>
              <w:t>виховання молоді та презентації міста Кременчука на міжнародному рівні.</w:t>
            </w:r>
          </w:p>
        </w:tc>
      </w:tr>
      <w:tr w:rsidR="003E3D8B" w:rsidRPr="00A64FCA" w:rsidTr="000B4676">
        <w:trPr>
          <w:trHeight w:val="32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 xml:space="preserve">Створення віртуальних туристичних </w:t>
            </w:r>
            <w:r w:rsidRPr="00A64FCA">
              <w:rPr>
                <w:rFonts w:cs="Arial"/>
                <w:sz w:val="20"/>
                <w:szCs w:val="20"/>
                <w:lang w:eastAsia="it-IT"/>
              </w:rPr>
              <w:t>3D маршрутів міста Кременчука</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Включення Кременчука до переліку українських віртуальних туристичних маршрутів.</w:t>
            </w:r>
          </w:p>
        </w:tc>
      </w:tr>
      <w:tr w:rsidR="003E3D8B" w:rsidRPr="00A64FCA" w:rsidTr="000B4676">
        <w:trPr>
          <w:trHeight w:val="27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Експертиза джерельної бази культурно-історичних пам’яток Кременчука</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Створення робочого реєстру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3.</w:t>
            </w:r>
            <w:r w:rsidR="00A64FCA">
              <w:rPr>
                <w:rFonts w:cs="Arial"/>
                <w:sz w:val="20"/>
                <w:szCs w:val="20"/>
                <w:lang w:eastAsia="en-US"/>
              </w:rPr>
              <w:t xml:space="preserve"> </w:t>
            </w:r>
            <w:r w:rsidRPr="00A64FCA">
              <w:rPr>
                <w:rFonts w:cs="Arial"/>
                <w:sz w:val="20"/>
                <w:szCs w:val="20"/>
                <w:lang w:eastAsia="en-US"/>
              </w:rPr>
              <w:t>Відео та фото зйомка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4.</w:t>
            </w:r>
            <w:r w:rsidR="00A64FCA">
              <w:rPr>
                <w:rFonts w:cs="Arial"/>
                <w:sz w:val="20"/>
                <w:szCs w:val="20"/>
                <w:lang w:eastAsia="en-US"/>
              </w:rPr>
              <w:t xml:space="preserve"> </w:t>
            </w:r>
            <w:r w:rsidRPr="00A64FCA">
              <w:rPr>
                <w:rFonts w:cs="Arial"/>
                <w:sz w:val="20"/>
                <w:szCs w:val="20"/>
                <w:lang w:eastAsia="en-US"/>
              </w:rPr>
              <w:t>Складання супровідних текстів до культурно-історичних пам’яток</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5.</w:t>
            </w:r>
            <w:r w:rsidR="00A64FCA">
              <w:rPr>
                <w:rFonts w:cs="Arial"/>
                <w:sz w:val="20"/>
                <w:szCs w:val="20"/>
                <w:lang w:eastAsia="en-US"/>
              </w:rPr>
              <w:t xml:space="preserve"> </w:t>
            </w:r>
            <w:r w:rsidRPr="00A64FCA">
              <w:rPr>
                <w:rFonts w:cs="Arial"/>
                <w:sz w:val="20"/>
                <w:szCs w:val="20"/>
                <w:lang w:eastAsia="en-US"/>
              </w:rPr>
              <w:t xml:space="preserve">Моделювання віртуальної </w:t>
            </w:r>
            <w:r w:rsidRPr="00A64FCA">
              <w:rPr>
                <w:rFonts w:cs="Arial"/>
                <w:sz w:val="20"/>
                <w:szCs w:val="20"/>
                <w:lang w:eastAsia="it-IT"/>
              </w:rPr>
              <w:t>3D карти міста з нанесенням на неї туристичних маршрутів</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64FCA"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64FCA" w:rsidRDefault="00407014" w:rsidP="00407014">
            <w:pPr>
              <w:pStyle w:val="1e"/>
              <w:rPr>
                <w:rFonts w:ascii="Arial" w:hAnsi="Arial" w:cs="Arial"/>
                <w:bCs/>
                <w:lang w:val="uk-UA"/>
              </w:rPr>
            </w:pPr>
            <w:r w:rsidRPr="00A64FC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A64FCA" w:rsidRDefault="00407014" w:rsidP="00407014">
            <w:pPr>
              <w:jc w:val="center"/>
              <w:rPr>
                <w:rFonts w:cs="Arial"/>
                <w:b/>
                <w:color w:val="000000"/>
                <w:sz w:val="20"/>
                <w:szCs w:val="20"/>
                <w:lang w:eastAsia="it-IT"/>
              </w:rPr>
            </w:pPr>
            <w:r w:rsidRPr="00A64FCA">
              <w:rPr>
                <w:rFonts w:cs="Arial"/>
                <w:b/>
                <w:color w:val="000000"/>
                <w:sz w:val="20"/>
                <w:szCs w:val="20"/>
                <w:lang w:eastAsia="it-IT"/>
              </w:rPr>
              <w:t>Разом</w:t>
            </w:r>
          </w:p>
        </w:tc>
      </w:tr>
      <w:tr w:rsidR="003E3D8B" w:rsidRPr="00A64FCA"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3E3D8B"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60</w:t>
            </w:r>
          </w:p>
        </w:tc>
        <w:tc>
          <w:tcPr>
            <w:tcW w:w="1611"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5</w:t>
            </w:r>
          </w:p>
        </w:tc>
        <w:tc>
          <w:tcPr>
            <w:tcW w:w="1647"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8E187A" w:rsidP="00A64FCA">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65</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A64FCA" w:rsidP="00A64FCA">
            <w:pPr>
              <w:jc w:val="both"/>
              <w:rPr>
                <w:rFonts w:cs="Arial"/>
                <w:color w:val="000000"/>
                <w:sz w:val="20"/>
                <w:szCs w:val="20"/>
                <w:lang w:eastAsia="it-IT"/>
              </w:rPr>
            </w:pPr>
            <w:r>
              <w:rPr>
                <w:rFonts w:cs="Arial"/>
                <w:color w:val="000000"/>
                <w:sz w:val="20"/>
                <w:szCs w:val="20"/>
                <w:lang w:eastAsia="it-IT"/>
              </w:rPr>
              <w:t>Міський бюджет</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color w:val="000000"/>
                <w:sz w:val="20"/>
                <w:szCs w:val="20"/>
                <w:lang w:eastAsia="it-IT"/>
              </w:rPr>
            </w:pPr>
            <w:r w:rsidRPr="00A64FCA">
              <w:rPr>
                <w:rFonts w:cs="Arial"/>
                <w:color w:val="000000"/>
                <w:sz w:val="20"/>
                <w:szCs w:val="20"/>
                <w:lang w:eastAsia="it-IT"/>
              </w:rPr>
              <w:t>Кафедра українознавства Кременчуцького національного університету імені Михайла Остроградського, відділи та управління міськ</w:t>
            </w:r>
            <w:r w:rsidR="009807B4">
              <w:rPr>
                <w:rFonts w:cs="Arial"/>
                <w:color w:val="000000"/>
                <w:sz w:val="20"/>
                <w:szCs w:val="20"/>
                <w:lang w:eastAsia="it-IT"/>
              </w:rPr>
              <w:t>ої ради</w:t>
            </w:r>
          </w:p>
        </w:tc>
      </w:tr>
    </w:tbl>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F258C0" w:rsidRPr="009C2D2F" w:rsidTr="00A64FCA">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258C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Style w:val="FigureUkr"/>
              <w:spacing w:before="0"/>
              <w:jc w:val="left"/>
              <w:rPr>
                <w:rFonts w:cs="Arial"/>
                <w:noProof/>
                <w:lang w:val="uk-UA" w:eastAsia="uk-UA"/>
              </w:rPr>
            </w:pPr>
            <w:bookmarkStart w:id="24" w:name="_Toc499165505"/>
            <w:r w:rsidRPr="009C2D2F">
              <w:rPr>
                <w:rFonts w:cs="Arial"/>
                <w:noProof/>
                <w:lang w:val="uk-UA" w:eastAsia="uk-UA"/>
              </w:rPr>
              <w:t>А.3.2.1.</w:t>
            </w:r>
            <w:r w:rsidR="007F1730" w:rsidRPr="009C2D2F">
              <w:rPr>
                <w:rFonts w:cs="Arial"/>
                <w:noProof/>
                <w:lang w:val="uk-UA" w:eastAsia="uk-UA"/>
              </w:rPr>
              <w:t xml:space="preserve"> </w:t>
            </w:r>
            <w:r w:rsidRPr="009C2D2F">
              <w:rPr>
                <w:rFonts w:cs="Arial"/>
                <w:noProof/>
                <w:lang w:val="uk-UA" w:eastAsia="uk-UA"/>
              </w:rPr>
              <w:t>Фестивальне місто</w:t>
            </w:r>
            <w:bookmarkEnd w:id="24"/>
          </w:p>
        </w:tc>
      </w:tr>
      <w:tr w:rsidR="00F258C0"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Розвиток фестивального руху, збільшення туристичних потоків за рахунок видовищних заходів міста</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м. Кременчук</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Все населення міста</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Туристичний бізнес завжди активно використовує культурні події для формування туристичного продукту і залучення туристів. Розвиток фестивального руху, як одного з напрямків родієвого туризму, допоможе залучити туристів, створити сприятливий туристичний імідж міста, а також урізноманітнити дозвілля містян</w:t>
            </w:r>
            <w:r w:rsidR="00A64FCA">
              <w:rPr>
                <w:rFonts w:cs="Arial"/>
                <w:sz w:val="20"/>
                <w:szCs w:val="20"/>
                <w:lang w:eastAsia="en-US"/>
              </w:rPr>
              <w:t>.</w:t>
            </w:r>
          </w:p>
        </w:tc>
      </w:tr>
      <w:tr w:rsidR="00F258C0" w:rsidRPr="009C2D2F" w:rsidTr="000B4676">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258C0" w:rsidRPr="009C2D2F" w:rsidRDefault="00F258C0" w:rsidP="00A64FCA">
            <w:pPr>
              <w:numPr>
                <w:ilvl w:val="0"/>
                <w:numId w:val="25"/>
              </w:numPr>
              <w:tabs>
                <w:tab w:val="clear" w:pos="37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В рамках реалізації Комплексної програми розвитку культури і туризму міста Кременчука на 2017 – 2021 роки започатковано нові форми проведенн</w:t>
            </w:r>
            <w:r w:rsidR="00A64FCA">
              <w:rPr>
                <w:rFonts w:cs="Arial"/>
                <w:sz w:val="20"/>
                <w:szCs w:val="20"/>
                <w:lang w:eastAsia="en-US"/>
              </w:rPr>
              <w:t>я культурно-мистецьких заходів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нових видів і жанрів мистецтв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партнерських стосунків між містами та країнами</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Залучено більшу кількість туристів як в якості учасників заходів так і в якості гостей</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Підвищено туристичний імідж міста</w:t>
            </w:r>
          </w:p>
        </w:tc>
      </w:tr>
      <w:tr w:rsidR="00F258C0" w:rsidRPr="009C2D2F" w:rsidTr="000B4676">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1. Організація і проведення мистецького фестивалю хорових та</w:t>
            </w:r>
            <w:r w:rsidR="000B4676" w:rsidRPr="009C2D2F">
              <w:rPr>
                <w:rFonts w:cs="Arial"/>
                <w:sz w:val="20"/>
                <w:szCs w:val="20"/>
                <w:lang w:eastAsia="en-US"/>
              </w:rPr>
              <w:t xml:space="preserve"> </w:t>
            </w:r>
            <w:r w:rsidRPr="009C2D2F">
              <w:rPr>
                <w:rFonts w:cs="Arial"/>
                <w:sz w:val="20"/>
                <w:szCs w:val="20"/>
                <w:lang w:eastAsia="en-US"/>
              </w:rPr>
              <w:t>фольклорних колективів «Пісенні перлини народу»</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2. Організація та проведення всеукраїнських змагань зі спортивного</w:t>
            </w:r>
            <w:r w:rsidR="000B4676" w:rsidRPr="009C2D2F">
              <w:rPr>
                <w:rFonts w:cs="Arial"/>
                <w:sz w:val="20"/>
                <w:szCs w:val="20"/>
                <w:lang w:eastAsia="en-US"/>
              </w:rPr>
              <w:t xml:space="preserve"> </w:t>
            </w:r>
            <w:r w:rsidRPr="009C2D2F">
              <w:rPr>
                <w:rFonts w:cs="Arial"/>
                <w:sz w:val="20"/>
                <w:szCs w:val="20"/>
                <w:lang w:eastAsia="en-US"/>
              </w:rPr>
              <w:t>танцю «На Кубок міського голови»</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 xml:space="preserve">3. Організація та проведення міжнародного джазового фестивалю ЕNERGY ім. Дмитра </w:t>
            </w:r>
            <w:proofErr w:type="spellStart"/>
            <w:r w:rsidRPr="009C2D2F">
              <w:rPr>
                <w:rFonts w:cs="Arial"/>
                <w:sz w:val="20"/>
                <w:szCs w:val="20"/>
                <w:lang w:eastAsia="en-US"/>
              </w:rPr>
              <w:t>Тьомкіна</w:t>
            </w:r>
            <w:proofErr w:type="spellEnd"/>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 xml:space="preserve">4. Організація та проведення мистецького фестивалю «Новорічна </w:t>
            </w:r>
            <w:proofErr w:type="spellStart"/>
            <w:r w:rsidRPr="009C2D2F">
              <w:rPr>
                <w:rFonts w:cs="Arial"/>
                <w:sz w:val="20"/>
                <w:szCs w:val="20"/>
                <w:lang w:eastAsia="en-US"/>
              </w:rPr>
              <w:t>фейєрія</w:t>
            </w:r>
            <w:proofErr w:type="spellEnd"/>
            <w:r w:rsidRPr="009C2D2F">
              <w:rPr>
                <w:rFonts w:cs="Arial"/>
                <w:sz w:val="20"/>
                <w:szCs w:val="20"/>
                <w:lang w:eastAsia="en-US"/>
              </w:rPr>
              <w:t>»</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8E187A" w:rsidP="00A64FCA">
            <w:pPr>
              <w:suppressAutoHyphen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suppressAutoHyphens/>
              <w:jc w:val="center"/>
              <w:rPr>
                <w:rFonts w:cs="Arial"/>
                <w:b/>
                <w:sz w:val="20"/>
                <w:szCs w:val="20"/>
                <w:lang w:eastAsia="en-US"/>
              </w:rPr>
            </w:pPr>
            <w:r w:rsidRPr="009C2D2F">
              <w:rPr>
                <w:rFonts w:cs="Arial"/>
                <w:b/>
                <w:sz w:val="20"/>
                <w:szCs w:val="20"/>
                <w:lang w:eastAsia="en-US"/>
              </w:rPr>
              <w:t>Разом</w:t>
            </w:r>
          </w:p>
        </w:tc>
      </w:tr>
      <w:tr w:rsidR="00F258C0"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F258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280</w:t>
            </w:r>
          </w:p>
        </w:tc>
        <w:tc>
          <w:tcPr>
            <w:tcW w:w="1647"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300</w:t>
            </w:r>
          </w:p>
        </w:tc>
        <w:tc>
          <w:tcPr>
            <w:tcW w:w="1602"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830</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Міський бюджет, обласний бюджет, спонсорські кошти</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Міська рада (фінансування, реалізація), громадські організації (реалізація, партнерство)</w:t>
            </w:r>
          </w:p>
        </w:tc>
      </w:tr>
    </w:tbl>
    <w:p w:rsidR="004B2876" w:rsidRPr="009C2D2F" w:rsidRDefault="004B2876" w:rsidP="004B2876">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7F1730" w:rsidRPr="009C2D2F" w:rsidTr="00A64FCA">
        <w:trPr>
          <w:trHeight w:val="5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F173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Style w:val="FigureUkr"/>
              <w:spacing w:before="0"/>
              <w:jc w:val="left"/>
              <w:rPr>
                <w:rFonts w:cs="Arial"/>
                <w:noProof/>
                <w:lang w:val="uk-UA" w:eastAsia="uk-UA"/>
              </w:rPr>
            </w:pPr>
            <w:bookmarkStart w:id="25" w:name="_Toc499165506"/>
            <w:r w:rsidRPr="009C2D2F">
              <w:rPr>
                <w:rFonts w:cs="Arial"/>
                <w:noProof/>
                <w:lang w:val="uk-UA" w:eastAsia="uk-UA"/>
              </w:rPr>
              <w:t>А.3.2.2. Створення Майстерні креативно-творчого об’єднання Кременчука</w:t>
            </w:r>
            <w:bookmarkEnd w:id="25"/>
          </w:p>
        </w:tc>
      </w:tr>
      <w:tr w:rsidR="007F173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Створення платформи-майстерні з метою об’єднання майстрів-ремісників та зацікавлених мешканців для здобуття навичок в </w:t>
            </w:r>
            <w:r w:rsidRPr="009C2D2F">
              <w:rPr>
                <w:rFonts w:cs="Arial"/>
                <w:sz w:val="20"/>
                <w:szCs w:val="20"/>
                <w:lang w:eastAsia="en-US"/>
              </w:rPr>
              <w:lastRenderedPageBreak/>
              <w:t>прикладній творчості, а також залучення туристів та гостей міста до реалізації творчого потенціалу в цілому</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w:t>
            </w:r>
            <w:r w:rsidR="00A64FCA">
              <w:rPr>
                <w:rFonts w:cs="Arial"/>
                <w:sz w:val="20"/>
                <w:szCs w:val="20"/>
                <w:lang w:eastAsia="en-US"/>
              </w:rPr>
              <w:t> </w:t>
            </w:r>
            <w:r w:rsidRPr="009C2D2F">
              <w:rPr>
                <w:rFonts w:cs="Arial"/>
                <w:sz w:val="20"/>
                <w:szCs w:val="20"/>
                <w:lang w:eastAsia="en-US"/>
              </w:rPr>
              <w:t>Кременчук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може бути реалізований у різних </w:t>
            </w:r>
            <w:r w:rsidR="00A64FCA" w:rsidRPr="009C2D2F">
              <w:rPr>
                <w:rFonts w:cs="Arial"/>
                <w:sz w:val="20"/>
                <w:szCs w:val="20"/>
                <w:lang w:eastAsia="en-US"/>
              </w:rPr>
              <w:t>масштабах</w:t>
            </w:r>
            <w:r w:rsidRPr="009C2D2F">
              <w:rPr>
                <w:rFonts w:cs="Arial"/>
                <w:sz w:val="20"/>
                <w:szCs w:val="20"/>
                <w:lang w:eastAsia="en-US"/>
              </w:rPr>
              <w:t xml:space="preserve"> тому остаточно заявити кількість отримувачів вигід не має можливості.</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спрямований на створення платформи-майстерні з метою об’єднання майстрів-ремісників та зацікавлених мешканців для здобуття навичок в прикладній творчості, реалізації цих навичок та творчого потенціалу в цілому. Проведення майстер-класів для всіх категорій населення, співпраця над спільними проектами та витворами (які з часом розвинуться в витвори мистецтва), проведення виставок. Ця платформа в місті стане джерелом мистецтва та культури прикладної творчості, що сприятиме розвитку суспільства, появі культурних цінностей та розвинення міста в цілому, так як приверне увагу митців та туристів з усього світу. В місті є багато талановитих майстрів, багато з них покинули займатися ремісництвом та прикладнім мистецтвом з різних причин. Серед основних причин </w:t>
            </w:r>
            <w:r w:rsidR="00A64FCA">
              <w:rPr>
                <w:rFonts w:cs="Arial"/>
                <w:sz w:val="20"/>
                <w:szCs w:val="20"/>
                <w:lang w:eastAsia="en-US"/>
              </w:rPr>
              <w:t>–</w:t>
            </w:r>
            <w:r w:rsidRPr="009C2D2F">
              <w:rPr>
                <w:rFonts w:cs="Arial"/>
                <w:sz w:val="20"/>
                <w:szCs w:val="20"/>
                <w:lang w:eastAsia="en-US"/>
              </w:rPr>
              <w:t xml:space="preserve"> дуже малий попит на їх творчі вироби та творчу працю взагалі, відсутність підтримки з боку держави. Ті люди, які отримали знання та навички можуть реалізувати ї</w:t>
            </w:r>
            <w:r w:rsidR="00A64FCA">
              <w:rPr>
                <w:rFonts w:cs="Arial"/>
                <w:sz w:val="20"/>
                <w:szCs w:val="20"/>
                <w:lang w:eastAsia="en-US"/>
              </w:rPr>
              <w:t>х в проведенні майстер-класів.</w:t>
            </w:r>
          </w:p>
        </w:tc>
      </w:tr>
      <w:tr w:rsidR="007F1730" w:rsidRPr="009C2D2F" w:rsidTr="00A64FC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71"/>
                <w:tab w:val="left" w:pos="9356"/>
              </w:tabs>
              <w:jc w:val="both"/>
              <w:rPr>
                <w:rFonts w:cs="Arial"/>
                <w:sz w:val="20"/>
                <w:szCs w:val="20"/>
                <w:lang w:eastAsia="en-US"/>
              </w:rPr>
            </w:pPr>
            <w:r w:rsidRPr="009C2D2F">
              <w:rPr>
                <w:rFonts w:cs="Arial"/>
                <w:sz w:val="20"/>
                <w:szCs w:val="20"/>
                <w:lang w:eastAsia="en-US"/>
              </w:rPr>
              <w:t>1. Проведення майстер - класів для всіх категорій населення</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2. Розробка спільних проектів по створенню витворів мистецтва</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3. Проведення майстер-класів для туристів та гостей міста під час святкових заходів, виставок-ярмарок</w:t>
            </w:r>
          </w:p>
        </w:tc>
      </w:tr>
      <w:tr w:rsidR="007F1730" w:rsidRPr="009C2D2F" w:rsidTr="00A64FC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1.</w:t>
            </w:r>
            <w:r w:rsidR="00A64FCA">
              <w:rPr>
                <w:rFonts w:cs="Arial"/>
                <w:sz w:val="20"/>
                <w:szCs w:val="20"/>
                <w:lang w:eastAsia="en-US"/>
              </w:rPr>
              <w:t xml:space="preserve"> </w:t>
            </w:r>
            <w:r w:rsidRPr="009C2D2F">
              <w:rPr>
                <w:rFonts w:cs="Arial"/>
                <w:sz w:val="20"/>
                <w:szCs w:val="20"/>
                <w:lang w:eastAsia="en-US"/>
              </w:rPr>
              <w:t>Проведення серії майстер-класів на базі альтернативно-культурного центру адаптер з метою об’єднання зацікавлених сторін (майстрів-ремісників, мешканців міста, громадських організацій)</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2.</w:t>
            </w:r>
            <w:r w:rsidR="00A64FCA">
              <w:rPr>
                <w:rFonts w:cs="Arial"/>
                <w:sz w:val="20"/>
                <w:szCs w:val="20"/>
                <w:lang w:eastAsia="en-US"/>
              </w:rPr>
              <w:t xml:space="preserve"> </w:t>
            </w:r>
            <w:r w:rsidRPr="009C2D2F">
              <w:rPr>
                <w:rFonts w:cs="Arial"/>
                <w:sz w:val="20"/>
                <w:szCs w:val="20"/>
                <w:lang w:eastAsia="en-US"/>
              </w:rPr>
              <w:t>Відкриття майстерні-платформи та матеріально-технічне забезпечення</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3. Проведення майстер класів</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4. Проведення виставок-ярмарок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7F1730" w:rsidRPr="009C2D2F" w:rsidRDefault="008E187A" w:rsidP="00A64FCA">
            <w:pPr>
              <w:tabs>
                <w:tab w:val="left" w:pos="9356"/>
              </w:tab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A64FCA">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tabs>
                <w:tab w:val="left" w:pos="9356"/>
              </w:tabs>
              <w:jc w:val="center"/>
              <w:rPr>
                <w:rFonts w:cs="Arial"/>
                <w:b/>
                <w:sz w:val="20"/>
                <w:szCs w:val="20"/>
                <w:lang w:eastAsia="en-US"/>
              </w:rPr>
            </w:pPr>
            <w:r w:rsidRPr="009C2D2F">
              <w:rPr>
                <w:rFonts w:cs="Arial"/>
                <w:b/>
                <w:sz w:val="20"/>
                <w:szCs w:val="20"/>
                <w:lang w:eastAsia="en-US"/>
              </w:rPr>
              <w:t>Разом</w:t>
            </w:r>
          </w:p>
        </w:tc>
      </w:tr>
      <w:tr w:rsidR="007F173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F1730" w:rsidRPr="009C2D2F" w:rsidRDefault="007F173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50</w:t>
            </w:r>
          </w:p>
        </w:tc>
        <w:tc>
          <w:tcPr>
            <w:tcW w:w="1611"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150</w:t>
            </w:r>
          </w:p>
        </w:tc>
        <w:tc>
          <w:tcPr>
            <w:tcW w:w="1647"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250</w:t>
            </w:r>
          </w:p>
        </w:tc>
        <w:tc>
          <w:tcPr>
            <w:tcW w:w="1602"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450</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Міжнародні донори, міський бюджет, партнери проекту</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Майстри-ремісники м.</w:t>
            </w:r>
            <w:r w:rsidR="000B4676" w:rsidRPr="009C2D2F">
              <w:rPr>
                <w:rFonts w:cs="Arial"/>
                <w:sz w:val="20"/>
                <w:szCs w:val="20"/>
                <w:lang w:eastAsia="en-US"/>
              </w:rPr>
              <w:t> </w:t>
            </w:r>
            <w:r w:rsidRPr="009C2D2F">
              <w:rPr>
                <w:rFonts w:cs="Arial"/>
                <w:sz w:val="20"/>
                <w:szCs w:val="20"/>
                <w:lang w:eastAsia="en-US"/>
              </w:rPr>
              <w:t>Кременчук, мешканці міста</w:t>
            </w:r>
            <w:r w:rsidR="008C1374">
              <w:rPr>
                <w:rFonts w:cs="Arial"/>
                <w:sz w:val="20"/>
                <w:szCs w:val="20"/>
                <w:lang w:eastAsia="en-US"/>
              </w:rPr>
              <w:t>,</w:t>
            </w:r>
            <w:r w:rsidRPr="009C2D2F">
              <w:rPr>
                <w:rFonts w:cs="Arial"/>
                <w:sz w:val="20"/>
                <w:szCs w:val="20"/>
                <w:lang w:eastAsia="en-US"/>
              </w:rPr>
              <w:t xml:space="preserve"> які мають бажання практикувати прикладне мистецтво</w:t>
            </w:r>
          </w:p>
        </w:tc>
      </w:tr>
    </w:tbl>
    <w:p w:rsidR="00616A2E" w:rsidRPr="009C2D2F" w:rsidRDefault="00616A2E" w:rsidP="005E6710">
      <w:pPr>
        <w:tabs>
          <w:tab w:val="left" w:pos="7020"/>
        </w:tabs>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8C1374">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7E528E" w:rsidP="008C1374">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8C1374">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A6008F" w:rsidRPr="009C2D2F" w:rsidTr="008C1374">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6008F" w:rsidRPr="009C2D2F" w:rsidRDefault="009C2D2F" w:rsidP="008C1374">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Style w:val="FigureUkr"/>
              <w:spacing w:before="0"/>
              <w:jc w:val="left"/>
              <w:rPr>
                <w:rFonts w:cs="Arial"/>
                <w:noProof/>
                <w:lang w:val="uk-UA" w:eastAsia="uk-UA"/>
              </w:rPr>
            </w:pPr>
            <w:bookmarkStart w:id="26" w:name="_Toc499165507"/>
            <w:r w:rsidRPr="009C2D2F">
              <w:rPr>
                <w:rFonts w:cs="Arial"/>
                <w:noProof/>
                <w:lang w:val="uk-UA" w:eastAsia="uk-UA"/>
              </w:rPr>
              <w:t>А.3.2.3.</w:t>
            </w:r>
            <w:r w:rsidR="008C1374">
              <w:rPr>
                <w:rFonts w:cs="Arial"/>
                <w:noProof/>
                <w:lang w:val="uk-UA" w:eastAsia="uk-UA"/>
              </w:rPr>
              <w:t xml:space="preserve"> </w:t>
            </w:r>
            <w:r w:rsidRPr="009C2D2F">
              <w:rPr>
                <w:rFonts w:cs="Arial"/>
                <w:noProof/>
                <w:lang w:val="uk-UA" w:eastAsia="uk-UA"/>
              </w:rPr>
              <w:t>Фестиваль-ярмарок «Солодкий Кременчук»</w:t>
            </w:r>
            <w:bookmarkEnd w:id="26"/>
          </w:p>
        </w:tc>
      </w:tr>
      <w:tr w:rsidR="00A6008F" w:rsidRPr="009C2D2F" w:rsidTr="008C137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1.</w:t>
            </w:r>
            <w:r w:rsidR="00C6372F">
              <w:rPr>
                <w:rFonts w:cs="Arial"/>
                <w:sz w:val="20"/>
                <w:szCs w:val="20"/>
                <w:lang w:eastAsia="it-IT"/>
              </w:rPr>
              <w:t xml:space="preserve"> </w:t>
            </w:r>
            <w:r w:rsidRPr="009C2D2F">
              <w:rPr>
                <w:rFonts w:cs="Arial"/>
                <w:sz w:val="20"/>
                <w:szCs w:val="20"/>
                <w:lang w:eastAsia="it-IT"/>
              </w:rPr>
              <w:t>Залучення у місто туристів із інших регіонів та зарубіжжя шляхом проведення щорічного фестивалю-ярмарки з кулінарною тематикою.</w:t>
            </w:r>
          </w:p>
          <w:p w:rsidR="00A6008F" w:rsidRPr="009C2D2F" w:rsidRDefault="00A6008F" w:rsidP="008C1374">
            <w:pPr>
              <w:jc w:val="both"/>
              <w:rPr>
                <w:rFonts w:cs="Arial"/>
                <w:sz w:val="20"/>
                <w:szCs w:val="20"/>
                <w:lang w:eastAsia="it-IT"/>
              </w:rPr>
            </w:pPr>
            <w:r w:rsidRPr="009C2D2F">
              <w:rPr>
                <w:rFonts w:cs="Arial"/>
                <w:sz w:val="20"/>
                <w:szCs w:val="20"/>
                <w:lang w:eastAsia="it-IT"/>
              </w:rPr>
              <w:t>2.</w:t>
            </w:r>
            <w:r w:rsidR="00C6372F">
              <w:rPr>
                <w:rFonts w:cs="Arial"/>
                <w:sz w:val="20"/>
                <w:szCs w:val="20"/>
                <w:lang w:eastAsia="it-IT"/>
              </w:rPr>
              <w:t xml:space="preserve"> </w:t>
            </w:r>
            <w:r w:rsidRPr="009C2D2F">
              <w:rPr>
                <w:rFonts w:cs="Arial"/>
                <w:sz w:val="20"/>
                <w:szCs w:val="20"/>
                <w:lang w:eastAsia="it-IT"/>
              </w:rPr>
              <w:t>Ознайомлення широких мас з досягненнями місцевих фахівців у галузі виробництва кондитерських виробів, обмін передовим досвідом з іншими містами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3.</w:t>
            </w:r>
            <w:r w:rsidR="00C6372F">
              <w:rPr>
                <w:rFonts w:cs="Arial"/>
                <w:sz w:val="20"/>
                <w:szCs w:val="20"/>
                <w:lang w:eastAsia="it-IT"/>
              </w:rPr>
              <w:t xml:space="preserve"> </w:t>
            </w:r>
            <w:r w:rsidRPr="009C2D2F">
              <w:rPr>
                <w:rFonts w:cs="Arial"/>
                <w:sz w:val="20"/>
                <w:szCs w:val="20"/>
                <w:lang w:eastAsia="it-IT"/>
              </w:rPr>
              <w:t>Сприяння розвитку кулінарного мистецтва та підвищенню професійної майстерності кондитерів та кухарів з різних міст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4.</w:t>
            </w:r>
            <w:r w:rsidR="00C6372F">
              <w:rPr>
                <w:rFonts w:cs="Arial"/>
                <w:sz w:val="20"/>
                <w:szCs w:val="20"/>
                <w:lang w:eastAsia="it-IT"/>
              </w:rPr>
              <w:t xml:space="preserve"> </w:t>
            </w:r>
            <w:r w:rsidRPr="009C2D2F">
              <w:rPr>
                <w:rFonts w:cs="Arial"/>
                <w:sz w:val="20"/>
                <w:szCs w:val="20"/>
                <w:lang w:eastAsia="it-IT"/>
              </w:rPr>
              <w:t>Відродження давніх традицій української кухні та її популяризація</w:t>
            </w:r>
            <w:r w:rsidR="00C6372F">
              <w:rPr>
                <w:rFonts w:cs="Arial"/>
                <w:sz w:val="20"/>
                <w:szCs w:val="20"/>
                <w:lang w:eastAsia="it-IT"/>
              </w:rPr>
              <w:t>.</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м. Кременчук</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до 100 000 осіб</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В рамках фестивалю-ярмарки «Солодкий Кременчук» планується залучення місцевих та іногородніх виробників різноманітних солодощів – кондитерських (цукристих та борошняних) виробів з метою надання їм можливості презентувати свої шедеври для широкої аудиторії. Програма дійства включатиме:</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виставка кондитерських виробів;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дегустацію різних видів солодощів;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проведення майстер-класів під відкритим небом;</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робота різноманітних локацій та майданчиків із солодощами;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встановлення солодких рекордів України;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lastRenderedPageBreak/>
              <w:t>проведення конкурсів для відвідувачів та туристів;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забави для дітей, частування козацькими стравами тощо.</w:t>
            </w:r>
          </w:p>
        </w:tc>
      </w:tr>
      <w:tr w:rsidR="00A6008F" w:rsidRPr="009C2D2F" w:rsidTr="008C137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1. Залучення у місто туристів та гостей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Створення позитивного туристичного іміджу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Відродження українських традицій кухні та кулінарних виробів</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Промоція Фестивалю-ярмарку «Солодкий Кременчук»</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5.</w:t>
            </w:r>
            <w:r w:rsidR="008C1374">
              <w:rPr>
                <w:rFonts w:cs="Arial"/>
                <w:sz w:val="20"/>
                <w:szCs w:val="20"/>
                <w:lang w:eastAsia="en-US"/>
              </w:rPr>
              <w:t xml:space="preserve"> </w:t>
            </w:r>
            <w:r w:rsidRPr="009C2D2F">
              <w:rPr>
                <w:rFonts w:cs="Arial"/>
                <w:sz w:val="20"/>
                <w:szCs w:val="20"/>
                <w:lang w:eastAsia="en-US"/>
              </w:rPr>
              <w:t>Проведення майстер-класів, конкурсів та нагородження</w:t>
            </w:r>
          </w:p>
        </w:tc>
      </w:tr>
      <w:tr w:rsidR="00A6008F" w:rsidRPr="009C2D2F" w:rsidTr="008C137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1.</w:t>
            </w:r>
            <w:r w:rsidR="008C1374">
              <w:rPr>
                <w:rFonts w:cs="Arial"/>
                <w:sz w:val="20"/>
                <w:szCs w:val="20"/>
                <w:lang w:eastAsia="en-US"/>
              </w:rPr>
              <w:t xml:space="preserve"> </w:t>
            </w:r>
            <w:r w:rsidRPr="009C2D2F">
              <w:rPr>
                <w:rFonts w:cs="Arial"/>
                <w:sz w:val="20"/>
                <w:szCs w:val="20"/>
                <w:lang w:eastAsia="en-US"/>
              </w:rPr>
              <w:t>Конкурс кондитерського мистецтва (5 номінацій):</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Художня робота з тіста (</w:t>
            </w:r>
            <w:proofErr w:type="spellStart"/>
            <w:r w:rsidRPr="009C2D2F">
              <w:rPr>
                <w:rFonts w:ascii="Arial" w:eastAsia="Times New Roman" w:hAnsi="Arial" w:cs="Arial"/>
                <w:sz w:val="20"/>
                <w:szCs w:val="20"/>
                <w:lang w:eastAsia="it-IT"/>
              </w:rPr>
              <w:t>каравай</w:t>
            </w:r>
            <w:proofErr w:type="spellEnd"/>
            <w:r w:rsidRPr="009C2D2F">
              <w:rPr>
                <w:rFonts w:ascii="Arial" w:eastAsia="Times New Roman" w:hAnsi="Arial" w:cs="Arial"/>
                <w:sz w:val="20"/>
                <w:szCs w:val="20"/>
                <w:lang w:eastAsia="it-IT"/>
              </w:rPr>
              <w:t>, тощо);</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Ексклюзивний святковий торт;</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Вироби з мастики (панно, скульптура, картина);</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Кухня народів світів (страви стародавньої кухні);</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rPr>
            </w:pPr>
            <w:r w:rsidRPr="009C2D2F">
              <w:rPr>
                <w:rFonts w:ascii="Arial" w:eastAsia="Times New Roman" w:hAnsi="Arial" w:cs="Arial"/>
                <w:sz w:val="20"/>
                <w:szCs w:val="20"/>
                <w:lang w:eastAsia="it-IT"/>
              </w:rPr>
              <w:t>Художня презентація композицій з овочів та фруктів</w:t>
            </w:r>
            <w:r w:rsidRPr="009C2D2F">
              <w:rPr>
                <w:rFonts w:ascii="Arial" w:eastAsia="Times New Roman" w:hAnsi="Arial" w:cs="Arial"/>
                <w:sz w:val="20"/>
                <w:szCs w:val="20"/>
              </w:rPr>
              <w:t>.</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Робота тематичних локацій та майданчиків із солодощами по всьому місту;</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 xml:space="preserve">Художні номери із залученням </w:t>
            </w:r>
            <w:r w:rsidRPr="009C2D2F">
              <w:rPr>
                <w:rFonts w:cs="Arial"/>
                <w:sz w:val="20"/>
                <w:szCs w:val="20"/>
                <w:lang w:eastAsia="it-IT"/>
              </w:rPr>
              <w:t>місцевих та іногородніх</w:t>
            </w:r>
            <w:r w:rsidRPr="009C2D2F">
              <w:rPr>
                <w:rFonts w:cs="Arial"/>
                <w:sz w:val="20"/>
                <w:szCs w:val="20"/>
                <w:lang w:eastAsia="en-US"/>
              </w:rPr>
              <w:t xml:space="preserve"> творчих колективів;</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Підготовка та видання офіційного каталогу учасників фестивалю-ярмарки.</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8E187A" w:rsidP="008C137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6008F" w:rsidRPr="009C2D2F" w:rsidTr="008C137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A6008F" w:rsidP="008C137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600</w:t>
            </w:r>
          </w:p>
        </w:tc>
        <w:tc>
          <w:tcPr>
            <w:tcW w:w="1647"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700</w:t>
            </w:r>
          </w:p>
        </w:tc>
        <w:tc>
          <w:tcPr>
            <w:tcW w:w="1602"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b/>
                <w:sz w:val="20"/>
                <w:szCs w:val="20"/>
                <w:lang w:eastAsia="it-IT"/>
              </w:rPr>
              <w:t>1700</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Міський бюджет, партнери проекту</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Виконавчий комітет</w:t>
            </w:r>
            <w:r w:rsidR="008C1374">
              <w:rPr>
                <w:rFonts w:cs="Arial"/>
                <w:color w:val="000000"/>
                <w:sz w:val="20"/>
                <w:szCs w:val="20"/>
                <w:lang w:eastAsia="it-IT"/>
              </w:rPr>
              <w:t xml:space="preserve"> міської ради</w:t>
            </w:r>
            <w:r w:rsidRPr="009C2D2F">
              <w:rPr>
                <w:rFonts w:cs="Arial"/>
                <w:color w:val="000000"/>
                <w:sz w:val="20"/>
                <w:szCs w:val="20"/>
                <w:lang w:eastAsia="it-IT"/>
              </w:rPr>
              <w:t>, комунальні підприємства, громадські організації, комерційні структури</w:t>
            </w:r>
          </w:p>
        </w:tc>
      </w:tr>
    </w:tbl>
    <w:p w:rsidR="00C52536" w:rsidRPr="009C2D2F" w:rsidRDefault="00C52536" w:rsidP="005E6710">
      <w:pPr>
        <w:tabs>
          <w:tab w:val="left" w:pos="7020"/>
        </w:tabs>
        <w:rPr>
          <w:rFonts w:cs="Arial"/>
          <w:szCs w:val="22"/>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27" w:name="_Toc499165468"/>
      <w:r w:rsidRPr="009C2D2F">
        <w:rPr>
          <w:rFonts w:cs="Arial"/>
        </w:rPr>
        <w:t>Показники оцінки реалізації Програми 1</w:t>
      </w:r>
      <w:bookmarkEnd w:id="27"/>
    </w:p>
    <w:p w:rsidR="005E6710" w:rsidRPr="009C2D2F" w:rsidRDefault="005E6710" w:rsidP="005E6710">
      <w:pPr>
        <w:tabs>
          <w:tab w:val="left" w:pos="7020"/>
        </w:tabs>
        <w:rPr>
          <w:rFonts w:cs="Arial"/>
          <w:szCs w:val="22"/>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2410"/>
        <w:gridCol w:w="4678"/>
        <w:gridCol w:w="2693"/>
      </w:tblGrid>
      <w:tr w:rsidR="00A1554F" w:rsidRPr="008C1374" w:rsidTr="00A1554F">
        <w:trPr>
          <w:trHeight w:val="567"/>
        </w:trPr>
        <w:tc>
          <w:tcPr>
            <w:tcW w:w="2410"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Очікувані результати</w:t>
            </w:r>
          </w:p>
          <w:p w:rsidR="00A1554F" w:rsidRPr="008C1374" w:rsidRDefault="00A1554F" w:rsidP="008C1374">
            <w:pPr>
              <w:tabs>
                <w:tab w:val="left" w:pos="7020"/>
              </w:tabs>
              <w:jc w:val="center"/>
              <w:rPr>
                <w:rFonts w:cs="Arial"/>
                <w:b/>
                <w:sz w:val="20"/>
                <w:szCs w:val="20"/>
              </w:rPr>
            </w:pPr>
            <w:r w:rsidRPr="008C1374">
              <w:rPr>
                <w:rFonts w:cs="Arial"/>
                <w:b/>
                <w:sz w:val="20"/>
                <w:szCs w:val="20"/>
              </w:rPr>
              <w:t>(назва цілей)</w:t>
            </w:r>
          </w:p>
        </w:tc>
        <w:tc>
          <w:tcPr>
            <w:tcW w:w="4678"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Індикатори досягнення очікуваних результатів</w:t>
            </w:r>
          </w:p>
        </w:tc>
        <w:tc>
          <w:tcPr>
            <w:tcW w:w="2693"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Відповідальні за збір даних за індикатором</w:t>
            </w:r>
          </w:p>
        </w:tc>
      </w:tr>
      <w:tr w:rsidR="00A1554F" w:rsidRPr="008C1374" w:rsidTr="00A1554F">
        <w:tc>
          <w:tcPr>
            <w:tcW w:w="2410" w:type="dxa"/>
          </w:tcPr>
          <w:p w:rsidR="00A1554F" w:rsidRPr="008C1374" w:rsidRDefault="00A1554F" w:rsidP="008C1374">
            <w:pPr>
              <w:rPr>
                <w:rFonts w:eastAsia="Andale Sans UI" w:cs="Arial"/>
                <w:b/>
                <w:sz w:val="20"/>
                <w:szCs w:val="20"/>
                <w:lang w:eastAsia="ja-JP" w:bidi="fa-IR"/>
              </w:rPr>
            </w:pPr>
            <w:r w:rsidRPr="008C1374">
              <w:rPr>
                <w:rFonts w:eastAsia="Andale Sans UI" w:cs="Arial"/>
                <w:b/>
                <w:sz w:val="20"/>
                <w:szCs w:val="20"/>
                <w:lang w:eastAsia="ja-JP" w:bidi="fa-IR"/>
              </w:rPr>
              <w:t>А.1. Ефективна інфраструктура підтримки бізнесу та просування експорту</w:t>
            </w:r>
          </w:p>
        </w:tc>
        <w:tc>
          <w:tcPr>
            <w:tcW w:w="4678" w:type="dxa"/>
          </w:tcPr>
          <w:p w:rsidR="009807B4" w:rsidRDefault="00A1554F" w:rsidP="008C1374">
            <w:pPr>
              <w:rPr>
                <w:rFonts w:cs="Arial"/>
                <w:bCs/>
                <w:sz w:val="20"/>
                <w:szCs w:val="20"/>
              </w:rPr>
            </w:pPr>
            <w:r w:rsidRPr="008C1374">
              <w:rPr>
                <w:rFonts w:cs="Arial"/>
                <w:bCs/>
                <w:sz w:val="20"/>
                <w:szCs w:val="20"/>
              </w:rPr>
              <w:t>% зростання кількості представників МСП</w:t>
            </w:r>
          </w:p>
          <w:p w:rsidR="00A1554F" w:rsidRPr="008C1374" w:rsidRDefault="00A1554F" w:rsidP="008C1374">
            <w:pPr>
              <w:rPr>
                <w:rFonts w:cs="Arial"/>
                <w:bCs/>
                <w:sz w:val="20"/>
                <w:szCs w:val="20"/>
              </w:rPr>
            </w:pPr>
            <w:r w:rsidRPr="008C1374">
              <w:rPr>
                <w:rFonts w:cs="Arial"/>
                <w:bCs/>
                <w:sz w:val="20"/>
                <w:szCs w:val="20"/>
              </w:rPr>
              <w:t>% збільшення надходження до міс</w:t>
            </w:r>
            <w:r w:rsidR="009807B4">
              <w:rPr>
                <w:rFonts w:cs="Arial"/>
                <w:bCs/>
                <w:sz w:val="20"/>
                <w:szCs w:val="20"/>
              </w:rPr>
              <w:t>ьк</w:t>
            </w:r>
            <w:r w:rsidRPr="008C1374">
              <w:rPr>
                <w:rFonts w:cs="Arial"/>
                <w:bCs/>
                <w:sz w:val="20"/>
                <w:szCs w:val="20"/>
              </w:rPr>
              <w:t>ого бюджету від суб’єктів МСП</w:t>
            </w:r>
          </w:p>
        </w:tc>
        <w:tc>
          <w:tcPr>
            <w:tcW w:w="2693" w:type="dxa"/>
          </w:tcPr>
          <w:p w:rsidR="00A1554F" w:rsidRPr="008C1374" w:rsidRDefault="009807B4" w:rsidP="008C1374">
            <w:pPr>
              <w:rPr>
                <w:rFonts w:eastAsia="Calibri" w:cs="Arial"/>
                <w:sz w:val="20"/>
                <w:szCs w:val="20"/>
                <w:lang w:eastAsia="it-IT"/>
              </w:rPr>
            </w:pPr>
            <w:r>
              <w:rPr>
                <w:rFonts w:eastAsia="Calibri" w:cs="Arial"/>
                <w:sz w:val="20"/>
                <w:szCs w:val="20"/>
              </w:rPr>
              <w:t>У</w:t>
            </w:r>
            <w:r w:rsidR="00A1554F" w:rsidRPr="008C1374">
              <w:rPr>
                <w:rFonts w:eastAsia="Calibri" w:cs="Arial"/>
                <w:sz w:val="20"/>
                <w:szCs w:val="20"/>
              </w:rPr>
              <w:t>правління економіки, у</w:t>
            </w:r>
            <w:r w:rsidR="00A1554F" w:rsidRPr="008C1374">
              <w:rPr>
                <w:rFonts w:eastAsia="Calibri" w:cs="Arial"/>
                <w:sz w:val="20"/>
                <w:szCs w:val="20"/>
                <w:lang w:eastAsia="it-IT"/>
              </w:rPr>
              <w:t>правління розвитку підприємництва, торгівлі, побуту та регуляторної політики</w:t>
            </w:r>
            <w:r>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rPr>
                <w:rFonts w:eastAsia="Andale Sans UI" w:cs="Arial"/>
                <w:sz w:val="20"/>
                <w:szCs w:val="20"/>
                <w:lang w:eastAsia="ja-JP" w:bidi="fa-IR"/>
              </w:rPr>
            </w:pPr>
            <w:r w:rsidRPr="008C1374">
              <w:rPr>
                <w:rFonts w:eastAsia="Andale Sans UI" w:cs="Arial"/>
                <w:sz w:val="20"/>
                <w:szCs w:val="20"/>
                <w:lang w:eastAsia="ja-JP" w:bidi="fa-IR"/>
              </w:rPr>
              <w:t>А.1.1. Створення інституцій підтримки бізнесу та надання якісних послуг</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користувачів Консультаційного центру</w:t>
            </w:r>
          </w:p>
          <w:p w:rsidR="00A1554F" w:rsidRPr="008C1374" w:rsidRDefault="00A1554F" w:rsidP="008C1374">
            <w:pPr>
              <w:rPr>
                <w:rFonts w:cs="Arial"/>
                <w:bCs/>
                <w:sz w:val="20"/>
                <w:szCs w:val="20"/>
              </w:rPr>
            </w:pPr>
            <w:r w:rsidRPr="008C1374">
              <w:rPr>
                <w:rFonts w:cs="Arial"/>
                <w:bCs/>
                <w:sz w:val="20"/>
                <w:szCs w:val="20"/>
              </w:rPr>
              <w:t>Кількість реалізованих стартапів та бізнес-проектів</w:t>
            </w:r>
          </w:p>
          <w:p w:rsidR="00A1554F" w:rsidRPr="008C1374" w:rsidRDefault="00A1554F" w:rsidP="008C1374">
            <w:pPr>
              <w:rPr>
                <w:rFonts w:cs="Arial"/>
                <w:bCs/>
                <w:sz w:val="20"/>
                <w:szCs w:val="20"/>
              </w:rPr>
            </w:pPr>
            <w:r w:rsidRPr="008C1374">
              <w:rPr>
                <w:rFonts w:cs="Arial"/>
                <w:bCs/>
                <w:sz w:val="20"/>
                <w:szCs w:val="20"/>
              </w:rPr>
              <w:t xml:space="preserve">Кількість наданих </w:t>
            </w:r>
            <w:r w:rsidR="009807B4">
              <w:rPr>
                <w:rFonts w:cs="Arial"/>
                <w:bCs/>
                <w:sz w:val="20"/>
                <w:szCs w:val="20"/>
              </w:rPr>
              <w:t>послуг (</w:t>
            </w:r>
            <w:r w:rsidRPr="008C1374">
              <w:rPr>
                <w:rFonts w:cs="Arial"/>
                <w:bCs/>
                <w:sz w:val="20"/>
                <w:szCs w:val="20"/>
              </w:rPr>
              <w:t>консультацій</w:t>
            </w:r>
            <w:r w:rsidR="009807B4">
              <w:rPr>
                <w:rFonts w:cs="Arial"/>
                <w:bCs/>
                <w:sz w:val="20"/>
                <w:szCs w:val="20"/>
              </w:rPr>
              <w:t>них, навчальних)</w:t>
            </w:r>
            <w:r w:rsidRPr="008C1374">
              <w:rPr>
                <w:rFonts w:cs="Arial"/>
                <w:bCs/>
                <w:sz w:val="20"/>
                <w:szCs w:val="20"/>
              </w:rPr>
              <w:t xml:space="preserve"> представникам бізнесу</w:t>
            </w:r>
          </w:p>
        </w:tc>
        <w:tc>
          <w:tcPr>
            <w:tcW w:w="2693" w:type="dxa"/>
          </w:tcPr>
          <w:p w:rsidR="00A1554F" w:rsidRPr="008C1374" w:rsidRDefault="00A1554F" w:rsidP="008C1374">
            <w:pPr>
              <w:rPr>
                <w:rFonts w:eastAsia="Calibri" w:cs="Arial"/>
                <w:sz w:val="20"/>
                <w:szCs w:val="20"/>
                <w:lang w:eastAsia="it-IT"/>
              </w:rPr>
            </w:pPr>
            <w:r w:rsidRPr="008C1374">
              <w:rPr>
                <w:rFonts w:eastAsia="Calibri" w:cs="Arial"/>
                <w:sz w:val="20"/>
                <w:szCs w:val="20"/>
                <w:lang w:eastAsia="it-IT"/>
              </w:rPr>
              <w:t>КП «Кременчук Інвест»,</w:t>
            </w:r>
          </w:p>
          <w:p w:rsidR="00A1554F" w:rsidRPr="008C1374" w:rsidRDefault="00A1554F" w:rsidP="008C1374">
            <w:pPr>
              <w:rPr>
                <w:rFonts w:cs="Arial"/>
                <w:b/>
                <w:bCs/>
                <w:sz w:val="20"/>
                <w:szCs w:val="20"/>
              </w:rPr>
            </w:pP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autoSpaceDE w:val="0"/>
              <w:autoSpaceDN w:val="0"/>
              <w:adjustRightInd w:val="0"/>
              <w:rPr>
                <w:rFonts w:cs="Arial"/>
                <w:bCs/>
                <w:sz w:val="20"/>
                <w:szCs w:val="20"/>
                <w:lang w:eastAsia="uk-UA"/>
              </w:rPr>
            </w:pPr>
            <w:r w:rsidRPr="008C1374">
              <w:rPr>
                <w:rFonts w:cs="Arial"/>
                <w:bCs/>
                <w:sz w:val="20"/>
                <w:szCs w:val="20"/>
                <w:lang w:eastAsia="uk-UA"/>
              </w:rPr>
              <w:t xml:space="preserve">А.1.2. Створення </w:t>
            </w:r>
            <w:proofErr w:type="spellStart"/>
            <w:r w:rsidRPr="008C1374">
              <w:rPr>
                <w:rFonts w:cs="Arial"/>
                <w:bCs/>
                <w:sz w:val="20"/>
                <w:szCs w:val="20"/>
                <w:lang w:eastAsia="uk-UA"/>
              </w:rPr>
              <w:t>експортоорієнтованих</w:t>
            </w:r>
            <w:proofErr w:type="spellEnd"/>
            <w:r w:rsidRPr="008C1374">
              <w:rPr>
                <w:rFonts w:cs="Arial"/>
                <w:bCs/>
                <w:sz w:val="20"/>
                <w:szCs w:val="20"/>
                <w:lang w:eastAsia="uk-UA"/>
              </w:rPr>
              <w:t xml:space="preserve"> кластерів</w:t>
            </w:r>
          </w:p>
        </w:tc>
        <w:tc>
          <w:tcPr>
            <w:tcW w:w="4678" w:type="dxa"/>
          </w:tcPr>
          <w:p w:rsidR="00A1554F" w:rsidRPr="008C1374" w:rsidRDefault="009807B4" w:rsidP="008C1374">
            <w:pPr>
              <w:rPr>
                <w:rFonts w:cs="Arial"/>
                <w:bCs/>
                <w:sz w:val="20"/>
                <w:szCs w:val="20"/>
              </w:rPr>
            </w:pPr>
            <w:r>
              <w:rPr>
                <w:rFonts w:cs="Arial"/>
                <w:bCs/>
                <w:sz w:val="20"/>
                <w:szCs w:val="20"/>
              </w:rPr>
              <w:t>Кількість сформованих</w:t>
            </w:r>
            <w:r w:rsidR="00A1554F" w:rsidRPr="008C1374">
              <w:rPr>
                <w:rFonts w:cs="Arial"/>
                <w:bCs/>
                <w:sz w:val="20"/>
                <w:szCs w:val="20"/>
              </w:rPr>
              <w:t xml:space="preserve"> кластерів </w:t>
            </w:r>
            <w:r w:rsidR="00A1554F" w:rsidRPr="008C1374">
              <w:rPr>
                <w:rFonts w:cs="Arial"/>
                <w:sz w:val="20"/>
                <w:szCs w:val="20"/>
                <w:lang w:eastAsia="it-IT"/>
              </w:rPr>
              <w:t>(з розробленими Профілями і Концепціями розвитку)</w:t>
            </w:r>
          </w:p>
          <w:p w:rsidR="00A1554F" w:rsidRPr="008C1374" w:rsidRDefault="00A1554F" w:rsidP="008C1374">
            <w:pPr>
              <w:rPr>
                <w:rFonts w:cs="Arial"/>
                <w:bCs/>
                <w:sz w:val="20"/>
                <w:szCs w:val="20"/>
              </w:rPr>
            </w:pPr>
            <w:r w:rsidRPr="008C1374">
              <w:rPr>
                <w:rFonts w:cs="Arial"/>
                <w:bCs/>
                <w:sz w:val="20"/>
                <w:szCs w:val="20"/>
              </w:rPr>
              <w:t>% представників МСП, що стали учасниками кластерів</w:t>
            </w:r>
          </w:p>
          <w:p w:rsidR="00A1554F" w:rsidRPr="008C1374" w:rsidRDefault="00A1554F" w:rsidP="008C1374">
            <w:pPr>
              <w:rPr>
                <w:rFonts w:cs="Arial"/>
                <w:bCs/>
                <w:sz w:val="20"/>
                <w:szCs w:val="20"/>
              </w:rPr>
            </w:pPr>
            <w:r w:rsidRPr="008C1374">
              <w:rPr>
                <w:rFonts w:cs="Arial"/>
                <w:bCs/>
                <w:sz w:val="20"/>
                <w:szCs w:val="20"/>
              </w:rPr>
              <w:t>Кількість реалізованих проектів</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
                <w:bCs/>
                <w:sz w:val="20"/>
                <w:szCs w:val="20"/>
              </w:rPr>
            </w:pPr>
            <w:r w:rsidRPr="008C1374">
              <w:rPr>
                <w:rFonts w:eastAsia="Calibri" w:cs="Arial"/>
                <w:sz w:val="20"/>
                <w:szCs w:val="20"/>
                <w:lang w:eastAsia="it-IT"/>
              </w:rPr>
              <w:t xml:space="preserve">КП «Кременчук Інвест»,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r w:rsidR="009807B4">
              <w:rPr>
                <w:rFonts w:cs="Arial"/>
                <w:sz w:val="20"/>
                <w:szCs w:val="20"/>
              </w:rPr>
              <w:t>, і</w:t>
            </w:r>
            <w:r w:rsidRPr="008C1374">
              <w:rPr>
                <w:rFonts w:cs="Arial"/>
                <w:sz w:val="20"/>
                <w:szCs w:val="20"/>
              </w:rPr>
              <w:t>ніціативна група кластеру</w:t>
            </w:r>
          </w:p>
        </w:tc>
      </w:tr>
      <w:tr w:rsidR="00A1554F" w:rsidRPr="008C1374" w:rsidTr="00A1554F">
        <w:trPr>
          <w:trHeight w:val="51"/>
        </w:trPr>
        <w:tc>
          <w:tcPr>
            <w:tcW w:w="2410" w:type="dxa"/>
          </w:tcPr>
          <w:p w:rsidR="00A1554F" w:rsidRPr="008C1374" w:rsidRDefault="00A1554F" w:rsidP="008C1374">
            <w:pPr>
              <w:rPr>
                <w:rFonts w:cs="Arial"/>
                <w:bCs/>
                <w:sz w:val="20"/>
                <w:szCs w:val="20"/>
                <w:lang w:eastAsia="uk-UA"/>
              </w:rPr>
            </w:pPr>
            <w:r w:rsidRPr="008C1374">
              <w:rPr>
                <w:rFonts w:cs="Arial"/>
                <w:bCs/>
                <w:sz w:val="20"/>
                <w:szCs w:val="20"/>
                <w:lang w:eastAsia="uk-UA"/>
              </w:rPr>
              <w:t>А.1.3. Ефективна робота Спілки експортерів малих і середніх підприємств</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МСП, що успішно експортують продукцію та послуги</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Cs/>
                <w:sz w:val="20"/>
                <w:szCs w:val="20"/>
              </w:rPr>
            </w:pPr>
            <w:r w:rsidRPr="008C1374">
              <w:rPr>
                <w:rFonts w:cs="Arial"/>
                <w:bCs/>
                <w:sz w:val="20"/>
                <w:szCs w:val="20"/>
              </w:rPr>
              <w:t xml:space="preserve">Спілка експортерів малих і середніх підприємств, </w:t>
            </w:r>
            <w:r w:rsidRPr="008C1374">
              <w:rPr>
                <w:rFonts w:eastAsia="Calibri" w:cs="Arial"/>
                <w:sz w:val="20"/>
                <w:szCs w:val="20"/>
              </w:rPr>
              <w:t>управління економіки</w:t>
            </w:r>
            <w:r w:rsidR="009807B4">
              <w:rPr>
                <w:rFonts w:eastAsia="Calibri" w:cs="Arial"/>
                <w:sz w:val="20"/>
                <w:szCs w:val="20"/>
              </w:rPr>
              <w:t xml:space="preserve"> міської ради</w:t>
            </w:r>
          </w:p>
        </w:tc>
      </w:tr>
      <w:tr w:rsidR="00A1554F" w:rsidRPr="008C1374" w:rsidTr="00A1554F">
        <w:trPr>
          <w:trHeight w:val="51"/>
        </w:trPr>
        <w:tc>
          <w:tcPr>
            <w:tcW w:w="2410" w:type="dxa"/>
          </w:tcPr>
          <w:p w:rsidR="00A1554F" w:rsidRPr="008C1374" w:rsidRDefault="00A1554F" w:rsidP="008C1374">
            <w:pPr>
              <w:rPr>
                <w:rFonts w:cs="Arial"/>
                <w:b/>
                <w:bCs/>
                <w:sz w:val="20"/>
                <w:szCs w:val="20"/>
              </w:rPr>
            </w:pPr>
            <w:r w:rsidRPr="008C1374">
              <w:rPr>
                <w:rFonts w:cs="Arial"/>
                <w:b/>
                <w:bCs/>
                <w:sz w:val="20"/>
                <w:szCs w:val="20"/>
              </w:rPr>
              <w:t xml:space="preserve">А.2. </w:t>
            </w:r>
            <w:r w:rsidRPr="008C1374">
              <w:rPr>
                <w:rFonts w:cs="Arial"/>
                <w:b/>
                <w:sz w:val="20"/>
                <w:szCs w:val="20"/>
              </w:rPr>
              <w:t>Інформаційна та ресурсна підтримка розвитку бізнесу</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Кількість створених баз даних та реєстрів, каталогів товарів і послуг місцевого </w:t>
            </w:r>
            <w:r w:rsidR="009807B4">
              <w:rPr>
                <w:rFonts w:cs="Arial"/>
                <w:bCs/>
                <w:sz w:val="20"/>
                <w:szCs w:val="20"/>
              </w:rPr>
              <w:t>бізнесу</w:t>
            </w:r>
            <w:r w:rsidRPr="008C1374">
              <w:rPr>
                <w:rFonts w:cs="Arial"/>
                <w:bCs/>
                <w:sz w:val="20"/>
                <w:szCs w:val="20"/>
              </w:rPr>
              <w:t>,</w:t>
            </w:r>
          </w:p>
          <w:p w:rsidR="00A1554F" w:rsidRPr="008C1374" w:rsidRDefault="009807B4" w:rsidP="008C1374">
            <w:pPr>
              <w:rPr>
                <w:rFonts w:cs="Arial"/>
                <w:bCs/>
                <w:sz w:val="20"/>
                <w:szCs w:val="20"/>
              </w:rPr>
            </w:pPr>
            <w:r>
              <w:rPr>
                <w:rFonts w:cs="Arial"/>
                <w:bCs/>
                <w:sz w:val="20"/>
                <w:szCs w:val="20"/>
              </w:rPr>
              <w:t>Рівень інвестиційної активності підприємств (</w:t>
            </w:r>
            <w:r w:rsidR="00A1554F" w:rsidRPr="008C1374">
              <w:rPr>
                <w:rFonts w:cs="Arial"/>
                <w:bCs/>
                <w:sz w:val="20"/>
                <w:szCs w:val="20"/>
              </w:rPr>
              <w:t>ріст інвестицій в економіку міста)</w:t>
            </w:r>
          </w:p>
          <w:p w:rsidR="00A1554F" w:rsidRPr="008C1374" w:rsidRDefault="009807B4" w:rsidP="008C1374">
            <w:pPr>
              <w:rPr>
                <w:rFonts w:cs="Arial"/>
                <w:bCs/>
                <w:sz w:val="20"/>
                <w:szCs w:val="20"/>
              </w:rPr>
            </w:pPr>
            <w:r>
              <w:rPr>
                <w:rFonts w:cs="Arial"/>
                <w:bCs/>
                <w:sz w:val="20"/>
                <w:szCs w:val="20"/>
              </w:rPr>
              <w:t>Кількість</w:t>
            </w:r>
            <w:r w:rsidR="00A1554F" w:rsidRPr="008C1374">
              <w:rPr>
                <w:rFonts w:cs="Arial"/>
                <w:bCs/>
                <w:sz w:val="20"/>
                <w:szCs w:val="20"/>
              </w:rPr>
              <w:t xml:space="preserve"> зареєстрованих підприємців на території міста</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 xml:space="preserve">КП «Кременчук Інвест», </w:t>
            </w:r>
            <w:r w:rsidR="009807B4" w:rsidRPr="009807B4">
              <w:rPr>
                <w:rFonts w:cs="Arial"/>
                <w:sz w:val="20"/>
                <w:szCs w:val="20"/>
                <w:lang w:eastAsia="it-IT"/>
              </w:rPr>
              <w:t>управління економіки, управління розвитку підприємництва, торгівлі, побуту та регуляторної політики міської ради</w:t>
            </w:r>
          </w:p>
        </w:tc>
      </w:tr>
      <w:tr w:rsidR="00A1554F" w:rsidRPr="008C1374" w:rsidTr="00A155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 xml:space="preserve">А.2.1. Створення та оприлюднення баз даних (реєстрів) </w:t>
            </w:r>
            <w:r w:rsidRPr="008C1374">
              <w:rPr>
                <w:rFonts w:cs="Arial"/>
                <w:sz w:val="20"/>
                <w:szCs w:val="20"/>
                <w:lang w:eastAsia="en-US"/>
              </w:rPr>
              <w:lastRenderedPageBreak/>
              <w:t>нерухомості для підтримки розвитку бізнесу</w:t>
            </w:r>
          </w:p>
        </w:tc>
        <w:tc>
          <w:tcPr>
            <w:tcW w:w="4678" w:type="dxa"/>
          </w:tcPr>
          <w:p w:rsidR="00A1554F" w:rsidRPr="008C1374" w:rsidRDefault="00A1554F" w:rsidP="008C1374">
            <w:pPr>
              <w:rPr>
                <w:rFonts w:cs="Arial"/>
                <w:sz w:val="20"/>
                <w:szCs w:val="20"/>
                <w:lang w:eastAsia="en-US"/>
              </w:rPr>
            </w:pPr>
            <w:r w:rsidRPr="008C1374">
              <w:rPr>
                <w:rFonts w:cs="Arial"/>
                <w:sz w:val="20"/>
                <w:szCs w:val="20"/>
                <w:lang w:eastAsia="it-IT"/>
              </w:rPr>
              <w:lastRenderedPageBreak/>
              <w:t xml:space="preserve">% наповненості інформацією створених </w:t>
            </w:r>
            <w:r w:rsidRPr="008C1374">
              <w:rPr>
                <w:rFonts w:cs="Arial"/>
                <w:bCs/>
                <w:sz w:val="20"/>
                <w:szCs w:val="20"/>
              </w:rPr>
              <w:t xml:space="preserve">баз даних та реєстрів </w:t>
            </w:r>
            <w:r w:rsidRPr="008C1374">
              <w:rPr>
                <w:rFonts w:cs="Arial"/>
                <w:sz w:val="20"/>
                <w:szCs w:val="20"/>
                <w:lang w:eastAsia="en-US"/>
              </w:rPr>
              <w:t xml:space="preserve">нерухомості, </w:t>
            </w:r>
            <w:r w:rsidRPr="008C1374">
              <w:rPr>
                <w:rFonts w:cs="Arial"/>
                <w:bCs/>
                <w:sz w:val="20"/>
                <w:szCs w:val="20"/>
              </w:rPr>
              <w:t>каталогів товарів і послуг місцевого підприємництва</w:t>
            </w:r>
          </w:p>
          <w:p w:rsidR="00A1554F" w:rsidRPr="008C1374" w:rsidRDefault="00A1554F" w:rsidP="008C1374">
            <w:pPr>
              <w:rPr>
                <w:rFonts w:cs="Arial"/>
                <w:sz w:val="20"/>
                <w:szCs w:val="20"/>
                <w:lang w:eastAsia="it-IT"/>
              </w:rPr>
            </w:pPr>
            <w:r w:rsidRPr="008C1374">
              <w:rPr>
                <w:rFonts w:cs="Arial"/>
                <w:sz w:val="20"/>
                <w:szCs w:val="20"/>
                <w:lang w:eastAsia="it-IT"/>
              </w:rPr>
              <w:lastRenderedPageBreak/>
              <w:t>Сума залучених інвестицій в потенційні об’єкти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lastRenderedPageBreak/>
              <w:t xml:space="preserve">КП «Кременчук Інвест», </w:t>
            </w:r>
            <w:r w:rsidR="009807B4" w:rsidRPr="009807B4">
              <w:rPr>
                <w:rFonts w:cs="Arial"/>
                <w:sz w:val="20"/>
                <w:szCs w:val="20"/>
                <w:lang w:eastAsia="it-IT"/>
              </w:rPr>
              <w:t>управління економіки, міської ради</w:t>
            </w:r>
          </w:p>
        </w:tc>
      </w:tr>
      <w:tr w:rsidR="00A1554F" w:rsidRPr="008C1374" w:rsidTr="00A1554F">
        <w:trPr>
          <w:trHeight w:val="51"/>
        </w:trPr>
        <w:tc>
          <w:tcPr>
            <w:tcW w:w="2410" w:type="dxa"/>
          </w:tcPr>
          <w:p w:rsidR="00A1554F" w:rsidRPr="008C1374" w:rsidRDefault="00A1554F" w:rsidP="008C1374">
            <w:pPr>
              <w:rPr>
                <w:rFonts w:cs="Arial"/>
                <w:sz w:val="20"/>
                <w:szCs w:val="20"/>
              </w:rPr>
            </w:pPr>
            <w:r w:rsidRPr="008C1374">
              <w:rPr>
                <w:rFonts w:cs="Arial"/>
                <w:sz w:val="20"/>
                <w:szCs w:val="20"/>
              </w:rPr>
              <w:lastRenderedPageBreak/>
              <w:t xml:space="preserve">А.2.2. </w:t>
            </w:r>
            <w:r w:rsidRPr="008C1374">
              <w:rPr>
                <w:rFonts w:cs="Arial"/>
                <w:sz w:val="20"/>
                <w:szCs w:val="20"/>
                <w:lang w:eastAsia="en-US"/>
              </w:rPr>
              <w:t>Забезпечення МСП необхідними кадровими ресурсами</w:t>
            </w:r>
          </w:p>
        </w:tc>
        <w:tc>
          <w:tcPr>
            <w:tcW w:w="4678" w:type="dxa"/>
          </w:tcPr>
          <w:p w:rsidR="00A1554F" w:rsidRPr="008C1374" w:rsidRDefault="008C1374" w:rsidP="008C1374">
            <w:pPr>
              <w:rPr>
                <w:rFonts w:cs="Arial"/>
                <w:sz w:val="20"/>
                <w:szCs w:val="20"/>
                <w:lang w:eastAsia="it-IT"/>
              </w:rPr>
            </w:pPr>
            <w:r w:rsidRPr="008C1374">
              <w:rPr>
                <w:rFonts w:cs="Arial"/>
                <w:bCs/>
                <w:sz w:val="20"/>
                <w:szCs w:val="20"/>
              </w:rPr>
              <w:t xml:space="preserve">Кількість </w:t>
            </w:r>
            <w:r w:rsidR="00A1554F" w:rsidRPr="008C1374">
              <w:rPr>
                <w:rFonts w:cs="Arial"/>
                <w:bCs/>
                <w:sz w:val="20"/>
                <w:szCs w:val="20"/>
              </w:rPr>
              <w:t xml:space="preserve">осіб, що скористалися програмою </w:t>
            </w:r>
            <w:r w:rsidR="00A1554F" w:rsidRPr="008C1374">
              <w:rPr>
                <w:rFonts w:cs="Arial"/>
                <w:sz w:val="20"/>
                <w:szCs w:val="20"/>
                <w:lang w:eastAsia="it-IT"/>
              </w:rPr>
              <w:t>підготовки та перепідготовки фахівців</w:t>
            </w:r>
          </w:p>
          <w:p w:rsidR="00A1554F" w:rsidRPr="008C1374" w:rsidRDefault="00A1554F" w:rsidP="008C1374">
            <w:pPr>
              <w:rPr>
                <w:rFonts w:cs="Arial"/>
                <w:sz w:val="20"/>
                <w:szCs w:val="20"/>
                <w:lang w:eastAsia="it-IT"/>
              </w:rPr>
            </w:pPr>
            <w:r w:rsidRPr="008C1374">
              <w:rPr>
                <w:rFonts w:cs="Arial"/>
                <w:sz w:val="20"/>
                <w:szCs w:val="20"/>
                <w:lang w:eastAsia="it-IT"/>
              </w:rPr>
              <w:t>Кількість представників МСП, що</w:t>
            </w:r>
            <w:r w:rsidR="009807B4">
              <w:rPr>
                <w:rFonts w:cs="Arial"/>
                <w:sz w:val="20"/>
                <w:szCs w:val="20"/>
                <w:lang w:eastAsia="it-IT"/>
              </w:rPr>
              <w:t xml:space="preserve"> пройшли стажування за кордоном</w:t>
            </w:r>
          </w:p>
          <w:p w:rsidR="00A1554F" w:rsidRPr="008C1374" w:rsidRDefault="008C1374" w:rsidP="008C1374">
            <w:pPr>
              <w:rPr>
                <w:rFonts w:cs="Arial"/>
                <w:bCs/>
                <w:sz w:val="20"/>
                <w:szCs w:val="20"/>
              </w:rPr>
            </w:pPr>
            <w:r w:rsidRPr="008C1374">
              <w:rPr>
                <w:rFonts w:cs="Arial"/>
                <w:sz w:val="20"/>
                <w:szCs w:val="20"/>
                <w:lang w:eastAsia="it-IT"/>
              </w:rPr>
              <w:t xml:space="preserve">Кількість </w:t>
            </w:r>
            <w:r w:rsidR="00A1554F" w:rsidRPr="008C1374">
              <w:rPr>
                <w:rFonts w:cs="Arial"/>
                <w:sz w:val="20"/>
                <w:szCs w:val="20"/>
                <w:lang w:eastAsia="it-IT"/>
              </w:rPr>
              <w:t>осіб, що взяли участь у тренінгах, у т.</w:t>
            </w:r>
            <w:r w:rsidR="009807B4">
              <w:rPr>
                <w:rFonts w:cs="Arial"/>
                <w:sz w:val="20"/>
                <w:szCs w:val="20"/>
                <w:lang w:eastAsia="it-IT"/>
              </w:rPr>
              <w:t> </w:t>
            </w:r>
            <w:r w:rsidR="00A1554F" w:rsidRPr="008C1374">
              <w:rPr>
                <w:rFonts w:cs="Arial"/>
                <w:sz w:val="20"/>
                <w:szCs w:val="20"/>
                <w:lang w:eastAsia="it-IT"/>
              </w:rPr>
              <w:t>ч щодо володіння іноземними мовами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 xml:space="preserve">КП «Кременчук Інвест», </w:t>
            </w:r>
            <w:r w:rsidR="009807B4" w:rsidRPr="009807B4">
              <w:rPr>
                <w:rFonts w:cs="Arial"/>
                <w:sz w:val="20"/>
                <w:szCs w:val="20"/>
                <w:lang w:eastAsia="it-IT"/>
              </w:rPr>
              <w:t>управління економіки, міської ради</w:t>
            </w:r>
            <w:r w:rsidRPr="008C1374">
              <w:rPr>
                <w:rFonts w:cs="Arial"/>
                <w:sz w:val="20"/>
                <w:szCs w:val="20"/>
                <w:lang w:eastAsia="it-IT"/>
              </w:rPr>
              <w:t>, міський центр зайнятості</w:t>
            </w:r>
          </w:p>
        </w:tc>
      </w:tr>
      <w:tr w:rsidR="00A1554F" w:rsidRPr="008C1374" w:rsidTr="00A155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t xml:space="preserve">А 2.3. </w:t>
            </w:r>
            <w:r w:rsidRPr="008C1374">
              <w:rPr>
                <w:rFonts w:cs="Arial"/>
                <w:sz w:val="20"/>
                <w:szCs w:val="20"/>
              </w:rPr>
              <w:t>Формування позитивного іміджу підприємницької справи</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 росту </w:t>
            </w:r>
            <w:r w:rsidR="009807B4">
              <w:rPr>
                <w:rFonts w:cs="Arial"/>
                <w:bCs/>
                <w:sz w:val="20"/>
                <w:szCs w:val="20"/>
              </w:rPr>
              <w:t xml:space="preserve">чисельності </w:t>
            </w:r>
            <w:r w:rsidRPr="008C1374">
              <w:rPr>
                <w:rFonts w:cs="Arial"/>
                <w:bCs/>
                <w:sz w:val="20"/>
                <w:szCs w:val="20"/>
              </w:rPr>
              <w:t>зареєстрованих підприємців-початківців</w:t>
            </w:r>
          </w:p>
          <w:p w:rsidR="00A1554F" w:rsidRPr="008C1374" w:rsidRDefault="008C1374" w:rsidP="008C1374">
            <w:pPr>
              <w:rPr>
                <w:rFonts w:cs="Arial"/>
                <w:bCs/>
                <w:sz w:val="20"/>
                <w:szCs w:val="20"/>
              </w:rPr>
            </w:pPr>
            <w:r w:rsidRPr="008C1374">
              <w:rPr>
                <w:rFonts w:cs="Arial"/>
                <w:bCs/>
                <w:sz w:val="20"/>
                <w:szCs w:val="20"/>
              </w:rPr>
              <w:t xml:space="preserve">Кількість </w:t>
            </w:r>
            <w:r w:rsidR="00A1554F" w:rsidRPr="008C1374">
              <w:rPr>
                <w:rFonts w:cs="Arial"/>
                <w:bCs/>
                <w:sz w:val="20"/>
                <w:szCs w:val="20"/>
              </w:rPr>
              <w:t>заходів, проведених для підприємців-початківців</w:t>
            </w:r>
          </w:p>
        </w:tc>
        <w:tc>
          <w:tcPr>
            <w:tcW w:w="2693" w:type="dxa"/>
          </w:tcPr>
          <w:p w:rsidR="00A1554F" w:rsidRPr="008C1374" w:rsidRDefault="00A1554F" w:rsidP="008C1374">
            <w:pPr>
              <w:rPr>
                <w:rFonts w:cs="Arial"/>
                <w:bCs/>
                <w:sz w:val="20"/>
                <w:szCs w:val="20"/>
              </w:rPr>
            </w:pPr>
            <w:r w:rsidRPr="008C1374">
              <w:rPr>
                <w:rFonts w:eastAsia="Calibri" w:cs="Arial"/>
                <w:sz w:val="20"/>
                <w:szCs w:val="20"/>
                <w:lang w:eastAsia="it-IT"/>
              </w:rPr>
              <w:t xml:space="preserve">КП «Кременчук Інвест»,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p>
        </w:tc>
      </w:tr>
      <w:tr w:rsidR="00A1554F" w:rsidRPr="008C1374" w:rsidTr="0013324F">
        <w:trPr>
          <w:trHeight w:val="51"/>
        </w:trPr>
        <w:tc>
          <w:tcPr>
            <w:tcW w:w="2410" w:type="dxa"/>
          </w:tcPr>
          <w:p w:rsidR="00A1554F" w:rsidRPr="008C1374" w:rsidRDefault="00A1554F" w:rsidP="008C1374">
            <w:pPr>
              <w:rPr>
                <w:rFonts w:cs="Arial"/>
                <w:b/>
                <w:sz w:val="20"/>
                <w:szCs w:val="20"/>
              </w:rPr>
            </w:pPr>
            <w:bookmarkStart w:id="28" w:name="_Toc475870837"/>
            <w:bookmarkStart w:id="29" w:name="_Toc475882213"/>
            <w:r w:rsidRPr="008C1374">
              <w:rPr>
                <w:rFonts w:cs="Arial"/>
                <w:b/>
                <w:sz w:val="20"/>
                <w:szCs w:val="20"/>
              </w:rPr>
              <w:t>А.3. Розвиток туризму</w:t>
            </w:r>
            <w:bookmarkEnd w:id="28"/>
            <w:bookmarkEnd w:id="29"/>
          </w:p>
        </w:tc>
        <w:tc>
          <w:tcPr>
            <w:tcW w:w="4678" w:type="dxa"/>
          </w:tcPr>
          <w:p w:rsidR="00A1554F" w:rsidRPr="008C1374" w:rsidRDefault="00A1554F" w:rsidP="008C1374">
            <w:pPr>
              <w:rPr>
                <w:rFonts w:cs="Arial"/>
                <w:bCs/>
                <w:sz w:val="20"/>
                <w:szCs w:val="20"/>
              </w:rPr>
            </w:pPr>
            <w:r w:rsidRPr="008C1374">
              <w:rPr>
                <w:rFonts w:cs="Arial"/>
                <w:bCs/>
                <w:sz w:val="20"/>
                <w:szCs w:val="20"/>
              </w:rPr>
              <w:t>% росту надходжень до бюджету міста від туристичного бізнесу</w:t>
            </w:r>
          </w:p>
          <w:p w:rsidR="00A1554F" w:rsidRPr="008C1374" w:rsidRDefault="00811D6B" w:rsidP="008C1374">
            <w:pPr>
              <w:rPr>
                <w:rFonts w:cs="Arial"/>
                <w:bCs/>
                <w:sz w:val="20"/>
                <w:szCs w:val="20"/>
              </w:rPr>
            </w:pPr>
            <w:r>
              <w:rPr>
                <w:rFonts w:cs="Arial"/>
                <w:bCs/>
                <w:sz w:val="20"/>
                <w:szCs w:val="20"/>
              </w:rPr>
              <w:t>Р</w:t>
            </w:r>
            <w:r w:rsidR="00A1554F" w:rsidRPr="008C1374">
              <w:rPr>
                <w:rFonts w:cs="Arial"/>
                <w:bCs/>
                <w:sz w:val="20"/>
                <w:szCs w:val="20"/>
              </w:rPr>
              <w:t>ів</w:t>
            </w:r>
            <w:r>
              <w:rPr>
                <w:rFonts w:cs="Arial"/>
                <w:bCs/>
                <w:sz w:val="20"/>
                <w:szCs w:val="20"/>
              </w:rPr>
              <w:t>е</w:t>
            </w:r>
            <w:r w:rsidR="00A1554F" w:rsidRPr="008C1374">
              <w:rPr>
                <w:rFonts w:cs="Arial"/>
                <w:bCs/>
                <w:sz w:val="20"/>
                <w:szCs w:val="20"/>
              </w:rPr>
              <w:t>н</w:t>
            </w:r>
            <w:r>
              <w:rPr>
                <w:rFonts w:cs="Arial"/>
                <w:bCs/>
                <w:sz w:val="20"/>
                <w:szCs w:val="20"/>
              </w:rPr>
              <w:t>ь</w:t>
            </w:r>
            <w:r w:rsidR="00A1554F" w:rsidRPr="008C1374">
              <w:rPr>
                <w:rFonts w:cs="Arial"/>
                <w:bCs/>
                <w:sz w:val="20"/>
                <w:szCs w:val="20"/>
              </w:rPr>
              <w:t xml:space="preserve"> задоволеності </w:t>
            </w:r>
            <w:r>
              <w:rPr>
                <w:rFonts w:cs="Arial"/>
                <w:bCs/>
                <w:sz w:val="20"/>
                <w:szCs w:val="20"/>
              </w:rPr>
              <w:t>відвідувачів</w:t>
            </w:r>
            <w:r w:rsidR="00A1554F" w:rsidRPr="008C1374">
              <w:rPr>
                <w:rFonts w:cs="Arial"/>
                <w:bCs/>
                <w:sz w:val="20"/>
                <w:szCs w:val="20"/>
              </w:rPr>
              <w:t xml:space="preserve"> отриманими туристичними послугами</w:t>
            </w:r>
          </w:p>
          <w:p w:rsidR="00A1554F" w:rsidRPr="008C1374" w:rsidRDefault="00A1554F" w:rsidP="008C1374">
            <w:pPr>
              <w:rPr>
                <w:rFonts w:cs="Arial"/>
                <w:bCs/>
                <w:sz w:val="20"/>
                <w:szCs w:val="20"/>
              </w:rPr>
            </w:pPr>
            <w:r w:rsidRPr="008C1374">
              <w:rPr>
                <w:rFonts w:cs="Arial"/>
                <w:bCs/>
                <w:sz w:val="20"/>
                <w:szCs w:val="20"/>
              </w:rPr>
              <w:t>% коштів передбачених у бюджеті міста на розвиток туристичної га</w:t>
            </w:r>
            <w:r w:rsidR="00C6372F">
              <w:rPr>
                <w:rFonts w:cs="Arial"/>
                <w:bCs/>
                <w:sz w:val="20"/>
                <w:szCs w:val="20"/>
              </w:rPr>
              <w:t xml:space="preserve">лузі, зокрема </w:t>
            </w:r>
            <w:proofErr w:type="spellStart"/>
            <w:r w:rsidR="00C6372F">
              <w:rPr>
                <w:rFonts w:cs="Arial"/>
                <w:bCs/>
                <w:sz w:val="20"/>
                <w:szCs w:val="20"/>
              </w:rPr>
              <w:t>подієвого</w:t>
            </w:r>
            <w:proofErr w:type="spellEnd"/>
            <w:r w:rsidR="00C6372F">
              <w:rPr>
                <w:rFonts w:cs="Arial"/>
                <w:bCs/>
                <w:sz w:val="20"/>
                <w:szCs w:val="20"/>
              </w:rPr>
              <w:t xml:space="preserve"> туризму</w:t>
            </w:r>
          </w:p>
        </w:tc>
        <w:tc>
          <w:tcPr>
            <w:tcW w:w="2693" w:type="dxa"/>
          </w:tcPr>
          <w:p w:rsidR="00A1554F" w:rsidRPr="008C1374" w:rsidRDefault="00A1554F" w:rsidP="008C1374">
            <w:pPr>
              <w:rPr>
                <w:rFonts w:cs="Arial"/>
                <w:bCs/>
                <w:sz w:val="20"/>
                <w:szCs w:val="20"/>
              </w:rPr>
            </w:pPr>
            <w:r w:rsidRPr="008C1374">
              <w:rPr>
                <w:rFonts w:cs="Arial"/>
                <w:sz w:val="20"/>
                <w:szCs w:val="20"/>
                <w:lang w:eastAsia="en-US"/>
              </w:rPr>
              <w:t xml:space="preserve">Управління </w:t>
            </w:r>
            <w:r w:rsidR="00811D6B">
              <w:rPr>
                <w:rFonts w:cs="Arial"/>
                <w:sz w:val="20"/>
                <w:szCs w:val="20"/>
                <w:lang w:eastAsia="en-US"/>
              </w:rPr>
              <w:t xml:space="preserve">культури і туризму </w:t>
            </w:r>
            <w:r w:rsidRPr="008C1374">
              <w:rPr>
                <w:rFonts w:cs="Arial"/>
                <w:sz w:val="20"/>
                <w:szCs w:val="20"/>
                <w:lang w:eastAsia="en-US"/>
              </w:rPr>
              <w:t>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А.3.1. Розробка нових туристичних маршрутів</w:t>
            </w:r>
          </w:p>
        </w:tc>
        <w:tc>
          <w:tcPr>
            <w:tcW w:w="4678" w:type="dxa"/>
          </w:tcPr>
          <w:p w:rsidR="00A1554F" w:rsidRPr="008C1374" w:rsidRDefault="008C1374" w:rsidP="008C1374">
            <w:pPr>
              <w:rPr>
                <w:rFonts w:cs="Arial"/>
                <w:sz w:val="20"/>
                <w:szCs w:val="20"/>
                <w:lang w:eastAsia="it-IT"/>
              </w:rPr>
            </w:pPr>
            <w:r w:rsidRPr="008C1374">
              <w:rPr>
                <w:rFonts w:cs="Arial"/>
                <w:sz w:val="20"/>
                <w:szCs w:val="20"/>
                <w:lang w:eastAsia="it-IT"/>
              </w:rPr>
              <w:t xml:space="preserve">Кількість </w:t>
            </w:r>
            <w:r w:rsidR="00A1554F" w:rsidRPr="008C1374">
              <w:rPr>
                <w:rFonts w:cs="Arial"/>
                <w:sz w:val="20"/>
                <w:szCs w:val="20"/>
                <w:lang w:eastAsia="it-IT"/>
              </w:rPr>
              <w:t>розроблених нових туристичних маршрутів</w:t>
            </w:r>
          </w:p>
          <w:p w:rsidR="00A1554F" w:rsidRPr="008C1374" w:rsidRDefault="008C1374" w:rsidP="008C1374">
            <w:pPr>
              <w:rPr>
                <w:rFonts w:cs="Arial"/>
                <w:sz w:val="20"/>
                <w:szCs w:val="20"/>
                <w:lang w:eastAsia="it-IT"/>
              </w:rPr>
            </w:pPr>
            <w:r w:rsidRPr="008C1374">
              <w:rPr>
                <w:rFonts w:cs="Arial"/>
                <w:sz w:val="20"/>
                <w:szCs w:val="20"/>
                <w:lang w:eastAsia="en-US"/>
              </w:rPr>
              <w:t xml:space="preserve">Кількість </w:t>
            </w:r>
            <w:r w:rsidR="00A1554F" w:rsidRPr="008C1374">
              <w:rPr>
                <w:rFonts w:cs="Arial"/>
                <w:sz w:val="20"/>
                <w:szCs w:val="20"/>
                <w:lang w:eastAsia="en-US"/>
              </w:rPr>
              <w:t>туристичних маршрутів м</w:t>
            </w:r>
            <w:r w:rsidR="00811D6B">
              <w:rPr>
                <w:rFonts w:cs="Arial"/>
                <w:sz w:val="20"/>
                <w:szCs w:val="20"/>
                <w:lang w:eastAsia="en-US"/>
              </w:rPr>
              <w:t>іста</w:t>
            </w:r>
            <w:r w:rsidR="00A1554F" w:rsidRPr="008C1374">
              <w:rPr>
                <w:rFonts w:cs="Arial"/>
                <w:sz w:val="20"/>
                <w:szCs w:val="20"/>
                <w:lang w:eastAsia="en-US"/>
              </w:rPr>
              <w:t xml:space="preserve">, включених до переліку </w:t>
            </w:r>
            <w:r w:rsidR="00811D6B">
              <w:rPr>
                <w:rFonts w:cs="Arial"/>
                <w:sz w:val="20"/>
                <w:szCs w:val="20"/>
                <w:lang w:eastAsia="en-US"/>
              </w:rPr>
              <w:t>загально</w:t>
            </w:r>
            <w:r w:rsidR="00A1554F" w:rsidRPr="008C1374">
              <w:rPr>
                <w:rFonts w:cs="Arial"/>
                <w:sz w:val="20"/>
                <w:szCs w:val="20"/>
                <w:lang w:eastAsia="en-US"/>
              </w:rPr>
              <w:t>українських туристичних маршрутів</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rPr>
              <w:t xml:space="preserve">А.3.2. </w:t>
            </w:r>
            <w:r w:rsidRPr="008C1374">
              <w:rPr>
                <w:rFonts w:cs="Arial"/>
                <w:sz w:val="20"/>
                <w:szCs w:val="20"/>
                <w:lang w:eastAsia="en-US"/>
              </w:rPr>
              <w:t>Проведення видовищних заходів з відпочинку та дозвілля</w:t>
            </w:r>
          </w:p>
        </w:tc>
        <w:tc>
          <w:tcPr>
            <w:tcW w:w="4678" w:type="dxa"/>
          </w:tcPr>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811D6B">
              <w:rPr>
                <w:rFonts w:cs="Arial"/>
                <w:sz w:val="20"/>
                <w:szCs w:val="20"/>
                <w:lang w:eastAsia="en-US"/>
              </w:rPr>
              <w:t>культурно-мистецьких заходів</w:t>
            </w:r>
          </w:p>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A1554F" w:rsidRPr="008C1374">
              <w:rPr>
                <w:rFonts w:cs="Arial"/>
                <w:sz w:val="20"/>
                <w:szCs w:val="20"/>
                <w:lang w:eastAsia="en-US"/>
              </w:rPr>
              <w:t>учасників культурно-мистецьких заходів</w:t>
            </w:r>
          </w:p>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підписаних міжнародних договорів про культурн</w:t>
            </w:r>
            <w:r w:rsidR="00811D6B">
              <w:rPr>
                <w:rFonts w:cs="Arial"/>
                <w:spacing w:val="-8"/>
                <w:sz w:val="20"/>
                <w:szCs w:val="20"/>
                <w:lang w:eastAsia="ar-SA"/>
              </w:rPr>
              <w:t xml:space="preserve">і обміни та </w:t>
            </w:r>
            <w:r w:rsidR="00A1554F" w:rsidRPr="008C1374">
              <w:rPr>
                <w:rFonts w:cs="Arial"/>
                <w:spacing w:val="-8"/>
                <w:sz w:val="20"/>
                <w:szCs w:val="20"/>
                <w:lang w:eastAsia="ar-SA"/>
              </w:rPr>
              <w:t>спів</w:t>
            </w:r>
            <w:r w:rsidR="00811D6B">
              <w:rPr>
                <w:rFonts w:cs="Arial"/>
                <w:spacing w:val="-8"/>
                <w:sz w:val="20"/>
                <w:szCs w:val="20"/>
                <w:lang w:eastAsia="ar-SA"/>
              </w:rPr>
              <w:t>працю</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відвідуваності м</w:t>
            </w:r>
            <w:r w:rsidR="00811D6B">
              <w:rPr>
                <w:rFonts w:cs="Arial"/>
                <w:spacing w:val="-8"/>
                <w:sz w:val="20"/>
                <w:szCs w:val="20"/>
                <w:lang w:eastAsia="ar-SA"/>
              </w:rPr>
              <w:t>і</w:t>
            </w:r>
            <w:r w:rsidRPr="008C1374">
              <w:rPr>
                <w:rFonts w:cs="Arial"/>
                <w:spacing w:val="-8"/>
                <w:sz w:val="20"/>
                <w:szCs w:val="20"/>
                <w:lang w:eastAsia="ar-SA"/>
              </w:rPr>
              <w:t>ста туристами</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t xml:space="preserve">А.3.3. </w:t>
            </w:r>
            <w:r w:rsidRPr="008C1374">
              <w:rPr>
                <w:rFonts w:cs="Arial"/>
                <w:sz w:val="20"/>
                <w:szCs w:val="20"/>
                <w:lang w:eastAsia="it-IT"/>
              </w:rPr>
              <w:t>Формування інфраструктури розміщення</w:t>
            </w:r>
          </w:p>
        </w:tc>
        <w:tc>
          <w:tcPr>
            <w:tcW w:w="4678" w:type="dxa"/>
          </w:tcPr>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новозбудованих чи реконструйованих закладів розміщення у м</w:t>
            </w:r>
            <w:r w:rsidR="00811D6B">
              <w:rPr>
                <w:rFonts w:cs="Arial"/>
                <w:spacing w:val="-8"/>
                <w:sz w:val="20"/>
                <w:szCs w:val="20"/>
                <w:lang w:eastAsia="ar-SA"/>
              </w:rPr>
              <w:t>істі</w:t>
            </w:r>
          </w:p>
          <w:p w:rsidR="00A1554F" w:rsidRPr="008C1374" w:rsidRDefault="00811D6B" w:rsidP="008C1374">
            <w:pPr>
              <w:rPr>
                <w:rFonts w:cs="Arial"/>
                <w:spacing w:val="-8"/>
                <w:sz w:val="20"/>
                <w:szCs w:val="20"/>
                <w:lang w:eastAsia="ar-SA"/>
              </w:rPr>
            </w:pPr>
            <w:r>
              <w:rPr>
                <w:rFonts w:cs="Arial"/>
                <w:spacing w:val="-8"/>
                <w:sz w:val="20"/>
                <w:szCs w:val="20"/>
                <w:lang w:eastAsia="ar-SA"/>
              </w:rPr>
              <w:t>К</w:t>
            </w:r>
            <w:r w:rsidR="00A1554F" w:rsidRPr="008C1374">
              <w:rPr>
                <w:rFonts w:cs="Arial"/>
                <w:spacing w:val="-8"/>
                <w:sz w:val="20"/>
                <w:szCs w:val="20"/>
                <w:lang w:eastAsia="ar-SA"/>
              </w:rPr>
              <w:t>ільк</w:t>
            </w:r>
            <w:r>
              <w:rPr>
                <w:rFonts w:cs="Arial"/>
                <w:spacing w:val="-8"/>
                <w:sz w:val="20"/>
                <w:szCs w:val="20"/>
                <w:lang w:eastAsia="ar-SA"/>
              </w:rPr>
              <w:t>ість</w:t>
            </w:r>
            <w:r w:rsidR="00A1554F" w:rsidRPr="008C1374">
              <w:rPr>
                <w:rFonts w:cs="Arial"/>
                <w:spacing w:val="-8"/>
                <w:sz w:val="20"/>
                <w:szCs w:val="20"/>
                <w:lang w:eastAsia="ar-SA"/>
              </w:rPr>
              <w:t xml:space="preserve"> місць розміщення</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надходжень від готельного збору до бюджету міста</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bl>
    <w:p w:rsidR="005E6710" w:rsidRPr="009C2D2F" w:rsidRDefault="005E6710" w:rsidP="005E6710">
      <w:pPr>
        <w:spacing w:before="120" w:after="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5E6710" w:rsidRPr="009C2D2F"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r w:rsidR="00E243D1" w:rsidRPr="009C2D2F">
        <w:rPr>
          <w:rFonts w:eastAsia="Calibri" w:cs="Arial"/>
          <w:b/>
          <w:szCs w:val="22"/>
          <w:lang w:eastAsia="en-US"/>
        </w:rPr>
        <w:t>, тис.</w:t>
      </w:r>
      <w:r w:rsidR="007E528E" w:rsidRPr="009C2D2F">
        <w:rPr>
          <w:rFonts w:eastAsia="Calibri" w:cs="Arial"/>
          <w:b/>
          <w:szCs w:val="22"/>
          <w:lang w:eastAsia="en-US"/>
        </w:rPr>
        <w:t xml:space="preserve"> </w:t>
      </w:r>
      <w:r w:rsidR="00E243D1" w:rsidRPr="009C2D2F">
        <w:rPr>
          <w:rFonts w:eastAsia="Calibri" w:cs="Arial"/>
          <w:b/>
          <w:szCs w:val="22"/>
          <w:lang w:eastAsia="en-US"/>
        </w:rPr>
        <w:t>грн</w:t>
      </w:r>
    </w:p>
    <w:tbl>
      <w:tblPr>
        <w:tblW w:w="9755"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6212"/>
        <w:gridCol w:w="1181"/>
        <w:gridCol w:w="1181"/>
        <w:gridCol w:w="1181"/>
      </w:tblGrid>
      <w:tr w:rsidR="00407014" w:rsidRPr="009C2D2F" w:rsidTr="00407014">
        <w:tc>
          <w:tcPr>
            <w:tcW w:w="6212" w:type="dxa"/>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407014" w:rsidRPr="009C2D2F" w:rsidRDefault="00407014" w:rsidP="00407014">
            <w:pPr>
              <w:spacing w:before="40" w:after="40"/>
              <w:jc w:val="center"/>
              <w:rPr>
                <w:rFonts w:cs="Arial"/>
                <w:b/>
                <w:sz w:val="20"/>
                <w:szCs w:val="20"/>
              </w:rPr>
            </w:pPr>
            <w:r w:rsidRPr="009C2D2F">
              <w:rPr>
                <w:rFonts w:cs="Arial"/>
                <w:b/>
                <w:sz w:val="20"/>
                <w:szCs w:val="20"/>
              </w:rPr>
              <w:t>Стратегічна ціль</w:t>
            </w:r>
          </w:p>
        </w:tc>
        <w:tc>
          <w:tcPr>
            <w:tcW w:w="1181"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181"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181"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r>
      <w:tr w:rsidR="00E243D1" w:rsidRPr="009C2D2F" w:rsidTr="007E528E">
        <w:tc>
          <w:tcPr>
            <w:tcW w:w="6212" w:type="dxa"/>
            <w:tcBorders>
              <w:top w:val="single" w:sz="6" w:space="0" w:color="678C94"/>
              <w:left w:val="single" w:sz="6" w:space="0" w:color="678C94"/>
              <w:bottom w:val="single" w:sz="6" w:space="0" w:color="678C94"/>
              <w:right w:val="single" w:sz="6" w:space="0" w:color="678C94"/>
            </w:tcBorders>
            <w:hideMark/>
          </w:tcPr>
          <w:p w:rsidR="00E243D1" w:rsidRPr="009C2D2F" w:rsidRDefault="00E243D1" w:rsidP="00811D6B">
            <w:pPr>
              <w:spacing w:before="40" w:after="40"/>
              <w:rPr>
                <w:rFonts w:cs="Arial"/>
                <w:sz w:val="20"/>
                <w:szCs w:val="20"/>
              </w:rPr>
            </w:pPr>
            <w:r w:rsidRPr="009C2D2F">
              <w:rPr>
                <w:rFonts w:cs="Arial"/>
                <w:b/>
                <w:bCs/>
                <w:sz w:val="20"/>
                <w:szCs w:val="20"/>
              </w:rPr>
              <w:t xml:space="preserve">А.1. </w:t>
            </w:r>
            <w:r w:rsidRPr="009C2D2F">
              <w:rPr>
                <w:rFonts w:eastAsia="Andale Sans UI" w:cs="Arial"/>
                <w:b/>
                <w:sz w:val="20"/>
                <w:szCs w:val="18"/>
                <w:lang w:eastAsia="ja-JP" w:bidi="fa-IR"/>
              </w:rPr>
              <w:t>Ефективна інфраструктура підтримки бізнесу та просування експорту</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lang w:eastAsia="uk-UA"/>
              </w:rPr>
            </w:pPr>
            <w:r w:rsidRPr="009C2D2F">
              <w:rPr>
                <w:rFonts w:cs="Arial"/>
                <w:b/>
                <w:bCs/>
                <w:color w:val="000000"/>
                <w:sz w:val="20"/>
                <w:szCs w:val="20"/>
              </w:rPr>
              <w:t>1235</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rPr>
            </w:pPr>
            <w:r w:rsidRPr="009C2D2F">
              <w:rPr>
                <w:rFonts w:cs="Arial"/>
                <w:b/>
                <w:bCs/>
                <w:color w:val="000000"/>
                <w:sz w:val="20"/>
                <w:szCs w:val="20"/>
              </w:rPr>
              <w:t>2550</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rPr>
            </w:pPr>
            <w:r w:rsidRPr="009C2D2F">
              <w:rPr>
                <w:rFonts w:cs="Arial"/>
                <w:b/>
                <w:bCs/>
                <w:color w:val="000000"/>
                <w:sz w:val="20"/>
                <w:szCs w:val="20"/>
              </w:rPr>
              <w:t>1880</w:t>
            </w:r>
          </w:p>
        </w:tc>
      </w:tr>
      <w:tr w:rsidR="009B38F7" w:rsidRPr="009C2D2F" w:rsidTr="00A1554F">
        <w:trPr>
          <w:trHeight w:val="51"/>
        </w:trPr>
        <w:tc>
          <w:tcPr>
            <w:tcW w:w="6212" w:type="dxa"/>
            <w:tcBorders>
              <w:top w:val="single" w:sz="6" w:space="0" w:color="678C94"/>
              <w:left w:val="single" w:sz="6" w:space="0" w:color="678C94"/>
              <w:bottom w:val="single" w:sz="6" w:space="0" w:color="678C94"/>
              <w:right w:val="single" w:sz="6" w:space="0" w:color="678C94"/>
            </w:tcBorders>
            <w:hideMark/>
          </w:tcPr>
          <w:p w:rsidR="009B38F7" w:rsidRPr="009C2D2F" w:rsidRDefault="009B38F7" w:rsidP="00811D6B">
            <w:pPr>
              <w:spacing w:before="40" w:after="40"/>
              <w:rPr>
                <w:rFonts w:cs="Arial"/>
                <w:sz w:val="20"/>
                <w:szCs w:val="20"/>
              </w:rPr>
            </w:pPr>
            <w:r w:rsidRPr="009C2D2F">
              <w:rPr>
                <w:rFonts w:cs="Arial"/>
                <w:b/>
                <w:bCs/>
                <w:sz w:val="20"/>
                <w:szCs w:val="20"/>
              </w:rPr>
              <w:t xml:space="preserve">А.2. </w:t>
            </w:r>
            <w:r w:rsidRPr="009C2D2F">
              <w:rPr>
                <w:rFonts w:cs="Arial"/>
                <w:b/>
                <w:sz w:val="20"/>
                <w:szCs w:val="20"/>
              </w:rPr>
              <w:t>Інформаційна та ресурсна підтримка розвитку бізнесу</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lang w:eastAsia="uk-UA"/>
              </w:rPr>
            </w:pPr>
            <w:r w:rsidRPr="009C2D2F">
              <w:rPr>
                <w:rFonts w:cs="Arial"/>
                <w:b/>
                <w:bCs/>
                <w:color w:val="000000"/>
                <w:sz w:val="20"/>
                <w:szCs w:val="20"/>
              </w:rPr>
              <w:t>120</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rPr>
            </w:pPr>
            <w:r w:rsidRPr="009C2D2F">
              <w:rPr>
                <w:rFonts w:cs="Arial"/>
                <w:b/>
                <w:bCs/>
                <w:color w:val="000000"/>
                <w:sz w:val="20"/>
                <w:szCs w:val="20"/>
              </w:rPr>
              <w:t>470</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rPr>
            </w:pPr>
            <w:r w:rsidRPr="009C2D2F">
              <w:rPr>
                <w:rFonts w:cs="Arial"/>
                <w:b/>
                <w:bCs/>
                <w:color w:val="000000"/>
                <w:sz w:val="20"/>
                <w:szCs w:val="20"/>
              </w:rPr>
              <w:t>620</w:t>
            </w:r>
          </w:p>
        </w:tc>
      </w:tr>
      <w:tr w:rsidR="00E243D1" w:rsidRPr="009C2D2F" w:rsidTr="007E528E">
        <w:trPr>
          <w:trHeight w:val="51"/>
        </w:trPr>
        <w:tc>
          <w:tcPr>
            <w:tcW w:w="6212" w:type="dxa"/>
            <w:tcBorders>
              <w:top w:val="single" w:sz="6" w:space="0" w:color="678C94"/>
              <w:left w:val="single" w:sz="6" w:space="0" w:color="678C94"/>
              <w:bottom w:val="single" w:sz="6" w:space="0" w:color="678C94"/>
              <w:right w:val="single" w:sz="6" w:space="0" w:color="678C94"/>
            </w:tcBorders>
            <w:hideMark/>
          </w:tcPr>
          <w:p w:rsidR="00E243D1" w:rsidRPr="009C2D2F" w:rsidRDefault="00E243D1" w:rsidP="00811D6B">
            <w:pPr>
              <w:spacing w:before="40" w:after="40"/>
              <w:rPr>
                <w:rFonts w:cs="Arial"/>
                <w:b/>
                <w:bCs/>
                <w:sz w:val="20"/>
                <w:szCs w:val="20"/>
              </w:rPr>
            </w:pPr>
            <w:bookmarkStart w:id="30" w:name="_Toc475870833"/>
            <w:bookmarkStart w:id="31" w:name="_Toc475882209"/>
            <w:r w:rsidRPr="009C2D2F">
              <w:rPr>
                <w:rFonts w:cs="Arial"/>
                <w:b/>
                <w:bCs/>
                <w:sz w:val="20"/>
                <w:szCs w:val="20"/>
              </w:rPr>
              <w:t xml:space="preserve">А.3. </w:t>
            </w:r>
            <w:r w:rsidRPr="009C2D2F">
              <w:rPr>
                <w:rFonts w:cs="Arial"/>
                <w:b/>
                <w:sz w:val="20"/>
                <w:szCs w:val="20"/>
              </w:rPr>
              <w:t>Розвиток туризму</w:t>
            </w:r>
            <w:bookmarkEnd w:id="30"/>
            <w:bookmarkEnd w:id="31"/>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lang w:eastAsia="uk-UA"/>
              </w:rPr>
            </w:pPr>
            <w:r w:rsidRPr="009C2D2F">
              <w:rPr>
                <w:rFonts w:cs="Arial"/>
                <w:b/>
                <w:bCs/>
                <w:color w:val="000000"/>
                <w:sz w:val="20"/>
                <w:szCs w:val="20"/>
              </w:rPr>
              <w:t>760</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rPr>
            </w:pPr>
            <w:r w:rsidRPr="009C2D2F">
              <w:rPr>
                <w:rFonts w:cs="Arial"/>
                <w:b/>
                <w:bCs/>
                <w:color w:val="000000"/>
                <w:sz w:val="20"/>
                <w:szCs w:val="20"/>
              </w:rPr>
              <w:t>1035</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E243D1" w:rsidRPr="009C2D2F" w:rsidRDefault="00E243D1" w:rsidP="00811D6B">
            <w:pPr>
              <w:spacing w:before="40" w:after="40"/>
              <w:jc w:val="center"/>
              <w:rPr>
                <w:rFonts w:cs="Arial"/>
                <w:b/>
                <w:bCs/>
                <w:color w:val="000000"/>
                <w:sz w:val="20"/>
                <w:szCs w:val="20"/>
              </w:rPr>
            </w:pPr>
            <w:r w:rsidRPr="009C2D2F">
              <w:rPr>
                <w:rFonts w:cs="Arial"/>
                <w:b/>
                <w:bCs/>
                <w:color w:val="000000"/>
                <w:sz w:val="20"/>
                <w:szCs w:val="20"/>
              </w:rPr>
              <w:t>1250</w:t>
            </w:r>
          </w:p>
        </w:tc>
      </w:tr>
      <w:tr w:rsidR="009B38F7" w:rsidRPr="009C2D2F" w:rsidTr="007E528E">
        <w:trPr>
          <w:trHeight w:val="157"/>
        </w:trPr>
        <w:tc>
          <w:tcPr>
            <w:tcW w:w="6212" w:type="dxa"/>
            <w:tcBorders>
              <w:top w:val="single" w:sz="6" w:space="0" w:color="678C94"/>
              <w:left w:val="single" w:sz="6" w:space="0" w:color="678C94"/>
              <w:bottom w:val="single" w:sz="6" w:space="0" w:color="678C94"/>
              <w:right w:val="single" w:sz="6" w:space="0" w:color="678C94"/>
            </w:tcBorders>
            <w:hideMark/>
          </w:tcPr>
          <w:p w:rsidR="009B38F7" w:rsidRPr="009C2D2F" w:rsidRDefault="009B38F7" w:rsidP="00811D6B">
            <w:pPr>
              <w:spacing w:before="40" w:after="40"/>
              <w:rPr>
                <w:rFonts w:cs="Arial"/>
                <w:b/>
                <w:bCs/>
                <w:sz w:val="20"/>
                <w:szCs w:val="20"/>
              </w:rPr>
            </w:pPr>
            <w:bookmarkStart w:id="32" w:name="_Toc475870834"/>
            <w:bookmarkStart w:id="33" w:name="_Toc475882210"/>
            <w:r w:rsidRPr="009C2D2F">
              <w:rPr>
                <w:rFonts w:cs="Arial"/>
                <w:b/>
                <w:bCs/>
                <w:sz w:val="20"/>
                <w:szCs w:val="20"/>
              </w:rPr>
              <w:t>Всього на рік, тис. грн</w:t>
            </w:r>
            <w:bookmarkEnd w:id="32"/>
            <w:bookmarkEnd w:id="33"/>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lang w:eastAsia="uk-UA"/>
              </w:rPr>
            </w:pPr>
            <w:r w:rsidRPr="009C2D2F">
              <w:rPr>
                <w:rFonts w:cs="Arial"/>
                <w:b/>
                <w:bCs/>
                <w:color w:val="000000"/>
                <w:sz w:val="20"/>
                <w:szCs w:val="20"/>
              </w:rPr>
              <w:t>2115</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rPr>
            </w:pPr>
            <w:r w:rsidRPr="009C2D2F">
              <w:rPr>
                <w:rFonts w:cs="Arial"/>
                <w:b/>
                <w:bCs/>
                <w:color w:val="000000"/>
                <w:sz w:val="20"/>
                <w:szCs w:val="20"/>
              </w:rPr>
              <w:t>4055</w:t>
            </w:r>
          </w:p>
        </w:tc>
        <w:tc>
          <w:tcPr>
            <w:tcW w:w="1181" w:type="dxa"/>
            <w:tcBorders>
              <w:top w:val="single" w:sz="6" w:space="0" w:color="678C94"/>
              <w:left w:val="single" w:sz="6" w:space="0" w:color="678C94"/>
              <w:bottom w:val="single" w:sz="6" w:space="0" w:color="678C94"/>
              <w:right w:val="single" w:sz="6" w:space="0" w:color="678C94"/>
            </w:tcBorders>
            <w:vAlign w:val="center"/>
            <w:hideMark/>
          </w:tcPr>
          <w:p w:rsidR="009B38F7" w:rsidRPr="009C2D2F" w:rsidRDefault="009B38F7" w:rsidP="00811D6B">
            <w:pPr>
              <w:spacing w:before="40" w:after="40"/>
              <w:jc w:val="center"/>
              <w:rPr>
                <w:rFonts w:cs="Arial"/>
                <w:b/>
                <w:bCs/>
                <w:color w:val="000000"/>
                <w:sz w:val="20"/>
                <w:szCs w:val="20"/>
              </w:rPr>
            </w:pPr>
            <w:r w:rsidRPr="009C2D2F">
              <w:rPr>
                <w:rFonts w:cs="Arial"/>
                <w:b/>
                <w:bCs/>
                <w:color w:val="000000"/>
                <w:sz w:val="20"/>
                <w:szCs w:val="20"/>
              </w:rPr>
              <w:t>3750</w:t>
            </w:r>
          </w:p>
        </w:tc>
      </w:tr>
    </w:tbl>
    <w:p w:rsidR="005E6710" w:rsidRPr="009C2D2F" w:rsidRDefault="005E6710" w:rsidP="005E6710">
      <w:pPr>
        <w:spacing w:before="120"/>
        <w:jc w:val="both"/>
        <w:rPr>
          <w:rFonts w:cs="Arial"/>
          <w:b/>
        </w:rPr>
      </w:pPr>
      <w:r w:rsidRPr="009C2D2F">
        <w:rPr>
          <w:rFonts w:cs="Arial"/>
        </w:rPr>
        <w:t xml:space="preserve">Загальний обсяг фінансування Програми протягом </w:t>
      </w:r>
      <w:r w:rsidRPr="009C2D2F">
        <w:rPr>
          <w:rFonts w:cs="Arial"/>
          <w:b/>
        </w:rPr>
        <w:t>201</w:t>
      </w:r>
      <w:r w:rsidR="00407014">
        <w:rPr>
          <w:rFonts w:cs="Arial"/>
          <w:b/>
        </w:rPr>
        <w:t>8</w:t>
      </w:r>
      <w:r w:rsidRPr="009C2D2F">
        <w:rPr>
          <w:rFonts w:cs="Arial"/>
          <w:b/>
        </w:rPr>
        <w:t>-20</w:t>
      </w:r>
      <w:r w:rsidR="00407014">
        <w:rPr>
          <w:rFonts w:cs="Arial"/>
          <w:b/>
        </w:rPr>
        <w:t>20</w:t>
      </w:r>
      <w:r w:rsidRPr="009C2D2F">
        <w:rPr>
          <w:rFonts w:cs="Arial"/>
        </w:rPr>
        <w:t xml:space="preserve"> років складає </w:t>
      </w:r>
      <w:r w:rsidR="009B38F7" w:rsidRPr="009C2D2F">
        <w:rPr>
          <w:rFonts w:cs="Arial"/>
          <w:b/>
        </w:rPr>
        <w:t xml:space="preserve">9920,00 </w:t>
      </w:r>
      <w:r w:rsidRPr="009C2D2F">
        <w:rPr>
          <w:rFonts w:cs="Arial"/>
          <w:b/>
        </w:rPr>
        <w:t>тис. грн.</w:t>
      </w:r>
    </w:p>
    <w:p w:rsidR="005E6710" w:rsidRPr="009C2D2F" w:rsidRDefault="005E6710" w:rsidP="005E6710">
      <w:pPr>
        <w:spacing w:before="120"/>
        <w:jc w:val="both"/>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34" w:name="_Toc499165469"/>
      <w:r w:rsidRPr="009C2D2F">
        <w:rPr>
          <w:sz w:val="32"/>
        </w:rPr>
        <w:lastRenderedPageBreak/>
        <w:t>Програма 2. «</w:t>
      </w:r>
      <w:r w:rsidR="00803AE1" w:rsidRPr="009C2D2F">
        <w:rPr>
          <w:sz w:val="32"/>
        </w:rPr>
        <w:t>Місто зі сприятливими умовами інвестування</w:t>
      </w:r>
      <w:r w:rsidRPr="009C2D2F">
        <w:rPr>
          <w:sz w:val="32"/>
        </w:rPr>
        <w:t>»</w:t>
      </w:r>
      <w:bookmarkEnd w:id="34"/>
    </w:p>
    <w:p w:rsidR="00423DF5" w:rsidRPr="00C6372F" w:rsidRDefault="00423DF5" w:rsidP="00C6372F">
      <w:pPr>
        <w:pStyle w:val="2"/>
        <w:numPr>
          <w:ilvl w:val="1"/>
          <w:numId w:val="43"/>
        </w:numPr>
        <w:spacing w:before="120" w:after="120"/>
        <w:ind w:left="0" w:firstLine="0"/>
        <w:rPr>
          <w:rFonts w:cs="Arial"/>
        </w:rPr>
      </w:pPr>
      <w:bookmarkStart w:id="35" w:name="_Toc499165470"/>
      <w:r w:rsidRPr="00C6372F">
        <w:rPr>
          <w:rFonts w:cs="Arial"/>
        </w:rPr>
        <w:t>Загальна характеристика Програми 2. «</w:t>
      </w:r>
      <w:bookmarkStart w:id="36" w:name="_Hlk495182926"/>
      <w:r w:rsidRPr="009C2D2F">
        <w:t>Місто зі сприятливими умовами інвестування</w:t>
      </w:r>
      <w:bookmarkEnd w:id="36"/>
      <w:r w:rsidRPr="00C6372F">
        <w:rPr>
          <w:rFonts w:cs="Arial"/>
        </w:rPr>
        <w:t>»</w:t>
      </w:r>
      <w:bookmarkEnd w:id="35"/>
    </w:p>
    <w:p w:rsidR="00272401" w:rsidRPr="009C2D2F" w:rsidRDefault="00727158" w:rsidP="00272401">
      <w:pPr>
        <w:tabs>
          <w:tab w:val="left" w:pos="-4820"/>
          <w:tab w:val="left" w:pos="0"/>
        </w:tabs>
        <w:suppressAutoHyphens/>
        <w:spacing w:before="120" w:after="120"/>
        <w:jc w:val="both"/>
        <w:rPr>
          <w:rFonts w:cs="Arial"/>
        </w:rPr>
      </w:pPr>
      <w:r w:rsidRPr="009C2D2F">
        <w:rPr>
          <w:rFonts w:cs="Arial"/>
          <w:b/>
          <w:lang w:eastAsia="en-US"/>
        </w:rPr>
        <w:t>Мета реалізації</w:t>
      </w:r>
      <w:r w:rsidRPr="009C2D2F">
        <w:rPr>
          <w:rFonts w:cs="Arial"/>
          <w:lang w:eastAsia="en-US"/>
        </w:rPr>
        <w:t xml:space="preserve"> Програми 2 </w:t>
      </w:r>
      <w:r w:rsidR="007E528E" w:rsidRPr="009C2D2F">
        <w:rPr>
          <w:rFonts w:cs="Arial"/>
          <w:lang w:eastAsia="en-US"/>
        </w:rPr>
        <w:t>–</w:t>
      </w:r>
      <w:r w:rsidRPr="009C2D2F">
        <w:rPr>
          <w:rFonts w:cs="Arial"/>
          <w:lang w:eastAsia="en-US"/>
        </w:rPr>
        <w:t xml:space="preserve"> </w:t>
      </w:r>
      <w:r w:rsidR="00272401" w:rsidRPr="009C2D2F">
        <w:rPr>
          <w:rFonts w:cs="Arial"/>
        </w:rPr>
        <w:t>підвищення іміджу Кременчука, як території, привабливої для інвестування, розробка та впровадження маркетингових заходів з залучення інвестицій, в першу чергу до екологічно-нешкідливих виробництв; створення індустріальних парків, у тому числі на територіях непрацюючих промислових підприємств, забезпечення розширення виробництва та реалізацію якісної конкурентоспроможної продукції, освоєння нових видів продукції, підвищення якості та ефективності виробництва з орієнтацією на потреби внутрішнього ринку та збільшення експортного потенціалу.</w:t>
      </w:r>
    </w:p>
    <w:p w:rsidR="00B702E9" w:rsidRPr="009C2D2F" w:rsidRDefault="00B702E9" w:rsidP="00B702E9">
      <w:pPr>
        <w:spacing w:before="120"/>
        <w:jc w:val="both"/>
        <w:rPr>
          <w:rFonts w:cs="Arial"/>
          <w:b/>
          <w:lang w:eastAsia="en-US"/>
        </w:rPr>
      </w:pPr>
      <w:r w:rsidRPr="009C2D2F">
        <w:rPr>
          <w:rFonts w:cs="Arial"/>
          <w:b/>
          <w:lang w:eastAsia="en-US"/>
        </w:rPr>
        <w:t>Завдання програми:</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якісних інвестиційних продуктів.</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системи супроводу інвестиційної діяльності та проведення мар</w:t>
      </w:r>
      <w:r w:rsidR="005E4833">
        <w:rPr>
          <w:rFonts w:cs="Arial"/>
          <w:szCs w:val="22"/>
        </w:rPr>
        <w:t>к</w:t>
      </w:r>
      <w:r w:rsidRPr="009C2D2F">
        <w:rPr>
          <w:rFonts w:cs="Arial"/>
          <w:szCs w:val="22"/>
        </w:rPr>
        <w:t>етингу території.</w:t>
      </w:r>
    </w:p>
    <w:p w:rsidR="00803AE1" w:rsidRPr="009C2D2F" w:rsidRDefault="00803AE1" w:rsidP="00803AE1">
      <w:pPr>
        <w:rPr>
          <w:lang w:eastAsia="en-US"/>
        </w:rPr>
      </w:pPr>
    </w:p>
    <w:p w:rsidR="00653192" w:rsidRPr="009C2D2F" w:rsidRDefault="00653192" w:rsidP="00653192">
      <w:pPr>
        <w:jc w:val="center"/>
        <w:rPr>
          <w:lang w:eastAsia="en-US"/>
        </w:rPr>
      </w:pPr>
      <w:r w:rsidRPr="009C2D2F">
        <w:rPr>
          <w:b/>
          <w:noProof/>
          <w:sz w:val="20"/>
          <w:szCs w:val="18"/>
          <w:lang w:val="ru-RU"/>
        </w:rPr>
        <mc:AlternateContent>
          <mc:Choice Requires="wpc">
            <w:drawing>
              <wp:inline distT="0" distB="0" distL="0" distR="0">
                <wp:extent cx="6050280" cy="3274695"/>
                <wp:effectExtent l="0" t="4445" r="1905" b="0"/>
                <wp:docPr id="140" name="Полотно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Text Box 7"/>
                        <wps:cNvSpPr txBox="1">
                          <a:spLocks noChangeArrowheads="1"/>
                        </wps:cNvSpPr>
                        <wps:spPr bwMode="auto">
                          <a:xfrm>
                            <a:off x="79375" y="40005"/>
                            <a:ext cx="5904230"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E528E" w:rsidRDefault="00BB2E16" w:rsidP="00AB299A">
                              <w:pPr>
                                <w:pStyle w:val="af"/>
                                <w:spacing w:before="0"/>
                                <w:jc w:val="center"/>
                                <w:rPr>
                                  <w:b/>
                                  <w:color w:val="FFFFFF"/>
                                  <w:sz w:val="24"/>
                                  <w:lang w:val="uk-UA"/>
                                </w:rPr>
                              </w:pPr>
                              <w:bookmarkStart w:id="37" w:name="_Toc487381674"/>
                              <w:r w:rsidRPr="007E528E">
                                <w:rPr>
                                  <w:b/>
                                  <w:color w:val="FFFFFF"/>
                                  <w:sz w:val="24"/>
                                  <w:lang w:val="uk-UA"/>
                                </w:rPr>
                                <w:t>Програма 2</w:t>
                              </w:r>
                              <w:r w:rsidRPr="007E528E">
                                <w:rPr>
                                  <w:b/>
                                  <w:color w:val="FFFFFF"/>
                                  <w:lang w:val="uk-UA"/>
                                </w:rPr>
                                <w:t xml:space="preserve">. </w:t>
                              </w:r>
                              <w:bookmarkStart w:id="38" w:name="_Hlk493064505"/>
                              <w:bookmarkStart w:id="39" w:name="_Hlk493064506"/>
                              <w:bookmarkStart w:id="40" w:name="_Hlk493064507"/>
                              <w:r w:rsidRPr="007E528E">
                                <w:rPr>
                                  <w:b/>
                                  <w:color w:val="FFFFFF"/>
                                  <w:lang w:val="uk-UA"/>
                                </w:rPr>
                                <w:t>Місто зі сприятливими умовами інвестування</w:t>
                              </w:r>
                              <w:bookmarkEnd w:id="37"/>
                              <w:bookmarkEnd w:id="38"/>
                              <w:bookmarkEnd w:id="39"/>
                              <w:bookmarkEnd w:id="40"/>
                            </w:p>
                          </w:txbxContent>
                        </wps:txbx>
                        <wps:bodyPr rot="0" vert="horz" wrap="square" lIns="91440" tIns="45720" rIns="91440" bIns="45720" anchor="t" anchorCtr="0" upright="1">
                          <a:noAutofit/>
                        </wps:bodyPr>
                      </wps:wsp>
                      <wps:wsp>
                        <wps:cNvPr id="130" name="Text Box 7"/>
                        <wps:cNvSpPr txBox="1">
                          <a:spLocks noChangeArrowheads="1"/>
                        </wps:cNvSpPr>
                        <wps:spPr bwMode="auto">
                          <a:xfrm>
                            <a:off x="93345" y="7251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jc w:val="center"/>
                                <w:rPr>
                                  <w:b/>
                                  <w:sz w:val="20"/>
                                  <w:szCs w:val="22"/>
                                </w:rPr>
                              </w:pPr>
                              <w:r w:rsidRPr="00004520">
                                <w:rPr>
                                  <w:b/>
                                  <w:sz w:val="20"/>
                                  <w:szCs w:val="22"/>
                                </w:rPr>
                                <w:t xml:space="preserve">В.1. </w:t>
                              </w:r>
                              <w:r w:rsidRPr="0046558D">
                                <w:rPr>
                                  <w:b/>
                                  <w:sz w:val="20"/>
                                  <w:szCs w:val="22"/>
                                </w:rPr>
                                <w:t>Якісні інвестиційні продукти</w:t>
                              </w:r>
                            </w:p>
                          </w:txbxContent>
                        </wps:txbx>
                        <wps:bodyPr rot="0" vert="horz" wrap="square" lIns="91440" tIns="45720" rIns="91440" bIns="45720" anchor="t" anchorCtr="0" upright="1">
                          <a:noAutofit/>
                        </wps:bodyPr>
                      </wps:wsp>
                      <wps:wsp>
                        <wps:cNvPr id="131" name="Text Box 7"/>
                        <wps:cNvSpPr txBox="1">
                          <a:spLocks noChangeArrowheads="1"/>
                        </wps:cNvSpPr>
                        <wps:spPr bwMode="auto">
                          <a:xfrm>
                            <a:off x="79375" y="417830"/>
                            <a:ext cx="590423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596312" w:rsidRDefault="00BB2E16" w:rsidP="00AB299A">
                              <w:pPr>
                                <w:jc w:val="center"/>
                                <w:rPr>
                                  <w:b/>
                                  <w:szCs w:val="22"/>
                                </w:rPr>
                              </w:pPr>
                              <w:r w:rsidRPr="00596312">
                                <w:rPr>
                                  <w:b/>
                                  <w:szCs w:val="22"/>
                                </w:rPr>
                                <w:t>Стратегічні цілі</w:t>
                              </w:r>
                            </w:p>
                          </w:txbxContent>
                        </wps:txbx>
                        <wps:bodyPr rot="0" vert="horz" wrap="square" lIns="91440" tIns="45720" rIns="91440" bIns="45720" anchor="t" anchorCtr="0" upright="1">
                          <a:noAutofit/>
                        </wps:bodyPr>
                      </wps:wsp>
                      <wps:wsp>
                        <wps:cNvPr id="132" name="Text Box 7"/>
                        <wps:cNvSpPr txBox="1">
                          <a:spLocks noChangeArrowheads="1"/>
                        </wps:cNvSpPr>
                        <wps:spPr bwMode="auto">
                          <a:xfrm>
                            <a:off x="79375" y="1271270"/>
                            <a:ext cx="589026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AB299A">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33" name="Text Box 7"/>
                        <wps:cNvSpPr txBox="1">
                          <a:spLocks noChangeArrowheads="1"/>
                        </wps:cNvSpPr>
                        <wps:spPr bwMode="auto">
                          <a:xfrm>
                            <a:off x="3059430" y="7346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jc w:val="center"/>
                                <w:rPr>
                                  <w:b/>
                                  <w:sz w:val="20"/>
                                  <w:szCs w:val="22"/>
                                </w:rPr>
                              </w:pPr>
                              <w:r w:rsidRPr="00004520">
                                <w:rPr>
                                  <w:b/>
                                  <w:sz w:val="20"/>
                                  <w:szCs w:val="22"/>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134" name="Text Box 7"/>
                        <wps:cNvSpPr txBox="1">
                          <a:spLocks noChangeArrowheads="1"/>
                        </wps:cNvSpPr>
                        <wps:spPr bwMode="auto">
                          <a:xfrm>
                            <a:off x="93345"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wps:txbx>
                        <wps:bodyPr rot="0" vert="horz" wrap="square" lIns="91440" tIns="45720" rIns="91440" bIns="45720" anchor="t" anchorCtr="0" upright="1">
                          <a:noAutofit/>
                        </wps:bodyPr>
                      </wps:wsp>
                      <wps:wsp>
                        <wps:cNvPr id="135" name="Text Box 7"/>
                        <wps:cNvSpPr txBox="1">
                          <a:spLocks noChangeArrowheads="1"/>
                        </wps:cNvSpPr>
                        <wps:spPr bwMode="auto">
                          <a:xfrm>
                            <a:off x="3059430"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wps:txbx>
                        <wps:bodyPr rot="0" vert="horz" wrap="square" lIns="91440" tIns="45720" rIns="91440" bIns="45720" anchor="t" anchorCtr="0" upright="1">
                          <a:noAutofit/>
                        </wps:bodyPr>
                      </wps:wsp>
                      <wps:wsp>
                        <wps:cNvPr id="136" name="Text Box 7"/>
                        <wps:cNvSpPr txBox="1">
                          <a:spLocks noChangeArrowheads="1"/>
                        </wps:cNvSpPr>
                        <wps:spPr bwMode="auto">
                          <a:xfrm>
                            <a:off x="93345"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В.1.2. Розвиток індустріального парку «Центральний»</w:t>
                              </w:r>
                            </w:p>
                          </w:txbxContent>
                        </wps:txbx>
                        <wps:bodyPr rot="0" vert="horz" wrap="square" lIns="91440" tIns="45720" rIns="91440" bIns="45720" anchor="t" anchorCtr="0" upright="1">
                          <a:noAutofit/>
                        </wps:bodyPr>
                      </wps:wsp>
                      <wps:wsp>
                        <wps:cNvPr id="137" name="Text Box 7"/>
                        <wps:cNvSpPr txBox="1">
                          <a:spLocks noChangeArrowheads="1"/>
                        </wps:cNvSpPr>
                        <wps:spPr bwMode="auto">
                          <a:xfrm>
                            <a:off x="3059430"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wps:txbx>
                        <wps:bodyPr rot="0" vert="horz" wrap="square" lIns="91440" tIns="45720" rIns="91440" bIns="45720" anchor="t" anchorCtr="0" upright="1">
                          <a:noAutofit/>
                        </wps:bodyPr>
                      </wps:wsp>
                      <wps:wsp>
                        <wps:cNvPr id="138" name="Text Box 7"/>
                        <wps:cNvSpPr txBox="1">
                          <a:spLocks noChangeArrowheads="1"/>
                        </wps:cNvSpPr>
                        <wps:spPr bwMode="auto">
                          <a:xfrm>
                            <a:off x="93345"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txbxContent>
                        </wps:txbx>
                        <wps:bodyPr rot="0" vert="horz" wrap="square" lIns="91440" tIns="45720" rIns="91440" bIns="45720" anchor="t" anchorCtr="0" upright="1">
                          <a:noAutofit/>
                        </wps:bodyPr>
                      </wps:wsp>
                      <wps:wsp>
                        <wps:cNvPr id="139" name="Text Box 7"/>
                        <wps:cNvSpPr txBox="1">
                          <a:spLocks noChangeArrowheads="1"/>
                        </wps:cNvSpPr>
                        <wps:spPr bwMode="auto">
                          <a:xfrm>
                            <a:off x="3059430"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04520" w:rsidRDefault="00BB2E16"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40" o:spid="_x0000_s1068" editas="canvas" style="width:476.4pt;height:257.85pt;mso-position-horizontal-relative:char;mso-position-vertical-relative:line" coordsize="60502,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RdFQQAAJIpAAAOAAAAZHJzL2Uyb0RvYy54bWzsWuuOozYU/l+p74D8PxMuBmI0zGqTTKpK&#10;04u02wdwwARUsKnNhExXffcem5BJslSq2hmJmSWKiI2d42Of7/M5vtx+OFSltWdSFYLHyLmxkcV4&#10;ItKC72L02+fNbIEs1VCe0lJwFqMnptCHu++/u23riLkiF2XKpAVCuIraOkZ509TRfK6SnFVU3Yia&#10;cSjMhKxoA1m5m6eStiC9KueubQfzVsi0liJhSsHbdVeI7oz8LGNJ80uWKdZYZYxAt8Y8pXlu9XN+&#10;d0ujnaR1XiRHNeh/0KKiBYdGT6LWtKHWoyy+ElUViRRKZM1NIqq5yLIiYaYP0BvHvurNivI9VaYz&#10;CYxOryCkXlDudqf15mJTlCWMxhykR/qd/m3BPkwXl/yyUvfG1D3WaWswoKpPplT/T8VPOa2Z6bmK&#10;kp/3v0qrSAFfLkEWpxUA6TM7NNZSHKxQ21C3DtU+1VCxOcBrqGvsoeoHkfyuLC5WOeU79lFK0eaM&#10;pqCfo/8JfTj9tZOjtJBt+5NIoRn62Agj6JDJSo8BmMwC6SHxQh9ZTzHCtm37HY60SgkU+sTGrgdw&#10;S6DcJW7omQpzGvVSaqmaH5ioLJ2IkQScmlbo/kE1Wisa9VV0o0qURaoNZDJyt12V0tpTwLS/XizJ&#10;xnTkqtqwyWgESkIbWpBW12D0C3FcbC9dMtsEi3CGN9ifkdBezGyHLElgY4LXm7+0gg6O8iJNGX8o&#10;OOv54uB/Z+sjczukG8ZYbYyI7/qdqf6xkzDC8BnqZFU0MH2URRWjxakSjbSB73kKA0mjhhZll55f&#10;qm9GGcag/zWjYuCgEdBhoTlsDwZ53glmW5E+AUCkALuBiWHug0Qu5J/IamEeiZH645FKhqzyRw4g&#10;Iw7GeuIxGeyHLmTkecn2vITyBETFqEFWl1w13WT1WMtil0NLHay5+AjAzAqDFY3gTqsjnIGHnfqv&#10;T0iN8lEQknge7ggZur4THmf2npHuIiTwvmMkDkJCXo2Ry2C9vl8MgXVi5Isy0ozxM/YnRnYu0nNG&#10;wsgzF+mEC5gozHTcM/LSR2LfcfoJ/sV9JLlfhsvVxMhX95FEj/HEyD4a7YNWzx0dIx03hO81JRfE&#10;dgNw6CZsnSh5XJ295bAVQs+JkgPrSM8bCSU92ydYB9GwUgw9HHRxabc200vJKXAd3DF505w0+w6T&#10;m/zKTeKRcPJ5KelAlBrAPs9F5DpR8v1R0p3c5NB2K+xbjmN359xNQtwaeNex60TK90dKbyLlICmD&#10;kZDy2U+6Dg79iZLXp5fvj5J4ouQgJcORUPLCT06khAO/9380Ccde0x7P0B4PXD0Z2dHkFLpG3wYl&#10;g4mSg35yLNd3zv3ktMnzjZDyzV3h6e7X1Ym5oXS8pKhvFp7nzZWf56uUd38DAAD//wMAUEsDBBQA&#10;BgAIAAAAIQAVKMlA2gAAAAUBAAAPAAAAZHJzL2Rvd25yZXYueG1sTI9BS8NAEIXvgv9hGcGb3SSY&#10;qjGbUhRpwVOjP2CbHZNgdjZkp038945e9DIwvMd73ys3ix/UGafYBzKQrhJQSE1wPbUG3t9ebu5B&#10;Rbbk7BAIDXxhhE11eVHawoWZDniuuVUSQrGwBjrmsdA6Nh16G1dhRBLtI0zesrxTq91kZwn3g86S&#10;ZK297UkaOjviU4fNZ33yUrK7fa55N66Hw+s+32bs03mfGXN9tWwfQTEu/GeGH3xBh0qYjuFELqrB&#10;gAzh3yvaQ57JjKOBPM3vQFel/k9ffQMAAP//AwBQSwECLQAUAAYACAAAACEAtoM4kv4AAADhAQAA&#10;EwAAAAAAAAAAAAAAAAAAAAAAW0NvbnRlbnRfVHlwZXNdLnhtbFBLAQItABQABgAIAAAAIQA4/SH/&#10;1gAAAJQBAAALAAAAAAAAAAAAAAAAAC8BAABfcmVscy8ucmVsc1BLAQItABQABgAIAAAAIQDDWtRd&#10;FQQAAJIpAAAOAAAAAAAAAAAAAAAAAC4CAABkcnMvZTJvRG9jLnhtbFBLAQItABQABgAIAAAAIQAV&#10;KMlA2gAAAAUBAAAPAAAAAAAAAAAAAAAAAG8GAABkcnMvZG93bnJldi54bWxQSwUGAAAAAAQABADz&#10;AAAAdgcAAAAA&#10;">
                <v:shape id="_x0000_s1069" type="#_x0000_t75" style="position:absolute;width:60502;height:32746;visibility:visible;mso-wrap-style:square">
                  <v:fill o:detectmouseclick="t"/>
                  <v:path o:connecttype="none"/>
                </v:shape>
                <v:shape id="Text Box 7" o:spid="_x0000_s1070" type="#_x0000_t202" style="position:absolute;left:793;top:400;width:5904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qowwAAANwAAAAPAAAAZHJzL2Rvd25yZXYueG1sRE/fa8Iw&#10;EH4f7H8IN/BlaLo+lK0aRToGomygDp/P5myKzaUkmdb/fhkMfLuP7+fNFoPtxIV8aB0reJlkIIhr&#10;p1tuFHzvP8avIEJE1tg5JgU3CrCYPz7MsNTuylu67GIjUgiHEhWYGPtSylAbshgmridO3Ml5izFB&#10;30jt8ZrCbSfzLCukxZZTg8GeKkP1efdjFcj19uarpqj2x83hc/n+ZZ6LfFBq9DQspyAiDfEu/nev&#10;dJqfv8HfM+kCOf8FAAD//wMAUEsBAi0AFAAGAAgAAAAhANvh9svuAAAAhQEAABMAAAAAAAAAAAAA&#10;AAAAAAAAAFtDb250ZW50X1R5cGVzXS54bWxQSwECLQAUAAYACAAAACEAWvQsW78AAAAVAQAACwAA&#10;AAAAAAAAAAAAAAAfAQAAX3JlbHMvLnJlbHNQSwECLQAUAAYACAAAACEALpkKqMMAAADcAAAADwAA&#10;AAAAAAAAAAAAAAAHAgAAZHJzL2Rvd25yZXYueG1sUEsFBgAAAAADAAMAtwAAAPcCAAAAAA==&#10;" fillcolor="#5d8b9f" stroked="f">
                  <v:textbox>
                    <w:txbxContent>
                      <w:p w:rsidR="00BB2E16" w:rsidRPr="007E528E" w:rsidRDefault="00BB2E16" w:rsidP="00AB299A">
                        <w:pPr>
                          <w:pStyle w:val="af"/>
                          <w:spacing w:before="0"/>
                          <w:jc w:val="center"/>
                          <w:rPr>
                            <w:b/>
                            <w:color w:val="FFFFFF"/>
                            <w:sz w:val="24"/>
                            <w:lang w:val="uk-UA"/>
                          </w:rPr>
                        </w:pPr>
                        <w:bookmarkStart w:id="42" w:name="_Toc487381674"/>
                        <w:r w:rsidRPr="007E528E">
                          <w:rPr>
                            <w:b/>
                            <w:color w:val="FFFFFF"/>
                            <w:sz w:val="24"/>
                            <w:lang w:val="uk-UA"/>
                          </w:rPr>
                          <w:t>Програма 2</w:t>
                        </w:r>
                        <w:r w:rsidRPr="007E528E">
                          <w:rPr>
                            <w:b/>
                            <w:color w:val="FFFFFF"/>
                            <w:lang w:val="uk-UA"/>
                          </w:rPr>
                          <w:t xml:space="preserve">. </w:t>
                        </w:r>
                        <w:bookmarkStart w:id="43" w:name="_Hlk493064505"/>
                        <w:bookmarkStart w:id="44" w:name="_Hlk493064506"/>
                        <w:bookmarkStart w:id="45" w:name="_Hlk493064507"/>
                        <w:r w:rsidRPr="007E528E">
                          <w:rPr>
                            <w:b/>
                            <w:color w:val="FFFFFF"/>
                            <w:lang w:val="uk-UA"/>
                          </w:rPr>
                          <w:t>Місто зі сприятливими умовами інвестування</w:t>
                        </w:r>
                        <w:bookmarkEnd w:id="42"/>
                        <w:bookmarkEnd w:id="43"/>
                        <w:bookmarkEnd w:id="44"/>
                        <w:bookmarkEnd w:id="45"/>
                      </w:p>
                    </w:txbxContent>
                  </v:textbox>
                </v:shape>
                <v:shape id="Text Box 7" o:spid="_x0000_s1071" type="#_x0000_t202" style="position:absolute;left:933;top:7251;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wxgAAANwAAAAPAAAAZHJzL2Rvd25yZXYueG1sRI9Pa8JA&#10;EMXvBb/DMoVeSt20BZHoKto/VDypKXgds2M2NDubZleTfvvOodDbDO/Ne7+ZLwffqCt1sQ5s4HGc&#10;gSIug625MvBZvD9MQcWEbLEJTAZ+KMJyMbqZY25Dz3u6HlKlJIRjjgZcSm2udSwdeYzj0BKLdg6d&#10;xyRrV2nbYS/hvtFPWTbRHmuWBoctvTgqvw4Xb6D+Xr9dTq+brdutCurvC64+3NGYu9thNQOVaEj/&#10;5r/rjRX8Z8GXZ2QCvfgFAAD//wMAUEsBAi0AFAAGAAgAAAAhANvh9svuAAAAhQEAABMAAAAAAAAA&#10;AAAAAAAAAAAAAFtDb250ZW50X1R5cGVzXS54bWxQSwECLQAUAAYACAAAACEAWvQsW78AAAAVAQAA&#10;CwAAAAAAAAAAAAAAAAAfAQAAX3JlbHMvLnJlbHNQSwECLQAUAAYACAAAACEAfusvcMYAAADcAAAA&#10;DwAAAAAAAAAAAAAAAAAHAgAAZHJzL2Rvd25yZXYueG1sUEsFBgAAAAADAAMAtwAAAPoCAAAAAA==&#10;" fillcolor="#b6dde8" stroked="f">
                  <v:textbox>
                    <w:txbxContent>
                      <w:p w:rsidR="00BB2E16" w:rsidRPr="00004520" w:rsidRDefault="00BB2E16" w:rsidP="00AB299A">
                        <w:pPr>
                          <w:autoSpaceDE w:val="0"/>
                          <w:autoSpaceDN w:val="0"/>
                          <w:adjustRightInd w:val="0"/>
                          <w:jc w:val="center"/>
                          <w:rPr>
                            <w:b/>
                            <w:sz w:val="20"/>
                            <w:szCs w:val="22"/>
                          </w:rPr>
                        </w:pPr>
                        <w:r w:rsidRPr="00004520">
                          <w:rPr>
                            <w:b/>
                            <w:sz w:val="20"/>
                            <w:szCs w:val="22"/>
                          </w:rPr>
                          <w:t xml:space="preserve">В.1. </w:t>
                        </w:r>
                        <w:r w:rsidRPr="0046558D">
                          <w:rPr>
                            <w:b/>
                            <w:sz w:val="20"/>
                            <w:szCs w:val="22"/>
                          </w:rPr>
                          <w:t>Якісні інвестиційні продукти</w:t>
                        </w:r>
                      </w:p>
                    </w:txbxContent>
                  </v:textbox>
                </v:shape>
                <v:shape id="Text Box 7" o:spid="_x0000_s1072" type="#_x0000_t202" style="position:absolute;left:793;top:4178;width:590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4gwQAAANwAAAAPAAAAZHJzL2Rvd25yZXYueG1sRE9Ni8Iw&#10;EL0L/ocwwt407S6rUk1FFnfxJFgLXodmbIvNpDZR6783C4K3ebzPWa5604gbda62rCCeRCCIC6tr&#10;LhXkh9/xHITzyBoby6TgQQ5W6XCwxETbO+/plvlShBB2CSqovG8TKV1RkUE3sS1x4E62M+gD7Eqp&#10;O7yHcNPIzyiaSoM1h4YKW/qpqDhnV6Ngnl82xYz8dmr3f7vyeIzW37tcqY9Rv16A8NT7t/jl3uow&#10;/yuG/2fCBTJ9AgAA//8DAFBLAQItABQABgAIAAAAIQDb4fbL7gAAAIUBAAATAAAAAAAAAAAAAAAA&#10;AAAAAABbQ29udGVudF9UeXBlc10ueG1sUEsBAi0AFAAGAAgAAAAhAFr0LFu/AAAAFQEAAAsAAAAA&#10;AAAAAAAAAAAAHwEAAF9yZWxzLy5yZWxzUEsBAi0AFAAGAAgAAAAhAGbRniDBAAAA3AAAAA8AAAAA&#10;AAAAAAAAAAAABwIAAGRycy9kb3ducmV2LnhtbFBLBQYAAAAAAwADALcAAAD1AgAAAAA=&#10;" fillcolor="#9eb7bc" stroked="f">
                  <v:textbox>
                    <w:txbxContent>
                      <w:p w:rsidR="00BB2E16" w:rsidRPr="00596312" w:rsidRDefault="00BB2E16" w:rsidP="00AB299A">
                        <w:pPr>
                          <w:jc w:val="center"/>
                          <w:rPr>
                            <w:b/>
                            <w:szCs w:val="22"/>
                          </w:rPr>
                        </w:pPr>
                        <w:r w:rsidRPr="00596312">
                          <w:rPr>
                            <w:b/>
                            <w:szCs w:val="22"/>
                          </w:rPr>
                          <w:t>Стратегічні цілі</w:t>
                        </w:r>
                      </w:p>
                    </w:txbxContent>
                  </v:textbox>
                </v:shape>
                <v:shape id="Text Box 7" o:spid="_x0000_s1073" type="#_x0000_t202" style="position:absolute;left:793;top:12712;width:5890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BXwAAAANwAAAAPAAAAZHJzL2Rvd25yZXYueG1sRE/LqsIw&#10;EN1f8B/CCHd3TVV8UI0iohdXgrXgdmjGtthMahO1/r0RBHdzOM+ZL1tTiTs1rrSsoN+LQBBnVpec&#10;K0iP278pCOeRNVaWScGTHCwXnZ85xto++ED3xOcihLCLUUHhfR1L6bKCDLqerYkDd7aNQR9gk0vd&#10;4COEm0oOomgsDZYcGgqsaV1QdkluRsE0vW6yCfnd2B7+9/npFK1G+1Sp3267moHw1Pqv+OPe6TB/&#10;OID3M+ECuXgBAAD//wMAUEsBAi0AFAAGAAgAAAAhANvh9svuAAAAhQEAABMAAAAAAAAAAAAAAAAA&#10;AAAAAFtDb250ZW50X1R5cGVzXS54bWxQSwECLQAUAAYACAAAACEAWvQsW78AAAAVAQAACwAAAAAA&#10;AAAAAAAAAAAfAQAAX3JlbHMvLnJlbHNQSwECLQAUAAYACAAAACEAlgMAV8AAAADcAAAADwAAAAAA&#10;AAAAAAAAAAAHAgAAZHJzL2Rvd25yZXYueG1sUEsFBgAAAAADAAMAtwAAAPQCAAAAAA==&#10;" fillcolor="#9eb7bc" stroked="f">
                  <v:textbox>
                    <w:txbxContent>
                      <w:p w:rsidR="00BB2E16" w:rsidRPr="0061225E" w:rsidRDefault="00BB2E16" w:rsidP="00AB299A">
                        <w:pPr>
                          <w:jc w:val="center"/>
                          <w:rPr>
                            <w:b/>
                          </w:rPr>
                        </w:pPr>
                        <w:r>
                          <w:rPr>
                            <w:b/>
                          </w:rPr>
                          <w:t>Оперативні</w:t>
                        </w:r>
                        <w:r w:rsidRPr="0061225E">
                          <w:rPr>
                            <w:b/>
                          </w:rPr>
                          <w:t xml:space="preserve"> цілі</w:t>
                        </w:r>
                      </w:p>
                    </w:txbxContent>
                  </v:textbox>
                </v:shape>
                <v:shape id="Text Box 7" o:spid="_x0000_s1074" type="#_x0000_t202" style="position:absolute;left:30594;top:7346;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EHwwAAANwAAAAPAAAAZHJzL2Rvd25yZXYueG1sRE9La8JA&#10;EL4L/odlhF5EN61QSnQV7YNKTzYRvI7ZMRvMzqbZ1aT/vlsQvM3H95zFqre1uFLrK8cKHqcJCOLC&#10;6YpLBfv8Y/ICwgdkjbVjUvBLHlbL4WCBqXYdf9M1C6WIIexTVGBCaFIpfWHIop+6hjhyJ9daDBG2&#10;pdQtdjHc1vIpSZ6lxYpjg8GGXg0V5+xiFVQ/m/fL8W37ZXbrnLpxzuWnOSj1MOrXcxCB+nAX39xb&#10;HefPZvD/TLxALv8AAAD//wMAUEsBAi0AFAAGAAgAAAAhANvh9svuAAAAhQEAABMAAAAAAAAAAAAA&#10;AAAAAAAAAFtDb250ZW50X1R5cGVzXS54bWxQSwECLQAUAAYACAAAACEAWvQsW78AAAAVAQAACwAA&#10;AAAAAAAAAAAAAAAfAQAAX3JlbHMvLnJlbHNQSwECLQAUAAYACAAAACEAjjmxB8MAAADcAAAADwAA&#10;AAAAAAAAAAAAAAAHAgAAZHJzL2Rvd25yZXYueG1sUEsFBgAAAAADAAMAtwAAAPcCAAAAAA==&#10;" fillcolor="#b6dde8" stroked="f">
                  <v:textbox>
                    <w:txbxContent>
                      <w:p w:rsidR="00BB2E16" w:rsidRPr="00004520" w:rsidRDefault="00BB2E16" w:rsidP="00AB299A">
                        <w:pPr>
                          <w:autoSpaceDE w:val="0"/>
                          <w:autoSpaceDN w:val="0"/>
                          <w:adjustRightInd w:val="0"/>
                          <w:jc w:val="center"/>
                          <w:rPr>
                            <w:b/>
                            <w:sz w:val="20"/>
                            <w:szCs w:val="22"/>
                          </w:rPr>
                        </w:pPr>
                        <w:r w:rsidRPr="00004520">
                          <w:rPr>
                            <w:b/>
                            <w:sz w:val="20"/>
                            <w:szCs w:val="22"/>
                          </w:rPr>
                          <w:t>В.2. Супровід інвестиційної діяльності та маркетинг території</w:t>
                        </w:r>
                      </w:p>
                    </w:txbxContent>
                  </v:textbox>
                </v:shape>
                <v:shape id="Text Box 7" o:spid="_x0000_s1075" type="#_x0000_t202" style="position:absolute;left:933;top:15906;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ClzwwAAANwAAAAPAAAAZHJzL2Rvd25yZXYueG1sRE9La8JA&#10;EL4X/A/LCF6KbmpLkegq2gcVT9UIXsfsmA1mZ9PsauK/dwuF3ubje85s0dlKXKnxpWMFT6MEBHHu&#10;dMmFgn32OZyA8AFZY+WYFNzIw2Lee5hhql3LW7ruQiFiCPsUFZgQ6lRKnxuy6EeuJo7cyTUWQ4RN&#10;IXWDbQy3lRwnyau0WHJsMFjTm6H8vLtYBeXP6uNyfF9vzPcyo/Yx4+LLHJQa9LvlFESgLvyL/9xr&#10;Hec/v8DvM/ECOb8DAAD//wMAUEsBAi0AFAAGAAgAAAAhANvh9svuAAAAhQEAABMAAAAAAAAAAAAA&#10;AAAAAAAAAFtDb250ZW50X1R5cGVzXS54bWxQSwECLQAUAAYACAAAACEAWvQsW78AAAAVAQAACwAA&#10;AAAAAAAAAAAAAAAfAQAAX3JlbHMvLnJlbHNQSwECLQAUAAYACAAAACEAAdApc8MAAADcAAAADwAA&#10;AAAAAAAAAAAAAAAHAgAAZHJzL2Rvd25yZXYueG1sUEsFBgAAAAADAAMAtwAAAPc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v:textbox>
                </v:shape>
                <v:shape id="Text Box 7" o:spid="_x0000_s1076" type="#_x0000_t202" style="position:absolute;left:30594;top:27063;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zowwAAANwAAAAPAAAAZHJzL2Rvd25yZXYueG1sRE9La8JA&#10;EL4X/A/LCF6Kbmppkegq2gcVT9UIXsfsmA1mZ9PsauK/dwuF3ubje85s0dlKXKnxpWMFT6MEBHHu&#10;dMmFgn32OZyA8AFZY+WYFNzIw2Lee5hhql3LW7ruQiFiCPsUFZgQ6lRKnxuy6EeuJo7cyTUWQ4RN&#10;IXWDbQy3lRwnyau0WHJsMFjTm6H8vLtYBeXP6uNyfF9vzPcyo/Yx4+LLHJQa9LvlFESgLvyL/9xr&#10;Hec/v8DvM/ECOb8DAAD//wMAUEsBAi0AFAAGAAgAAAAhANvh9svuAAAAhQEAABMAAAAAAAAAAAAA&#10;AAAAAAAAAFtDb250ZW50X1R5cGVzXS54bWxQSwECLQAUAAYACAAAACEAWvQsW78AAAAVAQAACwAA&#10;AAAAAAAAAAAAAAAfAQAAX3JlbHMvLnJlbHNQSwECLQAUAAYACAAAACEAbpyM6MMAAADcAAAADwAA&#10;AAAAAAAAAAAAAAAHAgAAZHJzL2Rvd25yZXYueG1sUEsFBgAAAAADAAMAtwAAAPc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v:textbox>
                </v:shape>
                <v:shape id="Text Box 7" o:spid="_x0000_s1077" type="#_x0000_t202" style="position:absolute;left:933;top:21475;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KfwwAAANwAAAAPAAAAZHJzL2Rvd25yZXYueG1sRE9Na8JA&#10;EL0X/A/LCL0U3diC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nk4Sn8MAAADcAAAADwAA&#10;AAAAAAAAAAAAAAAHAgAAZHJzL2Rvd25yZXYueG1sUEsFBgAAAAADAAMAtwAAAPc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В.1.2. Розвиток індустріального парку «Центральний»</w:t>
                        </w:r>
                      </w:p>
                    </w:txbxContent>
                  </v:textbox>
                </v:shape>
                <v:shape id="Text Box 7" o:spid="_x0000_s1078" type="#_x0000_t202" style="position:absolute;left:30594;top:21475;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cEwwAAANwAAAAPAAAAZHJzL2Rvd25yZXYueG1sRE9La8JA&#10;EL4X/A/LCF6Kbmqhlegq2gcVT9UIXsfsmA1mZ9PsauK/dwuF3ubje85s0dlKXKnxpWMFT6MEBHHu&#10;dMmFgn32OZyA8AFZY+WYFNzIw2Lee5hhql3LW7ruQiFiCPsUFZgQ6lRKnxuy6EeuJo7cyTUWQ4RN&#10;IXWDbQy3lRwnyYu0WHJsMFjTm6H8vLtYBeXP6uNyfF9vzPcyo/Yx4+LLHJQa9LvlFESgLvyL/9xr&#10;Hec/v8LvM/ECOb8DAAD//wMAUEsBAi0AFAAGAAgAAAAhANvh9svuAAAAhQEAABMAAAAAAAAAAAAA&#10;AAAAAAAAAFtDb250ZW50X1R5cGVzXS54bWxQSwECLQAUAAYACAAAACEAWvQsW78AAAAVAQAACwAA&#10;AAAAAAAAAAAAAAAfAQAAX3JlbHMvLnJlbHNQSwECLQAUAAYACAAAACEA8QK3BMMAAADcAAAADwAA&#10;AAAAAAAAAAAAAAAHAgAAZHJzL2Rvd25yZXYueG1sUEsFBgAAAAADAAMAtwAAAPc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v:textbox>
                </v:shape>
                <v:shape id="Text Box 7" o:spid="_x0000_s1079" type="#_x0000_t202" style="position:absolute;left:933;top:27063;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N2xgAAANwAAAAPAAAAZHJzL2Rvd25yZXYueG1sRI9Pa8JA&#10;EMXvBb/DMoVeSt20BZHoKto/VDypKXgds2M2NDubZleTfvvOodDbDO/Ne7+ZLwffqCt1sQ5s4HGc&#10;gSIug625MvBZvD9MQcWEbLEJTAZ+KMJyMbqZY25Dz3u6HlKlJIRjjgZcSm2udSwdeYzj0BKLdg6d&#10;xyRrV2nbYS/hvtFPWTbRHmuWBoctvTgqvw4Xb6D+Xr9dTq+brdutCurvC64+3NGYu9thNQOVaEj/&#10;5r/rjRX8Z6GVZ2QCvfgFAAD//wMAUEsBAi0AFAAGAAgAAAAhANvh9svuAAAAhQEAABMAAAAAAAAA&#10;AAAAAAAAAAAAAFtDb250ZW50X1R5cGVzXS54bWxQSwECLQAUAAYACAAAACEAWvQsW78AAAAVAQAA&#10;CwAAAAAAAAAAAAAAAAAfAQAAX3JlbHMvLnJlbHNQSwECLQAUAAYACAAAACEAgJ0jdsYAAADcAAAA&#10;DwAAAAAAAAAAAAAAAAAHAgAAZHJzL2Rvd25yZXYueG1sUEsFBgAAAAADAAMAtwAAAPo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txbxContent>
                  </v:textbox>
                </v:shape>
                <v:shape id="Text Box 7" o:spid="_x0000_s1080" type="#_x0000_t202" style="position:absolute;left:30594;top:15906;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btwwAAANwAAAAPAAAAZHJzL2Rvd25yZXYueG1sRE9La8JA&#10;EL4X/A/LCF6Kbmqh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79GG7cMAAADcAAAADwAA&#10;AAAAAAAAAAAAAAAHAgAAZHJzL2Rvd25yZXYueG1sUEsFBgAAAAADAAMAtwAAAPcCAAAAAA==&#10;" fillcolor="#b6dde8" stroked="f">
                  <v:textbox>
                    <w:txbxContent>
                      <w:p w:rsidR="00BB2E16" w:rsidRPr="00004520" w:rsidRDefault="00BB2E16"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v:textbox>
                </v:shape>
                <w10:anchorlock/>
              </v:group>
            </w:pict>
          </mc:Fallback>
        </mc:AlternateContent>
      </w:r>
    </w:p>
    <w:p w:rsidR="003037B1" w:rsidRPr="009C2D2F" w:rsidRDefault="003037B1" w:rsidP="003037B1">
      <w:pPr>
        <w:spacing w:before="120" w:after="120"/>
        <w:jc w:val="center"/>
        <w:rPr>
          <w:rFonts w:cs="Arial"/>
        </w:rPr>
      </w:pPr>
      <w:r w:rsidRPr="009C2D2F">
        <w:rPr>
          <w:b/>
        </w:rPr>
        <w:t>Схема стратегічних і оперативних цілей Програми 2</w:t>
      </w:r>
    </w:p>
    <w:p w:rsidR="008B01A7" w:rsidRPr="009C2D2F" w:rsidRDefault="008B01A7" w:rsidP="008B01A7">
      <w:pPr>
        <w:spacing w:before="120"/>
        <w:rPr>
          <w:rFonts w:cs="Arial"/>
        </w:rPr>
      </w:pPr>
      <w:r w:rsidRPr="009C2D2F">
        <w:rPr>
          <w:rFonts w:cs="Arial"/>
        </w:rPr>
        <w:t>Проекти</w:t>
      </w:r>
      <w:r w:rsidR="008D1E65" w:rsidRPr="009C2D2F">
        <w:rPr>
          <w:rFonts w:cs="Arial"/>
        </w:rPr>
        <w:t xml:space="preserve">, що реалізовуватимуться в рамках Програми 2, </w:t>
      </w:r>
      <w:r w:rsidRPr="009C2D2F">
        <w:rPr>
          <w:rFonts w:cs="Arial"/>
        </w:rPr>
        <w:t>будуть спрямовані на подолання таких проблем:</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міської системи маркетингу та промоції;</w:t>
      </w:r>
    </w:p>
    <w:p w:rsidR="008B01A7" w:rsidRPr="009C2D2F" w:rsidRDefault="00F67E70" w:rsidP="008B01A7">
      <w:pPr>
        <w:pStyle w:val="10"/>
        <w:tabs>
          <w:tab w:val="clear" w:pos="567"/>
          <w:tab w:val="clear" w:pos="720"/>
          <w:tab w:val="num" w:pos="454"/>
        </w:tabs>
        <w:spacing w:before="60" w:after="60"/>
        <w:ind w:left="171" w:firstLine="0"/>
      </w:pPr>
      <w:r w:rsidRPr="009C2D2F">
        <w:t>Недостатню</w:t>
      </w:r>
      <w:r w:rsidR="008B01A7" w:rsidRPr="009C2D2F">
        <w:t xml:space="preserve"> розвиненість інфраструктури підтримки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Недостатню</w:t>
      </w:r>
      <w:r w:rsidR="008B01A7" w:rsidRPr="009C2D2F">
        <w:t xml:space="preserve"> кількість належним чином розроблених інвестиційних пропозицій та продуктів, які враховують інтереси потенційних інвесторів (тобто є взаємовигідними як для території, так і для інвесторів);</w:t>
      </w:r>
    </w:p>
    <w:p w:rsidR="008B01A7" w:rsidRPr="009C2D2F" w:rsidRDefault="008B01A7" w:rsidP="008B01A7">
      <w:pPr>
        <w:pStyle w:val="10"/>
        <w:tabs>
          <w:tab w:val="clear" w:pos="567"/>
          <w:tab w:val="clear" w:pos="720"/>
          <w:tab w:val="num" w:pos="454"/>
        </w:tabs>
        <w:spacing w:before="60" w:after="60"/>
        <w:ind w:left="171" w:firstLine="0"/>
      </w:pPr>
      <w:r w:rsidRPr="009C2D2F">
        <w:t>Н</w:t>
      </w:r>
      <w:r w:rsidR="007056C0" w:rsidRPr="009C2D2F">
        <w:t>изьку</w:t>
      </w:r>
      <w:r w:rsidRPr="009C2D2F">
        <w:t xml:space="preserve"> зацікавленість внутрішнього інвестора, недоступність фінансових ресурсів;</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дієвих механізмів стимулювання внутрішніх інвестицій на регіональному рівні;</w:t>
      </w:r>
    </w:p>
    <w:p w:rsidR="008B01A7" w:rsidRPr="009C2D2F" w:rsidRDefault="008B01A7" w:rsidP="008B01A7">
      <w:pPr>
        <w:pStyle w:val="10"/>
        <w:tabs>
          <w:tab w:val="clear" w:pos="567"/>
          <w:tab w:val="clear" w:pos="720"/>
          <w:tab w:val="num" w:pos="454"/>
        </w:tabs>
        <w:spacing w:before="60" w:after="60"/>
        <w:ind w:left="171" w:firstLine="0"/>
      </w:pPr>
      <w:r w:rsidRPr="009C2D2F">
        <w:t>Безсистемність роботи з іноземними інвесторами;</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Недостатній рівень кадрового потенціалу органу місцевого самоврядування, задіяного в інвестиційних процесах;</w:t>
      </w:r>
    </w:p>
    <w:p w:rsidR="008B01A7" w:rsidRPr="009C2D2F" w:rsidRDefault="008B01A7" w:rsidP="008B01A7">
      <w:pPr>
        <w:pStyle w:val="10"/>
        <w:tabs>
          <w:tab w:val="clear" w:pos="567"/>
          <w:tab w:val="clear" w:pos="720"/>
          <w:tab w:val="num" w:pos="454"/>
        </w:tabs>
        <w:spacing w:before="60" w:after="60"/>
        <w:ind w:left="171" w:firstLine="0"/>
      </w:pPr>
      <w:r w:rsidRPr="009C2D2F">
        <w:lastRenderedPageBreak/>
        <w:t>Н</w:t>
      </w:r>
      <w:r w:rsidR="007056C0" w:rsidRPr="009C2D2F">
        <w:t>еналежну</w:t>
      </w:r>
      <w:r w:rsidRPr="009C2D2F">
        <w:t xml:space="preserve"> систем</w:t>
      </w:r>
      <w:r w:rsidR="007056C0" w:rsidRPr="009C2D2F">
        <w:t>у</w:t>
      </w:r>
      <w:r w:rsidRPr="009C2D2F">
        <w:t xml:space="preserve"> інформаційного забезпечення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 xml:space="preserve">Відсутність </w:t>
      </w:r>
      <w:r w:rsidR="008B01A7" w:rsidRPr="009C2D2F">
        <w:t>фінансування програм і заходів з провадження інвестиційної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Низький рівень професійних знань і досвіду потенційних внутрішніх інвесторів щодо умов започаткування та ведення підприємницької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Поганий стан інфраструктури;</w:t>
      </w:r>
    </w:p>
    <w:p w:rsidR="008B01A7" w:rsidRPr="009C2D2F" w:rsidRDefault="008B01A7" w:rsidP="008B01A7">
      <w:pPr>
        <w:pStyle w:val="10"/>
        <w:tabs>
          <w:tab w:val="clear" w:pos="567"/>
          <w:tab w:val="clear" w:pos="720"/>
          <w:tab w:val="num" w:pos="454"/>
        </w:tabs>
        <w:spacing w:before="60" w:after="60"/>
        <w:ind w:left="171" w:firstLine="0"/>
      </w:pPr>
      <w:r w:rsidRPr="009C2D2F">
        <w:t xml:space="preserve">Складність, </w:t>
      </w:r>
      <w:proofErr w:type="spellStart"/>
      <w:r w:rsidRPr="009C2D2F">
        <w:t>зарегульованість</w:t>
      </w:r>
      <w:proofErr w:type="spellEnd"/>
      <w:r w:rsidRPr="009C2D2F">
        <w:t xml:space="preserve"> процедур;</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Недостатність реалізації проектів міжнародної технічної допомоги.</w:t>
      </w:r>
    </w:p>
    <w:p w:rsidR="00037A53" w:rsidRDefault="00037A53" w:rsidP="00037A53">
      <w:pPr>
        <w:spacing w:before="120"/>
        <w:jc w:val="both"/>
        <w:rPr>
          <w:rFonts w:cs="Arial"/>
          <w:lang w:eastAsia="en-US"/>
        </w:rPr>
      </w:pPr>
      <w:r w:rsidRPr="009C2D2F">
        <w:rPr>
          <w:rFonts w:cs="Arial"/>
          <w:lang w:eastAsia="en-US"/>
        </w:rPr>
        <w:t xml:space="preserve">Планується реалізація </w:t>
      </w:r>
      <w:r w:rsidR="00E54960">
        <w:rPr>
          <w:rFonts w:cs="Arial"/>
          <w:lang w:eastAsia="en-US"/>
        </w:rPr>
        <w:t>8</w:t>
      </w:r>
      <w:r w:rsidRPr="009C2D2F">
        <w:rPr>
          <w:rFonts w:cs="Arial"/>
          <w:lang w:eastAsia="en-US"/>
        </w:rPr>
        <w:t xml:space="preserve"> проектів за двома стратегічними цілями: В.1. Якісні інвестиційні продукти; В.2. Супровід інвестиційної діяльності та маркетинг території.</w:t>
      </w:r>
    </w:p>
    <w:p w:rsidR="00AB299A" w:rsidRPr="009C2D2F" w:rsidRDefault="00AB299A" w:rsidP="00037A53">
      <w:pPr>
        <w:spacing w:before="120"/>
        <w:jc w:val="both"/>
        <w:rPr>
          <w:rFonts w:cs="Arial"/>
          <w:lang w:eastAsia="en-US"/>
        </w:rPr>
      </w:pPr>
    </w:p>
    <w:p w:rsidR="00037A53" w:rsidRPr="009C2D2F" w:rsidRDefault="004B5F5F" w:rsidP="00C6372F">
      <w:pPr>
        <w:pStyle w:val="2"/>
        <w:spacing w:before="120" w:after="120"/>
        <w:ind w:left="0" w:firstLine="0"/>
        <w:rPr>
          <w:rFonts w:cs="Arial"/>
        </w:rPr>
      </w:pPr>
      <w:bookmarkStart w:id="41" w:name="_Toc499165471"/>
      <w:r w:rsidRPr="009C2D2F">
        <w:rPr>
          <w:rFonts w:cs="Arial"/>
        </w:rPr>
        <w:t>Обсяги фінансування та терміни впровадження проектів Програми 2. «Місто зі сприятливими умовами інвестування»</w:t>
      </w:r>
      <w:bookmarkEnd w:id="41"/>
    </w:p>
    <w:p w:rsidR="00D64421" w:rsidRPr="009C2D2F" w:rsidRDefault="00D64421" w:rsidP="00D64421">
      <w:pPr>
        <w:rPr>
          <w:lang w:eastAsia="en-US"/>
        </w:rPr>
      </w:pPr>
    </w:p>
    <w:tbl>
      <w:tblPr>
        <w:tblW w:w="9665"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528"/>
        <w:gridCol w:w="1418"/>
        <w:gridCol w:w="850"/>
        <w:gridCol w:w="851"/>
        <w:gridCol w:w="992"/>
        <w:gridCol w:w="1026"/>
      </w:tblGrid>
      <w:tr w:rsidR="00D64421" w:rsidRPr="009C2D2F" w:rsidTr="00E13D94">
        <w:tc>
          <w:tcPr>
            <w:tcW w:w="452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41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719"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Pr="009C2D2F">
              <w:rPr>
                <w:rFonts w:cs="Arial"/>
                <w:b/>
                <w:bCs/>
                <w:color w:val="000000"/>
                <w:sz w:val="20"/>
                <w:szCs w:val="20"/>
              </w:rPr>
              <w:t>тис. грн.</w:t>
            </w:r>
          </w:p>
        </w:tc>
      </w:tr>
      <w:tr w:rsidR="00407014" w:rsidRPr="009C2D2F" w:rsidTr="00E13D94">
        <w:tc>
          <w:tcPr>
            <w:tcW w:w="452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141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850"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851"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026"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Всього</w:t>
            </w:r>
          </w:p>
        </w:tc>
      </w:tr>
      <w:tr w:rsidR="00D64421" w:rsidRPr="009C2D2F" w:rsidTr="00AB299A">
        <w:trPr>
          <w:trHeight w:val="260"/>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В.1. Якісні інвестиційні продукти</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В.1.2.1. Індустріальний парк «ЦЕНТРАЛЬНИЙ» у м. Кременчук</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1370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6000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9230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16600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В.1.3.1. </w:t>
            </w:r>
            <w:r w:rsidRPr="00E13D94">
              <w:rPr>
                <w:rFonts w:cs="Arial"/>
                <w:color w:val="000000"/>
                <w:sz w:val="20"/>
                <w:szCs w:val="20"/>
              </w:rPr>
              <w:t>Підготовка інвестиційних продуктів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40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80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170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В.1.3.2. Облаштування оптового фермерського ринку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18000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38000</w:t>
            </w:r>
          </w:p>
        </w:tc>
      </w:tr>
      <w:tr w:rsidR="00AD7EE6" w:rsidRPr="009C2D2F" w:rsidTr="00AB299A">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AD7EE6" w:rsidRPr="009C2D2F" w:rsidRDefault="00AD7EE6" w:rsidP="00AB299A">
            <w:pPr>
              <w:rPr>
                <w:rFonts w:eastAsia="Calibri" w:cs="Arial"/>
                <w:b/>
                <w:sz w:val="20"/>
                <w:szCs w:val="20"/>
              </w:rPr>
            </w:pPr>
            <w:r w:rsidRPr="009C2D2F">
              <w:rPr>
                <w:rFonts w:eastAsia="Calibri" w:cs="Arial"/>
                <w:b/>
                <w:color w:val="000000"/>
                <w:sz w:val="20"/>
                <w:szCs w:val="20"/>
              </w:rPr>
              <w:t>Всього за стратегічною ціллю В.1.</w:t>
            </w:r>
          </w:p>
        </w:tc>
        <w:tc>
          <w:tcPr>
            <w:tcW w:w="850"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lang w:eastAsia="uk-UA"/>
              </w:rPr>
            </w:pPr>
            <w:r w:rsidRPr="009C2D2F">
              <w:rPr>
                <w:rFonts w:cs="Arial"/>
                <w:b/>
                <w:bCs/>
                <w:color w:val="000000"/>
                <w:sz w:val="20"/>
                <w:szCs w:val="20"/>
              </w:rPr>
              <w:t>11410</w:t>
            </w:r>
          </w:p>
        </w:tc>
        <w:tc>
          <w:tcPr>
            <w:tcW w:w="851"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24080</w:t>
            </w:r>
          </w:p>
        </w:tc>
        <w:tc>
          <w:tcPr>
            <w:tcW w:w="992"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19280</w:t>
            </w:r>
          </w:p>
        </w:tc>
        <w:tc>
          <w:tcPr>
            <w:tcW w:w="1026"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54770</w:t>
            </w:r>
          </w:p>
        </w:tc>
      </w:tr>
      <w:tr w:rsidR="00D64421" w:rsidRPr="009C2D2F" w:rsidTr="00AB299A">
        <w:trPr>
          <w:trHeight w:val="267"/>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В.2. Супровід інвестиційної діяльності та маркетинг території</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В.2.1.1. Новий бренд міста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200</w:t>
            </w:r>
          </w:p>
        </w:tc>
      </w:tr>
      <w:tr w:rsidR="00E54960"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rPr>
                <w:rFonts w:cs="Arial"/>
                <w:color w:val="000000"/>
                <w:sz w:val="20"/>
                <w:szCs w:val="20"/>
              </w:rPr>
            </w:pPr>
            <w:r w:rsidRPr="009C2D2F">
              <w:rPr>
                <w:rFonts w:cs="Arial"/>
                <w:color w:val="000000"/>
                <w:sz w:val="20"/>
                <w:szCs w:val="20"/>
              </w:rPr>
              <w:t>В.2.1.</w:t>
            </w:r>
            <w:r>
              <w:rPr>
                <w:rFonts w:cs="Arial"/>
                <w:color w:val="000000"/>
                <w:sz w:val="20"/>
                <w:szCs w:val="20"/>
              </w:rPr>
              <w:t>2</w:t>
            </w:r>
            <w:r w:rsidRPr="009C2D2F">
              <w:rPr>
                <w:rFonts w:cs="Arial"/>
                <w:color w:val="000000"/>
                <w:sz w:val="20"/>
                <w:szCs w:val="20"/>
              </w:rPr>
              <w:t xml:space="preserve">. </w:t>
            </w:r>
            <w:r w:rsidRPr="00E54960">
              <w:rPr>
                <w:rFonts w:cs="Arial"/>
                <w:color w:val="000000"/>
                <w:sz w:val="20"/>
                <w:szCs w:val="20"/>
              </w:rPr>
              <w:t>Створення умов для роботи з інвесторами через облаштування конференц-зали для проведення бізнес-заходів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54960" w:rsidRPr="00E54960" w:rsidRDefault="00E54960"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В.2.2.1. </w:t>
            </w:r>
            <w:proofErr w:type="spellStart"/>
            <w:r w:rsidRPr="009C2D2F">
              <w:rPr>
                <w:rFonts w:cs="Arial"/>
                <w:color w:val="000000"/>
                <w:sz w:val="20"/>
                <w:szCs w:val="20"/>
              </w:rPr>
              <w:t>Вебінарна</w:t>
            </w:r>
            <w:proofErr w:type="spellEnd"/>
            <w:r w:rsidRPr="009C2D2F">
              <w:rPr>
                <w:rFonts w:cs="Arial"/>
                <w:color w:val="000000"/>
                <w:sz w:val="20"/>
                <w:szCs w:val="20"/>
              </w:rPr>
              <w:t xml:space="preserve"> кімната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720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750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В.2.2.2. Посилення практичної підготовки студентів економічного профілю на комунальних підприємствах</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190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В.2.3.1. Проведення бізнес та інвестиційних форумів з метою підвищення рівня інвестиційної привабливості міста та регіону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300</w:t>
            </w:r>
          </w:p>
        </w:tc>
      </w:tr>
      <w:tr w:rsidR="005425B9" w:rsidRPr="009C2D2F" w:rsidTr="00684E23">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sz w:val="20"/>
                <w:szCs w:val="20"/>
              </w:rPr>
            </w:pPr>
            <w:r w:rsidRPr="009C2D2F">
              <w:rPr>
                <w:rFonts w:eastAsia="Calibri" w:cs="Arial"/>
                <w:b/>
                <w:color w:val="000000"/>
                <w:sz w:val="20"/>
                <w:szCs w:val="20"/>
              </w:rPr>
              <w:t>Всього за стратегічною ціллю В.2.</w:t>
            </w: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1143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1593</w:t>
            </w:r>
          </w:p>
        </w:tc>
      </w:tr>
      <w:tr w:rsidR="005425B9" w:rsidRPr="009C2D2F" w:rsidTr="00684E23">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r w:rsidRPr="009C2D2F">
              <w:rPr>
                <w:rFonts w:eastAsia="Calibri" w:cs="Arial"/>
                <w:b/>
                <w:color w:val="000000"/>
                <w:sz w:val="20"/>
                <w:szCs w:val="20"/>
              </w:rPr>
              <w:t>Всього за Програмою 2</w:t>
            </w:r>
          </w:p>
        </w:tc>
        <w:tc>
          <w:tcPr>
            <w:tcW w:w="141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12553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24305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19505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56363</w:t>
            </w:r>
          </w:p>
        </w:tc>
      </w:tr>
    </w:tbl>
    <w:p w:rsidR="00D86C7E" w:rsidRPr="009C2D2F" w:rsidRDefault="00D86C7E" w:rsidP="00D86C7E">
      <w:pPr>
        <w:spacing w:before="120" w:after="60"/>
        <w:rPr>
          <w:rFonts w:cs="Arial"/>
          <w:b/>
          <w:lang w:eastAsia="en-US"/>
        </w:rPr>
      </w:pPr>
      <w:r w:rsidRPr="009C2D2F">
        <w:rPr>
          <w:rFonts w:cs="Arial"/>
          <w:b/>
          <w:lang w:eastAsia="en-US"/>
        </w:rPr>
        <w:t>Загальна кількість проектів та обсяги їх фінансування</w:t>
      </w:r>
    </w:p>
    <w:tbl>
      <w:tblPr>
        <w:tblW w:w="9645"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5248"/>
        <w:gridCol w:w="1465"/>
        <w:gridCol w:w="1466"/>
        <w:gridCol w:w="1466"/>
      </w:tblGrid>
      <w:tr w:rsidR="00407014" w:rsidRPr="009C2D2F" w:rsidTr="00407014">
        <w:trPr>
          <w:trHeight w:val="253"/>
        </w:trPr>
        <w:tc>
          <w:tcPr>
            <w:tcW w:w="5248" w:type="dxa"/>
            <w:tcBorders>
              <w:top w:val="single" w:sz="6" w:space="0" w:color="678C94"/>
              <w:left w:val="single" w:sz="6" w:space="0" w:color="678C94"/>
              <w:bottom w:val="single" w:sz="6" w:space="0" w:color="678C94"/>
              <w:right w:val="single" w:sz="6" w:space="0" w:color="678C94"/>
            </w:tcBorders>
            <w:shd w:val="clear" w:color="auto" w:fill="9EB7BC"/>
            <w:noWrap/>
            <w:vAlign w:val="center"/>
            <w:hideMark/>
          </w:tcPr>
          <w:p w:rsidR="00407014" w:rsidRPr="009C2D2F" w:rsidRDefault="00407014" w:rsidP="00407014">
            <w:pPr>
              <w:rPr>
                <w:rFonts w:cs="Arial"/>
                <w:b/>
                <w:lang w:eastAsia="en-US"/>
              </w:rPr>
            </w:pPr>
          </w:p>
        </w:tc>
        <w:tc>
          <w:tcPr>
            <w:tcW w:w="1465"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466"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466"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r>
      <w:tr w:rsidR="00D86C7E" w:rsidRPr="009C2D2F" w:rsidTr="00AB299A">
        <w:trPr>
          <w:trHeight w:val="51"/>
        </w:trPr>
        <w:tc>
          <w:tcPr>
            <w:tcW w:w="5248" w:type="dxa"/>
            <w:tcBorders>
              <w:top w:val="single" w:sz="6" w:space="0" w:color="678C94"/>
              <w:left w:val="single" w:sz="6" w:space="0" w:color="678C94"/>
              <w:bottom w:val="single" w:sz="6" w:space="0" w:color="678C94"/>
              <w:right w:val="single" w:sz="6" w:space="0" w:color="678C94"/>
            </w:tcBorders>
            <w:noWrap/>
            <w:hideMark/>
          </w:tcPr>
          <w:p w:rsidR="00D86C7E" w:rsidRPr="009C2D2F" w:rsidRDefault="00D86C7E" w:rsidP="00AB299A">
            <w:pPr>
              <w:shd w:val="clear" w:color="auto" w:fill="FFFFFF"/>
              <w:rPr>
                <w:rFonts w:cs="Arial"/>
                <w:bCs/>
                <w:color w:val="000000"/>
                <w:sz w:val="20"/>
                <w:szCs w:val="20"/>
              </w:rPr>
            </w:pPr>
            <w:r w:rsidRPr="009C2D2F">
              <w:rPr>
                <w:rFonts w:cs="Arial"/>
                <w:bCs/>
                <w:color w:val="000000"/>
                <w:sz w:val="20"/>
                <w:szCs w:val="20"/>
              </w:rPr>
              <w:t>Кількість проектів</w:t>
            </w:r>
          </w:p>
        </w:tc>
        <w:tc>
          <w:tcPr>
            <w:tcW w:w="1465" w:type="dxa"/>
            <w:tcBorders>
              <w:top w:val="single" w:sz="6" w:space="0" w:color="678C94"/>
              <w:left w:val="single" w:sz="6" w:space="0" w:color="678C94"/>
              <w:bottom w:val="single" w:sz="6" w:space="0" w:color="678C94"/>
              <w:right w:val="single" w:sz="6" w:space="0" w:color="678C94"/>
            </w:tcBorders>
            <w:noWrap/>
            <w:hideMark/>
          </w:tcPr>
          <w:p w:rsidR="00D86C7E" w:rsidRPr="009C2D2F" w:rsidRDefault="00E54960" w:rsidP="00AB299A">
            <w:pPr>
              <w:shd w:val="clear" w:color="auto" w:fill="FFFFFF"/>
              <w:jc w:val="center"/>
              <w:rPr>
                <w:rFonts w:cs="Arial"/>
                <w:bCs/>
                <w:color w:val="000000"/>
                <w:sz w:val="20"/>
                <w:szCs w:val="20"/>
              </w:rPr>
            </w:pPr>
            <w:r>
              <w:rPr>
                <w:rFonts w:cs="Arial"/>
                <w:bCs/>
                <w:color w:val="000000"/>
                <w:sz w:val="20"/>
                <w:szCs w:val="20"/>
              </w:rPr>
              <w:t>8</w:t>
            </w:r>
          </w:p>
        </w:tc>
        <w:tc>
          <w:tcPr>
            <w:tcW w:w="1466" w:type="dxa"/>
            <w:tcBorders>
              <w:top w:val="single" w:sz="6" w:space="0" w:color="678C94"/>
              <w:left w:val="single" w:sz="6" w:space="0" w:color="678C94"/>
              <w:bottom w:val="single" w:sz="6" w:space="0" w:color="678C94"/>
              <w:right w:val="single" w:sz="6" w:space="0" w:color="678C94"/>
            </w:tcBorders>
            <w:noWrap/>
            <w:hideMark/>
          </w:tcPr>
          <w:p w:rsidR="00D86C7E" w:rsidRPr="009C2D2F" w:rsidRDefault="007B1080" w:rsidP="00AB299A">
            <w:pPr>
              <w:jc w:val="center"/>
            </w:pPr>
            <w:r>
              <w:t>7</w:t>
            </w:r>
          </w:p>
        </w:tc>
        <w:tc>
          <w:tcPr>
            <w:tcW w:w="1466" w:type="dxa"/>
            <w:tcBorders>
              <w:top w:val="single" w:sz="6" w:space="0" w:color="678C94"/>
              <w:left w:val="single" w:sz="6" w:space="0" w:color="678C94"/>
              <w:bottom w:val="single" w:sz="6" w:space="0" w:color="678C94"/>
              <w:right w:val="single" w:sz="6" w:space="0" w:color="678C94"/>
            </w:tcBorders>
            <w:noWrap/>
            <w:hideMark/>
          </w:tcPr>
          <w:p w:rsidR="00D86C7E" w:rsidRPr="009C2D2F" w:rsidRDefault="00E54960" w:rsidP="00AB299A">
            <w:pPr>
              <w:jc w:val="center"/>
            </w:pPr>
            <w:r>
              <w:t>7</w:t>
            </w:r>
          </w:p>
        </w:tc>
      </w:tr>
      <w:tr w:rsidR="005425B9" w:rsidRPr="009C2D2F" w:rsidTr="00AB299A">
        <w:trPr>
          <w:trHeight w:val="51"/>
        </w:trPr>
        <w:tc>
          <w:tcPr>
            <w:tcW w:w="5248" w:type="dxa"/>
            <w:tcBorders>
              <w:top w:val="single" w:sz="6" w:space="0" w:color="678C94"/>
              <w:left w:val="single" w:sz="6" w:space="0" w:color="678C94"/>
              <w:bottom w:val="single" w:sz="6" w:space="0" w:color="678C94"/>
              <w:right w:val="single" w:sz="6" w:space="0" w:color="678C94"/>
            </w:tcBorders>
            <w:noWrap/>
            <w:hideMark/>
          </w:tcPr>
          <w:p w:rsidR="005425B9" w:rsidRPr="009C2D2F" w:rsidRDefault="005425B9" w:rsidP="005425B9">
            <w:pPr>
              <w:shd w:val="clear" w:color="auto" w:fill="FFFFFF"/>
              <w:rPr>
                <w:rFonts w:cs="Arial"/>
                <w:bCs/>
                <w:color w:val="000000"/>
                <w:sz w:val="20"/>
                <w:szCs w:val="20"/>
              </w:rPr>
            </w:pPr>
            <w:r w:rsidRPr="009C2D2F">
              <w:rPr>
                <w:rFonts w:cs="Arial"/>
                <w:bCs/>
                <w:color w:val="000000"/>
                <w:sz w:val="20"/>
                <w:szCs w:val="20"/>
              </w:rPr>
              <w:t xml:space="preserve">Обсяг фінансування Програми </w:t>
            </w:r>
            <w:r>
              <w:rPr>
                <w:rFonts w:cs="Arial"/>
                <w:bCs/>
                <w:color w:val="000000"/>
                <w:sz w:val="20"/>
                <w:szCs w:val="20"/>
              </w:rPr>
              <w:t>2</w:t>
            </w:r>
            <w:r w:rsidRPr="009C2D2F">
              <w:rPr>
                <w:rFonts w:cs="Arial"/>
                <w:bCs/>
                <w:color w:val="000000"/>
                <w:sz w:val="20"/>
                <w:szCs w:val="20"/>
              </w:rPr>
              <w:t>, тис. грн</w:t>
            </w:r>
          </w:p>
        </w:tc>
        <w:tc>
          <w:tcPr>
            <w:tcW w:w="1465" w:type="dxa"/>
            <w:tcBorders>
              <w:top w:val="single" w:sz="6" w:space="0" w:color="678C94"/>
              <w:left w:val="single" w:sz="6" w:space="0" w:color="678C94"/>
              <w:bottom w:val="single" w:sz="6" w:space="0" w:color="678C94"/>
              <w:right w:val="single" w:sz="6" w:space="0" w:color="678C94"/>
            </w:tcBorders>
            <w:noWrap/>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12553</w:t>
            </w:r>
          </w:p>
        </w:tc>
        <w:tc>
          <w:tcPr>
            <w:tcW w:w="1466" w:type="dxa"/>
            <w:tcBorders>
              <w:top w:val="single" w:sz="6" w:space="0" w:color="678C94"/>
              <w:left w:val="single" w:sz="6" w:space="0" w:color="678C94"/>
              <w:bottom w:val="single" w:sz="6" w:space="0" w:color="678C94"/>
              <w:right w:val="single" w:sz="6" w:space="0" w:color="678C94"/>
            </w:tcBorders>
            <w:noWrap/>
            <w:vAlign w:val="center"/>
          </w:tcPr>
          <w:p w:rsidR="005425B9" w:rsidRDefault="005425B9" w:rsidP="005425B9">
            <w:pPr>
              <w:jc w:val="center"/>
              <w:rPr>
                <w:rFonts w:cs="Arial"/>
                <w:b/>
                <w:bCs/>
                <w:color w:val="000000"/>
                <w:sz w:val="20"/>
                <w:szCs w:val="20"/>
              </w:rPr>
            </w:pPr>
            <w:r>
              <w:rPr>
                <w:rFonts w:cs="Arial"/>
                <w:b/>
                <w:bCs/>
                <w:color w:val="000000"/>
                <w:sz w:val="20"/>
                <w:szCs w:val="20"/>
              </w:rPr>
              <w:t>24305</w:t>
            </w:r>
          </w:p>
        </w:tc>
        <w:tc>
          <w:tcPr>
            <w:tcW w:w="1466" w:type="dxa"/>
            <w:tcBorders>
              <w:top w:val="single" w:sz="6" w:space="0" w:color="678C94"/>
              <w:left w:val="single" w:sz="6" w:space="0" w:color="678C94"/>
              <w:bottom w:val="single" w:sz="6" w:space="0" w:color="678C94"/>
              <w:right w:val="single" w:sz="6" w:space="0" w:color="678C94"/>
            </w:tcBorders>
            <w:noWrap/>
            <w:vAlign w:val="center"/>
          </w:tcPr>
          <w:p w:rsidR="005425B9" w:rsidRDefault="005425B9" w:rsidP="005425B9">
            <w:pPr>
              <w:jc w:val="center"/>
              <w:rPr>
                <w:rFonts w:cs="Arial"/>
                <w:b/>
                <w:bCs/>
                <w:color w:val="000000"/>
                <w:sz w:val="20"/>
                <w:szCs w:val="20"/>
              </w:rPr>
            </w:pPr>
            <w:r>
              <w:rPr>
                <w:rFonts w:cs="Arial"/>
                <w:b/>
                <w:bCs/>
                <w:color w:val="000000"/>
                <w:sz w:val="20"/>
                <w:szCs w:val="20"/>
              </w:rPr>
              <w:t>19505</w:t>
            </w:r>
          </w:p>
        </w:tc>
      </w:tr>
    </w:tbl>
    <w:p w:rsidR="00306D0C" w:rsidRPr="00AB299A" w:rsidRDefault="00306D0C" w:rsidP="00AB299A">
      <w:pPr>
        <w:spacing w:before="120"/>
        <w:rPr>
          <w:lang w:eastAsia="en-US"/>
        </w:rPr>
      </w:pPr>
    </w:p>
    <w:p w:rsidR="00623F9F" w:rsidRPr="009C2D2F" w:rsidRDefault="00623F9F" w:rsidP="00623F9F">
      <w:pPr>
        <w:pStyle w:val="2"/>
        <w:numPr>
          <w:ilvl w:val="1"/>
          <w:numId w:val="1"/>
        </w:numPr>
        <w:tabs>
          <w:tab w:val="clear" w:pos="567"/>
        </w:tabs>
        <w:spacing w:before="120" w:after="120"/>
        <w:ind w:left="0" w:firstLine="0"/>
        <w:rPr>
          <w:rFonts w:cs="Arial"/>
        </w:rPr>
      </w:pPr>
      <w:bookmarkStart w:id="42" w:name="_Toc499165472"/>
      <w:r w:rsidRPr="009C2D2F">
        <w:rPr>
          <w:rFonts w:cs="Arial"/>
        </w:rPr>
        <w:t xml:space="preserve">Каталог проектів Програми </w:t>
      </w:r>
      <w:r w:rsidR="00EA7810" w:rsidRPr="009C2D2F">
        <w:rPr>
          <w:rFonts w:cs="Arial"/>
        </w:rPr>
        <w:t>2</w:t>
      </w:r>
      <w:r w:rsidRPr="009C2D2F">
        <w:rPr>
          <w:rFonts w:cs="Arial"/>
        </w:rPr>
        <w:t>. «</w:t>
      </w:r>
      <w:r w:rsidR="00EA7810" w:rsidRPr="009C2D2F">
        <w:rPr>
          <w:rFonts w:cs="Arial"/>
        </w:rPr>
        <w:t>Місто зі сприятливими умовами інвестування</w:t>
      </w:r>
      <w:r w:rsidRPr="009C2D2F">
        <w:rPr>
          <w:rFonts w:cs="Arial"/>
        </w:rPr>
        <w:t>»</w:t>
      </w:r>
      <w:bookmarkEnd w:id="42"/>
    </w:p>
    <w:p w:rsidR="00623F9F" w:rsidRPr="009C2D2F" w:rsidRDefault="00623F9F" w:rsidP="00C562A1">
      <w:pPr>
        <w:pStyle w:val="3"/>
        <w:numPr>
          <w:ilvl w:val="2"/>
          <w:numId w:val="33"/>
        </w:numPr>
        <w:tabs>
          <w:tab w:val="clear" w:pos="709"/>
        </w:tabs>
        <w:rPr>
          <w:rFonts w:cs="Arial"/>
        </w:rPr>
      </w:pPr>
      <w:bookmarkStart w:id="43" w:name="_Toc499165473"/>
      <w:r w:rsidRPr="009C2D2F">
        <w:rPr>
          <w:rFonts w:cs="Arial"/>
        </w:rPr>
        <w:t xml:space="preserve">Перелік проектів, спрямованих на досягнення Стратегічної цілі </w:t>
      </w:r>
      <w:r w:rsidR="0010134F" w:rsidRPr="009C2D2F">
        <w:rPr>
          <w:rFonts w:cs="Arial"/>
        </w:rPr>
        <w:t>В</w:t>
      </w:r>
      <w:r w:rsidRPr="009C2D2F">
        <w:rPr>
          <w:rFonts w:cs="Arial"/>
        </w:rPr>
        <w:t>.1.</w:t>
      </w:r>
      <w:r w:rsidR="00E63AD7">
        <w:rPr>
          <w:rFonts w:cs="Arial"/>
        </w:rPr>
        <w:t> </w:t>
      </w:r>
      <w:r w:rsidR="0010134F" w:rsidRPr="009C2D2F">
        <w:rPr>
          <w:rFonts w:cs="Arial"/>
        </w:rPr>
        <w:t>Якісні інвестиційні продукти</w:t>
      </w:r>
      <w:bookmarkEnd w:id="43"/>
    </w:p>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85D8F" w:rsidRPr="00C6372F" w:rsidTr="00C6372F">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7E528E" w:rsidP="00C6372F">
            <w:pPr>
              <w:pStyle w:val="1e"/>
              <w:rPr>
                <w:rFonts w:ascii="Arial" w:hAnsi="Arial" w:cs="Arial"/>
                <w:bCs/>
                <w:lang w:val="uk-UA"/>
              </w:rPr>
            </w:pPr>
            <w:r w:rsidRPr="00C637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rPr>
                <w:rFonts w:cs="Arial"/>
                <w:bCs/>
                <w:sz w:val="20"/>
                <w:szCs w:val="20"/>
                <w:lang w:eastAsia="en-US"/>
              </w:rPr>
            </w:pPr>
            <w:r w:rsidRPr="00C6372F">
              <w:rPr>
                <w:rFonts w:cs="Arial"/>
                <w:bCs/>
                <w:sz w:val="20"/>
                <w:szCs w:val="20"/>
                <w:lang w:eastAsia="en-US"/>
              </w:rPr>
              <w:t>В.1. Якісні інвестиційні продукти</w:t>
            </w:r>
          </w:p>
        </w:tc>
      </w:tr>
      <w:tr w:rsidR="00D85D8F" w:rsidRPr="00C6372F"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85D8F" w:rsidRPr="00C6372F" w:rsidRDefault="009C2D2F" w:rsidP="00C6372F">
            <w:pPr>
              <w:pStyle w:val="1e"/>
              <w:rPr>
                <w:rFonts w:ascii="Arial" w:hAnsi="Arial" w:cs="Arial"/>
                <w:bCs/>
                <w:lang w:val="uk-UA"/>
              </w:rPr>
            </w:pPr>
            <w:r w:rsidRPr="00C637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pBdr>
                <w:left w:val="single" w:sz="18" w:space="4" w:color="auto"/>
              </w:pBdr>
              <w:rPr>
                <w:rFonts w:cs="Arial"/>
                <w:bCs/>
                <w:sz w:val="20"/>
                <w:szCs w:val="20"/>
                <w:lang w:eastAsia="en-US"/>
              </w:rPr>
            </w:pPr>
            <w:r w:rsidRPr="00C6372F">
              <w:rPr>
                <w:rFonts w:cs="Arial"/>
                <w:bCs/>
                <w:sz w:val="20"/>
                <w:szCs w:val="20"/>
                <w:lang w:eastAsia="en-US"/>
              </w:rPr>
              <w:t>В.1.2. Розвиток індустріального парку «Центральний»</w:t>
            </w:r>
          </w:p>
        </w:tc>
      </w:tr>
      <w:tr w:rsidR="00D85D8F" w:rsidRPr="00C6372F" w:rsidTr="00C637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pStyle w:val="FigureUkr"/>
              <w:spacing w:before="0"/>
              <w:jc w:val="left"/>
              <w:rPr>
                <w:rFonts w:cs="Arial"/>
                <w:noProof/>
                <w:lang w:val="uk-UA" w:eastAsia="uk-UA"/>
              </w:rPr>
            </w:pPr>
            <w:bookmarkStart w:id="44" w:name="_Toc499165508"/>
            <w:r w:rsidRPr="00C6372F">
              <w:rPr>
                <w:rFonts w:cs="Arial"/>
                <w:noProof/>
                <w:lang w:val="uk-UA" w:eastAsia="uk-UA"/>
              </w:rPr>
              <w:t>В.1.2.1. Індустріальний парк «ЦЕНТРАЛЬНИЙ» у м. Кременчук</w:t>
            </w:r>
            <w:bookmarkEnd w:id="44"/>
          </w:p>
        </w:tc>
      </w:tr>
      <w:tr w:rsidR="00D85D8F" w:rsidRPr="00C6372F" w:rsidTr="00C6372F">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tabs>
                <w:tab w:val="left" w:pos="214"/>
              </w:tabs>
              <w:jc w:val="both"/>
              <w:rPr>
                <w:rFonts w:cs="Arial"/>
                <w:sz w:val="20"/>
                <w:szCs w:val="20"/>
                <w:lang w:eastAsia="it-IT"/>
              </w:rPr>
            </w:pPr>
            <w:r w:rsidRPr="00C6372F">
              <w:rPr>
                <w:rFonts w:cs="Arial"/>
                <w:bCs/>
                <w:sz w:val="20"/>
                <w:szCs w:val="20"/>
                <w:lang w:eastAsia="en-US"/>
              </w:rPr>
              <w:t xml:space="preserve">Залучення інвестицій, запровадження сучасних технологій виробництва промислової продукції (машинобудування, </w:t>
            </w:r>
            <w:r w:rsidRPr="00C6372F">
              <w:rPr>
                <w:rFonts w:cs="Arial"/>
                <w:bCs/>
                <w:sz w:val="20"/>
                <w:szCs w:val="20"/>
                <w:lang w:eastAsia="en-US"/>
              </w:rPr>
              <w:lastRenderedPageBreak/>
              <w:t>автомобілебудування, енергетики, розвиток ІТ технологій, електроніки); застосування світового досвіду організації промислового виробництва</w:t>
            </w:r>
          </w:p>
        </w:tc>
      </w:tr>
      <w:tr w:rsidR="00D85D8F" w:rsidRPr="00C6372F" w:rsidTr="00C637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rPr>
                <w:rFonts w:cs="Arial"/>
                <w:sz w:val="20"/>
                <w:szCs w:val="20"/>
                <w:lang w:eastAsia="it-IT"/>
              </w:rPr>
            </w:pPr>
            <w:r w:rsidRPr="00C6372F">
              <w:rPr>
                <w:rFonts w:cs="Arial"/>
                <w:sz w:val="20"/>
                <w:szCs w:val="20"/>
                <w:lang w:eastAsia="it-IT"/>
              </w:rPr>
              <w:t xml:space="preserve">м. Кременчук </w:t>
            </w:r>
            <w:r w:rsidR="00E13D94">
              <w:rPr>
                <w:rFonts w:cs="Arial"/>
                <w:sz w:val="20"/>
                <w:szCs w:val="20"/>
                <w:lang w:eastAsia="it-IT"/>
              </w:rPr>
              <w:t>і</w:t>
            </w:r>
            <w:r w:rsidRPr="00C6372F">
              <w:rPr>
                <w:rFonts w:cs="Arial"/>
                <w:sz w:val="20"/>
                <w:szCs w:val="20"/>
                <w:lang w:eastAsia="it-IT"/>
              </w:rPr>
              <w:t xml:space="preserve"> Кременчуцький район</w:t>
            </w:r>
          </w:p>
        </w:tc>
      </w:tr>
      <w:tr w:rsidR="00D85D8F" w:rsidRPr="00C6372F" w:rsidTr="00C637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E13D94" w:rsidP="00C6372F">
            <w:pPr>
              <w:rPr>
                <w:rFonts w:cs="Arial"/>
                <w:sz w:val="20"/>
                <w:szCs w:val="20"/>
                <w:lang w:eastAsia="it-IT"/>
              </w:rPr>
            </w:pPr>
            <w:r w:rsidRPr="00E13D94">
              <w:rPr>
                <w:rFonts w:cs="Arial"/>
                <w:sz w:val="20"/>
                <w:szCs w:val="20"/>
                <w:lang w:eastAsia="it-IT"/>
              </w:rPr>
              <w:t>Все населення міста</w:t>
            </w:r>
            <w:r>
              <w:rPr>
                <w:rFonts w:cs="Arial"/>
                <w:sz w:val="20"/>
                <w:szCs w:val="20"/>
                <w:lang w:eastAsia="it-IT"/>
              </w:rPr>
              <w:t xml:space="preserve"> та району</w:t>
            </w:r>
          </w:p>
        </w:tc>
      </w:tr>
      <w:tr w:rsidR="00D85D8F" w:rsidRPr="00C6372F" w:rsidTr="00C637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jc w:val="both"/>
              <w:rPr>
                <w:rFonts w:cs="Arial"/>
                <w:sz w:val="20"/>
                <w:szCs w:val="20"/>
                <w:lang w:eastAsia="it-IT"/>
              </w:rPr>
            </w:pPr>
            <w:r w:rsidRPr="00C6372F">
              <w:rPr>
                <w:rFonts w:cs="Arial"/>
                <w:sz w:val="20"/>
                <w:szCs w:val="20"/>
                <w:lang w:eastAsia="it-IT"/>
              </w:rPr>
              <w:t>Індустріальний парк «ЦЕНТРАЛЬНИЙ» планується створити шляхом формування єдиної облаштованої території для розміщення нових об’єктів у сфері промислового виробництва, інновацій, логістики, супутнього сервісу, направлених на забезпечення економічного розвитку міста, підвищення його конкурентоздатності, активізації інвестиційної та інноваційної діяльності, покращення соціальних стандартів для мешканців міста.</w:t>
            </w:r>
          </w:p>
        </w:tc>
      </w:tr>
      <w:tr w:rsidR="00D85D8F" w:rsidRPr="00C6372F" w:rsidTr="00C6372F">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Збільшено надходження грошових коштів до бюджетів всіх рівнів.</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Створено нові робочі місця для мешканців міста та Кременчуцького району</w:t>
            </w:r>
            <w:r w:rsidR="00C6372F">
              <w:rPr>
                <w:rFonts w:ascii="Arial" w:eastAsia="Times New Roman" w:hAnsi="Arial" w:cs="Arial"/>
                <w:sz w:val="20"/>
                <w:szCs w:val="20"/>
                <w:lang w:eastAsia="it-IT"/>
              </w:rPr>
              <w:t xml:space="preserve"> (</w:t>
            </w:r>
            <w:r w:rsidR="00C6372F" w:rsidRPr="00C6372F">
              <w:rPr>
                <w:rFonts w:ascii="Arial" w:eastAsia="Times New Roman" w:hAnsi="Arial" w:cs="Arial"/>
                <w:sz w:val="20"/>
                <w:szCs w:val="20"/>
                <w:lang w:eastAsia="it-IT"/>
              </w:rPr>
              <w:t>4225 робочих місць</w:t>
            </w:r>
            <w:r w:rsidR="00C6372F">
              <w:rPr>
                <w:rFonts w:ascii="Arial" w:eastAsia="Times New Roman" w:hAnsi="Arial" w:cs="Arial"/>
                <w:sz w:val="20"/>
                <w:szCs w:val="20"/>
                <w:lang w:eastAsia="it-IT"/>
              </w:rPr>
              <w:t>).</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Підвищено рівня ділової активності бізнес-середовища в місті Кременчук.</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Підвищено імідж міста Кременчук, Полтавської області і України.</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Виконано державні Програми щодо залучення інвестицій, підтримки підприємництва, соціальних програм.</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Збільшено обсяг залучених у реальний сектор економіки міста інвестицій.</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 xml:space="preserve">Залучено новітні технології виробництва товарів та послуг. </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Розвинуто міжгалузеві кооперації між учасниками індустріального парку та підприємствами міста, а також представниками малого та середнього бізнесу.</w:t>
            </w:r>
          </w:p>
          <w:p w:rsidR="00D85D8F" w:rsidRPr="00C6372F" w:rsidRDefault="00D85D8F" w:rsidP="00C6372F">
            <w:pPr>
              <w:pStyle w:val="19"/>
              <w:numPr>
                <w:ilvl w:val="0"/>
                <w:numId w:val="21"/>
              </w:numPr>
              <w:tabs>
                <w:tab w:val="left" w:pos="331"/>
              </w:tabs>
              <w:suppressAutoHyphens/>
              <w:spacing w:after="0" w:line="240" w:lineRule="auto"/>
              <w:ind w:left="0" w:firstLine="0"/>
              <w:contextualSpacing w:val="0"/>
              <w:jc w:val="both"/>
              <w:rPr>
                <w:rFonts w:cs="Arial"/>
              </w:rPr>
            </w:pPr>
            <w:r w:rsidRPr="00C6372F">
              <w:rPr>
                <w:rFonts w:ascii="Arial" w:eastAsia="Times New Roman" w:hAnsi="Arial" w:cs="Arial"/>
                <w:sz w:val="20"/>
                <w:szCs w:val="20"/>
                <w:lang w:eastAsia="it-IT"/>
              </w:rPr>
              <w:t>Підвищено соціальні стандарти життя мешканців м. Кременчук та регіону.</w:t>
            </w:r>
          </w:p>
        </w:tc>
      </w:tr>
      <w:tr w:rsidR="00D85D8F" w:rsidRPr="00C6372F" w:rsidTr="00C6372F">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85D8F" w:rsidRPr="00C6372F" w:rsidRDefault="00D85D8F" w:rsidP="00C6372F">
            <w:pPr>
              <w:pStyle w:val="19"/>
              <w:tabs>
                <w:tab w:val="left" w:pos="223"/>
              </w:tabs>
              <w:spacing w:after="0" w:line="240" w:lineRule="auto"/>
              <w:ind w:left="0"/>
              <w:jc w:val="both"/>
              <w:rPr>
                <w:rFonts w:ascii="Arial" w:hAnsi="Arial" w:cs="Arial"/>
                <w:sz w:val="20"/>
                <w:szCs w:val="20"/>
                <w:lang w:eastAsia="it-IT"/>
              </w:rPr>
            </w:pPr>
            <w:r w:rsidRPr="00C6372F">
              <w:rPr>
                <w:rFonts w:ascii="Arial" w:hAnsi="Arial" w:cs="Arial"/>
                <w:sz w:val="20"/>
                <w:szCs w:val="20"/>
                <w:lang w:eastAsia="it-IT"/>
              </w:rPr>
              <w:t>Облаштування індустріального парку.</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Замовлення та розробка детального плану території;</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Замовлення та отримання технічних умов інженерних мереж (централізованого водопостачання та водовідведення, електроенергетики та природного газу);</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Оновлення Концепції індустріального парку «ЦЕНТРАЛЬНИЙ»;</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 xml:space="preserve">Замовлення та розробка інженерно-геодезичних </w:t>
            </w:r>
            <w:proofErr w:type="spellStart"/>
            <w:r w:rsidRPr="00C6372F">
              <w:rPr>
                <w:rFonts w:ascii="Arial" w:eastAsia="Times New Roman" w:hAnsi="Arial" w:cs="Arial"/>
                <w:sz w:val="20"/>
                <w:szCs w:val="20"/>
                <w:lang w:eastAsia="it-IT"/>
              </w:rPr>
              <w:t>вишукувань</w:t>
            </w:r>
            <w:proofErr w:type="spellEnd"/>
            <w:r w:rsidRPr="00C6372F">
              <w:rPr>
                <w:rFonts w:ascii="Arial" w:eastAsia="Times New Roman" w:hAnsi="Arial" w:cs="Arial"/>
                <w:sz w:val="20"/>
                <w:szCs w:val="20"/>
                <w:lang w:eastAsia="it-IT"/>
              </w:rPr>
              <w:t>;</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ascii="Arial" w:eastAsia="Times New Roman" w:hAnsi="Arial" w:cs="Arial"/>
                <w:sz w:val="20"/>
                <w:szCs w:val="20"/>
                <w:lang w:eastAsia="it-IT"/>
              </w:rPr>
            </w:pPr>
            <w:r w:rsidRPr="00C6372F">
              <w:rPr>
                <w:rFonts w:ascii="Arial" w:eastAsia="Times New Roman" w:hAnsi="Arial" w:cs="Arial"/>
                <w:sz w:val="20"/>
                <w:szCs w:val="20"/>
                <w:lang w:eastAsia="it-IT"/>
              </w:rPr>
              <w:t>Розробка проектно-кошторисної документації на першу чергу будівництва інженерних мереж (централізованого водопостачання та водовідведення, електроенергетики та природного газу). Проведення її експертизи;</w:t>
            </w:r>
          </w:p>
          <w:p w:rsidR="00D85D8F" w:rsidRPr="00C6372F" w:rsidRDefault="00D85D8F" w:rsidP="00E13D94">
            <w:pPr>
              <w:pStyle w:val="19"/>
              <w:numPr>
                <w:ilvl w:val="0"/>
                <w:numId w:val="21"/>
              </w:numPr>
              <w:tabs>
                <w:tab w:val="left" w:pos="293"/>
              </w:tabs>
              <w:suppressAutoHyphens/>
              <w:spacing w:after="0" w:line="240" w:lineRule="auto"/>
              <w:ind w:left="0" w:firstLine="0"/>
              <w:contextualSpacing w:val="0"/>
              <w:jc w:val="both"/>
              <w:rPr>
                <w:rFonts w:cs="Arial"/>
              </w:rPr>
            </w:pPr>
            <w:r w:rsidRPr="00C6372F">
              <w:rPr>
                <w:rFonts w:ascii="Arial" w:eastAsia="Times New Roman" w:hAnsi="Arial" w:cs="Arial"/>
                <w:sz w:val="20"/>
                <w:szCs w:val="20"/>
                <w:lang w:eastAsia="it-IT"/>
              </w:rPr>
              <w:t>Виконання підготовчих та будівельних</w:t>
            </w:r>
            <w:r w:rsidRPr="00C6372F">
              <w:rPr>
                <w:rFonts w:ascii="Arial" w:hAnsi="Arial" w:cs="Arial"/>
                <w:sz w:val="20"/>
                <w:szCs w:val="20"/>
                <w:lang w:eastAsia="it-IT"/>
              </w:rPr>
              <w:t xml:space="preserve"> робіт.</w:t>
            </w:r>
          </w:p>
        </w:tc>
      </w:tr>
      <w:tr w:rsidR="00D85D8F" w:rsidRPr="00C6372F" w:rsidTr="00C637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85D8F" w:rsidRPr="00C6372F" w:rsidRDefault="005E4833" w:rsidP="00C6372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C637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C6372F" w:rsidRDefault="00407014" w:rsidP="00407014">
            <w:pPr>
              <w:pStyle w:val="1e"/>
              <w:rPr>
                <w:rFonts w:ascii="Arial" w:hAnsi="Arial" w:cs="Arial"/>
                <w:bCs/>
                <w:lang w:val="uk-UA"/>
              </w:rPr>
            </w:pPr>
            <w:r w:rsidRPr="00C637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C6372F" w:rsidRDefault="00407014" w:rsidP="00407014">
            <w:pPr>
              <w:jc w:val="center"/>
              <w:rPr>
                <w:rFonts w:cs="Arial"/>
                <w:b/>
                <w:color w:val="000000"/>
                <w:sz w:val="20"/>
                <w:szCs w:val="20"/>
                <w:lang w:eastAsia="it-IT"/>
              </w:rPr>
            </w:pPr>
            <w:r w:rsidRPr="00C6372F">
              <w:rPr>
                <w:rFonts w:cs="Arial"/>
                <w:b/>
                <w:color w:val="000000"/>
                <w:sz w:val="20"/>
                <w:szCs w:val="20"/>
                <w:lang w:eastAsia="it-IT"/>
              </w:rPr>
              <w:t>Разом</w:t>
            </w:r>
          </w:p>
        </w:tc>
      </w:tr>
      <w:tr w:rsidR="00D85D8F" w:rsidRPr="00C6372F" w:rsidTr="00C6372F">
        <w:trPr>
          <w:trHeight w:val="53"/>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85D8F" w:rsidRPr="00C6372F" w:rsidRDefault="00D85D8F" w:rsidP="00C6372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85D8F" w:rsidRPr="00C6372F" w:rsidRDefault="00D85D8F" w:rsidP="00C6372F">
            <w:pPr>
              <w:jc w:val="center"/>
              <w:rPr>
                <w:rFonts w:cs="Arial"/>
                <w:color w:val="000000"/>
                <w:sz w:val="20"/>
                <w:szCs w:val="20"/>
                <w:lang w:eastAsia="it-IT"/>
              </w:rPr>
            </w:pPr>
            <w:r w:rsidRPr="00C6372F">
              <w:rPr>
                <w:rFonts w:cs="Arial"/>
                <w:color w:val="000000"/>
                <w:sz w:val="20"/>
                <w:szCs w:val="20"/>
                <w:lang w:eastAsia="it-IT"/>
              </w:rPr>
              <w:t>1370</w:t>
            </w:r>
          </w:p>
        </w:tc>
        <w:tc>
          <w:tcPr>
            <w:tcW w:w="1611" w:type="dxa"/>
            <w:tcBorders>
              <w:top w:val="single" w:sz="4" w:space="0" w:color="7DA2A7"/>
              <w:left w:val="single" w:sz="4" w:space="0" w:color="7DA2A7"/>
              <w:bottom w:val="single" w:sz="4" w:space="0" w:color="7DA2A7"/>
              <w:right w:val="single" w:sz="4" w:space="0" w:color="7DA2A7"/>
            </w:tcBorders>
            <w:vAlign w:val="center"/>
          </w:tcPr>
          <w:p w:rsidR="00D85D8F" w:rsidRPr="00C6372F" w:rsidRDefault="00D85D8F" w:rsidP="00C6372F">
            <w:pPr>
              <w:jc w:val="center"/>
              <w:rPr>
                <w:rFonts w:cs="Arial"/>
                <w:color w:val="000000"/>
                <w:sz w:val="20"/>
                <w:szCs w:val="20"/>
                <w:lang w:eastAsia="it-IT"/>
              </w:rPr>
            </w:pPr>
            <w:r w:rsidRPr="00C6372F">
              <w:rPr>
                <w:rFonts w:cs="Arial"/>
                <w:color w:val="000000"/>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vAlign w:val="center"/>
          </w:tcPr>
          <w:p w:rsidR="00D85D8F" w:rsidRPr="00C6372F" w:rsidRDefault="00D85D8F" w:rsidP="00C6372F">
            <w:pPr>
              <w:jc w:val="center"/>
              <w:rPr>
                <w:rFonts w:cs="Arial"/>
                <w:color w:val="000000"/>
                <w:sz w:val="20"/>
                <w:szCs w:val="20"/>
                <w:lang w:eastAsia="it-IT"/>
              </w:rPr>
            </w:pPr>
            <w:r w:rsidRPr="00C6372F">
              <w:rPr>
                <w:rFonts w:cs="Arial"/>
                <w:color w:val="000000"/>
                <w:sz w:val="20"/>
                <w:szCs w:val="20"/>
                <w:lang w:eastAsia="it-IT"/>
              </w:rPr>
              <w:t>9230</w:t>
            </w:r>
          </w:p>
        </w:tc>
        <w:tc>
          <w:tcPr>
            <w:tcW w:w="1602" w:type="dxa"/>
            <w:tcBorders>
              <w:top w:val="single" w:sz="4" w:space="0" w:color="7DA2A7"/>
              <w:left w:val="single" w:sz="4" w:space="0" w:color="7DA2A7"/>
              <w:bottom w:val="single" w:sz="4" w:space="0" w:color="7DA2A7"/>
              <w:right w:val="single" w:sz="4" w:space="0" w:color="7DA2A7"/>
            </w:tcBorders>
            <w:vAlign w:val="center"/>
          </w:tcPr>
          <w:p w:rsidR="00D85D8F" w:rsidRPr="00C6372F" w:rsidRDefault="00D85D8F" w:rsidP="00C6372F">
            <w:pPr>
              <w:jc w:val="center"/>
              <w:rPr>
                <w:rFonts w:cs="Arial"/>
                <w:color w:val="000000"/>
                <w:sz w:val="20"/>
                <w:szCs w:val="20"/>
                <w:lang w:eastAsia="it-IT"/>
              </w:rPr>
            </w:pPr>
            <w:r w:rsidRPr="00C6372F">
              <w:rPr>
                <w:rFonts w:cs="Arial"/>
                <w:color w:val="000000"/>
                <w:sz w:val="20"/>
                <w:szCs w:val="20"/>
                <w:lang w:eastAsia="it-IT"/>
              </w:rPr>
              <w:t>16600</w:t>
            </w:r>
          </w:p>
        </w:tc>
      </w:tr>
      <w:tr w:rsidR="00D85D8F" w:rsidRPr="00C6372F" w:rsidTr="00C637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85D8F" w:rsidRPr="00C6372F" w:rsidRDefault="00D85D8F" w:rsidP="00C6372F">
            <w:pPr>
              <w:jc w:val="both"/>
              <w:rPr>
                <w:rFonts w:cs="Arial"/>
                <w:color w:val="000000"/>
                <w:sz w:val="20"/>
                <w:szCs w:val="20"/>
                <w:lang w:eastAsia="it-IT"/>
              </w:rPr>
            </w:pPr>
            <w:r w:rsidRPr="00C6372F">
              <w:rPr>
                <w:rFonts w:cs="Arial"/>
                <w:color w:val="000000"/>
                <w:sz w:val="20"/>
                <w:szCs w:val="20"/>
                <w:lang w:eastAsia="it-IT"/>
              </w:rPr>
              <w:t>Міжнародні донори, якірний інвестор, місцевий бюджет</w:t>
            </w:r>
          </w:p>
        </w:tc>
      </w:tr>
      <w:tr w:rsidR="00D85D8F" w:rsidRPr="009C2D2F" w:rsidTr="00C637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85D8F" w:rsidRPr="00C6372F" w:rsidRDefault="00D85D8F" w:rsidP="00C6372F">
            <w:pPr>
              <w:pStyle w:val="1e"/>
              <w:rPr>
                <w:rFonts w:ascii="Arial" w:hAnsi="Arial" w:cs="Arial"/>
                <w:bCs/>
                <w:lang w:val="uk-UA"/>
              </w:rPr>
            </w:pPr>
            <w:r w:rsidRPr="00C637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85D8F" w:rsidRPr="009C2D2F" w:rsidRDefault="00D85D8F" w:rsidP="00C6372F">
            <w:pPr>
              <w:jc w:val="both"/>
              <w:rPr>
                <w:rFonts w:cs="Arial"/>
                <w:color w:val="000000"/>
                <w:sz w:val="20"/>
                <w:szCs w:val="20"/>
                <w:lang w:eastAsia="it-IT"/>
              </w:rPr>
            </w:pPr>
            <w:r w:rsidRPr="00C6372F">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306D0C" w:rsidRPr="009C2D2F" w:rsidRDefault="00306D0C" w:rsidP="00E13D94">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9C2D2F"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pStyle w:val="FigureUkr"/>
              <w:spacing w:before="0"/>
              <w:jc w:val="left"/>
              <w:rPr>
                <w:rFonts w:cs="Arial"/>
                <w:noProof/>
                <w:lang w:val="uk-UA" w:eastAsia="uk-UA"/>
              </w:rPr>
            </w:pPr>
            <w:bookmarkStart w:id="45" w:name="_Toc499165509"/>
            <w:r w:rsidRPr="00E13D94">
              <w:rPr>
                <w:rFonts w:cs="Arial"/>
                <w:noProof/>
                <w:lang w:val="uk-UA" w:eastAsia="uk-UA"/>
              </w:rPr>
              <w:t>В.1.3.1. Підготовка інвестиційн</w:t>
            </w:r>
            <w:r w:rsidR="00E13D94" w:rsidRPr="00E13D94">
              <w:rPr>
                <w:rFonts w:cs="Arial"/>
                <w:noProof/>
                <w:lang w:val="uk-UA" w:eastAsia="uk-UA"/>
              </w:rPr>
              <w:t>их</w:t>
            </w:r>
            <w:r w:rsidRPr="00E13D94">
              <w:rPr>
                <w:rFonts w:cs="Arial"/>
                <w:noProof/>
                <w:lang w:val="uk-UA" w:eastAsia="uk-UA"/>
              </w:rPr>
              <w:t xml:space="preserve"> продукт</w:t>
            </w:r>
            <w:r w:rsidR="00E13D94" w:rsidRPr="00E13D94">
              <w:rPr>
                <w:rFonts w:cs="Arial"/>
                <w:noProof/>
                <w:lang w:val="uk-UA" w:eastAsia="uk-UA"/>
              </w:rPr>
              <w:t>ів</w:t>
            </w:r>
            <w:bookmarkEnd w:id="45"/>
          </w:p>
        </w:tc>
      </w:tr>
      <w:tr w:rsidR="00AC3C00"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Створення продукт</w:t>
            </w:r>
            <w:r w:rsidR="00E13D94" w:rsidRPr="00E13D94">
              <w:rPr>
                <w:rFonts w:cs="Arial"/>
                <w:color w:val="000000"/>
                <w:sz w:val="20"/>
                <w:szCs w:val="20"/>
                <w:lang w:eastAsia="it-IT"/>
              </w:rPr>
              <w:t>ів</w:t>
            </w:r>
            <w:r w:rsidRPr="00E13D94">
              <w:rPr>
                <w:rFonts w:cs="Arial"/>
                <w:color w:val="000000"/>
                <w:sz w:val="20"/>
                <w:szCs w:val="20"/>
                <w:lang w:eastAsia="it-IT"/>
              </w:rPr>
              <w:t xml:space="preserve"> з метою залучення інвестицій та реалізації інвестиційних проектів</w:t>
            </w:r>
          </w:p>
        </w:tc>
      </w:tr>
      <w:tr w:rsidR="00AC3C00" w:rsidRPr="00E13D94" w:rsidTr="00E13D94">
        <w:trPr>
          <w:trHeight w:val="11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м. Кременчук та Полтавська область</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230 тис</w:t>
            </w:r>
            <w:r w:rsidR="00C6372F" w:rsidRPr="00E13D94">
              <w:rPr>
                <w:rFonts w:cs="Arial"/>
                <w:color w:val="000000"/>
                <w:sz w:val="20"/>
                <w:szCs w:val="20"/>
                <w:lang w:eastAsia="it-IT"/>
              </w:rPr>
              <w:t>.</w:t>
            </w:r>
            <w:r w:rsidRPr="00E13D94">
              <w:rPr>
                <w:rFonts w:cs="Arial"/>
                <w:color w:val="000000"/>
                <w:sz w:val="20"/>
                <w:szCs w:val="20"/>
                <w:lang w:eastAsia="it-IT"/>
              </w:rPr>
              <w:t xml:space="preserve"> осіб</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 xml:space="preserve">Головним продуктом для інвестицій є нерухомість - це земля, споруди, майнові комплекси, розташовані у зручних місцях, які можуть застосовуватись потенційними інвесторами для створення нового виробництва чи для ведення бізнесу. Але для того щоб вигідно запропонувати такий продукт, ще задовго до появи інвестиційного запиту потенційного інвестора, потрібно провести низку заходів, спрямованих на створення таких інвестиційних об’єктів. Об’єктами </w:t>
            </w:r>
            <w:r w:rsidRPr="00E13D94">
              <w:rPr>
                <w:rFonts w:cs="Arial"/>
                <w:color w:val="000000"/>
                <w:sz w:val="20"/>
                <w:szCs w:val="20"/>
                <w:lang w:eastAsia="it-IT"/>
              </w:rPr>
              <w:lastRenderedPageBreak/>
              <w:t xml:space="preserve">нерухомості є </w:t>
            </w:r>
            <w:r w:rsidRPr="00E13D94">
              <w:rPr>
                <w:rFonts w:cs="Arial"/>
                <w:color w:val="000000"/>
                <w:sz w:val="20"/>
                <w:szCs w:val="20"/>
                <w:u w:val="single"/>
                <w:lang w:eastAsia="it-IT"/>
              </w:rPr>
              <w:t>земельні ділянки типу «</w:t>
            </w:r>
            <w:proofErr w:type="spellStart"/>
            <w:r w:rsidRPr="00E13D94">
              <w:rPr>
                <w:rFonts w:cs="Arial"/>
                <w:color w:val="000000"/>
                <w:sz w:val="20"/>
                <w:szCs w:val="20"/>
                <w:u w:val="single"/>
                <w:lang w:eastAsia="it-IT"/>
              </w:rPr>
              <w:t>Грінфілд</w:t>
            </w:r>
            <w:proofErr w:type="spellEnd"/>
            <w:r w:rsidRPr="00E13D94">
              <w:rPr>
                <w:rFonts w:cs="Arial"/>
                <w:color w:val="000000"/>
                <w:sz w:val="20"/>
                <w:szCs w:val="20"/>
                <w:u w:val="single"/>
                <w:lang w:eastAsia="it-IT"/>
              </w:rPr>
              <w:t>»</w:t>
            </w:r>
            <w:r w:rsidRPr="00E13D94">
              <w:rPr>
                <w:rFonts w:cs="Arial"/>
                <w:color w:val="000000"/>
                <w:sz w:val="20"/>
                <w:szCs w:val="20"/>
                <w:lang w:eastAsia="it-IT"/>
              </w:rPr>
              <w:t xml:space="preserve"> (неосвоєна ділянка землі, яку раніше не застосовували для промислового чи для іншого виробництва; використовували або досі використовують для сільського господарства, або ж яка є частиною природного ландшафту); </w:t>
            </w:r>
            <w:r w:rsidRPr="00E13D94">
              <w:rPr>
                <w:rFonts w:cs="Arial"/>
                <w:color w:val="000000"/>
                <w:sz w:val="20"/>
                <w:szCs w:val="20"/>
                <w:u w:val="single"/>
                <w:lang w:eastAsia="it-IT"/>
              </w:rPr>
              <w:t>майнові комплекси типу «</w:t>
            </w:r>
            <w:proofErr w:type="spellStart"/>
            <w:r w:rsidRPr="00E13D94">
              <w:rPr>
                <w:rFonts w:cs="Arial"/>
                <w:color w:val="000000"/>
                <w:sz w:val="20"/>
                <w:szCs w:val="20"/>
                <w:u w:val="single"/>
                <w:lang w:eastAsia="it-IT"/>
              </w:rPr>
              <w:t>Браунфілд</w:t>
            </w:r>
            <w:proofErr w:type="spellEnd"/>
            <w:r w:rsidRPr="00E13D94">
              <w:rPr>
                <w:rFonts w:cs="Arial"/>
                <w:color w:val="000000"/>
                <w:sz w:val="20"/>
                <w:szCs w:val="20"/>
                <w:lang w:eastAsia="it-IT"/>
              </w:rPr>
              <w:t>» (це освоєні у минулому землі, які не повністю завантажені в економічному сенсі, інколи вільні, покинуті чи забруднені землі). Проектом передбачено створити якісний інвестиційний продукт, який можна вигідно представити та реалізувати.</w:t>
            </w:r>
          </w:p>
        </w:tc>
      </w:tr>
      <w:tr w:rsidR="00AC3C00"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 xml:space="preserve">Створено каталог інвестиційних продуктів. </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Створено онлайн базу інвестиційних продуктів</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Реалізовано інвестиційні проекти міста та регіону.</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Розширено діяльність інвесторів регіоні.</w:t>
            </w:r>
          </w:p>
        </w:tc>
      </w:tr>
      <w:tr w:rsidR="00AC3C00"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Створення робочої групи з розгляду та затвердження інвестиційних об’єктів.</w:t>
            </w:r>
          </w:p>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Проведення інвентаризації земельних ділянок.</w:t>
            </w:r>
          </w:p>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Визначення об’єктів промислової нерухомості.</w:t>
            </w:r>
          </w:p>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Збирання інформації щодо відповідного об’єкту.</w:t>
            </w:r>
          </w:p>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Дослідження усіх технічних аспектів, які мають значення для потенційних інвесторів.</w:t>
            </w:r>
          </w:p>
          <w:p w:rsidR="00AC3C00" w:rsidRPr="00E13D94" w:rsidRDefault="00AC3C00" w:rsidP="00E13D94">
            <w:pPr>
              <w:pStyle w:val="afd"/>
              <w:numPr>
                <w:ilvl w:val="0"/>
                <w:numId w:val="34"/>
              </w:numPr>
              <w:tabs>
                <w:tab w:val="left" w:pos="236"/>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Проведення документального оформлення результатів дослідження у відповідності до міжнародних стандартів.</w:t>
            </w:r>
          </w:p>
          <w:p w:rsidR="00AC3C00" w:rsidRPr="00E13D94" w:rsidRDefault="00AC3C00" w:rsidP="00E13D94">
            <w:pPr>
              <w:pStyle w:val="afd"/>
              <w:numPr>
                <w:ilvl w:val="0"/>
                <w:numId w:val="34"/>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w:t>
            </w:r>
            <w:r w:rsidRPr="00E13D94">
              <w:rPr>
                <w:rFonts w:ascii="Arial" w:hAnsi="Arial" w:cs="Arial"/>
                <w:sz w:val="20"/>
                <w:szCs w:val="20"/>
              </w:rPr>
              <w:t xml:space="preserve"> </w:t>
            </w:r>
            <w:r w:rsidRPr="00E13D94">
              <w:rPr>
                <w:rFonts w:ascii="Arial" w:eastAsia="Times New Roman" w:hAnsi="Arial" w:cs="Arial"/>
                <w:color w:val="000000"/>
                <w:sz w:val="20"/>
                <w:szCs w:val="20"/>
                <w:lang w:eastAsia="it-IT"/>
              </w:rPr>
              <w:t xml:space="preserve">каталогу інвестиційних продуктів (земельних ділянок). </w:t>
            </w:r>
          </w:p>
          <w:p w:rsidR="00AC3C00" w:rsidRPr="00E13D94" w:rsidRDefault="00AC3C00" w:rsidP="00E13D94">
            <w:pPr>
              <w:pStyle w:val="afd"/>
              <w:numPr>
                <w:ilvl w:val="0"/>
                <w:numId w:val="34"/>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 онлайн бази інвестиційних продуктів.</w:t>
            </w:r>
          </w:p>
          <w:p w:rsidR="00AC3C00" w:rsidRPr="00E13D94" w:rsidRDefault="00AC3C00" w:rsidP="00E13D94">
            <w:pPr>
              <w:pStyle w:val="afd"/>
              <w:numPr>
                <w:ilvl w:val="0"/>
                <w:numId w:val="34"/>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Супровід та оновлення бази інвестиційних продуктів</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AC3C00"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C3C00" w:rsidRPr="00E13D94" w:rsidRDefault="00AC3C00"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40</w:t>
            </w:r>
          </w:p>
        </w:tc>
        <w:tc>
          <w:tcPr>
            <w:tcW w:w="1611"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80</w:t>
            </w:r>
          </w:p>
        </w:tc>
        <w:tc>
          <w:tcPr>
            <w:tcW w:w="1647"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sz w:val="20"/>
                <w:szCs w:val="20"/>
                <w:lang w:eastAsia="it-IT"/>
              </w:rPr>
              <w:t>170</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Міс</w:t>
            </w:r>
            <w:r w:rsidR="00E13D94">
              <w:rPr>
                <w:rFonts w:cs="Arial"/>
                <w:color w:val="000000"/>
                <w:sz w:val="20"/>
                <w:szCs w:val="20"/>
                <w:lang w:eastAsia="it-IT"/>
              </w:rPr>
              <w:t>ький</w:t>
            </w:r>
            <w:r w:rsidRPr="00E13D94">
              <w:rPr>
                <w:rFonts w:cs="Arial"/>
                <w:color w:val="000000"/>
                <w:sz w:val="20"/>
                <w:szCs w:val="20"/>
                <w:lang w:eastAsia="it-IT"/>
              </w:rPr>
              <w:t xml:space="preserve"> бюджет</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pStyle w:val="FigureUkr"/>
              <w:spacing w:before="0"/>
              <w:jc w:val="left"/>
              <w:rPr>
                <w:rFonts w:cs="Arial"/>
                <w:noProof/>
                <w:lang w:val="uk-UA" w:eastAsia="uk-UA"/>
              </w:rPr>
            </w:pPr>
            <w:bookmarkStart w:id="46" w:name="_Toc499165510"/>
            <w:r w:rsidRPr="00E13D94">
              <w:rPr>
                <w:rFonts w:cs="Arial"/>
                <w:noProof/>
                <w:lang w:val="uk-UA" w:eastAsia="uk-UA"/>
              </w:rPr>
              <w:t>В.1.3.2. Облаштування оптового фермерського ринку</w:t>
            </w:r>
            <w:bookmarkEnd w:id="46"/>
          </w:p>
        </w:tc>
      </w:tr>
      <w:tr w:rsidR="00F53F66"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color w:val="000000"/>
                <w:sz w:val="20"/>
                <w:szCs w:val="20"/>
                <w:lang w:eastAsia="it-IT"/>
              </w:rPr>
            </w:pPr>
            <w:r w:rsidRPr="00E13D94">
              <w:rPr>
                <w:rFonts w:cs="Arial"/>
                <w:color w:val="000000"/>
                <w:sz w:val="20"/>
                <w:szCs w:val="20"/>
                <w:lang w:eastAsia="it-IT"/>
              </w:rPr>
              <w:t>Забезпечення населення Кременчука якісною сільськогосподарською продукцією.</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sz w:val="20"/>
                <w:szCs w:val="20"/>
                <w:lang w:eastAsia="it-IT"/>
              </w:rPr>
            </w:pPr>
            <w:r w:rsidRPr="00E13D94">
              <w:rPr>
                <w:rFonts w:cs="Arial"/>
                <w:color w:val="000000"/>
                <w:sz w:val="20"/>
                <w:szCs w:val="20"/>
              </w:rPr>
              <w:t>Полтавська область</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9D7777"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150 тисяч особистих селянських господарств</w:t>
            </w:r>
          </w:p>
          <w:p w:rsidR="00F53F66"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1300 фермерських господарств, мешканці м. Кременчука та району</w:t>
            </w:r>
          </w:p>
        </w:tc>
      </w:tr>
      <w:tr w:rsidR="00F53F66"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Забезпечення населення Кременчука якісною сільськогосподарської продукцією</w:t>
            </w:r>
          </w:p>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Поліпшення послуг із збуту сільс</w:t>
            </w:r>
            <w:r w:rsidR="003F5891" w:rsidRPr="00E13D94">
              <w:rPr>
                <w:rFonts w:ascii="Arial" w:eastAsia="Times New Roman" w:hAnsi="Arial" w:cs="Arial"/>
                <w:sz w:val="20"/>
                <w:szCs w:val="20"/>
                <w:lang w:eastAsia="it-IT"/>
              </w:rPr>
              <w:t>ь</w:t>
            </w:r>
            <w:r w:rsidRPr="00E13D94">
              <w:rPr>
                <w:rFonts w:ascii="Arial" w:eastAsia="Times New Roman" w:hAnsi="Arial" w:cs="Arial"/>
                <w:sz w:val="20"/>
                <w:szCs w:val="20"/>
                <w:lang w:eastAsia="it-IT"/>
              </w:rPr>
              <w:t>когосподарської продукції</w:t>
            </w:r>
          </w:p>
          <w:p w:rsidR="00F53F66"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Сприяння вітчизняним особистим селянським господарствам, середнього та дрібного аграрного бізнесу</w:t>
            </w:r>
          </w:p>
        </w:tc>
      </w:tr>
      <w:tr w:rsidR="00F53F66"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3F66" w:rsidRPr="00E13D94" w:rsidRDefault="003F5891" w:rsidP="00E13D94">
            <w:pPr>
              <w:tabs>
                <w:tab w:val="left" w:pos="301"/>
              </w:tabs>
              <w:jc w:val="both"/>
              <w:rPr>
                <w:rFonts w:cs="Arial"/>
                <w:sz w:val="20"/>
                <w:szCs w:val="20"/>
                <w:lang w:eastAsia="en-US"/>
              </w:rPr>
            </w:pPr>
            <w:r w:rsidRPr="00E13D94">
              <w:rPr>
                <w:rFonts w:cs="Arial"/>
                <w:sz w:val="20"/>
                <w:szCs w:val="20"/>
                <w:lang w:eastAsia="en-US"/>
              </w:rPr>
              <w:t xml:space="preserve">Створено інфраструктуру оптового ринку </w:t>
            </w:r>
            <w:r w:rsidR="00BF1F21" w:rsidRPr="00E13D94">
              <w:rPr>
                <w:rFonts w:cs="Arial"/>
                <w:sz w:val="20"/>
                <w:szCs w:val="20"/>
                <w:lang w:eastAsia="it-IT"/>
              </w:rPr>
              <w:t xml:space="preserve">сільськогосподарської </w:t>
            </w:r>
            <w:r w:rsidRPr="00E13D94">
              <w:rPr>
                <w:rFonts w:cs="Arial"/>
                <w:sz w:val="20"/>
                <w:szCs w:val="20"/>
                <w:lang w:eastAsia="en-US"/>
              </w:rPr>
              <w:t>продукції, що дасть можливість створити умови для продавців та споживачів ринку без посередників.</w:t>
            </w:r>
          </w:p>
        </w:tc>
      </w:tr>
      <w:tr w:rsidR="00F53F66"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1. Вибір організаційно-правової форми фермерського ринку та реєстрація його згідно чинного законодавства України;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2. Вирішення проблеми виділення та оформлення земельної ділянки;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3. Залучення як найбільшого кола учасників, зацікавлених в створенні фермерського оптового ринку;</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4. Розробка правил та порядку торгівлі;</w:t>
            </w:r>
          </w:p>
          <w:p w:rsidR="00F53F66" w:rsidRPr="00E13D94" w:rsidRDefault="00EF52EB" w:rsidP="00E13D94">
            <w:pPr>
              <w:tabs>
                <w:tab w:val="left" w:pos="94"/>
              </w:tabs>
              <w:jc w:val="both"/>
              <w:rPr>
                <w:rFonts w:cs="Arial"/>
                <w:sz w:val="20"/>
                <w:szCs w:val="20"/>
                <w:lang w:eastAsia="en-US"/>
              </w:rPr>
            </w:pPr>
            <w:r w:rsidRPr="00E13D94">
              <w:rPr>
                <w:rFonts w:cs="Arial"/>
                <w:sz w:val="20"/>
                <w:szCs w:val="20"/>
                <w:lang w:eastAsia="en-US"/>
              </w:rPr>
              <w:t>5. Облаштування основних зон ринку.</w:t>
            </w:r>
          </w:p>
        </w:tc>
      </w:tr>
      <w:tr w:rsidR="00834187"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834187"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34187" w:rsidRPr="00E13D94" w:rsidRDefault="00834187"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18000</w:t>
            </w:r>
          </w:p>
        </w:tc>
        <w:tc>
          <w:tcPr>
            <w:tcW w:w="1647"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38000</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 xml:space="preserve">Обласний та місцевий бюджети, приватні інвестори, міжнародні інвестори, донори, КП </w:t>
            </w:r>
            <w:r w:rsidR="008A6031">
              <w:rPr>
                <w:rFonts w:cs="Arial"/>
                <w:color w:val="000000"/>
                <w:sz w:val="20"/>
                <w:szCs w:val="20"/>
                <w:lang w:eastAsia="it-IT"/>
              </w:rPr>
              <w:t>«</w:t>
            </w:r>
            <w:proofErr w:type="spellStart"/>
            <w:r w:rsidR="008A6031">
              <w:rPr>
                <w:rFonts w:cs="Arial"/>
                <w:color w:val="000000"/>
                <w:sz w:val="20"/>
                <w:szCs w:val="20"/>
                <w:lang w:eastAsia="it-IT"/>
              </w:rPr>
              <w:t>Кременчукінвест</w:t>
            </w:r>
            <w:proofErr w:type="spellEnd"/>
            <w:r w:rsidR="008A6031">
              <w:rPr>
                <w:rFonts w:cs="Arial"/>
                <w:color w:val="000000"/>
                <w:sz w:val="20"/>
                <w:szCs w:val="20"/>
                <w:lang w:eastAsia="it-IT"/>
              </w:rPr>
              <w:t>»</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Кременчуцька міська рада, асоціація фермерських господарств, приватні інвестори, міжнародні донори.</w:t>
            </w:r>
          </w:p>
        </w:tc>
      </w:tr>
    </w:tbl>
    <w:p w:rsidR="00306D0C" w:rsidRDefault="00306D0C" w:rsidP="008A6031">
      <w:pPr>
        <w:spacing w:before="120"/>
        <w:rPr>
          <w:lang w:eastAsia="en-US"/>
        </w:rPr>
      </w:pPr>
    </w:p>
    <w:p w:rsidR="008A6031" w:rsidRPr="009C2D2F" w:rsidRDefault="008A6031" w:rsidP="00D64421">
      <w:pPr>
        <w:rPr>
          <w:lang w:eastAsia="en-US"/>
        </w:rPr>
      </w:pPr>
    </w:p>
    <w:p w:rsidR="00595888" w:rsidRPr="009C2D2F" w:rsidRDefault="00595888" w:rsidP="00C562A1">
      <w:pPr>
        <w:pStyle w:val="3"/>
        <w:numPr>
          <w:ilvl w:val="2"/>
          <w:numId w:val="35"/>
        </w:numPr>
        <w:tabs>
          <w:tab w:val="clear" w:pos="709"/>
        </w:tabs>
        <w:rPr>
          <w:rFonts w:cs="Arial"/>
        </w:rPr>
      </w:pPr>
      <w:bookmarkStart w:id="47" w:name="_Toc499165474"/>
      <w:r w:rsidRPr="009C2D2F">
        <w:rPr>
          <w:rFonts w:cs="Arial"/>
        </w:rPr>
        <w:t>Перелік проектів, спрямованих на досягнення Стратегічної цілі В.</w:t>
      </w:r>
      <w:r w:rsidR="00BC073A" w:rsidRPr="009C2D2F">
        <w:rPr>
          <w:rFonts w:cs="Arial"/>
        </w:rPr>
        <w:t>2</w:t>
      </w:r>
      <w:r w:rsidRPr="009C2D2F">
        <w:rPr>
          <w:rFonts w:cs="Arial"/>
        </w:rPr>
        <w:t>.</w:t>
      </w:r>
      <w:r w:rsidR="008A6031">
        <w:rPr>
          <w:rFonts w:cs="Arial"/>
        </w:rPr>
        <w:t> </w:t>
      </w:r>
      <w:r w:rsidR="00BC073A" w:rsidRPr="009C2D2F">
        <w:rPr>
          <w:rFonts w:cs="Arial"/>
        </w:rPr>
        <w:t>Супровід інвестиційної діяльності та маркетинг території</w:t>
      </w:r>
      <w:bookmarkEnd w:id="47"/>
    </w:p>
    <w:p w:rsidR="00595888" w:rsidRPr="009C2D2F" w:rsidRDefault="00595888"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04B96"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autoSpaceDE w:val="0"/>
              <w:autoSpaceDN w:val="0"/>
              <w:adjustRightInd w:val="0"/>
              <w:rPr>
                <w:rFonts w:cs="Arial"/>
                <w:bCs/>
                <w:sz w:val="20"/>
                <w:szCs w:val="20"/>
                <w:lang w:eastAsia="en-US"/>
              </w:rPr>
            </w:pPr>
            <w:r w:rsidRPr="008A6031">
              <w:rPr>
                <w:rFonts w:cs="Arial"/>
                <w:bCs/>
                <w:sz w:val="20"/>
                <w:szCs w:val="20"/>
                <w:lang w:eastAsia="en-US"/>
              </w:rPr>
              <w:t>В.2.1. Маркетинг і брендинг території</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FigureUkr"/>
              <w:spacing w:before="0"/>
              <w:jc w:val="left"/>
              <w:rPr>
                <w:rFonts w:cs="Arial"/>
                <w:noProof/>
                <w:lang w:val="uk-UA" w:eastAsia="uk-UA"/>
              </w:rPr>
            </w:pPr>
            <w:bookmarkStart w:id="48" w:name="_Toc499165511"/>
            <w:r w:rsidRPr="008A6031">
              <w:rPr>
                <w:rFonts w:cs="Arial"/>
                <w:noProof/>
                <w:lang w:val="uk-UA" w:eastAsia="uk-UA"/>
              </w:rPr>
              <w:t>В.2.1.1. Новий бренд міста</w:t>
            </w:r>
            <w:bookmarkEnd w:id="48"/>
          </w:p>
        </w:tc>
      </w:tr>
      <w:tr w:rsidR="00F04B96"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sz w:val="20"/>
                <w:szCs w:val="20"/>
                <w:lang w:eastAsia="it-IT"/>
              </w:rPr>
              <w:t xml:space="preserve">Формування конкурентоспроможності міста в </w:t>
            </w:r>
            <w:r w:rsidR="009C2D2F" w:rsidRPr="008A6031">
              <w:rPr>
                <w:rFonts w:cs="Arial"/>
                <w:sz w:val="20"/>
                <w:szCs w:val="20"/>
                <w:lang w:eastAsia="it-IT"/>
              </w:rPr>
              <w:t>різних галузях його діяльності.</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9C2D2F" w:rsidP="008A6031">
            <w:pPr>
              <w:rPr>
                <w:rFonts w:cs="Arial"/>
                <w:sz w:val="20"/>
                <w:szCs w:val="20"/>
                <w:lang w:eastAsia="it-IT"/>
              </w:rPr>
            </w:pPr>
            <w:r w:rsidRPr="008A6031">
              <w:rPr>
                <w:rFonts w:cs="Arial"/>
                <w:sz w:val="20"/>
                <w:szCs w:val="20"/>
                <w:lang w:eastAsia="it-IT"/>
              </w:rPr>
              <w:t>Населення міста та району</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color w:val="000000"/>
                <w:sz w:val="20"/>
                <w:szCs w:val="20"/>
                <w:lang w:eastAsia="it-IT"/>
              </w:rPr>
              <w:t>Одним зі способів створення іміджу й підвищення рівня «впізнавання» міста туристами, підприємцями, новими жителями є створення бренду міста. За допомогою бренду можливо представити унікальність міста  та сформувати інвестиційну і туристичну привабливість. По перше на базі проведеного SWOT-аналізу міста потрібно визначити ситуацію в кожній галузі, яка безпосередньо або опосередковано впливає на формування іміджу території. Наступним етапом є розробка маркетингової стратегії просування бренду міста. На даному етапі важлива співпраця з органами місцевої влади, адже маркетингова стратегія передбачає визначення місцевою владою цілей і основних напрямків сталого соціально-економічного розвитку. Одним із заходів маркетингової стратегії передбачено розробку промоційного ролика про місто, видання промоційних матеріалів, буклетів для подальшої промоції міста в Україні та за кордоном.</w:t>
            </w:r>
          </w:p>
        </w:tc>
      </w:tr>
      <w:tr w:rsidR="00F04B96" w:rsidRPr="008A6031" w:rsidTr="008A60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Розроблено бренд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Підвищено інвестиційну привабливість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Залучено зовнішні й активізовано внутрішні ресурси.</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Сформовано привабливий імідж території.</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Підвищено конкурентоспроможність міста, у тому числі в туристичній галузі.</w:t>
            </w:r>
          </w:p>
        </w:tc>
      </w:tr>
      <w:tr w:rsidR="00F04B96" w:rsidRPr="008A6031" w:rsidTr="008A60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SWOT-аналізу міста Кременчук.</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маркетингової стратегії просування бренду.</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бренду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Розробка промоційного ролика про місто та його бренд</w:t>
            </w:r>
            <w:r w:rsidRPr="008A6031">
              <w:rPr>
                <w:rFonts w:ascii="Arial" w:hAnsi="Arial" w:cs="Arial"/>
                <w:sz w:val="20"/>
                <w:szCs w:val="20"/>
                <w:lang w:eastAsia="it-IT"/>
              </w:rPr>
              <w:t>.</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F04B96"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04B96" w:rsidRPr="008A6031" w:rsidRDefault="00F04B96"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sz w:val="20"/>
                <w:szCs w:val="20"/>
                <w:lang w:eastAsia="it-IT"/>
              </w:rPr>
              <w:t>200,0</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F04B96" w:rsidRPr="008A6031" w:rsidTr="008A6031">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C438CA"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6B86" w:rsidRPr="008A6031" w:rsidRDefault="00426B86" w:rsidP="00684E23">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autoSpaceDE w:val="0"/>
              <w:autoSpaceDN w:val="0"/>
              <w:adjustRightInd w:val="0"/>
              <w:rPr>
                <w:rFonts w:cs="Arial"/>
                <w:bCs/>
                <w:sz w:val="20"/>
                <w:szCs w:val="20"/>
                <w:lang w:eastAsia="en-US"/>
              </w:rPr>
            </w:pPr>
            <w:r w:rsidRPr="008A6031">
              <w:rPr>
                <w:rFonts w:cs="Arial"/>
                <w:bCs/>
                <w:sz w:val="20"/>
                <w:szCs w:val="20"/>
                <w:lang w:eastAsia="en-US"/>
              </w:rPr>
              <w:t>В.2.1. Маркетинг і брендинг території</w:t>
            </w:r>
          </w:p>
        </w:tc>
      </w:tr>
      <w:tr w:rsidR="00426B8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EE16CE">
            <w:pPr>
              <w:pStyle w:val="FigureUkr"/>
              <w:spacing w:before="0"/>
              <w:jc w:val="both"/>
              <w:rPr>
                <w:rFonts w:cs="Arial"/>
                <w:noProof/>
                <w:lang w:val="uk-UA" w:eastAsia="uk-UA"/>
              </w:rPr>
            </w:pPr>
            <w:bookmarkStart w:id="49" w:name="_Toc499165512"/>
            <w:r w:rsidRPr="008A6031">
              <w:rPr>
                <w:rFonts w:cs="Arial"/>
                <w:noProof/>
                <w:lang w:val="uk-UA" w:eastAsia="uk-UA"/>
              </w:rPr>
              <w:t>В.2.1.</w:t>
            </w:r>
            <w:r w:rsidR="003C332B">
              <w:rPr>
                <w:rFonts w:cs="Arial"/>
                <w:noProof/>
                <w:lang w:val="uk-UA" w:eastAsia="uk-UA"/>
              </w:rPr>
              <w:t>2</w:t>
            </w:r>
            <w:r w:rsidRPr="008A6031">
              <w:rPr>
                <w:rFonts w:cs="Arial"/>
                <w:noProof/>
                <w:lang w:val="uk-UA" w:eastAsia="uk-UA"/>
              </w:rPr>
              <w:t xml:space="preserve">. </w:t>
            </w:r>
            <w:r w:rsidRPr="00426B86">
              <w:rPr>
                <w:rFonts w:cs="Arial"/>
                <w:noProof/>
                <w:lang w:val="uk-UA" w:eastAsia="uk-UA"/>
              </w:rPr>
              <w:t>Створення умов для роботи з інвесторами через облаштування конференц-зали для проведення бізнес-заходів</w:t>
            </w:r>
            <w:bookmarkEnd w:id="49"/>
          </w:p>
        </w:tc>
      </w:tr>
      <w:tr w:rsidR="003C6AFC" w:rsidRPr="008A6031" w:rsidTr="00684E2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3C6AFC" w:rsidRDefault="003C6AFC" w:rsidP="003C6AFC">
            <w:pPr>
              <w:rPr>
                <w:rFonts w:cs="Arial"/>
                <w:color w:val="000000"/>
                <w:sz w:val="20"/>
                <w:szCs w:val="20"/>
                <w:lang w:eastAsia="it-IT"/>
              </w:rPr>
            </w:pPr>
            <w:r w:rsidRPr="003C6AFC">
              <w:rPr>
                <w:rFonts w:cs="Arial"/>
                <w:color w:val="000000"/>
                <w:sz w:val="20"/>
                <w:szCs w:val="20"/>
                <w:lang w:eastAsia="it-IT"/>
              </w:rPr>
              <w:t>Створення умов для  роботи з інвесторами, підвищення кваліфікаційного рівня місцевого бізнесу. Створення системи супроводу інвестора.</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8A6031" w:rsidRDefault="003C6AFC" w:rsidP="003C6AFC">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950E9D" w:rsidRDefault="00950E9D" w:rsidP="003C6AFC">
            <w:pPr>
              <w:rPr>
                <w:rFonts w:cs="Arial"/>
                <w:color w:val="000000"/>
                <w:sz w:val="20"/>
                <w:szCs w:val="20"/>
                <w:lang w:eastAsia="it-IT"/>
              </w:rPr>
            </w:pPr>
            <w:r w:rsidRPr="00950E9D">
              <w:rPr>
                <w:rFonts w:cs="Arial"/>
                <w:color w:val="000000"/>
                <w:sz w:val="20"/>
                <w:szCs w:val="20"/>
                <w:lang w:eastAsia="it-IT"/>
              </w:rPr>
              <w:t>До 10 000 суб’єктів господарювання</w:t>
            </w:r>
          </w:p>
        </w:tc>
      </w:tr>
      <w:tr w:rsidR="00280E2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E26" w:rsidRPr="008A6031" w:rsidRDefault="00280E26" w:rsidP="00280E26">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 xml:space="preserve">Кременчук сучасне промислове місто, яке стрімко розвивається з потужною конкурентною позицією та чіткими пріоритетами розвитку. Для того, аби місто було конкурентоспроможним та використовувало весь спектр своїх можливостей як інвестиційно-привабливої території необхідно постійно проводити роботу з потенційними інвесторами з </w:t>
            </w:r>
            <w:r w:rsidRPr="00280E26">
              <w:rPr>
                <w:rFonts w:cs="Arial"/>
                <w:color w:val="000000"/>
                <w:sz w:val="20"/>
                <w:szCs w:val="20"/>
                <w:lang w:eastAsia="it-IT"/>
              </w:rPr>
              <w:lastRenderedPageBreak/>
              <w:t xml:space="preserve">метою реалізації інвестиційних міських проектів. Кременчуцькою міською радою Полтавської області затверджена Міська програма сприяння залученню інвестицій та розвитку міжнародного співробітництва Кременчука на 2016-2018 роки відповідно до якої визначено основні цілі й завдання, які сприяють створенню умов для активізації процесу залучення інвестицій, а також розвитку міжнародного співробітництва. Заходами Програми передбачено удосконалення роботи з інвестиційної діяльності, проведення ряду зустрічей з представниками міжнародних проектів, що надають підтримку і практикуми з підготовки проектів, заявок та бізнес-планів та ін. </w:t>
            </w:r>
          </w:p>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З метою підвищення результативності роботи у даному напрямку необхідно обладнати приміщення (конференц-зал) для проведення тренінгів, семінарів, робочих зустрічей, нарад, фокус-груп, конференцій тощо з представниками міжнародних організацій, а також потенційними інвесторами.</w:t>
            </w:r>
          </w:p>
          <w:p w:rsidR="00280E26" w:rsidRPr="00280E26" w:rsidRDefault="00280E26" w:rsidP="00280E26">
            <w:pPr>
              <w:suppressAutoHyphens/>
              <w:snapToGrid w:val="0"/>
              <w:jc w:val="both"/>
              <w:rPr>
                <w:rFonts w:cs="Arial"/>
                <w:color w:val="000000"/>
                <w:sz w:val="20"/>
                <w:szCs w:val="20"/>
                <w:lang w:eastAsia="it-IT"/>
              </w:rPr>
            </w:pPr>
            <w:r w:rsidRPr="00280E26">
              <w:rPr>
                <w:rFonts w:cs="Arial"/>
                <w:color w:val="000000"/>
                <w:sz w:val="20"/>
                <w:szCs w:val="20"/>
                <w:lang w:eastAsia="it-IT"/>
              </w:rPr>
              <w:t xml:space="preserve">Під час переговорів з потенційними інвесторами сформуються запити щодо інвестиційної привабливості міста Кременчук, буде оновлено інвестиційний паспорт міста, підготовлено та впроваджено інвестиційні проекти. Також буде проведено тренінги та семінари, які допоможуть </w:t>
            </w:r>
            <w:r>
              <w:rPr>
                <w:rFonts w:cs="Arial"/>
                <w:color w:val="000000"/>
                <w:sz w:val="20"/>
                <w:szCs w:val="20"/>
                <w:lang w:eastAsia="it-IT"/>
              </w:rPr>
              <w:t>фахово</w:t>
            </w:r>
            <w:r w:rsidRPr="00280E26">
              <w:rPr>
                <w:rFonts w:cs="Arial"/>
                <w:color w:val="000000"/>
                <w:sz w:val="20"/>
                <w:szCs w:val="20"/>
                <w:lang w:eastAsia="it-IT"/>
              </w:rPr>
              <w:t xml:space="preserve"> підготувати проектні заявки для подання до міжнародних </w:t>
            </w:r>
            <w:r>
              <w:rPr>
                <w:rFonts w:cs="Arial"/>
                <w:color w:val="000000"/>
                <w:sz w:val="20"/>
                <w:szCs w:val="20"/>
                <w:lang w:eastAsia="it-IT"/>
              </w:rPr>
              <w:t>донорських організацій</w:t>
            </w:r>
            <w:r w:rsidRPr="00280E26">
              <w:rPr>
                <w:rFonts w:cs="Arial"/>
                <w:color w:val="000000"/>
                <w:sz w:val="20"/>
                <w:szCs w:val="20"/>
                <w:lang w:eastAsia="it-IT"/>
              </w:rPr>
              <w:t>.</w:t>
            </w:r>
          </w:p>
        </w:tc>
      </w:tr>
      <w:tr w:rsidR="00280014" w:rsidRPr="008A6031" w:rsidTr="00684E2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Обладнано приміщення для проведення конференцій, робочих зустрічей.</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Проведено 2 тренінги на тему бізнес-планування та проектн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менеджмент</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 xml:space="preserve">Впорядковано </w:t>
            </w:r>
            <w:r>
              <w:rPr>
                <w:rFonts w:ascii="Arial" w:eastAsia="Times New Roman" w:hAnsi="Arial" w:cs="Arial"/>
                <w:sz w:val="20"/>
                <w:szCs w:val="20"/>
                <w:lang w:eastAsia="it-IT"/>
              </w:rPr>
              <w:t>та</w:t>
            </w:r>
            <w:r w:rsidRPr="00280014">
              <w:rPr>
                <w:rFonts w:ascii="Arial" w:eastAsia="Times New Roman" w:hAnsi="Arial" w:cs="Arial"/>
                <w:sz w:val="20"/>
                <w:szCs w:val="20"/>
                <w:lang w:eastAsia="it-IT"/>
              </w:rPr>
              <w:t xml:space="preserve"> підвищено ефективність заходів </w:t>
            </w:r>
            <w:r>
              <w:rPr>
                <w:rFonts w:ascii="Arial" w:eastAsia="Times New Roman" w:hAnsi="Arial" w:cs="Arial"/>
                <w:sz w:val="20"/>
                <w:szCs w:val="20"/>
                <w:lang w:eastAsia="it-IT"/>
              </w:rPr>
              <w:t xml:space="preserve">в рамках </w:t>
            </w:r>
            <w:r w:rsidRPr="00280014">
              <w:rPr>
                <w:rFonts w:ascii="Arial" w:eastAsia="Times New Roman" w:hAnsi="Arial" w:cs="Arial"/>
                <w:sz w:val="20"/>
                <w:szCs w:val="20"/>
                <w:lang w:eastAsia="it-IT"/>
              </w:rPr>
              <w:t>Міської програми сприяння залученню інвестицій та розвитку міжнародного співробітництва Кременчука на 2016-2018 роки.</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Підвищено реальні результати від заходів міжнародної діяльності.</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Поліпшено якість проведених бізнес-заходів з подальшим практичним застосуванням отриманої інформації.</w:t>
            </w:r>
          </w:p>
        </w:tc>
      </w:tr>
      <w:tr w:rsidR="00280014" w:rsidRPr="008A6031" w:rsidTr="00684E2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Облаштува</w:t>
            </w:r>
            <w:r>
              <w:rPr>
                <w:rFonts w:ascii="Arial" w:eastAsia="Times New Roman" w:hAnsi="Arial" w:cs="Arial"/>
                <w:sz w:val="20"/>
                <w:szCs w:val="20"/>
                <w:lang w:eastAsia="it-IT"/>
              </w:rPr>
              <w:t>ння</w:t>
            </w:r>
            <w:r w:rsidRPr="00280014">
              <w:rPr>
                <w:rFonts w:ascii="Arial" w:eastAsia="Times New Roman" w:hAnsi="Arial" w:cs="Arial"/>
                <w:sz w:val="20"/>
                <w:szCs w:val="20"/>
                <w:lang w:eastAsia="it-IT"/>
              </w:rPr>
              <w:t xml:space="preserve"> конференц-зал</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(придбання обладнання, забезпечення необхідними матеріалами).</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w:t>
            </w:r>
            <w:r>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2 тренінг</w:t>
            </w:r>
            <w:r>
              <w:rPr>
                <w:rFonts w:ascii="Arial" w:eastAsia="Times New Roman" w:hAnsi="Arial" w:cs="Arial"/>
                <w:sz w:val="20"/>
                <w:szCs w:val="20"/>
                <w:lang w:eastAsia="it-IT"/>
              </w:rPr>
              <w:t>ів</w:t>
            </w:r>
            <w:r w:rsidRPr="00280014">
              <w:rPr>
                <w:rFonts w:ascii="Arial" w:eastAsia="Times New Roman" w:hAnsi="Arial" w:cs="Arial"/>
                <w:sz w:val="20"/>
                <w:szCs w:val="20"/>
                <w:lang w:eastAsia="it-IT"/>
              </w:rPr>
              <w:t xml:space="preserve"> на тему "Підготовка інвестиційних проектів" та "Проектний менеджмент".</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Онов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xml:space="preserve"> (розроб</w:t>
            </w:r>
            <w:r>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сучасн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дизайн</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та виготов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інвестиційн</w:t>
            </w:r>
            <w:r w:rsidR="002945D7">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паспорт</w:t>
            </w:r>
            <w:r w:rsidR="002945D7">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міста Кременчук.</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Підгот</w:t>
            </w:r>
            <w:r w:rsidR="002945D7">
              <w:rPr>
                <w:rFonts w:ascii="Arial" w:eastAsia="Times New Roman" w:hAnsi="Arial" w:cs="Arial"/>
                <w:sz w:val="20"/>
                <w:szCs w:val="20"/>
                <w:lang w:eastAsia="it-IT"/>
              </w:rPr>
              <w:t>о</w:t>
            </w:r>
            <w:r w:rsidRPr="00280014">
              <w:rPr>
                <w:rFonts w:ascii="Arial" w:eastAsia="Times New Roman" w:hAnsi="Arial" w:cs="Arial"/>
                <w:sz w:val="20"/>
                <w:szCs w:val="20"/>
                <w:lang w:eastAsia="it-IT"/>
              </w:rPr>
              <w:t>в</w:t>
            </w:r>
            <w:r w:rsidR="002945D7">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та прове</w:t>
            </w:r>
            <w:r w:rsidR="002945D7">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дв</w:t>
            </w:r>
            <w:r w:rsidR="002945D7">
              <w:rPr>
                <w:rFonts w:ascii="Arial" w:eastAsia="Times New Roman" w:hAnsi="Arial" w:cs="Arial"/>
                <w:sz w:val="20"/>
                <w:szCs w:val="20"/>
                <w:lang w:eastAsia="it-IT"/>
              </w:rPr>
              <w:t>ох</w:t>
            </w:r>
            <w:r w:rsidRPr="00280014">
              <w:rPr>
                <w:rFonts w:ascii="Arial" w:eastAsia="Times New Roman" w:hAnsi="Arial" w:cs="Arial"/>
                <w:sz w:val="20"/>
                <w:szCs w:val="20"/>
                <w:lang w:eastAsia="it-IT"/>
              </w:rPr>
              <w:t xml:space="preserve"> віртуальн</w:t>
            </w:r>
            <w:r w:rsidR="002945D7">
              <w:rPr>
                <w:rFonts w:ascii="Arial" w:eastAsia="Times New Roman" w:hAnsi="Arial" w:cs="Arial"/>
                <w:sz w:val="20"/>
                <w:szCs w:val="20"/>
                <w:lang w:eastAsia="it-IT"/>
              </w:rPr>
              <w:t>их</w:t>
            </w:r>
            <w:r w:rsidRPr="00280014">
              <w:rPr>
                <w:rFonts w:ascii="Arial" w:eastAsia="Times New Roman" w:hAnsi="Arial" w:cs="Arial"/>
                <w:sz w:val="20"/>
                <w:szCs w:val="20"/>
                <w:lang w:eastAsia="it-IT"/>
              </w:rPr>
              <w:t xml:space="preserve"> бізнес-місі</w:t>
            </w:r>
            <w:r w:rsidR="002945D7">
              <w:rPr>
                <w:rFonts w:ascii="Arial" w:eastAsia="Times New Roman" w:hAnsi="Arial" w:cs="Arial"/>
                <w:sz w:val="20"/>
                <w:szCs w:val="20"/>
                <w:lang w:eastAsia="it-IT"/>
              </w:rPr>
              <w:t>й</w:t>
            </w:r>
            <w:r w:rsidRPr="00280014">
              <w:rPr>
                <w:rFonts w:ascii="Arial" w:eastAsia="Times New Roman" w:hAnsi="Arial" w:cs="Arial"/>
                <w:sz w:val="20"/>
                <w:szCs w:val="20"/>
                <w:lang w:eastAsia="it-IT"/>
              </w:rPr>
              <w:t xml:space="preserve"> з представниками іноземних інвесторів.</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8F7CC9">
              <w:rPr>
                <w:rFonts w:cs="Arial"/>
                <w:color w:val="000000"/>
                <w:sz w:val="20"/>
                <w:szCs w:val="20"/>
                <w:lang w:eastAsia="it-IT"/>
              </w:rPr>
              <w:t>і</w:t>
            </w:r>
            <w:r w:rsidRPr="009C2D2F">
              <w:rPr>
                <w:rFonts w:cs="Arial"/>
                <w:color w:val="000000"/>
                <w:sz w:val="20"/>
                <w:szCs w:val="20"/>
                <w:lang w:eastAsia="it-IT"/>
              </w:rPr>
              <w:t>к</w:t>
            </w:r>
          </w:p>
        </w:tc>
      </w:tr>
      <w:tr w:rsidR="003C6AFC" w:rsidRPr="008A6031" w:rsidTr="00684E2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C6AFC" w:rsidRPr="008A6031" w:rsidRDefault="003C6AFC" w:rsidP="003C6AFC">
            <w:pPr>
              <w:jc w:val="center"/>
              <w:rPr>
                <w:rFonts w:cs="Arial"/>
                <w:b/>
                <w:color w:val="000000"/>
                <w:sz w:val="20"/>
                <w:szCs w:val="20"/>
                <w:lang w:eastAsia="it-IT"/>
              </w:rPr>
            </w:pPr>
            <w:r w:rsidRPr="008A6031">
              <w:rPr>
                <w:rFonts w:cs="Arial"/>
                <w:b/>
                <w:color w:val="000000"/>
                <w:sz w:val="20"/>
                <w:szCs w:val="20"/>
                <w:lang w:eastAsia="it-IT"/>
              </w:rPr>
              <w:t>Разом</w:t>
            </w:r>
          </w:p>
        </w:tc>
      </w:tr>
      <w:tr w:rsidR="003C6AFC" w:rsidRPr="008A6031" w:rsidTr="00684E2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C6AFC" w:rsidRPr="008A6031" w:rsidRDefault="003C6AFC" w:rsidP="003C6AF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center"/>
              <w:rPr>
                <w:rFonts w:cs="Arial"/>
                <w:color w:val="000000"/>
                <w:sz w:val="20"/>
                <w:szCs w:val="20"/>
                <w:lang w:eastAsia="it-IT"/>
              </w:rPr>
            </w:pPr>
            <w:r w:rsidRPr="008A6031">
              <w:rPr>
                <w:rFonts w:cs="Arial"/>
                <w:color w:val="000000"/>
                <w:sz w:val="20"/>
                <w:szCs w:val="20"/>
                <w:lang w:eastAsia="it-IT"/>
              </w:rPr>
              <w:t>1</w:t>
            </w:r>
            <w:r w:rsidR="008F7CC9">
              <w:rPr>
                <w:rFonts w:cs="Arial"/>
                <w:color w:val="000000"/>
                <w:sz w:val="20"/>
                <w:szCs w:val="20"/>
                <w:lang w:eastAsia="it-IT"/>
              </w:rPr>
              <w:t>53</w:t>
            </w:r>
          </w:p>
        </w:tc>
        <w:tc>
          <w:tcPr>
            <w:tcW w:w="1611"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sidRPr="008A6031">
              <w:rPr>
                <w:rFonts w:cs="Arial"/>
                <w:color w:val="000000"/>
                <w:sz w:val="20"/>
                <w:szCs w:val="20"/>
                <w:lang w:eastAsia="it-IT"/>
              </w:rPr>
              <w:t>1</w:t>
            </w:r>
            <w:r>
              <w:rPr>
                <w:rFonts w:cs="Arial"/>
                <w:color w:val="000000"/>
                <w:sz w:val="20"/>
                <w:szCs w:val="20"/>
                <w:lang w:eastAsia="it-IT"/>
              </w:rPr>
              <w:t>53</w:t>
            </w:r>
          </w:p>
        </w:tc>
      </w:tr>
      <w:tr w:rsidR="003C6AFC"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3C6AFC" w:rsidRPr="008A6031" w:rsidTr="00684E23">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426B86" w:rsidRPr="009C2D2F" w:rsidRDefault="00426B86"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9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50" w:name="_Toc499165513"/>
            <w:r w:rsidRPr="008A6031">
              <w:rPr>
                <w:rFonts w:cs="Arial"/>
                <w:noProof/>
                <w:lang w:val="uk-UA" w:eastAsia="uk-UA"/>
              </w:rPr>
              <w:t>В.2.2.1. Вебінарна кімната</w:t>
            </w:r>
            <w:bookmarkEnd w:id="50"/>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 xml:space="preserve">Створення сучасно оснащеної </w:t>
            </w:r>
            <w:proofErr w:type="spellStart"/>
            <w:r w:rsidRPr="008A6031">
              <w:rPr>
                <w:rFonts w:cs="Arial"/>
                <w:bCs/>
                <w:sz w:val="20"/>
                <w:szCs w:val="20"/>
              </w:rPr>
              <w:t>вебінарної</w:t>
            </w:r>
            <w:proofErr w:type="spellEnd"/>
            <w:r w:rsidRPr="008A6031">
              <w:rPr>
                <w:rFonts w:cs="Arial"/>
                <w:bCs/>
                <w:sz w:val="20"/>
                <w:szCs w:val="20"/>
              </w:rPr>
              <w:t xml:space="preserve"> кімнати на 15 робочих місць і 20 посадкових місць для проведення міжнародних конкурсів наукових робіт, міжнародних студентських конференцій, студентських диспутів, круглих столів та інших он-лайн заходів</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м. Кременчук</w:t>
            </w:r>
          </w:p>
        </w:tc>
      </w:tr>
      <w:tr w:rsidR="00C438CA" w:rsidRPr="008A6031" w:rsidTr="008A6031">
        <w:trPr>
          <w:trHeight w:val="28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20</w:t>
            </w:r>
            <w:r w:rsidR="008A6031" w:rsidRPr="008A6031">
              <w:rPr>
                <w:rFonts w:cs="Arial"/>
                <w:bCs/>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 xml:space="preserve">Сучасний вектор глобалізації розвитку суспільства вимагає нових засобів комунікації. Міжнародні конкурси студентських наукових робіт, міжнародні студентські конференції, студентські диспути, круглі столи, які організовуються для професійного, особистісного та творчого </w:t>
            </w:r>
            <w:r w:rsidRPr="008A6031">
              <w:rPr>
                <w:rFonts w:cs="Arial"/>
                <w:bCs/>
                <w:sz w:val="20"/>
                <w:szCs w:val="20"/>
              </w:rPr>
              <w:lastRenderedPageBreak/>
              <w:t>розвитку молоді повинні охоплювати широку аудиторію з якомога більшої кількості країн. Кременчук має партнерські стосунки з 13</w:t>
            </w:r>
            <w:r w:rsidR="008A6031" w:rsidRPr="008A6031">
              <w:rPr>
                <w:rFonts w:cs="Arial"/>
                <w:bCs/>
                <w:sz w:val="20"/>
                <w:szCs w:val="20"/>
              </w:rPr>
              <w:t> </w:t>
            </w:r>
            <w:r w:rsidRPr="008A6031">
              <w:rPr>
                <w:rFonts w:cs="Arial"/>
                <w:bCs/>
                <w:sz w:val="20"/>
                <w:szCs w:val="20"/>
              </w:rPr>
              <w:t xml:space="preserve">містами-побратимами </w:t>
            </w:r>
            <w:r w:rsidR="008A6031" w:rsidRPr="008A6031">
              <w:rPr>
                <w:rFonts w:cs="Arial"/>
                <w:bCs/>
                <w:sz w:val="20"/>
                <w:szCs w:val="20"/>
              </w:rPr>
              <w:t>й</w:t>
            </w:r>
            <w:r w:rsidRPr="008A6031">
              <w:rPr>
                <w:rFonts w:cs="Arial"/>
                <w:bCs/>
                <w:sz w:val="20"/>
                <w:szCs w:val="20"/>
              </w:rPr>
              <w:t xml:space="preserve"> розвиток молодіжного спілкування</w:t>
            </w:r>
            <w:r w:rsidR="008A6031" w:rsidRPr="008A6031">
              <w:rPr>
                <w:rFonts w:cs="Arial"/>
                <w:bCs/>
                <w:sz w:val="20"/>
                <w:szCs w:val="20"/>
              </w:rPr>
              <w:t>,</w:t>
            </w:r>
            <w:r w:rsidRPr="008A6031">
              <w:rPr>
                <w:rFonts w:cs="Arial"/>
                <w:bCs/>
                <w:sz w:val="20"/>
                <w:szCs w:val="20"/>
              </w:rPr>
              <w:t xml:space="preserve"> студентської кооперації є пріоритетним напрямком не лише для освітніх установ, а й для територіальних громад цих міст. В результаті реалізації проекту буде створена </w:t>
            </w:r>
            <w:proofErr w:type="spellStart"/>
            <w:r w:rsidRPr="008A6031">
              <w:rPr>
                <w:rFonts w:cs="Arial"/>
                <w:bCs/>
                <w:sz w:val="20"/>
                <w:szCs w:val="20"/>
              </w:rPr>
              <w:t>вебінарна</w:t>
            </w:r>
            <w:proofErr w:type="spellEnd"/>
            <w:r w:rsidRPr="008A6031">
              <w:rPr>
                <w:rFonts w:cs="Arial"/>
                <w:bCs/>
                <w:sz w:val="20"/>
                <w:szCs w:val="20"/>
              </w:rPr>
              <w:t xml:space="preserve"> кімната, облаштована екранами, проекторами, мікрофонами, мультимедійним та іншим сучасним обладнання сучасного зразку. Це дасть змогу студентам університету </w:t>
            </w:r>
            <w:r w:rsidR="008A6031" w:rsidRPr="008A6031">
              <w:rPr>
                <w:rFonts w:cs="Arial"/>
                <w:bCs/>
                <w:sz w:val="20"/>
                <w:szCs w:val="20"/>
              </w:rPr>
              <w:t>бр</w:t>
            </w:r>
            <w:r w:rsidRPr="008A6031">
              <w:rPr>
                <w:rFonts w:cs="Arial"/>
                <w:bCs/>
                <w:sz w:val="20"/>
                <w:szCs w:val="20"/>
              </w:rPr>
              <w:t xml:space="preserve">ати участь в дистанційних освітніх он-лайн проектах в різних країнах, а міжнародним он-лайн заходам, що організовуються в стінах університету надати належну технічну підтримку. Проект буде продовжений шляхом комерційного використання </w:t>
            </w:r>
            <w:proofErr w:type="spellStart"/>
            <w:r w:rsidRPr="008A6031">
              <w:rPr>
                <w:rFonts w:cs="Arial"/>
                <w:bCs/>
                <w:sz w:val="20"/>
                <w:szCs w:val="20"/>
              </w:rPr>
              <w:t>вебінарної</w:t>
            </w:r>
            <w:proofErr w:type="spellEnd"/>
            <w:r w:rsidRPr="008A6031">
              <w:rPr>
                <w:rFonts w:cs="Arial"/>
                <w:bCs/>
                <w:sz w:val="20"/>
                <w:szCs w:val="20"/>
              </w:rPr>
              <w:t xml:space="preserve"> кімнати по закінченню програми</w:t>
            </w:r>
            <w:r w:rsidR="008A6031" w:rsidRPr="008A6031">
              <w:rPr>
                <w:rFonts w:cs="Arial"/>
                <w:bCs/>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доступ студентів до міжнародних освітніх програм</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можливість проведення дистанційних та он-лайн курсів викладачами університету для наших та інших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якість проведення міжнародних освітніх он-лайн заходів в університеті</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Виділення та звільнення пр</w:t>
            </w:r>
            <w:r w:rsidR="008A6031" w:rsidRPr="008A6031">
              <w:rPr>
                <w:rFonts w:ascii="Arial" w:eastAsia="Times New Roman" w:hAnsi="Arial" w:cs="Arial"/>
                <w:sz w:val="20"/>
                <w:szCs w:val="20"/>
                <w:lang w:eastAsia="it-IT"/>
              </w:rPr>
              <w:t xml:space="preserve">иміщення для </w:t>
            </w:r>
            <w:proofErr w:type="spellStart"/>
            <w:r w:rsidR="008A6031" w:rsidRPr="008A6031">
              <w:rPr>
                <w:rFonts w:ascii="Arial" w:eastAsia="Times New Roman" w:hAnsi="Arial" w:cs="Arial"/>
                <w:sz w:val="20"/>
                <w:szCs w:val="20"/>
                <w:lang w:eastAsia="it-IT"/>
              </w:rPr>
              <w:t>вебінарної</w:t>
            </w:r>
            <w:proofErr w:type="spellEnd"/>
            <w:r w:rsidR="008A6031"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Складання проекту та кошторисної документації по створенню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будівельних матеріалів для ремонту приміщення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Ремонт приміщення з облаштуванням необхідних </w:t>
            </w:r>
            <w:r w:rsidR="008A6031">
              <w:rPr>
                <w:rFonts w:ascii="Arial" w:eastAsia="Times New Roman" w:hAnsi="Arial" w:cs="Arial"/>
                <w:sz w:val="20"/>
                <w:szCs w:val="20"/>
                <w:lang w:eastAsia="it-IT"/>
              </w:rPr>
              <w:t>електричних і</w:t>
            </w:r>
            <w:r w:rsidRPr="008A6031">
              <w:rPr>
                <w:rFonts w:ascii="Arial" w:eastAsia="Times New Roman" w:hAnsi="Arial" w:cs="Arial"/>
                <w:sz w:val="20"/>
                <w:szCs w:val="20"/>
                <w:lang w:eastAsia="it-IT"/>
              </w:rPr>
              <w:t xml:space="preserve"> комунікативних мереж</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офісних меблів для облаштування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Установка та на лаштування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Створення веб-продукту Віртуальна </w:t>
            </w:r>
            <w:proofErr w:type="spellStart"/>
            <w:r w:rsidRPr="008A6031">
              <w:rPr>
                <w:rFonts w:ascii="Arial" w:eastAsia="Times New Roman" w:hAnsi="Arial" w:cs="Arial"/>
                <w:sz w:val="20"/>
                <w:szCs w:val="20"/>
                <w:lang w:eastAsia="it-IT"/>
              </w:rPr>
              <w:t>вебінарна</w:t>
            </w:r>
            <w:proofErr w:type="spellEnd"/>
            <w:r w:rsidRPr="008A6031">
              <w:rPr>
                <w:rFonts w:ascii="Arial" w:eastAsia="Times New Roman" w:hAnsi="Arial" w:cs="Arial"/>
                <w:sz w:val="20"/>
                <w:szCs w:val="20"/>
                <w:lang w:eastAsia="it-IT"/>
              </w:rPr>
              <w:t xml:space="preserve"> кімната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Розробка методичних рекомендацій щодо експлуатації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 та використання Віртуальної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Експлуатація і поточне обслуговування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720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750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у справах сім’ї, дітей та молоді</w:t>
            </w:r>
            <w:r w:rsidR="008A6031">
              <w:rPr>
                <w:rFonts w:cs="Arial"/>
                <w:color w:val="000000"/>
                <w:sz w:val="20"/>
                <w:szCs w:val="20"/>
              </w:rPr>
              <w:t xml:space="preserve"> міської ради</w:t>
            </w:r>
            <w:r w:rsidRPr="008A6031">
              <w:rPr>
                <w:rFonts w:cs="Arial"/>
                <w:color w:val="000000"/>
                <w:sz w:val="20"/>
                <w:szCs w:val="20"/>
              </w:rPr>
              <w:t>, Департамент освіти</w:t>
            </w:r>
            <w:r w:rsidR="008A6031">
              <w:rPr>
                <w:rFonts w:cs="Arial"/>
                <w:color w:val="000000"/>
                <w:sz w:val="20"/>
                <w:szCs w:val="20"/>
              </w:rPr>
              <w:t xml:space="preserve"> міської ради</w:t>
            </w:r>
          </w:p>
        </w:tc>
      </w:tr>
    </w:tbl>
    <w:p w:rsidR="00C438CA" w:rsidRPr="009C2D2F"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51" w:name="_Toc499165514"/>
            <w:r w:rsidRPr="008A6031">
              <w:rPr>
                <w:rFonts w:cs="Arial"/>
                <w:noProof/>
                <w:lang w:val="uk-UA" w:eastAsia="uk-UA"/>
              </w:rPr>
              <w:t>В.2.2.2. Посилення практичної підготовки студентів економічного профілю на комунальних підприємствах</w:t>
            </w:r>
            <w:bookmarkEnd w:id="51"/>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sz w:val="20"/>
                <w:szCs w:val="20"/>
              </w:rPr>
              <w:t>Залучення студентів економічного профілю до вирішення актуальних практичних завдань в роботі комунальних підприємств міста, практична підготовка 60 студентів на 30 комунальних підприємствах міста</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м. Кременчук</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2</w:t>
            </w:r>
            <w:r w:rsidR="008A6031">
              <w:rPr>
                <w:rFonts w:cs="Arial"/>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sz w:val="20"/>
                <w:szCs w:val="20"/>
              </w:rPr>
            </w:pPr>
            <w:r w:rsidRPr="008A6031">
              <w:rPr>
                <w:rFonts w:cs="Arial"/>
                <w:sz w:val="20"/>
                <w:szCs w:val="20"/>
              </w:rPr>
              <w:t xml:space="preserve">Практична підготовка студентів є невід’ємною частиною навчального процесу. На початкових етапах становлення особистості-фахівця дуже важливим є довіряти йому виконання доручень, які мають реальне практичне значення. Проект дозволить залучити кращих студентів до діяльності комунальних підприємств міста, тим самим дозволить підвищити рівень знань студентів, дасть змогу викладацькому складу закцентувати подальше навчання на актуальних економічних проблемах господарсько-економічної діяльності, дасть студентам реальні дані для написання дипломних проектів та наукових робіт, що мають практичну цінність. Результатом проекту стане формування механізму співпраці навчального закладу та комунальних підприємств, який буде використовуватися і в подальшому, оскільки кожна з сторін зможе об’єктивно оцінити отримані вигоди від співпраці, а також </w:t>
            </w:r>
            <w:r w:rsidRPr="008A6031">
              <w:rPr>
                <w:rFonts w:cs="Arial"/>
                <w:sz w:val="20"/>
                <w:szCs w:val="20"/>
              </w:rPr>
              <w:lastRenderedPageBreak/>
              <w:t xml:space="preserve">удосконалення методології практичної підготовки </w:t>
            </w:r>
            <w:r w:rsidR="00D3148F" w:rsidRPr="008A6031">
              <w:rPr>
                <w:rFonts w:cs="Arial"/>
                <w:sz w:val="20"/>
                <w:szCs w:val="20"/>
              </w:rPr>
              <w:t>студентів економічного профілю.</w:t>
            </w:r>
          </w:p>
          <w:p w:rsidR="00C438CA" w:rsidRPr="008A6031" w:rsidRDefault="00C438CA" w:rsidP="008A6031">
            <w:pPr>
              <w:jc w:val="both"/>
              <w:rPr>
                <w:rFonts w:cs="Arial"/>
                <w:sz w:val="20"/>
                <w:szCs w:val="20"/>
              </w:rPr>
            </w:pPr>
            <w:r w:rsidRPr="008A6031">
              <w:rPr>
                <w:rFonts w:cs="Arial"/>
                <w:sz w:val="20"/>
                <w:szCs w:val="20"/>
              </w:rPr>
              <w:t>Крім 50 студентів, є потенціал для розширення проекту в майбутньому з залученням більшої кількості студентів в роботу не лише комунальних підприємств, а й інших підприємницьких структур</w:t>
            </w:r>
            <w:r w:rsidR="008A6031">
              <w:rPr>
                <w:rFonts w:cs="Arial"/>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практичну підготовку студентів економічного профілю</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Посилено співпрацю навчального закладу з комунальними підприємствами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Збільшено кількість раціональних пропозицій щодо господарсько-економічної діяльності комунальних підприємств</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навчальних програм та завдань практики з огляду на специфіку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Відбір керівників практичною підготовкою студентів від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Узгодження завдань практики між керівником від підприємства та від навчального закладу.</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методичних рекомендацій з практичної підготовки студентів економічного профілю на комунальних підприємствах.</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критеріїв та організація конкурсів для відбору 60 кращих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практики відібраних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Організація круглих столів, за результат</w:t>
            </w:r>
            <w:r w:rsidR="008A6031">
              <w:rPr>
                <w:rFonts w:ascii="Arial" w:eastAsia="Times New Roman" w:hAnsi="Arial" w:cs="Arial"/>
                <w:sz w:val="20"/>
                <w:szCs w:val="20"/>
                <w:lang w:eastAsia="it-IT"/>
              </w:rPr>
              <w:t>а</w:t>
            </w:r>
            <w:r w:rsidRPr="008A6031">
              <w:rPr>
                <w:rFonts w:ascii="Arial" w:eastAsia="Times New Roman" w:hAnsi="Arial" w:cs="Arial"/>
                <w:sz w:val="20"/>
                <w:szCs w:val="20"/>
                <w:lang w:eastAsia="it-IT"/>
              </w:rPr>
              <w:t>ми практичної підготовки студентів, спрямованих на обговорення раціональної пропозиції студентів щодо удосконалення роботи підприємства.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Впровадження запропонованих студентами пропозицій щодо удосконалення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Збір пропозицій щодо удосконалення механізму практичної підготовки</w:t>
            </w:r>
            <w:r w:rsidR="008A6031">
              <w:rPr>
                <w:rFonts w:ascii="Arial" w:eastAsia="Times New Roman" w:hAnsi="Arial" w:cs="Arial"/>
                <w:sz w:val="20"/>
                <w:szCs w:val="20"/>
                <w:lang w:eastAsia="it-IT"/>
              </w:rPr>
              <w:t>.</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190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економіки</w:t>
            </w:r>
            <w:r w:rsidR="008A6031">
              <w:rPr>
                <w:rFonts w:cs="Arial"/>
                <w:color w:val="000000"/>
                <w:sz w:val="20"/>
                <w:szCs w:val="20"/>
              </w:rPr>
              <w:t xml:space="preserve"> міської ади</w:t>
            </w:r>
            <w:r w:rsidRPr="008A6031">
              <w:rPr>
                <w:rFonts w:cs="Arial"/>
                <w:color w:val="000000"/>
                <w:sz w:val="20"/>
                <w:szCs w:val="20"/>
              </w:rPr>
              <w:t>, комунальні підприємства міста</w:t>
            </w:r>
          </w:p>
        </w:tc>
      </w:tr>
    </w:tbl>
    <w:p w:rsidR="00C438CA" w:rsidRPr="009C2D2F" w:rsidRDefault="00C438CA" w:rsidP="00F41CFF">
      <w:pPr>
        <w:spacing w:before="120"/>
        <w:rPr>
          <w:lang w:eastAsia="en-U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1"/>
      </w:tblGrid>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Стратегічна ціль</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0F7989" w:rsidRPr="008A6031" w:rsidTr="008A6031">
        <w:trPr>
          <w:trHeight w:val="317"/>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Bdr>
                <w:left w:val="single" w:sz="18" w:space="4" w:color="auto"/>
              </w:pBdr>
              <w:rPr>
                <w:rFonts w:cs="Arial"/>
                <w:bCs/>
                <w:sz w:val="20"/>
                <w:szCs w:val="20"/>
                <w:lang w:eastAsia="en-US"/>
              </w:rPr>
            </w:pPr>
            <w:r w:rsidRPr="008A6031">
              <w:rPr>
                <w:rFonts w:cs="Arial"/>
                <w:bCs/>
                <w:sz w:val="20"/>
                <w:szCs w:val="20"/>
                <w:lang w:eastAsia="en-US"/>
              </w:rPr>
              <w:t>В.2.3. Інвестиційна виставкова діяльність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Назва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Style w:val="FigureUkr"/>
              <w:spacing w:before="0"/>
              <w:jc w:val="left"/>
              <w:rPr>
                <w:rFonts w:cs="Arial"/>
                <w:noProof/>
                <w:lang w:val="uk-UA" w:eastAsia="uk-UA"/>
              </w:rPr>
            </w:pPr>
            <w:bookmarkStart w:id="52" w:name="_Toc499165515"/>
            <w:r w:rsidRPr="008A6031">
              <w:rPr>
                <w:rFonts w:cs="Arial"/>
                <w:noProof/>
                <w:lang w:val="uk-UA" w:eastAsia="uk-UA"/>
              </w:rPr>
              <w:t>В.2.3.1. Проведення бізнес та інвестиційних форумів з метою підвищення рівня інвестиційної привабливості міста та регіону</w:t>
            </w:r>
            <w:bookmarkEnd w:id="52"/>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Цілі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Презентація інвестиційних можливостей міста та регіону, публічне предс</w:t>
            </w:r>
            <w:r w:rsidR="009C2D2F" w:rsidRPr="008A6031">
              <w:rPr>
                <w:rFonts w:cs="Arial"/>
                <w:color w:val="000000"/>
                <w:sz w:val="20"/>
                <w:szCs w:val="20"/>
                <w:lang w:eastAsia="it-IT"/>
              </w:rPr>
              <w:t>тавлення інвестиційних проектів</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м. Кременчук та Полтавська область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F41CFF" w:rsidP="008A6031">
            <w:pPr>
              <w:snapToGrid w:val="0"/>
              <w:jc w:val="both"/>
              <w:rPr>
                <w:rFonts w:cs="Arial"/>
                <w:color w:val="000000"/>
                <w:sz w:val="20"/>
                <w:szCs w:val="20"/>
                <w:lang w:eastAsia="it-IT"/>
              </w:rPr>
            </w:pPr>
            <w:r>
              <w:rPr>
                <w:rFonts w:cs="Arial"/>
                <w:color w:val="000000"/>
                <w:sz w:val="20"/>
                <w:szCs w:val="20"/>
                <w:lang w:eastAsia="it-IT"/>
              </w:rPr>
              <w:t>230 тис. осіб</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Стислий опис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Однією з важливих і актуальних проблем у Кременчуці, регіоні та Україні в цілому є формування сприятливих умов для інвестиційної діяльності. Успішне вирішення цієї проблеми сприятиме швидшому піднесенню еконо</w:t>
            </w:r>
            <w:r w:rsidRPr="008A6031">
              <w:rPr>
                <w:rFonts w:cs="Arial"/>
                <w:color w:val="000000"/>
                <w:sz w:val="20"/>
                <w:szCs w:val="20"/>
                <w:lang w:eastAsia="it-IT"/>
              </w:rPr>
              <w:softHyphen/>
              <w:t>міки регіону. Одним з методів формування інвестиційної привабливості міста є проведення бізнес та інвестиційних форумів.</w:t>
            </w:r>
            <w:r w:rsidR="00D3148F" w:rsidRPr="008A6031">
              <w:rPr>
                <w:rFonts w:cs="Arial"/>
                <w:color w:val="000000"/>
                <w:sz w:val="20"/>
                <w:szCs w:val="20"/>
                <w:lang w:eastAsia="it-IT"/>
              </w:rPr>
              <w:t xml:space="preserve"> </w:t>
            </w:r>
            <w:r w:rsidRPr="008A6031">
              <w:rPr>
                <w:rFonts w:cs="Arial"/>
                <w:color w:val="000000"/>
                <w:sz w:val="20"/>
                <w:szCs w:val="20"/>
                <w:lang w:eastAsia="it-IT"/>
              </w:rPr>
              <w:t>В рамках проведення бізнес форумів</w:t>
            </w:r>
            <w:r w:rsidRPr="008A6031">
              <w:rPr>
                <w:rStyle w:val="apple-converted-space"/>
                <w:rFonts w:cs="Arial"/>
                <w:color w:val="000000"/>
                <w:sz w:val="20"/>
                <w:szCs w:val="20"/>
                <w:shd w:val="clear" w:color="auto" w:fill="FFFFFF"/>
              </w:rPr>
              <w:t xml:space="preserve"> </w:t>
            </w:r>
            <w:r w:rsidRPr="008A6031">
              <w:rPr>
                <w:rFonts w:cs="Arial"/>
                <w:color w:val="000000"/>
                <w:sz w:val="20"/>
                <w:szCs w:val="20"/>
                <w:lang w:eastAsia="it-IT"/>
              </w:rPr>
              <w:t>є можливість презентувати інвестиційний потенціал міста – інвестиційні проекти у сферах інфраструктури, енергозбереження, ІТ-технологій, соціальної сфери, промисловості і нерухомості та ін. А також здійснити пошук бізнесових і приватних контактів та обмінятися досвідом щодо розвитку інвестицій і нових технологій.</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Очікувані результати: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новий досвід і зв'язки, які забезпечують взаємовигідне співробітництво між представниками бізнесу, професійними аналітик</w:t>
            </w:r>
            <w:r w:rsidR="00F41CFF">
              <w:rPr>
                <w:rFonts w:ascii="Arial" w:eastAsia="Times New Roman" w:hAnsi="Arial" w:cs="Arial"/>
                <w:sz w:val="20"/>
                <w:szCs w:val="20"/>
                <w:lang w:eastAsia="it-IT"/>
              </w:rPr>
              <w:t>ами і органами державної влади.</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Презентовано інвестиційні та розвиткові проекти міста.</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Підготовка тематики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календарного плану 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Визначення цільової аудиторії проведення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lastRenderedPageBreak/>
              <w:t>Складення кошторисної вартості проведення бізнес форуму.</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Виконання організаційних заходів.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Підсумки</w:t>
            </w:r>
            <w:r w:rsidR="00F41CFF">
              <w:rPr>
                <w:rFonts w:ascii="Arial" w:eastAsia="Times New Roman" w:hAnsi="Arial" w:cs="Arial"/>
                <w:sz w:val="20"/>
                <w:szCs w:val="20"/>
                <w:lang w:eastAsia="it-IT"/>
              </w:rPr>
              <w:t xml:space="preserve"> </w:t>
            </w:r>
            <w:r w:rsidRPr="008A6031">
              <w:rPr>
                <w:rFonts w:ascii="Arial" w:eastAsia="Times New Roman" w:hAnsi="Arial" w:cs="Arial"/>
                <w:sz w:val="20"/>
                <w:szCs w:val="20"/>
                <w:lang w:eastAsia="it-IT"/>
              </w:rPr>
              <w:t>бізнес форумів (висвітлення події у ЗМІ).</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lastRenderedPageBreak/>
              <w:t>Період здійснення:</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5E4833" w:rsidP="008A6031">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0F7989"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F7989" w:rsidRPr="008A6031" w:rsidRDefault="000F7989"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0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sz w:val="20"/>
                <w:szCs w:val="20"/>
                <w:lang w:eastAsia="it-IT"/>
              </w:rPr>
              <w:t>300</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Джерела фінансування:</w:t>
            </w:r>
          </w:p>
        </w:tc>
        <w:tc>
          <w:tcPr>
            <w:tcW w:w="685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Організації-партнери, міс</w:t>
            </w:r>
            <w:r w:rsidR="00F41CFF">
              <w:rPr>
                <w:rFonts w:cs="Arial"/>
                <w:color w:val="000000"/>
                <w:sz w:val="20"/>
                <w:szCs w:val="20"/>
                <w:lang w:eastAsia="it-IT"/>
              </w:rPr>
              <w:t>ьк</w:t>
            </w:r>
            <w:r w:rsidRPr="008A6031">
              <w:rPr>
                <w:rFonts w:cs="Arial"/>
                <w:color w:val="000000"/>
                <w:sz w:val="20"/>
                <w:szCs w:val="20"/>
                <w:lang w:eastAsia="it-IT"/>
              </w:rPr>
              <w:t>ий бюджет</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D232ED" w:rsidRPr="009C2D2F" w:rsidRDefault="00D232ED" w:rsidP="00C6372F">
      <w:pPr>
        <w:spacing w:before="120"/>
        <w:rPr>
          <w:lang w:eastAsia="en-US"/>
        </w:rPr>
      </w:pPr>
    </w:p>
    <w:p w:rsidR="00D232ED" w:rsidRPr="009C2D2F" w:rsidRDefault="00D232ED" w:rsidP="00D232ED">
      <w:pPr>
        <w:pStyle w:val="2"/>
        <w:numPr>
          <w:ilvl w:val="1"/>
          <w:numId w:val="1"/>
        </w:numPr>
        <w:tabs>
          <w:tab w:val="clear" w:pos="567"/>
        </w:tabs>
        <w:spacing w:before="120" w:after="120"/>
        <w:ind w:left="0" w:firstLine="0"/>
        <w:rPr>
          <w:rFonts w:cs="Arial"/>
        </w:rPr>
      </w:pPr>
      <w:bookmarkStart w:id="53" w:name="_Toc499165475"/>
      <w:r w:rsidRPr="009C2D2F">
        <w:rPr>
          <w:rFonts w:cs="Arial"/>
        </w:rPr>
        <w:t>Показники оцінки реалізації Програми 2</w:t>
      </w:r>
      <w:bookmarkEnd w:id="53"/>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554"/>
        <w:gridCol w:w="4529"/>
        <w:gridCol w:w="2562"/>
      </w:tblGrid>
      <w:tr w:rsidR="00D232ED" w:rsidRPr="00C6372F" w:rsidTr="00F41CFF">
        <w:tc>
          <w:tcPr>
            <w:tcW w:w="2554"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Очікувані результати</w:t>
            </w:r>
          </w:p>
          <w:p w:rsidR="00D232ED" w:rsidRPr="00C6372F" w:rsidRDefault="00D232ED" w:rsidP="00C6372F">
            <w:pPr>
              <w:jc w:val="center"/>
              <w:rPr>
                <w:rFonts w:cs="Arial"/>
                <w:b/>
                <w:bCs/>
                <w:sz w:val="20"/>
                <w:szCs w:val="20"/>
              </w:rPr>
            </w:pPr>
            <w:r w:rsidRPr="00C6372F">
              <w:rPr>
                <w:rFonts w:cs="Arial"/>
                <w:b/>
                <w:bCs/>
                <w:sz w:val="20"/>
                <w:szCs w:val="20"/>
              </w:rPr>
              <w:t>(назва цілей)</w:t>
            </w:r>
          </w:p>
        </w:tc>
        <w:tc>
          <w:tcPr>
            <w:tcW w:w="4529"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Індикатори досягнення очікуваних результатів</w:t>
            </w:r>
          </w:p>
        </w:tc>
        <w:tc>
          <w:tcPr>
            <w:tcW w:w="2562"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Відповідальні за збір даних за індикатором</w:t>
            </w:r>
          </w:p>
        </w:tc>
      </w:tr>
      <w:tr w:rsidR="00D232ED" w:rsidRPr="00C6372F" w:rsidTr="00F41CFF">
        <w:tc>
          <w:tcPr>
            <w:tcW w:w="2554" w:type="dxa"/>
            <w:hideMark/>
          </w:tcPr>
          <w:p w:rsidR="00D232ED" w:rsidRPr="00C6372F" w:rsidRDefault="00BA0ABB" w:rsidP="00C6372F">
            <w:pPr>
              <w:autoSpaceDE w:val="0"/>
              <w:autoSpaceDN w:val="0"/>
              <w:adjustRightInd w:val="0"/>
              <w:rPr>
                <w:rFonts w:cs="Arial"/>
                <w:b/>
                <w:sz w:val="20"/>
                <w:szCs w:val="20"/>
              </w:rPr>
            </w:pPr>
            <w:r w:rsidRPr="00C6372F">
              <w:rPr>
                <w:rFonts w:cs="Arial"/>
                <w:b/>
                <w:sz w:val="20"/>
                <w:szCs w:val="20"/>
              </w:rPr>
              <w:t>В.1. Якісні інвестиційні продукти</w:t>
            </w:r>
          </w:p>
        </w:tc>
        <w:tc>
          <w:tcPr>
            <w:tcW w:w="4529" w:type="dxa"/>
          </w:tcPr>
          <w:p w:rsidR="00D232ED" w:rsidRPr="00C6372F" w:rsidRDefault="00A62BD6" w:rsidP="00C6372F">
            <w:pPr>
              <w:snapToGrid w:val="0"/>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w:t>
            </w:r>
            <w:r w:rsidR="00114001" w:rsidRPr="00C6372F">
              <w:rPr>
                <w:rFonts w:cs="Arial"/>
                <w:bCs/>
                <w:sz w:val="20"/>
                <w:szCs w:val="20"/>
              </w:rPr>
              <w:t>створених робочих місць</w:t>
            </w:r>
          </w:p>
          <w:p w:rsidR="00114001" w:rsidRPr="00C6372F" w:rsidRDefault="00114001" w:rsidP="00C6372F">
            <w:pPr>
              <w:snapToGrid w:val="0"/>
              <w:rPr>
                <w:rFonts w:cs="Arial"/>
                <w:bCs/>
                <w:sz w:val="20"/>
                <w:szCs w:val="20"/>
              </w:rPr>
            </w:pPr>
            <w:r w:rsidRPr="00C6372F">
              <w:rPr>
                <w:rFonts w:cs="Arial"/>
                <w:bCs/>
                <w:sz w:val="20"/>
                <w:szCs w:val="20"/>
              </w:rPr>
              <w:t>% модернізації основних засобів підприємств</w:t>
            </w:r>
          </w:p>
          <w:p w:rsidR="00114001" w:rsidRPr="00C6372F" w:rsidRDefault="00114001" w:rsidP="00C6372F">
            <w:pPr>
              <w:snapToGrid w:val="0"/>
              <w:rPr>
                <w:rFonts w:cs="Arial"/>
                <w:bCs/>
                <w:sz w:val="20"/>
                <w:szCs w:val="20"/>
              </w:rPr>
            </w:pPr>
            <w:r w:rsidRPr="00C6372F">
              <w:rPr>
                <w:rFonts w:cs="Arial"/>
                <w:bCs/>
                <w:sz w:val="20"/>
                <w:szCs w:val="20"/>
              </w:rPr>
              <w:t>% росту інвестицій в економіку міста</w:t>
            </w:r>
          </w:p>
        </w:tc>
        <w:tc>
          <w:tcPr>
            <w:tcW w:w="2562" w:type="dxa"/>
          </w:tcPr>
          <w:p w:rsidR="00D232ED" w:rsidRPr="00C6372F" w:rsidRDefault="00114001" w:rsidP="00C6372F">
            <w:pPr>
              <w:rPr>
                <w:rFonts w:cs="Arial"/>
                <w:b/>
                <w:bCs/>
                <w:sz w:val="20"/>
                <w:szCs w:val="20"/>
              </w:rPr>
            </w:pPr>
            <w:r w:rsidRPr="00C6372F">
              <w:rPr>
                <w:rFonts w:cs="Arial"/>
                <w:color w:val="000000"/>
                <w:sz w:val="20"/>
                <w:szCs w:val="20"/>
                <w:lang w:eastAsia="it-IT"/>
              </w:rPr>
              <w:t xml:space="preserve">КП «Кременчук Інвест», </w:t>
            </w:r>
            <w:r w:rsidR="00F41CFF" w:rsidRPr="00F41CFF">
              <w:rPr>
                <w:rFonts w:cs="Arial"/>
                <w:sz w:val="20"/>
                <w:szCs w:val="20"/>
                <w:lang w:eastAsia="it-IT"/>
              </w:rPr>
              <w:t>управління економіки ї міської ради</w:t>
            </w:r>
          </w:p>
        </w:tc>
      </w:tr>
      <w:tr w:rsidR="00BA0ABB" w:rsidRPr="00C6372F" w:rsidTr="00F41CFF">
        <w:tc>
          <w:tcPr>
            <w:tcW w:w="2554" w:type="dxa"/>
          </w:tcPr>
          <w:p w:rsidR="00BA0ABB" w:rsidRPr="00C6372F" w:rsidRDefault="00BA0ABB" w:rsidP="00C6372F">
            <w:pPr>
              <w:autoSpaceDE w:val="0"/>
              <w:autoSpaceDN w:val="0"/>
              <w:adjustRightInd w:val="0"/>
              <w:rPr>
                <w:rFonts w:cs="Arial"/>
                <w:color w:val="000000"/>
                <w:sz w:val="20"/>
                <w:szCs w:val="20"/>
              </w:rPr>
            </w:pPr>
            <w:r w:rsidRPr="00C6372F">
              <w:rPr>
                <w:rFonts w:cs="Arial"/>
                <w:sz w:val="20"/>
                <w:szCs w:val="20"/>
              </w:rPr>
              <w:t>В.1.1. Інвентаризація земельних ділянок і створення інвестиційних пропозицій</w:t>
            </w:r>
          </w:p>
        </w:tc>
        <w:tc>
          <w:tcPr>
            <w:tcW w:w="4529" w:type="dxa"/>
          </w:tcPr>
          <w:p w:rsidR="00114001" w:rsidRPr="00C6372F" w:rsidRDefault="00114001" w:rsidP="00C6372F">
            <w:pPr>
              <w:pStyle w:val="afd"/>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C6372F">
              <w:rPr>
                <w:rFonts w:ascii="Arial" w:eastAsia="Times New Roman" w:hAnsi="Arial" w:cs="Arial"/>
                <w:color w:val="000000"/>
                <w:sz w:val="20"/>
                <w:szCs w:val="20"/>
                <w:lang w:eastAsia="it-IT"/>
              </w:rPr>
              <w:t>Кількість</w:t>
            </w:r>
            <w:r w:rsidRPr="00C6372F">
              <w:rPr>
                <w:rFonts w:ascii="Arial" w:hAnsi="Arial" w:cs="Arial"/>
                <w:bCs/>
                <w:sz w:val="20"/>
                <w:szCs w:val="20"/>
              </w:rPr>
              <w:t xml:space="preserve"> підготовлених </w:t>
            </w:r>
            <w:r w:rsidRPr="00C6372F">
              <w:rPr>
                <w:rFonts w:ascii="Arial" w:eastAsia="Times New Roman" w:hAnsi="Arial" w:cs="Arial"/>
                <w:color w:val="000000"/>
                <w:sz w:val="20"/>
                <w:szCs w:val="20"/>
                <w:lang w:eastAsia="it-IT"/>
              </w:rPr>
              <w:t>інвестиційних пропозицій</w:t>
            </w:r>
          </w:p>
          <w:p w:rsidR="00BA0ABB" w:rsidRPr="00C6372F" w:rsidRDefault="00114001" w:rsidP="00C6372F">
            <w:pPr>
              <w:pStyle w:val="afd"/>
              <w:tabs>
                <w:tab w:val="left" w:pos="223"/>
              </w:tabs>
              <w:suppressAutoHyphens w:val="0"/>
              <w:snapToGrid w:val="0"/>
              <w:spacing w:after="0" w:line="240" w:lineRule="auto"/>
              <w:contextualSpacing/>
              <w:rPr>
                <w:rFonts w:ascii="Arial" w:hAnsi="Arial" w:cs="Arial"/>
                <w:bCs/>
                <w:sz w:val="20"/>
                <w:szCs w:val="20"/>
              </w:rPr>
            </w:pPr>
            <w:r w:rsidRPr="00C6372F">
              <w:rPr>
                <w:rFonts w:ascii="Arial" w:eastAsia="Times New Roman" w:hAnsi="Arial" w:cs="Arial"/>
                <w:color w:val="000000"/>
                <w:sz w:val="20"/>
                <w:szCs w:val="20"/>
                <w:lang w:eastAsia="it-IT"/>
              </w:rPr>
              <w:t>Кількість користувачів створених реєстрів та онлай</w:t>
            </w:r>
            <w:r w:rsidR="00F41CFF">
              <w:rPr>
                <w:rFonts w:ascii="Arial" w:eastAsia="Times New Roman" w:hAnsi="Arial" w:cs="Arial"/>
                <w:color w:val="000000"/>
                <w:sz w:val="20"/>
                <w:szCs w:val="20"/>
                <w:lang w:eastAsia="it-IT"/>
              </w:rPr>
              <w:t>н</w:t>
            </w:r>
            <w:r w:rsidRPr="00C6372F">
              <w:rPr>
                <w:rFonts w:ascii="Arial" w:eastAsia="Times New Roman" w:hAnsi="Arial" w:cs="Arial"/>
                <w:color w:val="000000"/>
                <w:sz w:val="20"/>
                <w:szCs w:val="20"/>
                <w:lang w:eastAsia="it-IT"/>
              </w:rPr>
              <w:t>-сервісів</w:t>
            </w:r>
          </w:p>
        </w:tc>
        <w:tc>
          <w:tcPr>
            <w:tcW w:w="2562" w:type="dxa"/>
          </w:tcPr>
          <w:p w:rsidR="00BA0ABB" w:rsidRPr="00C6372F" w:rsidRDefault="00114001" w:rsidP="00C6372F">
            <w:pPr>
              <w:rPr>
                <w:rFonts w:cs="Arial"/>
                <w:b/>
                <w:bCs/>
                <w:sz w:val="20"/>
                <w:szCs w:val="20"/>
              </w:rPr>
            </w:pPr>
            <w:r w:rsidRPr="00C6372F">
              <w:rPr>
                <w:rFonts w:cs="Arial"/>
                <w:color w:val="000000"/>
                <w:sz w:val="20"/>
                <w:szCs w:val="20"/>
                <w:lang w:eastAsia="it-IT"/>
              </w:rPr>
              <w:t>КП «Кременчук Інвест»,</w:t>
            </w:r>
            <w:r w:rsidR="00F41CFF">
              <w:rPr>
                <w:rFonts w:cs="Arial"/>
                <w:color w:val="000000"/>
                <w:sz w:val="20"/>
                <w:szCs w:val="20"/>
                <w:lang w:eastAsia="it-IT"/>
              </w:rPr>
              <w:t xml:space="preserve"> управління земельних ресурсів</w:t>
            </w:r>
          </w:p>
        </w:tc>
      </w:tr>
      <w:tr w:rsidR="00BA0ABB" w:rsidRPr="00C6372F" w:rsidTr="00F41CFF">
        <w:tc>
          <w:tcPr>
            <w:tcW w:w="2554" w:type="dxa"/>
          </w:tcPr>
          <w:p w:rsidR="00BA0ABB" w:rsidRPr="00C6372F" w:rsidRDefault="00BA0ABB" w:rsidP="00C6372F">
            <w:pPr>
              <w:autoSpaceDE w:val="0"/>
              <w:autoSpaceDN w:val="0"/>
              <w:adjustRightInd w:val="0"/>
              <w:rPr>
                <w:rFonts w:cs="Arial"/>
                <w:bCs/>
                <w:sz w:val="20"/>
                <w:szCs w:val="20"/>
                <w:lang w:eastAsia="uk-UA"/>
              </w:rPr>
            </w:pPr>
            <w:r w:rsidRPr="00C6372F">
              <w:rPr>
                <w:rFonts w:cs="Arial"/>
                <w:sz w:val="20"/>
                <w:szCs w:val="20"/>
              </w:rPr>
              <w:t>В.1.2. Розвиток індустріального парку «Центральний»</w:t>
            </w:r>
          </w:p>
        </w:tc>
        <w:tc>
          <w:tcPr>
            <w:tcW w:w="4529" w:type="dxa"/>
          </w:tcPr>
          <w:p w:rsidR="00BA0ABB" w:rsidRPr="00C6372F" w:rsidRDefault="00A62BD6" w:rsidP="00C6372F">
            <w:pPr>
              <w:snapToGrid w:val="0"/>
              <w:rPr>
                <w:rFonts w:cs="Arial"/>
                <w:sz w:val="20"/>
                <w:szCs w:val="20"/>
                <w:lang w:eastAsia="it-IT"/>
              </w:rPr>
            </w:pPr>
            <w:r w:rsidRPr="00C6372F">
              <w:rPr>
                <w:rFonts w:cs="Arial"/>
                <w:sz w:val="20"/>
                <w:szCs w:val="20"/>
                <w:lang w:eastAsia="it-IT"/>
              </w:rPr>
              <w:t xml:space="preserve">% збільшення надходжень до бюджетів </w:t>
            </w:r>
            <w:r w:rsidR="00F41CFF">
              <w:rPr>
                <w:rFonts w:cs="Arial"/>
                <w:sz w:val="20"/>
                <w:szCs w:val="20"/>
                <w:lang w:eastAsia="it-IT"/>
              </w:rPr>
              <w:t>у</w:t>
            </w:r>
            <w:r w:rsidRPr="00C6372F">
              <w:rPr>
                <w:rFonts w:cs="Arial"/>
                <w:sz w:val="20"/>
                <w:szCs w:val="20"/>
                <w:lang w:eastAsia="it-IT"/>
              </w:rPr>
              <w:t>сіх рівнів</w:t>
            </w:r>
          </w:p>
          <w:p w:rsidR="00A62BD6" w:rsidRPr="00C6372F" w:rsidRDefault="00F41CFF" w:rsidP="00C6372F">
            <w:pPr>
              <w:snapToGrid w:val="0"/>
              <w:rPr>
                <w:rFonts w:cs="Arial"/>
                <w:sz w:val="20"/>
                <w:szCs w:val="20"/>
                <w:lang w:eastAsia="it-IT"/>
              </w:rPr>
            </w:pPr>
            <w:r>
              <w:rPr>
                <w:rFonts w:cs="Arial"/>
                <w:sz w:val="20"/>
                <w:szCs w:val="20"/>
                <w:lang w:eastAsia="it-IT"/>
              </w:rPr>
              <w:t>О</w:t>
            </w:r>
            <w:r w:rsidR="00A62BD6" w:rsidRPr="00C6372F">
              <w:rPr>
                <w:rFonts w:cs="Arial"/>
                <w:sz w:val="20"/>
                <w:szCs w:val="20"/>
                <w:lang w:eastAsia="it-IT"/>
              </w:rPr>
              <w:t>бсяг залучених інвестицій учасниками індустріального парку</w:t>
            </w:r>
          </w:p>
          <w:p w:rsidR="00A62BD6" w:rsidRPr="00C6372F" w:rsidRDefault="00A62BD6" w:rsidP="00C6372F">
            <w:pPr>
              <w:snapToGrid w:val="0"/>
              <w:rPr>
                <w:rFonts w:cs="Arial"/>
                <w:sz w:val="20"/>
                <w:szCs w:val="20"/>
              </w:rPr>
            </w:pPr>
            <w:r w:rsidRPr="00C6372F">
              <w:rPr>
                <w:rFonts w:cs="Arial"/>
                <w:color w:val="000000"/>
                <w:sz w:val="20"/>
                <w:szCs w:val="20"/>
                <w:lang w:eastAsia="it-IT"/>
              </w:rPr>
              <w:t>Кількість</w:t>
            </w:r>
            <w:r w:rsidRPr="00C6372F">
              <w:rPr>
                <w:rFonts w:cs="Arial"/>
                <w:bCs/>
                <w:sz w:val="20"/>
                <w:szCs w:val="20"/>
              </w:rPr>
              <w:t xml:space="preserve"> </w:t>
            </w:r>
            <w:r w:rsidRPr="00C6372F">
              <w:rPr>
                <w:rFonts w:cs="Arial"/>
                <w:sz w:val="20"/>
                <w:szCs w:val="20"/>
                <w:lang w:eastAsia="it-IT"/>
              </w:rPr>
              <w:t>створених робочих місць</w:t>
            </w:r>
          </w:p>
        </w:tc>
        <w:tc>
          <w:tcPr>
            <w:tcW w:w="2562" w:type="dxa"/>
          </w:tcPr>
          <w:p w:rsidR="00BA0ABB" w:rsidRPr="00C6372F" w:rsidRDefault="00A62BD6" w:rsidP="00C6372F">
            <w:pPr>
              <w:rPr>
                <w:rFonts w:cs="Arial"/>
                <w:b/>
                <w:bCs/>
                <w:sz w:val="20"/>
                <w:szCs w:val="20"/>
              </w:rPr>
            </w:pPr>
            <w:r w:rsidRPr="00C6372F">
              <w:rPr>
                <w:rFonts w:cs="Arial"/>
                <w:color w:val="000000"/>
                <w:sz w:val="20"/>
                <w:szCs w:val="20"/>
                <w:lang w:eastAsia="it-IT"/>
              </w:rPr>
              <w:t xml:space="preserve">КП «Кременчук Інвест», управління економіки </w:t>
            </w:r>
            <w:r w:rsidRPr="00C6372F">
              <w:rPr>
                <w:rFonts w:cs="Arial"/>
                <w:sz w:val="20"/>
                <w:szCs w:val="20"/>
                <w:lang w:eastAsia="it-IT"/>
              </w:rPr>
              <w:t>міської ради</w:t>
            </w:r>
          </w:p>
        </w:tc>
      </w:tr>
      <w:tr w:rsidR="00BA0ABB" w:rsidRPr="00C6372F" w:rsidTr="00F41CFF">
        <w:tc>
          <w:tcPr>
            <w:tcW w:w="2554" w:type="dxa"/>
          </w:tcPr>
          <w:p w:rsidR="00BA0ABB" w:rsidRPr="00C6372F" w:rsidRDefault="00BA0ABB" w:rsidP="00C6372F">
            <w:pPr>
              <w:autoSpaceDE w:val="0"/>
              <w:autoSpaceDN w:val="0"/>
              <w:adjustRightInd w:val="0"/>
              <w:rPr>
                <w:rFonts w:cs="Arial"/>
                <w:bCs/>
                <w:sz w:val="20"/>
                <w:szCs w:val="20"/>
                <w:lang w:eastAsia="uk-UA"/>
              </w:rPr>
            </w:pPr>
            <w:r w:rsidRPr="00C6372F">
              <w:rPr>
                <w:rFonts w:cs="Arial"/>
                <w:sz w:val="20"/>
                <w:szCs w:val="20"/>
              </w:rPr>
              <w:t>В.1.3. Розробка та реалізація інвестиційних проектів</w:t>
            </w:r>
          </w:p>
        </w:tc>
        <w:tc>
          <w:tcPr>
            <w:tcW w:w="4529" w:type="dxa"/>
          </w:tcPr>
          <w:p w:rsidR="00BA0ABB" w:rsidRPr="00C6372F" w:rsidRDefault="00876420" w:rsidP="00C6372F">
            <w:pPr>
              <w:rPr>
                <w:rFonts w:cs="Arial"/>
                <w:color w:val="000000"/>
                <w:sz w:val="20"/>
                <w:szCs w:val="20"/>
                <w:lang w:eastAsia="it-IT"/>
              </w:rPr>
            </w:pPr>
            <w:r w:rsidRPr="00C6372F">
              <w:rPr>
                <w:rFonts w:cs="Arial"/>
                <w:color w:val="000000"/>
                <w:sz w:val="20"/>
                <w:szCs w:val="20"/>
                <w:lang w:eastAsia="it-IT"/>
              </w:rPr>
              <w:t>Кількість реалізованих інвестиційних проектів</w:t>
            </w:r>
          </w:p>
          <w:p w:rsidR="00876420" w:rsidRPr="00C6372F" w:rsidRDefault="00876420" w:rsidP="00C6372F">
            <w:pPr>
              <w:rPr>
                <w:rFonts w:cs="Arial"/>
                <w:color w:val="000000"/>
                <w:sz w:val="20"/>
                <w:szCs w:val="20"/>
                <w:lang w:eastAsia="it-IT"/>
              </w:rPr>
            </w:pPr>
            <w:r w:rsidRPr="00C6372F">
              <w:rPr>
                <w:rFonts w:cs="Arial"/>
                <w:color w:val="000000"/>
                <w:sz w:val="20"/>
                <w:szCs w:val="20"/>
                <w:lang w:eastAsia="it-IT"/>
              </w:rPr>
              <w:t>Об’єм залучених ресурсів</w:t>
            </w:r>
            <w:r w:rsidR="00F41CFF">
              <w:rPr>
                <w:rFonts w:cs="Arial"/>
                <w:color w:val="000000"/>
                <w:sz w:val="20"/>
                <w:szCs w:val="20"/>
                <w:lang w:eastAsia="it-IT"/>
              </w:rPr>
              <w:t xml:space="preserve"> до реалізації проектів</w:t>
            </w:r>
            <w:r w:rsidRPr="00C6372F">
              <w:rPr>
                <w:rFonts w:cs="Arial"/>
                <w:color w:val="000000"/>
                <w:sz w:val="20"/>
                <w:szCs w:val="20"/>
                <w:lang w:eastAsia="it-IT"/>
              </w:rPr>
              <w:t>, у т.</w:t>
            </w:r>
            <w:r w:rsidR="00F41CFF">
              <w:rPr>
                <w:rFonts w:cs="Arial"/>
                <w:color w:val="000000"/>
                <w:sz w:val="20"/>
                <w:szCs w:val="20"/>
                <w:lang w:eastAsia="it-IT"/>
              </w:rPr>
              <w:t> </w:t>
            </w:r>
            <w:r w:rsidRPr="00C6372F">
              <w:rPr>
                <w:rFonts w:cs="Arial"/>
                <w:color w:val="000000"/>
                <w:sz w:val="20"/>
                <w:szCs w:val="20"/>
                <w:lang w:eastAsia="it-IT"/>
              </w:rPr>
              <w:t>ч. бюджетних коштів</w:t>
            </w:r>
          </w:p>
          <w:p w:rsidR="00876420" w:rsidRPr="00C6372F" w:rsidRDefault="00876420" w:rsidP="00C6372F">
            <w:pPr>
              <w:rPr>
                <w:rFonts w:cs="Arial"/>
                <w:bCs/>
                <w:sz w:val="20"/>
                <w:szCs w:val="20"/>
              </w:rPr>
            </w:pPr>
            <w:r w:rsidRPr="00C6372F">
              <w:rPr>
                <w:rFonts w:cs="Arial"/>
                <w:color w:val="000000"/>
                <w:sz w:val="20"/>
                <w:szCs w:val="20"/>
                <w:lang w:eastAsia="it-IT"/>
              </w:rPr>
              <w:t xml:space="preserve">Кількість реалізованих проектів </w:t>
            </w:r>
            <w:r w:rsidR="00F41CFF">
              <w:rPr>
                <w:rFonts w:cs="Arial"/>
                <w:color w:val="000000"/>
                <w:sz w:val="20"/>
                <w:szCs w:val="20"/>
                <w:lang w:eastAsia="it-IT"/>
              </w:rPr>
              <w:t>міжнародної технічної допомоги</w:t>
            </w:r>
          </w:p>
        </w:tc>
        <w:tc>
          <w:tcPr>
            <w:tcW w:w="2562" w:type="dxa"/>
          </w:tcPr>
          <w:p w:rsidR="00BA0ABB" w:rsidRPr="00C6372F" w:rsidRDefault="00876420" w:rsidP="00C6372F">
            <w:pPr>
              <w:rPr>
                <w:rFonts w:cs="Arial"/>
                <w:b/>
                <w:bCs/>
                <w:sz w:val="20"/>
                <w:szCs w:val="20"/>
              </w:rPr>
            </w:pPr>
            <w:r w:rsidRPr="00C6372F">
              <w:rPr>
                <w:rFonts w:cs="Arial"/>
                <w:color w:val="000000"/>
                <w:sz w:val="20"/>
                <w:szCs w:val="20"/>
                <w:lang w:eastAsia="it-IT"/>
              </w:rPr>
              <w:t xml:space="preserve">КП «Кременчук Інвест», управління економіки </w:t>
            </w:r>
            <w:r w:rsidRPr="00C6372F">
              <w:rPr>
                <w:rFonts w:cs="Arial"/>
                <w:sz w:val="20"/>
                <w:szCs w:val="20"/>
                <w:lang w:eastAsia="it-IT"/>
              </w:rPr>
              <w:t>міської ради</w:t>
            </w:r>
          </w:p>
        </w:tc>
      </w:tr>
      <w:tr w:rsidR="00A03A62" w:rsidRPr="00C6372F" w:rsidTr="00F41CFF">
        <w:tc>
          <w:tcPr>
            <w:tcW w:w="2554" w:type="dxa"/>
            <w:hideMark/>
          </w:tcPr>
          <w:p w:rsidR="00A03A62" w:rsidRPr="00C6372F" w:rsidRDefault="00A03A62" w:rsidP="00C6372F">
            <w:pPr>
              <w:autoSpaceDE w:val="0"/>
              <w:autoSpaceDN w:val="0"/>
              <w:adjustRightInd w:val="0"/>
              <w:rPr>
                <w:rFonts w:cs="Arial"/>
                <w:b/>
                <w:sz w:val="20"/>
                <w:szCs w:val="20"/>
              </w:rPr>
            </w:pPr>
            <w:r w:rsidRPr="00C6372F">
              <w:rPr>
                <w:rFonts w:cs="Arial"/>
                <w:b/>
                <w:sz w:val="20"/>
                <w:szCs w:val="20"/>
              </w:rPr>
              <w:t>В.2. Супровід інвестиційної діяльності та маркетинг території</w:t>
            </w:r>
          </w:p>
        </w:tc>
        <w:tc>
          <w:tcPr>
            <w:tcW w:w="4529" w:type="dxa"/>
          </w:tcPr>
          <w:p w:rsidR="00A03A62" w:rsidRPr="00C6372F" w:rsidRDefault="00A03A62" w:rsidP="00C6372F">
            <w:pPr>
              <w:rPr>
                <w:rFonts w:cs="Arial"/>
                <w:bCs/>
                <w:sz w:val="20"/>
                <w:szCs w:val="20"/>
              </w:rPr>
            </w:pPr>
            <w:r w:rsidRPr="00F41CFF">
              <w:rPr>
                <w:rFonts w:cs="Arial"/>
                <w:bCs/>
                <w:sz w:val="20"/>
                <w:szCs w:val="20"/>
              </w:rPr>
              <w:t>Рів</w:t>
            </w:r>
            <w:r w:rsidR="00F41CFF" w:rsidRPr="00F41CFF">
              <w:rPr>
                <w:rFonts w:cs="Arial"/>
                <w:bCs/>
                <w:sz w:val="20"/>
                <w:szCs w:val="20"/>
              </w:rPr>
              <w:t>е</w:t>
            </w:r>
            <w:r w:rsidRPr="00F41CFF">
              <w:rPr>
                <w:rFonts w:cs="Arial"/>
                <w:bCs/>
                <w:sz w:val="20"/>
                <w:szCs w:val="20"/>
              </w:rPr>
              <w:t>н</w:t>
            </w:r>
            <w:r w:rsidR="00F41CFF" w:rsidRPr="00F41CFF">
              <w:rPr>
                <w:rFonts w:cs="Arial"/>
                <w:bCs/>
                <w:sz w:val="20"/>
                <w:szCs w:val="20"/>
              </w:rPr>
              <w:t>ь</w:t>
            </w:r>
            <w:r w:rsidRPr="00F41CFF">
              <w:rPr>
                <w:rFonts w:cs="Arial"/>
                <w:bCs/>
                <w:sz w:val="20"/>
                <w:szCs w:val="20"/>
              </w:rPr>
              <w:t xml:space="preserve"> </w:t>
            </w:r>
            <w:proofErr w:type="spellStart"/>
            <w:r w:rsidRPr="00F41CFF">
              <w:rPr>
                <w:rFonts w:cs="Arial"/>
                <w:bCs/>
                <w:sz w:val="20"/>
                <w:szCs w:val="20"/>
              </w:rPr>
              <w:t>впізнаваності</w:t>
            </w:r>
            <w:proofErr w:type="spellEnd"/>
            <w:r w:rsidRPr="00F41CFF">
              <w:rPr>
                <w:rFonts w:cs="Arial"/>
                <w:bCs/>
                <w:sz w:val="20"/>
                <w:szCs w:val="20"/>
              </w:rPr>
              <w:t xml:space="preserve"> міста як в Україні, так і за кордоном</w:t>
            </w:r>
          </w:p>
        </w:tc>
        <w:tc>
          <w:tcPr>
            <w:tcW w:w="2562" w:type="dxa"/>
          </w:tcPr>
          <w:p w:rsidR="00A03A62" w:rsidRPr="00C6372F" w:rsidRDefault="00A03A62" w:rsidP="00C6372F">
            <w:pPr>
              <w:rPr>
                <w:rFonts w:cs="Arial"/>
                <w:b/>
                <w:bCs/>
                <w:sz w:val="20"/>
                <w:szCs w:val="20"/>
              </w:rPr>
            </w:pPr>
            <w:r w:rsidRPr="00C6372F">
              <w:rPr>
                <w:rFonts w:cs="Arial"/>
                <w:color w:val="000000"/>
                <w:sz w:val="20"/>
                <w:szCs w:val="20"/>
                <w:lang w:eastAsia="it-IT"/>
              </w:rPr>
              <w:t xml:space="preserve">КП «Кременчук Інвест», </w:t>
            </w:r>
            <w:r w:rsidR="00F41CFF" w:rsidRPr="00C6372F">
              <w:rPr>
                <w:rFonts w:cs="Arial"/>
                <w:color w:val="000000"/>
                <w:sz w:val="20"/>
                <w:szCs w:val="20"/>
                <w:lang w:eastAsia="it-IT"/>
              </w:rPr>
              <w:t xml:space="preserve">управління економіки </w:t>
            </w:r>
            <w:r w:rsidR="00F41CFF"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В.2.1. Маркетинг і брендинг території</w:t>
            </w:r>
          </w:p>
        </w:tc>
        <w:tc>
          <w:tcPr>
            <w:tcW w:w="4529" w:type="dxa"/>
          </w:tcPr>
          <w:p w:rsidR="00A03A62" w:rsidRPr="00C6372F" w:rsidRDefault="00A03A62" w:rsidP="00C6372F">
            <w:pPr>
              <w:rPr>
                <w:rFonts w:cs="Arial"/>
                <w:sz w:val="20"/>
                <w:szCs w:val="20"/>
                <w:lang w:eastAsia="it-IT"/>
              </w:rPr>
            </w:pPr>
            <w:r w:rsidRPr="00C6372F">
              <w:rPr>
                <w:rFonts w:cs="Arial"/>
                <w:sz w:val="20"/>
                <w:szCs w:val="20"/>
                <w:lang w:eastAsia="it-IT"/>
              </w:rPr>
              <w:t>Рів</w:t>
            </w:r>
            <w:r w:rsidR="00F41CFF">
              <w:rPr>
                <w:rFonts w:cs="Arial"/>
                <w:sz w:val="20"/>
                <w:szCs w:val="20"/>
                <w:lang w:eastAsia="it-IT"/>
              </w:rPr>
              <w:t>е</w:t>
            </w:r>
            <w:r w:rsidRPr="00C6372F">
              <w:rPr>
                <w:rFonts w:cs="Arial"/>
                <w:sz w:val="20"/>
                <w:szCs w:val="20"/>
                <w:lang w:eastAsia="it-IT"/>
              </w:rPr>
              <w:t>н</w:t>
            </w:r>
            <w:r w:rsidR="00F41CFF">
              <w:rPr>
                <w:rFonts w:cs="Arial"/>
                <w:sz w:val="20"/>
                <w:szCs w:val="20"/>
                <w:lang w:eastAsia="it-IT"/>
              </w:rPr>
              <w:t>ь</w:t>
            </w:r>
            <w:r w:rsidRPr="00C6372F">
              <w:rPr>
                <w:rFonts w:cs="Arial"/>
                <w:sz w:val="20"/>
                <w:szCs w:val="20"/>
                <w:lang w:eastAsia="it-IT"/>
              </w:rPr>
              <w:t xml:space="preserve"> зацікавленості містом зі сторони потенційних інвесторів</w:t>
            </w:r>
          </w:p>
          <w:p w:rsidR="00A03A62" w:rsidRPr="00C6372F" w:rsidRDefault="00A03A62" w:rsidP="00C6372F">
            <w:pPr>
              <w:rPr>
                <w:rFonts w:cs="Arial"/>
                <w:sz w:val="20"/>
                <w:szCs w:val="20"/>
                <w:lang w:eastAsia="it-IT"/>
              </w:rPr>
            </w:pPr>
            <w:r w:rsidRPr="00C6372F">
              <w:rPr>
                <w:rFonts w:cs="Arial"/>
                <w:sz w:val="20"/>
                <w:szCs w:val="20"/>
                <w:lang w:eastAsia="it-IT"/>
              </w:rPr>
              <w:t>Кількість реалізованих інвестиційних проектів</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 xml:space="preserve">КП «Кременчук Інвест»,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В.2.2. Підготовка спеціалістів з місцевого економічного розвитку</w:t>
            </w:r>
          </w:p>
        </w:tc>
        <w:tc>
          <w:tcPr>
            <w:tcW w:w="4529" w:type="dxa"/>
          </w:tcPr>
          <w:p w:rsidR="00A03A62" w:rsidRPr="00C6372F" w:rsidRDefault="00A03A62" w:rsidP="00C6372F">
            <w:pPr>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підготовлених спеціалістів з МЕР</w:t>
            </w:r>
          </w:p>
          <w:p w:rsidR="00A03A62" w:rsidRPr="00C6372F" w:rsidRDefault="00A03A62" w:rsidP="00C6372F">
            <w:pPr>
              <w:rPr>
                <w:rFonts w:cs="Arial"/>
                <w:bCs/>
                <w:sz w:val="20"/>
                <w:szCs w:val="20"/>
              </w:rPr>
            </w:pPr>
            <w:r w:rsidRPr="00C6372F">
              <w:rPr>
                <w:rFonts w:cs="Arial"/>
                <w:color w:val="000000"/>
                <w:sz w:val="20"/>
                <w:szCs w:val="20"/>
                <w:lang w:eastAsia="it-IT"/>
              </w:rPr>
              <w:t>Кількість працевлаштованих спец</w:t>
            </w:r>
            <w:r w:rsidR="00F41CFF">
              <w:rPr>
                <w:rFonts w:cs="Arial"/>
                <w:color w:val="000000"/>
                <w:sz w:val="20"/>
                <w:szCs w:val="20"/>
                <w:lang w:eastAsia="it-IT"/>
              </w:rPr>
              <w:t>іалістів на підприємствах міста</w:t>
            </w:r>
          </w:p>
        </w:tc>
        <w:tc>
          <w:tcPr>
            <w:tcW w:w="2562" w:type="dxa"/>
          </w:tcPr>
          <w:p w:rsidR="00A03A62" w:rsidRPr="00C6372F" w:rsidRDefault="00042029" w:rsidP="00C6372F">
            <w:pPr>
              <w:rPr>
                <w:rFonts w:cs="Arial"/>
                <w:b/>
                <w:bCs/>
                <w:sz w:val="20"/>
                <w:szCs w:val="20"/>
              </w:rPr>
            </w:pPr>
            <w:r w:rsidRPr="00C6372F">
              <w:rPr>
                <w:rFonts w:cs="Arial"/>
                <w:sz w:val="20"/>
                <w:szCs w:val="20"/>
              </w:rPr>
              <w:t>Кременчуцький національний університет ім. М</w:t>
            </w:r>
            <w:r w:rsidR="00F41CFF">
              <w:rPr>
                <w:rFonts w:cs="Arial"/>
                <w:sz w:val="20"/>
                <w:szCs w:val="20"/>
              </w:rPr>
              <w:t>.</w:t>
            </w:r>
            <w:r w:rsidRPr="00C6372F">
              <w:rPr>
                <w:rFonts w:cs="Arial"/>
                <w:sz w:val="20"/>
                <w:szCs w:val="20"/>
              </w:rPr>
              <w:t xml:space="preserve"> Остроградського,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В.2.3. Інвестиційна виставкова діяльність міста</w:t>
            </w:r>
          </w:p>
        </w:tc>
        <w:tc>
          <w:tcPr>
            <w:tcW w:w="4529" w:type="dxa"/>
          </w:tcPr>
          <w:p w:rsidR="00874501" w:rsidRPr="00C6372F" w:rsidRDefault="00874501" w:rsidP="00C6372F">
            <w:pPr>
              <w:snapToGrid w:val="0"/>
              <w:rPr>
                <w:rFonts w:cs="Arial"/>
                <w:sz w:val="20"/>
                <w:szCs w:val="20"/>
              </w:rPr>
            </w:pPr>
            <w:r w:rsidRPr="00C6372F">
              <w:rPr>
                <w:rFonts w:cs="Arial"/>
                <w:bCs/>
                <w:sz w:val="20"/>
                <w:szCs w:val="20"/>
              </w:rPr>
              <w:t xml:space="preserve">Кількість проведених </w:t>
            </w:r>
            <w:r w:rsidR="00F41CFF">
              <w:rPr>
                <w:rFonts w:cs="Arial"/>
                <w:sz w:val="20"/>
                <w:szCs w:val="20"/>
              </w:rPr>
              <w:t>і</w:t>
            </w:r>
            <w:r w:rsidRPr="00C6372F">
              <w:rPr>
                <w:rFonts w:cs="Arial"/>
                <w:sz w:val="20"/>
                <w:szCs w:val="20"/>
              </w:rPr>
              <w:t>нвестиційних форумів, бізнес-місі</w:t>
            </w:r>
            <w:r w:rsidR="005B5516" w:rsidRPr="00C6372F">
              <w:rPr>
                <w:rFonts w:cs="Arial"/>
                <w:sz w:val="20"/>
                <w:szCs w:val="20"/>
              </w:rPr>
              <w:t xml:space="preserve">й, </w:t>
            </w:r>
            <w:r w:rsidRPr="00C6372F">
              <w:rPr>
                <w:rFonts w:cs="Arial"/>
                <w:sz w:val="20"/>
                <w:szCs w:val="20"/>
              </w:rPr>
              <w:t>вистав</w:t>
            </w:r>
            <w:r w:rsidR="005B5516" w:rsidRPr="00C6372F">
              <w:rPr>
                <w:rFonts w:cs="Arial"/>
                <w:sz w:val="20"/>
                <w:szCs w:val="20"/>
              </w:rPr>
              <w:t>о</w:t>
            </w:r>
            <w:r w:rsidRPr="00C6372F">
              <w:rPr>
                <w:rFonts w:cs="Arial"/>
                <w:sz w:val="20"/>
                <w:szCs w:val="20"/>
              </w:rPr>
              <w:t xml:space="preserve">к </w:t>
            </w:r>
            <w:r w:rsidR="00F41CFF">
              <w:rPr>
                <w:rFonts w:cs="Arial"/>
                <w:sz w:val="20"/>
                <w:szCs w:val="20"/>
              </w:rPr>
              <w:t>і</w:t>
            </w:r>
            <w:r w:rsidRPr="00C6372F">
              <w:rPr>
                <w:rFonts w:cs="Arial"/>
                <w:sz w:val="20"/>
                <w:szCs w:val="20"/>
              </w:rPr>
              <w:t xml:space="preserve"> ярмар</w:t>
            </w:r>
            <w:r w:rsidR="005B5516" w:rsidRPr="00C6372F">
              <w:rPr>
                <w:rFonts w:cs="Arial"/>
                <w:sz w:val="20"/>
                <w:szCs w:val="20"/>
              </w:rPr>
              <w:t>о</w:t>
            </w:r>
            <w:r w:rsidRPr="00C6372F">
              <w:rPr>
                <w:rFonts w:cs="Arial"/>
                <w:sz w:val="20"/>
                <w:szCs w:val="20"/>
              </w:rPr>
              <w:t>к</w:t>
            </w:r>
            <w:r w:rsidR="005B5516" w:rsidRPr="00C6372F">
              <w:rPr>
                <w:rFonts w:cs="Arial"/>
                <w:sz w:val="20"/>
                <w:szCs w:val="20"/>
              </w:rPr>
              <w:t>.</w:t>
            </w:r>
          </w:p>
          <w:p w:rsidR="005B5516" w:rsidRPr="00C6372F" w:rsidRDefault="005B5516" w:rsidP="00C6372F">
            <w:pPr>
              <w:snapToGrid w:val="0"/>
              <w:rPr>
                <w:rFonts w:cs="Arial"/>
                <w:sz w:val="20"/>
                <w:szCs w:val="20"/>
              </w:rPr>
            </w:pPr>
            <w:r w:rsidRPr="00C6372F">
              <w:rPr>
                <w:rFonts w:cs="Arial"/>
                <w:sz w:val="20"/>
                <w:szCs w:val="20"/>
              </w:rPr>
              <w:t>Співвідношення витрачених коштів на проведення заходів та залучених внаслідок цього коштів в економіку міста</w:t>
            </w:r>
          </w:p>
          <w:p w:rsidR="00A03A62" w:rsidRPr="00C6372F" w:rsidRDefault="00F61B01" w:rsidP="00C6372F">
            <w:pPr>
              <w:snapToGrid w:val="0"/>
              <w:rPr>
                <w:rFonts w:cs="Arial"/>
                <w:bCs/>
                <w:sz w:val="20"/>
                <w:szCs w:val="20"/>
              </w:rPr>
            </w:pPr>
            <w:r w:rsidRPr="00C6372F">
              <w:rPr>
                <w:rFonts w:cs="Arial"/>
                <w:sz w:val="20"/>
                <w:szCs w:val="20"/>
              </w:rPr>
              <w:t>Кількість підписаних угод про спів</w:t>
            </w:r>
            <w:r w:rsidR="00F41CFF">
              <w:rPr>
                <w:rFonts w:cs="Arial"/>
                <w:sz w:val="20"/>
                <w:szCs w:val="20"/>
              </w:rPr>
              <w:t>працю</w:t>
            </w:r>
            <w:r w:rsidRPr="00C6372F">
              <w:rPr>
                <w:rFonts w:cs="Arial"/>
                <w:sz w:val="20"/>
                <w:szCs w:val="20"/>
              </w:rPr>
              <w:t xml:space="preserve"> підприємствами міста та міською радою</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 xml:space="preserve">КП «Кременчук Інвест», управління економіки </w:t>
            </w:r>
            <w:r w:rsidRPr="00C6372F">
              <w:rPr>
                <w:rFonts w:cs="Arial"/>
                <w:sz w:val="20"/>
                <w:szCs w:val="20"/>
                <w:lang w:eastAsia="it-IT"/>
              </w:rPr>
              <w:t>міської ради</w:t>
            </w:r>
          </w:p>
        </w:tc>
      </w:tr>
    </w:tbl>
    <w:p w:rsidR="00D232ED" w:rsidRPr="009C2D2F" w:rsidRDefault="00D232ED" w:rsidP="00D232ED">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кошти міжнародної технічної допомоги, </w:t>
      </w:r>
      <w:r w:rsidR="00F61B01" w:rsidRPr="009C2D2F">
        <w:rPr>
          <w:rFonts w:cs="Arial"/>
        </w:rPr>
        <w:t xml:space="preserve">кошти ВУЗів, </w:t>
      </w:r>
      <w:r w:rsidRPr="009C2D2F">
        <w:rPr>
          <w:rFonts w:cs="Arial"/>
        </w:rPr>
        <w:t>інші джерела.</w:t>
      </w:r>
    </w:p>
    <w:p w:rsidR="00D232ED" w:rsidRPr="009C2D2F" w:rsidRDefault="00D232ED" w:rsidP="00D232ED">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p>
    <w:tbl>
      <w:tblPr>
        <w:tblW w:w="9775"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6384"/>
        <w:gridCol w:w="1130"/>
        <w:gridCol w:w="1130"/>
        <w:gridCol w:w="1131"/>
      </w:tblGrid>
      <w:tr w:rsidR="00407014" w:rsidRPr="009C2D2F" w:rsidTr="00407014">
        <w:tc>
          <w:tcPr>
            <w:tcW w:w="6384" w:type="dxa"/>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407014" w:rsidRPr="009C2D2F" w:rsidRDefault="00407014" w:rsidP="00407014">
            <w:pPr>
              <w:jc w:val="center"/>
              <w:rPr>
                <w:rFonts w:cs="Arial"/>
                <w:b/>
                <w:sz w:val="20"/>
                <w:szCs w:val="20"/>
              </w:rPr>
            </w:pPr>
            <w:r w:rsidRPr="009C2D2F">
              <w:rPr>
                <w:rFonts w:cs="Arial"/>
                <w:b/>
                <w:sz w:val="20"/>
                <w:szCs w:val="20"/>
              </w:rPr>
              <w:t>Стратегічна ціль</w:t>
            </w:r>
          </w:p>
        </w:tc>
        <w:tc>
          <w:tcPr>
            <w:tcW w:w="1130"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130"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131" w:type="dxa"/>
            <w:tcBorders>
              <w:top w:val="single" w:sz="6" w:space="0" w:color="678C94"/>
              <w:left w:val="single" w:sz="6" w:space="0" w:color="678C94"/>
              <w:bottom w:val="single" w:sz="6" w:space="0" w:color="678C94"/>
              <w:right w:val="single" w:sz="6" w:space="0" w:color="678C94"/>
            </w:tcBorders>
            <w:shd w:val="clear" w:color="auto" w:fill="9EB7BC"/>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r>
      <w:tr w:rsidR="005A534C" w:rsidRPr="009C2D2F" w:rsidTr="005A29A4">
        <w:tc>
          <w:tcPr>
            <w:tcW w:w="6384" w:type="dxa"/>
            <w:tcBorders>
              <w:top w:val="single" w:sz="6" w:space="0" w:color="678C94"/>
              <w:left w:val="single" w:sz="6" w:space="0" w:color="678C94"/>
              <w:bottom w:val="single" w:sz="6" w:space="0" w:color="678C94"/>
              <w:right w:val="single" w:sz="6" w:space="0" w:color="678C94"/>
            </w:tcBorders>
            <w:hideMark/>
          </w:tcPr>
          <w:p w:rsidR="005A534C" w:rsidRPr="009C2D2F" w:rsidRDefault="005A534C" w:rsidP="005A534C">
            <w:pPr>
              <w:rPr>
                <w:rFonts w:cs="Arial"/>
                <w:b/>
                <w:bCs/>
                <w:color w:val="000000"/>
                <w:sz w:val="20"/>
                <w:szCs w:val="20"/>
              </w:rPr>
            </w:pPr>
            <w:r w:rsidRPr="009C2D2F">
              <w:rPr>
                <w:rFonts w:cs="Arial"/>
                <w:b/>
                <w:bCs/>
                <w:color w:val="000000"/>
                <w:sz w:val="20"/>
                <w:szCs w:val="20"/>
              </w:rPr>
              <w:t>В.1. Якісні інвестиційні продукти</w:t>
            </w:r>
          </w:p>
        </w:tc>
        <w:tc>
          <w:tcPr>
            <w:tcW w:w="1130" w:type="dxa"/>
            <w:tcBorders>
              <w:top w:val="single" w:sz="6" w:space="0" w:color="678C94"/>
              <w:left w:val="single" w:sz="6" w:space="0" w:color="678C94"/>
              <w:bottom w:val="single" w:sz="6" w:space="0" w:color="678C94"/>
              <w:right w:val="single" w:sz="6" w:space="0" w:color="678C94"/>
            </w:tcBorders>
            <w:vAlign w:val="center"/>
            <w:hideMark/>
          </w:tcPr>
          <w:p w:rsidR="005A534C" w:rsidRPr="005A29A4" w:rsidRDefault="005A534C" w:rsidP="005A534C">
            <w:pPr>
              <w:jc w:val="center"/>
              <w:rPr>
                <w:rFonts w:cs="Arial"/>
                <w:b/>
                <w:bCs/>
                <w:color w:val="000000"/>
                <w:sz w:val="20"/>
                <w:szCs w:val="20"/>
                <w:lang w:eastAsia="uk-UA"/>
              </w:rPr>
            </w:pPr>
            <w:r w:rsidRPr="005A29A4">
              <w:rPr>
                <w:rFonts w:cs="Arial"/>
                <w:b/>
                <w:bCs/>
                <w:color w:val="000000"/>
                <w:sz w:val="20"/>
                <w:szCs w:val="20"/>
              </w:rPr>
              <w:t>11410</w:t>
            </w:r>
          </w:p>
        </w:tc>
        <w:tc>
          <w:tcPr>
            <w:tcW w:w="1130" w:type="dxa"/>
            <w:tcBorders>
              <w:top w:val="single" w:sz="6" w:space="0" w:color="678C94"/>
              <w:left w:val="single" w:sz="6" w:space="0" w:color="678C94"/>
              <w:bottom w:val="single" w:sz="6" w:space="0" w:color="678C94"/>
              <w:right w:val="single" w:sz="6" w:space="0" w:color="678C94"/>
            </w:tcBorders>
            <w:vAlign w:val="center"/>
            <w:hideMark/>
          </w:tcPr>
          <w:p w:rsidR="005A534C" w:rsidRPr="005A29A4" w:rsidRDefault="005A534C" w:rsidP="005A534C">
            <w:pPr>
              <w:jc w:val="center"/>
              <w:rPr>
                <w:rFonts w:cs="Arial"/>
                <w:b/>
                <w:bCs/>
                <w:color w:val="000000"/>
                <w:sz w:val="20"/>
                <w:szCs w:val="20"/>
              </w:rPr>
            </w:pPr>
            <w:r w:rsidRPr="005A29A4">
              <w:rPr>
                <w:rFonts w:cs="Arial"/>
                <w:b/>
                <w:bCs/>
                <w:color w:val="000000"/>
                <w:sz w:val="20"/>
                <w:szCs w:val="20"/>
              </w:rPr>
              <w:t>24080</w:t>
            </w:r>
          </w:p>
        </w:tc>
        <w:tc>
          <w:tcPr>
            <w:tcW w:w="1131" w:type="dxa"/>
            <w:tcBorders>
              <w:top w:val="single" w:sz="6" w:space="0" w:color="678C94"/>
              <w:left w:val="single" w:sz="6" w:space="0" w:color="678C94"/>
              <w:bottom w:val="single" w:sz="6" w:space="0" w:color="678C94"/>
              <w:right w:val="single" w:sz="6" w:space="0" w:color="678C94"/>
            </w:tcBorders>
            <w:vAlign w:val="center"/>
            <w:hideMark/>
          </w:tcPr>
          <w:p w:rsidR="005A534C" w:rsidRPr="005A29A4" w:rsidRDefault="005A534C" w:rsidP="005A534C">
            <w:pPr>
              <w:jc w:val="center"/>
              <w:rPr>
                <w:rFonts w:cs="Arial"/>
                <w:b/>
                <w:bCs/>
                <w:color w:val="000000"/>
                <w:sz w:val="20"/>
                <w:szCs w:val="20"/>
              </w:rPr>
            </w:pPr>
            <w:r w:rsidRPr="005A29A4">
              <w:rPr>
                <w:rFonts w:cs="Arial"/>
                <w:b/>
                <w:bCs/>
                <w:color w:val="000000"/>
                <w:sz w:val="20"/>
                <w:szCs w:val="20"/>
              </w:rPr>
              <w:t>19280</w:t>
            </w:r>
          </w:p>
        </w:tc>
      </w:tr>
      <w:tr w:rsidR="005A29A4" w:rsidRPr="009C2D2F" w:rsidTr="005A29A4">
        <w:tc>
          <w:tcPr>
            <w:tcW w:w="6384" w:type="dxa"/>
            <w:tcBorders>
              <w:top w:val="single" w:sz="6" w:space="0" w:color="678C94"/>
              <w:left w:val="single" w:sz="6" w:space="0" w:color="678C94"/>
              <w:bottom w:val="single" w:sz="6" w:space="0" w:color="678C94"/>
              <w:right w:val="single" w:sz="6" w:space="0" w:color="678C94"/>
            </w:tcBorders>
            <w:hideMark/>
          </w:tcPr>
          <w:p w:rsidR="005A29A4" w:rsidRPr="009C2D2F" w:rsidRDefault="005A29A4" w:rsidP="005A29A4">
            <w:pPr>
              <w:rPr>
                <w:rFonts w:cs="Arial"/>
                <w:b/>
                <w:bCs/>
                <w:color w:val="000000"/>
                <w:sz w:val="20"/>
                <w:szCs w:val="20"/>
              </w:rPr>
            </w:pPr>
            <w:r w:rsidRPr="009C2D2F">
              <w:rPr>
                <w:rFonts w:cs="Arial"/>
                <w:b/>
                <w:bCs/>
                <w:color w:val="000000"/>
                <w:sz w:val="20"/>
                <w:szCs w:val="20"/>
              </w:rPr>
              <w:t>В.2. Супровід інвестиційної діяльності та маркетинг території</w:t>
            </w:r>
          </w:p>
        </w:tc>
        <w:tc>
          <w:tcPr>
            <w:tcW w:w="1130" w:type="dxa"/>
            <w:tcBorders>
              <w:top w:val="single" w:sz="6"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rPr>
            </w:pPr>
            <w:r>
              <w:rPr>
                <w:rFonts w:cs="Arial"/>
                <w:b/>
                <w:bCs/>
                <w:color w:val="000000"/>
                <w:sz w:val="20"/>
                <w:szCs w:val="20"/>
              </w:rPr>
              <w:t>1143</w:t>
            </w:r>
          </w:p>
        </w:tc>
        <w:tc>
          <w:tcPr>
            <w:tcW w:w="1130" w:type="dxa"/>
            <w:tcBorders>
              <w:top w:val="single" w:sz="6"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rPr>
            </w:pPr>
            <w:r>
              <w:rPr>
                <w:rFonts w:cs="Arial"/>
                <w:b/>
                <w:bCs/>
                <w:color w:val="000000"/>
                <w:sz w:val="20"/>
                <w:szCs w:val="20"/>
              </w:rPr>
              <w:t>225</w:t>
            </w:r>
          </w:p>
        </w:tc>
        <w:tc>
          <w:tcPr>
            <w:tcW w:w="1131" w:type="dxa"/>
            <w:tcBorders>
              <w:top w:val="single" w:sz="6"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rPr>
            </w:pPr>
            <w:r>
              <w:rPr>
                <w:rFonts w:cs="Arial"/>
                <w:b/>
                <w:bCs/>
                <w:color w:val="000000"/>
                <w:sz w:val="20"/>
                <w:szCs w:val="20"/>
              </w:rPr>
              <w:t>225</w:t>
            </w:r>
          </w:p>
        </w:tc>
      </w:tr>
      <w:tr w:rsidR="005A29A4" w:rsidRPr="009C2D2F" w:rsidTr="005A29A4">
        <w:trPr>
          <w:trHeight w:val="113"/>
        </w:trPr>
        <w:tc>
          <w:tcPr>
            <w:tcW w:w="6384" w:type="dxa"/>
            <w:tcBorders>
              <w:top w:val="single" w:sz="6" w:space="0" w:color="678C94"/>
              <w:left w:val="single" w:sz="6" w:space="0" w:color="678C94"/>
              <w:bottom w:val="single" w:sz="6" w:space="0" w:color="678C94"/>
              <w:right w:val="single" w:sz="6" w:space="0" w:color="678C94"/>
            </w:tcBorders>
            <w:hideMark/>
          </w:tcPr>
          <w:p w:rsidR="005A29A4" w:rsidRPr="009C2D2F" w:rsidRDefault="005A29A4" w:rsidP="005A29A4">
            <w:pPr>
              <w:rPr>
                <w:rFonts w:cs="Arial"/>
                <w:b/>
                <w:bCs/>
                <w:color w:val="000000"/>
                <w:sz w:val="20"/>
                <w:szCs w:val="20"/>
              </w:rPr>
            </w:pPr>
            <w:r w:rsidRPr="009C2D2F">
              <w:rPr>
                <w:rFonts w:cs="Arial"/>
                <w:b/>
                <w:bCs/>
                <w:color w:val="000000"/>
                <w:sz w:val="20"/>
                <w:szCs w:val="20"/>
              </w:rPr>
              <w:t>Всього, тис. грн</w:t>
            </w:r>
          </w:p>
        </w:tc>
        <w:tc>
          <w:tcPr>
            <w:tcW w:w="1130" w:type="dxa"/>
            <w:tcBorders>
              <w:top w:val="single" w:sz="8"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lang w:eastAsia="uk-UA"/>
              </w:rPr>
            </w:pPr>
            <w:r>
              <w:rPr>
                <w:rFonts w:cs="Arial"/>
                <w:b/>
                <w:bCs/>
                <w:color w:val="000000"/>
                <w:sz w:val="20"/>
                <w:szCs w:val="20"/>
              </w:rPr>
              <w:t>12553</w:t>
            </w:r>
          </w:p>
        </w:tc>
        <w:tc>
          <w:tcPr>
            <w:tcW w:w="1130" w:type="dxa"/>
            <w:tcBorders>
              <w:top w:val="single" w:sz="8"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rPr>
            </w:pPr>
            <w:r>
              <w:rPr>
                <w:rFonts w:cs="Arial"/>
                <w:b/>
                <w:bCs/>
                <w:color w:val="000000"/>
                <w:sz w:val="20"/>
                <w:szCs w:val="20"/>
              </w:rPr>
              <w:t>24305</w:t>
            </w:r>
          </w:p>
        </w:tc>
        <w:tc>
          <w:tcPr>
            <w:tcW w:w="1131" w:type="dxa"/>
            <w:tcBorders>
              <w:top w:val="single" w:sz="8" w:space="0" w:color="678C94"/>
              <w:left w:val="nil"/>
              <w:bottom w:val="single" w:sz="8" w:space="0" w:color="678C94"/>
              <w:right w:val="single" w:sz="8" w:space="0" w:color="678C94"/>
            </w:tcBorders>
            <w:shd w:val="clear" w:color="000000" w:fill="auto"/>
            <w:vAlign w:val="center"/>
            <w:hideMark/>
          </w:tcPr>
          <w:p w:rsidR="005A29A4" w:rsidRDefault="005A29A4" w:rsidP="005A29A4">
            <w:pPr>
              <w:jc w:val="center"/>
              <w:rPr>
                <w:rFonts w:cs="Arial"/>
                <w:b/>
                <w:bCs/>
                <w:color w:val="000000"/>
                <w:sz w:val="20"/>
                <w:szCs w:val="20"/>
              </w:rPr>
            </w:pPr>
            <w:r>
              <w:rPr>
                <w:rFonts w:cs="Arial"/>
                <w:b/>
                <w:bCs/>
                <w:color w:val="000000"/>
                <w:sz w:val="20"/>
                <w:szCs w:val="20"/>
              </w:rPr>
              <w:t>19505</w:t>
            </w:r>
          </w:p>
        </w:tc>
      </w:tr>
    </w:tbl>
    <w:p w:rsidR="00D232ED" w:rsidRPr="009C2D2F" w:rsidRDefault="00D232ED" w:rsidP="00D232ED">
      <w:pPr>
        <w:spacing w:before="120"/>
        <w:rPr>
          <w:rFonts w:cs="Arial"/>
          <w:bCs/>
          <w:lang w:eastAsia="en-US"/>
        </w:rPr>
      </w:pPr>
      <w:r w:rsidRPr="009C2D2F">
        <w:rPr>
          <w:rFonts w:cs="Arial"/>
          <w:lang w:eastAsia="en-US"/>
        </w:rPr>
        <w:t xml:space="preserve">Загальна сума фінансування за Програмою – </w:t>
      </w:r>
      <w:r w:rsidR="005A534C" w:rsidRPr="009C2D2F">
        <w:rPr>
          <w:rFonts w:eastAsia="Calibri" w:cs="Arial"/>
          <w:b/>
          <w:bCs/>
          <w:sz w:val="20"/>
          <w:szCs w:val="20"/>
        </w:rPr>
        <w:t>56</w:t>
      </w:r>
      <w:r w:rsidR="00796F64">
        <w:rPr>
          <w:rFonts w:eastAsia="Calibri" w:cs="Arial"/>
          <w:b/>
          <w:bCs/>
          <w:sz w:val="20"/>
          <w:szCs w:val="20"/>
        </w:rPr>
        <w:t>363</w:t>
      </w:r>
      <w:r w:rsidR="005A534C" w:rsidRPr="009C2D2F">
        <w:rPr>
          <w:rFonts w:eastAsia="Calibri" w:cs="Arial"/>
          <w:b/>
          <w:bCs/>
          <w:sz w:val="20"/>
          <w:szCs w:val="20"/>
        </w:rPr>
        <w:t xml:space="preserve">,00 </w:t>
      </w:r>
      <w:r w:rsidRPr="009C2D2F">
        <w:rPr>
          <w:rFonts w:cs="Arial"/>
          <w:bCs/>
          <w:lang w:eastAsia="en-US"/>
        </w:rPr>
        <w:t>тис. грн. протягом 201</w:t>
      </w:r>
      <w:r w:rsidR="00407014">
        <w:rPr>
          <w:rFonts w:cs="Arial"/>
          <w:bCs/>
          <w:lang w:eastAsia="en-US"/>
        </w:rPr>
        <w:t>8-2020</w:t>
      </w:r>
      <w:r w:rsidRPr="009C2D2F">
        <w:rPr>
          <w:rFonts w:cs="Arial"/>
          <w:bCs/>
          <w:lang w:eastAsia="en-US"/>
        </w:rPr>
        <w:t xml:space="preserve"> років.</w:t>
      </w:r>
    </w:p>
    <w:p w:rsidR="00D232ED" w:rsidRPr="009C2D2F" w:rsidRDefault="00D232ED" w:rsidP="00C6372F">
      <w:pPr>
        <w:spacing w:before="120"/>
        <w:rPr>
          <w:rFonts w:cs="Arial"/>
          <w:lang w:eastAsia="en-US"/>
        </w:rPr>
      </w:pPr>
    </w:p>
    <w:p w:rsidR="00803AE1" w:rsidRPr="009C2D2F" w:rsidRDefault="00803AE1" w:rsidP="00B91D91">
      <w:pPr>
        <w:pStyle w:val="1"/>
        <w:numPr>
          <w:ilvl w:val="0"/>
          <w:numId w:val="1"/>
        </w:numPr>
        <w:tabs>
          <w:tab w:val="left" w:pos="426"/>
        </w:tabs>
        <w:spacing w:before="120"/>
        <w:ind w:left="0" w:firstLine="0"/>
        <w:rPr>
          <w:sz w:val="32"/>
        </w:rPr>
      </w:pPr>
      <w:bookmarkStart w:id="54" w:name="_Toc499165476"/>
      <w:r w:rsidRPr="009C2D2F">
        <w:rPr>
          <w:sz w:val="32"/>
        </w:rPr>
        <w:lastRenderedPageBreak/>
        <w:t>Програма 3. «</w:t>
      </w:r>
      <w:r w:rsidR="001D07A8" w:rsidRPr="009C2D2F">
        <w:t xml:space="preserve">Енергоефективне та </w:t>
      </w:r>
      <w:proofErr w:type="spellStart"/>
      <w:r w:rsidR="001D07A8" w:rsidRPr="009C2D2F">
        <w:t>екобезпечне</w:t>
      </w:r>
      <w:proofErr w:type="spellEnd"/>
      <w:r w:rsidR="001D07A8" w:rsidRPr="009C2D2F">
        <w:t xml:space="preserve"> місто</w:t>
      </w:r>
      <w:r w:rsidRPr="009C2D2F">
        <w:rPr>
          <w:sz w:val="32"/>
        </w:rPr>
        <w:t>»</w:t>
      </w:r>
      <w:bookmarkEnd w:id="54"/>
    </w:p>
    <w:p w:rsidR="005E6710" w:rsidRPr="009C2D2F" w:rsidRDefault="005E6710" w:rsidP="00C562A1">
      <w:pPr>
        <w:pStyle w:val="2"/>
        <w:numPr>
          <w:ilvl w:val="1"/>
          <w:numId w:val="27"/>
        </w:numPr>
        <w:tabs>
          <w:tab w:val="clear" w:pos="567"/>
        </w:tabs>
        <w:spacing w:before="120" w:after="120"/>
        <w:ind w:left="0" w:hanging="11"/>
        <w:rPr>
          <w:rFonts w:cs="Arial"/>
        </w:rPr>
      </w:pPr>
      <w:bookmarkStart w:id="55" w:name="_Toc477279932"/>
      <w:bookmarkStart w:id="56" w:name="_Toc485307289"/>
      <w:bookmarkStart w:id="57" w:name="_Toc499165477"/>
      <w:r w:rsidRPr="009C2D2F">
        <w:rPr>
          <w:rFonts w:cs="Arial"/>
        </w:rPr>
        <w:t xml:space="preserve">Загальна характеристика Програми </w:t>
      </w:r>
      <w:r w:rsidR="00423DF5" w:rsidRPr="009C2D2F">
        <w:rPr>
          <w:rFonts w:cs="Arial"/>
        </w:rPr>
        <w:t>3</w:t>
      </w:r>
      <w:r w:rsidRPr="009C2D2F">
        <w:rPr>
          <w:rFonts w:cs="Arial"/>
        </w:rPr>
        <w:t xml:space="preserve">. </w:t>
      </w:r>
      <w:bookmarkEnd w:id="55"/>
      <w:r w:rsidRPr="009C2D2F">
        <w:rPr>
          <w:rFonts w:cs="Arial"/>
        </w:rPr>
        <w:t>«</w:t>
      </w:r>
      <w:r w:rsidR="004F1F51" w:rsidRPr="009C2D2F">
        <w:t xml:space="preserve">Енергоефективне та </w:t>
      </w:r>
      <w:proofErr w:type="spellStart"/>
      <w:r w:rsidR="004F1F51" w:rsidRPr="009C2D2F">
        <w:t>екобезпечне</w:t>
      </w:r>
      <w:proofErr w:type="spellEnd"/>
      <w:r w:rsidR="004F1F51" w:rsidRPr="009C2D2F">
        <w:t xml:space="preserve"> місто</w:t>
      </w:r>
      <w:r w:rsidRPr="009C2D2F">
        <w:rPr>
          <w:rFonts w:cs="Arial"/>
        </w:rPr>
        <w:t>»</w:t>
      </w:r>
      <w:bookmarkEnd w:id="56"/>
      <w:bookmarkEnd w:id="57"/>
    </w:p>
    <w:p w:rsidR="00851514" w:rsidRPr="009C2D2F" w:rsidRDefault="005E6710" w:rsidP="00851514">
      <w:pPr>
        <w:spacing w:before="120"/>
        <w:jc w:val="both"/>
      </w:pPr>
      <w:r w:rsidRPr="009C2D2F">
        <w:rPr>
          <w:rFonts w:cs="Arial"/>
          <w:b/>
          <w:lang w:eastAsia="en-US"/>
        </w:rPr>
        <w:t>Мета реалізації</w:t>
      </w:r>
      <w:r w:rsidRPr="009C2D2F">
        <w:rPr>
          <w:rFonts w:cs="Arial"/>
          <w:lang w:eastAsia="en-US"/>
        </w:rPr>
        <w:t xml:space="preserve"> Програми </w:t>
      </w:r>
      <w:r w:rsidR="00423DF5" w:rsidRPr="009C2D2F">
        <w:rPr>
          <w:rFonts w:cs="Arial"/>
          <w:lang w:eastAsia="en-US"/>
        </w:rPr>
        <w:t>3</w:t>
      </w:r>
      <w:r w:rsidRPr="009C2D2F">
        <w:rPr>
          <w:rFonts w:cs="Arial"/>
          <w:lang w:eastAsia="en-US"/>
        </w:rPr>
        <w:t xml:space="preserve"> – </w:t>
      </w:r>
      <w:r w:rsidR="00851514" w:rsidRPr="009C2D2F">
        <w:t>диверсифікація використовуваних джерел енергії. Розширення використання поновлюваних джерел енергії, впровадження заходів з енергоефективності у всіх сферах економіки забезпечить належний рівень конкурентоспроможності продукції (надання послуг), комфортних умов праці та умов надання соціальних послуг населенню.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і прийняття рішень про запобігання негативним змінам стану довкілля, його впливу на здоров’я населення та дотримання вимог екологічної безпеки.</w:t>
      </w:r>
    </w:p>
    <w:bookmarkStart w:id="58" w:name="_Hlk485636308"/>
    <w:p w:rsidR="00BE65DA" w:rsidRPr="009C2D2F" w:rsidRDefault="00BE65DA" w:rsidP="005E6710">
      <w:pPr>
        <w:spacing w:before="120" w:after="120"/>
        <w:jc w:val="both"/>
        <w:rPr>
          <w:rFonts w:cs="Arial"/>
          <w:b/>
          <w:bCs/>
          <w:szCs w:val="22"/>
        </w:rPr>
      </w:pPr>
      <w:r w:rsidRPr="009C2D2F">
        <w:rPr>
          <w:b/>
          <w:noProof/>
          <w:sz w:val="20"/>
          <w:szCs w:val="18"/>
          <w:lang w:val="ru-RU"/>
        </w:rPr>
        <mc:AlternateContent>
          <mc:Choice Requires="wpc">
            <w:drawing>
              <wp:inline distT="0" distB="0" distL="0" distR="0">
                <wp:extent cx="6229656" cy="6243955"/>
                <wp:effectExtent l="0" t="0" r="0" b="0"/>
                <wp:docPr id="160" name="Полотно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 name="Text Box 7"/>
                        <wps:cNvSpPr txBox="1">
                          <a:spLocks noChangeArrowheads="1"/>
                        </wps:cNvSpPr>
                        <wps:spPr bwMode="auto">
                          <a:xfrm>
                            <a:off x="80010" y="64770"/>
                            <a:ext cx="6088380" cy="44704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F83FE5" w:rsidRDefault="00BB2E16"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 xml:space="preserve">нергоефективне та </w:t>
                              </w:r>
                              <w:proofErr w:type="spellStart"/>
                              <w:r w:rsidRPr="00F83FE5">
                                <w:rPr>
                                  <w:b/>
                                  <w:color w:val="FFFFFF"/>
                                  <w:sz w:val="24"/>
                                  <w:szCs w:val="19"/>
                                </w:rPr>
                                <w:t>екобезпечне</w:t>
                              </w:r>
                              <w:proofErr w:type="spellEnd"/>
                              <w:r w:rsidRPr="00F83FE5">
                                <w:rPr>
                                  <w:b/>
                                  <w:color w:val="FFFFFF"/>
                                  <w:sz w:val="24"/>
                                  <w:szCs w:val="19"/>
                                </w:rPr>
                                <w:t xml:space="preserve"> місто</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800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wps:txbx>
                        <wps:bodyPr rot="0" vert="horz" wrap="square" lIns="91440" tIns="45720" rIns="91440" bIns="45720" anchor="t" anchorCtr="0" upright="1">
                          <a:noAutofit/>
                        </wps:bodyPr>
                      </wps:wsp>
                      <wps:wsp>
                        <wps:cNvPr id="143" name="Text Box 7"/>
                        <wps:cNvSpPr txBox="1">
                          <a:spLocks noChangeArrowheads="1"/>
                        </wps:cNvSpPr>
                        <wps:spPr bwMode="auto">
                          <a:xfrm>
                            <a:off x="80010" y="591185"/>
                            <a:ext cx="608838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C6372F">
                              <w:pPr>
                                <w:jc w:val="center"/>
                                <w:rPr>
                                  <w:b/>
                                </w:rPr>
                              </w:pPr>
                              <w:r>
                                <w:rPr>
                                  <w:b/>
                                </w:rPr>
                                <w:t>Стратегічні цілі</w:t>
                              </w:r>
                            </w:p>
                          </w:txbxContent>
                        </wps:txbx>
                        <wps:bodyPr rot="0" vert="horz" wrap="square" lIns="91440" tIns="45720" rIns="91440" bIns="45720" anchor="t" anchorCtr="0" upright="1">
                          <a:noAutofit/>
                        </wps:bodyPr>
                      </wps:wsp>
                      <wps:wsp>
                        <wps:cNvPr id="144" name="Text Box 7"/>
                        <wps:cNvSpPr txBox="1">
                          <a:spLocks noChangeArrowheads="1"/>
                        </wps:cNvSpPr>
                        <wps:spPr bwMode="auto">
                          <a:xfrm>
                            <a:off x="80010" y="1466850"/>
                            <a:ext cx="609600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C6372F">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45" name="Text Box 7"/>
                        <wps:cNvSpPr txBox="1">
                          <a:spLocks noChangeArrowheads="1"/>
                        </wps:cNvSpPr>
                        <wps:spPr bwMode="auto">
                          <a:xfrm>
                            <a:off x="2128520" y="889000"/>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wps:txbx>
                        <wps:bodyPr rot="0" vert="horz" wrap="square" lIns="91440" tIns="45720" rIns="91440" bIns="45720" anchor="t" anchorCtr="0" upright="1">
                          <a:noAutofit/>
                        </wps:bodyPr>
                      </wps:wsp>
                      <wps:wsp>
                        <wps:cNvPr id="146" name="Text Box 7"/>
                        <wps:cNvSpPr txBox="1">
                          <a:spLocks noChangeArrowheads="1"/>
                        </wps:cNvSpPr>
                        <wps:spPr bwMode="auto">
                          <a:xfrm>
                            <a:off x="41948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jc w:val="center"/>
                                <w:rPr>
                                  <w:b/>
                                  <w:sz w:val="20"/>
                                  <w:szCs w:val="22"/>
                                </w:rPr>
                              </w:pPr>
                              <w:r w:rsidRPr="00284029">
                                <w:rPr>
                                  <w:b/>
                                  <w:sz w:val="20"/>
                                  <w:szCs w:val="22"/>
                                </w:rPr>
                                <w:t>С.3. Екологічно безпечне місто</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800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wps:txbx>
                        <wps:bodyPr rot="0" vert="horz" wrap="square" lIns="91440" tIns="45720" rIns="91440" bIns="45720" anchor="t" anchorCtr="0" upright="1">
                          <a:noAutofit/>
                        </wps:bodyPr>
                      </wps:wsp>
                      <wps:wsp>
                        <wps:cNvPr id="148" name="Text Box 7"/>
                        <wps:cNvSpPr txBox="1">
                          <a:spLocks noChangeArrowheads="1"/>
                        </wps:cNvSpPr>
                        <wps:spPr bwMode="auto">
                          <a:xfrm>
                            <a:off x="800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С.1.2. Проведення енергетичного аудиту будівель муніципальної власності</w:t>
                              </w:r>
                            </w:p>
                          </w:txbxContent>
                        </wps:txbx>
                        <wps:bodyPr rot="0" vert="horz" wrap="square" lIns="91440" tIns="45720" rIns="91440" bIns="45720" anchor="t" anchorCtr="0" upright="1">
                          <a:noAutofit/>
                        </wps:bodyPr>
                      </wps:wsp>
                      <wps:wsp>
                        <wps:cNvPr id="149" name="Text Box 7"/>
                        <wps:cNvSpPr txBox="1">
                          <a:spLocks noChangeArrowheads="1"/>
                        </wps:cNvSpPr>
                        <wps:spPr bwMode="auto">
                          <a:xfrm>
                            <a:off x="212852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С.2.1. Енергоефективні будівлі міста</w:t>
                              </w:r>
                            </w:p>
                          </w:txbxContent>
                        </wps:txbx>
                        <wps:bodyPr rot="0" vert="horz" wrap="square" lIns="91440" tIns="45720" rIns="91440" bIns="45720" anchor="t" anchorCtr="0" upright="1">
                          <a:noAutofit/>
                        </wps:bodyPr>
                      </wps:wsp>
                      <wps:wsp>
                        <wps:cNvPr id="150" name="Text Box 7"/>
                        <wps:cNvSpPr txBox="1">
                          <a:spLocks noChangeArrowheads="1"/>
                        </wps:cNvSpPr>
                        <wps:spPr bwMode="auto">
                          <a:xfrm>
                            <a:off x="41948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wps:txbx>
                        <wps:bodyPr rot="0" vert="horz" wrap="square" lIns="91440" tIns="45720" rIns="91440" bIns="45720" anchor="t" anchorCtr="0" upright="1">
                          <a:noAutofit/>
                        </wps:bodyPr>
                      </wps:wsp>
                      <wps:wsp>
                        <wps:cNvPr id="151" name="Text Box 7"/>
                        <wps:cNvSpPr txBox="1">
                          <a:spLocks noChangeArrowheads="1"/>
                        </wps:cNvSpPr>
                        <wps:spPr bwMode="auto">
                          <a:xfrm>
                            <a:off x="212852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wps:txbx>
                        <wps:bodyPr rot="0" vert="horz" wrap="square" lIns="91440" tIns="45720" rIns="91440" bIns="45720" anchor="t" anchorCtr="0" upright="1">
                          <a:noAutofit/>
                        </wps:bodyPr>
                      </wps:wsp>
                      <wps:wsp>
                        <wps:cNvPr id="152" name="Text Box 7"/>
                        <wps:cNvSpPr txBox="1">
                          <a:spLocks noChangeArrowheads="1"/>
                        </wps:cNvSpPr>
                        <wps:spPr bwMode="auto">
                          <a:xfrm>
                            <a:off x="800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wps:txbx>
                        <wps:bodyPr rot="0" vert="horz" wrap="square" lIns="91440" tIns="45720" rIns="91440" bIns="45720" anchor="t" anchorCtr="0" upright="1">
                          <a:noAutofit/>
                        </wps:bodyPr>
                      </wps:wsp>
                      <wps:wsp>
                        <wps:cNvPr id="153" name="Text Box 7"/>
                        <wps:cNvSpPr txBox="1">
                          <a:spLocks noChangeArrowheads="1"/>
                        </wps:cNvSpPr>
                        <wps:spPr bwMode="auto">
                          <a:xfrm>
                            <a:off x="41948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wps:txbx>
                        <wps:bodyPr rot="0" vert="horz" wrap="square" lIns="91440" tIns="45720" rIns="91440" bIns="45720" anchor="t" anchorCtr="0" upright="1">
                          <a:noAutofit/>
                        </wps:bodyPr>
                      </wps:wsp>
                      <wps:wsp>
                        <wps:cNvPr id="154" name="Text Box 7"/>
                        <wps:cNvSpPr txBox="1">
                          <a:spLocks noChangeArrowheads="1"/>
                        </wps:cNvSpPr>
                        <wps:spPr bwMode="auto">
                          <a:xfrm>
                            <a:off x="212852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wps:txbx>
                        <wps:bodyPr rot="0" vert="horz" wrap="square" lIns="91440" tIns="45720" rIns="91440" bIns="45720" anchor="t" anchorCtr="0" upright="1">
                          <a:noAutofit/>
                        </wps:bodyPr>
                      </wps:wsp>
                      <wps:wsp>
                        <wps:cNvPr id="155" name="Text Box 7"/>
                        <wps:cNvSpPr txBox="1">
                          <a:spLocks noChangeArrowheads="1"/>
                        </wps:cNvSpPr>
                        <wps:spPr bwMode="auto">
                          <a:xfrm>
                            <a:off x="41948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wps:txbx>
                        <wps:bodyPr rot="0" vert="horz" wrap="square" lIns="91440" tIns="45720" rIns="91440" bIns="45720" anchor="t" anchorCtr="0" upright="1">
                          <a:noAutofit/>
                        </wps:bodyPr>
                      </wps:wsp>
                      <wps:wsp>
                        <wps:cNvPr id="156" name="Text Box 7"/>
                        <wps:cNvSpPr txBox="1">
                          <a:spLocks noChangeArrowheads="1"/>
                        </wps:cNvSpPr>
                        <wps:spPr bwMode="auto">
                          <a:xfrm>
                            <a:off x="419481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wps:txbx>
                        <wps:bodyPr rot="0" vert="horz" wrap="square" lIns="91440" tIns="45720" rIns="91440" bIns="45720" anchor="t" anchorCtr="0" upright="1">
                          <a:noAutofit/>
                        </wps:bodyPr>
                      </wps:wsp>
                      <wps:wsp>
                        <wps:cNvPr id="157" name="Text Box 7"/>
                        <wps:cNvSpPr txBox="1">
                          <a:spLocks noChangeArrowheads="1"/>
                        </wps:cNvSpPr>
                        <wps:spPr bwMode="auto">
                          <a:xfrm>
                            <a:off x="4196080" y="4954905"/>
                            <a:ext cx="197993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96080" y="5706110"/>
                            <a:ext cx="1979930"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С.3.6. Екологічна освіта</w:t>
                              </w:r>
                            </w:p>
                          </w:txbxContent>
                        </wps:txbx>
                        <wps:bodyPr rot="0" vert="horz" wrap="square" lIns="91440" tIns="45720" rIns="91440" bIns="45720" anchor="t" anchorCtr="0" upright="1">
                          <a:noAutofit/>
                        </wps:bodyPr>
                      </wps:wsp>
                      <wps:wsp>
                        <wps:cNvPr id="159" name="Text Box 7"/>
                        <wps:cNvSpPr txBox="1">
                          <a:spLocks noChangeArrowheads="1"/>
                        </wps:cNvSpPr>
                        <wps:spPr bwMode="auto">
                          <a:xfrm>
                            <a:off x="214757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C6372F">
                              <w:pPr>
                                <w:autoSpaceDE w:val="0"/>
                                <w:autoSpaceDN w:val="0"/>
                                <w:adjustRightInd w:val="0"/>
                                <w:rPr>
                                  <w:b/>
                                  <w:sz w:val="20"/>
                                  <w:szCs w:val="20"/>
                                </w:rPr>
                              </w:pPr>
                              <w:r w:rsidRPr="00284029">
                                <w:rPr>
                                  <w:b/>
                                  <w:sz w:val="20"/>
                                  <w:szCs w:val="20"/>
                                </w:rPr>
                                <w:t>С.2.4. Розвиток електротранспорту</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60" o:spid="_x0000_s1081" editas="canvas" style="width:490.5pt;height:491.65pt;mso-position-horizontal-relative:char;mso-position-vertical-relative:line" coordsize="62293,6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Ym8QQAADlGAAAOAAAAZHJzL2Uyb0RvYy54bWzsXF+PozYQf6/U74B43w0QGzDa7Omy2VSV&#10;tu1Jd/cBHHASVMDUZjfZVv3uHdskIVlWqtrdE7k4D4nBznjMzI/5w5ibD9uycJ6YkDmvJq5/7bkO&#10;q1Ke5dVq4n79Mr+KXUc2tMpowSs2cZ+ZdD/c/vjDzaZOWMDXvMiYcIBIJZNNPXHXTVMno5FM16yk&#10;8prXrILOJRclbeBQrEaZoBugXhajwPPC0YaLrBY8ZVLC2ZnpdG81/eWSpc1vy6VkjVNMXOCt0d9C&#10;fy/U9+j2hiYrQet1nrZs0P/ARUnzCibdk5rRhjqPIn9BqsxTwSVfNtcpL0d8ucxTptcAq/G9k9Xc&#10;0eqJSr2YFK7OjkFovSHdxUrxXfF5XhRwNUZAPVHn1O8G5MNUd1EdDzJn9Nh2zKYGAcp6L0r5/1j8&#10;vKY10yuXSfrr0yfh5BnoF/Jdp6IlKNIXtm2cKd86kZKhmh2Gfa5hYLOF0zBWy0PWDzz9XToVv1vT&#10;asU+CsE3a0Yz4M9X/4Q17P9q6EhFZLH5hWcwDX1suCa0XYpSXQMQmQPUYw/E5TrPEzdEUdTqkWIp&#10;hc7Qi+NxDN0p9CMUeUgPGNFkR6UWsvmJ8dJRjYkrQE/1LPTpQTaKK5rshqhJJS/yTAlIH4jV4q4Q&#10;zhMFncazeErmeiEnw/pFRhNgEuZQhBS7Wkf/In6AvGlAruZhHF2hOcJXJPLiK88nUxJ6iKDZ/G/F&#10;oI+SdZ5lrHrIK7bDi4/+naxb5BpN14hxNhOX4AAbUb26SE9/+hZZ5g3cPoq81BKBYWoQTZSA76tM&#10;txuaF6Y9OmZfX2W4BrtffVW0OigNMLrQbBdbrXkoVpSVrix49gwKIjjIDUQM9z5orLn403U2cB+Z&#10;uPKPRyqY6xQ/V6BkxEcgfafRBwhHARyIbs+i20OrFEhN3MZ1TPOuMTerx1rkqzXMZNS64h9BMZe5&#10;1pUDV606Aw4Nr98AkMHgABnHJBxjowg7RPokImTcIhJ7yCfvhshpOJvda20BEB8B1yLyTRFJLCJ7&#10;TeR4cIjExPfjE0Qe2cgAYR/MqTF8b24jyf00mt611C0i381GYk35YI2sjWydVjQ4RPooDGMjL+MH&#10;GrcVfD1wobTbaiG5i87O2W3FOsaxkNwFiPs4Eg8EkoEfxFjFBBApguO6j2Cs47pLAfVmTM4ak4F1&#10;XHsd13AgmIToEMVtdscGk5A0+f7TO3hsMdmLyWggmDzkW31oxmEbxPSaScixeTa/ox4snLWZRBaS&#10;vZCEJ2oDewQSQNgIoaOS1yGaPEq5Wkh+F9GkzuHZaPJFNEkGAsluNGntZHIZrmto7WSfnYTs5jDs&#10;ZDectJbyQkC5r0qx5QLd+h3IRw8DlF1LaUF5IaC0NTy9RXV4eDU84zFBkakIeCWijEMUmCqf9yir&#10;s0U836asDtsinn5IDqWIp+u82ojyMuykyeTZNM9pmgcPpY6n67xaS3khoLSVPP2WciiVPF1LaUF5&#10;IaC0pTz9oBxiKQ8a+354WvN69JQSR5gg/YzLxpR6k+VZbtUKbS1PPyiHUssDlhJ2f5iaV0QwIt7J&#10;3pAjUIawlZJYUJ55NU9oq3n6QTmUap4uKHHkhe1+rFeyryiE/ZQWlOcOSi1Bm+h5kegZTj0PigCM&#10;eneIdV8vJKY8u3oe8xqQOtUvUmjfpaJegNI91m8mOLzx5fYfAAAA//8DAFBLAwQUAAYACAAAACEA&#10;unJL/9cAAAAFAQAADwAAAGRycy9kb3ducmV2LnhtbEyPQU/DMAyF70j8h8hI3FhaJqFRmk5oCCEO&#10;HBj8ADcxbUXiVE22dv8ejwtcLD896/l79XYJXh1pSkNkA+WqAEVsoxu4M/D58XyzAZUyskMfmQyc&#10;KMG2ubyosXJx5nc67nOnJIRThQb6nMdK62R7CphWcSQW7ytOAbPIqdNuwlnCg9e3RXGnAw4sH3oc&#10;adeT/d4fgoGRXD750hI9vRVzS/bldefZmOur5fEBVKYl/x3DGV/QoRGmNh7YJeUNSJH8O8W735Qi&#10;2/OyXoNuav2fvvkBAAD//wMAUEsBAi0AFAAGAAgAAAAhALaDOJL+AAAA4QEAABMAAAAAAAAAAAAA&#10;AAAAAAAAAFtDb250ZW50X1R5cGVzXS54bWxQSwECLQAUAAYACAAAACEAOP0h/9YAAACUAQAACwAA&#10;AAAAAAAAAAAAAAAvAQAAX3JlbHMvLnJlbHNQSwECLQAUAAYACAAAACEAj1OWJvEEAAA5RgAADgAA&#10;AAAAAAAAAAAAAAAuAgAAZHJzL2Uyb0RvYy54bWxQSwECLQAUAAYACAAAACEAunJL/9cAAAAFAQAA&#10;DwAAAAAAAAAAAAAAAABLBwAAZHJzL2Rvd25yZXYueG1sUEsFBgAAAAAEAAQA8wAAAE8IAAAAAA==&#10;">
                <v:shape id="_x0000_s1082" type="#_x0000_t75" style="position:absolute;width:62293;height:62439;visibility:visible;mso-wrap-style:square">
                  <v:fill o:detectmouseclick="t"/>
                  <v:path o:connecttype="none"/>
                </v:shape>
                <v:shape id="Text Box 7" o:spid="_x0000_s1083" type="#_x0000_t202" style="position:absolute;left:800;top:647;width:60883;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MOwwAAANwAAAAPAAAAZHJzL2Rvd25yZXYueG1sRE/fa8Iw&#10;EH4X/B/CDfYiM1VGGdUoUhHGxgR1+Hw2Z1PWXEoStf73y0DY2318P2++7G0rruRD41jBZJyBIK6c&#10;brhW8H3YvLyBCBFZY+uYFNwpwHIxHMyx0O7GO7ruYy1SCIcCFZgYu0LKUBmyGMauI07c2XmLMUFf&#10;S+3xlsJtK6dZlkuLDacGgx2Vhqqf/cUqkB+7uy/rvDycPo9fq/XWjPJpr9TzU7+agYjUx3/xw/2u&#10;0/zXCfw9ky6Qi18AAAD//wMAUEsBAi0AFAAGAAgAAAAhANvh9svuAAAAhQEAABMAAAAAAAAAAAAA&#10;AAAAAAAAAFtDb250ZW50X1R5cGVzXS54bWxQSwECLQAUAAYACAAAACEAWvQsW78AAAAVAQAACwAA&#10;AAAAAAAAAAAAAAAfAQAAX3JlbHMvLnJlbHNQSwECLQAUAAYACAAAACEADTDjDsMAAADcAAAADwAA&#10;AAAAAAAAAAAAAAAHAgAAZHJzL2Rvd25yZXYueG1sUEsFBgAAAAADAAMAtwAAAPcCAAAAAA==&#10;" fillcolor="#5d8b9f" stroked="f">
                  <v:textbox>
                    <w:txbxContent>
                      <w:p w:rsidR="00BB2E16" w:rsidRPr="00F83FE5" w:rsidRDefault="00BB2E16"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 xml:space="preserve">нергоефективне та </w:t>
                        </w:r>
                        <w:proofErr w:type="spellStart"/>
                        <w:r w:rsidRPr="00F83FE5">
                          <w:rPr>
                            <w:b/>
                            <w:color w:val="FFFFFF"/>
                            <w:sz w:val="24"/>
                            <w:szCs w:val="19"/>
                          </w:rPr>
                          <w:t>екобезпечне</w:t>
                        </w:r>
                        <w:proofErr w:type="spellEnd"/>
                        <w:r w:rsidRPr="00F83FE5">
                          <w:rPr>
                            <w:b/>
                            <w:color w:val="FFFFFF"/>
                            <w:sz w:val="24"/>
                            <w:szCs w:val="19"/>
                          </w:rPr>
                          <w:t xml:space="preserve"> місто</w:t>
                        </w:r>
                      </w:p>
                    </w:txbxContent>
                  </v:textbox>
                </v:shape>
                <v:shape id="Text Box 7" o:spid="_x0000_s1084" type="#_x0000_t202" style="position:absolute;left:800;top:8896;width:1979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fhwwAAANwAAAAPAAAAZHJzL2Rvd25yZXYueG1sRE9La8JA&#10;EL4X+h+WKXiRulGkSOoq1gdKT5oUep1mp9nQ7GzMrib++25B6G0+vufMl72txZVaXzlWMB4lIIgL&#10;pysuFXzku+cZCB+QNdaOScGNPCwXjw9zTLXr+ETXLJQihrBPUYEJoUml9IUhi37kGuLIfbvWYoiw&#10;LaVusYvhtpaTJHmRFiuODQYbWhsqfrKLVVCd37aXr83h3RxXOXXDnMu9+VRq8NSvXkEE6sO/+O4+&#10;6Dh/OoG/Z+IFcvELAAD//wMAUEsBAi0AFAAGAAgAAAAhANvh9svuAAAAhQEAABMAAAAAAAAAAAAA&#10;AAAAAAAAAFtDb250ZW50X1R5cGVzXS54bWxQSwECLQAUAAYACAAAACEAWvQsW78AAAAVAQAACwAA&#10;AAAAAAAAAAAAAAAfAQAAX3JlbHMvLnJlbHNQSwECLQAUAAYACAAAACEAuXNn4cMAAADcAAAADwAA&#10;AAAAAAAAAAAAAAAHAgAAZHJzL2Rvd25yZXYueG1sUEsFBgAAAAADAAMAtwAAAPcCAAAAAA==&#10;" fillcolor="#b6dde8" stroked="f">
                  <v:textbox>
                    <w:txbxContent>
                      <w:p w:rsidR="00BB2E16" w:rsidRPr="00284029" w:rsidRDefault="00BB2E16"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v:textbox>
                </v:shape>
                <v:shape id="Text Box 7" o:spid="_x0000_s1085" type="#_x0000_t202" style="position:absolute;left:800;top:5911;width:6088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axwgAAANwAAAAPAAAAZHJzL2Rvd25yZXYueG1sRE9Na8JA&#10;EL0X/A/LCN7qRq1WoquI1JJTIDbgdchOk2B2Nma3Jv77bkHobR7vc7b7wTTiTp2rLSuYTSMQxIXV&#10;NZcK8q/T6xqE88gaG8uk4EEO9rvRyxZjbXvO6H72pQgh7GJUUHnfxlK6oiKDbmpb4sB9286gD7Ar&#10;pe6wD+GmkfMoWkmDNYeGCls6VlRczz9GwTq/fRTv5JOVzT7T8nKJDss0V2oyHg4bEJ4G/y9+uhMd&#10;5r8t4O+ZcIHc/QIAAP//AwBQSwECLQAUAAYACAAAACEA2+H2y+4AAACFAQAAEwAAAAAAAAAAAAAA&#10;AAAAAAAAW0NvbnRlbnRfVHlwZXNdLnhtbFBLAQItABQABgAIAAAAIQBa9CxbvwAAABUBAAALAAAA&#10;AAAAAAAAAAAAAB8BAABfcmVscy8ucmVsc1BLAQItABQABgAIAAAAIQChSdaxwgAAANwAAAAPAAAA&#10;AAAAAAAAAAAAAAcCAABkcnMvZG93bnJldi54bWxQSwUGAAAAAAMAAwC3AAAA9gIAAAAA&#10;" fillcolor="#9eb7bc" stroked="f">
                  <v:textbox>
                    <w:txbxContent>
                      <w:p w:rsidR="00BB2E16" w:rsidRPr="0061225E" w:rsidRDefault="00BB2E16" w:rsidP="00C6372F">
                        <w:pPr>
                          <w:jc w:val="center"/>
                          <w:rPr>
                            <w:b/>
                          </w:rPr>
                        </w:pPr>
                        <w:r>
                          <w:rPr>
                            <w:b/>
                          </w:rPr>
                          <w:t>Стратегічні цілі</w:t>
                        </w:r>
                      </w:p>
                    </w:txbxContent>
                  </v:textbox>
                </v:shape>
                <v:shape id="Text Box 7" o:spid="_x0000_s1086" type="#_x0000_t202" style="position:absolute;left:800;top:14668;width:6096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7FwgAAANwAAAAPAAAAZHJzL2Rvd25yZXYueG1sRE9Na4NA&#10;EL0H+h+WKeSWrCk2DTarSGhDToFYIdfBnarEnTXuVu2/7xYKvc3jfc4+m00nRhpca1nBZh2BIK6s&#10;brlWUH68r3YgnEfW2FkmBd/kIEsfFntMtJ34QmPhaxFC2CWooPG+T6R0VUMG3dr2xIH7tINBH+BQ&#10;Sz3gFMJNJ5+iaCsNthwaGuzp0FB1K76Mgl15f6teyJ+29nI819drlD+fS6WWj3P+CsLT7P/Ff+6T&#10;DvPjGH6fCRfI9AcAAP//AwBQSwECLQAUAAYACAAAACEA2+H2y+4AAACFAQAAEwAAAAAAAAAAAAAA&#10;AAAAAAAAW0NvbnRlbnRfVHlwZXNdLnhtbFBLAQItABQABgAIAAAAIQBa9CxbvwAAABUBAAALAAAA&#10;AAAAAAAAAAAAAB8BAABfcmVscy8ucmVsc1BLAQItABQABgAIAAAAIQAuoE7FwgAAANwAAAAPAAAA&#10;AAAAAAAAAAAAAAcCAABkcnMvZG93bnJldi54bWxQSwUGAAAAAAMAAwC3AAAA9gIAAAAA&#10;" fillcolor="#9eb7bc" stroked="f">
                  <v:textbox>
                    <w:txbxContent>
                      <w:p w:rsidR="00BB2E16" w:rsidRPr="0061225E" w:rsidRDefault="00BB2E16" w:rsidP="00C6372F">
                        <w:pPr>
                          <w:jc w:val="center"/>
                          <w:rPr>
                            <w:b/>
                          </w:rPr>
                        </w:pPr>
                        <w:r>
                          <w:rPr>
                            <w:b/>
                          </w:rPr>
                          <w:t>Оперативні</w:t>
                        </w:r>
                        <w:r w:rsidRPr="0061225E">
                          <w:rPr>
                            <w:b/>
                          </w:rPr>
                          <w:t xml:space="preserve"> цілі</w:t>
                        </w:r>
                      </w:p>
                    </w:txbxContent>
                  </v:textbox>
                </v:shape>
                <v:shape id="Text Box 7" o:spid="_x0000_s1087" type="#_x0000_t202" style="position:absolute;left:21285;top:8890;width:19799;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VwwAAANwAAAAPAAAAZHJzL2Rvd25yZXYueG1sRE9La8JA&#10;EL4X/A/LCF6Kbiptkegq2gcVT9UIXsfsmA1mZ9PsauK/dwuF3ubje85s0dlKXKnxpWMFT6MEBHHu&#10;dMmFgn32OZyA8AFZY+WYFNzIw2Lee5hhql3LW7ruQiFiCPsUFZgQ6lRKnxuy6EeuJo7cyTUWQ4RN&#10;IXWDbQy3lRwnyau0WHJsMFjTm6H8vLtYBeXP6uNyfF9vzPcyo/Yx4+LLHJQa9LvlFESgLvyL/9xr&#10;Hec/v8DvM/ECOb8DAAD//wMAUEsBAi0AFAAGAAgAAAAhANvh9svuAAAAhQEAABMAAAAAAAAAAAAA&#10;AAAAAAAAAFtDb250ZW50X1R5cGVzXS54bWxQSwECLQAUAAYACAAAACEAWvQsW78AAAAVAQAACwAA&#10;AAAAAAAAAAAAAAAfAQAAX3JlbHMvLnJlbHNQSwECLQAUAAYACAAAACEANpr/lcMAAADcAAAADwAA&#10;AAAAAAAAAAAAAAAHAgAAZHJzL2Rvd25yZXYueG1sUEsFBgAAAAADAAMAtwAAAPcCAAAAAA==&#10;" fillcolor="#b6dde8" stroked="f">
                  <v:textbox>
                    <w:txbxContent>
                      <w:p w:rsidR="00BB2E16" w:rsidRPr="00284029" w:rsidRDefault="00BB2E16"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v:textbox>
                </v:shape>
                <v:shape id="Text Box 7" o:spid="_x0000_s1088" type="#_x0000_t202" style="position:absolute;left:41948;top:8896;width:1979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HiwwAAANwAAAAPAAAAZHJzL2Rvd25yZXYueG1sRE9Na8JA&#10;EL0X/A/LCL0U3ViK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xkhh4sMAAADcAAAADwAA&#10;AAAAAAAAAAAAAAAHAgAAZHJzL2Rvd25yZXYueG1sUEsFBgAAAAADAAMAtwAAAPcCAAAAAA==&#10;" fillcolor="#b6dde8" stroked="f">
                  <v:textbox>
                    <w:txbxContent>
                      <w:p w:rsidR="00BB2E16" w:rsidRPr="00284029" w:rsidRDefault="00BB2E16" w:rsidP="00C6372F">
                        <w:pPr>
                          <w:autoSpaceDE w:val="0"/>
                          <w:autoSpaceDN w:val="0"/>
                          <w:adjustRightInd w:val="0"/>
                          <w:jc w:val="center"/>
                          <w:rPr>
                            <w:b/>
                            <w:sz w:val="20"/>
                            <w:szCs w:val="22"/>
                          </w:rPr>
                        </w:pPr>
                        <w:r w:rsidRPr="00284029">
                          <w:rPr>
                            <w:b/>
                            <w:sz w:val="20"/>
                            <w:szCs w:val="22"/>
                          </w:rPr>
                          <w:t>С.3. Екологічно безпечне місто</w:t>
                        </w:r>
                      </w:p>
                    </w:txbxContent>
                  </v:textbox>
                </v:shape>
                <v:shape id="Text Box 7" o:spid="_x0000_s1089" type="#_x0000_t202" style="position:absolute;left:800;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R5wwAAANwAAAAPAAAAZHJzL2Rvd25yZXYueG1sRE9La8JA&#10;EL4X/A/LCF6Kbiqllegq2gcVT9UIXsfsmA1mZ9PsauK/dwuF3ubje85s0dlKXKnxpWMFT6MEBHHu&#10;dMmFgn32OZyA8AFZY+WYFNzIw2Lee5hhql3LW7ruQiFiCPsUFZgQ6lRKnxuy6EeuJo7cyTUWQ4RN&#10;IXWDbQy3lRwnyYu0WHJsMFjTm6H8vLtYBeXP6uNyfF9vzPcyo/Yx4+LLHJQa9LvlFESgLvyL/9xr&#10;Hec/v8LvM/ECOb8DAAD//wMAUEsBAi0AFAAGAAgAAAAhANvh9svuAAAAhQEAABMAAAAAAAAAAAAA&#10;AAAAAAAAAFtDb250ZW50X1R5cGVzXS54bWxQSwECLQAUAAYACAAAACEAWvQsW78AAAAVAQAACwAA&#10;AAAAAAAAAAAAAAAfAQAAX3JlbHMvLnJlbHNQSwECLQAUAAYACAAAACEAqQTEec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w:t>
                        </w:r>
                        <w:proofErr w:type="spellStart"/>
                        <w:r w:rsidRPr="00284029">
                          <w:rPr>
                            <w:rFonts w:cs="Arial"/>
                            <w:b/>
                            <w:sz w:val="20"/>
                            <w:szCs w:val="20"/>
                          </w:rPr>
                          <w:t>енергоменеджменту</w:t>
                        </w:r>
                        <w:proofErr w:type="spellEnd"/>
                        <w:r w:rsidRPr="00284029">
                          <w:rPr>
                            <w:rFonts w:cs="Arial"/>
                            <w:b/>
                            <w:sz w:val="20"/>
                            <w:szCs w:val="20"/>
                          </w:rPr>
                          <w:t xml:space="preserve"> та </w:t>
                        </w:r>
                        <w:proofErr w:type="spellStart"/>
                        <w:r w:rsidRPr="00284029">
                          <w:rPr>
                            <w:rFonts w:cs="Arial"/>
                            <w:b/>
                            <w:sz w:val="20"/>
                            <w:szCs w:val="20"/>
                          </w:rPr>
                          <w:t>енергомоніторингу</w:t>
                        </w:r>
                        <w:proofErr w:type="spellEnd"/>
                      </w:p>
                    </w:txbxContent>
                  </v:textbox>
                </v:shape>
                <v:shape id="Text Box 7" o:spid="_x0000_s1090" type="#_x0000_t202" style="position:absolute;left:800;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ALxgAAANwAAAAPAAAAZHJzL2Rvd25yZXYueG1sRI9Pa8JA&#10;EMXvBb/DMoVeSt20FJHoKto/VDypKXgds2M2NDubZleTfvvOodDbDO/Ne7+ZLwffqCt1sQ5s4HGc&#10;gSIug625MvBZvD9MQcWEbLEJTAZ+KMJyMbqZY25Dz3u6HlKlJIRjjgZcSm2udSwdeYzj0BKLdg6d&#10;xyRrV2nbYS/hvtFPWTbRHmuWBoctvTgqvw4Xb6D+Xr9dTq+brdutCurvC64+3NGYu9thNQOVaEj/&#10;5r/rjRX8Z6GVZ2QCvfgFAAD//wMAUEsBAi0AFAAGAAgAAAAhANvh9svuAAAAhQEAABMAAAAAAAAA&#10;AAAAAAAAAAAAAFtDb250ZW50X1R5cGVzXS54bWxQSwECLQAUAAYACAAAACEAWvQsW78AAAAVAQAA&#10;CwAAAAAAAAAAAAAAAAAfAQAAX3JlbHMvLnJlbHNQSwECLQAUAAYACAAAACEA2JtQC8YAAADcAAAA&#10;DwAAAAAAAAAAAAAAAAAHAgAAZHJzL2Rvd25yZXYueG1sUEsFBgAAAAADAAMAtwAAAPo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С.1.2. Проведення енергетичного аудиту будівель муніципальної власності</w:t>
                        </w:r>
                      </w:p>
                    </w:txbxContent>
                  </v:textbox>
                </v:shape>
                <v:shape id="Text Box 7" o:spid="_x0000_s1091" type="#_x0000_t202" style="position:absolute;left:21285;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WQwwAAANwAAAAPAAAAZHJzL2Rvd25yZXYueG1sRE9La8JA&#10;EL4X/A/LCF6Kbiql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t9f1kM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С.2.1. Енергоефективні будівлі міста</w:t>
                        </w:r>
                      </w:p>
                    </w:txbxContent>
                  </v:textbox>
                </v:shape>
                <v:shape id="Text Box 7" o:spid="_x0000_s1092" type="#_x0000_t202" style="position:absolute;left:41948;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rQxgAAANwAAAAPAAAAZHJzL2Rvd25yZXYueG1sRI9Pa8JA&#10;EMXvBb/DMoVeSt20UJHoKto/VDypKXgds2M2NDubZleTfvvOodDbDO/Ne7+ZLwffqCt1sQ5s4HGc&#10;gSIug625MvBZvD9MQcWEbLEJTAZ+KMJyMbqZY25Dz3u6HlKlJIRjjgZcSm2udSwdeYzj0BKLdg6d&#10;xyRrV2nbYS/hvtFPWTbRHmuWBoctvTgqvw4Xb6D+Xr9dTq+brdutCurvC64+3NGYu9thNQOVaEj/&#10;5r/rjRX8Z8GXZ2QCvfgFAAD//wMAUEsBAi0AFAAGAAgAAAAhANvh9svuAAAAhQEAABMAAAAAAAAA&#10;AAAAAAAAAAAAAFtDb250ZW50X1R5cGVzXS54bWxQSwECLQAUAAYACAAAACEAWvQsW78AAAAVAQAA&#10;CwAAAAAAAAAAAAAAAAAfAQAAX3JlbHMvLnJlbHNQSwECLQAUAAYACAAAACEAozTK0MYAAADcAAAA&#10;DwAAAAAAAAAAAAAAAAAHAgAAZHJzL2Rvd25yZXYueG1sUEsFBgAAAAADAAMAtwAAAPo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v:textbox>
                </v:shape>
                <v:shape id="Text Box 7" o:spid="_x0000_s1093" type="#_x0000_t202" style="position:absolute;left:21285;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9LwwAAANwAAAAPAAAAZHJzL2Rvd25yZXYueG1sRE9La8JA&#10;EL4X/A/LCF5K3Si0SOoqvkrFk5pCr2N2zAazszG7mvTfu4VCb/PxPWc672wl7tT40rGC0TABQZw7&#10;XXKh4Cv7eJmA8AFZY+WYFPyQh/ms9zTFVLuWD3Q/hkLEEPYpKjAh1KmUPjdk0Q9dTRy5s2sshgib&#10;QuoG2xhuKzlOkjdpseTYYLCmlaH8crxZBeV1ubmd1tud2S8yap8zLj7Nt1KDfrd4BxGoC//iP/dW&#10;x/mvI/h9Jl4gZw8AAAD//wMAUEsBAi0AFAAGAAgAAAAhANvh9svuAAAAhQEAABMAAAAAAAAAAAAA&#10;AAAAAAAAAFtDb250ZW50X1R5cGVzXS54bWxQSwECLQAUAAYACAAAACEAWvQsW78AAAAVAQAACwAA&#10;AAAAAAAAAAAAAAAfAQAAX3JlbHMvLnJlbHNQSwECLQAUAAYACAAAACEAzHhvS8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v:textbox>
                </v:shape>
                <v:shape id="Text Box 7" o:spid="_x0000_s1094" type="#_x0000_t202" style="position:absolute;left:800;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E8wwAAANwAAAAPAAAAZHJzL2Rvd25yZXYueG1sRE9La8JA&#10;EL4X+h+WKXiRulGwSOoq1gdKT5oUep1mp9nQ7GzMrib++25B6G0+vufMl72txZVaXzlWMB4lIIgL&#10;pysuFXzku+cZCB+QNdaOScGNPCwXjw9zTLXr+ETXLJQihrBPUYEJoUml9IUhi37kGuLIfbvWYoiw&#10;LaVusYvhtpaTJHmRFiuODQYbWhsqfrKLVVCd37aXr83h3RxXOXXDnMu9+VRq8NSvXkEE6sO/+O4+&#10;6Dh/OoG/Z+IFcvELAAD//wMAUEsBAi0AFAAGAAgAAAAhANvh9svuAAAAhQEAABMAAAAAAAAAAAAA&#10;AAAAAAAAAFtDb250ZW50X1R5cGVzXS54bWxQSwECLQAUAAYACAAAACEAWvQsW78AAAAVAQAACwAA&#10;AAAAAAAAAAAAAAAfAQAAX3JlbHMvLnJlbHNQSwECLQAUAAYACAAAACEAPKrxPM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v:textbox>
                </v:shape>
                <v:shape id="Text Box 7" o:spid="_x0000_s1095" type="#_x0000_t202" style="position:absolute;left:41948;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SnwwAAANwAAAAPAAAAZHJzL2Rvd25yZXYueG1sRE9La8JA&#10;EL4X/A/LCF6Kbmppkegq2gcVT9UIXsfsmA1mZ9PsauK/dwuF3ubje85s0dlKXKnxpWMFT6MEBHHu&#10;dMmFgn32OZyA8AFZY+WYFNzIw2Lee5hhql3LW7ruQiFiCPsUFZgQ6lRKnxuy6EeuJo7cyTUWQ4RN&#10;IXWDbQy3lRwnyau0WHJsMFjTm6H8vLtYBeXP6uNyfF9vzPcyo/Yx4+LLHJQa9LvlFESgLvyL/9xr&#10;Hee/PMPvM/ECOb8DAAD//wMAUEsBAi0AFAAGAAgAAAAhANvh9svuAAAAhQEAABMAAAAAAAAAAAAA&#10;AAAAAAAAAFtDb250ZW50X1R5cGVzXS54bWxQSwECLQAUAAYACAAAACEAWvQsW78AAAAVAQAACwAA&#10;AAAAAAAAAAAAAAAfAQAAX3JlbHMvLnJlbHNQSwECLQAUAAYACAAAACEAU+ZUp8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v:textbox>
                </v:shape>
                <v:shape id="Text Box 7" o:spid="_x0000_s1096" type="#_x0000_t202" style="position:absolute;left:21285;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8zTwwAAANwAAAAPAAAAZHJzL2Rvd25yZXYueG1sRE9La8JA&#10;EL4X/A/LCF6Kbiptkegq2gcVT9UIXsfsmA1mZ9PsauK/dwuF3ubje85s0dlKXKnxpWMFT6MEBHHu&#10;dMmFgn32OZyA8AFZY+WYFNzIw2Lee5hhql3LW7ruQiFiCPsUFZgQ6lRKnxuy6EeuJo7cyTUWQ4RN&#10;IXWDbQy3lRwnyau0WHJsMFjTm6H8vLtYBeXP6uNyfF9vzPcyo/Yx4+LLHJQa9LvlFESgLvyL/9xr&#10;Hee/PMPvM/ECOb8DAAD//wMAUEsBAi0AFAAGAAgAAAAhANvh9svuAAAAhQEAABMAAAAAAAAAAAAA&#10;AAAAAAAAAFtDb250ZW50X1R5cGVzXS54bWxQSwECLQAUAAYACAAAACEAWvQsW78AAAAVAQAACwAA&#10;AAAAAAAAAAAAAAAfAQAAX3JlbHMvLnJlbHNQSwECLQAUAAYACAAAACEA3A/M08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v:textbox>
                </v:shape>
                <v:shape id="Text Box 7" o:spid="_x0000_s1097" type="#_x0000_t202" style="position:absolute;left:41948;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2lIwwAAANwAAAAPAAAAZHJzL2Rvd25yZXYueG1sRE9La8JA&#10;EL4L/odlhF5ENy1YSnQV7YNKTzYRvI7ZMRvMzqbZ1aT/vlsQvM3H95zFqre1uFLrK8cKHqcJCOLC&#10;6YpLBfv8Y/ICwgdkjbVjUvBLHlbL4WCBqXYdf9M1C6WIIexTVGBCaFIpfWHIop+6hjhyJ9daDBG2&#10;pdQtdjHc1vIpSZ6lxYpjg8GGXg0V5+xiFVQ/m/fL8W37ZXbrnLpxzuWnOSj1MOrXcxCB+nAX39xb&#10;HefPZvD/TLxALv8AAAD//wMAUEsBAi0AFAAGAAgAAAAhANvh9svuAAAAhQEAABMAAAAAAAAAAAAA&#10;AAAAAAAAAFtDb250ZW50X1R5cGVzXS54bWxQSwECLQAUAAYACAAAACEAWvQsW78AAAAVAQAACwAA&#10;AAAAAAAAAAAAAAAfAQAAX3JlbHMvLnJlbHNQSwECLQAUAAYACAAAACEAs0NpSM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v:textbox>
                </v:shape>
                <v:shape id="Text Box 7" o:spid="_x0000_s1098" type="#_x0000_t202" style="position:absolute;left:41948;top:43116;width:1979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c/wwAAANwAAAAPAAAAZHJzL2Rvd25yZXYueG1sRE9Na8JA&#10;EL0X/A/LCL0U3Vio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Q5H3P8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v:textbox>
                </v:shape>
                <v:shape id="Text Box 7" o:spid="_x0000_s1099" type="#_x0000_t202" style="position:absolute;left:41960;top:49549;width:1980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KkwwAAANwAAAAPAAAAZHJzL2Rvd25yZXYueG1sRE9La8JA&#10;EL4X/A/LCF6Kbiq0legq2gcVT9UIXsfsmA1mZ9PsauK/dwuF3ubje85s0dlKXKnxpWMFT6MEBHHu&#10;dMmFgn32OZyA8AFZY+WYFNzIw2Lee5hhql3LW7ruQiFiCPsUFZgQ6lRKnxuy6EeuJo7cyTUWQ4RN&#10;IXWDbQy3lRwnyYu0WHJsMFjTm6H8vLtYBeXP6uNyfF9vzPcyo/Yx4+LLHJQa9LvlFESgLvyL/9xr&#10;Hec/v8LvM/ECOb8DAAD//wMAUEsBAi0AFAAGAAgAAAAhANvh9svuAAAAhQEAABMAAAAAAAAAAAAA&#10;AAAAAAAAAFtDb250ZW50X1R5cGVzXS54bWxQSwECLQAUAAYACAAAACEAWvQsW78AAAAVAQAACwAA&#10;AAAAAAAAAAAAAAAfAQAAX3JlbHMvLnJlbHNQSwECLQAUAAYACAAAACEALN1SpM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v:textbox>
                </v:shape>
                <v:shape id="Text Box 7" o:spid="_x0000_s1100" type="#_x0000_t202" style="position:absolute;left:41960;top:57061;width:198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bWxgAAANwAAAAPAAAAZHJzL2Rvd25yZXYueG1sRI9Pa8JA&#10;EMXvBb/DMoVeSt20UJHoKto/VDypKXgds2M2NDubZleTfvvOodDbDO/Ne7+ZLwffqCt1sQ5s4HGc&#10;gSIug625MvBZvD9MQcWEbLEJTAZ+KMJyMbqZY25Dz3u6HlKlJIRjjgZcSm2udSwdeYzj0BKLdg6d&#10;xyRrV2nbYS/hvtFPWTbRHmuWBoctvTgqvw4Xb6D+Xr9dTq+brdutCurvC64+3NGYu9thNQOVaEj/&#10;5r/rjRX8Z6GVZ2QCvfgFAAD//wMAUEsBAi0AFAAGAAgAAAAhANvh9svuAAAAhQEAABMAAAAAAAAA&#10;AAAAAAAAAAAAAFtDb250ZW50X1R5cGVzXS54bWxQSwECLQAUAAYACAAAACEAWvQsW78AAAAVAQAA&#10;CwAAAAAAAAAAAAAAAAAfAQAAX3JlbHMvLnJlbHNQSwECLQAUAAYACAAAACEAXULG1sYAAADcAAAA&#10;DwAAAAAAAAAAAAAAAAAHAgAAZHJzL2Rvd25yZXYueG1sUEsFBgAAAAADAAMAtwAAAPo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С.3.6. Екологічна освіта</w:t>
                        </w:r>
                      </w:p>
                    </w:txbxContent>
                  </v:textbox>
                </v:shape>
                <v:shape id="Text Box 7" o:spid="_x0000_s1101" type="#_x0000_t202" style="position:absolute;left:21475;top:43116;width:1980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NwwAAANwAAAAPAAAAZHJzL2Rvd25yZXYueG1sRE9La8JA&#10;EL4X/A/LCF6Kbiq0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Mg5jTcMAAADcAAAADwAA&#10;AAAAAAAAAAAAAAAHAgAAZHJzL2Rvd25yZXYueG1sUEsFBgAAAAADAAMAtwAAAPcCAAAAAA==&#10;" fillcolor="#b6dde8" stroked="f">
                  <v:textbox>
                    <w:txbxContent>
                      <w:p w:rsidR="00BB2E16" w:rsidRPr="00284029" w:rsidRDefault="00BB2E16" w:rsidP="00C6372F">
                        <w:pPr>
                          <w:autoSpaceDE w:val="0"/>
                          <w:autoSpaceDN w:val="0"/>
                          <w:adjustRightInd w:val="0"/>
                          <w:rPr>
                            <w:b/>
                            <w:sz w:val="20"/>
                            <w:szCs w:val="20"/>
                          </w:rPr>
                        </w:pPr>
                        <w:r w:rsidRPr="00284029">
                          <w:rPr>
                            <w:b/>
                            <w:sz w:val="20"/>
                            <w:szCs w:val="20"/>
                          </w:rPr>
                          <w:t>С.2.4. Розвиток електротранспорту</w:t>
                        </w:r>
                      </w:p>
                    </w:txbxContent>
                  </v:textbox>
                </v:shape>
                <w10:anchorlock/>
              </v:group>
            </w:pict>
          </mc:Fallback>
        </mc:AlternateContent>
      </w:r>
      <w:bookmarkEnd w:id="58"/>
    </w:p>
    <w:p w:rsidR="005E6710" w:rsidRPr="009C2D2F" w:rsidRDefault="00BE65DA" w:rsidP="00BE65DA">
      <w:pPr>
        <w:jc w:val="center"/>
        <w:rPr>
          <w:rFonts w:cs="Arial"/>
          <w:szCs w:val="22"/>
        </w:rPr>
      </w:pPr>
      <w:r w:rsidRPr="009C2D2F">
        <w:rPr>
          <w:b/>
        </w:rPr>
        <w:t>Схема стратегічних і оперативних цілей Програми 3</w:t>
      </w:r>
    </w:p>
    <w:p w:rsidR="00BE65DA" w:rsidRPr="009C2D2F" w:rsidRDefault="00BE65DA" w:rsidP="00BE65DA">
      <w:pPr>
        <w:spacing w:before="120"/>
        <w:rPr>
          <w:rFonts w:cs="Arial"/>
          <w:b/>
          <w:lang w:eastAsia="en-US"/>
        </w:rPr>
      </w:pPr>
      <w:r w:rsidRPr="009C2D2F">
        <w:rPr>
          <w:rFonts w:cs="Arial"/>
          <w:b/>
          <w:lang w:eastAsia="en-US"/>
        </w:rPr>
        <w:t>Завдання програми:</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rFonts w:cs="Arial"/>
          <w:szCs w:val="22"/>
        </w:rPr>
        <w:t>Провадження ефективної енергетичної політика міста.</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lastRenderedPageBreak/>
        <w:t>Створення енергоефективної міської інфраструктури</w:t>
      </w:r>
      <w:r w:rsidRPr="009C2D2F">
        <w:rPr>
          <w:rFonts w:cs="Arial"/>
          <w:kern w:val="2"/>
          <w:szCs w:val="22"/>
          <w:lang w:eastAsia="ar-SA"/>
        </w:rPr>
        <w:t>.</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t>Перетворення м. Кременчук на екологічно безпечне місто</w:t>
      </w:r>
      <w:r w:rsidRPr="009C2D2F">
        <w:rPr>
          <w:rFonts w:cs="Arial"/>
          <w:szCs w:val="22"/>
          <w:lang w:eastAsia="en-US"/>
        </w:rPr>
        <w:t>.</w:t>
      </w:r>
    </w:p>
    <w:p w:rsidR="00BE65DA" w:rsidRPr="009C2D2F" w:rsidRDefault="00BE65DA" w:rsidP="00BE65DA">
      <w:pPr>
        <w:rPr>
          <w:rFonts w:cs="Arial"/>
          <w:szCs w:val="22"/>
        </w:rPr>
      </w:pPr>
    </w:p>
    <w:p w:rsidR="00503E31" w:rsidRPr="009C2D2F" w:rsidRDefault="00503E31" w:rsidP="00503E31">
      <w:pPr>
        <w:spacing w:before="120"/>
        <w:jc w:val="both"/>
      </w:pPr>
      <w:r w:rsidRPr="009C2D2F">
        <w:t>Проекти, що реалізовуватимуться в рамках Програми 2, будуть спрямовані на подолання таких проблем:</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управління енергоефективністю та споживанням енергоресурсів;</w:t>
      </w:r>
    </w:p>
    <w:p w:rsidR="00503E31" w:rsidRPr="009C2D2F" w:rsidRDefault="00503E31" w:rsidP="00503E31">
      <w:pPr>
        <w:pStyle w:val="10"/>
        <w:tabs>
          <w:tab w:val="clear" w:pos="567"/>
          <w:tab w:val="clear" w:pos="720"/>
          <w:tab w:val="num" w:pos="454"/>
        </w:tabs>
        <w:spacing w:before="60" w:after="60"/>
        <w:ind w:left="171" w:firstLine="0"/>
      </w:pPr>
      <w:r w:rsidRPr="009C2D2F">
        <w:t>Надмірне споживання енергоресурсів через низьку енергоефективність, зношеність технологічного обладнання, недосконалість схем енергопостачання;</w:t>
      </w:r>
    </w:p>
    <w:p w:rsidR="00503E31" w:rsidRPr="009C2D2F" w:rsidRDefault="00503E31" w:rsidP="00503E31">
      <w:pPr>
        <w:pStyle w:val="10"/>
        <w:tabs>
          <w:tab w:val="clear" w:pos="567"/>
          <w:tab w:val="clear" w:pos="720"/>
          <w:tab w:val="num" w:pos="454"/>
        </w:tabs>
        <w:spacing w:before="60" w:after="60"/>
        <w:ind w:left="171" w:firstLine="0"/>
      </w:pPr>
      <w:r w:rsidRPr="009C2D2F">
        <w:t>Неефективність структури споживання паливно-енергетичних ресурсів, зокрема через завищену частку споживання природного газу та недостатній обсяг використання альтернативних видів палива та відновлюваних джерел енергії;</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залучення позабюджетних інвестицій для впровадження енергоощадних і енергоефективних заходів;</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атмосферного повітря викидами промислових підприємств і автотранспорту (високий рівень забруднення повітряного басейну міста);</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звалища ТПВ, відсутність підприємств з переробки ТПВ;</w:t>
      </w:r>
    </w:p>
    <w:p w:rsidR="00503E31" w:rsidRPr="009C2D2F" w:rsidRDefault="00503E31" w:rsidP="00503E31">
      <w:pPr>
        <w:pStyle w:val="10"/>
        <w:tabs>
          <w:tab w:val="clear" w:pos="567"/>
          <w:tab w:val="clear" w:pos="720"/>
          <w:tab w:val="num" w:pos="454"/>
        </w:tabs>
        <w:spacing w:before="60" w:after="60"/>
        <w:ind w:left="171" w:firstLine="0"/>
      </w:pPr>
      <w:r w:rsidRPr="009C2D2F">
        <w:t>Розташування підприємств в безпосередній близькості від житлових кварталів (невизначеність санітарно-захисних зон навколо підприємств);</w:t>
      </w:r>
    </w:p>
    <w:p w:rsidR="00503E31" w:rsidRPr="009C2D2F" w:rsidRDefault="00503E31" w:rsidP="00503E31">
      <w:pPr>
        <w:pStyle w:val="10"/>
        <w:tabs>
          <w:tab w:val="clear" w:pos="567"/>
          <w:tab w:val="clear" w:pos="720"/>
          <w:tab w:val="num" w:pos="454"/>
        </w:tabs>
        <w:spacing w:before="60" w:after="60"/>
        <w:ind w:left="171" w:firstLine="0"/>
      </w:pPr>
      <w:r w:rsidRPr="009C2D2F">
        <w:t>Недосконалість системи екологічного моніторингу;</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водних об’єктів скидами забруднюючих речовин із зворотними водами промислових підприємств і підприємств ЖКГ;</w:t>
      </w:r>
    </w:p>
    <w:p w:rsidR="00503E31" w:rsidRPr="009C2D2F" w:rsidRDefault="00503E31" w:rsidP="00503E31">
      <w:pPr>
        <w:pStyle w:val="10"/>
        <w:tabs>
          <w:tab w:val="clear" w:pos="567"/>
          <w:tab w:val="clear" w:pos="720"/>
          <w:tab w:val="num" w:pos="454"/>
        </w:tabs>
        <w:spacing w:before="60" w:after="60"/>
        <w:ind w:left="171" w:firstLine="0"/>
      </w:pPr>
      <w:r w:rsidRPr="009C2D2F">
        <w:t>Порушення гідрологічного та гідрохімічного режиму малих річок міста;</w:t>
      </w:r>
    </w:p>
    <w:p w:rsidR="00503E31" w:rsidRPr="009C2D2F" w:rsidRDefault="00503E31" w:rsidP="00503E31">
      <w:pPr>
        <w:pStyle w:val="10"/>
        <w:tabs>
          <w:tab w:val="clear" w:pos="567"/>
          <w:tab w:val="clear" w:pos="720"/>
          <w:tab w:val="num" w:pos="454"/>
        </w:tabs>
        <w:spacing w:before="60" w:after="60"/>
        <w:ind w:left="171" w:firstLine="0"/>
      </w:pPr>
      <w:r w:rsidRPr="009C2D2F">
        <w:t>Недостатня ефективність роботи наявних очисних споруд;</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екологічної культури у представників бізнесу та населення;</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каналізаційних мереж, насосних станцій та споруд зливової каналізації.</w:t>
      </w:r>
    </w:p>
    <w:p w:rsidR="005E6710" w:rsidRPr="009C2D2F" w:rsidRDefault="005E6710" w:rsidP="005E6710">
      <w:pPr>
        <w:spacing w:before="120"/>
        <w:jc w:val="both"/>
      </w:pPr>
      <w:r w:rsidRPr="009C2D2F">
        <w:t xml:space="preserve">Планується реалізація </w:t>
      </w:r>
      <w:r w:rsidR="002A0B1D">
        <w:t>38</w:t>
      </w:r>
      <w:r w:rsidRPr="009C2D2F">
        <w:t xml:space="preserve"> проектів за трьома стратегічними цілями: </w:t>
      </w:r>
      <w:r w:rsidR="00C908D3" w:rsidRPr="009C2D2F">
        <w:t>С.1. Ефективна енергетична політика міста</w:t>
      </w:r>
      <w:r w:rsidRPr="009C2D2F">
        <w:t xml:space="preserve">; </w:t>
      </w:r>
      <w:r w:rsidR="00C908D3" w:rsidRPr="009C2D2F">
        <w:t>С.2. Енергоефективна міська інфраструктура; С.3. Екологічно безпечне місто.</w:t>
      </w:r>
    </w:p>
    <w:p w:rsidR="005E6710" w:rsidRPr="009C2D2F" w:rsidRDefault="005E6710" w:rsidP="005E6710">
      <w:pPr>
        <w:widowControl w:val="0"/>
        <w:tabs>
          <w:tab w:val="left" w:pos="709"/>
        </w:tabs>
        <w:suppressAutoHyphens/>
        <w:snapToGrid w:val="0"/>
        <w:spacing w:before="120"/>
        <w:jc w:val="both"/>
        <w:rPr>
          <w:rFonts w:eastAsia="Calibri" w:cs="Arial"/>
          <w:szCs w:val="20"/>
          <w:lang w:eastAsia="en-US"/>
        </w:rPr>
      </w:pPr>
    </w:p>
    <w:p w:rsidR="005E6710" w:rsidRPr="009C2D2F" w:rsidRDefault="005E6710" w:rsidP="00B91D91">
      <w:pPr>
        <w:pStyle w:val="2"/>
        <w:numPr>
          <w:ilvl w:val="1"/>
          <w:numId w:val="1"/>
        </w:numPr>
        <w:tabs>
          <w:tab w:val="clear" w:pos="567"/>
        </w:tabs>
        <w:spacing w:before="120" w:after="120"/>
        <w:ind w:left="0" w:firstLine="0"/>
        <w:rPr>
          <w:rFonts w:cs="Arial"/>
        </w:rPr>
      </w:pPr>
      <w:bookmarkStart w:id="59" w:name="_Toc499165478"/>
      <w:r w:rsidRPr="009C2D2F">
        <w:rPr>
          <w:rFonts w:cs="Arial"/>
        </w:rPr>
        <w:t xml:space="preserve">Обсяги фінансування та терміни впровадження проектів Програми </w:t>
      </w:r>
      <w:r w:rsidR="004B5F5F" w:rsidRPr="009C2D2F">
        <w:rPr>
          <w:rFonts w:cs="Arial"/>
        </w:rPr>
        <w:t>3</w:t>
      </w:r>
      <w:r w:rsidRPr="009C2D2F">
        <w:rPr>
          <w:rFonts w:cs="Arial"/>
        </w:rPr>
        <w:t>. «</w:t>
      </w:r>
      <w:r w:rsidR="004753DB" w:rsidRPr="009C2D2F">
        <w:t xml:space="preserve">Енергоефективне та </w:t>
      </w:r>
      <w:proofErr w:type="spellStart"/>
      <w:r w:rsidR="004753DB" w:rsidRPr="009C2D2F">
        <w:t>екобезпечне</w:t>
      </w:r>
      <w:proofErr w:type="spellEnd"/>
      <w:r w:rsidR="004753DB" w:rsidRPr="009C2D2F">
        <w:t xml:space="preserve"> місто</w:t>
      </w:r>
      <w:r w:rsidRPr="009C2D2F">
        <w:rPr>
          <w:rFonts w:cs="Arial"/>
        </w:rPr>
        <w:t>»</w:t>
      </w:r>
      <w:bookmarkEnd w:id="59"/>
    </w:p>
    <w:p w:rsidR="007A0A5A" w:rsidRPr="009C2D2F" w:rsidRDefault="007A0A5A" w:rsidP="005E6710">
      <w:pPr>
        <w:rPr>
          <w:rFonts w:cs="Arial"/>
          <w:lang w:eastAsia="en-US"/>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253"/>
        <w:gridCol w:w="1417"/>
        <w:gridCol w:w="993"/>
        <w:gridCol w:w="992"/>
        <w:gridCol w:w="992"/>
        <w:gridCol w:w="1134"/>
      </w:tblGrid>
      <w:tr w:rsidR="005E6710" w:rsidRPr="00C6372F" w:rsidTr="002A0B1D">
        <w:tc>
          <w:tcPr>
            <w:tcW w:w="4253"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C6372F" w:rsidRDefault="005E6710" w:rsidP="00C6372F">
            <w:pPr>
              <w:jc w:val="center"/>
              <w:rPr>
                <w:rFonts w:eastAsia="Calibri" w:cs="Arial"/>
                <w:b/>
                <w:bCs/>
                <w:color w:val="000000"/>
                <w:sz w:val="20"/>
                <w:szCs w:val="20"/>
              </w:rPr>
            </w:pPr>
            <w:r w:rsidRPr="00C6372F">
              <w:rPr>
                <w:rFonts w:eastAsia="Calibri" w:cs="Arial"/>
                <w:b/>
                <w:bCs/>
                <w:color w:val="000000"/>
                <w:sz w:val="20"/>
                <w:szCs w:val="20"/>
              </w:rPr>
              <w:t>Проекти за стратегічними цілями</w:t>
            </w:r>
          </w:p>
        </w:tc>
        <w:tc>
          <w:tcPr>
            <w:tcW w:w="1417"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C6372F" w:rsidRDefault="005E6710" w:rsidP="00C6372F">
            <w:pPr>
              <w:jc w:val="center"/>
              <w:rPr>
                <w:rFonts w:eastAsia="Calibri" w:cs="Arial"/>
                <w:b/>
                <w:bCs/>
                <w:color w:val="000000"/>
                <w:sz w:val="20"/>
                <w:szCs w:val="20"/>
              </w:rPr>
            </w:pPr>
            <w:r w:rsidRPr="00C6372F">
              <w:rPr>
                <w:rFonts w:eastAsia="Calibri" w:cs="Arial"/>
                <w:b/>
                <w:bCs/>
                <w:color w:val="000000"/>
                <w:sz w:val="20"/>
                <w:szCs w:val="20"/>
              </w:rPr>
              <w:t>Термін реалізації</w:t>
            </w:r>
          </w:p>
        </w:tc>
        <w:tc>
          <w:tcPr>
            <w:tcW w:w="4111"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5E6710" w:rsidRPr="00C6372F" w:rsidRDefault="005E6710" w:rsidP="00C6372F">
            <w:pPr>
              <w:jc w:val="center"/>
              <w:rPr>
                <w:rFonts w:eastAsia="Calibri" w:cs="Arial"/>
                <w:b/>
                <w:bCs/>
                <w:color w:val="000000"/>
                <w:sz w:val="20"/>
                <w:szCs w:val="20"/>
              </w:rPr>
            </w:pPr>
            <w:r w:rsidRPr="00C6372F">
              <w:rPr>
                <w:rFonts w:eastAsia="Calibri" w:cs="Arial"/>
                <w:b/>
                <w:bCs/>
                <w:color w:val="000000"/>
                <w:sz w:val="20"/>
                <w:szCs w:val="20"/>
              </w:rPr>
              <w:t xml:space="preserve">Бюджет, </w:t>
            </w:r>
            <w:r w:rsidRPr="00C6372F">
              <w:rPr>
                <w:rFonts w:cs="Arial"/>
                <w:b/>
                <w:bCs/>
                <w:color w:val="000000"/>
                <w:sz w:val="20"/>
                <w:szCs w:val="20"/>
              </w:rPr>
              <w:t>тис. грн</w:t>
            </w:r>
          </w:p>
        </w:tc>
      </w:tr>
      <w:tr w:rsidR="00407014" w:rsidRPr="00C6372F" w:rsidTr="002A0B1D">
        <w:tc>
          <w:tcPr>
            <w:tcW w:w="4253" w:type="dxa"/>
            <w:vMerge/>
            <w:tcBorders>
              <w:top w:val="single" w:sz="6" w:space="0" w:color="678C94"/>
              <w:left w:val="single" w:sz="6" w:space="0" w:color="678C94"/>
              <w:bottom w:val="single" w:sz="6" w:space="0" w:color="678C94"/>
              <w:right w:val="single" w:sz="6" w:space="0" w:color="678C94"/>
            </w:tcBorders>
            <w:vAlign w:val="center"/>
            <w:hideMark/>
          </w:tcPr>
          <w:p w:rsidR="00407014" w:rsidRPr="00C6372F" w:rsidRDefault="00407014" w:rsidP="00407014">
            <w:pPr>
              <w:rPr>
                <w:rFonts w:eastAsia="Calibri" w:cs="Arial"/>
                <w:b/>
                <w:bCs/>
                <w:color w:val="000000"/>
                <w:sz w:val="20"/>
                <w:szCs w:val="20"/>
              </w:rPr>
            </w:pPr>
          </w:p>
        </w:tc>
        <w:tc>
          <w:tcPr>
            <w:tcW w:w="1417" w:type="dxa"/>
            <w:vMerge/>
            <w:tcBorders>
              <w:top w:val="single" w:sz="6" w:space="0" w:color="678C94"/>
              <w:left w:val="single" w:sz="6" w:space="0" w:color="678C94"/>
              <w:bottom w:val="single" w:sz="6" w:space="0" w:color="678C94"/>
              <w:right w:val="single" w:sz="6" w:space="0" w:color="678C94"/>
            </w:tcBorders>
            <w:vAlign w:val="center"/>
            <w:hideMark/>
          </w:tcPr>
          <w:p w:rsidR="00407014" w:rsidRPr="00C6372F" w:rsidRDefault="00407014" w:rsidP="00407014">
            <w:pPr>
              <w:rPr>
                <w:rFonts w:eastAsia="Calibri" w:cs="Arial"/>
                <w:b/>
                <w:bCs/>
                <w:color w:val="000000"/>
                <w:sz w:val="20"/>
                <w:szCs w:val="20"/>
              </w:rPr>
            </w:pPr>
          </w:p>
        </w:tc>
        <w:tc>
          <w:tcPr>
            <w:tcW w:w="993"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134" w:type="dxa"/>
            <w:tcBorders>
              <w:top w:val="single" w:sz="6" w:space="0" w:color="678C94"/>
              <w:left w:val="single" w:sz="6" w:space="0" w:color="678C94"/>
              <w:bottom w:val="single" w:sz="6" w:space="0" w:color="678C94"/>
              <w:right w:val="single" w:sz="6" w:space="0" w:color="678C94"/>
            </w:tcBorders>
            <w:hideMark/>
          </w:tcPr>
          <w:p w:rsidR="00407014" w:rsidRPr="00C6372F" w:rsidRDefault="00407014" w:rsidP="00407014">
            <w:pPr>
              <w:jc w:val="center"/>
              <w:rPr>
                <w:rFonts w:eastAsia="Calibri" w:cs="Arial"/>
                <w:b/>
                <w:bCs/>
                <w:color w:val="000000"/>
                <w:sz w:val="20"/>
                <w:szCs w:val="20"/>
              </w:rPr>
            </w:pPr>
            <w:r w:rsidRPr="00C6372F">
              <w:rPr>
                <w:rFonts w:eastAsia="Calibri" w:cs="Arial"/>
                <w:b/>
                <w:bCs/>
                <w:color w:val="000000"/>
                <w:sz w:val="20"/>
                <w:szCs w:val="20"/>
              </w:rPr>
              <w:t>Всього</w:t>
            </w:r>
          </w:p>
        </w:tc>
      </w:tr>
      <w:tr w:rsidR="005E6710" w:rsidRPr="00C6372F" w:rsidTr="00BE2760">
        <w:trPr>
          <w:trHeight w:val="260"/>
        </w:trPr>
        <w:tc>
          <w:tcPr>
            <w:tcW w:w="9781" w:type="dxa"/>
            <w:gridSpan w:val="6"/>
            <w:tcBorders>
              <w:top w:val="single" w:sz="6" w:space="0" w:color="678C94"/>
              <w:left w:val="single" w:sz="6" w:space="0" w:color="678C94"/>
              <w:bottom w:val="single" w:sz="6" w:space="0" w:color="678C94"/>
              <w:right w:val="single" w:sz="6" w:space="0" w:color="678C94"/>
            </w:tcBorders>
            <w:hideMark/>
          </w:tcPr>
          <w:p w:rsidR="005E6710" w:rsidRPr="00C6372F" w:rsidRDefault="00D64421" w:rsidP="00C6372F">
            <w:pPr>
              <w:rPr>
                <w:rFonts w:eastAsia="Calibri" w:cs="Arial"/>
                <w:b/>
                <w:bCs/>
                <w:color w:val="000000"/>
                <w:sz w:val="20"/>
                <w:szCs w:val="20"/>
              </w:rPr>
            </w:pPr>
            <w:r w:rsidRPr="00C6372F">
              <w:rPr>
                <w:rFonts w:eastAsia="Calibri" w:cs="Arial"/>
                <w:b/>
                <w:bCs/>
                <w:color w:val="000000"/>
                <w:sz w:val="20"/>
                <w:szCs w:val="20"/>
              </w:rPr>
              <w:t>С.1. Ефективна енергетична політика міста</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С.1.1.1.</w:t>
            </w:r>
            <w:r>
              <w:rPr>
                <w:rFonts w:cs="Arial"/>
                <w:color w:val="000000"/>
                <w:sz w:val="20"/>
                <w:szCs w:val="20"/>
              </w:rPr>
              <w:t xml:space="preserve"> </w:t>
            </w:r>
            <w:r w:rsidRPr="00C6372F">
              <w:rPr>
                <w:rFonts w:cs="Arial"/>
                <w:color w:val="000000"/>
                <w:sz w:val="20"/>
                <w:szCs w:val="20"/>
              </w:rPr>
              <w:t xml:space="preserve">Ефективна система муніципального енергоменеджменту та </w:t>
            </w:r>
            <w:proofErr w:type="spellStart"/>
            <w:r w:rsidRPr="00C6372F">
              <w:rPr>
                <w:rFonts w:cs="Arial"/>
                <w:color w:val="000000"/>
                <w:sz w:val="20"/>
                <w:szCs w:val="20"/>
              </w:rPr>
              <w:t>енергомоніторингу</w:t>
            </w:r>
            <w:proofErr w:type="spellEnd"/>
            <w:r w:rsidRPr="00C6372F">
              <w:rPr>
                <w:rFonts w:cs="Arial"/>
                <w:color w:val="000000"/>
                <w:sz w:val="20"/>
                <w:szCs w:val="20"/>
              </w:rPr>
              <w:t>, у т</w:t>
            </w:r>
            <w:r>
              <w:rPr>
                <w:rFonts w:cs="Arial"/>
                <w:color w:val="000000"/>
                <w:sz w:val="20"/>
                <w:szCs w:val="20"/>
              </w:rPr>
              <w:t>. </w:t>
            </w:r>
            <w:r w:rsidRPr="00C6372F">
              <w:rPr>
                <w:rFonts w:cs="Arial"/>
                <w:color w:val="000000"/>
                <w:sz w:val="20"/>
                <w:szCs w:val="20"/>
              </w:rPr>
              <w:t>ч</w:t>
            </w:r>
            <w:r>
              <w:rPr>
                <w:rFonts w:cs="Arial"/>
                <w:color w:val="000000"/>
                <w:sz w:val="20"/>
                <w:szCs w:val="20"/>
              </w:rPr>
              <w:t>.</w:t>
            </w:r>
            <w:r w:rsidRPr="00C6372F">
              <w:rPr>
                <w:rFonts w:cs="Arial"/>
                <w:color w:val="000000"/>
                <w:sz w:val="20"/>
                <w:szCs w:val="20"/>
              </w:rPr>
              <w:t xml:space="preserve"> на комунальних підприємствах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35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35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42</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112</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С.1.2.1.</w:t>
            </w:r>
            <w:r>
              <w:rPr>
                <w:rFonts w:cs="Arial"/>
                <w:color w:val="000000"/>
                <w:sz w:val="20"/>
                <w:szCs w:val="20"/>
              </w:rPr>
              <w:t xml:space="preserve"> </w:t>
            </w:r>
            <w:r w:rsidRPr="00C6372F">
              <w:rPr>
                <w:rFonts w:cs="Arial"/>
                <w:color w:val="000000"/>
                <w:sz w:val="20"/>
                <w:szCs w:val="20"/>
              </w:rPr>
              <w:t>Проведення енергетичного аудиту будівель сфери освіти, охорони здоров`я та інших бюджетних закладів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2500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60000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117650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180150</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С.1.2.2.</w:t>
            </w:r>
            <w:r>
              <w:rPr>
                <w:rFonts w:cs="Arial"/>
                <w:color w:val="000000"/>
                <w:sz w:val="20"/>
                <w:szCs w:val="20"/>
              </w:rPr>
              <w:t xml:space="preserve"> </w:t>
            </w:r>
            <w:r w:rsidRPr="00C6372F">
              <w:rPr>
                <w:rFonts w:cs="Arial"/>
                <w:color w:val="000000"/>
                <w:sz w:val="20"/>
                <w:szCs w:val="20"/>
              </w:rPr>
              <w:t>Проведення енергетичного аудиту багатоквартирних будинків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sidR="0051586F">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Pr>
                <w:rFonts w:cs="Arial"/>
                <w:bCs/>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60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260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320</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С.1.3.1.</w:t>
            </w:r>
            <w:r>
              <w:rPr>
                <w:rFonts w:cs="Arial"/>
                <w:color w:val="000000"/>
                <w:sz w:val="20"/>
                <w:szCs w:val="20"/>
              </w:rPr>
              <w:t xml:space="preserve"> </w:t>
            </w:r>
            <w:r w:rsidRPr="00C6372F">
              <w:rPr>
                <w:rFonts w:cs="Arial"/>
                <w:color w:val="000000"/>
                <w:sz w:val="20"/>
                <w:szCs w:val="20"/>
              </w:rPr>
              <w:t>Створення Центру енергоефективності та сталого розвитку міста Кременчука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150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450</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С.1.3.2.</w:t>
            </w:r>
            <w:r>
              <w:rPr>
                <w:rFonts w:cs="Arial"/>
                <w:color w:val="000000"/>
                <w:sz w:val="20"/>
                <w:szCs w:val="20"/>
              </w:rPr>
              <w:t xml:space="preserve"> </w:t>
            </w:r>
            <w:r w:rsidRPr="00C6372F">
              <w:rPr>
                <w:rFonts w:cs="Arial"/>
                <w:color w:val="000000"/>
                <w:sz w:val="20"/>
                <w:szCs w:val="20"/>
              </w:rPr>
              <w:t xml:space="preserve">Проведення у місті </w:t>
            </w:r>
            <w:r>
              <w:rPr>
                <w:rFonts w:cs="Arial"/>
                <w:color w:val="000000"/>
                <w:sz w:val="20"/>
                <w:szCs w:val="20"/>
              </w:rPr>
              <w:t>Днів сталої енергії</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50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150</w:t>
            </w:r>
          </w:p>
        </w:tc>
      </w:tr>
      <w:tr w:rsidR="00821DE5"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rPr>
                <w:rFonts w:cs="Arial"/>
                <w:color w:val="000000"/>
                <w:sz w:val="20"/>
                <w:szCs w:val="20"/>
              </w:rPr>
            </w:pPr>
            <w:r w:rsidRPr="00C6372F">
              <w:rPr>
                <w:rFonts w:cs="Arial"/>
                <w:color w:val="000000"/>
                <w:sz w:val="20"/>
                <w:szCs w:val="20"/>
              </w:rPr>
              <w:t>С.1.3.3.</w:t>
            </w:r>
            <w:r>
              <w:rPr>
                <w:rFonts w:cs="Arial"/>
                <w:color w:val="000000"/>
                <w:sz w:val="20"/>
                <w:szCs w:val="20"/>
              </w:rPr>
              <w:t xml:space="preserve"> </w:t>
            </w:r>
            <w:r w:rsidRPr="00C6372F">
              <w:rPr>
                <w:rFonts w:cs="Arial"/>
                <w:color w:val="000000"/>
                <w:sz w:val="20"/>
                <w:szCs w:val="20"/>
              </w:rPr>
              <w:t>«Енергоефективні школи»</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21DE5" w:rsidRPr="009C2D2F" w:rsidRDefault="00821DE5" w:rsidP="00821DE5">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bCs/>
                <w:color w:val="000000"/>
                <w:sz w:val="20"/>
                <w:szCs w:val="20"/>
              </w:rPr>
            </w:pPr>
            <w:r w:rsidRPr="00C6372F">
              <w:rPr>
                <w:rFonts w:cs="Arial"/>
                <w:bCs/>
                <w:color w:val="000000"/>
                <w:sz w:val="20"/>
                <w:szCs w:val="20"/>
              </w:rPr>
              <w:t>10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21DE5" w:rsidRPr="00C6372F" w:rsidRDefault="00821DE5" w:rsidP="00821DE5">
            <w:pPr>
              <w:jc w:val="center"/>
              <w:rPr>
                <w:rFonts w:cs="Arial"/>
                <w:color w:val="000000"/>
                <w:sz w:val="20"/>
                <w:szCs w:val="20"/>
              </w:rPr>
            </w:pPr>
            <w:r w:rsidRPr="00C6372F">
              <w:rPr>
                <w:rFonts w:cs="Arial"/>
                <w:color w:val="000000"/>
                <w:sz w:val="20"/>
                <w:szCs w:val="20"/>
              </w:rPr>
              <w:t>25</w:t>
            </w:r>
          </w:p>
        </w:tc>
      </w:tr>
      <w:tr w:rsidR="006D46DD" w:rsidRPr="00C6372F" w:rsidTr="002A0B1D">
        <w:tc>
          <w:tcPr>
            <w:tcW w:w="5670"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6D46DD" w:rsidRPr="00C6372F" w:rsidRDefault="006D46DD" w:rsidP="00C6372F">
            <w:pPr>
              <w:rPr>
                <w:rFonts w:eastAsia="Calibri" w:cs="Arial"/>
                <w:b/>
                <w:sz w:val="20"/>
                <w:szCs w:val="20"/>
              </w:rPr>
            </w:pPr>
            <w:bookmarkStart w:id="60" w:name="_Hlk485128389"/>
            <w:r w:rsidRPr="00C6372F">
              <w:rPr>
                <w:rFonts w:eastAsia="Calibri" w:cs="Arial"/>
                <w:b/>
                <w:color w:val="000000"/>
                <w:sz w:val="20"/>
                <w:szCs w:val="20"/>
              </w:rPr>
              <w:t>Всього за стратегічною ціллю С.1.</w:t>
            </w:r>
          </w:p>
        </w:tc>
        <w:tc>
          <w:tcPr>
            <w:tcW w:w="993" w:type="dxa"/>
            <w:tcBorders>
              <w:top w:val="nil"/>
              <w:left w:val="nil"/>
              <w:bottom w:val="single" w:sz="8" w:space="0" w:color="678C94"/>
              <w:right w:val="single" w:sz="8" w:space="0" w:color="678C94"/>
            </w:tcBorders>
            <w:shd w:val="clear" w:color="000000" w:fill="C3DBD9"/>
            <w:vAlign w:val="center"/>
          </w:tcPr>
          <w:p w:rsidR="006D46DD" w:rsidRPr="00C6372F" w:rsidRDefault="006D46DD" w:rsidP="00C6372F">
            <w:pPr>
              <w:jc w:val="center"/>
              <w:rPr>
                <w:rFonts w:cs="Arial"/>
                <w:b/>
                <w:bCs/>
                <w:color w:val="000000"/>
                <w:sz w:val="20"/>
                <w:szCs w:val="20"/>
                <w:lang w:eastAsia="uk-UA"/>
              </w:rPr>
            </w:pPr>
            <w:r w:rsidRPr="00C6372F">
              <w:rPr>
                <w:rFonts w:cs="Arial"/>
                <w:b/>
                <w:bCs/>
                <w:color w:val="000000"/>
                <w:sz w:val="20"/>
                <w:szCs w:val="20"/>
              </w:rPr>
              <w:t>2740</w:t>
            </w:r>
          </w:p>
        </w:tc>
        <w:tc>
          <w:tcPr>
            <w:tcW w:w="992" w:type="dxa"/>
            <w:tcBorders>
              <w:top w:val="nil"/>
              <w:left w:val="nil"/>
              <w:bottom w:val="single" w:sz="8" w:space="0" w:color="678C94"/>
              <w:right w:val="single" w:sz="8" w:space="0" w:color="678C94"/>
            </w:tcBorders>
            <w:shd w:val="clear" w:color="000000" w:fill="C3DBD9"/>
            <w:vAlign w:val="center"/>
          </w:tcPr>
          <w:p w:rsidR="006D46DD" w:rsidRPr="00C6372F" w:rsidRDefault="006D46DD" w:rsidP="00C6372F">
            <w:pPr>
              <w:jc w:val="center"/>
              <w:rPr>
                <w:rFonts w:cs="Arial"/>
                <w:b/>
                <w:bCs/>
                <w:color w:val="000000"/>
                <w:sz w:val="20"/>
                <w:szCs w:val="20"/>
              </w:rPr>
            </w:pPr>
            <w:r w:rsidRPr="00C6372F">
              <w:rPr>
                <w:rFonts w:cs="Arial"/>
                <w:b/>
                <w:bCs/>
                <w:color w:val="000000"/>
                <w:sz w:val="20"/>
                <w:szCs w:val="20"/>
              </w:rPr>
              <w:t>60305</w:t>
            </w:r>
          </w:p>
        </w:tc>
        <w:tc>
          <w:tcPr>
            <w:tcW w:w="992" w:type="dxa"/>
            <w:tcBorders>
              <w:top w:val="nil"/>
              <w:left w:val="nil"/>
              <w:bottom w:val="single" w:sz="8" w:space="0" w:color="678C94"/>
              <w:right w:val="single" w:sz="8" w:space="0" w:color="678C94"/>
            </w:tcBorders>
            <w:shd w:val="clear" w:color="000000" w:fill="C3DBD9"/>
            <w:vAlign w:val="center"/>
          </w:tcPr>
          <w:p w:rsidR="006D46DD" w:rsidRPr="00C6372F" w:rsidRDefault="006D46DD" w:rsidP="00C6372F">
            <w:pPr>
              <w:jc w:val="center"/>
              <w:rPr>
                <w:rFonts w:cs="Arial"/>
                <w:b/>
                <w:bCs/>
                <w:color w:val="000000"/>
                <w:sz w:val="20"/>
                <w:szCs w:val="20"/>
              </w:rPr>
            </w:pPr>
            <w:r w:rsidRPr="00C6372F">
              <w:rPr>
                <w:rFonts w:cs="Arial"/>
                <w:b/>
                <w:bCs/>
                <w:color w:val="000000"/>
                <w:sz w:val="20"/>
                <w:szCs w:val="20"/>
              </w:rPr>
              <w:t>118162</w:t>
            </w:r>
          </w:p>
        </w:tc>
        <w:tc>
          <w:tcPr>
            <w:tcW w:w="1134" w:type="dxa"/>
            <w:tcBorders>
              <w:top w:val="nil"/>
              <w:left w:val="nil"/>
              <w:bottom w:val="single" w:sz="8" w:space="0" w:color="678C94"/>
              <w:right w:val="single" w:sz="8" w:space="0" w:color="678C94"/>
            </w:tcBorders>
            <w:shd w:val="clear" w:color="000000" w:fill="C3DBD9"/>
            <w:vAlign w:val="center"/>
          </w:tcPr>
          <w:p w:rsidR="006D46DD" w:rsidRPr="00C6372F" w:rsidRDefault="006D46DD" w:rsidP="00C6372F">
            <w:pPr>
              <w:jc w:val="center"/>
              <w:rPr>
                <w:rFonts w:cs="Arial"/>
                <w:b/>
                <w:bCs/>
                <w:color w:val="000000"/>
                <w:sz w:val="20"/>
                <w:szCs w:val="20"/>
              </w:rPr>
            </w:pPr>
            <w:r w:rsidRPr="00C6372F">
              <w:rPr>
                <w:rFonts w:cs="Arial"/>
                <w:b/>
                <w:bCs/>
                <w:color w:val="000000"/>
                <w:sz w:val="20"/>
                <w:szCs w:val="20"/>
              </w:rPr>
              <w:t>181207</w:t>
            </w:r>
          </w:p>
        </w:tc>
        <w:bookmarkEnd w:id="60"/>
      </w:tr>
      <w:tr w:rsidR="006D46DD" w:rsidRPr="00C6372F" w:rsidTr="00BE2760">
        <w:trPr>
          <w:trHeight w:val="267"/>
        </w:trPr>
        <w:tc>
          <w:tcPr>
            <w:tcW w:w="9781" w:type="dxa"/>
            <w:gridSpan w:val="6"/>
            <w:tcBorders>
              <w:top w:val="single" w:sz="6" w:space="0" w:color="678C94"/>
              <w:left w:val="single" w:sz="6" w:space="0" w:color="678C94"/>
              <w:bottom w:val="single" w:sz="6" w:space="0" w:color="678C94"/>
              <w:right w:val="single" w:sz="6" w:space="0" w:color="678C94"/>
            </w:tcBorders>
            <w:hideMark/>
          </w:tcPr>
          <w:p w:rsidR="006D46DD" w:rsidRPr="00C6372F" w:rsidRDefault="006D46DD" w:rsidP="00C6372F">
            <w:pPr>
              <w:rPr>
                <w:rFonts w:eastAsia="Calibri" w:cs="Arial"/>
                <w:b/>
                <w:bCs/>
                <w:color w:val="000000"/>
                <w:sz w:val="20"/>
                <w:szCs w:val="20"/>
              </w:rPr>
            </w:pPr>
            <w:r w:rsidRPr="00C6372F">
              <w:rPr>
                <w:rFonts w:eastAsia="Calibri" w:cs="Arial"/>
                <w:b/>
                <w:bCs/>
                <w:color w:val="000000"/>
                <w:sz w:val="20"/>
                <w:szCs w:val="20"/>
              </w:rPr>
              <w:lastRenderedPageBreak/>
              <w:t>С.2. Енергоефективна міська інфраструктура</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С.2.1.1.</w:t>
            </w:r>
            <w:r>
              <w:rPr>
                <w:rFonts w:cs="Arial"/>
                <w:color w:val="000000"/>
                <w:sz w:val="20"/>
                <w:szCs w:val="20"/>
              </w:rPr>
              <w:t xml:space="preserve"> </w:t>
            </w:r>
            <w:r w:rsidRPr="00C6372F">
              <w:rPr>
                <w:rFonts w:cs="Arial"/>
                <w:color w:val="000000"/>
                <w:sz w:val="20"/>
                <w:szCs w:val="20"/>
              </w:rPr>
              <w:t>Впровадження державної програми «теплих кредитів» в будинках ОСББ та житловому секторі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21000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6000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5003</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32003</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 xml:space="preserve">С.2.1.2. Застосування </w:t>
            </w:r>
            <w:proofErr w:type="spellStart"/>
            <w:r w:rsidRPr="00C6372F">
              <w:rPr>
                <w:rFonts w:cs="Arial"/>
                <w:color w:val="000000"/>
                <w:sz w:val="20"/>
                <w:szCs w:val="20"/>
              </w:rPr>
              <w:t>геліосистем</w:t>
            </w:r>
            <w:proofErr w:type="spellEnd"/>
            <w:r w:rsidRPr="00C6372F">
              <w:rPr>
                <w:rFonts w:cs="Arial"/>
                <w:color w:val="000000"/>
                <w:sz w:val="20"/>
                <w:szCs w:val="20"/>
              </w:rPr>
              <w:t xml:space="preserve">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w:t>
            </w:r>
            <w:r>
              <w:rPr>
                <w:rFonts w:cs="Arial"/>
                <w:color w:val="000000"/>
                <w:sz w:val="20"/>
                <w:szCs w:val="20"/>
              </w:rPr>
              <w:t>льних навчальних закладах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1658</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1000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2000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4658</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С.2.1.3.</w:t>
            </w:r>
            <w:r>
              <w:rPr>
                <w:rFonts w:cs="Arial"/>
                <w:color w:val="000000"/>
                <w:sz w:val="20"/>
                <w:szCs w:val="20"/>
              </w:rPr>
              <w:t xml:space="preserve"> </w:t>
            </w:r>
            <w:r w:rsidRPr="00C6372F">
              <w:rPr>
                <w:rFonts w:cs="Arial"/>
                <w:color w:val="000000"/>
                <w:sz w:val="20"/>
                <w:szCs w:val="20"/>
              </w:rPr>
              <w:t>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1096</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39000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39000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79096</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С.2.1.4.</w:t>
            </w:r>
            <w:r>
              <w:rPr>
                <w:rFonts w:cs="Arial"/>
                <w:color w:val="000000"/>
                <w:sz w:val="20"/>
                <w:szCs w:val="20"/>
              </w:rPr>
              <w:t xml:space="preserve"> </w:t>
            </w:r>
            <w:r w:rsidRPr="00C6372F">
              <w:rPr>
                <w:rFonts w:cs="Arial"/>
                <w:color w:val="000000"/>
                <w:sz w:val="20"/>
                <w:szCs w:val="20"/>
              </w:rPr>
              <w:t>Забезпечення житлового фонду міста та бюджетних установ приладами обліку спожитих енергоресурсів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5000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4003</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29003</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4A2D79" w:rsidRDefault="008F6B8A" w:rsidP="008F6B8A">
            <w:pPr>
              <w:rPr>
                <w:rFonts w:cs="Arial"/>
                <w:color w:val="000000"/>
                <w:sz w:val="20"/>
                <w:szCs w:val="20"/>
              </w:rPr>
            </w:pPr>
            <w:r w:rsidRPr="004A2D79">
              <w:rPr>
                <w:rFonts w:cs="Arial"/>
                <w:color w:val="000000"/>
                <w:sz w:val="20"/>
                <w:szCs w:val="20"/>
              </w:rPr>
              <w:t>С.2.2.1. Реконструкція котельні та будівництво теплотраси від котельні кварталу 17 до котельні кварталу 620 міста Кременчук</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4A2D79" w:rsidRDefault="008F6B8A" w:rsidP="008F6B8A">
            <w:pPr>
              <w:jc w:val="center"/>
              <w:rPr>
                <w:rFonts w:cs="Arial"/>
                <w:sz w:val="20"/>
                <w:szCs w:val="20"/>
              </w:rPr>
            </w:pPr>
            <w:r w:rsidRPr="004A2D79">
              <w:rPr>
                <w:rFonts w:cs="Arial"/>
                <w:sz w:val="20"/>
                <w:szCs w:val="20"/>
              </w:rPr>
              <w:t>8575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4A2D79" w:rsidRDefault="008F6B8A" w:rsidP="008F6B8A">
            <w:pPr>
              <w:jc w:val="center"/>
              <w:rPr>
                <w:rFonts w:cs="Arial"/>
                <w:sz w:val="20"/>
                <w:szCs w:val="20"/>
              </w:rPr>
            </w:pPr>
            <w:r w:rsidRPr="004A2D79">
              <w:rPr>
                <w:rFonts w:cs="Arial"/>
                <w:sz w:val="20"/>
                <w:szCs w:val="20"/>
              </w:rPr>
              <w:t>40000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4A2D79" w:rsidRDefault="008F6B8A" w:rsidP="008F6B8A">
            <w:pPr>
              <w:jc w:val="center"/>
              <w:rPr>
                <w:rFonts w:cs="Arial"/>
                <w:sz w:val="20"/>
                <w:szCs w:val="20"/>
              </w:rPr>
            </w:pPr>
            <w:r w:rsidRPr="004A2D79">
              <w:rPr>
                <w:rFonts w:cs="Arial"/>
                <w:sz w:val="20"/>
                <w:szCs w:val="20"/>
              </w:rPr>
              <w:t>10000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4A2D79">
              <w:rPr>
                <w:rFonts w:cs="Arial"/>
                <w:sz w:val="20"/>
                <w:szCs w:val="20"/>
              </w:rPr>
              <w:t>58575</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С.2.2.2.</w:t>
            </w:r>
            <w:r>
              <w:rPr>
                <w:rFonts w:cs="Arial"/>
                <w:color w:val="000000"/>
                <w:sz w:val="20"/>
                <w:szCs w:val="20"/>
              </w:rPr>
              <w:t xml:space="preserve"> </w:t>
            </w:r>
            <w:r w:rsidRPr="00C6372F">
              <w:rPr>
                <w:rFonts w:cs="Arial"/>
                <w:color w:val="000000"/>
                <w:sz w:val="20"/>
                <w:szCs w:val="20"/>
              </w:rPr>
              <w:t>Будівництво комунальних теплогенеруючих потужностей у мікрорайоні Раківка міста Кременчука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9C2D2F" w:rsidRDefault="008F6B8A" w:rsidP="008F6B8A">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20100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150000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50000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220100</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C6372F">
            <w:pPr>
              <w:rPr>
                <w:rFonts w:cs="Arial"/>
                <w:color w:val="000000"/>
                <w:sz w:val="20"/>
                <w:szCs w:val="20"/>
              </w:rPr>
            </w:pPr>
            <w:r w:rsidRPr="00C6372F">
              <w:rPr>
                <w:rFonts w:cs="Arial"/>
                <w:color w:val="000000"/>
                <w:sz w:val="20"/>
                <w:szCs w:val="20"/>
              </w:rPr>
              <w:t>С.2.3.1.</w:t>
            </w:r>
            <w:r>
              <w:rPr>
                <w:rFonts w:cs="Arial"/>
                <w:color w:val="000000"/>
                <w:sz w:val="20"/>
                <w:szCs w:val="20"/>
              </w:rPr>
              <w:t xml:space="preserve"> </w:t>
            </w:r>
            <w:r w:rsidRPr="00C6372F">
              <w:rPr>
                <w:rFonts w:cs="Arial"/>
                <w:color w:val="000000"/>
                <w:sz w:val="20"/>
                <w:szCs w:val="20"/>
              </w:rPr>
              <w:t>Застосування</w:t>
            </w:r>
            <w:r>
              <w:rPr>
                <w:rFonts w:cs="Arial"/>
                <w:color w:val="000000"/>
                <w:sz w:val="20"/>
                <w:szCs w:val="20"/>
              </w:rPr>
              <w:t xml:space="preserve"> світлодіодних матриць і</w:t>
            </w:r>
            <w:r w:rsidRPr="00C6372F">
              <w:rPr>
                <w:rFonts w:cs="Arial"/>
                <w:color w:val="000000"/>
                <w:sz w:val="20"/>
                <w:szCs w:val="20"/>
              </w:rPr>
              <w:t xml:space="preserve"> ламп у системі вули</w:t>
            </w:r>
            <w:r>
              <w:rPr>
                <w:rFonts w:cs="Arial"/>
                <w:color w:val="000000"/>
                <w:sz w:val="20"/>
                <w:szCs w:val="20"/>
              </w:rPr>
              <w:t>чного освітлення та світлофорах</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8F6B8A" w:rsidRDefault="008F6B8A" w:rsidP="008F6B8A">
            <w:pPr>
              <w:jc w:val="center"/>
              <w:rPr>
                <w:rFonts w:eastAsia="Calibri" w:cs="Arial"/>
                <w:color w:val="000000"/>
                <w:sz w:val="20"/>
                <w:szCs w:val="20"/>
              </w:rPr>
            </w:pPr>
            <w:r w:rsidRPr="00C6372F">
              <w:rPr>
                <w:rFonts w:eastAsia="Calibri" w:cs="Arial"/>
                <w:color w:val="000000"/>
                <w:sz w:val="20"/>
                <w:szCs w:val="20"/>
              </w:rPr>
              <w:t>201</w:t>
            </w:r>
            <w:r w:rsidRPr="008F6B8A">
              <w:rPr>
                <w:rFonts w:eastAsia="Calibri" w:cs="Arial"/>
                <w:color w:val="000000"/>
                <w:sz w:val="20"/>
                <w:szCs w:val="20"/>
              </w:rPr>
              <w:t>8</w:t>
            </w:r>
            <w:r>
              <w:rPr>
                <w:rFonts w:eastAsia="Calibri" w:cs="Arial"/>
                <w:color w:val="000000"/>
                <w:sz w:val="20"/>
                <w:szCs w:val="20"/>
                <w:lang w:val="en-US"/>
              </w:rPr>
              <w:t xml:space="preserve"> </w:t>
            </w:r>
            <w:r>
              <w:rPr>
                <w:rFonts w:eastAsia="Calibri" w:cs="Arial"/>
                <w:color w:val="000000"/>
                <w:sz w:val="20"/>
                <w:szCs w:val="20"/>
              </w:rPr>
              <w:t xml:space="preserve">– </w:t>
            </w:r>
            <w:r w:rsidRPr="00C6372F">
              <w:rPr>
                <w:rFonts w:eastAsia="Calibri" w:cs="Arial"/>
                <w:color w:val="000000"/>
                <w:sz w:val="20"/>
                <w:szCs w:val="20"/>
              </w:rPr>
              <w:t>201</w:t>
            </w:r>
            <w:r w:rsidRPr="008F6B8A">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C6372F">
            <w:pPr>
              <w:jc w:val="center"/>
              <w:rPr>
                <w:rFonts w:cs="Arial"/>
                <w:sz w:val="20"/>
                <w:szCs w:val="20"/>
              </w:rPr>
            </w:pPr>
            <w:r w:rsidRPr="00C6372F">
              <w:rPr>
                <w:rFonts w:cs="Arial"/>
                <w:sz w:val="20"/>
                <w:szCs w:val="20"/>
              </w:rPr>
              <w:t>2000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C6372F">
            <w:pPr>
              <w:jc w:val="center"/>
              <w:rPr>
                <w:rFonts w:cs="Arial"/>
                <w:sz w:val="20"/>
                <w:szCs w:val="20"/>
              </w:rPr>
            </w:pPr>
            <w:r w:rsidRPr="00C6372F">
              <w:rPr>
                <w:rFonts w:cs="Arial"/>
                <w:sz w:val="20"/>
                <w:szCs w:val="20"/>
              </w:rPr>
              <w:t>2580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C6372F">
            <w:pPr>
              <w:jc w:val="center"/>
              <w:rPr>
                <w:rFonts w:cs="Arial"/>
                <w:sz w:val="20"/>
                <w:szCs w:val="20"/>
              </w:rPr>
            </w:pPr>
            <w:r w:rsidRPr="00C6372F">
              <w:rPr>
                <w:rFonts w:cs="Arial"/>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C6372F">
            <w:pPr>
              <w:jc w:val="center"/>
              <w:rPr>
                <w:rFonts w:cs="Arial"/>
                <w:sz w:val="20"/>
                <w:szCs w:val="20"/>
              </w:rPr>
            </w:pPr>
            <w:r w:rsidRPr="00C6372F">
              <w:rPr>
                <w:rFonts w:cs="Arial"/>
                <w:sz w:val="20"/>
                <w:szCs w:val="20"/>
              </w:rPr>
              <w:t>4580</w:t>
            </w:r>
          </w:p>
        </w:tc>
      </w:tr>
      <w:tr w:rsidR="008F6B8A"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rPr>
                <w:rFonts w:cs="Arial"/>
                <w:color w:val="000000"/>
                <w:sz w:val="20"/>
                <w:szCs w:val="20"/>
              </w:rPr>
            </w:pPr>
            <w:r w:rsidRPr="00C6372F">
              <w:rPr>
                <w:rFonts w:cs="Arial"/>
                <w:color w:val="000000"/>
                <w:sz w:val="20"/>
                <w:szCs w:val="20"/>
              </w:rPr>
              <w:t>С.2.3.2. Освітлення території міських парків із використанням енергоефективного обладнання</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8F6B8A" w:rsidRDefault="008F6B8A" w:rsidP="008F6B8A">
            <w:pPr>
              <w:jc w:val="center"/>
              <w:rPr>
                <w:rFonts w:eastAsia="Calibri" w:cs="Arial"/>
                <w:color w:val="000000"/>
                <w:sz w:val="20"/>
                <w:szCs w:val="20"/>
              </w:rPr>
            </w:pPr>
            <w:r w:rsidRPr="00C6372F">
              <w:rPr>
                <w:rFonts w:eastAsia="Calibri" w:cs="Arial"/>
                <w:color w:val="000000"/>
                <w:sz w:val="20"/>
                <w:szCs w:val="20"/>
              </w:rPr>
              <w:t>201</w:t>
            </w:r>
            <w:r w:rsidRPr="008F6B8A">
              <w:rPr>
                <w:rFonts w:eastAsia="Calibri" w:cs="Arial"/>
                <w:color w:val="000000"/>
                <w:sz w:val="20"/>
                <w:szCs w:val="20"/>
              </w:rPr>
              <w:t>8</w:t>
            </w:r>
            <w:r>
              <w:rPr>
                <w:rFonts w:eastAsia="Calibri" w:cs="Arial"/>
                <w:color w:val="000000"/>
                <w:sz w:val="20"/>
                <w:szCs w:val="20"/>
                <w:lang w:val="en-US"/>
              </w:rPr>
              <w:t xml:space="preserve"> </w:t>
            </w:r>
            <w:r>
              <w:rPr>
                <w:rFonts w:eastAsia="Calibri" w:cs="Arial"/>
                <w:color w:val="000000"/>
                <w:sz w:val="20"/>
                <w:szCs w:val="20"/>
              </w:rPr>
              <w:t xml:space="preserve">– </w:t>
            </w:r>
            <w:r w:rsidRPr="00C6372F">
              <w:rPr>
                <w:rFonts w:eastAsia="Calibri" w:cs="Arial"/>
                <w:color w:val="000000"/>
                <w:sz w:val="20"/>
                <w:szCs w:val="20"/>
              </w:rPr>
              <w:t>201</w:t>
            </w:r>
            <w:r w:rsidRPr="008F6B8A">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600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6400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C6372F" w:rsidRDefault="008F6B8A" w:rsidP="008F6B8A">
            <w:pPr>
              <w:jc w:val="center"/>
              <w:rPr>
                <w:rFonts w:cs="Arial"/>
                <w:sz w:val="20"/>
                <w:szCs w:val="20"/>
              </w:rPr>
            </w:pPr>
            <w:r w:rsidRPr="00C6372F">
              <w:rPr>
                <w:rFonts w:cs="Arial"/>
                <w:sz w:val="20"/>
                <w:szCs w:val="20"/>
              </w:rPr>
              <w:t>7000</w:t>
            </w:r>
          </w:p>
        </w:tc>
      </w:tr>
      <w:tr w:rsidR="00611B10" w:rsidRPr="003E70F4"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rPr>
                <w:rFonts w:cs="Arial"/>
                <w:color w:val="000000"/>
                <w:sz w:val="20"/>
                <w:szCs w:val="20"/>
              </w:rPr>
            </w:pPr>
            <w:r w:rsidRPr="003E70F4">
              <w:rPr>
                <w:rFonts w:cs="Arial"/>
                <w:color w:val="000000"/>
                <w:sz w:val="20"/>
                <w:szCs w:val="20"/>
              </w:rPr>
              <w:t>С.2.4.1.</w:t>
            </w:r>
            <w:r w:rsidR="00482DA3" w:rsidRPr="003E70F4">
              <w:rPr>
                <w:rFonts w:cs="Arial"/>
                <w:color w:val="000000"/>
                <w:sz w:val="20"/>
                <w:szCs w:val="20"/>
              </w:rPr>
              <w:t xml:space="preserve"> </w:t>
            </w:r>
            <w:r w:rsidRPr="003E70F4">
              <w:rPr>
                <w:rFonts w:cs="Arial"/>
                <w:color w:val="000000"/>
                <w:sz w:val="20"/>
                <w:szCs w:val="20"/>
              </w:rPr>
              <w:t xml:space="preserve">Будівництво тролейбусної лінії по вул. </w:t>
            </w:r>
            <w:proofErr w:type="spellStart"/>
            <w:r w:rsidRPr="003E70F4">
              <w:rPr>
                <w:rFonts w:cs="Arial"/>
                <w:color w:val="000000"/>
                <w:sz w:val="20"/>
                <w:szCs w:val="20"/>
              </w:rPr>
              <w:t>Красіна</w:t>
            </w:r>
            <w:proofErr w:type="spellEnd"/>
            <w:r w:rsidRPr="003E70F4">
              <w:rPr>
                <w:rFonts w:cs="Arial"/>
                <w:color w:val="000000"/>
                <w:sz w:val="20"/>
                <w:szCs w:val="20"/>
              </w:rPr>
              <w:t xml:space="preserve"> до заводу «Ампер»</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611B10" w:rsidRPr="008F6B8A" w:rsidRDefault="00611B10" w:rsidP="008F6B8A">
            <w:pPr>
              <w:jc w:val="center"/>
              <w:rPr>
                <w:rFonts w:eastAsia="Calibri" w:cs="Arial"/>
                <w:color w:val="000000"/>
                <w:sz w:val="20"/>
                <w:szCs w:val="20"/>
                <w:lang w:val="en-US"/>
              </w:rPr>
            </w:pPr>
            <w:r w:rsidRPr="003E70F4">
              <w:rPr>
                <w:rFonts w:eastAsia="Calibri" w:cs="Arial"/>
                <w:color w:val="000000"/>
                <w:sz w:val="20"/>
                <w:szCs w:val="20"/>
              </w:rPr>
              <w:t>201</w:t>
            </w:r>
            <w:r w:rsidR="008F6B8A">
              <w:rPr>
                <w:rFonts w:eastAsia="Calibri" w:cs="Arial"/>
                <w:color w:val="000000"/>
                <w:sz w:val="20"/>
                <w:szCs w:val="20"/>
                <w:lang w:val="en-US"/>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9394</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9394</w:t>
            </w:r>
          </w:p>
        </w:tc>
      </w:tr>
      <w:tr w:rsidR="008F6B8A" w:rsidRPr="003E70F4"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8F6B8A" w:rsidRPr="003E70F4" w:rsidRDefault="008F6B8A" w:rsidP="008F6B8A">
            <w:pPr>
              <w:rPr>
                <w:rFonts w:cs="Arial"/>
                <w:color w:val="000000"/>
                <w:sz w:val="20"/>
                <w:szCs w:val="20"/>
              </w:rPr>
            </w:pPr>
            <w:r w:rsidRPr="003E70F4">
              <w:rPr>
                <w:rFonts w:cs="Arial"/>
                <w:color w:val="000000"/>
                <w:sz w:val="20"/>
                <w:szCs w:val="20"/>
              </w:rPr>
              <w:t>С.2.4.2. Оновлення міського електротранспорту</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8F6B8A" w:rsidRPr="008F6B8A" w:rsidRDefault="008F6B8A" w:rsidP="008F6B8A">
            <w:pPr>
              <w:jc w:val="center"/>
              <w:rPr>
                <w:rFonts w:eastAsia="Calibri" w:cs="Arial"/>
                <w:color w:val="000000"/>
                <w:sz w:val="20"/>
                <w:szCs w:val="20"/>
              </w:rPr>
            </w:pPr>
            <w:r w:rsidRPr="00C6372F">
              <w:rPr>
                <w:rFonts w:eastAsia="Calibri" w:cs="Arial"/>
                <w:color w:val="000000"/>
                <w:sz w:val="20"/>
                <w:szCs w:val="20"/>
              </w:rPr>
              <w:t>201</w:t>
            </w:r>
            <w:r w:rsidRPr="008F6B8A">
              <w:rPr>
                <w:rFonts w:eastAsia="Calibri" w:cs="Arial"/>
                <w:color w:val="000000"/>
                <w:sz w:val="20"/>
                <w:szCs w:val="20"/>
              </w:rPr>
              <w:t>8</w:t>
            </w:r>
            <w:r>
              <w:rPr>
                <w:rFonts w:eastAsia="Calibri" w:cs="Arial"/>
                <w:color w:val="000000"/>
                <w:sz w:val="20"/>
                <w:szCs w:val="20"/>
                <w:lang w:val="en-US"/>
              </w:rPr>
              <w:t xml:space="preserve"> </w:t>
            </w:r>
            <w:r>
              <w:rPr>
                <w:rFonts w:eastAsia="Calibri" w:cs="Arial"/>
                <w:color w:val="000000"/>
                <w:sz w:val="20"/>
                <w:szCs w:val="20"/>
              </w:rPr>
              <w:t xml:space="preserve">– </w:t>
            </w:r>
            <w:r w:rsidRPr="00C6372F">
              <w:rPr>
                <w:rFonts w:eastAsia="Calibri" w:cs="Arial"/>
                <w:color w:val="000000"/>
                <w:sz w:val="20"/>
                <w:szCs w:val="20"/>
              </w:rPr>
              <w:t>201</w:t>
            </w:r>
            <w:r w:rsidRPr="008F6B8A">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8F6B8A" w:rsidRPr="003E70F4" w:rsidRDefault="008F6B8A" w:rsidP="008F6B8A">
            <w:pPr>
              <w:jc w:val="center"/>
              <w:rPr>
                <w:rFonts w:cs="Arial"/>
                <w:sz w:val="20"/>
                <w:szCs w:val="20"/>
              </w:rPr>
            </w:pPr>
            <w:r w:rsidRPr="003E70F4">
              <w:rPr>
                <w:rFonts w:cs="Arial"/>
                <w:sz w:val="20"/>
                <w:szCs w:val="20"/>
              </w:rPr>
              <w:t>2496</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3E70F4" w:rsidRDefault="008F6B8A" w:rsidP="008F6B8A">
            <w:pPr>
              <w:jc w:val="center"/>
              <w:rPr>
                <w:rFonts w:cs="Arial"/>
                <w:sz w:val="20"/>
                <w:szCs w:val="20"/>
              </w:rPr>
            </w:pPr>
            <w:r w:rsidRPr="003E70F4">
              <w:rPr>
                <w:rFonts w:cs="Arial"/>
                <w:sz w:val="20"/>
                <w:szCs w:val="20"/>
              </w:rPr>
              <w:t>5504</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F6B8A" w:rsidRPr="003E70F4" w:rsidRDefault="008F6B8A" w:rsidP="008F6B8A">
            <w:pPr>
              <w:jc w:val="center"/>
              <w:rPr>
                <w:rFonts w:cs="Arial"/>
                <w:sz w:val="20"/>
                <w:szCs w:val="20"/>
              </w:rPr>
            </w:pPr>
            <w:r w:rsidRPr="003E70F4">
              <w:rPr>
                <w:rFonts w:cs="Arial"/>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8F6B8A" w:rsidRPr="003E70F4" w:rsidRDefault="008F6B8A" w:rsidP="008F6B8A">
            <w:pPr>
              <w:jc w:val="center"/>
              <w:rPr>
                <w:rFonts w:cs="Arial"/>
                <w:sz w:val="20"/>
                <w:szCs w:val="20"/>
              </w:rPr>
            </w:pPr>
            <w:r w:rsidRPr="003E70F4">
              <w:rPr>
                <w:rFonts w:cs="Arial"/>
                <w:sz w:val="20"/>
                <w:szCs w:val="20"/>
              </w:rPr>
              <w:t>8000</w:t>
            </w:r>
          </w:p>
        </w:tc>
      </w:tr>
      <w:tr w:rsidR="00611B10"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rPr>
                <w:rFonts w:cs="Arial"/>
                <w:color w:val="000000"/>
                <w:sz w:val="20"/>
                <w:szCs w:val="20"/>
              </w:rPr>
            </w:pPr>
            <w:r w:rsidRPr="003E70F4">
              <w:rPr>
                <w:rFonts w:cs="Arial"/>
                <w:color w:val="000000"/>
                <w:sz w:val="20"/>
                <w:szCs w:val="20"/>
              </w:rPr>
              <w:t>С.2.4.3.</w:t>
            </w:r>
            <w:r w:rsidR="00482DA3" w:rsidRPr="003E70F4">
              <w:rPr>
                <w:rFonts w:cs="Arial"/>
                <w:color w:val="000000"/>
                <w:sz w:val="20"/>
                <w:szCs w:val="20"/>
              </w:rPr>
              <w:t xml:space="preserve"> </w:t>
            </w:r>
            <w:r w:rsidRPr="003E70F4">
              <w:rPr>
                <w:rFonts w:cs="Arial"/>
                <w:color w:val="000000"/>
                <w:sz w:val="20"/>
                <w:szCs w:val="20"/>
              </w:rPr>
              <w:t>Будівництво контактної мережі для організації тролейбус</w:t>
            </w:r>
            <w:r w:rsidR="00482DA3" w:rsidRPr="003E70F4">
              <w:rPr>
                <w:rFonts w:cs="Arial"/>
                <w:color w:val="000000"/>
                <w:sz w:val="20"/>
                <w:szCs w:val="20"/>
              </w:rPr>
              <w:t>ного руху по вул. Київській</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611B10" w:rsidRPr="008F6B8A" w:rsidRDefault="00611B10" w:rsidP="008F6B8A">
            <w:pPr>
              <w:jc w:val="center"/>
              <w:rPr>
                <w:rFonts w:eastAsia="Calibri" w:cs="Arial"/>
                <w:color w:val="000000"/>
                <w:sz w:val="20"/>
                <w:szCs w:val="20"/>
                <w:lang w:val="en-US"/>
              </w:rPr>
            </w:pPr>
            <w:r w:rsidRPr="003E70F4">
              <w:rPr>
                <w:rFonts w:eastAsia="Calibri" w:cs="Arial"/>
                <w:color w:val="000000"/>
                <w:sz w:val="20"/>
                <w:szCs w:val="20"/>
              </w:rPr>
              <w:t>20</w:t>
            </w:r>
            <w:r w:rsidR="008F6B8A">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611B10" w:rsidRPr="003E70F4" w:rsidRDefault="00611B10" w:rsidP="00C6372F">
            <w:pPr>
              <w:jc w:val="center"/>
              <w:rPr>
                <w:rFonts w:cs="Arial"/>
                <w:sz w:val="20"/>
                <w:szCs w:val="20"/>
              </w:rPr>
            </w:pPr>
            <w:r w:rsidRPr="003E70F4">
              <w:rPr>
                <w:rFonts w:cs="Arial"/>
                <w:sz w:val="20"/>
                <w:szCs w:val="20"/>
              </w:rPr>
              <w:t>16246</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611B10" w:rsidRPr="00C6372F" w:rsidRDefault="00611B10" w:rsidP="00C6372F">
            <w:pPr>
              <w:jc w:val="center"/>
              <w:rPr>
                <w:rFonts w:cs="Arial"/>
                <w:sz w:val="20"/>
                <w:szCs w:val="20"/>
              </w:rPr>
            </w:pPr>
            <w:r w:rsidRPr="003E70F4">
              <w:rPr>
                <w:rFonts w:cs="Arial"/>
                <w:sz w:val="20"/>
                <w:szCs w:val="20"/>
              </w:rPr>
              <w:t>16246</w:t>
            </w:r>
          </w:p>
        </w:tc>
      </w:tr>
      <w:tr w:rsidR="00762422" w:rsidRPr="00C6372F" w:rsidTr="002A0B1D">
        <w:tc>
          <w:tcPr>
            <w:tcW w:w="5670"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762422" w:rsidRPr="009F53C1" w:rsidRDefault="00762422" w:rsidP="00C6372F">
            <w:pPr>
              <w:rPr>
                <w:rFonts w:eastAsia="Calibri" w:cs="Arial"/>
                <w:b/>
                <w:sz w:val="20"/>
                <w:szCs w:val="20"/>
              </w:rPr>
            </w:pPr>
            <w:bookmarkStart w:id="61" w:name="_Hlk485128390"/>
            <w:r w:rsidRPr="009F53C1">
              <w:rPr>
                <w:rFonts w:eastAsia="Calibri" w:cs="Arial"/>
                <w:b/>
                <w:color w:val="000000"/>
                <w:sz w:val="20"/>
                <w:szCs w:val="20"/>
              </w:rPr>
              <w:t>Всього за стратегічною ціллю С.2.</w:t>
            </w:r>
          </w:p>
        </w:tc>
        <w:tc>
          <w:tcPr>
            <w:tcW w:w="993" w:type="dxa"/>
            <w:tcBorders>
              <w:top w:val="nil"/>
              <w:left w:val="nil"/>
              <w:bottom w:val="single" w:sz="8" w:space="0" w:color="678C94"/>
              <w:right w:val="single" w:sz="8" w:space="0" w:color="678C94"/>
            </w:tcBorders>
            <w:shd w:val="clear" w:color="000000" w:fill="C3DBD9"/>
            <w:vAlign w:val="center"/>
          </w:tcPr>
          <w:p w:rsidR="00762422" w:rsidRPr="009F53C1" w:rsidRDefault="00762422" w:rsidP="00C6372F">
            <w:pPr>
              <w:jc w:val="center"/>
              <w:rPr>
                <w:rFonts w:cs="Arial"/>
                <w:b/>
                <w:bCs/>
                <w:color w:val="000000"/>
                <w:sz w:val="20"/>
                <w:szCs w:val="20"/>
                <w:lang w:eastAsia="uk-UA"/>
              </w:rPr>
            </w:pPr>
            <w:r w:rsidRPr="009F53C1">
              <w:rPr>
                <w:rFonts w:cs="Arial"/>
                <w:b/>
                <w:bCs/>
                <w:color w:val="000000"/>
                <w:sz w:val="20"/>
                <w:szCs w:val="20"/>
              </w:rPr>
              <w:t>7752</w:t>
            </w:r>
            <w:r w:rsidR="004A2D79" w:rsidRPr="009F53C1">
              <w:rPr>
                <w:rFonts w:cs="Arial"/>
                <w:b/>
                <w:bCs/>
                <w:color w:val="000000"/>
                <w:sz w:val="20"/>
                <w:szCs w:val="20"/>
              </w:rPr>
              <w:t>5</w:t>
            </w:r>
          </w:p>
        </w:tc>
        <w:tc>
          <w:tcPr>
            <w:tcW w:w="992" w:type="dxa"/>
            <w:tcBorders>
              <w:top w:val="nil"/>
              <w:left w:val="nil"/>
              <w:bottom w:val="single" w:sz="8" w:space="0" w:color="678C94"/>
              <w:right w:val="single" w:sz="8" w:space="0" w:color="678C94"/>
            </w:tcBorders>
            <w:shd w:val="clear" w:color="000000" w:fill="C3DBD9"/>
            <w:vAlign w:val="center"/>
          </w:tcPr>
          <w:p w:rsidR="00762422" w:rsidRPr="009F53C1" w:rsidRDefault="00762422" w:rsidP="00C6372F">
            <w:pPr>
              <w:jc w:val="center"/>
              <w:rPr>
                <w:rFonts w:cs="Arial"/>
                <w:b/>
                <w:bCs/>
                <w:color w:val="000000"/>
                <w:sz w:val="20"/>
                <w:szCs w:val="20"/>
              </w:rPr>
            </w:pPr>
            <w:r w:rsidRPr="009F53C1">
              <w:rPr>
                <w:rFonts w:cs="Arial"/>
                <w:b/>
                <w:bCs/>
                <w:color w:val="000000"/>
                <w:sz w:val="20"/>
                <w:szCs w:val="20"/>
              </w:rPr>
              <w:t>264878</w:t>
            </w:r>
          </w:p>
        </w:tc>
        <w:tc>
          <w:tcPr>
            <w:tcW w:w="992" w:type="dxa"/>
            <w:tcBorders>
              <w:top w:val="nil"/>
              <w:left w:val="nil"/>
              <w:bottom w:val="single" w:sz="8" w:space="0" w:color="678C94"/>
              <w:right w:val="single" w:sz="8" w:space="0" w:color="678C94"/>
            </w:tcBorders>
            <w:shd w:val="clear" w:color="000000" w:fill="C3DBD9"/>
            <w:vAlign w:val="center"/>
          </w:tcPr>
          <w:p w:rsidR="00762422" w:rsidRPr="009F53C1" w:rsidRDefault="00762422" w:rsidP="00C6372F">
            <w:pPr>
              <w:jc w:val="center"/>
              <w:rPr>
                <w:rFonts w:cs="Arial"/>
                <w:b/>
                <w:bCs/>
                <w:color w:val="000000"/>
                <w:sz w:val="20"/>
                <w:szCs w:val="20"/>
              </w:rPr>
            </w:pPr>
            <w:r w:rsidRPr="009F53C1">
              <w:rPr>
                <w:rFonts w:cs="Arial"/>
                <w:b/>
                <w:bCs/>
                <w:color w:val="000000"/>
                <w:sz w:val="20"/>
                <w:szCs w:val="20"/>
              </w:rPr>
              <w:t>126252</w:t>
            </w:r>
          </w:p>
        </w:tc>
        <w:tc>
          <w:tcPr>
            <w:tcW w:w="1134" w:type="dxa"/>
            <w:tcBorders>
              <w:top w:val="nil"/>
              <w:left w:val="nil"/>
              <w:bottom w:val="single" w:sz="8" w:space="0" w:color="678C94"/>
              <w:right w:val="single" w:sz="8" w:space="0" w:color="678C94"/>
            </w:tcBorders>
            <w:shd w:val="clear" w:color="000000" w:fill="C3DBD9"/>
            <w:vAlign w:val="center"/>
          </w:tcPr>
          <w:p w:rsidR="00762422" w:rsidRPr="00351D5C" w:rsidRDefault="004A2D79" w:rsidP="00C6372F">
            <w:pPr>
              <w:jc w:val="center"/>
              <w:rPr>
                <w:rFonts w:cs="Arial"/>
                <w:b/>
                <w:bCs/>
                <w:color w:val="000000"/>
                <w:sz w:val="20"/>
                <w:szCs w:val="20"/>
                <w:lang w:val="en-US"/>
              </w:rPr>
            </w:pPr>
            <w:r w:rsidRPr="009F53C1">
              <w:rPr>
                <w:rFonts w:cs="Arial"/>
                <w:b/>
                <w:bCs/>
                <w:color w:val="000000"/>
                <w:sz w:val="20"/>
                <w:szCs w:val="20"/>
              </w:rPr>
              <w:t>46865</w:t>
            </w:r>
            <w:r w:rsidR="00351D5C">
              <w:rPr>
                <w:rFonts w:cs="Arial"/>
                <w:b/>
                <w:bCs/>
                <w:color w:val="000000"/>
                <w:sz w:val="20"/>
                <w:szCs w:val="20"/>
                <w:lang w:val="en-US"/>
              </w:rPr>
              <w:t>6</w:t>
            </w:r>
          </w:p>
        </w:tc>
        <w:bookmarkEnd w:id="61"/>
      </w:tr>
      <w:tr w:rsidR="00762422" w:rsidRPr="00C6372F" w:rsidTr="00BE2760">
        <w:tc>
          <w:tcPr>
            <w:tcW w:w="9781" w:type="dxa"/>
            <w:gridSpan w:val="6"/>
            <w:tcBorders>
              <w:top w:val="single" w:sz="6" w:space="0" w:color="678C94"/>
              <w:left w:val="single" w:sz="6" w:space="0" w:color="678C94"/>
              <w:bottom w:val="single" w:sz="6" w:space="0" w:color="678C94"/>
              <w:right w:val="single" w:sz="6" w:space="0" w:color="678C94"/>
            </w:tcBorders>
            <w:hideMark/>
          </w:tcPr>
          <w:p w:rsidR="00762422" w:rsidRPr="00C6372F" w:rsidRDefault="00762422" w:rsidP="00C6372F">
            <w:pPr>
              <w:rPr>
                <w:rFonts w:eastAsia="Calibri" w:cs="Arial"/>
                <w:b/>
                <w:bCs/>
                <w:color w:val="000000"/>
                <w:sz w:val="20"/>
                <w:szCs w:val="20"/>
              </w:rPr>
            </w:pPr>
            <w:r w:rsidRPr="00C6372F">
              <w:rPr>
                <w:rFonts w:eastAsia="Calibri" w:cs="Arial"/>
                <w:b/>
                <w:bCs/>
                <w:color w:val="000000"/>
                <w:sz w:val="20"/>
                <w:szCs w:val="20"/>
              </w:rPr>
              <w:t>С.3. Екологічно безпечне місто</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rPr>
                <w:rFonts w:cs="Arial"/>
                <w:color w:val="000000"/>
                <w:sz w:val="20"/>
                <w:szCs w:val="20"/>
              </w:rPr>
            </w:pPr>
            <w:r w:rsidRPr="003B448A">
              <w:rPr>
                <w:rFonts w:cs="Arial"/>
                <w:color w:val="000000"/>
                <w:sz w:val="20"/>
                <w:szCs w:val="20"/>
              </w:rPr>
              <w:t>С.3.1.1. Реконструкція каналізаційних колекторів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56997</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44486</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101483</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С.3.1.2.</w:t>
            </w:r>
            <w:r>
              <w:rPr>
                <w:rFonts w:cs="Arial"/>
                <w:color w:val="000000"/>
                <w:sz w:val="20"/>
                <w:szCs w:val="20"/>
              </w:rPr>
              <w:t xml:space="preserve"> </w:t>
            </w:r>
            <w:r w:rsidRPr="00C6372F">
              <w:rPr>
                <w:rFonts w:cs="Arial"/>
                <w:color w:val="000000"/>
                <w:sz w:val="20"/>
                <w:szCs w:val="20"/>
              </w:rPr>
              <w:t xml:space="preserve">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C6372F">
              <w:rPr>
                <w:rFonts w:cs="Arial"/>
                <w:color w:val="000000"/>
                <w:sz w:val="20"/>
                <w:szCs w:val="20"/>
              </w:rPr>
              <w:t>Крюківських</w:t>
            </w:r>
            <w:proofErr w:type="spellEnd"/>
            <w:r w:rsidRPr="00C6372F">
              <w:rPr>
                <w:rFonts w:cs="Arial"/>
                <w:color w:val="000000"/>
                <w:sz w:val="20"/>
                <w:szCs w:val="20"/>
              </w:rPr>
              <w:t xml:space="preserve"> КОС по набережній Лейтенанта Дніпрова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2000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5000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С.3.2.1.</w:t>
            </w:r>
            <w:r>
              <w:rPr>
                <w:rFonts w:cs="Arial"/>
                <w:color w:val="000000"/>
                <w:sz w:val="20"/>
                <w:szCs w:val="20"/>
              </w:rPr>
              <w:t xml:space="preserve"> </w:t>
            </w:r>
            <w:r w:rsidRPr="00C6372F">
              <w:rPr>
                <w:rFonts w:cs="Arial"/>
                <w:color w:val="000000"/>
                <w:sz w:val="20"/>
                <w:szCs w:val="20"/>
              </w:rPr>
              <w:t>Впровадження нової системи контролю якості питної та стічної води</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CF2AF3" w:rsidRDefault="00CF2AF3" w:rsidP="00CF2AF3">
            <w:pPr>
              <w:jc w:val="center"/>
              <w:rPr>
                <w:rFonts w:eastAsia="Calibri" w:cs="Arial"/>
                <w:color w:val="000000"/>
                <w:sz w:val="20"/>
                <w:szCs w:val="20"/>
                <w:lang w:val="en-US"/>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19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4000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3750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7750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rPr>
                <w:rFonts w:cs="Arial"/>
                <w:color w:val="000000"/>
                <w:sz w:val="20"/>
                <w:szCs w:val="20"/>
              </w:rPr>
            </w:pPr>
            <w:r w:rsidRPr="003B448A">
              <w:rPr>
                <w:rFonts w:cs="Arial"/>
                <w:color w:val="000000"/>
                <w:sz w:val="20"/>
                <w:szCs w:val="20"/>
              </w:rPr>
              <w:t>С.3.2.2. Реконструкція водоочисної станції (в рамках ТЕО водопостачання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199950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3B448A" w:rsidRDefault="00CF2AF3" w:rsidP="00CF2AF3">
            <w:pPr>
              <w:jc w:val="center"/>
              <w:rPr>
                <w:rFonts w:cs="Arial"/>
                <w:color w:val="000000"/>
                <w:sz w:val="20"/>
                <w:szCs w:val="20"/>
              </w:rPr>
            </w:pPr>
            <w:r w:rsidRPr="003B448A">
              <w:rPr>
                <w:rFonts w:cs="Arial"/>
                <w:color w:val="000000"/>
                <w:sz w:val="20"/>
                <w:szCs w:val="20"/>
              </w:rPr>
              <w:t>199950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3B448A">
              <w:rPr>
                <w:rFonts w:cs="Arial"/>
                <w:color w:val="000000"/>
                <w:sz w:val="20"/>
                <w:szCs w:val="20"/>
              </w:rPr>
              <w:t>399900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С.3.2.3. Обґрунтування проекту забезпечення жителів Кременчука якісною питною водою артезіанських свердловин</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500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1000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 xml:space="preserve">С.3.3.1. Улаштування полігону </w:t>
            </w:r>
            <w:r>
              <w:rPr>
                <w:rFonts w:cs="Arial"/>
                <w:color w:val="000000"/>
                <w:sz w:val="20"/>
                <w:szCs w:val="20"/>
              </w:rPr>
              <w:t>ТПВ</w:t>
            </w:r>
            <w:r w:rsidRPr="00C6372F">
              <w:rPr>
                <w:rFonts w:cs="Arial"/>
                <w:color w:val="000000"/>
                <w:sz w:val="20"/>
                <w:szCs w:val="20"/>
              </w:rPr>
              <w:t xml:space="preserve"> на Деївській горі: організація екологічного та економічно доцільного поводження з відходами</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300000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300000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lastRenderedPageBreak/>
              <w:t>С.3.3.2. Універсальний переробний пункт відходів комунального господарства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2000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6000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7000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 xml:space="preserve">С.3.3.3. Будівництво (реконструкція) об’єкту комунальної власності – системи збору та утилізації біогазу на полігоні </w:t>
            </w:r>
            <w:r>
              <w:rPr>
                <w:rFonts w:cs="Arial"/>
                <w:color w:val="000000"/>
                <w:sz w:val="20"/>
                <w:szCs w:val="20"/>
              </w:rPr>
              <w:t>ТПВ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2369</w:t>
            </w:r>
            <w:r>
              <w:rPr>
                <w:rFonts w:cs="Arial"/>
                <w:color w:val="000000"/>
                <w:sz w:val="20"/>
                <w:szCs w:val="20"/>
              </w:rPr>
              <w:t>3</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23693</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 xml:space="preserve">С.3.3.4. Використання відходів </w:t>
            </w:r>
            <w:proofErr w:type="spellStart"/>
            <w:r w:rsidRPr="00C6372F">
              <w:rPr>
                <w:rFonts w:cs="Arial"/>
                <w:color w:val="000000"/>
                <w:sz w:val="20"/>
                <w:szCs w:val="20"/>
              </w:rPr>
              <w:t>водопідготовки</w:t>
            </w:r>
            <w:proofErr w:type="spellEnd"/>
            <w:r w:rsidRPr="00C6372F">
              <w:rPr>
                <w:rFonts w:cs="Arial"/>
                <w:color w:val="000000"/>
                <w:sz w:val="20"/>
                <w:szCs w:val="20"/>
              </w:rPr>
              <w:t xml:space="preserve"> Кременчуцької ТЕЦ в якості вапняного добрива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450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C.3.4.1. Громадська екологічна експертиза екологічної ситуації, що склалась в районі Північного промислового вузла м</w:t>
            </w:r>
            <w:r>
              <w:rPr>
                <w:rFonts w:cs="Arial"/>
                <w:color w:val="000000"/>
                <w:sz w:val="20"/>
                <w:szCs w:val="20"/>
              </w:rPr>
              <w:t>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150</w:t>
            </w:r>
          </w:p>
        </w:tc>
      </w:tr>
      <w:tr w:rsidR="00F00AD0"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F00AD0" w:rsidP="00C6372F">
            <w:pPr>
              <w:rPr>
                <w:rFonts w:cs="Arial"/>
                <w:color w:val="000000"/>
                <w:sz w:val="20"/>
                <w:szCs w:val="20"/>
              </w:rPr>
            </w:pPr>
            <w:r w:rsidRPr="00C6372F">
              <w:rPr>
                <w:rFonts w:cs="Arial"/>
                <w:color w:val="000000"/>
                <w:sz w:val="20"/>
                <w:szCs w:val="20"/>
              </w:rPr>
              <w:t>С.3.4.2.</w:t>
            </w:r>
            <w:r w:rsidR="00BE2760" w:rsidRPr="00C6372F">
              <w:rPr>
                <w:rFonts w:cs="Arial"/>
                <w:color w:val="000000"/>
                <w:sz w:val="20"/>
                <w:szCs w:val="20"/>
              </w:rPr>
              <w:t xml:space="preserve"> </w:t>
            </w:r>
            <w:r w:rsidRPr="00C6372F">
              <w:rPr>
                <w:rFonts w:cs="Arial"/>
                <w:color w:val="000000"/>
                <w:sz w:val="20"/>
                <w:szCs w:val="20"/>
              </w:rPr>
              <w:t>Громадська ек</w:t>
            </w:r>
            <w:r w:rsidR="00482DA3">
              <w:rPr>
                <w:rFonts w:cs="Arial"/>
                <w:color w:val="000000"/>
                <w:sz w:val="20"/>
                <w:szCs w:val="20"/>
              </w:rPr>
              <w:t>ологічна експертиза звалища ТПВ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F00AD0" w:rsidRPr="00CF2AF3" w:rsidRDefault="00F00AD0" w:rsidP="00CF2AF3">
            <w:pPr>
              <w:jc w:val="center"/>
              <w:rPr>
                <w:rFonts w:eastAsia="Calibri" w:cs="Arial"/>
                <w:color w:val="000000"/>
                <w:sz w:val="20"/>
                <w:szCs w:val="20"/>
              </w:rPr>
            </w:pPr>
            <w:r w:rsidRPr="00C6372F">
              <w:rPr>
                <w:rFonts w:eastAsia="Calibri" w:cs="Arial"/>
                <w:color w:val="000000"/>
                <w:sz w:val="20"/>
                <w:szCs w:val="20"/>
              </w:rPr>
              <w:t>201</w:t>
            </w:r>
            <w:r w:rsidR="00CF2AF3" w:rsidRPr="00CF2AF3">
              <w:rPr>
                <w:rFonts w:eastAsia="Calibri" w:cs="Arial"/>
                <w:color w:val="000000"/>
                <w:sz w:val="20"/>
                <w:szCs w:val="20"/>
              </w:rPr>
              <w:t>8</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F00AD0" w:rsidP="00C6372F">
            <w:pPr>
              <w:jc w:val="center"/>
              <w:rPr>
                <w:rFonts w:cs="Arial"/>
                <w:color w:val="000000"/>
                <w:sz w:val="20"/>
                <w:szCs w:val="20"/>
              </w:rPr>
            </w:pPr>
            <w:r w:rsidRPr="00C6372F">
              <w:rPr>
                <w:rFonts w:cs="Arial"/>
                <w:color w:val="000000"/>
                <w:sz w:val="20"/>
                <w:szCs w:val="20"/>
              </w:rPr>
              <w:t>90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2A0B1D" w:rsidP="00C6372F">
            <w:pPr>
              <w:jc w:val="center"/>
              <w:rPr>
                <w:rFonts w:cs="Arial"/>
                <w:color w:val="000000"/>
                <w:sz w:val="20"/>
                <w:szCs w:val="20"/>
              </w:rPr>
            </w:pPr>
            <w:r>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2A0B1D" w:rsidP="00C6372F">
            <w:pPr>
              <w:jc w:val="center"/>
              <w:rPr>
                <w:rFonts w:cs="Arial"/>
                <w:color w:val="000000"/>
                <w:sz w:val="20"/>
                <w:szCs w:val="20"/>
              </w:rPr>
            </w:pPr>
            <w:r>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F00AD0" w:rsidP="00C6372F">
            <w:pPr>
              <w:jc w:val="center"/>
              <w:rPr>
                <w:rFonts w:cs="Arial"/>
                <w:color w:val="000000"/>
                <w:sz w:val="20"/>
                <w:szCs w:val="20"/>
              </w:rPr>
            </w:pPr>
            <w:r w:rsidRPr="00C6372F">
              <w:rPr>
                <w:rFonts w:cs="Arial"/>
                <w:color w:val="000000"/>
                <w:sz w:val="20"/>
                <w:szCs w:val="20"/>
              </w:rPr>
              <w:t>90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 xml:space="preserve">С.3.4.3. Аналіз захворювання населення Кременчука з урахуванням змін клімату, впливу шкідливих факторів виробництва на довкілля </w:t>
            </w:r>
            <w:r>
              <w:rPr>
                <w:rFonts w:cs="Arial"/>
                <w:color w:val="000000"/>
                <w:sz w:val="20"/>
                <w:szCs w:val="20"/>
              </w:rPr>
              <w:t>й</w:t>
            </w:r>
            <w:r w:rsidRPr="00C6372F">
              <w:rPr>
                <w:rFonts w:cs="Arial"/>
                <w:color w:val="000000"/>
                <w:sz w:val="20"/>
                <w:szCs w:val="20"/>
              </w:rPr>
              <w:t xml:space="preserve"> здоров’я</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300</w:t>
            </w:r>
          </w:p>
        </w:tc>
      </w:tr>
      <w:tr w:rsidR="00CF2AF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rPr>
                <w:rFonts w:cs="Arial"/>
                <w:color w:val="000000"/>
                <w:sz w:val="20"/>
                <w:szCs w:val="20"/>
              </w:rPr>
            </w:pPr>
            <w:r w:rsidRPr="00C6372F">
              <w:rPr>
                <w:rFonts w:cs="Arial"/>
                <w:color w:val="000000"/>
                <w:sz w:val="20"/>
                <w:szCs w:val="20"/>
              </w:rPr>
              <w:t>С.3.4.</w:t>
            </w:r>
            <w:r>
              <w:rPr>
                <w:rFonts w:cs="Arial"/>
                <w:color w:val="000000"/>
                <w:sz w:val="20"/>
                <w:szCs w:val="20"/>
              </w:rPr>
              <w:t>4</w:t>
            </w:r>
            <w:r w:rsidRPr="00C6372F">
              <w:rPr>
                <w:rFonts w:cs="Arial"/>
                <w:color w:val="000000"/>
                <w:sz w:val="20"/>
                <w:szCs w:val="20"/>
              </w:rPr>
              <w:t xml:space="preserve">. Громадська екологічна експертиза території будівництва </w:t>
            </w:r>
            <w:proofErr w:type="spellStart"/>
            <w:r w:rsidRPr="00C6372F">
              <w:rPr>
                <w:rFonts w:cs="Arial"/>
                <w:color w:val="000000"/>
                <w:sz w:val="20"/>
                <w:szCs w:val="20"/>
              </w:rPr>
              <w:t>Біланівського</w:t>
            </w:r>
            <w:proofErr w:type="spellEnd"/>
            <w:r w:rsidRPr="00C6372F">
              <w:rPr>
                <w:rFonts w:cs="Arial"/>
                <w:color w:val="000000"/>
                <w:sz w:val="20"/>
                <w:szCs w:val="20"/>
              </w:rPr>
              <w:t xml:space="preserve"> ГЗК та її еколого-гігієнічний моніторинг</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CF2AF3" w:rsidRPr="009C2D2F" w:rsidRDefault="00CF2AF3" w:rsidP="00CF2AF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500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CF2AF3" w:rsidRPr="00C6372F" w:rsidRDefault="00CF2AF3" w:rsidP="00CF2AF3">
            <w:pPr>
              <w:jc w:val="center"/>
              <w:rPr>
                <w:rFonts w:cs="Arial"/>
                <w:color w:val="000000"/>
                <w:sz w:val="20"/>
                <w:szCs w:val="20"/>
              </w:rPr>
            </w:pPr>
            <w:r w:rsidRPr="00C6372F">
              <w:rPr>
                <w:rFonts w:cs="Arial"/>
                <w:color w:val="000000"/>
                <w:sz w:val="20"/>
                <w:szCs w:val="20"/>
              </w:rPr>
              <w:t>1000</w:t>
            </w:r>
          </w:p>
        </w:tc>
      </w:tr>
      <w:tr w:rsidR="002E5030"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2E5030" w:rsidRPr="00C6372F" w:rsidRDefault="002E5030" w:rsidP="002E5030">
            <w:pPr>
              <w:rPr>
                <w:rFonts w:cs="Arial"/>
                <w:color w:val="000000"/>
                <w:sz w:val="20"/>
                <w:szCs w:val="20"/>
              </w:rPr>
            </w:pPr>
            <w:r w:rsidRPr="00C6372F">
              <w:rPr>
                <w:rFonts w:cs="Arial"/>
                <w:color w:val="000000"/>
                <w:sz w:val="20"/>
                <w:szCs w:val="20"/>
              </w:rPr>
              <w:t>С.3.4.</w:t>
            </w:r>
            <w:r>
              <w:rPr>
                <w:rFonts w:cs="Arial"/>
                <w:color w:val="000000"/>
                <w:sz w:val="20"/>
                <w:szCs w:val="20"/>
              </w:rPr>
              <w:t>5</w:t>
            </w:r>
            <w:r w:rsidRPr="00C6372F">
              <w:rPr>
                <w:rFonts w:cs="Arial"/>
                <w:color w:val="000000"/>
                <w:sz w:val="20"/>
                <w:szCs w:val="20"/>
              </w:rPr>
              <w:t>. Вивчення забруднення довкілля, його вплив на стан здоров’я населення на території, прилеглій до ставка-випарника Кременчуцького НПЗ та наукове о</w:t>
            </w:r>
            <w:r>
              <w:rPr>
                <w:rFonts w:cs="Arial"/>
                <w:color w:val="000000"/>
                <w:sz w:val="20"/>
                <w:szCs w:val="20"/>
              </w:rPr>
              <w:t>бґрунтування оздоровчих заходів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2E5030" w:rsidRPr="009C2D2F" w:rsidRDefault="002E5030" w:rsidP="002E5030">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2E5030" w:rsidRPr="00C6372F" w:rsidRDefault="002E5030" w:rsidP="002E5030">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E5030" w:rsidRPr="00C6372F" w:rsidRDefault="002E5030" w:rsidP="002E5030">
            <w:pPr>
              <w:jc w:val="center"/>
              <w:rPr>
                <w:rFonts w:cs="Arial"/>
                <w:color w:val="000000"/>
                <w:sz w:val="20"/>
                <w:szCs w:val="20"/>
              </w:rPr>
            </w:pPr>
            <w:r w:rsidRPr="00C6372F">
              <w:rPr>
                <w:rFonts w:cs="Arial"/>
                <w:color w:val="000000"/>
                <w:sz w:val="20"/>
                <w:szCs w:val="20"/>
              </w:rPr>
              <w:t>400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E5030" w:rsidRPr="00C6372F" w:rsidRDefault="002E5030" w:rsidP="002E5030">
            <w:pPr>
              <w:jc w:val="center"/>
              <w:rPr>
                <w:rFonts w:cs="Arial"/>
                <w:color w:val="000000"/>
                <w:sz w:val="20"/>
                <w:szCs w:val="20"/>
              </w:rPr>
            </w:pPr>
            <w:r w:rsidRPr="00C6372F">
              <w:rPr>
                <w:rFonts w:cs="Arial"/>
                <w:color w:val="000000"/>
                <w:sz w:val="20"/>
                <w:szCs w:val="20"/>
              </w:rPr>
              <w:t>400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2E5030" w:rsidRPr="00C6372F" w:rsidRDefault="002E5030" w:rsidP="002E5030">
            <w:pPr>
              <w:jc w:val="center"/>
              <w:rPr>
                <w:rFonts w:cs="Arial"/>
                <w:color w:val="000000"/>
                <w:sz w:val="20"/>
                <w:szCs w:val="20"/>
              </w:rPr>
            </w:pPr>
            <w:r w:rsidRPr="00C6372F">
              <w:rPr>
                <w:rFonts w:cs="Arial"/>
                <w:color w:val="000000"/>
                <w:sz w:val="20"/>
                <w:szCs w:val="20"/>
              </w:rPr>
              <w:t>800</w:t>
            </w:r>
          </w:p>
        </w:tc>
      </w:tr>
      <w:tr w:rsidR="002E5030" w:rsidRPr="003B448A"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2E5030" w:rsidRPr="003B448A" w:rsidRDefault="002E5030" w:rsidP="002E5030">
            <w:pPr>
              <w:rPr>
                <w:rFonts w:cs="Arial"/>
                <w:color w:val="000000"/>
                <w:sz w:val="20"/>
                <w:szCs w:val="20"/>
              </w:rPr>
            </w:pPr>
            <w:r w:rsidRPr="003B448A">
              <w:rPr>
                <w:rFonts w:cs="Arial"/>
                <w:color w:val="000000"/>
                <w:sz w:val="20"/>
                <w:szCs w:val="20"/>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Кременчуці</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2E5030" w:rsidRPr="009C2D2F" w:rsidRDefault="002E5030" w:rsidP="002E5030">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2E5030" w:rsidRPr="003B448A" w:rsidRDefault="002E5030" w:rsidP="002E5030">
            <w:pPr>
              <w:jc w:val="center"/>
              <w:rPr>
                <w:rFonts w:cs="Arial"/>
                <w:color w:val="000000"/>
                <w:sz w:val="20"/>
                <w:szCs w:val="20"/>
              </w:rPr>
            </w:pPr>
            <w:r w:rsidRPr="003B448A">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E5030" w:rsidRPr="003B448A" w:rsidRDefault="002E5030" w:rsidP="002E5030">
            <w:pPr>
              <w:jc w:val="center"/>
              <w:rPr>
                <w:rFonts w:cs="Arial"/>
                <w:color w:val="000000"/>
                <w:sz w:val="20"/>
                <w:szCs w:val="20"/>
              </w:rPr>
            </w:pPr>
            <w:r w:rsidRPr="003B448A">
              <w:rPr>
                <w:rFonts w:cs="Arial"/>
                <w:color w:val="000000"/>
                <w:sz w:val="20"/>
                <w:szCs w:val="20"/>
              </w:rPr>
              <w:t>15000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E5030" w:rsidRPr="003B448A" w:rsidRDefault="002E5030" w:rsidP="002E5030">
            <w:pPr>
              <w:jc w:val="center"/>
              <w:rPr>
                <w:rFonts w:cs="Arial"/>
                <w:color w:val="000000"/>
                <w:sz w:val="20"/>
                <w:szCs w:val="20"/>
              </w:rPr>
            </w:pPr>
            <w:r w:rsidRPr="003B448A">
              <w:rPr>
                <w:rFonts w:cs="Arial"/>
                <w:color w:val="000000"/>
                <w:sz w:val="20"/>
                <w:szCs w:val="20"/>
              </w:rPr>
              <w:t>14927</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2E5030" w:rsidRPr="003B448A" w:rsidRDefault="002E5030" w:rsidP="002E5030">
            <w:pPr>
              <w:jc w:val="center"/>
              <w:rPr>
                <w:rFonts w:cs="Arial"/>
                <w:color w:val="000000"/>
                <w:sz w:val="20"/>
                <w:szCs w:val="20"/>
              </w:rPr>
            </w:pPr>
            <w:r w:rsidRPr="003B448A">
              <w:rPr>
                <w:rFonts w:cs="Arial"/>
                <w:color w:val="000000"/>
                <w:sz w:val="20"/>
                <w:szCs w:val="20"/>
              </w:rPr>
              <w:t>29927</w:t>
            </w:r>
          </w:p>
        </w:tc>
      </w:tr>
      <w:tr w:rsidR="00F00AD0"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F00AD0" w:rsidRPr="003B448A" w:rsidRDefault="00F00AD0" w:rsidP="00C6372F">
            <w:pPr>
              <w:rPr>
                <w:rFonts w:cs="Arial"/>
                <w:color w:val="000000"/>
                <w:sz w:val="20"/>
                <w:szCs w:val="20"/>
              </w:rPr>
            </w:pPr>
            <w:r w:rsidRPr="003B448A">
              <w:rPr>
                <w:rFonts w:cs="Arial"/>
                <w:color w:val="000000"/>
                <w:sz w:val="20"/>
                <w:szCs w:val="20"/>
              </w:rPr>
              <w:t>С.3.5.2.</w:t>
            </w:r>
            <w:r w:rsidR="00BE2760" w:rsidRPr="003B448A">
              <w:rPr>
                <w:rFonts w:cs="Arial"/>
                <w:color w:val="000000"/>
                <w:sz w:val="20"/>
                <w:szCs w:val="20"/>
              </w:rPr>
              <w:t xml:space="preserve"> </w:t>
            </w:r>
            <w:r w:rsidRPr="003B448A">
              <w:rPr>
                <w:rFonts w:cs="Arial"/>
                <w:color w:val="000000"/>
                <w:sz w:val="20"/>
                <w:szCs w:val="20"/>
              </w:rPr>
              <w:t xml:space="preserve">Розчистка, відновлення водності, поліпшення екологічного стану </w:t>
            </w:r>
            <w:r w:rsidR="00A02241" w:rsidRPr="003B448A">
              <w:rPr>
                <w:rFonts w:cs="Arial"/>
                <w:color w:val="000000"/>
                <w:sz w:val="20"/>
                <w:szCs w:val="20"/>
              </w:rPr>
              <w:t>й</w:t>
            </w:r>
            <w:r w:rsidRPr="003B448A">
              <w:rPr>
                <w:rFonts w:cs="Arial"/>
                <w:color w:val="000000"/>
                <w:sz w:val="20"/>
                <w:szCs w:val="20"/>
              </w:rPr>
              <w:t xml:space="preserve"> підтримання сприятливого гідрологічного режиму та санітарного стану р.</w:t>
            </w:r>
            <w:r w:rsidR="00A02241" w:rsidRPr="003B448A">
              <w:rPr>
                <w:rFonts w:cs="Arial"/>
                <w:color w:val="000000"/>
                <w:sz w:val="20"/>
                <w:szCs w:val="20"/>
              </w:rPr>
              <w:t> </w:t>
            </w:r>
            <w:r w:rsidRPr="003B448A">
              <w:rPr>
                <w:rFonts w:cs="Arial"/>
                <w:color w:val="000000"/>
                <w:sz w:val="20"/>
                <w:szCs w:val="20"/>
              </w:rPr>
              <w:t xml:space="preserve">Сухий </w:t>
            </w:r>
            <w:proofErr w:type="spellStart"/>
            <w:r w:rsidRPr="003B448A">
              <w:rPr>
                <w:rFonts w:cs="Arial"/>
                <w:color w:val="000000"/>
                <w:sz w:val="20"/>
                <w:szCs w:val="20"/>
              </w:rPr>
              <w:t>Кагамлик</w:t>
            </w:r>
            <w:proofErr w:type="spellEnd"/>
            <w:r w:rsidRPr="003B448A">
              <w:rPr>
                <w:rFonts w:cs="Arial"/>
                <w:color w:val="000000"/>
                <w:sz w:val="20"/>
                <w:szCs w:val="20"/>
              </w:rPr>
              <w:t xml:space="preserve"> у Кременчуці</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F00AD0" w:rsidRPr="003B448A" w:rsidRDefault="00F00AD0" w:rsidP="002E5030">
            <w:pPr>
              <w:jc w:val="center"/>
              <w:rPr>
                <w:rFonts w:eastAsia="Calibri" w:cs="Arial"/>
                <w:color w:val="000000"/>
                <w:sz w:val="20"/>
                <w:szCs w:val="20"/>
              </w:rPr>
            </w:pPr>
            <w:r w:rsidRPr="003B448A">
              <w:rPr>
                <w:rFonts w:eastAsia="Calibri" w:cs="Arial"/>
                <w:color w:val="000000"/>
                <w:sz w:val="20"/>
                <w:szCs w:val="20"/>
              </w:rPr>
              <w:t>201</w:t>
            </w:r>
            <w:r w:rsidR="002E5030">
              <w:rPr>
                <w:rFonts w:eastAsia="Calibri" w:cs="Arial"/>
                <w:color w:val="000000"/>
                <w:sz w:val="20"/>
                <w:szCs w:val="20"/>
              </w:rPr>
              <w:t>9</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F00AD0" w:rsidRPr="003B448A" w:rsidRDefault="00F00AD0" w:rsidP="00C6372F">
            <w:pPr>
              <w:jc w:val="center"/>
              <w:rPr>
                <w:rFonts w:cs="Arial"/>
                <w:color w:val="000000"/>
                <w:sz w:val="20"/>
                <w:szCs w:val="20"/>
              </w:rPr>
            </w:pPr>
            <w:r w:rsidRPr="003B448A">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F00AD0" w:rsidRPr="003B448A" w:rsidRDefault="00F00AD0" w:rsidP="00C6372F">
            <w:pPr>
              <w:jc w:val="center"/>
              <w:rPr>
                <w:rFonts w:cs="Arial"/>
                <w:color w:val="000000"/>
                <w:sz w:val="20"/>
                <w:szCs w:val="20"/>
              </w:rPr>
            </w:pPr>
            <w:r w:rsidRPr="003B448A">
              <w:rPr>
                <w:rFonts w:cs="Arial"/>
                <w:color w:val="000000"/>
                <w:sz w:val="20"/>
                <w:szCs w:val="20"/>
              </w:rPr>
              <w:t>487</w:t>
            </w:r>
            <w:r w:rsidR="003B448A" w:rsidRPr="003B448A">
              <w:rPr>
                <w:rFonts w:cs="Arial"/>
                <w:color w:val="000000"/>
                <w:sz w:val="20"/>
                <w:szCs w:val="20"/>
              </w:rPr>
              <w:t>8</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F00AD0" w:rsidRPr="003B448A" w:rsidRDefault="00F00AD0" w:rsidP="00C6372F">
            <w:pPr>
              <w:jc w:val="center"/>
              <w:rPr>
                <w:rFonts w:cs="Arial"/>
                <w:color w:val="000000"/>
                <w:sz w:val="20"/>
                <w:szCs w:val="20"/>
              </w:rPr>
            </w:pPr>
            <w:r w:rsidRPr="003B448A">
              <w:rPr>
                <w:rFonts w:cs="Arial"/>
                <w:color w:val="000000"/>
                <w:sz w:val="20"/>
                <w:szCs w:val="20"/>
              </w:rPr>
              <w:t>-</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F00AD0" w:rsidRPr="00C6372F" w:rsidRDefault="00F00AD0" w:rsidP="00C6372F">
            <w:pPr>
              <w:jc w:val="center"/>
              <w:rPr>
                <w:rFonts w:cs="Arial"/>
                <w:color w:val="000000"/>
                <w:sz w:val="20"/>
                <w:szCs w:val="20"/>
              </w:rPr>
            </w:pPr>
            <w:r w:rsidRPr="003B448A">
              <w:rPr>
                <w:rFonts w:cs="Arial"/>
                <w:color w:val="000000"/>
                <w:sz w:val="20"/>
                <w:szCs w:val="20"/>
              </w:rPr>
              <w:t>487</w:t>
            </w:r>
            <w:r w:rsidR="003B448A" w:rsidRPr="003B448A">
              <w:rPr>
                <w:rFonts w:cs="Arial"/>
                <w:color w:val="000000"/>
                <w:sz w:val="20"/>
                <w:szCs w:val="20"/>
              </w:rPr>
              <w:t>8</w:t>
            </w:r>
          </w:p>
        </w:tc>
      </w:tr>
      <w:tr w:rsidR="0020250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rPr>
                <w:rFonts w:cs="Arial"/>
                <w:color w:val="000000"/>
                <w:sz w:val="20"/>
                <w:szCs w:val="20"/>
              </w:rPr>
            </w:pPr>
            <w:r w:rsidRPr="00C6372F">
              <w:rPr>
                <w:rFonts w:cs="Arial"/>
                <w:color w:val="000000"/>
                <w:sz w:val="20"/>
                <w:szCs w:val="20"/>
              </w:rPr>
              <w:t>С.3.6.1. Розумний простір «Зелений Острів»</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202503" w:rsidRPr="009C2D2F" w:rsidRDefault="00202503" w:rsidP="0020250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200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200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900</w:t>
            </w:r>
          </w:p>
        </w:tc>
      </w:tr>
      <w:tr w:rsidR="00202503"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rPr>
                <w:rFonts w:cs="Arial"/>
                <w:color w:val="000000"/>
                <w:sz w:val="20"/>
                <w:szCs w:val="20"/>
              </w:rPr>
            </w:pPr>
            <w:r w:rsidRPr="00C6372F">
              <w:rPr>
                <w:rFonts w:cs="Arial"/>
                <w:color w:val="000000"/>
                <w:sz w:val="20"/>
                <w:szCs w:val="20"/>
              </w:rPr>
              <w:t>С.3.6.2.</w:t>
            </w:r>
            <w:r>
              <w:rPr>
                <w:rFonts w:cs="Arial"/>
                <w:color w:val="000000"/>
                <w:sz w:val="20"/>
                <w:szCs w:val="20"/>
              </w:rPr>
              <w:t xml:space="preserve"> </w:t>
            </w:r>
            <w:r w:rsidRPr="00106331">
              <w:rPr>
                <w:rFonts w:cs="Arial"/>
                <w:color w:val="000000"/>
                <w:sz w:val="20"/>
                <w:szCs w:val="20"/>
              </w:rPr>
              <w:t xml:space="preserve">Майстер класи «Ефективність </w:t>
            </w:r>
            <w:proofErr w:type="spellStart"/>
            <w:r w:rsidRPr="00106331">
              <w:rPr>
                <w:rFonts w:cs="Arial"/>
                <w:color w:val="000000"/>
                <w:sz w:val="20"/>
                <w:szCs w:val="20"/>
              </w:rPr>
              <w:t>екогігієни</w:t>
            </w:r>
            <w:proofErr w:type="spellEnd"/>
            <w:r w:rsidRPr="00106331">
              <w:rPr>
                <w:rFonts w:cs="Arial"/>
                <w:color w:val="000000"/>
                <w:sz w:val="20"/>
                <w:szCs w:val="20"/>
              </w:rPr>
              <w:t xml:space="preserve"> на прикладах підприємств міста Кременчука»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202503" w:rsidRPr="009C2D2F" w:rsidRDefault="00202503" w:rsidP="00202503">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15</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202503" w:rsidRPr="00C6372F" w:rsidRDefault="00202503" w:rsidP="00202503">
            <w:pPr>
              <w:jc w:val="center"/>
              <w:rPr>
                <w:rFonts w:cs="Arial"/>
                <w:color w:val="000000"/>
                <w:sz w:val="20"/>
                <w:szCs w:val="20"/>
              </w:rPr>
            </w:pPr>
            <w:r w:rsidRPr="00C6372F">
              <w:rPr>
                <w:rFonts w:cs="Arial"/>
                <w:color w:val="000000"/>
                <w:sz w:val="20"/>
                <w:szCs w:val="20"/>
              </w:rPr>
              <w:t>45</w:t>
            </w:r>
          </w:p>
        </w:tc>
      </w:tr>
      <w:tr w:rsidR="001032A2"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rPr>
                <w:rFonts w:cs="Arial"/>
                <w:color w:val="000000"/>
                <w:sz w:val="20"/>
                <w:szCs w:val="20"/>
              </w:rPr>
            </w:pPr>
            <w:r w:rsidRPr="00C6372F">
              <w:rPr>
                <w:rFonts w:cs="Arial"/>
                <w:color w:val="000000"/>
                <w:sz w:val="20"/>
                <w:szCs w:val="20"/>
              </w:rPr>
              <w:t>С.3.6.3. Маркетинг вирощування та споживання екологічно чистої продукції</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1032A2" w:rsidRPr="009C2D2F" w:rsidRDefault="001032A2" w:rsidP="001032A2">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200</w:t>
            </w:r>
          </w:p>
        </w:tc>
      </w:tr>
      <w:tr w:rsidR="001032A2"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rPr>
                <w:rFonts w:cs="Arial"/>
                <w:color w:val="000000"/>
                <w:sz w:val="20"/>
                <w:szCs w:val="20"/>
              </w:rPr>
            </w:pPr>
            <w:r w:rsidRPr="00C6372F">
              <w:rPr>
                <w:rFonts w:cs="Arial"/>
                <w:color w:val="000000"/>
                <w:sz w:val="20"/>
                <w:szCs w:val="20"/>
              </w:rPr>
              <w:t>С.3.6.4. Кременчук – місто сталого розвитку</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1032A2" w:rsidRPr="009C2D2F" w:rsidRDefault="001032A2" w:rsidP="001032A2">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300</w:t>
            </w:r>
          </w:p>
        </w:tc>
      </w:tr>
      <w:tr w:rsidR="001032A2"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rPr>
                <w:rFonts w:cs="Arial"/>
                <w:color w:val="000000"/>
                <w:sz w:val="20"/>
                <w:szCs w:val="20"/>
              </w:rPr>
            </w:pPr>
            <w:r w:rsidRPr="00C6372F">
              <w:rPr>
                <w:rFonts w:cs="Arial"/>
                <w:color w:val="000000"/>
                <w:sz w:val="20"/>
                <w:szCs w:val="20"/>
              </w:rPr>
              <w:t>С.3.6.5. «Як покращити екологічну безпеку міста»</w:t>
            </w:r>
          </w:p>
        </w:tc>
        <w:tc>
          <w:tcPr>
            <w:tcW w:w="1417" w:type="dxa"/>
            <w:tcBorders>
              <w:top w:val="single" w:sz="6" w:space="0" w:color="678C94"/>
              <w:left w:val="single" w:sz="6" w:space="0" w:color="678C94"/>
              <w:bottom w:val="single" w:sz="6" w:space="0" w:color="678C94"/>
              <w:right w:val="single" w:sz="6" w:space="0" w:color="678C94"/>
            </w:tcBorders>
            <w:shd w:val="clear" w:color="auto" w:fill="auto"/>
          </w:tcPr>
          <w:p w:rsidR="001032A2" w:rsidRPr="009C2D2F" w:rsidRDefault="001032A2" w:rsidP="001032A2">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9</w:t>
            </w:r>
            <w:r>
              <w:rPr>
                <w:rFonts w:eastAsia="Calibri" w:cs="Arial"/>
                <w:color w:val="000000"/>
                <w:sz w:val="20"/>
                <w:szCs w:val="20"/>
              </w:rPr>
              <w:t xml:space="preserve"> – 20</w:t>
            </w:r>
            <w:r>
              <w:rPr>
                <w:rFonts w:eastAsia="Calibri" w:cs="Arial"/>
                <w:color w:val="000000"/>
                <w:sz w:val="20"/>
                <w:szCs w:val="20"/>
                <w:lang w:val="en-US"/>
              </w:rPr>
              <w:t>20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100</w:t>
            </w:r>
          </w:p>
        </w:tc>
        <w:tc>
          <w:tcPr>
            <w:tcW w:w="1134" w:type="dxa"/>
            <w:tcBorders>
              <w:top w:val="single" w:sz="6" w:space="0" w:color="678C94"/>
              <w:left w:val="single" w:sz="6" w:space="0" w:color="678C94"/>
              <w:bottom w:val="single" w:sz="6" w:space="0" w:color="678C94"/>
              <w:right w:val="single" w:sz="6" w:space="0" w:color="678C94"/>
            </w:tcBorders>
            <w:shd w:val="clear" w:color="auto" w:fill="auto"/>
          </w:tcPr>
          <w:p w:rsidR="001032A2" w:rsidRPr="00C6372F" w:rsidRDefault="001032A2" w:rsidP="001032A2">
            <w:pPr>
              <w:jc w:val="center"/>
              <w:rPr>
                <w:rFonts w:cs="Arial"/>
                <w:color w:val="000000"/>
                <w:sz w:val="20"/>
                <w:szCs w:val="20"/>
              </w:rPr>
            </w:pPr>
            <w:r w:rsidRPr="00C6372F">
              <w:rPr>
                <w:rFonts w:cs="Arial"/>
                <w:color w:val="000000"/>
                <w:sz w:val="20"/>
                <w:szCs w:val="20"/>
              </w:rPr>
              <w:t>200</w:t>
            </w:r>
          </w:p>
        </w:tc>
      </w:tr>
      <w:tr w:rsidR="00B45954" w:rsidRPr="002A0B1D" w:rsidTr="002A0B1D">
        <w:tc>
          <w:tcPr>
            <w:tcW w:w="5670"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B45954" w:rsidRPr="002A0B1D" w:rsidRDefault="00B45954" w:rsidP="00B45954">
            <w:pPr>
              <w:rPr>
                <w:rFonts w:eastAsia="Calibri" w:cs="Arial"/>
                <w:b/>
                <w:color w:val="000000"/>
                <w:sz w:val="20"/>
                <w:szCs w:val="20"/>
              </w:rPr>
            </w:pPr>
            <w:bookmarkStart w:id="62" w:name="_Hlk485128400"/>
            <w:r w:rsidRPr="002A0B1D">
              <w:rPr>
                <w:rFonts w:eastAsia="Calibri" w:cs="Arial"/>
                <w:b/>
                <w:color w:val="000000"/>
                <w:sz w:val="20"/>
                <w:szCs w:val="20"/>
              </w:rPr>
              <w:t>Всього за стратегічною ціллю С.3.</w:t>
            </w:r>
          </w:p>
        </w:tc>
        <w:tc>
          <w:tcPr>
            <w:tcW w:w="993" w:type="dxa"/>
            <w:tcBorders>
              <w:top w:val="nil"/>
              <w:left w:val="nil"/>
              <w:bottom w:val="single" w:sz="8" w:space="0" w:color="678C94"/>
              <w:right w:val="single" w:sz="8" w:space="0" w:color="678C94"/>
            </w:tcBorders>
            <w:shd w:val="clear" w:color="000000" w:fill="C3DBD9"/>
            <w:vAlign w:val="center"/>
          </w:tcPr>
          <w:p w:rsidR="00B45954" w:rsidRPr="002A0B1D" w:rsidRDefault="00B45954" w:rsidP="00B45954">
            <w:pPr>
              <w:jc w:val="center"/>
              <w:rPr>
                <w:rFonts w:cs="Arial"/>
                <w:b/>
                <w:bCs/>
                <w:color w:val="000000"/>
                <w:sz w:val="20"/>
                <w:szCs w:val="20"/>
                <w:lang w:eastAsia="uk-UA"/>
              </w:rPr>
            </w:pPr>
            <w:r w:rsidRPr="002A0B1D">
              <w:rPr>
                <w:rFonts w:cs="Arial"/>
                <w:b/>
                <w:bCs/>
                <w:color w:val="000000"/>
                <w:sz w:val="20"/>
                <w:szCs w:val="20"/>
              </w:rPr>
              <w:t>32798</w:t>
            </w:r>
          </w:p>
        </w:tc>
        <w:tc>
          <w:tcPr>
            <w:tcW w:w="992"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center"/>
              <w:rPr>
                <w:rFonts w:cs="Arial"/>
                <w:b/>
                <w:bCs/>
                <w:color w:val="000000"/>
                <w:sz w:val="20"/>
                <w:szCs w:val="20"/>
                <w:lang w:eastAsia="uk-UA"/>
              </w:rPr>
            </w:pPr>
            <w:r>
              <w:rPr>
                <w:rFonts w:cs="Arial"/>
                <w:b/>
                <w:bCs/>
                <w:color w:val="000000"/>
                <w:sz w:val="20"/>
                <w:szCs w:val="20"/>
              </w:rPr>
              <w:t>533243</w:t>
            </w:r>
          </w:p>
        </w:tc>
        <w:tc>
          <w:tcPr>
            <w:tcW w:w="992"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center"/>
              <w:rPr>
                <w:rFonts w:cs="Arial"/>
                <w:b/>
                <w:bCs/>
                <w:color w:val="000000"/>
                <w:sz w:val="20"/>
                <w:szCs w:val="20"/>
              </w:rPr>
            </w:pPr>
            <w:r>
              <w:rPr>
                <w:rFonts w:cs="Arial"/>
                <w:b/>
                <w:bCs/>
                <w:color w:val="000000"/>
                <w:sz w:val="20"/>
                <w:szCs w:val="20"/>
              </w:rPr>
              <w:t>225542</w:t>
            </w:r>
          </w:p>
        </w:tc>
        <w:tc>
          <w:tcPr>
            <w:tcW w:w="1134"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center"/>
              <w:rPr>
                <w:rFonts w:cs="Arial"/>
                <w:b/>
                <w:bCs/>
                <w:color w:val="000000"/>
                <w:sz w:val="20"/>
                <w:szCs w:val="20"/>
              </w:rPr>
            </w:pPr>
            <w:r>
              <w:rPr>
                <w:rFonts w:cs="Arial"/>
                <w:b/>
                <w:bCs/>
                <w:color w:val="000000"/>
                <w:sz w:val="20"/>
                <w:szCs w:val="20"/>
              </w:rPr>
              <w:t>791582</w:t>
            </w:r>
          </w:p>
        </w:tc>
        <w:bookmarkEnd w:id="62"/>
      </w:tr>
      <w:tr w:rsidR="00B45954" w:rsidRPr="00C6372F" w:rsidTr="002A0B1D">
        <w:tc>
          <w:tcPr>
            <w:tcW w:w="4253" w:type="dxa"/>
            <w:tcBorders>
              <w:top w:val="single" w:sz="6" w:space="0" w:color="678C94"/>
              <w:left w:val="single" w:sz="6" w:space="0" w:color="678C94"/>
              <w:bottom w:val="single" w:sz="6" w:space="0" w:color="678C94"/>
              <w:right w:val="single" w:sz="6" w:space="0" w:color="678C94"/>
            </w:tcBorders>
            <w:shd w:val="clear" w:color="auto" w:fill="C3DBD9"/>
            <w:hideMark/>
          </w:tcPr>
          <w:p w:rsidR="00B45954" w:rsidRPr="002A0B1D" w:rsidRDefault="00B45954" w:rsidP="00B45954">
            <w:pPr>
              <w:rPr>
                <w:rFonts w:eastAsia="Calibri" w:cs="Arial"/>
                <w:b/>
                <w:color w:val="000000"/>
                <w:sz w:val="20"/>
                <w:szCs w:val="20"/>
              </w:rPr>
            </w:pPr>
            <w:bookmarkStart w:id="63" w:name="_Hlk485128408"/>
            <w:r w:rsidRPr="002A0B1D">
              <w:rPr>
                <w:rFonts w:eastAsia="Calibri" w:cs="Arial"/>
                <w:b/>
                <w:color w:val="000000"/>
                <w:sz w:val="20"/>
                <w:szCs w:val="20"/>
              </w:rPr>
              <w:t>Всього за Програмою 3</w:t>
            </w:r>
          </w:p>
        </w:tc>
        <w:tc>
          <w:tcPr>
            <w:tcW w:w="1417" w:type="dxa"/>
            <w:tcBorders>
              <w:top w:val="single" w:sz="6" w:space="0" w:color="678C94"/>
              <w:left w:val="single" w:sz="6" w:space="0" w:color="678C94"/>
              <w:bottom w:val="single" w:sz="6" w:space="0" w:color="678C94"/>
              <w:right w:val="single" w:sz="6" w:space="0" w:color="678C94"/>
            </w:tcBorders>
            <w:shd w:val="clear" w:color="auto" w:fill="C3DBD9"/>
            <w:hideMark/>
          </w:tcPr>
          <w:p w:rsidR="00B45954" w:rsidRPr="002A0B1D" w:rsidRDefault="00B45954" w:rsidP="00B45954">
            <w:pPr>
              <w:rPr>
                <w:rFonts w:eastAsia="Calibri" w:cs="Arial"/>
                <w:b/>
                <w:color w:val="000000"/>
                <w:sz w:val="20"/>
                <w:szCs w:val="20"/>
              </w:rPr>
            </w:pPr>
          </w:p>
        </w:tc>
        <w:tc>
          <w:tcPr>
            <w:tcW w:w="993"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right"/>
              <w:rPr>
                <w:rFonts w:cs="Arial"/>
                <w:b/>
                <w:bCs/>
                <w:color w:val="000000"/>
                <w:sz w:val="20"/>
                <w:szCs w:val="20"/>
                <w:lang w:eastAsia="uk-UA"/>
              </w:rPr>
            </w:pPr>
            <w:r>
              <w:rPr>
                <w:rFonts w:cs="Arial"/>
                <w:b/>
                <w:bCs/>
                <w:color w:val="000000"/>
                <w:sz w:val="20"/>
                <w:szCs w:val="20"/>
              </w:rPr>
              <w:t>113062</w:t>
            </w:r>
          </w:p>
        </w:tc>
        <w:tc>
          <w:tcPr>
            <w:tcW w:w="992"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right"/>
              <w:rPr>
                <w:rFonts w:cs="Arial"/>
                <w:b/>
                <w:bCs/>
                <w:color w:val="000000"/>
                <w:sz w:val="20"/>
                <w:szCs w:val="20"/>
              </w:rPr>
            </w:pPr>
            <w:r>
              <w:rPr>
                <w:rFonts w:cs="Arial"/>
                <w:b/>
                <w:bCs/>
                <w:color w:val="000000"/>
                <w:sz w:val="20"/>
                <w:szCs w:val="20"/>
              </w:rPr>
              <w:t>858426</w:t>
            </w:r>
          </w:p>
        </w:tc>
        <w:tc>
          <w:tcPr>
            <w:tcW w:w="992"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right"/>
              <w:rPr>
                <w:rFonts w:cs="Arial"/>
                <w:b/>
                <w:bCs/>
                <w:color w:val="000000"/>
                <w:sz w:val="20"/>
                <w:szCs w:val="20"/>
              </w:rPr>
            </w:pPr>
            <w:r>
              <w:rPr>
                <w:rFonts w:cs="Arial"/>
                <w:b/>
                <w:bCs/>
                <w:color w:val="000000"/>
                <w:sz w:val="20"/>
                <w:szCs w:val="20"/>
              </w:rPr>
              <w:t>469956</w:t>
            </w:r>
          </w:p>
        </w:tc>
        <w:tc>
          <w:tcPr>
            <w:tcW w:w="1134" w:type="dxa"/>
            <w:tcBorders>
              <w:top w:val="nil"/>
              <w:left w:val="nil"/>
              <w:bottom w:val="single" w:sz="8" w:space="0" w:color="678C94"/>
              <w:right w:val="single" w:sz="8" w:space="0" w:color="678C94"/>
            </w:tcBorders>
            <w:shd w:val="clear" w:color="000000" w:fill="C3DBD9"/>
            <w:vAlign w:val="center"/>
          </w:tcPr>
          <w:p w:rsidR="00B45954" w:rsidRDefault="00B45954" w:rsidP="00B45954">
            <w:pPr>
              <w:jc w:val="right"/>
              <w:rPr>
                <w:rFonts w:cs="Arial"/>
                <w:b/>
                <w:bCs/>
                <w:color w:val="000000"/>
                <w:sz w:val="20"/>
                <w:szCs w:val="20"/>
              </w:rPr>
            </w:pPr>
            <w:r>
              <w:rPr>
                <w:rFonts w:cs="Arial"/>
                <w:b/>
                <w:bCs/>
                <w:color w:val="000000"/>
                <w:sz w:val="20"/>
                <w:szCs w:val="20"/>
              </w:rPr>
              <w:t>144144</w:t>
            </w:r>
            <w:r w:rsidR="003C079A">
              <w:rPr>
                <w:rFonts w:cs="Arial"/>
                <w:b/>
                <w:bCs/>
                <w:color w:val="000000"/>
                <w:sz w:val="20"/>
                <w:szCs w:val="20"/>
              </w:rPr>
              <w:t>4</w:t>
            </w:r>
          </w:p>
        </w:tc>
      </w:tr>
      <w:bookmarkEnd w:id="63"/>
    </w:tbl>
    <w:p w:rsidR="005E6710" w:rsidRPr="009C2D2F" w:rsidRDefault="005E6710" w:rsidP="005E6710">
      <w:pPr>
        <w:spacing w:before="120" w:after="120"/>
        <w:rPr>
          <w:rFonts w:cs="Arial"/>
        </w:rPr>
      </w:pPr>
    </w:p>
    <w:p w:rsidR="005E6710" w:rsidRPr="009C2D2F" w:rsidRDefault="005E6710" w:rsidP="005E6710">
      <w:pPr>
        <w:spacing w:before="120" w:after="60"/>
        <w:rPr>
          <w:rFonts w:cs="Arial"/>
          <w:b/>
          <w:lang w:eastAsia="en-US"/>
        </w:rPr>
      </w:pPr>
      <w:r w:rsidRPr="009C2D2F">
        <w:rPr>
          <w:rFonts w:cs="Arial"/>
          <w:b/>
          <w:lang w:eastAsia="en-US"/>
        </w:rPr>
        <w:t>Загальна кількість проектів та обсяги їх фінансування</w:t>
      </w:r>
    </w:p>
    <w:tbl>
      <w:tblPr>
        <w:tblW w:w="976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5364"/>
        <w:gridCol w:w="1465"/>
        <w:gridCol w:w="1466"/>
        <w:gridCol w:w="1466"/>
      </w:tblGrid>
      <w:tr w:rsidR="00407014" w:rsidRPr="009C2D2F" w:rsidTr="00407014">
        <w:trPr>
          <w:trHeight w:val="253"/>
        </w:trPr>
        <w:tc>
          <w:tcPr>
            <w:tcW w:w="5364" w:type="dxa"/>
            <w:tcBorders>
              <w:top w:val="single" w:sz="6" w:space="0" w:color="678C94"/>
              <w:left w:val="single" w:sz="6" w:space="0" w:color="678C94"/>
              <w:bottom w:val="single" w:sz="6" w:space="0" w:color="678C94"/>
              <w:right w:val="single" w:sz="6" w:space="0" w:color="678C94"/>
            </w:tcBorders>
            <w:shd w:val="clear" w:color="auto" w:fill="9EB7BC"/>
            <w:noWrap/>
            <w:vAlign w:val="center"/>
            <w:hideMark/>
          </w:tcPr>
          <w:p w:rsidR="00407014" w:rsidRPr="009C2D2F" w:rsidRDefault="00407014" w:rsidP="00407014">
            <w:pPr>
              <w:rPr>
                <w:rFonts w:cs="Arial"/>
                <w:b/>
                <w:lang w:eastAsia="en-US"/>
              </w:rPr>
            </w:pPr>
          </w:p>
        </w:tc>
        <w:tc>
          <w:tcPr>
            <w:tcW w:w="1465"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466"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466" w:type="dxa"/>
            <w:tcBorders>
              <w:top w:val="single" w:sz="6" w:space="0" w:color="678C94"/>
              <w:left w:val="single" w:sz="6" w:space="0" w:color="678C94"/>
              <w:bottom w:val="single" w:sz="6" w:space="0" w:color="678C94"/>
              <w:right w:val="single" w:sz="6" w:space="0" w:color="678C94"/>
            </w:tcBorders>
            <w:shd w:val="clear" w:color="auto" w:fill="9EB7BC"/>
            <w:noWrap/>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r>
      <w:tr w:rsidR="005E6710" w:rsidRPr="009C2D2F" w:rsidTr="009A60AC">
        <w:trPr>
          <w:trHeight w:val="51"/>
        </w:trPr>
        <w:tc>
          <w:tcPr>
            <w:tcW w:w="5364"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5E6710">
            <w:pPr>
              <w:shd w:val="clear" w:color="auto" w:fill="FFFFFF"/>
              <w:rPr>
                <w:rFonts w:cs="Arial"/>
                <w:bCs/>
                <w:color w:val="000000"/>
                <w:sz w:val="20"/>
                <w:szCs w:val="20"/>
              </w:rPr>
            </w:pPr>
            <w:r w:rsidRPr="009C2D2F">
              <w:rPr>
                <w:rFonts w:cs="Arial"/>
                <w:bCs/>
                <w:color w:val="000000"/>
                <w:sz w:val="20"/>
                <w:szCs w:val="20"/>
              </w:rPr>
              <w:t>Кількість проектів</w:t>
            </w:r>
          </w:p>
        </w:tc>
        <w:tc>
          <w:tcPr>
            <w:tcW w:w="1465"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BE6182">
            <w:pPr>
              <w:shd w:val="clear" w:color="auto" w:fill="FFFFFF"/>
              <w:jc w:val="center"/>
              <w:rPr>
                <w:rFonts w:cs="Arial"/>
                <w:bCs/>
                <w:color w:val="000000"/>
                <w:sz w:val="20"/>
                <w:szCs w:val="20"/>
              </w:rPr>
            </w:pPr>
            <w:r w:rsidRPr="009C2D2F">
              <w:rPr>
                <w:rFonts w:cs="Arial"/>
                <w:bCs/>
                <w:color w:val="000000"/>
                <w:sz w:val="20"/>
                <w:szCs w:val="20"/>
              </w:rPr>
              <w:t>2</w:t>
            </w:r>
            <w:r w:rsidR="002A0B1D">
              <w:rPr>
                <w:rFonts w:cs="Arial"/>
                <w:bCs/>
                <w:color w:val="000000"/>
                <w:sz w:val="20"/>
                <w:szCs w:val="20"/>
              </w:rPr>
              <w:t>5</w:t>
            </w:r>
          </w:p>
        </w:tc>
        <w:tc>
          <w:tcPr>
            <w:tcW w:w="1466"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9E4E15">
            <w:pPr>
              <w:shd w:val="clear" w:color="auto" w:fill="FFFFFF"/>
              <w:jc w:val="center"/>
              <w:rPr>
                <w:rFonts w:cs="Arial"/>
                <w:bCs/>
                <w:color w:val="000000"/>
                <w:sz w:val="20"/>
                <w:szCs w:val="20"/>
              </w:rPr>
            </w:pPr>
            <w:r w:rsidRPr="009C2D2F">
              <w:rPr>
                <w:rFonts w:cs="Arial"/>
                <w:bCs/>
                <w:color w:val="000000"/>
                <w:sz w:val="20"/>
                <w:szCs w:val="20"/>
              </w:rPr>
              <w:t>3</w:t>
            </w:r>
            <w:r w:rsidR="002A0B1D">
              <w:rPr>
                <w:rFonts w:cs="Arial"/>
                <w:bCs/>
                <w:color w:val="000000"/>
                <w:sz w:val="20"/>
                <w:szCs w:val="20"/>
              </w:rPr>
              <w:t>4</w:t>
            </w:r>
          </w:p>
        </w:tc>
        <w:tc>
          <w:tcPr>
            <w:tcW w:w="1466"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2A0B1D">
            <w:pPr>
              <w:shd w:val="clear" w:color="auto" w:fill="FFFFFF"/>
              <w:jc w:val="center"/>
              <w:rPr>
                <w:rFonts w:cs="Arial"/>
                <w:bCs/>
                <w:color w:val="000000"/>
                <w:sz w:val="20"/>
                <w:szCs w:val="20"/>
              </w:rPr>
            </w:pPr>
            <w:r>
              <w:rPr>
                <w:rFonts w:cs="Arial"/>
                <w:bCs/>
                <w:color w:val="000000"/>
                <w:sz w:val="20"/>
                <w:szCs w:val="20"/>
              </w:rPr>
              <w:t>28</w:t>
            </w:r>
          </w:p>
        </w:tc>
      </w:tr>
      <w:tr w:rsidR="009A60AC" w:rsidRPr="009C2D2F" w:rsidTr="009A60AC">
        <w:trPr>
          <w:trHeight w:val="51"/>
        </w:trPr>
        <w:tc>
          <w:tcPr>
            <w:tcW w:w="5364" w:type="dxa"/>
            <w:tcBorders>
              <w:top w:val="single" w:sz="6" w:space="0" w:color="678C94"/>
              <w:left w:val="single" w:sz="6" w:space="0" w:color="678C94"/>
              <w:bottom w:val="single" w:sz="6" w:space="0" w:color="678C94"/>
              <w:right w:val="single" w:sz="6" w:space="0" w:color="678C94"/>
            </w:tcBorders>
            <w:noWrap/>
            <w:hideMark/>
          </w:tcPr>
          <w:p w:rsidR="009A60AC" w:rsidRPr="009C2D2F" w:rsidRDefault="009A60AC" w:rsidP="009A60AC">
            <w:pPr>
              <w:shd w:val="clear" w:color="auto" w:fill="FFFFFF"/>
              <w:rPr>
                <w:rFonts w:cs="Arial"/>
                <w:bCs/>
                <w:color w:val="000000"/>
                <w:sz w:val="20"/>
                <w:szCs w:val="20"/>
              </w:rPr>
            </w:pPr>
            <w:r w:rsidRPr="009C2D2F">
              <w:rPr>
                <w:rFonts w:cs="Arial"/>
                <w:bCs/>
                <w:color w:val="000000"/>
                <w:sz w:val="20"/>
                <w:szCs w:val="20"/>
              </w:rPr>
              <w:t>Обсяг фінансування Програми 3, тис. грн</w:t>
            </w:r>
          </w:p>
        </w:tc>
        <w:tc>
          <w:tcPr>
            <w:tcW w:w="1465" w:type="dxa"/>
            <w:tcBorders>
              <w:top w:val="single" w:sz="6" w:space="0" w:color="678C94"/>
              <w:left w:val="nil"/>
              <w:bottom w:val="single" w:sz="8" w:space="0" w:color="678C94"/>
              <w:right w:val="single" w:sz="8" w:space="0" w:color="678C94"/>
            </w:tcBorders>
            <w:shd w:val="clear" w:color="000000" w:fill="auto"/>
            <w:noWrap/>
            <w:vAlign w:val="center"/>
            <w:hideMark/>
          </w:tcPr>
          <w:p w:rsidR="009A60AC" w:rsidRDefault="009A60AC" w:rsidP="009A60AC">
            <w:pPr>
              <w:jc w:val="center"/>
              <w:rPr>
                <w:rFonts w:cs="Arial"/>
                <w:b/>
                <w:bCs/>
                <w:color w:val="000000"/>
                <w:sz w:val="20"/>
                <w:szCs w:val="20"/>
                <w:lang w:eastAsia="uk-UA"/>
              </w:rPr>
            </w:pPr>
            <w:r>
              <w:rPr>
                <w:rFonts w:cs="Arial"/>
                <w:b/>
                <w:bCs/>
                <w:color w:val="000000"/>
                <w:sz w:val="20"/>
                <w:szCs w:val="20"/>
              </w:rPr>
              <w:t>113062</w:t>
            </w:r>
          </w:p>
        </w:tc>
        <w:tc>
          <w:tcPr>
            <w:tcW w:w="1466" w:type="dxa"/>
            <w:tcBorders>
              <w:top w:val="single" w:sz="6" w:space="0" w:color="678C94"/>
              <w:left w:val="nil"/>
              <w:bottom w:val="single" w:sz="8" w:space="0" w:color="678C94"/>
              <w:right w:val="single" w:sz="8" w:space="0" w:color="678C94"/>
            </w:tcBorders>
            <w:shd w:val="clear" w:color="000000" w:fill="auto"/>
            <w:noWrap/>
            <w:vAlign w:val="center"/>
            <w:hideMark/>
          </w:tcPr>
          <w:p w:rsidR="009A60AC" w:rsidRDefault="009A60AC" w:rsidP="009A60AC">
            <w:pPr>
              <w:jc w:val="center"/>
              <w:rPr>
                <w:rFonts w:cs="Arial"/>
                <w:b/>
                <w:bCs/>
                <w:color w:val="000000"/>
                <w:sz w:val="20"/>
                <w:szCs w:val="20"/>
              </w:rPr>
            </w:pPr>
            <w:r>
              <w:rPr>
                <w:rFonts w:cs="Arial"/>
                <w:b/>
                <w:bCs/>
                <w:color w:val="000000"/>
                <w:sz w:val="20"/>
                <w:szCs w:val="20"/>
              </w:rPr>
              <w:t>858426</w:t>
            </w:r>
          </w:p>
        </w:tc>
        <w:tc>
          <w:tcPr>
            <w:tcW w:w="1466" w:type="dxa"/>
            <w:tcBorders>
              <w:top w:val="single" w:sz="6" w:space="0" w:color="678C94"/>
              <w:left w:val="nil"/>
              <w:bottom w:val="single" w:sz="8" w:space="0" w:color="678C94"/>
              <w:right w:val="single" w:sz="8" w:space="0" w:color="678C94"/>
            </w:tcBorders>
            <w:shd w:val="clear" w:color="000000" w:fill="auto"/>
            <w:noWrap/>
            <w:vAlign w:val="center"/>
            <w:hideMark/>
          </w:tcPr>
          <w:p w:rsidR="009A60AC" w:rsidRDefault="009A60AC" w:rsidP="009A60AC">
            <w:pPr>
              <w:jc w:val="center"/>
              <w:rPr>
                <w:rFonts w:cs="Arial"/>
                <w:b/>
                <w:bCs/>
                <w:color w:val="000000"/>
                <w:sz w:val="20"/>
                <w:szCs w:val="20"/>
              </w:rPr>
            </w:pPr>
            <w:r>
              <w:rPr>
                <w:rFonts w:cs="Arial"/>
                <w:b/>
                <w:bCs/>
                <w:color w:val="000000"/>
                <w:sz w:val="20"/>
                <w:szCs w:val="20"/>
              </w:rPr>
              <w:t>469956</w:t>
            </w:r>
          </w:p>
        </w:tc>
      </w:tr>
    </w:tbl>
    <w:p w:rsidR="005E6710" w:rsidRPr="009C2D2F" w:rsidRDefault="005E6710" w:rsidP="005E6710">
      <w:pPr>
        <w:spacing w:before="120" w:after="120"/>
        <w:rPr>
          <w:rFonts w:cs="Arial"/>
        </w:rPr>
      </w:pPr>
    </w:p>
    <w:p w:rsidR="005E6710" w:rsidRPr="009C2D2F" w:rsidRDefault="005E6710" w:rsidP="00B91D91">
      <w:pPr>
        <w:pStyle w:val="2"/>
        <w:numPr>
          <w:ilvl w:val="1"/>
          <w:numId w:val="1"/>
        </w:numPr>
        <w:tabs>
          <w:tab w:val="clear" w:pos="567"/>
        </w:tabs>
        <w:spacing w:before="120" w:after="120"/>
        <w:ind w:left="0" w:firstLine="0"/>
        <w:rPr>
          <w:rFonts w:cs="Arial"/>
        </w:rPr>
      </w:pPr>
      <w:bookmarkStart w:id="64" w:name="_Toc499165479"/>
      <w:r w:rsidRPr="009C2D2F">
        <w:rPr>
          <w:rFonts w:cs="Arial"/>
        </w:rPr>
        <w:lastRenderedPageBreak/>
        <w:t xml:space="preserve">Каталог проектів Програми </w:t>
      </w:r>
      <w:r w:rsidR="00BE6182" w:rsidRPr="009C2D2F">
        <w:rPr>
          <w:rFonts w:cs="Arial"/>
        </w:rPr>
        <w:t>3</w:t>
      </w:r>
      <w:r w:rsidRPr="009C2D2F">
        <w:rPr>
          <w:rFonts w:cs="Arial"/>
        </w:rPr>
        <w:t>. «</w:t>
      </w:r>
      <w:r w:rsidR="009E4E15" w:rsidRPr="009C2D2F">
        <w:t xml:space="preserve">Енергоефективне та </w:t>
      </w:r>
      <w:proofErr w:type="spellStart"/>
      <w:r w:rsidR="009E4E15" w:rsidRPr="009C2D2F">
        <w:t>екобезпечне</w:t>
      </w:r>
      <w:proofErr w:type="spellEnd"/>
      <w:r w:rsidR="009E4E15" w:rsidRPr="009C2D2F">
        <w:t xml:space="preserve"> місто</w:t>
      </w:r>
      <w:r w:rsidRPr="009C2D2F">
        <w:rPr>
          <w:rFonts w:cs="Arial"/>
        </w:rPr>
        <w:t>»</w:t>
      </w:r>
      <w:bookmarkEnd w:id="64"/>
    </w:p>
    <w:p w:rsidR="00933EB5" w:rsidRPr="009C2D2F" w:rsidRDefault="005E6710" w:rsidP="00B91D91">
      <w:pPr>
        <w:pStyle w:val="3"/>
        <w:numPr>
          <w:ilvl w:val="2"/>
          <w:numId w:val="1"/>
        </w:numPr>
        <w:tabs>
          <w:tab w:val="clear" w:pos="709"/>
        </w:tabs>
        <w:ind w:left="0" w:hanging="11"/>
        <w:rPr>
          <w:rFonts w:cs="Arial"/>
        </w:rPr>
      </w:pPr>
      <w:bookmarkStart w:id="65" w:name="_Toc499165480"/>
      <w:r w:rsidRPr="009C2D2F">
        <w:rPr>
          <w:rFonts w:cs="Arial"/>
        </w:rPr>
        <w:t xml:space="preserve">Перелік проектів, спрямованих на досягнення Стратегічної цілі </w:t>
      </w:r>
      <w:r w:rsidR="00933EB5" w:rsidRPr="009C2D2F">
        <w:rPr>
          <w:rFonts w:cs="Arial"/>
        </w:rPr>
        <w:t>С</w:t>
      </w:r>
      <w:r w:rsidRPr="009C2D2F">
        <w:rPr>
          <w:rFonts w:cs="Arial"/>
        </w:rPr>
        <w:t>.1.</w:t>
      </w:r>
      <w:r w:rsidR="00E13D94">
        <w:rPr>
          <w:rFonts w:cs="Arial"/>
        </w:rPr>
        <w:t> </w:t>
      </w:r>
      <w:r w:rsidR="00933EB5" w:rsidRPr="009C2D2F">
        <w:rPr>
          <w:rFonts w:cs="Arial"/>
        </w:rPr>
        <w:t>Ефективна енергетична політика міста</w:t>
      </w:r>
      <w:bookmarkEnd w:id="65"/>
    </w:p>
    <w:p w:rsidR="00CF3C10" w:rsidRPr="00BE2760" w:rsidRDefault="00CF3C10" w:rsidP="00E13D94">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7596E" w:rsidRPr="009C2D2F" w:rsidTr="00BE2760">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rPr>
                <w:rFonts w:cs="Arial"/>
                <w:sz w:val="20"/>
                <w:szCs w:val="20"/>
              </w:rPr>
            </w:pPr>
            <w:r w:rsidRPr="009C2D2F">
              <w:rPr>
                <w:rFonts w:cs="Arial"/>
                <w:sz w:val="20"/>
                <w:szCs w:val="20"/>
              </w:rPr>
              <w:t>С.1.</w:t>
            </w:r>
            <w:r w:rsidR="00A02241">
              <w:rPr>
                <w:rFonts w:cs="Arial"/>
                <w:sz w:val="20"/>
                <w:szCs w:val="20"/>
              </w:rPr>
              <w:t xml:space="preserve"> </w:t>
            </w:r>
            <w:r w:rsidRPr="009C2D2F">
              <w:rPr>
                <w:rFonts w:cs="Arial"/>
                <w:sz w:val="20"/>
                <w:szCs w:val="20"/>
              </w:rPr>
              <w:t>Ефективна енергетична політика міста</w:t>
            </w:r>
          </w:p>
        </w:tc>
      </w:tr>
      <w:tr w:rsidR="00C7596E" w:rsidRPr="009C2D2F" w:rsidTr="00BE2760">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7596E" w:rsidRPr="009C2D2F" w:rsidRDefault="00BE2760" w:rsidP="00A02241">
            <w:pPr>
              <w:pStyle w:val="1e"/>
              <w:rPr>
                <w:rFonts w:ascii="Arial" w:hAnsi="Arial" w:cs="Arial"/>
                <w:bCs/>
                <w:lang w:val="uk-UA"/>
              </w:rPr>
            </w:pPr>
            <w:r w:rsidRPr="00BE2760">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A02241" w:rsidP="00A02241">
            <w:pPr>
              <w:pBdr>
                <w:left w:val="single" w:sz="18" w:space="4" w:color="auto"/>
              </w:pBdr>
              <w:rPr>
                <w:rFonts w:cs="Arial"/>
                <w:sz w:val="20"/>
                <w:szCs w:val="20"/>
                <w:lang w:eastAsia="it-IT"/>
              </w:rPr>
            </w:pPr>
            <w:r>
              <w:rPr>
                <w:rFonts w:cs="Arial"/>
                <w:sz w:val="20"/>
                <w:szCs w:val="20"/>
              </w:rPr>
              <w:t xml:space="preserve">С.1.1. Вдосконалити </w:t>
            </w:r>
            <w:r w:rsidR="00C7596E" w:rsidRPr="009C2D2F">
              <w:rPr>
                <w:rFonts w:cs="Arial"/>
                <w:sz w:val="20"/>
                <w:szCs w:val="20"/>
              </w:rPr>
              <w:t>систему муніципального енергом</w:t>
            </w:r>
            <w:r>
              <w:rPr>
                <w:rFonts w:cs="Arial"/>
                <w:sz w:val="20"/>
                <w:szCs w:val="20"/>
              </w:rPr>
              <w:t xml:space="preserve">енеджменту та </w:t>
            </w:r>
            <w:proofErr w:type="spellStart"/>
            <w:r>
              <w:rPr>
                <w:rFonts w:cs="Arial"/>
                <w:sz w:val="20"/>
                <w:szCs w:val="20"/>
              </w:rPr>
              <w:t>енергомоніторингу</w:t>
            </w:r>
            <w:proofErr w:type="spellEnd"/>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pStyle w:val="FigureUkr"/>
              <w:spacing w:before="0"/>
              <w:jc w:val="left"/>
              <w:rPr>
                <w:rFonts w:cs="Arial"/>
                <w:noProof/>
                <w:lang w:val="uk-UA" w:eastAsia="uk-UA"/>
              </w:rPr>
            </w:pPr>
            <w:bookmarkStart w:id="66" w:name="_Toc499165516"/>
            <w:r w:rsidRPr="009C2D2F">
              <w:rPr>
                <w:rFonts w:cs="Arial"/>
                <w:noProof/>
                <w:lang w:val="uk-UA" w:eastAsia="uk-UA"/>
              </w:rPr>
              <w:t>С.1.1.1.</w:t>
            </w:r>
            <w:r w:rsidR="00EC3B75" w:rsidRPr="009C2D2F">
              <w:rPr>
                <w:rFonts w:cs="Arial"/>
                <w:noProof/>
                <w:lang w:val="uk-UA" w:eastAsia="uk-UA"/>
              </w:rPr>
              <w:t xml:space="preserve"> </w:t>
            </w:r>
            <w:r w:rsidRPr="009C2D2F">
              <w:rPr>
                <w:rFonts w:cs="Arial"/>
                <w:noProof/>
                <w:lang w:val="uk-UA" w:eastAsia="uk-UA"/>
              </w:rPr>
              <w:t>Ефективна система муніципального енергоменеджменту та енергомоніторингу, у т</w:t>
            </w:r>
            <w:r w:rsidR="00A02241">
              <w:rPr>
                <w:rFonts w:cs="Arial"/>
                <w:noProof/>
                <w:lang w:val="uk-UA" w:eastAsia="uk-UA"/>
              </w:rPr>
              <w:t>. </w:t>
            </w:r>
            <w:r w:rsidRPr="009C2D2F">
              <w:rPr>
                <w:rFonts w:cs="Arial"/>
                <w:noProof/>
                <w:lang w:val="uk-UA" w:eastAsia="uk-UA"/>
              </w:rPr>
              <w:t>ч</w:t>
            </w:r>
            <w:r w:rsidR="00A02241">
              <w:rPr>
                <w:rFonts w:cs="Arial"/>
                <w:noProof/>
                <w:lang w:val="uk-UA" w:eastAsia="uk-UA"/>
              </w:rPr>
              <w:t>.</w:t>
            </w:r>
            <w:r w:rsidRPr="009C2D2F">
              <w:rPr>
                <w:rFonts w:cs="Arial"/>
                <w:noProof/>
                <w:lang w:val="uk-UA" w:eastAsia="uk-UA"/>
              </w:rPr>
              <w:t xml:space="preserve"> на комунальних підприємствах міста</w:t>
            </w:r>
            <w:bookmarkEnd w:id="66"/>
          </w:p>
        </w:tc>
      </w:tr>
      <w:tr w:rsidR="00C7596E" w:rsidRPr="009C2D2F" w:rsidTr="00BE2760">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Охоплення системним </w:t>
            </w:r>
            <w:proofErr w:type="spellStart"/>
            <w:r w:rsidRPr="009C2D2F">
              <w:rPr>
                <w:rFonts w:cs="Arial"/>
                <w:sz w:val="20"/>
                <w:szCs w:val="20"/>
                <w:lang w:eastAsia="it-IT"/>
              </w:rPr>
              <w:t>енергоменеджментом</w:t>
            </w:r>
            <w:proofErr w:type="spellEnd"/>
            <w:r w:rsidRPr="009C2D2F">
              <w:rPr>
                <w:rFonts w:cs="Arial"/>
                <w:sz w:val="20"/>
                <w:szCs w:val="20"/>
                <w:lang w:eastAsia="it-IT"/>
              </w:rPr>
              <w:t xml:space="preserve"> усієї бюджетної сфери, комунального господарства, широких верств населення, популяризація енергоощадної політики та зменшення викидів СО2</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м. Кременчук</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color w:val="000000"/>
                <w:sz w:val="20"/>
                <w:szCs w:val="20"/>
                <w:lang w:eastAsia="it-IT"/>
              </w:rPr>
            </w:pPr>
            <w:r w:rsidRPr="009C2D2F">
              <w:rPr>
                <w:rFonts w:cs="Arial"/>
                <w:color w:val="000000"/>
                <w:sz w:val="20"/>
                <w:szCs w:val="20"/>
                <w:lang w:eastAsia="it-IT"/>
              </w:rPr>
              <w:t xml:space="preserve">20 </w:t>
            </w:r>
            <w:r w:rsidR="00A02241">
              <w:rPr>
                <w:rFonts w:cs="Arial"/>
                <w:color w:val="000000"/>
                <w:sz w:val="20"/>
                <w:szCs w:val="20"/>
                <w:lang w:eastAsia="it-IT"/>
              </w:rPr>
              <w:t>тис.</w:t>
            </w:r>
            <w:r w:rsidRPr="009C2D2F">
              <w:rPr>
                <w:rFonts w:cs="Arial"/>
                <w:color w:val="000000"/>
                <w:sz w:val="20"/>
                <w:szCs w:val="20"/>
                <w:lang w:eastAsia="it-IT"/>
              </w:rPr>
              <w:t xml:space="preserve"> </w:t>
            </w:r>
            <w:r w:rsidR="00E13D94">
              <w:rPr>
                <w:rFonts w:cs="Arial"/>
                <w:color w:val="000000"/>
                <w:sz w:val="20"/>
                <w:szCs w:val="20"/>
                <w:lang w:eastAsia="it-IT"/>
              </w:rPr>
              <w:t>осіб</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Щоденний моніторинг енергоспоживання бюджетними установами та комунальними підприємствами дасть змогу складання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усіх окремих будівель бюджетних та комунальних закладів міста. Призначення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на місцях призведе до ефективного контролю за енергоресурсами в окремій будівлі, скоординує дії місцевої влади по впровадженню заходів Плану дій сталого енергетичного розвитку з розпорядниками коштів. Популяризація </w:t>
            </w:r>
            <w:proofErr w:type="spellStart"/>
            <w:r w:rsidRPr="009C2D2F">
              <w:rPr>
                <w:rFonts w:cs="Arial"/>
                <w:sz w:val="20"/>
                <w:szCs w:val="20"/>
                <w:lang w:eastAsia="it-IT"/>
              </w:rPr>
              <w:t>енергоощадливості</w:t>
            </w:r>
            <w:proofErr w:type="spellEnd"/>
            <w:r w:rsidRPr="009C2D2F">
              <w:rPr>
                <w:rFonts w:cs="Arial"/>
                <w:sz w:val="20"/>
                <w:szCs w:val="20"/>
                <w:lang w:eastAsia="it-IT"/>
              </w:rPr>
              <w:t xml:space="preserve"> призведе до підвищення відповідального відношення до природних ресурсів та зменшення рівня енергоспоживання. Результатом стане впровадження системного муніципального енергоменеджменту з метою зменшення споживання енергії та підвищенн</w:t>
            </w:r>
            <w:r w:rsidR="00A02241">
              <w:rPr>
                <w:rFonts w:cs="Arial"/>
                <w:sz w:val="20"/>
                <w:szCs w:val="20"/>
                <w:lang w:eastAsia="it-IT"/>
              </w:rPr>
              <w:t>я ефективності її використання.</w:t>
            </w:r>
          </w:p>
        </w:tc>
      </w:tr>
      <w:tr w:rsidR="00C7596E" w:rsidRPr="009C2D2F" w:rsidTr="00BE2760">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Впровадження щоденного моніторингу енергоспоживання усіма будівлями бюджетної та комунальної сфери</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Розробка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на ці будівлі</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Підготовка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в структурних підрозділах виконавчого комітету та на комунальних підприємствах міста</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Проведення масово-роз`яснювальної роботи серед дітей молодшого віку, учнів, молоді та </w:t>
            </w:r>
            <w:proofErr w:type="spellStart"/>
            <w:r w:rsidRPr="009C2D2F">
              <w:rPr>
                <w:rFonts w:cs="Arial"/>
                <w:sz w:val="20"/>
                <w:szCs w:val="20"/>
                <w:lang w:eastAsia="it-IT"/>
              </w:rPr>
              <w:t>кременчужан</w:t>
            </w:r>
            <w:proofErr w:type="spellEnd"/>
            <w:r w:rsidRPr="009C2D2F">
              <w:rPr>
                <w:rFonts w:cs="Arial"/>
                <w:sz w:val="20"/>
                <w:szCs w:val="20"/>
                <w:lang w:eastAsia="it-IT"/>
              </w:rPr>
              <w:t xml:space="preserve"> щодо енергозбережен</w:t>
            </w:r>
            <w:r w:rsidR="003B448A">
              <w:rPr>
                <w:rFonts w:cs="Arial"/>
                <w:sz w:val="20"/>
                <w:szCs w:val="20"/>
                <w:lang w:eastAsia="it-IT"/>
              </w:rPr>
              <w:t>ня та запобігання зміни клімату</w:t>
            </w:r>
          </w:p>
        </w:tc>
      </w:tr>
      <w:tr w:rsidR="00C7596E" w:rsidRPr="009C2D2F" w:rsidTr="00BE2760">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1.</w:t>
            </w:r>
            <w:r w:rsidR="00A02241">
              <w:rPr>
                <w:rFonts w:cs="Arial"/>
                <w:sz w:val="20"/>
                <w:szCs w:val="20"/>
                <w:lang w:eastAsia="it-IT"/>
              </w:rPr>
              <w:t xml:space="preserve"> Н</w:t>
            </w:r>
            <w:r w:rsidRPr="009C2D2F">
              <w:rPr>
                <w:rFonts w:cs="Arial"/>
                <w:sz w:val="20"/>
                <w:szCs w:val="20"/>
                <w:lang w:eastAsia="it-IT"/>
              </w:rPr>
              <w:t xml:space="preserve">авчання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бюджетних закладів та комунальних підприємств по роботі з геоінформаційною програмою моніторингу енергоспоживання.</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2.</w:t>
            </w:r>
            <w:r w:rsidR="00A02241">
              <w:rPr>
                <w:rFonts w:cs="Arial"/>
                <w:sz w:val="20"/>
                <w:szCs w:val="20"/>
                <w:lang w:eastAsia="it-IT"/>
              </w:rPr>
              <w:t xml:space="preserve"> </w:t>
            </w:r>
            <w:r w:rsidRPr="009C2D2F">
              <w:rPr>
                <w:rFonts w:cs="Arial"/>
                <w:sz w:val="20"/>
                <w:szCs w:val="20"/>
                <w:lang w:eastAsia="it-IT"/>
              </w:rPr>
              <w:t>Проведення технічної інвентаризації окремих будівель</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3.</w:t>
            </w:r>
            <w:r w:rsidR="00A02241">
              <w:rPr>
                <w:rFonts w:cs="Arial"/>
                <w:sz w:val="20"/>
                <w:szCs w:val="20"/>
                <w:lang w:eastAsia="it-IT"/>
              </w:rPr>
              <w:t xml:space="preserve"> </w:t>
            </w:r>
            <w:r w:rsidRPr="009C2D2F">
              <w:rPr>
                <w:rFonts w:cs="Arial"/>
                <w:sz w:val="20"/>
                <w:szCs w:val="20"/>
                <w:lang w:eastAsia="it-IT"/>
              </w:rPr>
              <w:t>Розробка методичних рекомендацій, Положень, посадових інструкцій з енергетичного менеджменту.</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4.</w:t>
            </w:r>
            <w:r w:rsidR="00A02241">
              <w:rPr>
                <w:rFonts w:cs="Arial"/>
                <w:sz w:val="20"/>
                <w:szCs w:val="20"/>
                <w:lang w:eastAsia="it-IT"/>
              </w:rPr>
              <w:t xml:space="preserve"> </w:t>
            </w:r>
            <w:r w:rsidRPr="009C2D2F">
              <w:rPr>
                <w:rFonts w:cs="Arial"/>
                <w:sz w:val="20"/>
                <w:szCs w:val="20"/>
                <w:lang w:eastAsia="it-IT"/>
              </w:rPr>
              <w:t>Організація круглих столів, спрямованих на розробку програм енергозбереження та впровадження заходів Плану дій сталого енергетичного розвитку міста Кременчука до 2025 року з представниками структурних підрозділів виконавчого коміт</w:t>
            </w:r>
            <w:r w:rsidR="003B448A">
              <w:rPr>
                <w:rFonts w:cs="Arial"/>
                <w:sz w:val="20"/>
                <w:szCs w:val="20"/>
                <w:lang w:eastAsia="it-IT"/>
              </w:rPr>
              <w:t>ету Кременчуцької міської ради.</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5.</w:t>
            </w:r>
            <w:r w:rsidR="00A02241">
              <w:rPr>
                <w:rFonts w:cs="Arial"/>
                <w:sz w:val="20"/>
                <w:szCs w:val="20"/>
                <w:lang w:eastAsia="it-IT"/>
              </w:rPr>
              <w:t xml:space="preserve"> </w:t>
            </w:r>
            <w:r w:rsidRPr="009C2D2F">
              <w:rPr>
                <w:rFonts w:cs="Arial"/>
                <w:sz w:val="20"/>
                <w:szCs w:val="20"/>
                <w:lang w:eastAsia="it-IT"/>
              </w:rPr>
              <w:t>Проведення Днів сталої енергії в місті Кременчуці</w:t>
            </w:r>
          </w:p>
          <w:p w:rsidR="00C7596E" w:rsidRPr="009C2D2F" w:rsidRDefault="00C7596E" w:rsidP="00A02241">
            <w:pPr>
              <w:suppressAutoHyphens/>
              <w:jc w:val="both"/>
              <w:rPr>
                <w:rFonts w:cs="Arial"/>
                <w:sz w:val="20"/>
                <w:szCs w:val="20"/>
                <w:lang w:eastAsia="it-IT"/>
              </w:rPr>
            </w:pPr>
            <w:r w:rsidRPr="009C2D2F">
              <w:rPr>
                <w:rFonts w:cs="Arial"/>
                <w:bCs/>
                <w:sz w:val="20"/>
                <w:szCs w:val="20"/>
                <w:lang w:eastAsia="en-US"/>
              </w:rPr>
              <w:t>6.</w:t>
            </w:r>
            <w:r w:rsidR="00A02241">
              <w:rPr>
                <w:rFonts w:cs="Arial"/>
                <w:bCs/>
                <w:sz w:val="20"/>
                <w:szCs w:val="20"/>
                <w:lang w:eastAsia="en-US"/>
              </w:rPr>
              <w:t xml:space="preserve"> </w:t>
            </w:r>
            <w:r w:rsidRPr="009C2D2F">
              <w:rPr>
                <w:rFonts w:cs="Arial"/>
                <w:bCs/>
                <w:sz w:val="20"/>
                <w:szCs w:val="20"/>
                <w:lang w:eastAsia="en-US"/>
              </w:rPr>
              <w:t>Проведення конкурсу серед дітей молодшого та середнього віку на кращий проект еко-сумки</w:t>
            </w:r>
          </w:p>
          <w:p w:rsidR="00C7596E" w:rsidRPr="009C2D2F" w:rsidRDefault="00C7596E" w:rsidP="00A02241">
            <w:pPr>
              <w:suppressAutoHyphens/>
              <w:jc w:val="both"/>
              <w:rPr>
                <w:rFonts w:cs="Arial"/>
                <w:sz w:val="20"/>
                <w:szCs w:val="20"/>
                <w:lang w:eastAsia="it-IT"/>
              </w:rPr>
            </w:pPr>
            <w:r w:rsidRPr="009C2D2F">
              <w:rPr>
                <w:rFonts w:cs="Arial"/>
                <w:color w:val="000000"/>
                <w:sz w:val="20"/>
                <w:szCs w:val="20"/>
                <w:lang w:eastAsia="en-US"/>
              </w:rPr>
              <w:t>7.</w:t>
            </w:r>
            <w:r w:rsidR="00A02241">
              <w:rPr>
                <w:rFonts w:cs="Arial"/>
                <w:color w:val="000000"/>
                <w:sz w:val="20"/>
                <w:szCs w:val="20"/>
                <w:lang w:eastAsia="en-US"/>
              </w:rPr>
              <w:t xml:space="preserve"> </w:t>
            </w:r>
            <w:r w:rsidRPr="009C2D2F">
              <w:rPr>
                <w:rFonts w:cs="Arial"/>
                <w:color w:val="000000"/>
                <w:sz w:val="20"/>
                <w:szCs w:val="20"/>
                <w:lang w:eastAsia="en-US"/>
              </w:rPr>
              <w:t xml:space="preserve">Проведення конкурсу художніх творів серед учнів на кращий малюнок на тему </w:t>
            </w:r>
            <w:r w:rsidR="00A02241" w:rsidRPr="009C2D2F">
              <w:rPr>
                <w:rFonts w:cs="Arial"/>
                <w:bCs/>
                <w:sz w:val="20"/>
                <w:szCs w:val="20"/>
                <w:lang w:eastAsia="en-US"/>
              </w:rPr>
              <w:t>«</w:t>
            </w:r>
            <w:r w:rsidR="00A02241">
              <w:rPr>
                <w:rFonts w:cs="Arial"/>
                <w:bCs/>
                <w:sz w:val="20"/>
                <w:szCs w:val="20"/>
                <w:lang w:eastAsia="en-US"/>
              </w:rPr>
              <w:t>Е</w:t>
            </w:r>
            <w:r w:rsidR="00A02241" w:rsidRPr="009C2D2F">
              <w:rPr>
                <w:rFonts w:cs="Arial"/>
                <w:bCs/>
                <w:sz w:val="20"/>
                <w:szCs w:val="20"/>
                <w:lang w:eastAsia="en-US"/>
              </w:rPr>
              <w:t>нергозбереження та моє зелене майбутнє»</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7596E" w:rsidRPr="009C2D2F" w:rsidRDefault="00856283" w:rsidP="00A0224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596E" w:rsidRPr="009C2D2F" w:rsidTr="00BE2760">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7596E" w:rsidRPr="009C2D2F" w:rsidRDefault="00C7596E"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11"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47"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42</w:t>
            </w:r>
          </w:p>
        </w:tc>
        <w:tc>
          <w:tcPr>
            <w:tcW w:w="1602"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112</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департамент освіти, управління у справах дітей, сім`ї та молоді</w:t>
            </w:r>
            <w:r w:rsidR="00A02241">
              <w:rPr>
                <w:rFonts w:cs="Arial"/>
                <w:sz w:val="20"/>
                <w:szCs w:val="20"/>
                <w:lang w:eastAsia="it-IT"/>
              </w:rPr>
              <w:t xml:space="preserve"> міської ради</w:t>
            </w:r>
            <w:r w:rsidRPr="009C2D2F">
              <w:rPr>
                <w:rFonts w:cs="Arial"/>
                <w:sz w:val="20"/>
                <w:szCs w:val="20"/>
                <w:lang w:eastAsia="it-IT"/>
              </w:rPr>
              <w:t>, громадська організація «Охорона природи м.</w:t>
            </w:r>
            <w:r w:rsidR="00A02241">
              <w:rPr>
                <w:rFonts w:cs="Arial"/>
                <w:sz w:val="20"/>
                <w:szCs w:val="20"/>
                <w:lang w:eastAsia="it-IT"/>
              </w:rPr>
              <w:t> </w:t>
            </w:r>
            <w:r w:rsidRPr="009C2D2F">
              <w:rPr>
                <w:rFonts w:cs="Arial"/>
                <w:sz w:val="20"/>
                <w:szCs w:val="20"/>
                <w:lang w:eastAsia="it-IT"/>
              </w:rPr>
              <w:t>Кременчука»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lastRenderedPageBreak/>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rPr>
                <w:rFonts w:cs="Arial"/>
                <w:sz w:val="20"/>
                <w:szCs w:val="20"/>
              </w:rPr>
            </w:pPr>
            <w:r w:rsidRPr="00A02241">
              <w:rPr>
                <w:rFonts w:cs="Arial"/>
                <w:sz w:val="20"/>
                <w:szCs w:val="20"/>
              </w:rPr>
              <w:t>С.1.</w:t>
            </w:r>
            <w:r w:rsidR="00A02241">
              <w:rPr>
                <w:rFonts w:cs="Arial"/>
                <w:sz w:val="20"/>
                <w:szCs w:val="20"/>
              </w:rPr>
              <w:t xml:space="preserve"> </w:t>
            </w:r>
            <w:r w:rsidRPr="00A02241">
              <w:rPr>
                <w:rFonts w:cs="Arial"/>
                <w:sz w:val="20"/>
                <w:szCs w:val="20"/>
              </w:rPr>
              <w:t>Ефективна енергетична політика міста</w:t>
            </w:r>
          </w:p>
        </w:tc>
      </w:tr>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B2341"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pBdr>
                <w:left w:val="single" w:sz="18" w:space="4" w:color="auto"/>
              </w:pBdr>
              <w:rPr>
                <w:rFonts w:cs="Arial"/>
                <w:sz w:val="20"/>
                <w:szCs w:val="20"/>
                <w:lang w:eastAsia="it-IT"/>
              </w:rPr>
            </w:pPr>
            <w:r w:rsidRPr="00A02241">
              <w:rPr>
                <w:rFonts w:cs="Arial"/>
                <w:sz w:val="20"/>
                <w:szCs w:val="20"/>
              </w:rPr>
              <w:t xml:space="preserve">С.1.2. </w:t>
            </w:r>
            <w:r w:rsidRPr="00A02241">
              <w:rPr>
                <w:rFonts w:cs="Arial"/>
                <w:sz w:val="20"/>
                <w:szCs w:val="20"/>
                <w:lang w:eastAsia="it-IT"/>
              </w:rPr>
              <w:t>Проведення енергетичного аудиту будівель муніципальної власності</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pStyle w:val="FigureUkr"/>
              <w:spacing w:before="0"/>
              <w:jc w:val="left"/>
              <w:rPr>
                <w:rFonts w:cs="Arial"/>
                <w:noProof/>
                <w:lang w:val="uk-UA" w:eastAsia="uk-UA"/>
              </w:rPr>
            </w:pPr>
            <w:bookmarkStart w:id="67" w:name="_Toc499165517"/>
            <w:r w:rsidRPr="00A02241">
              <w:rPr>
                <w:rFonts w:cs="Arial"/>
                <w:noProof/>
                <w:lang w:val="uk-UA" w:eastAsia="uk-UA"/>
              </w:rPr>
              <w:t>С.1.2.1.</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будівель сфери освіти, охорони здоров`я та інших бюджетних закладів міста</w:t>
            </w:r>
            <w:bookmarkEnd w:id="67"/>
          </w:p>
        </w:tc>
      </w:tr>
      <w:tr w:rsidR="00AB2341"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50 бюджетних будівлях, розробка проектно-кошторисної документації для виконання будівельних робіт по комплексній термомодернізації 15 будівель  департаменту освіти, управління охорони здоров`я та</w:t>
            </w:r>
            <w:r w:rsidR="00A02241">
              <w:rPr>
                <w:rFonts w:cs="Arial"/>
                <w:sz w:val="20"/>
                <w:szCs w:val="20"/>
                <w:lang w:eastAsia="it-IT"/>
              </w:rPr>
              <w:t xml:space="preserve"> інших бюджетних закладів міста.</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 Кременчук</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color w:val="000000"/>
                <w:sz w:val="20"/>
                <w:szCs w:val="20"/>
                <w:lang w:eastAsia="it-IT"/>
              </w:rPr>
            </w:pPr>
            <w:r w:rsidRPr="00A02241">
              <w:rPr>
                <w:rFonts w:cs="Arial"/>
                <w:color w:val="000000"/>
                <w:sz w:val="20"/>
                <w:szCs w:val="20"/>
                <w:lang w:eastAsia="it-IT"/>
              </w:rPr>
              <w:t xml:space="preserve">120 </w:t>
            </w:r>
            <w:r w:rsidR="00A02241">
              <w:rPr>
                <w:rFonts w:cs="Arial"/>
                <w:color w:val="000000"/>
                <w:sz w:val="20"/>
                <w:szCs w:val="20"/>
                <w:lang w:eastAsia="it-IT"/>
              </w:rPr>
              <w:t>тис. осіб</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енергетичний аудит 50 будівель міста для проведення термомодернізації за рахунок міжнародних фінансових організації та інших джерел з метою зменшення споживання енергії та підвищення ефективності її використання. Розробка проектів для виконання будівельних робіт по комплексній термомодернізації 15 будівель  департаменту освіти, управління охорони здоров`я та інших бюджетних закладів міста  дасть змогу виконати будівельні роботи згідно діючих будівельних норм</w:t>
            </w:r>
          </w:p>
        </w:tc>
      </w:tr>
      <w:tr w:rsidR="00AB2341"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Pr="00A02241">
              <w:rPr>
                <w:rFonts w:cs="Arial"/>
                <w:sz w:val="20"/>
                <w:szCs w:val="20"/>
                <w:lang w:eastAsia="it-IT"/>
              </w:rPr>
              <w:t>Проведені енергетичні аудити у 50 бюджетних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2.</w:t>
            </w:r>
            <w:r w:rsidR="00A02241">
              <w:rPr>
                <w:rFonts w:cs="Arial"/>
                <w:sz w:val="20"/>
                <w:szCs w:val="20"/>
                <w:lang w:eastAsia="it-IT"/>
              </w:rPr>
              <w:t xml:space="preserve"> </w:t>
            </w:r>
            <w:r w:rsidRPr="00A02241">
              <w:rPr>
                <w:rFonts w:cs="Arial"/>
                <w:sz w:val="20"/>
                <w:szCs w:val="20"/>
                <w:lang w:eastAsia="it-IT"/>
              </w:rPr>
              <w:t>Підготовлені техніко-економічні обґрунтування та проекти для проведення термомодернізації будівель</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3.</w:t>
            </w:r>
            <w:r w:rsidR="00A02241">
              <w:rPr>
                <w:rFonts w:cs="Arial"/>
                <w:sz w:val="20"/>
                <w:szCs w:val="20"/>
                <w:lang w:eastAsia="it-IT"/>
              </w:rPr>
              <w:t xml:space="preserve"> </w:t>
            </w:r>
            <w:r w:rsidRPr="00A02241">
              <w:rPr>
                <w:rFonts w:cs="Arial"/>
                <w:sz w:val="20"/>
                <w:szCs w:val="20"/>
                <w:lang w:eastAsia="it-IT"/>
              </w:rPr>
              <w:t>Виготовлення проектно-кошторисної документації для виконання будівельних робіт по термомодернізації закладів</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4. Термомодернізація 15 закладів освіти, охорони здоров`я, соціальної сфери із залученням міжнародної фінансової допомоги</w:t>
            </w:r>
          </w:p>
        </w:tc>
      </w:tr>
      <w:tr w:rsidR="00AB2341"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Pr="00A02241">
              <w:rPr>
                <w:rFonts w:cs="Arial"/>
                <w:sz w:val="20"/>
                <w:szCs w:val="20"/>
                <w:lang w:eastAsia="it-IT"/>
              </w:rPr>
              <w:t>Розробка критеріїв та відбір 50 бюджетних будівель</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2.</w:t>
            </w:r>
            <w:r w:rsidR="00A02241">
              <w:rPr>
                <w:rFonts w:cs="Arial"/>
                <w:sz w:val="20"/>
                <w:szCs w:val="20"/>
                <w:lang w:eastAsia="it-IT"/>
              </w:rPr>
              <w:t xml:space="preserve"> </w:t>
            </w:r>
            <w:r w:rsidRPr="00A02241">
              <w:rPr>
                <w:rFonts w:cs="Arial"/>
                <w:sz w:val="20"/>
                <w:szCs w:val="20"/>
                <w:lang w:eastAsia="it-IT"/>
              </w:rPr>
              <w:t>Проведення енергетичного аудиту у відібраних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3.</w:t>
            </w:r>
            <w:r w:rsidR="00A02241">
              <w:rPr>
                <w:rFonts w:cs="Arial"/>
                <w:sz w:val="20"/>
                <w:szCs w:val="20"/>
                <w:lang w:eastAsia="it-IT"/>
              </w:rPr>
              <w:t xml:space="preserve"> </w:t>
            </w:r>
            <w:r w:rsidRPr="00A02241">
              <w:rPr>
                <w:rFonts w:cs="Arial"/>
                <w:sz w:val="20"/>
                <w:szCs w:val="20"/>
                <w:lang w:eastAsia="it-IT"/>
              </w:rPr>
              <w:t>Підготовка техніко-економічного обґрунтування для залучення міжнародної фінансової допомоги</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4.</w:t>
            </w:r>
            <w:r w:rsidR="00A02241">
              <w:rPr>
                <w:rFonts w:cs="Arial"/>
                <w:sz w:val="20"/>
                <w:szCs w:val="20"/>
                <w:lang w:eastAsia="it-IT"/>
              </w:rPr>
              <w:t xml:space="preserve"> </w:t>
            </w:r>
            <w:r w:rsidRPr="00A02241">
              <w:rPr>
                <w:rFonts w:cs="Arial"/>
                <w:sz w:val="20"/>
                <w:szCs w:val="20"/>
                <w:lang w:eastAsia="it-IT"/>
              </w:rPr>
              <w:t>Розробка методичних рекомендацій з енергетичного менеджменту</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5.</w:t>
            </w:r>
            <w:r w:rsidR="00A02241">
              <w:rPr>
                <w:rFonts w:cs="Arial"/>
                <w:sz w:val="20"/>
                <w:szCs w:val="20"/>
                <w:lang w:eastAsia="it-IT"/>
              </w:rPr>
              <w:t xml:space="preserve"> </w:t>
            </w:r>
            <w:r w:rsidRPr="00A02241">
              <w:rPr>
                <w:rFonts w:cs="Arial"/>
                <w:sz w:val="20"/>
                <w:szCs w:val="20"/>
                <w:lang w:eastAsia="it-IT"/>
              </w:rPr>
              <w:t xml:space="preserve">Організація круглих столів, спрямованих на розробку програм енергозбереження на основі результатів енергетичного аудиту з представниками структурних підрозділів виконавчого комітету Кременчуцької міської ради. </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6.</w:t>
            </w:r>
            <w:r w:rsidR="00A02241">
              <w:rPr>
                <w:rFonts w:cs="Arial"/>
                <w:sz w:val="20"/>
                <w:szCs w:val="20"/>
                <w:lang w:eastAsia="it-IT"/>
              </w:rPr>
              <w:t xml:space="preserve"> </w:t>
            </w:r>
            <w:r w:rsidRPr="00A02241">
              <w:rPr>
                <w:rFonts w:cs="Arial"/>
                <w:sz w:val="20"/>
                <w:szCs w:val="20"/>
                <w:lang w:eastAsia="it-IT"/>
              </w:rPr>
              <w:t>Впровадження процедур енергетичного аудиту та енергетичного менеджменту у муніципальних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7.</w:t>
            </w:r>
            <w:r w:rsidR="00A02241">
              <w:rPr>
                <w:rFonts w:cs="Arial"/>
                <w:sz w:val="20"/>
                <w:szCs w:val="20"/>
                <w:lang w:eastAsia="it-IT"/>
              </w:rPr>
              <w:t xml:space="preserve"> </w:t>
            </w:r>
            <w:r w:rsidRPr="00A02241">
              <w:rPr>
                <w:rFonts w:cs="Arial"/>
                <w:sz w:val="20"/>
                <w:szCs w:val="20"/>
                <w:lang w:eastAsia="it-IT"/>
              </w:rPr>
              <w:t>Замовити проектно-кошторисну документацію для виконання будівельних робіт по термомодернізації закладів</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8.</w:t>
            </w:r>
            <w:r w:rsidR="00A02241">
              <w:rPr>
                <w:rFonts w:cs="Arial"/>
                <w:sz w:val="20"/>
                <w:szCs w:val="20"/>
                <w:lang w:eastAsia="it-IT"/>
              </w:rPr>
              <w:t xml:space="preserve"> </w:t>
            </w:r>
            <w:r w:rsidRPr="00A02241">
              <w:rPr>
                <w:rFonts w:cs="Arial"/>
                <w:sz w:val="20"/>
                <w:szCs w:val="20"/>
                <w:lang w:eastAsia="it-IT"/>
              </w:rPr>
              <w:t xml:space="preserve">Виконати </w:t>
            </w:r>
            <w:proofErr w:type="spellStart"/>
            <w:r w:rsidRPr="00A02241">
              <w:rPr>
                <w:rFonts w:cs="Arial"/>
                <w:sz w:val="20"/>
                <w:szCs w:val="20"/>
                <w:lang w:eastAsia="it-IT"/>
              </w:rPr>
              <w:t>термомодернізацію</w:t>
            </w:r>
            <w:proofErr w:type="spellEnd"/>
            <w:r w:rsidRPr="00A02241">
              <w:rPr>
                <w:rFonts w:cs="Arial"/>
                <w:sz w:val="20"/>
                <w:szCs w:val="20"/>
                <w:lang w:eastAsia="it-IT"/>
              </w:rPr>
              <w:t xml:space="preserve"> 15 закладів освіти, охорони здоров`я, соціальної сфери із залученням міжнародної фінансової допомоги.</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856283" w:rsidP="00A02241">
            <w:pPr>
              <w:suppressAutoHyphens/>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AB2341" w:rsidRPr="00A02241" w:rsidTr="00A02241">
        <w:trPr>
          <w:trHeight w:val="72"/>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2341" w:rsidRPr="00A02241" w:rsidRDefault="00AB2341"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center"/>
              <w:rPr>
                <w:rFonts w:cs="Arial"/>
                <w:sz w:val="20"/>
                <w:szCs w:val="20"/>
                <w:lang w:eastAsia="it-IT"/>
              </w:rPr>
            </w:pPr>
            <w:r w:rsidRPr="00A02241">
              <w:rPr>
                <w:rFonts w:cs="Arial"/>
                <w:sz w:val="20"/>
                <w:szCs w:val="20"/>
                <w:lang w:eastAsia="it-IT"/>
              </w:rPr>
              <w:t>2500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center"/>
              <w:rPr>
                <w:rFonts w:cs="Arial"/>
                <w:sz w:val="20"/>
                <w:szCs w:val="20"/>
                <w:lang w:eastAsia="it-IT"/>
              </w:rPr>
            </w:pPr>
            <w:r w:rsidRPr="00A02241">
              <w:rPr>
                <w:rFonts w:cs="Arial"/>
                <w:sz w:val="20"/>
                <w:szCs w:val="20"/>
                <w:lang w:eastAsia="it-IT"/>
              </w:rPr>
              <w:t>60000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center"/>
              <w:rPr>
                <w:rFonts w:cs="Arial"/>
                <w:sz w:val="20"/>
                <w:szCs w:val="20"/>
                <w:lang w:eastAsia="it-IT"/>
              </w:rPr>
            </w:pPr>
            <w:r w:rsidRPr="00A02241">
              <w:rPr>
                <w:rFonts w:cs="Arial"/>
                <w:sz w:val="20"/>
                <w:szCs w:val="20"/>
                <w:lang w:eastAsia="it-IT"/>
              </w:rPr>
              <w:t>117650</w:t>
            </w:r>
          </w:p>
        </w:tc>
        <w:tc>
          <w:tcPr>
            <w:tcW w:w="1602"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center"/>
              <w:rPr>
                <w:rFonts w:cs="Arial"/>
                <w:sz w:val="20"/>
                <w:szCs w:val="20"/>
                <w:lang w:eastAsia="it-IT"/>
              </w:rPr>
            </w:pPr>
            <w:r w:rsidRPr="00A02241">
              <w:rPr>
                <w:rFonts w:cs="Arial"/>
                <w:sz w:val="20"/>
                <w:szCs w:val="20"/>
                <w:lang w:eastAsia="it-IT"/>
              </w:rPr>
              <w:t>180150</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Міжнародні донори, міський бюджет, партнери проекту</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10406" w:rsidRPr="00A02241" w:rsidTr="00A02241">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D941B8"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rPr>
                <w:rFonts w:cs="Arial"/>
                <w:sz w:val="20"/>
                <w:szCs w:val="20"/>
              </w:rPr>
            </w:pPr>
            <w:r w:rsidRPr="00A02241">
              <w:rPr>
                <w:rFonts w:cs="Arial"/>
                <w:sz w:val="20"/>
                <w:szCs w:val="20"/>
              </w:rPr>
              <w:t>С.1.</w:t>
            </w:r>
            <w:r w:rsidR="00256B2A">
              <w:rPr>
                <w:rFonts w:cs="Arial"/>
                <w:sz w:val="20"/>
                <w:szCs w:val="20"/>
              </w:rPr>
              <w:t xml:space="preserve"> </w:t>
            </w:r>
            <w:r w:rsidRPr="00A02241">
              <w:rPr>
                <w:rFonts w:cs="Arial"/>
                <w:sz w:val="20"/>
                <w:szCs w:val="20"/>
              </w:rPr>
              <w:t>Ефективна енергетична політика міста</w:t>
            </w:r>
          </w:p>
        </w:tc>
      </w:tr>
      <w:tr w:rsidR="00210406" w:rsidRPr="00A02241" w:rsidTr="00A02241">
        <w:trPr>
          <w:trHeight w:val="21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10406"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Bdr>
                <w:left w:val="single" w:sz="18" w:space="4" w:color="auto"/>
              </w:pBdr>
              <w:rPr>
                <w:rFonts w:cs="Arial"/>
                <w:sz w:val="20"/>
                <w:szCs w:val="20"/>
                <w:lang w:eastAsia="it-IT"/>
              </w:rPr>
            </w:pPr>
            <w:r w:rsidRPr="00A02241">
              <w:rPr>
                <w:rFonts w:cs="Arial"/>
                <w:sz w:val="20"/>
                <w:szCs w:val="20"/>
              </w:rPr>
              <w:t xml:space="preserve">С.1.2. </w:t>
            </w:r>
            <w:r w:rsidRPr="00A02241">
              <w:rPr>
                <w:rFonts w:cs="Arial"/>
                <w:sz w:val="20"/>
                <w:szCs w:val="20"/>
                <w:lang w:eastAsia="it-IT"/>
              </w:rPr>
              <w:t>Проведення енергетичного аудиту будівель муніципальної власності</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Style w:val="FigureUkr"/>
              <w:spacing w:before="0"/>
              <w:jc w:val="left"/>
              <w:rPr>
                <w:rFonts w:cs="Arial"/>
                <w:noProof/>
                <w:lang w:val="uk-UA" w:eastAsia="uk-UA"/>
              </w:rPr>
            </w:pPr>
            <w:bookmarkStart w:id="68" w:name="_Toc499165518"/>
            <w:r w:rsidRPr="00A02241">
              <w:rPr>
                <w:rFonts w:cs="Arial"/>
                <w:noProof/>
                <w:lang w:val="uk-UA" w:eastAsia="uk-UA"/>
              </w:rPr>
              <w:t>С.1.2.2.</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багатоквартирних будинків міста</w:t>
            </w:r>
            <w:bookmarkEnd w:id="68"/>
          </w:p>
        </w:tc>
      </w:tr>
      <w:tr w:rsidR="00210406"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20 житлових будинках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м.</w:t>
            </w:r>
            <w:r w:rsidR="00256B2A">
              <w:rPr>
                <w:rFonts w:cs="Arial"/>
                <w:color w:val="000000"/>
                <w:sz w:val="20"/>
                <w:szCs w:val="20"/>
                <w:lang w:eastAsia="it-IT"/>
              </w:rPr>
              <w:t xml:space="preserve"> </w:t>
            </w:r>
            <w:r w:rsidRPr="00A02241">
              <w:rPr>
                <w:rFonts w:cs="Arial"/>
                <w:color w:val="000000"/>
                <w:sz w:val="20"/>
                <w:szCs w:val="20"/>
                <w:lang w:eastAsia="it-IT"/>
              </w:rPr>
              <w:t>Кременчук</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jc w:val="both"/>
              <w:rPr>
                <w:rFonts w:cs="Arial"/>
                <w:color w:val="000000"/>
                <w:sz w:val="20"/>
                <w:szCs w:val="20"/>
                <w:lang w:eastAsia="it-IT"/>
              </w:rPr>
            </w:pPr>
            <w:r>
              <w:rPr>
                <w:rFonts w:cs="Arial"/>
                <w:color w:val="000000"/>
                <w:sz w:val="20"/>
                <w:szCs w:val="20"/>
                <w:lang w:eastAsia="it-IT"/>
              </w:rPr>
              <w:t xml:space="preserve">Мешканці </w:t>
            </w:r>
            <w:r w:rsidRPr="00256B2A">
              <w:rPr>
                <w:rFonts w:cs="Arial"/>
                <w:color w:val="000000"/>
                <w:sz w:val="20"/>
                <w:szCs w:val="20"/>
                <w:lang w:eastAsia="it-IT"/>
              </w:rPr>
              <w:t>багатоквартирних будинків міста</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підготовка відповідної методології проведення енергетичних аудитів у 20 житлових будинках міста і розробка та пропонування сталої моделі самоорганізації населення багатоквартирних будинків із метою кращого контролю споживання енергії та підвищення ефективності її використання. Крім 20 житлових будівель, є потенціал для відтворення проекту на інших будівлях міста.</w:t>
            </w:r>
          </w:p>
        </w:tc>
      </w:tr>
      <w:tr w:rsidR="00210406"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Передано знання та навички у сфері енергетичного аудиту та енергетичного менеджменту представникам відібраних пілотних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Проведено енергетичні аудити у 20 житлових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Покращено енергетичний менеджмент у відібраних будинках</w:t>
            </w:r>
          </w:p>
        </w:tc>
      </w:tr>
      <w:tr w:rsidR="00210406"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Розробка навчальних програм у сфері енергетичного мен</w:t>
            </w:r>
            <w:r w:rsidR="003B448A">
              <w:rPr>
                <w:rFonts w:cs="Arial"/>
                <w:color w:val="000000"/>
                <w:sz w:val="20"/>
                <w:szCs w:val="20"/>
                <w:lang w:eastAsia="it-IT"/>
              </w:rPr>
              <w:t>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Розробка критеріїв та відбір 20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 xml:space="preserve">Навчання 20 </w:t>
            </w:r>
            <w:proofErr w:type="spellStart"/>
            <w:r w:rsidRPr="00A02241">
              <w:rPr>
                <w:rFonts w:cs="Arial"/>
                <w:color w:val="000000"/>
                <w:sz w:val="20"/>
                <w:szCs w:val="20"/>
                <w:lang w:eastAsia="it-IT"/>
              </w:rPr>
              <w:t>енергоменджерів</w:t>
            </w:r>
            <w:proofErr w:type="spellEnd"/>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4.</w:t>
            </w:r>
            <w:r w:rsidR="00256B2A">
              <w:rPr>
                <w:rFonts w:cs="Arial"/>
                <w:color w:val="000000"/>
                <w:sz w:val="20"/>
                <w:szCs w:val="20"/>
                <w:lang w:eastAsia="it-IT"/>
              </w:rPr>
              <w:t xml:space="preserve"> </w:t>
            </w:r>
            <w:r w:rsidRPr="00A02241">
              <w:rPr>
                <w:rFonts w:cs="Arial"/>
                <w:color w:val="000000"/>
                <w:sz w:val="20"/>
                <w:szCs w:val="20"/>
                <w:lang w:eastAsia="it-IT"/>
              </w:rPr>
              <w:t>Розробка методичних рекомендацій з енергетичного менеджменту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5.</w:t>
            </w:r>
            <w:r w:rsidR="00256B2A">
              <w:rPr>
                <w:rFonts w:cs="Arial"/>
                <w:color w:val="000000"/>
                <w:sz w:val="20"/>
                <w:szCs w:val="20"/>
                <w:lang w:eastAsia="it-IT"/>
              </w:rPr>
              <w:t xml:space="preserve"> </w:t>
            </w:r>
            <w:r w:rsidRPr="00A02241">
              <w:rPr>
                <w:rFonts w:cs="Arial"/>
                <w:color w:val="000000"/>
                <w:sz w:val="20"/>
                <w:szCs w:val="20"/>
                <w:lang w:eastAsia="it-IT"/>
              </w:rPr>
              <w:t>Проведення енергетичного аудиту у відібраних пілотних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6.</w:t>
            </w:r>
            <w:r w:rsidR="00256B2A">
              <w:rPr>
                <w:rFonts w:cs="Arial"/>
                <w:color w:val="000000"/>
                <w:sz w:val="20"/>
                <w:szCs w:val="20"/>
                <w:lang w:eastAsia="it-IT"/>
              </w:rPr>
              <w:t xml:space="preserve"> </w:t>
            </w:r>
            <w:r w:rsidRPr="00A02241">
              <w:rPr>
                <w:rFonts w:cs="Arial"/>
                <w:color w:val="000000"/>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п</w:t>
            </w:r>
            <w:r w:rsidR="003B448A">
              <w:rPr>
                <w:rFonts w:cs="Arial"/>
                <w:color w:val="000000"/>
                <w:sz w:val="20"/>
                <w:szCs w:val="20"/>
                <w:lang w:eastAsia="it-IT"/>
              </w:rPr>
              <w:t>риватного і державного секторів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7.</w:t>
            </w:r>
            <w:r w:rsidR="00256B2A">
              <w:rPr>
                <w:rFonts w:cs="Arial"/>
                <w:color w:val="000000"/>
                <w:sz w:val="20"/>
                <w:szCs w:val="20"/>
                <w:lang w:eastAsia="it-IT"/>
              </w:rPr>
              <w:t xml:space="preserve"> </w:t>
            </w:r>
            <w:r w:rsidRPr="00A02241">
              <w:rPr>
                <w:rFonts w:cs="Arial"/>
                <w:color w:val="000000"/>
                <w:sz w:val="20"/>
                <w:szCs w:val="20"/>
                <w:lang w:eastAsia="it-IT"/>
              </w:rPr>
              <w:t>Впровадження процедур енергетичного аудиту та енергетичного менеджменту у муніципальних будівлях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856283" w:rsidP="00A02241">
            <w:pPr>
              <w:snapToGrid w:val="0"/>
              <w:jc w:val="both"/>
              <w:rPr>
                <w:rFonts w:cs="Arial"/>
                <w:color w:val="000000"/>
                <w:sz w:val="20"/>
                <w:szCs w:val="20"/>
                <w:lang w:eastAsia="it-IT"/>
              </w:rPr>
            </w:pPr>
            <w:r w:rsidRPr="009C2D2F">
              <w:rPr>
                <w:rFonts w:cs="Arial"/>
                <w:color w:val="000000"/>
                <w:sz w:val="20"/>
                <w:szCs w:val="20"/>
                <w:lang w:eastAsia="it-IT"/>
              </w:rPr>
              <w:t>201</w:t>
            </w:r>
            <w:r w:rsidR="0051586F">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A0224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210406" w:rsidRPr="00A02241" w:rsidTr="00A0224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10406" w:rsidRPr="00A02241" w:rsidRDefault="00210406"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10406" w:rsidRPr="0051586F" w:rsidRDefault="0051586F" w:rsidP="00A02241">
            <w:pPr>
              <w:jc w:val="center"/>
              <w:rPr>
                <w:rFonts w:cs="Arial"/>
                <w:sz w:val="20"/>
                <w:szCs w:val="20"/>
                <w:lang w:val="en-US" w:eastAsia="it-IT"/>
              </w:rPr>
            </w:pPr>
            <w:r>
              <w:rPr>
                <w:rFonts w:cs="Arial"/>
                <w:sz w:val="20"/>
                <w:szCs w:val="20"/>
                <w:lang w:val="en-US" w:eastAsia="it-IT"/>
              </w:rPr>
              <w:t>-</w:t>
            </w:r>
          </w:p>
        </w:tc>
        <w:tc>
          <w:tcPr>
            <w:tcW w:w="1611"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260</w:t>
            </w:r>
          </w:p>
        </w:tc>
        <w:tc>
          <w:tcPr>
            <w:tcW w:w="1602"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center"/>
              <w:rPr>
                <w:rFonts w:cs="Arial"/>
                <w:sz w:val="20"/>
                <w:szCs w:val="20"/>
                <w:lang w:eastAsia="it-IT"/>
              </w:rPr>
            </w:pPr>
            <w:r w:rsidRPr="00A02241">
              <w:rPr>
                <w:rFonts w:cs="Arial"/>
                <w:sz w:val="20"/>
                <w:szCs w:val="20"/>
                <w:lang w:eastAsia="it-IT"/>
              </w:rPr>
              <w:t>320</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napToGrid w:val="0"/>
              <w:jc w:val="both"/>
              <w:rPr>
                <w:rFonts w:cs="Arial"/>
                <w:color w:val="000000"/>
                <w:sz w:val="20"/>
                <w:szCs w:val="20"/>
                <w:lang w:eastAsia="it-IT"/>
              </w:rPr>
            </w:pPr>
            <w:r w:rsidRPr="00A02241">
              <w:rPr>
                <w:rFonts w:cs="Arial"/>
                <w:color w:val="000000"/>
                <w:sz w:val="20"/>
                <w:szCs w:val="20"/>
                <w:lang w:eastAsia="it-IT"/>
              </w:rPr>
              <w:t>Міжнародні донори, міський бюджет, партнери проекту</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snapToGrid w:val="0"/>
              <w:jc w:val="both"/>
              <w:rPr>
                <w:rFonts w:cs="Arial"/>
                <w:color w:val="000000"/>
                <w:sz w:val="20"/>
                <w:szCs w:val="20"/>
                <w:lang w:eastAsia="it-IT"/>
              </w:rPr>
            </w:pPr>
            <w:r w:rsidRPr="00256B2A">
              <w:rPr>
                <w:rFonts w:cs="Arial"/>
                <w:color w:val="000000"/>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103C8" w:rsidRPr="009C2D2F" w:rsidTr="00256B2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D941B8" w:rsidP="00256B2A">
            <w:pPr>
              <w:pStyle w:val="1e"/>
              <w:rPr>
                <w:rFonts w:ascii="Arial" w:hAnsi="Arial" w:cs="Arial"/>
                <w:bCs/>
                <w:lang w:val="uk-UA"/>
              </w:rPr>
            </w:pPr>
            <w:r>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0103C8" w:rsidRPr="009C2D2F" w:rsidTr="00256B2A">
        <w:trPr>
          <w:trHeight w:val="25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03C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FigureUkr"/>
              <w:spacing w:before="0"/>
              <w:jc w:val="left"/>
              <w:rPr>
                <w:rFonts w:cs="Arial"/>
                <w:noProof/>
                <w:lang w:val="uk-UA" w:eastAsia="uk-UA"/>
              </w:rPr>
            </w:pPr>
            <w:bookmarkStart w:id="69" w:name="_Toc499165519"/>
            <w:r w:rsidRPr="009C2D2F">
              <w:rPr>
                <w:rFonts w:cs="Arial"/>
                <w:noProof/>
                <w:lang w:val="uk-UA" w:eastAsia="uk-UA"/>
              </w:rPr>
              <w:t>С.1.3.1.</w:t>
            </w:r>
            <w:r w:rsidR="006B1692" w:rsidRPr="009C2D2F">
              <w:rPr>
                <w:rFonts w:cs="Arial"/>
                <w:noProof/>
                <w:lang w:val="uk-UA" w:eastAsia="uk-UA"/>
              </w:rPr>
              <w:t xml:space="preserve"> </w:t>
            </w:r>
            <w:r w:rsidRPr="009C2D2F">
              <w:rPr>
                <w:rFonts w:cs="Arial"/>
                <w:noProof/>
                <w:lang w:val="uk-UA" w:eastAsia="uk-UA"/>
              </w:rPr>
              <w:t>Створення Центру енергоефективності та сталого розвитку міста Кременчука</w:t>
            </w:r>
            <w:bookmarkEnd w:id="69"/>
          </w:p>
        </w:tc>
      </w:tr>
      <w:tr w:rsidR="000103C8" w:rsidRPr="009C2D2F" w:rsidTr="00256B2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256B2A" w:rsidP="00256B2A">
            <w:pPr>
              <w:jc w:val="both"/>
              <w:rPr>
                <w:rFonts w:cs="Arial"/>
                <w:sz w:val="20"/>
                <w:szCs w:val="20"/>
                <w:lang w:eastAsia="it-IT"/>
              </w:rPr>
            </w:pPr>
            <w:r>
              <w:rPr>
                <w:rFonts w:cs="Arial"/>
                <w:sz w:val="20"/>
                <w:szCs w:val="20"/>
                <w:lang w:eastAsia="it-IT"/>
              </w:rPr>
              <w:t>Створення в місті</w:t>
            </w:r>
            <w:r w:rsidR="000103C8" w:rsidRPr="009C2D2F">
              <w:rPr>
                <w:rFonts w:eastAsia="Arial" w:cs="Arial"/>
                <w:color w:val="000000"/>
                <w:sz w:val="20"/>
                <w:szCs w:val="20"/>
              </w:rPr>
              <w:t xml:space="preserve"> інформаційно-методологічної платформи з громадських, науково-інноваційних </w:t>
            </w:r>
            <w:r>
              <w:rPr>
                <w:rFonts w:eastAsia="Arial" w:cs="Arial"/>
                <w:color w:val="000000"/>
                <w:sz w:val="20"/>
                <w:szCs w:val="20"/>
              </w:rPr>
              <w:t xml:space="preserve">організацій, ОСББ, в співпраці </w:t>
            </w:r>
            <w:r w:rsidR="000103C8" w:rsidRPr="009C2D2F">
              <w:rPr>
                <w:rFonts w:eastAsia="Arial" w:cs="Arial"/>
                <w:color w:val="000000"/>
                <w:sz w:val="20"/>
                <w:szCs w:val="20"/>
              </w:rPr>
              <w:t>з місцевою владою та бізнесом, діяльність якої направлена на  підвищення спроможності громади міста у сталому енергетичному розвитку, енергобезпеки та адаптації до змін клімату.</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250 </w:t>
            </w:r>
            <w:r w:rsidR="00256B2A">
              <w:rPr>
                <w:rFonts w:cs="Arial"/>
                <w:sz w:val="20"/>
                <w:szCs w:val="20"/>
                <w:lang w:eastAsia="it-IT"/>
              </w:rPr>
              <w:t>тис. осіб</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Впровадження заходів з енергоефективності будівель, альтернативних джерел енергії є основним напрямком підвищення енергетичної та екологічної безпеки міста, що потребує організаційних рішень, фахових знань та </w:t>
            </w:r>
            <w:proofErr w:type="spellStart"/>
            <w:r w:rsidRPr="009C2D2F">
              <w:rPr>
                <w:rFonts w:cs="Arial"/>
                <w:sz w:val="20"/>
                <w:szCs w:val="20"/>
                <w:lang w:eastAsia="it-IT"/>
              </w:rPr>
              <w:t>міжсекторної</w:t>
            </w:r>
            <w:proofErr w:type="spellEnd"/>
            <w:r w:rsidRPr="009C2D2F">
              <w:rPr>
                <w:rFonts w:cs="Arial"/>
                <w:sz w:val="20"/>
                <w:szCs w:val="20"/>
                <w:lang w:eastAsia="it-IT"/>
              </w:rPr>
              <w:t xml:space="preserve"> співпраці. Основними проблемами, що потребують вирішення є: 1) в</w:t>
            </w:r>
            <w:r w:rsidRPr="009C2D2F">
              <w:rPr>
                <w:rFonts w:eastAsia="Arial" w:cs="Arial"/>
                <w:color w:val="000000"/>
                <w:sz w:val="20"/>
                <w:szCs w:val="20"/>
              </w:rPr>
              <w:t xml:space="preserve">исокий рівень споживання енергоресурсів бюджетними установами, багатоквартирними та приватними житловими будинками; 2) низький рівень обізнаності жителів міста в </w:t>
            </w:r>
            <w:r w:rsidRPr="009C2D2F">
              <w:rPr>
                <w:rFonts w:eastAsia="Arial" w:cs="Arial"/>
                <w:color w:val="000000"/>
                <w:sz w:val="20"/>
                <w:szCs w:val="20"/>
              </w:rPr>
              <w:lastRenderedPageBreak/>
              <w:t>питаннях «зеленої» енергетики, сталого енергетичного розвитку, розумного споживання енергії; 3) відсутність публічних демонстраційних джерел відновлюваної енергії; 4) застарілі стереотипи поведінки населення у  побутовому використанні енергоресурсів; 5) низька обізнаність в питаннях енергоефективності у голів ОСББ та жителів багатоквартирних будинків; 6) низька організаційна та фахова спроможність громадських організацій; 7) низька організаційна спроможність бізнес-структур та розробників інноваційних продуктів до практичного впровадження.  П</w:t>
            </w:r>
            <w:r w:rsidRPr="009C2D2F">
              <w:rPr>
                <w:rFonts w:cs="Arial"/>
                <w:sz w:val="20"/>
                <w:szCs w:val="20"/>
                <w:lang w:eastAsia="it-IT"/>
              </w:rPr>
              <w:t xml:space="preserve">роект передбачає створення публічного Центру енергоефективності та сталого розвитку для підвищення інформованості та отримання практичних консультацій жителів міста щодо можливості зниження споживання енергоресурсів, впровадження енергоефективних технологій, альтернативної енергетики, залучення фінансових ресурсів, застосування інноваційних рішень та інших </w:t>
            </w:r>
            <w:r w:rsidR="00256B2A">
              <w:rPr>
                <w:rFonts w:cs="Arial"/>
                <w:sz w:val="20"/>
                <w:szCs w:val="20"/>
                <w:lang w:eastAsia="it-IT"/>
              </w:rPr>
              <w:t>питань сталого розвитку міста.</w:t>
            </w:r>
          </w:p>
        </w:tc>
      </w:tr>
      <w:tr w:rsidR="000103C8" w:rsidRPr="009C2D2F" w:rsidTr="00256B2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pStyle w:val="110"/>
              <w:numPr>
                <w:ilvl w:val="0"/>
                <w:numId w:val="29"/>
              </w:numPr>
              <w:tabs>
                <w:tab w:val="left" w:pos="72"/>
                <w:tab w:val="left" w:pos="356"/>
              </w:tabs>
              <w:spacing w:line="240" w:lineRule="auto"/>
              <w:ind w:left="0" w:firstLine="0"/>
              <w:jc w:val="both"/>
              <w:rPr>
                <w:rFonts w:ascii="Arial" w:hAnsi="Arial" w:cs="Arial"/>
                <w:sz w:val="20"/>
                <w:szCs w:val="20"/>
              </w:rPr>
            </w:pPr>
            <w:r w:rsidRPr="009C2D2F">
              <w:rPr>
                <w:rFonts w:ascii="Arial" w:hAnsi="Arial" w:cs="Arial"/>
                <w:sz w:val="20"/>
                <w:szCs w:val="20"/>
              </w:rPr>
              <w:t>Створений та діє Центр енергоефективності та сталого розвитку</w:t>
            </w:r>
          </w:p>
          <w:p w:rsidR="000103C8" w:rsidRPr="009C2D2F" w:rsidRDefault="000103C8" w:rsidP="00256B2A">
            <w:pPr>
              <w:pStyle w:val="110"/>
              <w:numPr>
                <w:ilvl w:val="0"/>
                <w:numId w:val="29"/>
              </w:numPr>
              <w:tabs>
                <w:tab w:val="left" w:pos="301"/>
                <w:tab w:val="left" w:pos="356"/>
              </w:tabs>
              <w:spacing w:line="240" w:lineRule="auto"/>
              <w:ind w:left="0" w:firstLine="0"/>
              <w:jc w:val="both"/>
              <w:rPr>
                <w:rFonts w:ascii="Arial" w:hAnsi="Arial" w:cs="Arial"/>
                <w:sz w:val="20"/>
                <w:szCs w:val="20"/>
              </w:rPr>
            </w:pPr>
            <w:r w:rsidRPr="009C2D2F">
              <w:rPr>
                <w:rFonts w:ascii="Arial" w:hAnsi="Arial" w:cs="Arial"/>
                <w:sz w:val="20"/>
                <w:szCs w:val="20"/>
              </w:rPr>
              <w:t>Надання фахових консультацій з питань впровадження енергоефективних технологій</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Інформаційна підтримка в створенні та діяльності ОСББ, проведенні термомодернізації</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Бізнес співпрацює з ОСББ мешканцями міста в впровадженні енергоефективних технологій та альтернативної енергетики</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Громадські організації мають організаційну можливість для своєї діяльності в сфері сталого розвитку міста</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 Міська влада отримує фахову допомогу в питаннях впровадження енергоефективних заходів, створенні і реалізації програм та проектів</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Публікуються посібники, </w:t>
            </w:r>
            <w:proofErr w:type="spellStart"/>
            <w:r w:rsidRPr="009C2D2F">
              <w:rPr>
                <w:rFonts w:ascii="Arial" w:hAnsi="Arial" w:cs="Arial"/>
                <w:sz w:val="20"/>
                <w:szCs w:val="20"/>
              </w:rPr>
              <w:t>брошюри</w:t>
            </w:r>
            <w:proofErr w:type="spellEnd"/>
            <w:r w:rsidRPr="009C2D2F">
              <w:rPr>
                <w:rFonts w:ascii="Arial" w:hAnsi="Arial" w:cs="Arial"/>
                <w:sz w:val="20"/>
                <w:szCs w:val="20"/>
              </w:rPr>
              <w:t xml:space="preserve"> з практичними рекомендаціями щодо енергоефективних заходів</w:t>
            </w:r>
          </w:p>
        </w:tc>
      </w:tr>
      <w:tr w:rsidR="000103C8" w:rsidRPr="009C2D2F" w:rsidTr="00256B2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1.</w:t>
            </w:r>
            <w:r w:rsidR="00256B2A">
              <w:rPr>
                <w:rFonts w:ascii="Arial" w:hAnsi="Arial" w:cs="Arial"/>
                <w:sz w:val="20"/>
                <w:szCs w:val="20"/>
              </w:rPr>
              <w:t xml:space="preserve"> </w:t>
            </w:r>
            <w:r w:rsidRPr="009C2D2F">
              <w:rPr>
                <w:rFonts w:ascii="Arial" w:hAnsi="Arial" w:cs="Arial"/>
                <w:sz w:val="20"/>
                <w:szCs w:val="20"/>
              </w:rPr>
              <w:t>Облаштування відповідного приміщення для роботи Центру енергоефективності та сталого розвитку міста Кременчука</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2. Проведення регулярних заходів з інформування: консультацій, семінарів, тренінгів</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3. Організація демонстраційних виставок енергозберігаючих технологій та обладнання з альтернативної енергетики</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4.</w:t>
            </w:r>
            <w:r w:rsidR="00256B2A">
              <w:rPr>
                <w:rFonts w:ascii="Arial" w:hAnsi="Arial" w:cs="Arial"/>
                <w:sz w:val="20"/>
                <w:szCs w:val="20"/>
              </w:rPr>
              <w:t xml:space="preserve"> </w:t>
            </w:r>
            <w:r w:rsidRPr="009C2D2F">
              <w:rPr>
                <w:rFonts w:ascii="Arial" w:hAnsi="Arial" w:cs="Arial"/>
                <w:sz w:val="20"/>
                <w:szCs w:val="20"/>
              </w:rPr>
              <w:t xml:space="preserve">Організація та проведення «Школи </w:t>
            </w:r>
            <w:proofErr w:type="spellStart"/>
            <w:r w:rsidRPr="009C2D2F">
              <w:rPr>
                <w:rFonts w:ascii="Arial" w:hAnsi="Arial" w:cs="Arial"/>
                <w:sz w:val="20"/>
                <w:szCs w:val="20"/>
              </w:rPr>
              <w:t>управдома</w:t>
            </w:r>
            <w:proofErr w:type="spellEnd"/>
            <w:r w:rsidRPr="009C2D2F">
              <w:rPr>
                <w:rFonts w:ascii="Arial" w:hAnsi="Arial" w:cs="Arial"/>
                <w:sz w:val="20"/>
                <w:szCs w:val="20"/>
              </w:rPr>
              <w:t>» для голів ОСББ</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5.</w:t>
            </w:r>
            <w:r w:rsidR="00256B2A">
              <w:rPr>
                <w:rFonts w:ascii="Arial" w:hAnsi="Arial" w:cs="Arial"/>
                <w:sz w:val="20"/>
                <w:szCs w:val="20"/>
              </w:rPr>
              <w:t xml:space="preserve"> </w:t>
            </w:r>
            <w:r w:rsidRPr="009C2D2F">
              <w:rPr>
                <w:rFonts w:ascii="Arial" w:hAnsi="Arial" w:cs="Arial"/>
                <w:sz w:val="20"/>
                <w:szCs w:val="20"/>
              </w:rPr>
              <w:t xml:space="preserve">Розробка та впровадження технічних рішень з енергоефективності в бюджетних установах, багатоквартирних та приватних будинках </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6.</w:t>
            </w:r>
            <w:r w:rsidR="00256B2A">
              <w:rPr>
                <w:rFonts w:ascii="Arial" w:hAnsi="Arial" w:cs="Arial"/>
                <w:sz w:val="20"/>
                <w:szCs w:val="20"/>
              </w:rPr>
              <w:t xml:space="preserve"> </w:t>
            </w:r>
            <w:r w:rsidRPr="009C2D2F">
              <w:rPr>
                <w:rFonts w:ascii="Arial" w:hAnsi="Arial" w:cs="Arial"/>
                <w:sz w:val="20"/>
                <w:szCs w:val="20"/>
              </w:rPr>
              <w:t>Публікація посібників, брошур з практичними рекомендаціями щодо енергоефективних заходів.</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0103C8" w:rsidRPr="009C2D2F" w:rsidTr="00256B2A">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103C8" w:rsidRPr="009C2D2F" w:rsidRDefault="000103C8" w:rsidP="00256B2A">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450</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color w:val="000000"/>
                <w:sz w:val="20"/>
                <w:szCs w:val="20"/>
                <w:lang w:eastAsia="it-IT"/>
              </w:rPr>
            </w:pPr>
            <w:r w:rsidRPr="009C2D2F">
              <w:rPr>
                <w:rFonts w:cs="Arial"/>
                <w:color w:val="000000"/>
                <w:sz w:val="20"/>
                <w:szCs w:val="20"/>
                <w:lang w:eastAsia="it-IT"/>
              </w:rPr>
              <w:t>Відділ енергоменеджменту та енергетики</w:t>
            </w:r>
            <w:r w:rsidR="00256B2A">
              <w:rPr>
                <w:rFonts w:cs="Arial"/>
                <w:color w:val="000000"/>
                <w:sz w:val="20"/>
                <w:szCs w:val="20"/>
                <w:lang w:eastAsia="it-IT"/>
              </w:rPr>
              <w:t xml:space="preserve"> міської ради</w:t>
            </w:r>
            <w:r w:rsidRPr="009C2D2F">
              <w:rPr>
                <w:rFonts w:cs="Arial"/>
                <w:color w:val="000000"/>
                <w:sz w:val="20"/>
                <w:szCs w:val="20"/>
                <w:lang w:eastAsia="it-IT"/>
              </w:rPr>
              <w:t>, ОСББ, ГО</w:t>
            </w:r>
            <w:r w:rsidR="00256B2A">
              <w:rPr>
                <w:rFonts w:cs="Arial"/>
                <w:color w:val="000000"/>
                <w:sz w:val="20"/>
                <w:szCs w:val="20"/>
                <w:lang w:eastAsia="it-IT"/>
              </w:rPr>
              <w:t> </w:t>
            </w:r>
            <w:r w:rsidRPr="009C2D2F">
              <w:rPr>
                <w:rFonts w:cs="Arial"/>
                <w:color w:val="000000"/>
                <w:sz w:val="20"/>
                <w:szCs w:val="20"/>
                <w:lang w:eastAsia="it-IT"/>
              </w:rPr>
              <w:t>«Товариство охорони природи м. Кременчука», ГО «Полтавський обласний відокремлений підрозділ Національного</w:t>
            </w:r>
            <w:r w:rsidR="00256B2A">
              <w:rPr>
                <w:rFonts w:cs="Arial"/>
                <w:color w:val="000000"/>
                <w:sz w:val="20"/>
                <w:szCs w:val="20"/>
                <w:lang w:eastAsia="it-IT"/>
              </w:rPr>
              <w:t xml:space="preserve"> екологічного Центру України», </w:t>
            </w:r>
            <w:r w:rsidRPr="009C2D2F">
              <w:rPr>
                <w:rFonts w:cs="Arial"/>
                <w:color w:val="000000"/>
                <w:sz w:val="20"/>
                <w:szCs w:val="20"/>
                <w:lang w:eastAsia="it-IT"/>
              </w:rPr>
              <w:t>ГО «</w:t>
            </w:r>
            <w:proofErr w:type="spellStart"/>
            <w:r w:rsidRPr="009C2D2F">
              <w:rPr>
                <w:rFonts w:cs="Arial"/>
                <w:color w:val="000000"/>
                <w:sz w:val="20"/>
                <w:szCs w:val="20"/>
                <w:lang w:eastAsia="it-IT"/>
              </w:rPr>
              <w:t>Ассоціація</w:t>
            </w:r>
            <w:proofErr w:type="spellEnd"/>
            <w:r w:rsidRPr="009C2D2F">
              <w:rPr>
                <w:rFonts w:cs="Arial"/>
                <w:color w:val="000000"/>
                <w:sz w:val="20"/>
                <w:szCs w:val="20"/>
                <w:lang w:eastAsia="it-IT"/>
              </w:rPr>
              <w:t xml:space="preserve"> ОСББ «Кременчук», </w:t>
            </w:r>
            <w:proofErr w:type="spellStart"/>
            <w:r w:rsidRPr="009C2D2F">
              <w:rPr>
                <w:rFonts w:cs="Arial"/>
                <w:color w:val="000000"/>
                <w:sz w:val="20"/>
                <w:szCs w:val="20"/>
                <w:lang w:eastAsia="it-IT"/>
              </w:rPr>
              <w:t>КНТу</w:t>
            </w:r>
            <w:proofErr w:type="spellEnd"/>
            <w:r w:rsidRPr="009C2D2F">
              <w:rPr>
                <w:rFonts w:cs="Arial"/>
                <w:color w:val="000000"/>
                <w:sz w:val="20"/>
                <w:szCs w:val="20"/>
                <w:lang w:eastAsia="it-IT"/>
              </w:rPr>
              <w:t xml:space="preserve"> ім. Остроградського</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6061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Style w:val="FigureUkr"/>
              <w:spacing w:before="0"/>
              <w:jc w:val="left"/>
              <w:rPr>
                <w:rFonts w:cs="Arial"/>
                <w:noProof/>
                <w:lang w:val="uk-UA" w:eastAsia="uk-UA"/>
              </w:rPr>
            </w:pPr>
            <w:bookmarkStart w:id="70" w:name="_Toc499165520"/>
            <w:r w:rsidRPr="009C2D2F">
              <w:rPr>
                <w:rFonts w:cs="Arial"/>
                <w:noProof/>
                <w:lang w:val="uk-UA" w:eastAsia="uk-UA"/>
              </w:rPr>
              <w:t>С.1.3.2.</w:t>
            </w:r>
            <w:r w:rsidR="006B1692" w:rsidRPr="009C2D2F">
              <w:rPr>
                <w:rFonts w:cs="Arial"/>
                <w:noProof/>
                <w:lang w:val="uk-UA" w:eastAsia="uk-UA"/>
              </w:rPr>
              <w:t xml:space="preserve"> </w:t>
            </w:r>
            <w:r w:rsidRPr="009C2D2F">
              <w:rPr>
                <w:rFonts w:cs="Arial"/>
                <w:noProof/>
                <w:lang w:val="uk-UA" w:eastAsia="uk-UA"/>
              </w:rPr>
              <w:t xml:space="preserve">Проведення </w:t>
            </w:r>
            <w:r w:rsidR="00256B2A" w:rsidRPr="009C2D2F">
              <w:rPr>
                <w:rFonts w:cs="Arial"/>
                <w:noProof/>
                <w:lang w:val="uk-UA" w:eastAsia="uk-UA"/>
              </w:rPr>
              <w:t xml:space="preserve">у місті </w:t>
            </w:r>
            <w:r w:rsidRPr="009C2D2F">
              <w:rPr>
                <w:rFonts w:cs="Arial"/>
                <w:noProof/>
                <w:lang w:val="uk-UA" w:eastAsia="uk-UA"/>
              </w:rPr>
              <w:t>Днів сталої енергії</w:t>
            </w:r>
            <w:bookmarkEnd w:id="70"/>
          </w:p>
        </w:tc>
      </w:tr>
      <w:tr w:rsidR="00160618"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Долучитись до Європейської традиції проведення Днів сталої енергії та проводити роз’яснювальну роботу серед населення щодо енергоефективних заходів</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 xml:space="preserve">160 </w:t>
            </w:r>
            <w:r w:rsidR="00256B2A">
              <w:rPr>
                <w:rFonts w:cs="Arial"/>
                <w:sz w:val="20"/>
                <w:szCs w:val="20"/>
                <w:lang w:eastAsia="it-IT"/>
              </w:rPr>
              <w:t>тис. осіб</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rPr>
              <w:t>Провести Дні сталої енергії у місті в рамка Європейських днів енергії</w:t>
            </w:r>
          </w:p>
        </w:tc>
      </w:tr>
      <w:tr w:rsidR="00160618"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256B2A" w:rsidP="00256B2A">
            <w:pPr>
              <w:suppressAutoHyphens/>
              <w:jc w:val="both"/>
              <w:rPr>
                <w:rFonts w:cs="Arial"/>
                <w:sz w:val="20"/>
                <w:szCs w:val="20"/>
                <w:lang w:eastAsia="it-IT"/>
              </w:rPr>
            </w:pPr>
            <w:r>
              <w:rPr>
                <w:rFonts w:cs="Arial"/>
                <w:sz w:val="20"/>
                <w:szCs w:val="20"/>
                <w:lang w:eastAsia="it-IT"/>
              </w:rPr>
              <w:t>Підвищення обізнаності</w:t>
            </w:r>
            <w:r w:rsidR="00160618" w:rsidRPr="009C2D2F">
              <w:rPr>
                <w:rFonts w:cs="Arial"/>
                <w:sz w:val="20"/>
                <w:szCs w:val="20"/>
                <w:lang w:eastAsia="it-IT"/>
              </w:rPr>
              <w:t xml:space="preserve"> громадян в енерг</w:t>
            </w:r>
            <w:r>
              <w:rPr>
                <w:rFonts w:cs="Arial"/>
                <w:sz w:val="20"/>
                <w:szCs w:val="20"/>
                <w:lang w:eastAsia="it-IT"/>
              </w:rPr>
              <w:t xml:space="preserve">оефективних заходах, залучення </w:t>
            </w:r>
            <w:r w:rsidR="00160618" w:rsidRPr="009C2D2F">
              <w:rPr>
                <w:rFonts w:cs="Arial"/>
                <w:sz w:val="20"/>
                <w:szCs w:val="20"/>
                <w:lang w:eastAsia="it-IT"/>
              </w:rPr>
              <w:t>дітей та молоді до активної участ</w:t>
            </w:r>
            <w:r>
              <w:rPr>
                <w:rFonts w:cs="Arial"/>
                <w:sz w:val="20"/>
                <w:szCs w:val="20"/>
                <w:lang w:eastAsia="it-IT"/>
              </w:rPr>
              <w:t>і у програмах енергозбереження,</w:t>
            </w:r>
            <w:r w:rsidR="00160618" w:rsidRPr="009C2D2F">
              <w:rPr>
                <w:rFonts w:cs="Arial"/>
                <w:sz w:val="20"/>
                <w:szCs w:val="20"/>
                <w:lang w:eastAsia="it-IT"/>
              </w:rPr>
              <w:t xml:space="preserve"> популяризації державних «теплих кредитів» серед </w:t>
            </w:r>
            <w:r w:rsidR="00160618" w:rsidRPr="009C2D2F">
              <w:rPr>
                <w:rFonts w:cs="Arial"/>
                <w:sz w:val="20"/>
                <w:szCs w:val="20"/>
                <w:lang w:eastAsia="it-IT"/>
              </w:rPr>
              <w:lastRenderedPageBreak/>
              <w:t>населення, інтеграція муніципальних ініціатив з енергоефективнос</w:t>
            </w:r>
            <w:r>
              <w:rPr>
                <w:rFonts w:cs="Arial"/>
                <w:sz w:val="20"/>
                <w:szCs w:val="20"/>
                <w:lang w:eastAsia="it-IT"/>
              </w:rPr>
              <w:t>ті у повсякденне житня громади.</w:t>
            </w:r>
          </w:p>
        </w:tc>
      </w:tr>
      <w:tr w:rsidR="00160618"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256B2A" w:rsidP="00256B2A">
            <w:pPr>
              <w:suppressAutoHyphens/>
              <w:jc w:val="both"/>
              <w:rPr>
                <w:rFonts w:cs="Arial"/>
                <w:sz w:val="20"/>
                <w:szCs w:val="20"/>
                <w:lang w:eastAsia="it-IT"/>
              </w:rPr>
            </w:pPr>
            <w:r>
              <w:rPr>
                <w:rFonts w:cs="Arial"/>
                <w:color w:val="000000"/>
                <w:sz w:val="20"/>
                <w:szCs w:val="20"/>
                <w:lang w:eastAsia="it-IT"/>
              </w:rPr>
              <w:t>Проведення Днів сталої енергії</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6061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160618"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60618" w:rsidRPr="009C2D2F" w:rsidRDefault="00160618"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rPr>
              <w:t>150</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160618" w:rsidP="00256B2A">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оргвідділ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476A7"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2476A7" w:rsidRPr="009C2D2F" w:rsidTr="00256B2A">
        <w:trPr>
          <w:trHeight w:val="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476A7"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Bdr>
                <w:left w:val="single" w:sz="18" w:space="4" w:color="auto"/>
              </w:pBdr>
              <w:jc w:val="both"/>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Style w:val="FigureUkr"/>
              <w:spacing w:before="0"/>
              <w:jc w:val="both"/>
              <w:rPr>
                <w:rFonts w:cs="Arial"/>
                <w:noProof/>
                <w:lang w:val="uk-UA" w:eastAsia="uk-UA"/>
              </w:rPr>
            </w:pPr>
            <w:bookmarkStart w:id="71" w:name="_Toc499165521"/>
            <w:r w:rsidRPr="009C2D2F">
              <w:rPr>
                <w:rFonts w:cs="Arial"/>
                <w:noProof/>
                <w:lang w:val="uk-UA" w:eastAsia="uk-UA"/>
              </w:rPr>
              <w:t>С.1.3.3.</w:t>
            </w:r>
            <w:r w:rsidR="006B1692" w:rsidRPr="009C2D2F">
              <w:rPr>
                <w:rFonts w:cs="Arial"/>
                <w:noProof/>
                <w:lang w:val="uk-UA" w:eastAsia="uk-UA"/>
              </w:rPr>
              <w:t xml:space="preserve"> </w:t>
            </w:r>
            <w:r w:rsidRPr="009C2D2F">
              <w:rPr>
                <w:rFonts w:cs="Arial"/>
                <w:noProof/>
                <w:lang w:val="uk-UA" w:eastAsia="uk-UA"/>
              </w:rPr>
              <w:t>«Енергоефективні школи»</w:t>
            </w:r>
            <w:bookmarkEnd w:id="71"/>
          </w:p>
        </w:tc>
      </w:tr>
      <w:tr w:rsidR="002476A7"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Сприяти </w:t>
            </w:r>
            <w:r w:rsidR="00256B2A" w:rsidRPr="009C2D2F">
              <w:rPr>
                <w:rFonts w:cs="Arial"/>
                <w:sz w:val="20"/>
                <w:szCs w:val="20"/>
                <w:lang w:eastAsia="it-IT"/>
              </w:rPr>
              <w:t>популяризації</w:t>
            </w:r>
            <w:r w:rsidRPr="009C2D2F">
              <w:rPr>
                <w:rFonts w:cs="Arial"/>
                <w:sz w:val="20"/>
                <w:szCs w:val="20"/>
                <w:lang w:eastAsia="it-IT"/>
              </w:rPr>
              <w:t xml:space="preserve"> заходів з </w:t>
            </w:r>
            <w:proofErr w:type="spellStart"/>
            <w:r w:rsidRPr="009C2D2F">
              <w:rPr>
                <w:rFonts w:cs="Arial"/>
                <w:sz w:val="20"/>
                <w:szCs w:val="20"/>
                <w:lang w:eastAsia="it-IT"/>
              </w:rPr>
              <w:t>енергозберігання</w:t>
            </w:r>
            <w:proofErr w:type="spellEnd"/>
            <w:r w:rsidRPr="009C2D2F">
              <w:rPr>
                <w:rFonts w:cs="Arial"/>
                <w:sz w:val="20"/>
                <w:szCs w:val="20"/>
                <w:lang w:eastAsia="it-IT"/>
              </w:rPr>
              <w:t xml:space="preserve"> серед дітей молодшого віку, учнів, студентів, мешканців міста</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90 </w:t>
            </w:r>
            <w:r w:rsidR="00256B2A">
              <w:rPr>
                <w:rFonts w:cs="Arial"/>
                <w:sz w:val="20"/>
                <w:szCs w:val="20"/>
                <w:lang w:eastAsia="it-IT"/>
              </w:rPr>
              <w:t>тис. осіб</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rPr>
              <w:t>З метою популяризації енергоефективних заходів впровадити проект «Енергоефективні школи» та інші просвітницькі заходи в закладах освіти, культури, сім`ї, дітей та молоді.</w:t>
            </w:r>
          </w:p>
        </w:tc>
      </w:tr>
      <w:tr w:rsidR="002476A7"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Підвищення обізнаності та відповідального відношення до енергоресурсів серед мешканців міста та учнівської молоді</w:t>
            </w:r>
          </w:p>
        </w:tc>
      </w:tr>
      <w:tr w:rsidR="002476A7"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1. Оголошення конкурсу «Енергоефективні школи»</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2. Проведення уроків для школярів на тему енергоефективності та змін клімату</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 xml:space="preserve">3. </w:t>
            </w:r>
            <w:r w:rsidRPr="009C2D2F">
              <w:rPr>
                <w:rFonts w:cs="Arial"/>
                <w:bCs/>
                <w:sz w:val="20"/>
                <w:szCs w:val="20"/>
              </w:rPr>
              <w:t>Проведення конкурсів рефератів, наукових робі та творів на тему енергоефективності та змін клімату</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476A7"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2476A7"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476A7" w:rsidRPr="009C2D2F" w:rsidRDefault="002476A7"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47"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02"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b/>
                <w:sz w:val="20"/>
                <w:szCs w:val="20"/>
              </w:rPr>
              <w:t>25</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у справах сім`ї, дітей та молоді, департамент освіти, управління культури і туризму</w:t>
            </w:r>
            <w:r w:rsidR="00964706">
              <w:rPr>
                <w:rFonts w:cs="Arial"/>
                <w:sz w:val="20"/>
                <w:szCs w:val="20"/>
                <w:lang w:eastAsia="it-IT"/>
              </w:rPr>
              <w:t xml:space="preserve"> міської ради</w:t>
            </w:r>
          </w:p>
        </w:tc>
      </w:tr>
    </w:tbl>
    <w:p w:rsidR="00CF3C10" w:rsidRPr="00BE2760" w:rsidRDefault="00CF3C10" w:rsidP="00BE2760">
      <w:pPr>
        <w:spacing w:before="120" w:after="120"/>
        <w:rPr>
          <w:rFonts w:cs="Arial"/>
        </w:rPr>
      </w:pPr>
    </w:p>
    <w:p w:rsidR="002F1109" w:rsidRPr="009C2D2F" w:rsidRDefault="002F1109" w:rsidP="00B91D91">
      <w:pPr>
        <w:pStyle w:val="3"/>
        <w:numPr>
          <w:ilvl w:val="2"/>
          <w:numId w:val="1"/>
        </w:numPr>
        <w:tabs>
          <w:tab w:val="clear" w:pos="709"/>
        </w:tabs>
        <w:ind w:left="0" w:hanging="11"/>
        <w:rPr>
          <w:rFonts w:cs="Arial"/>
        </w:rPr>
      </w:pPr>
      <w:bookmarkStart w:id="72" w:name="_Toc499165481"/>
      <w:r w:rsidRPr="009C2D2F">
        <w:rPr>
          <w:rFonts w:cs="Arial"/>
        </w:rPr>
        <w:t>Перелік проектів, спрямованих на досягнення Стратегічної цілі С.</w:t>
      </w:r>
      <w:r w:rsidR="00BF4275" w:rsidRPr="009C2D2F">
        <w:rPr>
          <w:rFonts w:cs="Arial"/>
        </w:rPr>
        <w:t>2</w:t>
      </w:r>
      <w:r w:rsidRPr="009C2D2F">
        <w:rPr>
          <w:rFonts w:cs="Arial"/>
        </w:rPr>
        <w:t>.</w:t>
      </w:r>
      <w:r w:rsidR="00964706">
        <w:rPr>
          <w:rFonts w:cs="Arial"/>
        </w:rPr>
        <w:t> </w:t>
      </w:r>
      <w:r w:rsidR="00BF4275" w:rsidRPr="009C2D2F">
        <w:rPr>
          <w:rFonts w:cs="Arial"/>
        </w:rPr>
        <w:t>Енергоефективна міська інфраструктура</w:t>
      </w:r>
      <w:bookmarkEnd w:id="72"/>
    </w:p>
    <w:p w:rsidR="002F1109" w:rsidRPr="00BE2760" w:rsidRDefault="002F1109"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F4275"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rPr>
                <w:rFonts w:cs="Arial"/>
                <w:sz w:val="20"/>
                <w:szCs w:val="20"/>
              </w:rPr>
            </w:pPr>
            <w:r w:rsidRPr="009C2D2F">
              <w:rPr>
                <w:rFonts w:cs="Arial"/>
                <w:sz w:val="20"/>
                <w:szCs w:val="20"/>
              </w:rPr>
              <w:t xml:space="preserve">С.2. </w:t>
            </w:r>
            <w:bookmarkStart w:id="73" w:name="_Hlk495189090"/>
            <w:r w:rsidRPr="009C2D2F">
              <w:rPr>
                <w:rFonts w:cs="Arial"/>
                <w:sz w:val="20"/>
                <w:szCs w:val="20"/>
              </w:rPr>
              <w:t>Енергоефективна міська інфраструктура</w:t>
            </w:r>
            <w:bookmarkEnd w:id="73"/>
          </w:p>
        </w:tc>
      </w:tr>
      <w:tr w:rsidR="00BF4275" w:rsidRPr="009C2D2F" w:rsidTr="00964706">
        <w:trPr>
          <w:trHeight w:val="14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275"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Bdr>
                <w:left w:val="single" w:sz="18" w:space="4" w:color="auto"/>
              </w:pBdr>
              <w:rPr>
                <w:rFonts w:cs="Arial"/>
                <w:sz w:val="20"/>
                <w:szCs w:val="20"/>
              </w:rPr>
            </w:pPr>
            <w:r w:rsidRPr="009C2D2F">
              <w:rPr>
                <w:rFonts w:cs="Arial"/>
                <w:sz w:val="20"/>
                <w:szCs w:val="20"/>
              </w:rPr>
              <w:t>С.2.1. Енергоефективні будівлі міста</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Style w:val="FigureUkr"/>
              <w:spacing w:before="0"/>
              <w:jc w:val="left"/>
              <w:rPr>
                <w:rFonts w:cs="Arial"/>
                <w:noProof/>
                <w:lang w:val="uk-UA" w:eastAsia="uk-UA"/>
              </w:rPr>
            </w:pPr>
            <w:bookmarkStart w:id="74" w:name="_Toc499165522"/>
            <w:r w:rsidRPr="009C2D2F">
              <w:rPr>
                <w:rFonts w:cs="Arial"/>
                <w:noProof/>
                <w:lang w:val="uk-UA" w:eastAsia="uk-UA"/>
              </w:rPr>
              <w:t>С.2.1.1.</w:t>
            </w:r>
            <w:r w:rsidR="006B1692" w:rsidRPr="009C2D2F">
              <w:rPr>
                <w:rFonts w:cs="Arial"/>
                <w:noProof/>
                <w:lang w:val="uk-UA" w:eastAsia="uk-UA"/>
              </w:rPr>
              <w:t xml:space="preserve"> </w:t>
            </w:r>
            <w:r w:rsidRPr="009C2D2F">
              <w:rPr>
                <w:rFonts w:cs="Arial"/>
                <w:noProof/>
                <w:lang w:val="uk-UA" w:eastAsia="uk-UA"/>
              </w:rPr>
              <w:t>Впровадження державної програми «теплих кредитів» в будинках ОСББ та житловому секторі міста</w:t>
            </w:r>
            <w:bookmarkEnd w:id="74"/>
          </w:p>
        </w:tc>
      </w:tr>
      <w:tr w:rsidR="00BF4275"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Збільшити кількість будівель житлового фонду міста, в яких впроваджено енергоефективні заходи за рахунок «теплих кредитів»</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м. Кременчук</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 xml:space="preserve">160 </w:t>
            </w:r>
            <w:r w:rsidR="00964706">
              <w:rPr>
                <w:rFonts w:cs="Arial"/>
                <w:color w:val="000000"/>
                <w:sz w:val="20"/>
                <w:szCs w:val="20"/>
                <w:lang w:eastAsia="it-IT"/>
              </w:rPr>
              <w:t>тис. осіб</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rPr>
              <w:t>З метою впровадження енергоефективних заходів в житловому секторі міста,</w:t>
            </w:r>
            <w:r w:rsidRPr="009C2D2F">
              <w:rPr>
                <w:rFonts w:cs="Arial"/>
                <w:sz w:val="20"/>
                <w:szCs w:val="20"/>
                <w:lang w:eastAsia="it-IT"/>
              </w:rPr>
              <w:t xml:space="preserve"> стимулювання впровадження енергозберігаючих технологій, відновлювальних джерел енергії</w:t>
            </w:r>
            <w:r w:rsidRPr="009C2D2F">
              <w:rPr>
                <w:rFonts w:cs="Arial"/>
                <w:sz w:val="20"/>
                <w:szCs w:val="20"/>
              </w:rPr>
              <w:t xml:space="preserve"> за рахунок популяризації «теплих кредитів» необхідно провести масово-роз`яснювальну роботу, рекламно-просвітницькі заходи, залучити банки-партнери для співпраці. Описані заходи дадуть змогу збільшити довіру та вплив органів місцевого самоврядування  на впровадження енергоефективних заходів безпосередньо населенням міста. З метою обліку споживання енергоресурсів житловим фондом міста планується </w:t>
            </w:r>
            <w:r w:rsidRPr="009C2D2F">
              <w:rPr>
                <w:rFonts w:cs="Arial"/>
                <w:sz w:val="20"/>
                <w:szCs w:val="20"/>
              </w:rPr>
              <w:lastRenderedPageBreak/>
              <w:t>забезпечити 100% оснащення приладами обліку теплової енергії, що є першим кроком до впровадження енергоефективних заходів</w:t>
            </w:r>
          </w:p>
        </w:tc>
      </w:tr>
      <w:tr w:rsidR="00BF4275"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w:t>
            </w:r>
            <w:r w:rsidR="00964706">
              <w:rPr>
                <w:rFonts w:cs="Arial"/>
                <w:sz w:val="20"/>
                <w:szCs w:val="20"/>
                <w:lang w:eastAsia="it-IT"/>
              </w:rPr>
              <w:t xml:space="preserve"> </w:t>
            </w:r>
            <w:r w:rsidRPr="009C2D2F">
              <w:rPr>
                <w:rFonts w:cs="Arial"/>
                <w:sz w:val="20"/>
                <w:szCs w:val="20"/>
                <w:lang w:eastAsia="it-IT"/>
              </w:rPr>
              <w:t>Збільшення обсягів «теплих кредитів»</w:t>
            </w:r>
          </w:p>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2.</w:t>
            </w:r>
            <w:r w:rsidR="00964706">
              <w:rPr>
                <w:rFonts w:cs="Arial"/>
                <w:sz w:val="20"/>
                <w:szCs w:val="20"/>
                <w:lang w:eastAsia="it-IT"/>
              </w:rPr>
              <w:t xml:space="preserve"> </w:t>
            </w:r>
            <w:r w:rsidRPr="009C2D2F">
              <w:rPr>
                <w:rFonts w:cs="Arial"/>
                <w:sz w:val="20"/>
                <w:szCs w:val="20"/>
                <w:lang w:eastAsia="it-IT"/>
              </w:rPr>
              <w:t>Збільшення кількості проведених енергоефективних заходів в житловому фонді міста</w:t>
            </w:r>
          </w:p>
        </w:tc>
      </w:tr>
      <w:tr w:rsidR="00BF4275"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 Проектування та встановлення приладів  обліку в житлових будинках</w:t>
            </w:r>
          </w:p>
          <w:p w:rsidR="00BF4275" w:rsidRPr="009C2D2F" w:rsidRDefault="00BF4275" w:rsidP="00964706">
            <w:pPr>
              <w:suppressAutoHyphens/>
              <w:jc w:val="both"/>
              <w:rPr>
                <w:rFonts w:cs="Arial"/>
                <w:color w:val="000000"/>
                <w:sz w:val="20"/>
                <w:szCs w:val="20"/>
                <w:lang w:eastAsia="it-IT"/>
              </w:rPr>
            </w:pPr>
            <w:r w:rsidRPr="009C2D2F">
              <w:rPr>
                <w:rFonts w:cs="Arial"/>
                <w:sz w:val="20"/>
                <w:szCs w:val="20"/>
                <w:lang w:eastAsia="it-IT"/>
              </w:rPr>
              <w:t>2. П</w:t>
            </w:r>
            <w:r w:rsidRPr="009C2D2F">
              <w:rPr>
                <w:rFonts w:cs="Arial"/>
                <w:color w:val="000000"/>
                <w:sz w:val="20"/>
                <w:szCs w:val="20"/>
                <w:lang w:eastAsia="it-IT"/>
              </w:rPr>
              <w:t>роведення роз`яснювальної роботи через ЗМІ</w:t>
            </w:r>
          </w:p>
          <w:p w:rsidR="00BF4275" w:rsidRPr="009C2D2F" w:rsidRDefault="00BF4275" w:rsidP="00964706">
            <w:pPr>
              <w:suppressAutoHyphens/>
              <w:jc w:val="both"/>
              <w:rPr>
                <w:rFonts w:cs="Arial"/>
                <w:sz w:val="20"/>
                <w:szCs w:val="20"/>
                <w:lang w:eastAsia="it-IT"/>
              </w:rPr>
            </w:pPr>
            <w:r w:rsidRPr="009C2D2F">
              <w:rPr>
                <w:rFonts w:cs="Arial"/>
                <w:color w:val="000000"/>
                <w:sz w:val="20"/>
                <w:szCs w:val="20"/>
                <w:lang w:eastAsia="it-IT"/>
              </w:rPr>
              <w:t xml:space="preserve">3. Виділення коштів місцевого бюджету та компенсація частки процентів   по «теплим кредитам», виданим </w:t>
            </w:r>
            <w:proofErr w:type="spellStart"/>
            <w:r w:rsidRPr="009C2D2F">
              <w:rPr>
                <w:rFonts w:cs="Arial"/>
                <w:color w:val="000000"/>
                <w:sz w:val="20"/>
                <w:szCs w:val="20"/>
                <w:lang w:eastAsia="it-IT"/>
              </w:rPr>
              <w:t>кременчужанам</w:t>
            </w:r>
            <w:proofErr w:type="spellEnd"/>
            <w:r w:rsidRPr="009C2D2F">
              <w:rPr>
                <w:rFonts w:cs="Arial"/>
                <w:color w:val="000000"/>
                <w:sz w:val="20"/>
                <w:szCs w:val="20"/>
                <w:lang w:eastAsia="it-IT"/>
              </w:rPr>
              <w:t xml:space="preserve"> банками-партнерами</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F4275" w:rsidRPr="009C2D2F" w:rsidRDefault="00856283"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F4275"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F4275" w:rsidRPr="009C2D2F" w:rsidRDefault="00BF4275"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21000</w:t>
            </w:r>
          </w:p>
        </w:tc>
        <w:tc>
          <w:tcPr>
            <w:tcW w:w="1611"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5003</w:t>
            </w:r>
          </w:p>
        </w:tc>
        <w:tc>
          <w:tcPr>
            <w:tcW w:w="1602"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rPr>
              <w:t>32003</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D941B8"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rPr>
                <w:rFonts w:cs="Arial"/>
                <w:sz w:val="20"/>
                <w:szCs w:val="20"/>
              </w:rPr>
            </w:pPr>
            <w:r w:rsidRPr="00964706">
              <w:rPr>
                <w:rFonts w:cs="Arial"/>
                <w:sz w:val="20"/>
                <w:szCs w:val="20"/>
              </w:rPr>
              <w:t>С.2. Енергоефективна міська інфраструктура</w:t>
            </w:r>
          </w:p>
        </w:tc>
      </w:tr>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87EDD"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964706" w:rsidP="00964706">
            <w:pPr>
              <w:pBdr>
                <w:left w:val="single" w:sz="18" w:space="4" w:color="auto"/>
              </w:pBdr>
              <w:rPr>
                <w:rFonts w:cs="Arial"/>
                <w:sz w:val="20"/>
                <w:szCs w:val="20"/>
              </w:rPr>
            </w:pPr>
            <w:r>
              <w:rPr>
                <w:rFonts w:cs="Arial"/>
                <w:sz w:val="20"/>
                <w:szCs w:val="20"/>
              </w:rPr>
              <w:t>С.2.1. Енергоефективні будівлі</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pStyle w:val="FigureUkr"/>
              <w:spacing w:before="0"/>
              <w:jc w:val="left"/>
              <w:rPr>
                <w:rFonts w:cs="Arial"/>
                <w:noProof/>
                <w:lang w:val="uk-UA" w:eastAsia="uk-UA"/>
              </w:rPr>
            </w:pPr>
            <w:bookmarkStart w:id="75" w:name="_Toc499165523"/>
            <w:r w:rsidRPr="00964706">
              <w:rPr>
                <w:rFonts w:cs="Arial"/>
                <w:noProof/>
                <w:lang w:val="uk-UA"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bookmarkEnd w:id="75"/>
          </w:p>
        </w:tc>
      </w:tr>
      <w:tr w:rsidR="00A87EDD"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Підвищення енергоефективності шляхом впровадження енергоефективних технологій та відновлювальних джерел енергопостачання </w:t>
            </w:r>
            <w:r w:rsidRPr="00964706">
              <w:rPr>
                <w:rFonts w:cs="Arial"/>
                <w:sz w:val="20"/>
                <w:szCs w:val="20"/>
                <w:lang w:eastAsia="it-IT"/>
              </w:rPr>
              <w:t>в окремих закладах освіти, охорони здоров`я та соціально-культурного призначення</w:t>
            </w:r>
            <w:r w:rsidRPr="00964706">
              <w:rPr>
                <w:rFonts w:cs="Arial"/>
                <w:sz w:val="20"/>
                <w:szCs w:val="20"/>
              </w:rPr>
              <w:t>, популяризація програм переходу на альтер</w:t>
            </w:r>
            <w:r w:rsidR="00964706">
              <w:rPr>
                <w:rFonts w:cs="Arial"/>
                <w:sz w:val="20"/>
                <w:szCs w:val="20"/>
              </w:rPr>
              <w:t>нативні джерела енергії</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м. Кременчук</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6</w:t>
            </w:r>
            <w:r w:rsidR="00964706">
              <w:rPr>
                <w:rFonts w:cs="Arial"/>
                <w:sz w:val="20"/>
                <w:szCs w:val="20"/>
              </w:rPr>
              <w:t>,</w:t>
            </w:r>
            <w:r w:rsidRPr="00964706">
              <w:rPr>
                <w:rFonts w:cs="Arial"/>
                <w:sz w:val="20"/>
                <w:szCs w:val="20"/>
              </w:rPr>
              <w:t>5</w:t>
            </w:r>
            <w:r w:rsidR="00964706">
              <w:rPr>
                <w:rFonts w:cs="Arial"/>
                <w:sz w:val="20"/>
                <w:szCs w:val="20"/>
              </w:rPr>
              <w:t xml:space="preserve"> тис. осіб</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З метою забезпечення гарячою водою корпусу лікарні відновлювального лікування застосувати </w:t>
            </w:r>
            <w:proofErr w:type="spellStart"/>
            <w:r w:rsidRPr="00964706">
              <w:rPr>
                <w:rFonts w:cs="Arial"/>
                <w:sz w:val="20"/>
                <w:szCs w:val="20"/>
              </w:rPr>
              <w:t>геліосистеми</w:t>
            </w:r>
            <w:proofErr w:type="spellEnd"/>
            <w:r w:rsidRPr="00964706">
              <w:rPr>
                <w:rFonts w:cs="Arial"/>
                <w:sz w:val="20"/>
                <w:szCs w:val="20"/>
              </w:rPr>
              <w:t xml:space="preserve"> для заміщення теплового навантаження існуючої системи гарячого водопостачання </w:t>
            </w:r>
          </w:p>
          <w:p w:rsidR="00A87EDD" w:rsidRPr="00964706" w:rsidRDefault="00A87EDD" w:rsidP="00964706">
            <w:pPr>
              <w:jc w:val="both"/>
              <w:rPr>
                <w:rFonts w:cs="Arial"/>
                <w:sz w:val="20"/>
                <w:szCs w:val="20"/>
              </w:rPr>
            </w:pPr>
            <w:r w:rsidRPr="00964706">
              <w:rPr>
                <w:rFonts w:cs="Arial"/>
                <w:sz w:val="20"/>
                <w:szCs w:val="20"/>
              </w:rPr>
              <w:t xml:space="preserve">Застосування </w:t>
            </w:r>
            <w:proofErr w:type="spellStart"/>
            <w:r w:rsidRPr="00964706">
              <w:rPr>
                <w:rFonts w:cs="Arial"/>
                <w:sz w:val="20"/>
                <w:szCs w:val="20"/>
              </w:rPr>
              <w:t>геліосистем</w:t>
            </w:r>
            <w:proofErr w:type="spellEnd"/>
            <w:r w:rsidRPr="00964706">
              <w:rPr>
                <w:rFonts w:cs="Arial"/>
                <w:sz w:val="20"/>
                <w:szCs w:val="20"/>
              </w:rPr>
              <w:t xml:space="preserve"> на основі вакуумних сонячних колекторів ATMOSFERA для заміщення теплового навантаження існуючої системи гарячого водопостачання (ГВП), </w:t>
            </w:r>
          </w:p>
          <w:p w:rsidR="00A87EDD" w:rsidRPr="00964706" w:rsidRDefault="00A87EDD" w:rsidP="00964706">
            <w:pPr>
              <w:jc w:val="both"/>
              <w:rPr>
                <w:rFonts w:cs="Arial"/>
                <w:sz w:val="20"/>
                <w:szCs w:val="20"/>
              </w:rPr>
            </w:pPr>
            <w:r w:rsidRPr="00964706">
              <w:rPr>
                <w:rFonts w:cs="Arial"/>
                <w:sz w:val="20"/>
                <w:szCs w:val="20"/>
              </w:rPr>
              <w:t>Також, з метою економії паливно-енергетичних ресурсів планується встановлення сонячних колекторів у 5- ти дитячих садочках.</w:t>
            </w:r>
          </w:p>
          <w:p w:rsidR="00A87EDD" w:rsidRPr="00964706" w:rsidRDefault="00A87EDD" w:rsidP="00964706">
            <w:pPr>
              <w:jc w:val="both"/>
              <w:rPr>
                <w:rFonts w:cs="Arial"/>
                <w:sz w:val="20"/>
                <w:szCs w:val="20"/>
              </w:rPr>
            </w:pPr>
            <w:r w:rsidRPr="00964706">
              <w:rPr>
                <w:rFonts w:cs="Arial"/>
                <w:sz w:val="20"/>
                <w:szCs w:val="20"/>
              </w:rPr>
              <w:t xml:space="preserve">Це </w:t>
            </w:r>
            <w:proofErr w:type="spellStart"/>
            <w:r w:rsidRPr="00964706">
              <w:rPr>
                <w:rFonts w:cs="Arial"/>
                <w:sz w:val="20"/>
                <w:szCs w:val="20"/>
              </w:rPr>
              <w:t>надасть</w:t>
            </w:r>
            <w:proofErr w:type="spellEnd"/>
            <w:r w:rsidRPr="00964706">
              <w:rPr>
                <w:rFonts w:cs="Arial"/>
                <w:sz w:val="20"/>
                <w:szCs w:val="20"/>
              </w:rPr>
              <w:t xml:space="preserve"> змогу:</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повністю замістити використання природного газу для отримання гарячої води джерелами відновлюваної енергетики (сонячна енергія);</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зменшити викиди СО2.</w:t>
            </w:r>
          </w:p>
          <w:p w:rsidR="00A87EDD" w:rsidRPr="00964706" w:rsidRDefault="00A87EDD" w:rsidP="00964706">
            <w:pPr>
              <w:jc w:val="both"/>
              <w:rPr>
                <w:rFonts w:cs="Arial"/>
                <w:sz w:val="20"/>
                <w:szCs w:val="20"/>
              </w:rPr>
            </w:pPr>
            <w:r w:rsidRPr="00964706">
              <w:rPr>
                <w:rFonts w:cs="Arial"/>
                <w:sz w:val="20"/>
                <w:szCs w:val="20"/>
              </w:rPr>
              <w:t>Сонячні колектори використовують енергію сонця для нагріву води. Їх можна використовувати для миття рук, душу, басейну, гарячого водопостачання кухні.</w:t>
            </w:r>
          </w:p>
          <w:p w:rsidR="00A87EDD" w:rsidRPr="00964706" w:rsidRDefault="00A87EDD" w:rsidP="00964706">
            <w:pPr>
              <w:jc w:val="both"/>
              <w:rPr>
                <w:rFonts w:cs="Arial"/>
                <w:sz w:val="20"/>
                <w:szCs w:val="20"/>
              </w:rPr>
            </w:pPr>
            <w:r w:rsidRPr="00964706">
              <w:rPr>
                <w:rFonts w:cs="Arial"/>
                <w:sz w:val="20"/>
                <w:szCs w:val="20"/>
              </w:rPr>
              <w:t xml:space="preserve">У дитячих садочках є басейни, які призначені для фізичного розвитку дітей. Але, через надмірне </w:t>
            </w:r>
            <w:proofErr w:type="spellStart"/>
            <w:r w:rsidRPr="00964706">
              <w:rPr>
                <w:rFonts w:cs="Arial"/>
                <w:sz w:val="20"/>
                <w:szCs w:val="20"/>
              </w:rPr>
              <w:t>здорожчання</w:t>
            </w:r>
            <w:proofErr w:type="spellEnd"/>
            <w:r w:rsidRPr="00964706">
              <w:rPr>
                <w:rFonts w:cs="Arial"/>
                <w:sz w:val="20"/>
                <w:szCs w:val="20"/>
              </w:rPr>
              <w:t xml:space="preserve"> гарячої води, наразі майже не використовуються.</w:t>
            </w:r>
          </w:p>
          <w:p w:rsidR="00A87EDD" w:rsidRPr="00964706" w:rsidRDefault="00A87EDD" w:rsidP="00964706">
            <w:pPr>
              <w:jc w:val="both"/>
              <w:rPr>
                <w:rFonts w:cs="Arial"/>
                <w:sz w:val="20"/>
                <w:szCs w:val="20"/>
              </w:rPr>
            </w:pPr>
            <w:r w:rsidRPr="00964706">
              <w:rPr>
                <w:rFonts w:cs="Arial"/>
                <w:sz w:val="20"/>
                <w:szCs w:val="20"/>
              </w:rPr>
              <w:t xml:space="preserve">Встановлення сонячних колекторів </w:t>
            </w:r>
            <w:proofErr w:type="spellStart"/>
            <w:r w:rsidRPr="00964706">
              <w:rPr>
                <w:rFonts w:cs="Arial"/>
                <w:sz w:val="20"/>
                <w:szCs w:val="20"/>
              </w:rPr>
              <w:t>надасть</w:t>
            </w:r>
            <w:proofErr w:type="spellEnd"/>
            <w:r w:rsidRPr="00964706">
              <w:rPr>
                <w:rFonts w:cs="Arial"/>
                <w:sz w:val="20"/>
                <w:szCs w:val="20"/>
              </w:rPr>
              <w:t xml:space="preserve"> змогу вільно користуватися басейнами без надмірних грошових витрат.</w:t>
            </w:r>
          </w:p>
          <w:p w:rsidR="00A87EDD" w:rsidRPr="00964706" w:rsidRDefault="00A87EDD" w:rsidP="00964706">
            <w:pPr>
              <w:suppressAutoHyphens/>
              <w:jc w:val="both"/>
              <w:rPr>
                <w:rFonts w:cs="Arial"/>
                <w:sz w:val="20"/>
                <w:szCs w:val="20"/>
              </w:rPr>
            </w:pPr>
            <w:r w:rsidRPr="00964706">
              <w:rPr>
                <w:rFonts w:cs="Arial"/>
                <w:sz w:val="20"/>
                <w:szCs w:val="20"/>
              </w:rPr>
              <w:t>Крім цього, встановлення світлодіодних світильників ITW SYSTEMS для скорочення споживання електроенергії дошкільними на</w:t>
            </w:r>
            <w:r w:rsidR="00964706">
              <w:rPr>
                <w:rFonts w:cs="Arial"/>
                <w:sz w:val="20"/>
                <w:szCs w:val="20"/>
              </w:rPr>
              <w:t>вчальними закладами № 61 та 63.</w:t>
            </w:r>
          </w:p>
          <w:p w:rsidR="00A87EDD" w:rsidRPr="00964706" w:rsidRDefault="00A87EDD" w:rsidP="00964706">
            <w:pPr>
              <w:jc w:val="both"/>
              <w:rPr>
                <w:rFonts w:cs="Arial"/>
                <w:sz w:val="20"/>
                <w:szCs w:val="20"/>
              </w:rPr>
            </w:pPr>
            <w:r w:rsidRPr="00964706">
              <w:rPr>
                <w:rFonts w:cs="Arial"/>
                <w:sz w:val="20"/>
                <w:szCs w:val="20"/>
              </w:rPr>
              <w:t>Підвищення рівня освітленості та економія енергоресурсів шляхом впровадження енергоефективних заходів</w:t>
            </w:r>
            <w:r w:rsidR="00964706">
              <w:rPr>
                <w:rFonts w:cs="Arial"/>
                <w:sz w:val="20"/>
                <w:szCs w:val="20"/>
              </w:rPr>
              <w:t>.</w:t>
            </w:r>
          </w:p>
        </w:tc>
      </w:tr>
      <w:tr w:rsidR="00A87EDD"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Підвищення рівня освітленості та економія енергоресурсів шляхом впровадження енергоефективних заходів </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 xml:space="preserve">Встановлення сонячних колекторів </w:t>
            </w:r>
            <w:proofErr w:type="spellStart"/>
            <w:r w:rsidRPr="00964706">
              <w:rPr>
                <w:rFonts w:cs="Arial"/>
                <w:sz w:val="20"/>
                <w:szCs w:val="20"/>
              </w:rPr>
              <w:t>надасть</w:t>
            </w:r>
            <w:proofErr w:type="spellEnd"/>
            <w:r w:rsidRPr="00964706">
              <w:rPr>
                <w:rFonts w:cs="Arial"/>
                <w:sz w:val="20"/>
                <w:szCs w:val="20"/>
              </w:rPr>
              <w:t xml:space="preserve"> змогу вільно користуватися басейнами без надмірних грошових витрат</w:t>
            </w:r>
          </w:p>
          <w:p w:rsidR="00A87EDD" w:rsidRPr="00964706" w:rsidRDefault="00A87EDD" w:rsidP="00964706">
            <w:pPr>
              <w:snapToGrid w:val="0"/>
              <w:jc w:val="both"/>
              <w:rPr>
                <w:rFonts w:cs="Arial"/>
                <w:sz w:val="20"/>
                <w:szCs w:val="20"/>
              </w:rPr>
            </w:pPr>
            <w:r w:rsidRPr="00964706">
              <w:rPr>
                <w:rFonts w:cs="Arial"/>
                <w:sz w:val="20"/>
                <w:szCs w:val="20"/>
              </w:rPr>
              <w:lastRenderedPageBreak/>
              <w:t>3.</w:t>
            </w:r>
            <w:r w:rsidR="00964706">
              <w:rPr>
                <w:rFonts w:cs="Arial"/>
                <w:sz w:val="20"/>
                <w:szCs w:val="20"/>
              </w:rPr>
              <w:t xml:space="preserve"> </w:t>
            </w:r>
            <w:r w:rsidRPr="00964706">
              <w:rPr>
                <w:rFonts w:cs="Arial"/>
                <w:sz w:val="20"/>
                <w:szCs w:val="20"/>
              </w:rPr>
              <w:t>Зменшення залежності від традиційних джерел теплової енергії</w:t>
            </w:r>
          </w:p>
          <w:p w:rsidR="00A87EDD" w:rsidRPr="00964706" w:rsidRDefault="00A87EDD" w:rsidP="00964706">
            <w:pPr>
              <w:suppressAutoHyphens/>
              <w:snapToGrid w:val="0"/>
              <w:jc w:val="both"/>
              <w:rPr>
                <w:rFonts w:cs="Arial"/>
                <w:sz w:val="20"/>
                <w:szCs w:val="20"/>
              </w:rPr>
            </w:pPr>
            <w:r w:rsidRPr="00964706">
              <w:rPr>
                <w:rFonts w:cs="Arial"/>
                <w:sz w:val="20"/>
                <w:szCs w:val="20"/>
              </w:rPr>
              <w:t>4.</w:t>
            </w:r>
            <w:r w:rsidR="00964706">
              <w:rPr>
                <w:rFonts w:cs="Arial"/>
                <w:sz w:val="20"/>
                <w:szCs w:val="20"/>
              </w:rPr>
              <w:t xml:space="preserve"> </w:t>
            </w:r>
            <w:r w:rsidRPr="00964706">
              <w:rPr>
                <w:rFonts w:cs="Arial"/>
                <w:sz w:val="20"/>
                <w:szCs w:val="20"/>
              </w:rPr>
              <w:t>Зменшення викидів СО2</w:t>
            </w:r>
          </w:p>
        </w:tc>
      </w:tr>
      <w:tr w:rsidR="00A87EDD"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Встановлення сонячних колекторів </w:t>
            </w:r>
            <w:proofErr w:type="spellStart"/>
            <w:r w:rsidRPr="00964706">
              <w:rPr>
                <w:rFonts w:cs="Arial"/>
                <w:sz w:val="20"/>
                <w:szCs w:val="20"/>
              </w:rPr>
              <w:t>Atmosfera</w:t>
            </w:r>
            <w:proofErr w:type="spellEnd"/>
            <w:r w:rsidRPr="00964706">
              <w:rPr>
                <w:rFonts w:cs="Arial"/>
                <w:sz w:val="20"/>
                <w:szCs w:val="20"/>
              </w:rPr>
              <w:t xml:space="preserve"> для заміщення теплового навантаження системи гарячого водопостачання у 5- ти дитячих садочках</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світлодіодних світильників ITW SYSTEMS для скорочення споживання електроенергії дошкільними навчальними закладами № 61 та 63</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856283" w:rsidP="00964706">
            <w:pPr>
              <w:snapToGrid w:val="0"/>
              <w:rPr>
                <w:rFonts w:cs="Arial"/>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A87EDD"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87EDD" w:rsidRPr="00964706" w:rsidRDefault="00A87EDD"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1658</w:t>
            </w:r>
          </w:p>
        </w:tc>
        <w:tc>
          <w:tcPr>
            <w:tcW w:w="1611"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1000</w:t>
            </w:r>
          </w:p>
        </w:tc>
        <w:tc>
          <w:tcPr>
            <w:tcW w:w="1647"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2000</w:t>
            </w:r>
          </w:p>
        </w:tc>
        <w:tc>
          <w:tcPr>
            <w:tcW w:w="1602"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4658</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Міжнародні донори, міський бюджет, партнери проекту</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 xml:space="preserve">Відділ енергоменеджменту та енергетики виконавчого комітету </w:t>
            </w:r>
            <w:r w:rsidR="00964706">
              <w:rPr>
                <w:rFonts w:cs="Arial"/>
                <w:sz w:val="20"/>
                <w:szCs w:val="20"/>
              </w:rPr>
              <w:t>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rPr>
            </w:pPr>
            <w:r w:rsidRPr="00964706">
              <w:rPr>
                <w:rFonts w:cs="Arial"/>
                <w:sz w:val="20"/>
                <w:szCs w:val="20"/>
              </w:rPr>
              <w:t>С.2. Енергоефективна міська інфраструктура</w:t>
            </w:r>
          </w:p>
        </w:tc>
      </w:tr>
      <w:tr w:rsidR="006B1692"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B1692"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D941B8" w:rsidP="00964706">
            <w:pPr>
              <w:pBdr>
                <w:left w:val="single" w:sz="18" w:space="4" w:color="auto"/>
              </w:pBdr>
              <w:rPr>
                <w:rFonts w:cs="Arial"/>
                <w:sz w:val="20"/>
                <w:szCs w:val="20"/>
              </w:rPr>
            </w:pPr>
            <w:r w:rsidRPr="00964706">
              <w:rPr>
                <w:rFonts w:cs="Arial"/>
                <w:sz w:val="20"/>
                <w:szCs w:val="20"/>
              </w:rPr>
              <w:t>С.2.1. Енергоефективні будівлі</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FigureUkr"/>
              <w:spacing w:before="0"/>
              <w:jc w:val="left"/>
              <w:rPr>
                <w:rFonts w:cs="Arial"/>
                <w:noProof/>
                <w:lang w:val="uk-UA" w:eastAsia="uk-UA"/>
              </w:rPr>
            </w:pPr>
            <w:bookmarkStart w:id="76" w:name="_Toc499165524"/>
            <w:r w:rsidRPr="00964706">
              <w:rPr>
                <w:rFonts w:cs="Arial"/>
                <w:noProof/>
                <w:lang w:val="uk-UA" w:eastAsia="uk-UA"/>
              </w:rPr>
              <w:t>С.2.1.3. Будівництво із використанням енергоефективних технологій відділення інтенсивної терапії комунального некомерційного медичного підприємства «Лікарня інтенсивного лікування «Кременчуцька»</w:t>
            </w:r>
            <w:bookmarkEnd w:id="76"/>
          </w:p>
        </w:tc>
      </w:tr>
      <w:tr w:rsidR="006B1692"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Створення якісної енергоефективної інфраструктури, надання якісних медичних послуг населенню міста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м. Кременчук та навколишніх районів</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rPr>
                <w:rFonts w:cs="Arial"/>
                <w:sz w:val="20"/>
                <w:szCs w:val="20"/>
                <w:lang w:eastAsia="it-IT"/>
              </w:rPr>
            </w:pPr>
            <w:r w:rsidRPr="00964706">
              <w:rPr>
                <w:rFonts w:cs="Arial"/>
                <w:sz w:val="20"/>
                <w:szCs w:val="20"/>
                <w:lang w:eastAsia="it-IT"/>
              </w:rPr>
              <w:t>500 тис</w:t>
            </w:r>
            <w:r w:rsidR="00964706">
              <w:rPr>
                <w:rFonts w:cs="Arial"/>
                <w:sz w:val="20"/>
                <w:szCs w:val="20"/>
                <w:lang w:eastAsia="it-IT"/>
              </w:rPr>
              <w:t>. осіб (</w:t>
            </w:r>
            <w:r w:rsidRPr="00964706">
              <w:rPr>
                <w:rFonts w:cs="Arial"/>
                <w:sz w:val="20"/>
                <w:szCs w:val="20"/>
                <w:lang w:eastAsia="it-IT"/>
              </w:rPr>
              <w:t>населення м. Кременчук та навколишніх районів</w:t>
            </w:r>
            <w:r w:rsidR="00964706">
              <w:rPr>
                <w:rFonts w:cs="Arial"/>
                <w:sz w:val="20"/>
                <w:szCs w:val="20"/>
                <w:lang w:eastAsia="it-IT"/>
              </w:rPr>
              <w:t>)</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jc w:val="both"/>
              <w:rPr>
                <w:rFonts w:cs="Arial"/>
                <w:sz w:val="20"/>
                <w:szCs w:val="20"/>
                <w:lang w:eastAsia="it-IT"/>
              </w:rPr>
            </w:pPr>
            <w:r w:rsidRPr="00964706">
              <w:rPr>
                <w:rFonts w:cs="Arial"/>
                <w:sz w:val="20"/>
                <w:szCs w:val="20"/>
                <w:lang w:eastAsia="it-IT"/>
              </w:rPr>
              <w:t>Для виконання постанови Кабінету Міністрів України від 30.11.2016 №</w:t>
            </w:r>
            <w:r w:rsidR="00964706">
              <w:rPr>
                <w:rFonts w:cs="Arial"/>
                <w:sz w:val="20"/>
                <w:szCs w:val="20"/>
                <w:lang w:eastAsia="it-IT"/>
              </w:rPr>
              <w:t> </w:t>
            </w:r>
            <w:r w:rsidRPr="00964706">
              <w:rPr>
                <w:rFonts w:cs="Arial"/>
                <w:sz w:val="20"/>
                <w:szCs w:val="20"/>
                <w:lang w:eastAsia="it-IT"/>
              </w:rPr>
              <w:t>932 «Про затвердження Порядку створення госпітальних округів» та розпорядження Кабінету Міністрів України від 30.11.2016 №1013-Р «Про схвалення Концепції реформи фінансування системи охорони здоров’я», з метою підготовки до створення госпітальних округів необхідно провести 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w:t>
            </w:r>
            <w:r w:rsidR="00964706">
              <w:rPr>
                <w:rFonts w:cs="Arial"/>
                <w:sz w:val="20"/>
                <w:szCs w:val="20"/>
                <w:lang w:eastAsia="it-IT"/>
              </w:rPr>
              <w:t> </w:t>
            </w:r>
            <w:r w:rsidRPr="00964706">
              <w:rPr>
                <w:rFonts w:cs="Arial"/>
                <w:sz w:val="20"/>
                <w:szCs w:val="20"/>
                <w:lang w:eastAsia="it-IT"/>
              </w:rPr>
              <w:t>Кременчука та навколишніх районів. Будівництво лікарні буде здійснено із використанням сучасних енергоефективних технологій.</w:t>
            </w:r>
          </w:p>
        </w:tc>
      </w:tr>
      <w:tr w:rsidR="006B1692"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6B1692" w:rsidRPr="00964706" w:rsidRDefault="006B1692" w:rsidP="00964706">
            <w:pPr>
              <w:pStyle w:val="110"/>
              <w:tabs>
                <w:tab w:val="left" w:pos="301"/>
              </w:tabs>
              <w:spacing w:line="240" w:lineRule="auto"/>
              <w:ind w:left="0"/>
              <w:jc w:val="both"/>
              <w:rPr>
                <w:rFonts w:ascii="Arial" w:hAnsi="Arial" w:cs="Arial"/>
                <w:sz w:val="20"/>
                <w:szCs w:val="20"/>
                <w:lang w:eastAsia="it-IT"/>
              </w:rPr>
            </w:pPr>
            <w:r w:rsidRPr="00964706">
              <w:rPr>
                <w:rFonts w:ascii="Arial" w:hAnsi="Arial" w:cs="Arial"/>
                <w:sz w:val="20"/>
                <w:szCs w:val="20"/>
                <w:lang w:eastAsia="it-IT"/>
              </w:rPr>
              <w:t>1.</w:t>
            </w:r>
            <w:r w:rsidR="00964706">
              <w:rPr>
                <w:rFonts w:ascii="Arial" w:hAnsi="Arial" w:cs="Arial"/>
                <w:sz w:val="20"/>
                <w:szCs w:val="20"/>
                <w:lang w:eastAsia="it-IT"/>
              </w:rPr>
              <w:t xml:space="preserve"> </w:t>
            </w:r>
            <w:r w:rsidRPr="00964706">
              <w:rPr>
                <w:rFonts w:ascii="Arial" w:hAnsi="Arial" w:cs="Arial"/>
                <w:sz w:val="20"/>
                <w:szCs w:val="20"/>
                <w:lang w:eastAsia="it-IT"/>
              </w:rPr>
              <w:t>Побудована енергоефективна будівля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tabs>
                <w:tab w:val="left" w:pos="301"/>
              </w:tabs>
              <w:spacing w:line="240" w:lineRule="auto"/>
              <w:ind w:left="0"/>
              <w:jc w:val="both"/>
              <w:rPr>
                <w:rFonts w:ascii="Arial" w:hAnsi="Arial" w:cs="Arial"/>
                <w:sz w:val="20"/>
                <w:szCs w:val="20"/>
              </w:rPr>
            </w:pPr>
            <w:r w:rsidRPr="00964706">
              <w:rPr>
                <w:rFonts w:ascii="Arial" w:hAnsi="Arial" w:cs="Arial"/>
                <w:sz w:val="20"/>
                <w:szCs w:val="20"/>
                <w:lang w:eastAsia="it-IT"/>
              </w:rPr>
              <w:t>2.</w:t>
            </w:r>
            <w:r w:rsidR="00964706">
              <w:rPr>
                <w:rFonts w:ascii="Arial" w:hAnsi="Arial" w:cs="Arial"/>
                <w:sz w:val="20"/>
                <w:szCs w:val="20"/>
                <w:lang w:eastAsia="it-IT"/>
              </w:rPr>
              <w:t xml:space="preserve"> </w:t>
            </w:r>
            <w:r w:rsidRPr="00964706">
              <w:rPr>
                <w:rFonts w:ascii="Arial" w:hAnsi="Arial" w:cs="Arial"/>
                <w:sz w:val="20"/>
                <w:szCs w:val="20"/>
                <w:lang w:eastAsia="it-IT"/>
              </w:rPr>
              <w:t>Організація роботи будівлі медичного закладу та надання якісних медичних послуг населенню міста</w:t>
            </w:r>
          </w:p>
        </w:tc>
      </w:tr>
      <w:tr w:rsidR="006B1692"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1.</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послуг по розробці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2.</w:t>
            </w:r>
            <w:r w:rsidR="00964706">
              <w:rPr>
                <w:rFonts w:ascii="Arial" w:hAnsi="Arial" w:cs="Arial"/>
                <w:bCs/>
                <w:sz w:val="20"/>
                <w:szCs w:val="20"/>
              </w:rPr>
              <w:t xml:space="preserve"> </w:t>
            </w:r>
            <w:r w:rsidRPr="00964706">
              <w:rPr>
                <w:rFonts w:ascii="Arial" w:hAnsi="Arial" w:cs="Arial"/>
                <w:bCs/>
                <w:sz w:val="20"/>
                <w:szCs w:val="20"/>
              </w:rPr>
              <w:t>Розробка проектної документації</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bCs/>
                <w:sz w:val="20"/>
                <w:szCs w:val="20"/>
              </w:rPr>
              <w:t>3.</w:t>
            </w:r>
            <w:r w:rsidR="00964706">
              <w:rPr>
                <w:rFonts w:ascii="Arial" w:hAnsi="Arial" w:cs="Arial"/>
                <w:bCs/>
                <w:sz w:val="20"/>
                <w:szCs w:val="20"/>
              </w:rPr>
              <w:t xml:space="preserve"> </w:t>
            </w:r>
            <w:r w:rsidRPr="00964706">
              <w:rPr>
                <w:rFonts w:ascii="Arial" w:hAnsi="Arial" w:cs="Arial"/>
                <w:bCs/>
                <w:sz w:val="20"/>
                <w:szCs w:val="20"/>
              </w:rPr>
              <w:t>Проведення тендерної процедури на закупівлю робіт по об’єкту «</w:t>
            </w:r>
            <w:r w:rsidRPr="00964706">
              <w:rPr>
                <w:rFonts w:ascii="Arial" w:hAnsi="Arial" w:cs="Arial"/>
                <w:sz w:val="20"/>
                <w:szCs w:val="20"/>
                <w:lang w:eastAsia="it-IT"/>
              </w:rPr>
              <w:t>Будівництво відділення інтенсивної терапії комунального некомерційного медичного підприємства «Лікарня інтенсивного лікування «Кременчуцька»</w:t>
            </w:r>
          </w:p>
          <w:p w:rsidR="006B1692" w:rsidRPr="00964706" w:rsidRDefault="006B1692" w:rsidP="00964706">
            <w:pPr>
              <w:pStyle w:val="110"/>
              <w:spacing w:line="240" w:lineRule="auto"/>
              <w:ind w:left="0"/>
              <w:jc w:val="both"/>
              <w:rPr>
                <w:rFonts w:ascii="Arial" w:hAnsi="Arial" w:cs="Arial"/>
                <w:sz w:val="20"/>
                <w:szCs w:val="20"/>
              </w:rPr>
            </w:pPr>
            <w:r w:rsidRPr="00964706">
              <w:rPr>
                <w:rFonts w:ascii="Arial" w:hAnsi="Arial" w:cs="Arial"/>
                <w:sz w:val="20"/>
                <w:szCs w:val="20"/>
                <w:lang w:eastAsia="it-IT"/>
              </w:rPr>
              <w:t>4.</w:t>
            </w:r>
            <w:r w:rsidR="00964706">
              <w:rPr>
                <w:rFonts w:ascii="Arial" w:hAnsi="Arial" w:cs="Arial"/>
                <w:sz w:val="20"/>
                <w:szCs w:val="20"/>
                <w:lang w:eastAsia="it-IT"/>
              </w:rPr>
              <w:t xml:space="preserve"> </w:t>
            </w:r>
            <w:r w:rsidRPr="00964706">
              <w:rPr>
                <w:rFonts w:ascii="Arial" w:hAnsi="Arial" w:cs="Arial"/>
                <w:sz w:val="20"/>
                <w:szCs w:val="20"/>
                <w:lang w:eastAsia="it-IT"/>
              </w:rPr>
              <w:t>Проведення будівельних робіт «Будівництво відділення інтенсивної терапії комунального некомерційного медичного підприємства «Лікарня інтенсивного лікування «Кременчуцька»</w:t>
            </w:r>
          </w:p>
        </w:tc>
      </w:tr>
      <w:tr w:rsidR="006B1692"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6B1692" w:rsidRPr="00964706"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6B1692"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B1692" w:rsidRPr="00964706" w:rsidRDefault="006B1692"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1096</w:t>
            </w:r>
          </w:p>
        </w:tc>
        <w:tc>
          <w:tcPr>
            <w:tcW w:w="1611"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39000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center"/>
              <w:rPr>
                <w:rFonts w:cs="Arial"/>
                <w:color w:val="000000"/>
                <w:sz w:val="20"/>
                <w:szCs w:val="20"/>
                <w:lang w:eastAsia="it-IT"/>
              </w:rPr>
            </w:pPr>
            <w:r w:rsidRPr="00964706">
              <w:rPr>
                <w:rFonts w:cs="Arial"/>
                <w:color w:val="000000"/>
                <w:sz w:val="20"/>
                <w:szCs w:val="20"/>
                <w:lang w:eastAsia="it-IT"/>
              </w:rPr>
              <w:t>79096</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B1692" w:rsidRPr="00964706" w:rsidRDefault="00964706" w:rsidP="00964706">
            <w:pPr>
              <w:jc w:val="both"/>
              <w:rPr>
                <w:rFonts w:cs="Arial"/>
                <w:color w:val="000000"/>
                <w:sz w:val="20"/>
                <w:szCs w:val="20"/>
                <w:lang w:eastAsia="it-IT"/>
              </w:rPr>
            </w:pPr>
            <w:r>
              <w:rPr>
                <w:rFonts w:cs="Arial"/>
                <w:color w:val="000000"/>
                <w:sz w:val="20"/>
                <w:szCs w:val="20"/>
                <w:lang w:eastAsia="it-IT"/>
              </w:rPr>
              <w:t>Д</w:t>
            </w:r>
            <w:r w:rsidR="006B1692" w:rsidRPr="00964706">
              <w:rPr>
                <w:rFonts w:cs="Arial"/>
                <w:color w:val="000000"/>
                <w:sz w:val="20"/>
                <w:szCs w:val="20"/>
                <w:lang w:eastAsia="it-IT"/>
              </w:rPr>
              <w:t>ержавн</w:t>
            </w:r>
            <w:r>
              <w:rPr>
                <w:rFonts w:cs="Arial"/>
                <w:color w:val="000000"/>
                <w:sz w:val="20"/>
                <w:szCs w:val="20"/>
                <w:lang w:eastAsia="it-IT"/>
              </w:rPr>
              <w:t>ий</w:t>
            </w:r>
            <w:r w:rsidR="006B1692" w:rsidRPr="00964706">
              <w:rPr>
                <w:rFonts w:cs="Arial"/>
                <w:color w:val="000000"/>
                <w:sz w:val="20"/>
                <w:szCs w:val="20"/>
                <w:lang w:eastAsia="it-IT"/>
              </w:rPr>
              <w:t xml:space="preserve"> </w:t>
            </w:r>
            <w:r>
              <w:rPr>
                <w:rFonts w:cs="Arial"/>
                <w:color w:val="000000"/>
                <w:sz w:val="20"/>
                <w:szCs w:val="20"/>
                <w:lang w:eastAsia="it-IT"/>
              </w:rPr>
              <w:t>фо</w:t>
            </w:r>
            <w:r w:rsidRPr="00964706">
              <w:rPr>
                <w:rFonts w:cs="Arial"/>
                <w:color w:val="000000"/>
                <w:sz w:val="20"/>
                <w:szCs w:val="20"/>
                <w:lang w:eastAsia="it-IT"/>
              </w:rPr>
              <w:t xml:space="preserve">нд </w:t>
            </w:r>
            <w:r w:rsidR="006B1692" w:rsidRPr="00964706">
              <w:rPr>
                <w:rFonts w:cs="Arial"/>
                <w:color w:val="000000"/>
                <w:sz w:val="20"/>
                <w:szCs w:val="20"/>
                <w:lang w:eastAsia="it-IT"/>
              </w:rPr>
              <w:t>регіонального розвитку</w:t>
            </w:r>
          </w:p>
        </w:tc>
      </w:tr>
      <w:tr w:rsidR="006B1692"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B1692" w:rsidRPr="00964706" w:rsidRDefault="006B1692"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B1692" w:rsidRPr="00964706" w:rsidRDefault="006B1692" w:rsidP="00964706">
            <w:pPr>
              <w:jc w:val="both"/>
              <w:rPr>
                <w:rFonts w:cs="Arial"/>
                <w:color w:val="000000"/>
                <w:sz w:val="20"/>
                <w:szCs w:val="20"/>
                <w:lang w:eastAsia="it-IT"/>
              </w:rPr>
            </w:pPr>
            <w:r w:rsidRPr="00964706">
              <w:rPr>
                <w:rFonts w:cs="Arial"/>
                <w:sz w:val="20"/>
                <w:szCs w:val="20"/>
                <w:lang w:eastAsia="it-IT"/>
              </w:rPr>
              <w:t>Комунальне некомерційне медичне підприємство «Лікарня інтенсивного лікування «Кременчуцька»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C7C04"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rPr>
                <w:rFonts w:cs="Arial"/>
                <w:sz w:val="20"/>
                <w:szCs w:val="20"/>
              </w:rPr>
            </w:pPr>
            <w:r w:rsidRPr="009C2D2F">
              <w:rPr>
                <w:rFonts w:cs="Arial"/>
                <w:sz w:val="20"/>
                <w:szCs w:val="20"/>
              </w:rPr>
              <w:t>С.2. Енергоефективна міська інфраструктура</w:t>
            </w:r>
          </w:p>
        </w:tc>
      </w:tr>
      <w:tr w:rsidR="00BC7C04" w:rsidRPr="009C2D2F" w:rsidTr="00964706">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C7C04" w:rsidRPr="009C2D2F" w:rsidRDefault="00D941B8" w:rsidP="00964706">
            <w:pPr>
              <w:pStyle w:val="1e"/>
              <w:rPr>
                <w:rFonts w:ascii="Arial" w:hAnsi="Arial" w:cs="Arial"/>
                <w:bCs/>
                <w:lang w:val="uk-UA"/>
              </w:rPr>
            </w:pPr>
            <w:r w:rsidRPr="00D941B8">
              <w:rPr>
                <w:rFonts w:ascii="Arial" w:hAnsi="Arial" w:cs="Arial"/>
                <w:bCs/>
                <w:lang w:val="uk-UA"/>
              </w:rPr>
              <w:lastRenderedPageBreak/>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Bdr>
                <w:left w:val="single" w:sz="18" w:space="4" w:color="auto"/>
              </w:pBdr>
              <w:rPr>
                <w:rFonts w:cs="Arial"/>
                <w:sz w:val="20"/>
                <w:szCs w:val="20"/>
              </w:rPr>
            </w:pPr>
            <w:r w:rsidRPr="009C2D2F">
              <w:rPr>
                <w:rFonts w:cs="Arial"/>
                <w:sz w:val="20"/>
                <w:szCs w:val="20"/>
              </w:rPr>
              <w:t>С.2.1. Енергоефективні будівлі</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FigureUkr"/>
              <w:spacing w:before="0"/>
              <w:jc w:val="left"/>
              <w:rPr>
                <w:rFonts w:cs="Arial"/>
                <w:noProof/>
                <w:lang w:val="uk-UA" w:eastAsia="uk-UA"/>
              </w:rPr>
            </w:pPr>
            <w:bookmarkStart w:id="77" w:name="_Toc499165525"/>
            <w:r w:rsidRPr="009C2D2F">
              <w:rPr>
                <w:rFonts w:cs="Arial"/>
                <w:noProof/>
                <w:lang w:val="uk-UA" w:eastAsia="uk-UA"/>
              </w:rPr>
              <w:t>С.2.1.4.</w:t>
            </w:r>
            <w:r w:rsidR="00851339" w:rsidRPr="009C2D2F">
              <w:rPr>
                <w:rFonts w:cs="Arial"/>
                <w:noProof/>
                <w:lang w:val="uk-UA" w:eastAsia="uk-UA"/>
              </w:rPr>
              <w:t xml:space="preserve"> </w:t>
            </w:r>
            <w:r w:rsidRPr="009C2D2F">
              <w:rPr>
                <w:rFonts w:cs="Arial"/>
                <w:noProof/>
                <w:lang w:val="uk-UA" w:eastAsia="uk-UA"/>
              </w:rPr>
              <w:t>Забезпечення житлового фонду міста та бюджетних установ приладами обліку спожитих енергоресурсів</w:t>
            </w:r>
            <w:bookmarkEnd w:id="77"/>
          </w:p>
        </w:tc>
      </w:tr>
      <w:tr w:rsidR="00BC7C04"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Охопити обліком спожитих ресурсів найбільшу кількість житлових будинків та бюджетних закладів міста</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м.</w:t>
            </w:r>
            <w:r w:rsidR="00964706">
              <w:rPr>
                <w:rFonts w:cs="Arial"/>
                <w:sz w:val="20"/>
                <w:szCs w:val="20"/>
                <w:lang w:eastAsia="it-IT"/>
              </w:rPr>
              <w:t xml:space="preserve"> </w:t>
            </w:r>
            <w:r w:rsidRPr="009C2D2F">
              <w:rPr>
                <w:rFonts w:cs="Arial"/>
                <w:sz w:val="20"/>
                <w:szCs w:val="20"/>
                <w:lang w:eastAsia="it-IT"/>
              </w:rPr>
              <w:t>Кременчук</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 xml:space="preserve">100 </w:t>
            </w:r>
            <w:r w:rsidR="00964706">
              <w:rPr>
                <w:rFonts w:cs="Arial"/>
                <w:sz w:val="20"/>
                <w:szCs w:val="20"/>
                <w:lang w:eastAsia="it-IT"/>
              </w:rPr>
              <w:t>тис. осіб</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rPr>
              <w:t>З метою обліку споживання енергоресурсів житловим фондом міста та бюджетними установами встановити прилади обліку споживання енергоресурсів</w:t>
            </w:r>
          </w:p>
        </w:tc>
      </w:tr>
      <w:tr w:rsidR="00BC7C04"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Сплата за спожиті енергоресурси згідно показників приладів об</w:t>
            </w:r>
            <w:r w:rsidR="00964706">
              <w:rPr>
                <w:rFonts w:ascii="Arial" w:hAnsi="Arial"/>
                <w:sz w:val="20"/>
                <w:szCs w:val="20"/>
                <w:lang w:eastAsia="it-IT"/>
              </w:rPr>
              <w:t>ліку</w:t>
            </w:r>
          </w:p>
        </w:tc>
      </w:tr>
      <w:tr w:rsidR="00BC7C04"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Проектування та встановлення приладів  обліку в житлових будинках та в будівлях бюджетних установ</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C7C04" w:rsidRPr="009C2D2F"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C7C04"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C7C04" w:rsidRPr="009C2D2F" w:rsidRDefault="00BC7C04"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20</w:t>
            </w:r>
            <w:r w:rsidR="00BC7C04" w:rsidRPr="009C2D2F">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5</w:t>
            </w:r>
            <w:r w:rsidR="00BC7C04" w:rsidRPr="009C2D2F">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4</w:t>
            </w:r>
            <w:r w:rsidR="00BC7C04" w:rsidRPr="009C2D2F">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center"/>
              <w:rPr>
                <w:rFonts w:cs="Arial"/>
                <w:sz w:val="20"/>
                <w:szCs w:val="20"/>
                <w:lang w:eastAsia="it-IT"/>
              </w:rPr>
            </w:pPr>
            <w:r w:rsidRPr="009C2D2F">
              <w:rPr>
                <w:rFonts w:cs="Arial"/>
                <w:sz w:val="20"/>
                <w:szCs w:val="20"/>
              </w:rPr>
              <w:t>29003</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Управління житлово-комунального господарства, відділ енергоменеджменту та енергетики, департамент освіти</w:t>
            </w:r>
            <w:r w:rsidR="00964706" w:rsidRPr="009C2D2F">
              <w:rPr>
                <w:rFonts w:cs="Arial"/>
                <w:sz w:val="20"/>
                <w:szCs w:val="20"/>
                <w:lang w:eastAsia="it-IT"/>
              </w:rPr>
              <w:t xml:space="preserve">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57D9" w:rsidRPr="00964706" w:rsidTr="0096470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rPr>
            </w:pPr>
            <w:r w:rsidRPr="00964706">
              <w:rPr>
                <w:rFonts w:cs="Arial"/>
                <w:sz w:val="20"/>
                <w:szCs w:val="20"/>
              </w:rPr>
              <w:t>С.2. Енергоефективна міська інфраструктура</w:t>
            </w:r>
          </w:p>
        </w:tc>
      </w:tr>
      <w:tr w:rsidR="00F957D9" w:rsidRPr="00964706" w:rsidTr="00964706">
        <w:trPr>
          <w:trHeight w:val="149"/>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57D9"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Bdr>
                <w:left w:val="single" w:sz="18" w:space="4" w:color="auto"/>
              </w:pBdr>
              <w:rPr>
                <w:rFonts w:cs="Arial"/>
                <w:sz w:val="20"/>
                <w:szCs w:val="20"/>
                <w:lang w:eastAsia="it-IT"/>
              </w:rPr>
            </w:pPr>
            <w:r w:rsidRPr="00964706">
              <w:rPr>
                <w:rFonts w:cs="Arial"/>
                <w:sz w:val="20"/>
                <w:szCs w:val="20"/>
                <w:lang w:eastAsia="it-IT"/>
              </w:rPr>
              <w:t>С.2.2. Модернізація котельних з використання альтернативних джерел енергії</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FigureUkr"/>
              <w:spacing w:before="0"/>
              <w:jc w:val="left"/>
              <w:rPr>
                <w:rFonts w:cs="Arial"/>
                <w:noProof/>
                <w:lang w:val="uk-UA" w:eastAsia="uk-UA"/>
              </w:rPr>
            </w:pPr>
            <w:bookmarkStart w:id="78" w:name="_Toc499165526"/>
            <w:r w:rsidRPr="00964706">
              <w:rPr>
                <w:rFonts w:cs="Arial"/>
                <w:noProof/>
                <w:lang w:val="uk-UA" w:eastAsia="uk-UA"/>
              </w:rPr>
              <w:t>С.2.2.1.</w:t>
            </w:r>
            <w:r w:rsidR="00851339" w:rsidRPr="00964706">
              <w:rPr>
                <w:rFonts w:cs="Arial"/>
                <w:noProof/>
                <w:lang w:val="uk-UA" w:eastAsia="uk-UA"/>
              </w:rPr>
              <w:t xml:space="preserve"> </w:t>
            </w:r>
            <w:r w:rsidRPr="00964706">
              <w:rPr>
                <w:rFonts w:cs="Arial"/>
                <w:noProof/>
                <w:lang w:val="uk-UA" w:eastAsia="uk-UA"/>
              </w:rPr>
              <w:t>Реконструкція котельні та будівництво теплотраси від котельні кварталу 17 до котельні кварталу 620 міста Кременчук</w:t>
            </w:r>
            <w:bookmarkEnd w:id="78"/>
          </w:p>
        </w:tc>
      </w:tr>
      <w:tr w:rsidR="00F957D9" w:rsidRPr="00964706" w:rsidTr="0096470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eastAsia="Arial" w:cs="Arial"/>
                <w:sz w:val="20"/>
                <w:szCs w:val="20"/>
              </w:rPr>
              <w:t xml:space="preserve">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r w:rsidRPr="00964706">
              <w:rPr>
                <w:rFonts w:eastAsia="Arial" w:cs="Arial"/>
                <w:sz w:val="20"/>
                <w:szCs w:val="20"/>
              </w:rPr>
              <w:t xml:space="preserve"> Ліквідація або консервація котельні кварталу 620 по вул. Приходько, 101А та  підключення споживачів до котельні кварталу 17 по вул. Приходько, 30 після її реконструкції. Реконструкція теплових мереж і будівництво нової ділянки теплотраси від котельні №17 до котельні кварталу 620 в Крюковському районі</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lang w:eastAsia="it-IT"/>
              </w:rPr>
            </w:pPr>
            <w:r w:rsidRPr="00964706">
              <w:rPr>
                <w:rFonts w:cs="Arial"/>
                <w:sz w:val="20"/>
                <w:szCs w:val="20"/>
                <w:lang w:eastAsia="it-IT"/>
              </w:rPr>
              <w:t>м. Кременчук</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cs="Arial"/>
                <w:sz w:val="20"/>
                <w:szCs w:val="20"/>
                <w:lang w:eastAsia="it-IT"/>
              </w:rPr>
              <w:t xml:space="preserve">3091 </w:t>
            </w:r>
            <w:r w:rsidR="002847F2">
              <w:rPr>
                <w:rFonts w:cs="Arial"/>
                <w:sz w:val="20"/>
                <w:szCs w:val="20"/>
                <w:lang w:eastAsia="it-IT"/>
              </w:rPr>
              <w:t>осіб</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eastAsia="Arial" w:cs="Arial"/>
                <w:sz w:val="20"/>
                <w:szCs w:val="20"/>
              </w:rPr>
            </w:pPr>
            <w:r w:rsidRPr="00964706">
              <w:rPr>
                <w:rFonts w:eastAsia="Arial" w:cs="Arial"/>
                <w:sz w:val="20"/>
                <w:szCs w:val="20"/>
              </w:rPr>
              <w:t>У рамках реалізації проекту пропонується, з метою підвищення коефіцієнта використання природного газу</w:t>
            </w:r>
            <w:r w:rsidRPr="00964706">
              <w:rPr>
                <w:rFonts w:eastAsia="Arial" w:cs="Arial"/>
                <w:b/>
                <w:sz w:val="20"/>
                <w:szCs w:val="20"/>
              </w:rPr>
              <w:t xml:space="preserve"> </w:t>
            </w:r>
            <w:r w:rsidRPr="00964706">
              <w:rPr>
                <w:rFonts w:eastAsia="Arial" w:cs="Arial"/>
                <w:sz w:val="20"/>
                <w:szCs w:val="20"/>
              </w:rPr>
              <w:t>в системі теплопостачання Крюківського району м. Кременчука, на котельні кварталу 17 замінити застарілі газові котли КВГ- 6,5 на сучасні котли з вищим КПД, з підключенням до них водяних теплообмінників відхідних газів для рекуперації тепла продуктів згоряння.</w:t>
            </w:r>
          </w:p>
          <w:p w:rsidR="00F957D9" w:rsidRPr="00964706" w:rsidRDefault="00F957D9" w:rsidP="00964706">
            <w:pPr>
              <w:jc w:val="both"/>
              <w:rPr>
                <w:rFonts w:eastAsia="Arial" w:cs="Arial"/>
                <w:sz w:val="20"/>
                <w:szCs w:val="20"/>
              </w:rPr>
            </w:pPr>
            <w:r w:rsidRPr="00964706">
              <w:rPr>
                <w:rFonts w:eastAsia="Arial" w:cs="Arial"/>
                <w:sz w:val="20"/>
                <w:szCs w:val="20"/>
              </w:rPr>
              <w:t>Поряд з цим, з метою закриття або консервування нерентабельних котельнь з підключенням навантаження до більш ефективних, проектом планується ліквідація або консервація котельні кварталу 620 по вул.</w:t>
            </w:r>
            <w:r w:rsidR="002847F2">
              <w:rPr>
                <w:rFonts w:eastAsia="Arial" w:cs="Arial"/>
                <w:sz w:val="20"/>
                <w:szCs w:val="20"/>
              </w:rPr>
              <w:t xml:space="preserve">  Приходько, 101А та </w:t>
            </w:r>
            <w:r w:rsidRPr="00964706">
              <w:rPr>
                <w:rFonts w:eastAsia="Arial" w:cs="Arial"/>
                <w:sz w:val="20"/>
                <w:szCs w:val="20"/>
              </w:rPr>
              <w:t>підключення споживачів до котельні кварталу 17 по вул. Приходько,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 xml:space="preserve">У зв’язку з тим, що в рамках проекту </w:t>
            </w:r>
            <w:r w:rsidRPr="00964706">
              <w:rPr>
                <w:rFonts w:cs="Arial"/>
                <w:sz w:val="20"/>
                <w:szCs w:val="20"/>
              </w:rPr>
              <w:t>передбачається забезпечення теплопостачанням споживачів кварталу 620 від котельні №17</w:t>
            </w:r>
            <w:r w:rsidRPr="00964706">
              <w:rPr>
                <w:rFonts w:eastAsia="Arial" w:cs="Arial"/>
                <w:sz w:val="20"/>
                <w:szCs w:val="20"/>
              </w:rPr>
              <w:t>, пропонується реконструкція теплових мереж і будівництво нової ділянки теплотраси від котельні №17 до котельні кварталу 620 в Крюковському районі м. Кременчука.</w:t>
            </w:r>
          </w:p>
        </w:tc>
      </w:tr>
      <w:tr w:rsidR="00F957D9" w:rsidRPr="00964706" w:rsidTr="0096470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964706" w:rsidRDefault="00F957D9" w:rsidP="00964706">
            <w:pPr>
              <w:jc w:val="both"/>
              <w:rPr>
                <w:rFonts w:eastAsia="Arial" w:cs="Arial"/>
                <w:sz w:val="20"/>
                <w:szCs w:val="20"/>
              </w:rPr>
            </w:pPr>
            <w:r w:rsidRPr="00964706">
              <w:rPr>
                <w:rFonts w:eastAsia="Arial" w:cs="Arial"/>
                <w:sz w:val="20"/>
                <w:szCs w:val="20"/>
              </w:rPr>
              <w:t xml:space="preserve">1. 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p>
          <w:p w:rsidR="00F957D9" w:rsidRPr="00964706" w:rsidRDefault="00F957D9" w:rsidP="00964706">
            <w:pPr>
              <w:jc w:val="both"/>
              <w:rPr>
                <w:rFonts w:eastAsia="Arial" w:cs="Arial"/>
                <w:sz w:val="20"/>
                <w:szCs w:val="20"/>
              </w:rPr>
            </w:pPr>
            <w:r w:rsidRPr="00964706">
              <w:rPr>
                <w:rFonts w:eastAsia="Arial" w:cs="Arial"/>
                <w:sz w:val="20"/>
                <w:szCs w:val="20"/>
              </w:rPr>
              <w:t>2. Ліквідація або к</w:t>
            </w:r>
            <w:r w:rsidR="002847F2">
              <w:rPr>
                <w:rFonts w:eastAsia="Arial" w:cs="Arial"/>
                <w:sz w:val="20"/>
                <w:szCs w:val="20"/>
              </w:rPr>
              <w:t>онсервація</w:t>
            </w:r>
            <w:r w:rsidRPr="00964706">
              <w:rPr>
                <w:rFonts w:eastAsia="Arial" w:cs="Arial"/>
                <w:sz w:val="20"/>
                <w:szCs w:val="20"/>
              </w:rPr>
              <w:t xml:space="preserve"> кот</w:t>
            </w:r>
            <w:r w:rsidR="002847F2">
              <w:rPr>
                <w:rFonts w:eastAsia="Arial" w:cs="Arial"/>
                <w:sz w:val="20"/>
                <w:szCs w:val="20"/>
              </w:rPr>
              <w:t xml:space="preserve">ельні кварталу 620 по вул. Приходько,  101А та </w:t>
            </w:r>
            <w:r w:rsidRPr="00964706">
              <w:rPr>
                <w:rFonts w:eastAsia="Arial" w:cs="Arial"/>
                <w:sz w:val="20"/>
                <w:szCs w:val="20"/>
              </w:rPr>
              <w:t>підключення споживачів до котельні кварталу 17 по вул.</w:t>
            </w:r>
            <w:r w:rsidR="002847F2">
              <w:rPr>
                <w:rFonts w:eastAsia="Arial" w:cs="Arial"/>
                <w:sz w:val="20"/>
                <w:szCs w:val="20"/>
              </w:rPr>
              <w:t> </w:t>
            </w:r>
            <w:r w:rsidRPr="00964706">
              <w:rPr>
                <w:rFonts w:eastAsia="Arial" w:cs="Arial"/>
                <w:sz w:val="20"/>
                <w:szCs w:val="20"/>
              </w:rPr>
              <w:t>Приход</w:t>
            </w:r>
            <w:r w:rsidR="002847F2">
              <w:rPr>
                <w:rFonts w:eastAsia="Arial" w:cs="Arial"/>
                <w:sz w:val="20"/>
                <w:szCs w:val="20"/>
              </w:rPr>
              <w:t>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3.</w:t>
            </w:r>
            <w:r w:rsidR="002847F2">
              <w:rPr>
                <w:rFonts w:eastAsia="Arial" w:cs="Arial"/>
                <w:sz w:val="20"/>
                <w:szCs w:val="20"/>
              </w:rPr>
              <w:t xml:space="preserve"> </w:t>
            </w:r>
            <w:r w:rsidRPr="00964706">
              <w:rPr>
                <w:rFonts w:eastAsia="Arial" w:cs="Arial"/>
                <w:sz w:val="20"/>
                <w:szCs w:val="20"/>
              </w:rPr>
              <w:t xml:space="preserve">Реконструкція теплових мереж і будівництво нової ділянки </w:t>
            </w:r>
            <w:r w:rsidRPr="00964706">
              <w:rPr>
                <w:rFonts w:eastAsia="Arial" w:cs="Arial"/>
                <w:sz w:val="20"/>
                <w:szCs w:val="20"/>
              </w:rPr>
              <w:lastRenderedPageBreak/>
              <w:t>теплотраси від котельні №17 до котельні кварталу 620 в Крюковському районі</w:t>
            </w:r>
          </w:p>
          <w:p w:rsidR="00F957D9" w:rsidRPr="00964706" w:rsidRDefault="00F957D9" w:rsidP="00964706">
            <w:pPr>
              <w:jc w:val="both"/>
              <w:rPr>
                <w:rFonts w:eastAsia="Arial" w:cs="Arial"/>
                <w:sz w:val="20"/>
                <w:szCs w:val="20"/>
              </w:rPr>
            </w:pPr>
            <w:r w:rsidRPr="00964706">
              <w:rPr>
                <w:rFonts w:eastAsia="Arial" w:cs="Arial"/>
                <w:sz w:val="20"/>
                <w:szCs w:val="20"/>
              </w:rPr>
              <w:t>4.</w:t>
            </w:r>
            <w:r w:rsidR="002847F2">
              <w:rPr>
                <w:rFonts w:eastAsia="Arial" w:cs="Arial"/>
                <w:sz w:val="20"/>
                <w:szCs w:val="20"/>
              </w:rPr>
              <w:t xml:space="preserve"> </w:t>
            </w:r>
            <w:r w:rsidRPr="00964706">
              <w:rPr>
                <w:rFonts w:eastAsia="Arial" w:cs="Arial"/>
                <w:sz w:val="20"/>
                <w:szCs w:val="20"/>
              </w:rPr>
              <w:t>Зниження на 10-15%, споживання природного газу</w:t>
            </w:r>
          </w:p>
          <w:p w:rsidR="00F957D9" w:rsidRPr="00964706" w:rsidRDefault="00F957D9" w:rsidP="00964706">
            <w:pPr>
              <w:jc w:val="both"/>
              <w:rPr>
                <w:rFonts w:eastAsia="Arial" w:cs="Arial"/>
                <w:sz w:val="20"/>
                <w:szCs w:val="20"/>
              </w:rPr>
            </w:pPr>
            <w:r w:rsidRPr="00964706">
              <w:rPr>
                <w:rFonts w:eastAsia="Arial" w:cs="Arial"/>
                <w:sz w:val="20"/>
                <w:szCs w:val="20"/>
              </w:rPr>
              <w:t>5.</w:t>
            </w:r>
            <w:r w:rsidR="002847F2">
              <w:rPr>
                <w:rFonts w:eastAsia="Arial" w:cs="Arial"/>
                <w:sz w:val="20"/>
                <w:szCs w:val="20"/>
              </w:rPr>
              <w:t xml:space="preserve"> </w:t>
            </w:r>
            <w:r w:rsidRPr="00964706">
              <w:rPr>
                <w:rFonts w:eastAsia="Arial" w:cs="Arial"/>
                <w:sz w:val="20"/>
                <w:szCs w:val="20"/>
              </w:rPr>
              <w:t>Підвищення рентабельності комунального підприємства за рахунок зниження собівартості виробництва теплової енергії</w:t>
            </w:r>
          </w:p>
          <w:p w:rsidR="00F957D9" w:rsidRPr="00964706" w:rsidRDefault="00F957D9" w:rsidP="00964706">
            <w:pPr>
              <w:jc w:val="both"/>
              <w:rPr>
                <w:rFonts w:eastAsia="Arial" w:cs="Arial"/>
                <w:sz w:val="20"/>
                <w:szCs w:val="20"/>
              </w:rPr>
            </w:pPr>
            <w:r w:rsidRPr="00964706">
              <w:rPr>
                <w:rFonts w:eastAsia="Arial" w:cs="Arial"/>
                <w:sz w:val="20"/>
                <w:szCs w:val="20"/>
              </w:rPr>
              <w:t>6.</w:t>
            </w:r>
            <w:r w:rsidR="002847F2">
              <w:rPr>
                <w:rFonts w:eastAsia="Arial" w:cs="Arial"/>
                <w:sz w:val="20"/>
                <w:szCs w:val="20"/>
              </w:rPr>
              <w:t xml:space="preserve"> </w:t>
            </w:r>
            <w:r w:rsidRPr="00964706">
              <w:rPr>
                <w:rFonts w:eastAsia="Arial" w:cs="Arial"/>
                <w:sz w:val="20"/>
                <w:szCs w:val="20"/>
              </w:rPr>
              <w:t>Підвищення якості теплових послуг</w:t>
            </w:r>
          </w:p>
        </w:tc>
      </w:tr>
      <w:tr w:rsidR="00F957D9" w:rsidRPr="00964706" w:rsidTr="0096470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Підготовка проекту:</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1.1. </w:t>
            </w:r>
            <w:r w:rsidR="00F957D9" w:rsidRPr="00964706">
              <w:rPr>
                <w:rFonts w:ascii="Arial" w:eastAsia="Arial" w:hAnsi="Arial" w:cs="Arial"/>
                <w:sz w:val="20"/>
                <w:szCs w:val="20"/>
              </w:rPr>
              <w:t>Розробка технічного завдання на корегування проектної документації об’єкту реконструкції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1.2.</w:t>
            </w:r>
            <w:r w:rsidR="00F957D9" w:rsidRPr="00964706">
              <w:rPr>
                <w:rFonts w:ascii="Arial" w:eastAsia="Arial" w:hAnsi="Arial" w:cs="Arial"/>
                <w:sz w:val="20"/>
                <w:szCs w:val="20"/>
              </w:rPr>
              <w:t xml:space="preserve"> Укладання договору з проектною організацією на корегування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1.3. </w:t>
            </w:r>
            <w:r w:rsidR="00F957D9" w:rsidRPr="00964706">
              <w:rPr>
                <w:rFonts w:ascii="Arial" w:eastAsia="Arial" w:hAnsi="Arial" w:cs="Arial"/>
                <w:sz w:val="20"/>
                <w:szCs w:val="20"/>
              </w:rPr>
              <w:t>Отримання містобудівних умов від управління містобудування та архітектури виконавчого комітету Кременчуцької міської Ради</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1.4. </w:t>
            </w:r>
            <w:r w:rsidR="00F957D9" w:rsidRPr="00964706">
              <w:rPr>
                <w:rFonts w:ascii="Arial" w:eastAsia="Arial" w:hAnsi="Arial" w:cs="Arial"/>
                <w:sz w:val="20"/>
                <w:szCs w:val="20"/>
              </w:rPr>
              <w:t>Проходження експертизи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1.5. </w:t>
            </w:r>
            <w:r w:rsidR="00F957D9" w:rsidRPr="00964706">
              <w:rPr>
                <w:rFonts w:ascii="Arial" w:eastAsia="Arial" w:hAnsi="Arial" w:cs="Arial"/>
                <w:sz w:val="20"/>
                <w:szCs w:val="20"/>
              </w:rPr>
              <w:t>Подача декларації про початок будівництва в Державну архітектурн</w:t>
            </w:r>
            <w:r>
              <w:rPr>
                <w:rFonts w:ascii="Arial" w:eastAsia="Arial" w:hAnsi="Arial" w:cs="Arial"/>
                <w:sz w:val="20"/>
                <w:szCs w:val="20"/>
              </w:rPr>
              <w:t>о</w:t>
            </w:r>
            <w:r w:rsidR="00F957D9" w:rsidRPr="00964706">
              <w:rPr>
                <w:rFonts w:ascii="Arial" w:eastAsia="Arial" w:hAnsi="Arial" w:cs="Arial"/>
                <w:sz w:val="20"/>
                <w:szCs w:val="20"/>
              </w:rPr>
              <w:t>-будівельну інспекцію</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1.6.</w:t>
            </w:r>
            <w:r w:rsidR="00F957D9" w:rsidRPr="00964706">
              <w:rPr>
                <w:rFonts w:ascii="Arial" w:eastAsia="Arial" w:hAnsi="Arial" w:cs="Arial"/>
                <w:sz w:val="20"/>
                <w:szCs w:val="20"/>
              </w:rPr>
              <w:t xml:space="preserve"> Проведення тендера на закупівлю устаткування та послуг з будівництва об’єкта</w:t>
            </w:r>
          </w:p>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2. Реалізація проекту:</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2.1. Поставка обладнання</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2.2. Будівельні – монтажні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2.3. Пускові та налагоджувальні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2.4.</w:t>
            </w:r>
            <w:r w:rsidR="002847F2">
              <w:rPr>
                <w:rFonts w:ascii="Arial" w:eastAsia="Arial" w:hAnsi="Arial" w:cs="Arial"/>
                <w:sz w:val="20"/>
                <w:szCs w:val="20"/>
              </w:rPr>
              <w:t xml:space="preserve"> </w:t>
            </w:r>
            <w:r w:rsidRPr="00964706">
              <w:rPr>
                <w:rFonts w:ascii="Arial" w:eastAsia="Arial" w:hAnsi="Arial" w:cs="Arial"/>
                <w:sz w:val="20"/>
                <w:szCs w:val="20"/>
              </w:rPr>
              <w:t>Подача декларації про закінчення будівництва в Державну архітектурну-будівельну інспекцію</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525AF" w:rsidRDefault="005D186F" w:rsidP="00964706">
            <w:pPr>
              <w:rPr>
                <w:rFonts w:cs="Arial"/>
                <w:sz w:val="20"/>
                <w:szCs w:val="20"/>
                <w:lang w:val="en-US"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sz w:val="20"/>
                <w:szCs w:val="20"/>
                <w:lang w:eastAsia="it-IT"/>
              </w:rPr>
            </w:pPr>
            <w:r w:rsidRPr="00964706">
              <w:rPr>
                <w:rFonts w:cs="Arial"/>
                <w:b/>
                <w:sz w:val="20"/>
                <w:szCs w:val="20"/>
                <w:lang w:eastAsia="it-IT"/>
              </w:rPr>
              <w:t>Разом</w:t>
            </w:r>
          </w:p>
        </w:tc>
      </w:tr>
      <w:tr w:rsidR="00F957D9" w:rsidRPr="00964706" w:rsidTr="0096470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57D9" w:rsidRPr="00964706" w:rsidRDefault="00F957D9" w:rsidP="0096470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857</w:t>
            </w:r>
            <w:r w:rsidR="00301061">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40000</w:t>
            </w:r>
          </w:p>
        </w:tc>
        <w:tc>
          <w:tcPr>
            <w:tcW w:w="1647"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5857</w:t>
            </w:r>
            <w:r w:rsidR="00301061">
              <w:rPr>
                <w:rFonts w:cs="Arial"/>
                <w:sz w:val="20"/>
                <w:szCs w:val="20"/>
                <w:lang w:eastAsia="it-IT"/>
              </w:rPr>
              <w:t>5</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2847F2" w:rsidRDefault="00F957D9" w:rsidP="002847F2">
            <w:pPr>
              <w:pStyle w:val="afd"/>
              <w:spacing w:after="0" w:line="240" w:lineRule="auto"/>
              <w:jc w:val="both"/>
              <w:rPr>
                <w:rFonts w:ascii="Arial" w:hAnsi="Arial" w:cs="Arial"/>
                <w:sz w:val="20"/>
                <w:szCs w:val="20"/>
              </w:rPr>
            </w:pPr>
            <w:r w:rsidRPr="00964706">
              <w:rPr>
                <w:rFonts w:ascii="Arial" w:hAnsi="Arial"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sidR="002847F2">
              <w:rPr>
                <w:rFonts w:ascii="Arial" w:hAnsi="Arial" w:cs="Arial"/>
                <w:sz w:val="20"/>
                <w:szCs w:val="20"/>
              </w:rPr>
              <w:t xml:space="preserve">; </w:t>
            </w:r>
            <w:r w:rsidRPr="002847F2">
              <w:rPr>
                <w:rFonts w:ascii="Arial" w:hAnsi="Arial" w:cs="Arial"/>
                <w:sz w:val="20"/>
                <w:szCs w:val="20"/>
              </w:rPr>
              <w:t>власні кошти КП</w:t>
            </w:r>
            <w:r w:rsidR="002847F2" w:rsidRPr="002847F2">
              <w:rPr>
                <w:rFonts w:ascii="Arial" w:hAnsi="Arial" w:cs="Arial"/>
                <w:sz w:val="20"/>
                <w:szCs w:val="20"/>
              </w:rPr>
              <w:t> «</w:t>
            </w:r>
            <w:r w:rsidRPr="002847F2">
              <w:rPr>
                <w:rFonts w:ascii="Arial" w:hAnsi="Arial" w:cs="Arial"/>
                <w:sz w:val="20"/>
                <w:szCs w:val="20"/>
              </w:rPr>
              <w:t>Теплоенерго</w:t>
            </w:r>
            <w:r w:rsidR="002847F2" w:rsidRPr="002847F2">
              <w:rPr>
                <w:rFonts w:ascii="Arial" w:hAnsi="Arial" w:cs="Arial"/>
                <w:sz w:val="20"/>
                <w:szCs w:val="20"/>
              </w:rPr>
              <w:t>»</w:t>
            </w:r>
            <w:r w:rsidRPr="002847F2">
              <w:rPr>
                <w:rFonts w:ascii="Arial" w:hAnsi="Arial" w:cs="Arial"/>
                <w:sz w:val="20"/>
                <w:szCs w:val="20"/>
              </w:rPr>
              <w:t>;</w:t>
            </w:r>
            <w:r w:rsidR="002847F2" w:rsidRPr="002847F2">
              <w:rPr>
                <w:rFonts w:ascii="Arial" w:hAnsi="Arial" w:cs="Arial"/>
                <w:sz w:val="20"/>
                <w:szCs w:val="20"/>
              </w:rPr>
              <w:t xml:space="preserve"> </w:t>
            </w:r>
            <w:r w:rsidRPr="002847F2">
              <w:rPr>
                <w:rFonts w:ascii="Arial" w:hAnsi="Arial" w:cs="Arial"/>
                <w:sz w:val="20"/>
                <w:szCs w:val="20"/>
              </w:rPr>
              <w:t>міс</w:t>
            </w:r>
            <w:r w:rsidR="002847F2">
              <w:rPr>
                <w:rFonts w:ascii="Arial" w:hAnsi="Arial" w:cs="Arial"/>
                <w:sz w:val="20"/>
                <w:szCs w:val="20"/>
              </w:rPr>
              <w:t>ький</w:t>
            </w:r>
            <w:r w:rsidRPr="002847F2">
              <w:rPr>
                <w:rFonts w:ascii="Arial" w:hAnsi="Arial" w:cs="Arial"/>
                <w:sz w:val="20"/>
                <w:szCs w:val="20"/>
              </w:rPr>
              <w:t xml:space="preserve"> бюджет</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2847F2" w:rsidRDefault="00F957D9" w:rsidP="00964706">
            <w:pPr>
              <w:jc w:val="both"/>
              <w:rPr>
                <w:rFonts w:eastAsia="Lucida Sans Unicode" w:cs="Arial"/>
                <w:kern w:val="2"/>
                <w:sz w:val="20"/>
                <w:szCs w:val="20"/>
                <w:lang w:eastAsia="ar-SA"/>
              </w:rPr>
            </w:pPr>
            <w:r w:rsidRPr="002847F2">
              <w:rPr>
                <w:rFonts w:eastAsia="Lucida Sans Unicode" w:cs="Arial"/>
                <w:kern w:val="2"/>
                <w:sz w:val="20"/>
                <w:szCs w:val="20"/>
                <w:lang w:eastAsia="ar-SA"/>
              </w:rPr>
              <w:t>КП «Теплоенерго»</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337"/>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pBdr>
                <w:left w:val="single" w:sz="18" w:space="4" w:color="auto"/>
              </w:pBdr>
              <w:rPr>
                <w:rFonts w:cs="Arial"/>
                <w:sz w:val="20"/>
                <w:szCs w:val="20"/>
                <w:lang w:eastAsia="it-IT"/>
              </w:rPr>
            </w:pPr>
            <w:r w:rsidRPr="002847F2">
              <w:rPr>
                <w:rFonts w:cs="Arial"/>
                <w:sz w:val="20"/>
                <w:szCs w:val="20"/>
                <w:lang w:eastAsia="it-IT"/>
              </w:rPr>
              <w:t xml:space="preserve">С.2.2. </w:t>
            </w:r>
            <w:r w:rsidR="00153747" w:rsidRPr="002847F2">
              <w:rPr>
                <w:rFonts w:cs="Arial"/>
                <w:sz w:val="20"/>
                <w:szCs w:val="20"/>
                <w:lang w:eastAsia="it-IT"/>
              </w:rPr>
              <w:t>Модернізація котельних з використанн</w:t>
            </w:r>
            <w:r>
              <w:rPr>
                <w:rFonts w:cs="Arial"/>
                <w:sz w:val="20"/>
                <w:szCs w:val="20"/>
                <w:lang w:eastAsia="it-IT"/>
              </w:rPr>
              <w:t>я альтернативних джерел енергії</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9" w:name="_Toc499165527"/>
            <w:r w:rsidRPr="002847F2">
              <w:rPr>
                <w:rFonts w:cs="Arial"/>
                <w:noProof/>
                <w:lang w:val="uk-UA" w:eastAsia="uk-UA"/>
              </w:rPr>
              <w:t>С.2.2.2.</w:t>
            </w:r>
            <w:r w:rsidR="00851339" w:rsidRPr="002847F2">
              <w:rPr>
                <w:rFonts w:cs="Arial"/>
                <w:noProof/>
                <w:lang w:val="uk-UA" w:eastAsia="uk-UA"/>
              </w:rPr>
              <w:t xml:space="preserve"> </w:t>
            </w:r>
            <w:r w:rsidRPr="002847F2">
              <w:rPr>
                <w:rFonts w:cs="Arial"/>
                <w:noProof/>
                <w:lang w:val="uk-UA" w:eastAsia="uk-UA"/>
              </w:rPr>
              <w:t>Будівництво комунальних теплогенеруючих потужностей у мікрорайоні Раківка міста Кременчука</w:t>
            </w:r>
            <w:bookmarkEnd w:id="79"/>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Default"/>
              <w:suppressAutoHyphens/>
              <w:autoSpaceDE/>
              <w:autoSpaceDN/>
              <w:adjustRightInd/>
              <w:spacing w:after="0"/>
              <w:ind w:left="0"/>
              <w:rPr>
                <w:rFonts w:ascii="Arial" w:hAnsi="Arial" w:cs="Arial"/>
                <w:color w:val="auto"/>
                <w:sz w:val="20"/>
                <w:szCs w:val="20"/>
                <w:lang w:val="uk-UA" w:eastAsia="it-IT"/>
              </w:rPr>
            </w:pPr>
            <w:r w:rsidRPr="002847F2">
              <w:rPr>
                <w:rFonts w:ascii="Arial" w:hAnsi="Arial" w:cs="Arial"/>
                <w:color w:val="auto"/>
                <w:sz w:val="20"/>
                <w:szCs w:val="20"/>
                <w:lang w:val="uk-UA"/>
              </w:rPr>
              <w:t>Від’єднання від джерела теплопостачання ПАТ «КВБЗ» та встановлення комунальної котельні для надійного та енергоефективного теплозабезпечення споживачів мікрорайону Раківка</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16119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eastAsia="Arial" w:cs="Arial"/>
                <w:sz w:val="20"/>
                <w:szCs w:val="20"/>
              </w:rPr>
            </w:pPr>
            <w:r w:rsidRPr="002847F2">
              <w:rPr>
                <w:rFonts w:eastAsia="Arial" w:cs="Arial"/>
                <w:sz w:val="20"/>
                <w:szCs w:val="20"/>
              </w:rPr>
              <w:t>З метою стабілізації тарифів на теплову енергію, підвищення надійності теплопостачання мікрорайону Раківка, для заміщення потужностей Крюківської ТЕЦ, проектом пропонується побудувати опалювальну котельню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МВт кожний, та з встановленням двох водогрійних котлів на твердому паливі, паливні </w:t>
            </w:r>
            <w:proofErr w:type="spellStart"/>
            <w:r w:rsidRPr="002847F2">
              <w:rPr>
                <w:rFonts w:cs="Arial"/>
                <w:sz w:val="20"/>
                <w:szCs w:val="20"/>
              </w:rPr>
              <w:t>пелети</w:t>
            </w:r>
            <w:proofErr w:type="spellEnd"/>
            <w:r w:rsidRPr="002847F2">
              <w:rPr>
                <w:rFonts w:cs="Arial"/>
                <w:sz w:val="20"/>
                <w:szCs w:val="20"/>
              </w:rPr>
              <w:t xml:space="preserve"> (гранули лушпиння), тепловою потужністю по 7,0 МВт кожний</w:t>
            </w:r>
            <w:r w:rsidRPr="002847F2">
              <w:rPr>
                <w:rFonts w:eastAsia="Arial" w:cs="Arial"/>
                <w:sz w:val="20"/>
                <w:szCs w:val="20"/>
              </w:rPr>
              <w:t>.</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rPr>
            </w:pPr>
            <w:r w:rsidRPr="002847F2">
              <w:rPr>
                <w:rFonts w:eastAsia="Arial" w:cs="Arial"/>
                <w:sz w:val="20"/>
                <w:szCs w:val="20"/>
              </w:rPr>
              <w:t>1.</w:t>
            </w:r>
            <w:r w:rsidR="002847F2">
              <w:rPr>
                <w:rFonts w:eastAsia="Arial" w:cs="Arial"/>
                <w:sz w:val="20"/>
                <w:szCs w:val="20"/>
              </w:rPr>
              <w:t xml:space="preserve"> </w:t>
            </w:r>
            <w:r w:rsidRPr="002847F2">
              <w:rPr>
                <w:rFonts w:eastAsia="Arial" w:cs="Arial"/>
                <w:sz w:val="20"/>
                <w:szCs w:val="20"/>
              </w:rPr>
              <w:t>Побудована опалювальна котельня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МВт кожний у мікрорайоні Раківка міста Кременчука</w:t>
            </w:r>
          </w:p>
          <w:p w:rsidR="00153747" w:rsidRPr="002847F2" w:rsidRDefault="00153747" w:rsidP="002847F2">
            <w:pPr>
              <w:jc w:val="both"/>
              <w:rPr>
                <w:rFonts w:eastAsia="Arial" w:cs="Arial"/>
                <w:sz w:val="20"/>
                <w:szCs w:val="20"/>
              </w:rPr>
            </w:pPr>
            <w:r w:rsidRPr="002847F2">
              <w:rPr>
                <w:rFonts w:eastAsia="Arial" w:cs="Arial"/>
                <w:sz w:val="20"/>
                <w:szCs w:val="20"/>
              </w:rPr>
              <w:t>2.</w:t>
            </w:r>
            <w:r w:rsidR="002847F2">
              <w:rPr>
                <w:rFonts w:eastAsia="Arial" w:cs="Arial"/>
                <w:sz w:val="20"/>
                <w:szCs w:val="20"/>
              </w:rPr>
              <w:t xml:space="preserve"> </w:t>
            </w:r>
            <w:r w:rsidRPr="002847F2">
              <w:rPr>
                <w:rFonts w:eastAsia="Arial" w:cs="Arial"/>
                <w:sz w:val="20"/>
                <w:szCs w:val="20"/>
              </w:rPr>
              <w:t>Зниження споживання природного газу КП «Теплоенерго» на 10-15%</w:t>
            </w:r>
          </w:p>
          <w:p w:rsidR="00153747" w:rsidRPr="002847F2" w:rsidRDefault="00153747" w:rsidP="002847F2">
            <w:pPr>
              <w:jc w:val="both"/>
              <w:rPr>
                <w:rFonts w:eastAsia="Arial" w:cs="Arial"/>
                <w:sz w:val="20"/>
                <w:szCs w:val="20"/>
              </w:rPr>
            </w:pPr>
            <w:r w:rsidRPr="002847F2">
              <w:rPr>
                <w:rFonts w:eastAsia="Arial" w:cs="Arial"/>
                <w:sz w:val="20"/>
                <w:szCs w:val="20"/>
              </w:rPr>
              <w:t>3. Рентабельність комунального підприємства підвищиться за рахунок зниження собівартості виробництва теплової енергії</w:t>
            </w:r>
          </w:p>
          <w:p w:rsidR="00153747" w:rsidRPr="002847F2" w:rsidRDefault="00153747" w:rsidP="002847F2">
            <w:pPr>
              <w:jc w:val="both"/>
              <w:rPr>
                <w:rFonts w:eastAsia="Arial" w:cs="Arial"/>
                <w:sz w:val="20"/>
                <w:szCs w:val="20"/>
              </w:rPr>
            </w:pPr>
            <w:r w:rsidRPr="002847F2">
              <w:rPr>
                <w:rFonts w:eastAsia="Arial" w:cs="Arial"/>
                <w:sz w:val="20"/>
                <w:szCs w:val="20"/>
              </w:rPr>
              <w:t>4. Підвищення якості теплових послуг</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Підготовка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1.1. Розробка технічного завдання на проектування об’єкту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1.2. Укладання договору з проектною організацією на розробку проектної документації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1.3. Виділення земельної ділянки для об’єкта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1.4. Отримання містобудівних умов від управління містобудування та архітектури виконавчого комітету Кременчуцької міської Ради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1.5. Отримання технічних умов на підключення газу, води, каналізації та електричної енергії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1.6. Проходження експертизи проектної документації</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1.7.</w:t>
            </w:r>
            <w:r w:rsidR="00153747" w:rsidRPr="002847F2">
              <w:rPr>
                <w:rFonts w:ascii="Arial" w:eastAsia="Arial" w:hAnsi="Arial" w:cs="Arial"/>
                <w:sz w:val="20"/>
                <w:szCs w:val="20"/>
              </w:rPr>
              <w:t xml:space="preserve"> Подача декларації про початок будівництва в Державну архітектурн</w:t>
            </w:r>
            <w:r w:rsidR="00E42C97">
              <w:rPr>
                <w:rFonts w:ascii="Arial" w:eastAsia="Arial" w:hAnsi="Arial" w:cs="Arial"/>
                <w:sz w:val="20"/>
                <w:szCs w:val="20"/>
              </w:rPr>
              <w:t>о</w:t>
            </w:r>
            <w:r w:rsidR="00153747" w:rsidRPr="002847F2">
              <w:rPr>
                <w:rFonts w:ascii="Arial" w:eastAsia="Arial" w:hAnsi="Arial" w:cs="Arial"/>
                <w:sz w:val="20"/>
                <w:szCs w:val="20"/>
              </w:rPr>
              <w:t>-будівельну інспекцію</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1.8.</w:t>
            </w:r>
            <w:r w:rsidR="00153747" w:rsidRPr="002847F2">
              <w:rPr>
                <w:rFonts w:ascii="Arial" w:eastAsia="Arial" w:hAnsi="Arial" w:cs="Arial"/>
                <w:sz w:val="20"/>
                <w:szCs w:val="20"/>
              </w:rPr>
              <w:t xml:space="preserve"> Проведення тендера на закупівлю устаткування та послуг з будівництва об’єкта</w:t>
            </w:r>
          </w:p>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2. Реалізація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2.1</w:t>
            </w:r>
            <w:r w:rsidR="002847F2">
              <w:rPr>
                <w:rFonts w:ascii="Arial" w:eastAsia="Arial" w:hAnsi="Arial" w:cs="Arial"/>
                <w:sz w:val="20"/>
                <w:szCs w:val="20"/>
              </w:rPr>
              <w:t>.</w:t>
            </w:r>
            <w:r w:rsidRPr="002847F2">
              <w:rPr>
                <w:rFonts w:ascii="Arial" w:eastAsia="Arial" w:hAnsi="Arial" w:cs="Arial"/>
                <w:sz w:val="20"/>
                <w:szCs w:val="20"/>
              </w:rPr>
              <w:t xml:space="preserve"> Поставка обладнання</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2.2</w:t>
            </w:r>
            <w:r w:rsidR="002847F2">
              <w:rPr>
                <w:rFonts w:ascii="Arial" w:eastAsia="Arial" w:hAnsi="Arial" w:cs="Arial"/>
                <w:sz w:val="20"/>
                <w:szCs w:val="20"/>
              </w:rPr>
              <w:t>.</w:t>
            </w:r>
            <w:r w:rsidRPr="002847F2">
              <w:rPr>
                <w:rFonts w:ascii="Arial" w:eastAsia="Arial" w:hAnsi="Arial" w:cs="Arial"/>
                <w:sz w:val="20"/>
                <w:szCs w:val="20"/>
              </w:rPr>
              <w:t xml:space="preserve"> Будівельн</w:t>
            </w:r>
            <w:r w:rsidR="002847F2">
              <w:rPr>
                <w:rFonts w:ascii="Arial" w:eastAsia="Arial" w:hAnsi="Arial" w:cs="Arial"/>
                <w:sz w:val="20"/>
                <w:szCs w:val="20"/>
              </w:rPr>
              <w:t>о-</w:t>
            </w:r>
            <w:r w:rsidRPr="002847F2">
              <w:rPr>
                <w:rFonts w:ascii="Arial" w:eastAsia="Arial" w:hAnsi="Arial" w:cs="Arial"/>
                <w:sz w:val="20"/>
                <w:szCs w:val="20"/>
              </w:rPr>
              <w:t>монтажні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2.3</w:t>
            </w:r>
            <w:r w:rsidR="002847F2">
              <w:rPr>
                <w:rFonts w:ascii="Arial" w:eastAsia="Arial" w:hAnsi="Arial" w:cs="Arial"/>
                <w:sz w:val="20"/>
                <w:szCs w:val="20"/>
              </w:rPr>
              <w:t>.</w:t>
            </w:r>
            <w:r w:rsidRPr="002847F2">
              <w:rPr>
                <w:rFonts w:ascii="Arial" w:eastAsia="Arial" w:hAnsi="Arial" w:cs="Arial"/>
                <w:sz w:val="20"/>
                <w:szCs w:val="20"/>
              </w:rPr>
              <w:t xml:space="preserve"> Пускові та налагоджувальні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2.4</w:t>
            </w:r>
            <w:r w:rsidR="002847F2">
              <w:rPr>
                <w:rFonts w:ascii="Arial" w:eastAsia="Arial" w:hAnsi="Arial" w:cs="Arial"/>
                <w:sz w:val="20"/>
                <w:szCs w:val="20"/>
              </w:rPr>
              <w:t>.</w:t>
            </w:r>
            <w:r w:rsidRPr="002847F2">
              <w:rPr>
                <w:rFonts w:ascii="Arial" w:eastAsia="Arial" w:hAnsi="Arial" w:cs="Arial"/>
                <w:sz w:val="20"/>
                <w:szCs w:val="20"/>
              </w:rPr>
              <w:t xml:space="preserve"> Подача декларації про закінчення будівництва в Державну архітектурн</w:t>
            </w:r>
            <w:r w:rsidR="002847F2">
              <w:rPr>
                <w:rFonts w:ascii="Arial" w:eastAsia="Arial" w:hAnsi="Arial" w:cs="Arial"/>
                <w:sz w:val="20"/>
                <w:szCs w:val="20"/>
              </w:rPr>
              <w:t>о</w:t>
            </w:r>
            <w:r w:rsidRPr="002847F2">
              <w:rPr>
                <w:rFonts w:ascii="Arial" w:eastAsia="Arial" w:hAnsi="Arial" w:cs="Arial"/>
                <w:sz w:val="20"/>
                <w:szCs w:val="20"/>
              </w:rPr>
              <w:t>-будівельну інспекцію</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sz w:val="20"/>
                <w:szCs w:val="20"/>
                <w:lang w:eastAsia="it-IT"/>
              </w:rPr>
            </w:pPr>
            <w:r w:rsidRPr="002847F2">
              <w:rPr>
                <w:rFonts w:cs="Arial"/>
                <w:b/>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20100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150000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50000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220100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53747" w:rsidRPr="002847F2" w:rsidRDefault="002847F2" w:rsidP="002847F2">
            <w:pPr>
              <w:jc w:val="both"/>
              <w:rPr>
                <w:rFonts w:cs="Arial"/>
                <w:sz w:val="20"/>
                <w:szCs w:val="20"/>
                <w:lang w:eastAsia="it-IT"/>
              </w:rPr>
            </w:pPr>
            <w:r w:rsidRPr="00964706">
              <w:rPr>
                <w:rFonts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Pr>
                <w:rFonts w:cs="Arial"/>
                <w:sz w:val="20"/>
                <w:szCs w:val="20"/>
              </w:rPr>
              <w:t xml:space="preserve">; </w:t>
            </w:r>
            <w:r w:rsidRPr="002847F2">
              <w:rPr>
                <w:rFonts w:eastAsia="Lucida Sans Unicode" w:cs="Arial"/>
                <w:sz w:val="20"/>
                <w:szCs w:val="20"/>
              </w:rPr>
              <w:t xml:space="preserve">власні кошти КП «Теплоенерго»; </w:t>
            </w:r>
            <w:r w:rsidRPr="002847F2">
              <w:rPr>
                <w:rFonts w:cs="Arial"/>
                <w:sz w:val="20"/>
                <w:szCs w:val="20"/>
              </w:rPr>
              <w:t>міс</w:t>
            </w:r>
            <w:r>
              <w:rPr>
                <w:rFonts w:cs="Arial"/>
                <w:sz w:val="20"/>
                <w:szCs w:val="20"/>
              </w:rPr>
              <w:t>ький</w:t>
            </w:r>
            <w:r w:rsidRPr="002847F2">
              <w:rPr>
                <w:rFonts w:cs="Arial"/>
                <w:sz w:val="20"/>
                <w:szCs w:val="20"/>
              </w:rPr>
              <w:t xml:space="preserve"> бюджет</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jc w:val="both"/>
              <w:rPr>
                <w:rFonts w:cs="Arial"/>
                <w:sz w:val="20"/>
                <w:szCs w:val="20"/>
                <w:lang w:eastAsia="it-IT"/>
              </w:rPr>
            </w:pPr>
            <w:r>
              <w:rPr>
                <w:rFonts w:eastAsia="Arial" w:cs="Arial"/>
                <w:sz w:val="20"/>
                <w:szCs w:val="20"/>
              </w:rPr>
              <w:t>КП «</w:t>
            </w:r>
            <w:r w:rsidR="00153747" w:rsidRPr="002847F2">
              <w:rPr>
                <w:rFonts w:eastAsia="Arial" w:cs="Arial"/>
                <w:sz w:val="20"/>
                <w:szCs w:val="20"/>
              </w:rPr>
              <w:t>Теплоенерго</w:t>
            </w:r>
            <w:r>
              <w:rPr>
                <w:rFonts w:eastAsia="Arial" w:cs="Arial"/>
                <w:sz w:val="20"/>
                <w:szCs w:val="20"/>
              </w:rPr>
              <w:t>»</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136"/>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Bdr>
                <w:left w:val="single" w:sz="18" w:space="4" w:color="auto"/>
              </w:pBdr>
              <w:rPr>
                <w:rFonts w:cs="Arial"/>
                <w:sz w:val="20"/>
                <w:szCs w:val="20"/>
                <w:lang w:eastAsia="it-IT"/>
              </w:rPr>
            </w:pPr>
            <w:r w:rsidRPr="002847F2">
              <w:rPr>
                <w:rFonts w:cs="Arial"/>
                <w:sz w:val="20"/>
                <w:szCs w:val="20"/>
              </w:rPr>
              <w:t>С.2.3.</w:t>
            </w:r>
            <w:r w:rsidR="00E42C97">
              <w:rPr>
                <w:rFonts w:cs="Arial"/>
                <w:sz w:val="20"/>
                <w:szCs w:val="20"/>
              </w:rPr>
              <w:t xml:space="preserve"> </w:t>
            </w:r>
            <w:r w:rsidRPr="002847F2">
              <w:rPr>
                <w:rFonts w:cs="Arial"/>
                <w:sz w:val="20"/>
                <w:szCs w:val="20"/>
              </w:rPr>
              <w:t>Реконструкція зовнішнього освітлення з використанням енергоефективного обладнання</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80" w:name="_Toc499165528"/>
            <w:r w:rsidRPr="002847F2">
              <w:rPr>
                <w:rFonts w:cs="Arial"/>
                <w:noProof/>
                <w:lang w:val="uk-UA" w:eastAsia="uk-UA"/>
              </w:rPr>
              <w:t>С.2.3.1.</w:t>
            </w:r>
            <w:r w:rsidR="00851339" w:rsidRPr="002847F2">
              <w:rPr>
                <w:rFonts w:cs="Arial"/>
                <w:noProof/>
                <w:lang w:val="uk-UA" w:eastAsia="uk-UA"/>
              </w:rPr>
              <w:t xml:space="preserve"> </w:t>
            </w:r>
            <w:r w:rsidRPr="002847F2">
              <w:rPr>
                <w:rFonts w:cs="Arial"/>
                <w:noProof/>
                <w:lang w:val="uk-UA" w:eastAsia="uk-UA"/>
              </w:rPr>
              <w:t>Застосування світлодіодних матриць та ламп у системі вуличного освітлення та світлофорах</w:t>
            </w:r>
            <w:bookmarkEnd w:id="80"/>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Замінити 399 ламп розжарювання у світлофорах на світлодіодні матриці та 1004 натрієвих ламп вуличного освітлення на світлодіодні лампи</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color w:val="000000"/>
                <w:sz w:val="20"/>
                <w:szCs w:val="20"/>
                <w:lang w:eastAsia="it-IT"/>
              </w:rPr>
            </w:pPr>
            <w:r w:rsidRPr="002847F2">
              <w:rPr>
                <w:rFonts w:cs="Arial"/>
                <w:color w:val="000000"/>
                <w:sz w:val="20"/>
                <w:szCs w:val="20"/>
                <w:lang w:eastAsia="it-IT"/>
              </w:rPr>
              <w:t xml:space="preserve">220 </w:t>
            </w:r>
            <w:r w:rsidR="00E42C97">
              <w:rPr>
                <w:rFonts w:cs="Arial"/>
                <w:color w:val="000000"/>
                <w:sz w:val="20"/>
                <w:szCs w:val="20"/>
                <w:lang w:eastAsia="it-IT"/>
              </w:rPr>
              <w:t>тис.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rPr>
              <w:t>З метою впровадження енергоефективних заходів на об`єктах дорожньої інфраструктури пропонується заміна 399 ламп розжарювання у світлофорах на світлодіодні матриці, що дасть змогу ефективніше та більш економічно експлуатувати світлофори міста. Також пропонується заміна 1004 натрієвих ламп вуличного освітлення на світлодіодні.</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1.</w:t>
            </w:r>
            <w:r w:rsidR="00E42C97">
              <w:rPr>
                <w:rFonts w:cs="Arial"/>
                <w:sz w:val="20"/>
                <w:szCs w:val="20"/>
                <w:lang w:eastAsia="it-IT"/>
              </w:rPr>
              <w:t xml:space="preserve"> </w:t>
            </w:r>
            <w:r w:rsidRPr="002847F2">
              <w:rPr>
                <w:rFonts w:cs="Arial"/>
                <w:sz w:val="20"/>
                <w:szCs w:val="20"/>
                <w:lang w:eastAsia="it-IT"/>
              </w:rPr>
              <w:t>Підвищення надійності світлофорів та економія енергоресурсів до 70% на оновлених світлофорах</w:t>
            </w:r>
          </w:p>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2. Економія енергоресурсів до 70% від використання світлодіодних ламп на стовпах вуличного зовнішнього освітлення замість натрієвих ламп, що на рік складе близько 400 000 грн.</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suppressAutoHyphens/>
              <w:jc w:val="both"/>
              <w:rPr>
                <w:rFonts w:cs="Arial"/>
                <w:color w:val="000000"/>
                <w:sz w:val="20"/>
                <w:szCs w:val="20"/>
                <w:lang w:eastAsia="it-IT"/>
              </w:rPr>
            </w:pPr>
            <w:r w:rsidRPr="002847F2">
              <w:rPr>
                <w:rFonts w:cs="Arial"/>
                <w:color w:val="000000"/>
                <w:sz w:val="20"/>
                <w:szCs w:val="20"/>
                <w:lang w:eastAsia="it-IT"/>
              </w:rPr>
              <w:t>1.</w:t>
            </w:r>
            <w:r w:rsidR="00E42C97">
              <w:rPr>
                <w:rFonts w:cs="Arial"/>
                <w:color w:val="000000"/>
                <w:sz w:val="20"/>
                <w:szCs w:val="20"/>
                <w:lang w:eastAsia="it-IT"/>
              </w:rPr>
              <w:t xml:space="preserve"> </w:t>
            </w:r>
            <w:r w:rsidRPr="002847F2">
              <w:rPr>
                <w:rFonts w:cs="Arial"/>
                <w:color w:val="000000"/>
                <w:sz w:val="20"/>
                <w:szCs w:val="20"/>
                <w:lang w:eastAsia="it-IT"/>
              </w:rPr>
              <w:t>Заміна 400 ламп розжарювання у світлофорах на світлодіодні матриці.</w:t>
            </w:r>
          </w:p>
          <w:p w:rsidR="00153747" w:rsidRPr="002847F2" w:rsidRDefault="00153747" w:rsidP="002847F2">
            <w:pPr>
              <w:suppressAutoHyphens/>
              <w:jc w:val="both"/>
              <w:rPr>
                <w:rFonts w:cs="Arial"/>
                <w:sz w:val="20"/>
                <w:szCs w:val="20"/>
                <w:lang w:eastAsia="it-IT"/>
              </w:rPr>
            </w:pPr>
            <w:r w:rsidRPr="002847F2">
              <w:rPr>
                <w:rFonts w:cs="Arial"/>
                <w:color w:val="000000"/>
                <w:sz w:val="20"/>
                <w:szCs w:val="20"/>
                <w:lang w:eastAsia="it-IT"/>
              </w:rPr>
              <w:t>2.</w:t>
            </w:r>
            <w:r w:rsidR="00E42C97">
              <w:rPr>
                <w:rFonts w:cs="Arial"/>
                <w:color w:val="000000"/>
                <w:sz w:val="20"/>
                <w:szCs w:val="20"/>
                <w:lang w:eastAsia="it-IT"/>
              </w:rPr>
              <w:t xml:space="preserve"> </w:t>
            </w:r>
            <w:r w:rsidRPr="002847F2">
              <w:rPr>
                <w:rFonts w:cs="Arial"/>
                <w:color w:val="000000"/>
                <w:sz w:val="20"/>
                <w:szCs w:val="20"/>
                <w:lang w:eastAsia="it-IT"/>
              </w:rPr>
              <w:t>Заміна 1004 натрієвих ламп вуличного освітлення на світлодіодні.</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color w:val="000000"/>
                <w:sz w:val="20"/>
                <w:szCs w:val="20"/>
                <w:lang w:eastAsia="it-IT"/>
              </w:rPr>
            </w:pPr>
            <w:r w:rsidRPr="002847F2">
              <w:rPr>
                <w:rFonts w:cs="Arial"/>
                <w:b/>
                <w:color w:val="000000"/>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2580</w:t>
            </w:r>
          </w:p>
        </w:tc>
        <w:tc>
          <w:tcPr>
            <w:tcW w:w="1647" w:type="dxa"/>
            <w:tcBorders>
              <w:top w:val="single" w:sz="4" w:space="0" w:color="7DA2A7"/>
              <w:left w:val="single" w:sz="4" w:space="0" w:color="7DA2A7"/>
              <w:bottom w:val="single" w:sz="4" w:space="0" w:color="7DA2A7"/>
              <w:right w:val="single" w:sz="4" w:space="0" w:color="7DA2A7"/>
            </w:tcBorders>
          </w:tcPr>
          <w:p w:rsidR="00153747" w:rsidRPr="002847F2" w:rsidRDefault="00443DCE" w:rsidP="002847F2">
            <w:pPr>
              <w:jc w:val="center"/>
              <w:rPr>
                <w:rFonts w:cs="Arial"/>
                <w:sz w:val="20"/>
                <w:szCs w:val="20"/>
                <w:lang w:eastAsia="it-IT"/>
              </w:rPr>
            </w:pPr>
            <w:r w:rsidRPr="002847F2">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153747" w:rsidRPr="002847F2" w:rsidRDefault="00E42C97" w:rsidP="00E42C97">
            <w:pPr>
              <w:jc w:val="center"/>
              <w:rPr>
                <w:rFonts w:cs="Arial"/>
                <w:sz w:val="20"/>
                <w:szCs w:val="20"/>
                <w:lang w:eastAsia="it-IT"/>
              </w:rPr>
            </w:pPr>
            <w:r>
              <w:rPr>
                <w:rFonts w:cs="Arial"/>
                <w:sz w:val="20"/>
                <w:szCs w:val="20"/>
              </w:rPr>
              <w:t>4</w:t>
            </w:r>
            <w:r w:rsidR="00153747" w:rsidRPr="002847F2">
              <w:rPr>
                <w:rFonts w:cs="Arial"/>
                <w:sz w:val="20"/>
                <w:szCs w:val="20"/>
              </w:rPr>
              <w:t>580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lang w:eastAsia="it-IT"/>
              </w:rPr>
            </w:pPr>
            <w:r w:rsidRPr="002847F2">
              <w:rPr>
                <w:rFonts w:cs="Arial"/>
                <w:sz w:val="20"/>
                <w:szCs w:val="20"/>
                <w:lang w:eastAsia="it-IT"/>
              </w:rPr>
              <w:t>Міжнародні донори, міський бюджет, партнери проекту</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rPr>
                <w:rFonts w:cs="Arial"/>
                <w:sz w:val="20"/>
                <w:szCs w:val="20"/>
              </w:rPr>
            </w:pPr>
            <w:r w:rsidRPr="00E42C97">
              <w:rPr>
                <w:rFonts w:cs="Arial"/>
                <w:sz w:val="20"/>
                <w:szCs w:val="20"/>
              </w:rPr>
              <w:t>С.2. Енергоефективна міська інфраструктура</w:t>
            </w:r>
          </w:p>
        </w:tc>
      </w:tr>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51339" w:rsidRPr="00E42C97" w:rsidRDefault="00D941B8" w:rsidP="00E42C97">
            <w:pPr>
              <w:pStyle w:val="1e"/>
              <w:rPr>
                <w:rFonts w:ascii="Arial" w:hAnsi="Arial" w:cs="Arial"/>
                <w:bCs/>
                <w:lang w:val="uk-UA"/>
              </w:rPr>
            </w:pPr>
            <w:r w:rsidRPr="00E42C97">
              <w:rPr>
                <w:rFonts w:ascii="Arial" w:hAnsi="Arial" w:cs="Arial"/>
                <w:bCs/>
                <w:lang w:val="uk-UA"/>
              </w:rPr>
              <w:lastRenderedPageBreak/>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Bdr>
                <w:left w:val="single" w:sz="18" w:space="4" w:color="auto"/>
              </w:pBdr>
              <w:rPr>
                <w:rFonts w:cs="Arial"/>
                <w:sz w:val="20"/>
                <w:szCs w:val="20"/>
                <w:lang w:eastAsia="it-IT"/>
              </w:rPr>
            </w:pPr>
            <w:r w:rsidRPr="00E42C97">
              <w:rPr>
                <w:rFonts w:cs="Arial"/>
                <w:sz w:val="20"/>
                <w:szCs w:val="20"/>
              </w:rPr>
              <w:t>С.2.3.</w:t>
            </w:r>
            <w:r w:rsidR="00E42C97" w:rsidRPr="00E42C97">
              <w:rPr>
                <w:rFonts w:cs="Arial"/>
                <w:sz w:val="20"/>
                <w:szCs w:val="20"/>
              </w:rPr>
              <w:t xml:space="preserve"> </w:t>
            </w:r>
            <w:r w:rsidRPr="00E42C97">
              <w:rPr>
                <w:rFonts w:cs="Arial"/>
                <w:sz w:val="20"/>
                <w:szCs w:val="20"/>
              </w:rPr>
              <w:t>Реконструкція зовнішнього освітлення з використанням енергоефективного обладнання</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FigureUkr"/>
              <w:spacing w:before="0"/>
              <w:jc w:val="left"/>
              <w:rPr>
                <w:rFonts w:cs="Arial"/>
                <w:noProof/>
                <w:lang w:val="uk-UA" w:eastAsia="uk-UA"/>
              </w:rPr>
            </w:pPr>
            <w:bookmarkStart w:id="81" w:name="_Toc499165529"/>
            <w:r w:rsidRPr="00E42C97">
              <w:rPr>
                <w:rFonts w:cs="Arial"/>
                <w:noProof/>
                <w:lang w:val="uk-UA" w:eastAsia="uk-UA"/>
              </w:rPr>
              <w:t>С.2.3.2. Освітлення території міських парків із використанням енергоефективного обладнання</w:t>
            </w:r>
            <w:bookmarkEnd w:id="81"/>
          </w:p>
        </w:tc>
      </w:tr>
      <w:tr w:rsidR="00851339" w:rsidRPr="00E42C97" w:rsidTr="00E42C9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Будівництво мережі паркових світлодіодних св</w:t>
            </w:r>
            <w:r w:rsidR="00D941B8" w:rsidRPr="00E42C97">
              <w:rPr>
                <w:rFonts w:cs="Arial"/>
                <w:sz w:val="20"/>
                <w:szCs w:val="20"/>
                <w:lang w:eastAsia="it-IT"/>
              </w:rPr>
              <w:t xml:space="preserve">ітильників на сонячних </w:t>
            </w:r>
            <w:proofErr w:type="spellStart"/>
            <w:r w:rsidR="00D941B8" w:rsidRPr="00E42C97">
              <w:rPr>
                <w:rFonts w:cs="Arial"/>
                <w:sz w:val="20"/>
                <w:szCs w:val="20"/>
                <w:lang w:eastAsia="it-IT"/>
              </w:rPr>
              <w:t>батареях</w:t>
            </w:r>
            <w:proofErr w:type="spellEnd"/>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34 </w:t>
            </w:r>
            <w:r w:rsidR="00E42C97">
              <w:rPr>
                <w:rFonts w:cs="Arial"/>
                <w:sz w:val="20"/>
                <w:szCs w:val="20"/>
                <w:lang w:eastAsia="it-IT"/>
              </w:rPr>
              <w:t>тис. осіб</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rPr>
              <w:t xml:space="preserve">З метою освітлення оновленої інфраструктури та зон відпочинку міських парків пропонується створення мережі паркових світлодіодних світильників на сонячних </w:t>
            </w:r>
            <w:proofErr w:type="spellStart"/>
            <w:r w:rsidRPr="00E42C97">
              <w:rPr>
                <w:rFonts w:cs="Arial"/>
                <w:sz w:val="20"/>
                <w:szCs w:val="20"/>
              </w:rPr>
              <w:t>батареях</w:t>
            </w:r>
            <w:proofErr w:type="spellEnd"/>
            <w:r w:rsidRPr="00E42C97">
              <w:rPr>
                <w:rFonts w:cs="Arial"/>
                <w:sz w:val="20"/>
                <w:szCs w:val="20"/>
              </w:rPr>
              <w:t xml:space="preserve"> (відновлювальних джерел енергії), що дасть змогу освітлювати вело інфраструктуру, зони відпочинку та інші паркові зони без будівництва комунікацій</w:t>
            </w:r>
          </w:p>
        </w:tc>
      </w:tr>
      <w:tr w:rsidR="00851339" w:rsidRPr="00E42C97" w:rsidTr="00E42C9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1.Потужність світлодіодних світильників: 100 шт. Х 28 Вт, </w:t>
            </w:r>
            <w:proofErr w:type="spellStart"/>
            <w:r w:rsidRPr="00E42C97">
              <w:rPr>
                <w:rFonts w:cs="Arial"/>
                <w:sz w:val="20"/>
                <w:szCs w:val="20"/>
                <w:lang w:eastAsia="it-IT"/>
              </w:rPr>
              <w:t>фотомодуль</w:t>
            </w:r>
            <w:proofErr w:type="spellEnd"/>
            <w:r w:rsidRPr="00E42C97">
              <w:rPr>
                <w:rFonts w:cs="Arial"/>
                <w:sz w:val="20"/>
                <w:szCs w:val="20"/>
                <w:lang w:eastAsia="it-IT"/>
              </w:rPr>
              <w:t xml:space="preserve"> 100</w:t>
            </w:r>
            <w:r w:rsidR="00E42C97">
              <w:rPr>
                <w:rFonts w:cs="Arial"/>
                <w:sz w:val="20"/>
                <w:szCs w:val="20"/>
                <w:lang w:eastAsia="it-IT"/>
              </w:rPr>
              <w:t> </w:t>
            </w:r>
            <w:r w:rsidRPr="00E42C97">
              <w:rPr>
                <w:rFonts w:cs="Arial"/>
                <w:sz w:val="20"/>
                <w:szCs w:val="20"/>
                <w:lang w:eastAsia="it-IT"/>
              </w:rPr>
              <w:t>шт. х 140 Вт, акумулятор 100 шт. х 12 вольт, контролер та система кріплення.</w:t>
            </w:r>
          </w:p>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lang w:eastAsia="it-IT"/>
              </w:rPr>
              <w:t>2.Орієнтовний термін окупності 7,6 років (без урахування підвищення тарифу на електроенергію).</w:t>
            </w:r>
          </w:p>
        </w:tc>
      </w:tr>
      <w:tr w:rsidR="00851339" w:rsidRPr="00E42C97" w:rsidTr="00E42C97">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rPr>
              <w:t>Встановлення світлодіодних світильників для освітлення зон відпочинку в міських парках</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851339" w:rsidRPr="00E42C97" w:rsidRDefault="00121185"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E42C97"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42C97" w:rsidRDefault="00407014" w:rsidP="00407014">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42C97" w:rsidRDefault="00407014" w:rsidP="00407014">
            <w:pPr>
              <w:jc w:val="center"/>
              <w:rPr>
                <w:rFonts w:cs="Arial"/>
                <w:b/>
                <w:color w:val="000000"/>
                <w:sz w:val="20"/>
                <w:szCs w:val="20"/>
                <w:lang w:eastAsia="it-IT"/>
              </w:rPr>
            </w:pPr>
            <w:r w:rsidRPr="00E42C97">
              <w:rPr>
                <w:rFonts w:cs="Arial"/>
                <w:b/>
                <w:color w:val="000000"/>
                <w:sz w:val="20"/>
                <w:szCs w:val="20"/>
                <w:lang w:eastAsia="it-IT"/>
              </w:rPr>
              <w:t>Разом</w:t>
            </w:r>
          </w:p>
        </w:tc>
      </w:tr>
      <w:tr w:rsidR="00851339" w:rsidRPr="00E42C97" w:rsidTr="00E42C9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851339" w:rsidRPr="00E42C97" w:rsidRDefault="00851339" w:rsidP="00E42C97">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600</w:t>
            </w:r>
          </w:p>
        </w:tc>
        <w:tc>
          <w:tcPr>
            <w:tcW w:w="1611"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lang w:eastAsia="it-IT"/>
              </w:rPr>
              <w:t>6</w:t>
            </w:r>
            <w:r w:rsidR="00851339" w:rsidRPr="00E42C97">
              <w:rPr>
                <w:rFonts w:cs="Arial"/>
                <w:sz w:val="20"/>
                <w:szCs w:val="20"/>
                <w:lang w:eastAsia="it-IT"/>
              </w:rPr>
              <w:t>400</w:t>
            </w:r>
          </w:p>
        </w:tc>
        <w:tc>
          <w:tcPr>
            <w:tcW w:w="1647"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rPr>
              <w:t>7</w:t>
            </w:r>
            <w:r w:rsidR="00851339" w:rsidRPr="00E42C97">
              <w:rPr>
                <w:rFonts w:cs="Arial"/>
                <w:sz w:val="20"/>
                <w:szCs w:val="20"/>
              </w:rPr>
              <w:t>000</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Міжнародні донори, міський бюджет, партнери проекту</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Відділ енергоменеджменту та енергетики виконавчого комітету </w:t>
            </w:r>
            <w:r w:rsidR="00E42C97">
              <w:rPr>
                <w:rFonts w:cs="Arial"/>
                <w:sz w:val="20"/>
                <w:szCs w:val="20"/>
                <w:lang w:eastAsia="it-IT"/>
              </w:rPr>
              <w:t>міської ради</w:t>
            </w:r>
          </w:p>
        </w:tc>
      </w:tr>
    </w:tbl>
    <w:p w:rsidR="00D941B8" w:rsidRPr="00BE2760" w:rsidRDefault="00D941B8"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577EBA" w:rsidRPr="00E42C97" w:rsidTr="00E42C9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rPr>
            </w:pPr>
            <w:r w:rsidRPr="00E42C97">
              <w:rPr>
                <w:rFonts w:cs="Arial"/>
                <w:sz w:val="20"/>
                <w:szCs w:val="20"/>
              </w:rPr>
              <w:t>С.2. Енергоефективна міська інфраструктура</w:t>
            </w:r>
          </w:p>
        </w:tc>
      </w:tr>
      <w:tr w:rsidR="00577EBA" w:rsidRPr="00E42C97" w:rsidTr="00E42C9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577EBA"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577EBA" w:rsidRPr="00E42C97" w:rsidTr="00E42C9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pStyle w:val="FigureUkr"/>
              <w:spacing w:before="0"/>
              <w:jc w:val="left"/>
              <w:rPr>
                <w:rFonts w:cs="Arial"/>
                <w:noProof/>
                <w:lang w:val="uk-UA" w:eastAsia="uk-UA"/>
              </w:rPr>
            </w:pPr>
            <w:bookmarkStart w:id="82" w:name="_Toc499165530"/>
            <w:r w:rsidRPr="00E42C97">
              <w:rPr>
                <w:rFonts w:cs="Arial"/>
                <w:noProof/>
                <w:lang w:val="uk-UA" w:eastAsia="uk-UA"/>
              </w:rPr>
              <w:t>С.2.4.1.</w:t>
            </w:r>
            <w:r w:rsidR="00690D15" w:rsidRPr="00E42C97">
              <w:rPr>
                <w:rFonts w:cs="Arial"/>
                <w:noProof/>
                <w:lang w:val="uk-UA" w:eastAsia="uk-UA"/>
              </w:rPr>
              <w:t xml:space="preserve"> </w:t>
            </w:r>
            <w:r w:rsidRPr="00E42C97">
              <w:rPr>
                <w:rFonts w:cs="Arial"/>
                <w:noProof/>
                <w:lang w:val="uk-UA" w:eastAsia="uk-UA"/>
              </w:rPr>
              <w:t>Будівництво тролейбусної лінії по вул. Красіна до заводу «Ампер» в м.Кременчуці</w:t>
            </w:r>
            <w:bookmarkEnd w:id="82"/>
          </w:p>
        </w:tc>
      </w:tr>
      <w:tr w:rsidR="00577EBA" w:rsidRPr="00E42C97" w:rsidTr="00E42C9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it-IT"/>
              </w:rPr>
            </w:pPr>
            <w:r w:rsidRPr="00E42C97">
              <w:rPr>
                <w:rFonts w:cs="Arial"/>
                <w:sz w:val="20"/>
                <w:szCs w:val="20"/>
              </w:rPr>
              <w:t>Розвиток громадського електротранспорту, покращення транспортної доступності окремих районів міста</w:t>
            </w:r>
          </w:p>
        </w:tc>
      </w:tr>
      <w:tr w:rsidR="00577EBA" w:rsidRPr="00E42C97" w:rsidTr="00E42C9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577EBA" w:rsidRPr="00E42C97" w:rsidTr="00E42C9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 xml:space="preserve">Населення м. Кременчука близько 225 тис. </w:t>
            </w:r>
            <w:r w:rsidR="00E42C97">
              <w:rPr>
                <w:rFonts w:cs="Arial"/>
                <w:sz w:val="20"/>
                <w:szCs w:val="20"/>
                <w:lang w:eastAsia="it-IT"/>
              </w:rPr>
              <w:t>осіб</w:t>
            </w:r>
          </w:p>
        </w:tc>
      </w:tr>
      <w:tr w:rsidR="00577EBA" w:rsidRPr="00E42C97" w:rsidTr="00E42C9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uk-UA"/>
              </w:rPr>
            </w:pPr>
            <w:r w:rsidRPr="00E42C97">
              <w:rPr>
                <w:rFonts w:cs="Arial"/>
                <w:sz w:val="20"/>
                <w:szCs w:val="20"/>
                <w:lang w:eastAsia="uk-UA"/>
              </w:rPr>
              <w:t xml:space="preserve">Будівництво тролейбусної лінії по вул. </w:t>
            </w:r>
            <w:proofErr w:type="spellStart"/>
            <w:r w:rsidRPr="00E42C97">
              <w:rPr>
                <w:rFonts w:cs="Arial"/>
                <w:sz w:val="20"/>
                <w:szCs w:val="20"/>
                <w:lang w:eastAsia="uk-UA"/>
              </w:rPr>
              <w:t>Красіна</w:t>
            </w:r>
            <w:proofErr w:type="spellEnd"/>
            <w:r w:rsidRPr="00E42C97">
              <w:rPr>
                <w:rFonts w:cs="Arial"/>
                <w:sz w:val="20"/>
                <w:szCs w:val="20"/>
                <w:lang w:eastAsia="uk-UA"/>
              </w:rPr>
              <w:t xml:space="preserve"> до заводу «АМПЕР» передбачає забезпечення електротранспортом центральних районів міста, які активно розвиваються та забудовуються. Існуючі маршрутні перевезення не повністю задовольняють потреби постійно зростаючої кількості мешканців та працівників багатьох пі</w:t>
            </w:r>
            <w:r w:rsidR="00E42C97">
              <w:rPr>
                <w:rFonts w:cs="Arial"/>
                <w:sz w:val="20"/>
                <w:szCs w:val="20"/>
                <w:lang w:eastAsia="uk-UA"/>
              </w:rPr>
              <w:t xml:space="preserve">дприємств, навчальних закладів </w:t>
            </w:r>
            <w:r w:rsidRPr="00E42C97">
              <w:rPr>
                <w:rFonts w:cs="Arial"/>
                <w:sz w:val="20"/>
                <w:szCs w:val="20"/>
                <w:lang w:eastAsia="uk-UA"/>
              </w:rPr>
              <w:t>цього району (завод «Ампер», хлібокомбінат, тютюнова фабрика, Кременчуцький льотний коледж, дитяча художня школа). Крім того, тут знаходиться багато улюблени</w:t>
            </w:r>
            <w:r w:rsidR="00E42C97">
              <w:rPr>
                <w:rFonts w:cs="Arial"/>
                <w:sz w:val="20"/>
                <w:szCs w:val="20"/>
                <w:lang w:eastAsia="uk-UA"/>
              </w:rPr>
              <w:t xml:space="preserve">х місць культури та відпочинку </w:t>
            </w:r>
            <w:r w:rsidRPr="00E42C97">
              <w:rPr>
                <w:rFonts w:cs="Arial"/>
                <w:sz w:val="20"/>
                <w:szCs w:val="20"/>
                <w:lang w:eastAsia="uk-UA"/>
              </w:rPr>
              <w:t>мешканців міста Кременчука (міський парк культури і відпочинку «Придніпровс</w:t>
            </w:r>
            <w:r w:rsidR="00E42C97">
              <w:rPr>
                <w:rFonts w:cs="Arial"/>
                <w:sz w:val="20"/>
                <w:szCs w:val="20"/>
                <w:lang w:eastAsia="uk-UA"/>
              </w:rPr>
              <w:t xml:space="preserve">ький», міська художня галерея, </w:t>
            </w:r>
            <w:r w:rsidRPr="00E42C97">
              <w:rPr>
                <w:rFonts w:cs="Arial"/>
                <w:sz w:val="20"/>
                <w:szCs w:val="20"/>
                <w:lang w:eastAsia="uk-UA"/>
              </w:rPr>
              <w:t>набережна р.</w:t>
            </w:r>
            <w:r w:rsidR="00E42C97">
              <w:rPr>
                <w:rFonts w:cs="Arial"/>
                <w:sz w:val="20"/>
                <w:szCs w:val="20"/>
                <w:lang w:eastAsia="uk-UA"/>
              </w:rPr>
              <w:t> </w:t>
            </w:r>
            <w:r w:rsidRPr="00E42C97">
              <w:rPr>
                <w:rFonts w:cs="Arial"/>
                <w:sz w:val="20"/>
                <w:szCs w:val="20"/>
                <w:lang w:eastAsia="uk-UA"/>
              </w:rPr>
              <w:t>Дніпро). Саме електротранспорт є найбільш чистим видом транспорту, що має велике значення для покращення екологічного стану центральної частини міста Кременчука.</w:t>
            </w:r>
          </w:p>
        </w:tc>
      </w:tr>
      <w:tr w:rsidR="00577EBA" w:rsidRPr="00E42C97" w:rsidTr="00E42C9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sz w:val="20"/>
                <w:szCs w:val="20"/>
              </w:rPr>
            </w:pPr>
            <w:r w:rsidRPr="00E42C97">
              <w:rPr>
                <w:rFonts w:cs="Arial"/>
                <w:sz w:val="20"/>
                <w:szCs w:val="20"/>
              </w:rPr>
              <w:t>1</w:t>
            </w:r>
            <w:r w:rsidRPr="00E42C97">
              <w:rPr>
                <w:rFonts w:cs="Arial"/>
                <w:sz w:val="20"/>
                <w:szCs w:val="20"/>
                <w:lang w:eastAsia="uk-UA"/>
              </w:rPr>
              <w:t>.</w:t>
            </w:r>
            <w:r w:rsidR="00E42C97">
              <w:rPr>
                <w:rFonts w:cs="Arial"/>
                <w:sz w:val="20"/>
                <w:szCs w:val="20"/>
                <w:lang w:eastAsia="uk-UA"/>
              </w:rPr>
              <w:t xml:space="preserve"> </w:t>
            </w:r>
            <w:r w:rsidRPr="00E42C97">
              <w:rPr>
                <w:rFonts w:cs="Arial"/>
                <w:sz w:val="20"/>
                <w:szCs w:val="20"/>
                <w:lang w:eastAsia="uk-UA"/>
              </w:rPr>
              <w:t>Зменшення викидів забруднюючих речовин та парникових газів у повітря від транспортних засобів</w:t>
            </w:r>
          </w:p>
          <w:p w:rsidR="00577EBA" w:rsidRPr="00E42C97" w:rsidRDefault="00577EBA" w:rsidP="00E42C97">
            <w:pPr>
              <w:jc w:val="both"/>
              <w:rPr>
                <w:rFonts w:cs="Arial"/>
                <w:sz w:val="20"/>
                <w:szCs w:val="20"/>
              </w:rPr>
            </w:pPr>
            <w:r w:rsidRPr="00E42C97">
              <w:rPr>
                <w:rFonts w:cs="Arial"/>
                <w:sz w:val="20"/>
                <w:szCs w:val="20"/>
              </w:rPr>
              <w:t>2.</w:t>
            </w:r>
            <w:r w:rsidR="00E42C97">
              <w:rPr>
                <w:rFonts w:cs="Arial"/>
                <w:sz w:val="20"/>
                <w:szCs w:val="20"/>
              </w:rPr>
              <w:t xml:space="preserve"> </w:t>
            </w:r>
            <w:r w:rsidRPr="00E42C97">
              <w:rPr>
                <w:rFonts w:cs="Arial"/>
                <w:sz w:val="20"/>
                <w:szCs w:val="20"/>
              </w:rPr>
              <w:t>Економія па</w:t>
            </w:r>
            <w:r w:rsidR="00E42C97">
              <w:rPr>
                <w:rFonts w:cs="Arial"/>
                <w:sz w:val="20"/>
                <w:szCs w:val="20"/>
              </w:rPr>
              <w:t>ливно-мастильних енергоресурсів</w:t>
            </w:r>
          </w:p>
          <w:p w:rsidR="00577EBA" w:rsidRPr="00E42C97" w:rsidRDefault="00577EBA" w:rsidP="00E42C97">
            <w:pPr>
              <w:jc w:val="both"/>
              <w:rPr>
                <w:rFonts w:cs="Arial"/>
                <w:sz w:val="20"/>
                <w:szCs w:val="20"/>
              </w:rPr>
            </w:pPr>
            <w:r w:rsidRPr="00E42C97">
              <w:rPr>
                <w:rFonts w:cs="Arial"/>
                <w:sz w:val="20"/>
                <w:szCs w:val="20"/>
              </w:rPr>
              <w:t>3.</w:t>
            </w:r>
            <w:r w:rsidR="00E42C97">
              <w:rPr>
                <w:rFonts w:cs="Arial"/>
                <w:sz w:val="20"/>
                <w:szCs w:val="20"/>
              </w:rPr>
              <w:t xml:space="preserve"> </w:t>
            </w:r>
            <w:r w:rsidRPr="00E42C97">
              <w:rPr>
                <w:rFonts w:cs="Arial"/>
                <w:sz w:val="20"/>
                <w:szCs w:val="20"/>
              </w:rPr>
              <w:t>Економія часу за рахунок перебування в транспорті та більш комфортний проїзд</w:t>
            </w:r>
          </w:p>
          <w:p w:rsidR="00577EBA" w:rsidRPr="00E42C97" w:rsidRDefault="00577EBA" w:rsidP="00E42C97">
            <w:pPr>
              <w:jc w:val="both"/>
              <w:rPr>
                <w:rFonts w:cs="Arial"/>
                <w:sz w:val="20"/>
                <w:szCs w:val="20"/>
              </w:rPr>
            </w:pPr>
            <w:r w:rsidRPr="00E42C97">
              <w:rPr>
                <w:rFonts w:cs="Arial"/>
                <w:sz w:val="20"/>
                <w:szCs w:val="20"/>
              </w:rPr>
              <w:t>4.</w:t>
            </w:r>
            <w:r w:rsidR="00E42C97">
              <w:rPr>
                <w:rFonts w:cs="Arial"/>
                <w:sz w:val="20"/>
                <w:szCs w:val="20"/>
              </w:rPr>
              <w:t xml:space="preserve"> </w:t>
            </w:r>
            <w:r w:rsidRPr="00E42C97">
              <w:rPr>
                <w:rFonts w:cs="Arial"/>
                <w:sz w:val="20"/>
                <w:szCs w:val="20"/>
              </w:rPr>
              <w:t>Збільшення обсягів перевезень пасаж</w:t>
            </w:r>
            <w:r w:rsidR="00E42C97">
              <w:rPr>
                <w:rFonts w:cs="Arial"/>
                <w:sz w:val="20"/>
                <w:szCs w:val="20"/>
              </w:rPr>
              <w:t>ирів міським електротранспортом</w:t>
            </w:r>
          </w:p>
          <w:p w:rsidR="00577EBA" w:rsidRPr="00E42C97" w:rsidRDefault="00577EBA" w:rsidP="00E42C97">
            <w:pPr>
              <w:jc w:val="both"/>
              <w:rPr>
                <w:rFonts w:cs="Arial"/>
                <w:sz w:val="20"/>
                <w:szCs w:val="20"/>
              </w:rPr>
            </w:pPr>
            <w:r w:rsidRPr="00E42C97">
              <w:rPr>
                <w:rFonts w:cs="Arial"/>
                <w:sz w:val="20"/>
                <w:szCs w:val="20"/>
              </w:rPr>
              <w:t>5.</w:t>
            </w:r>
            <w:r w:rsidR="00E42C97">
              <w:rPr>
                <w:rFonts w:cs="Arial"/>
                <w:sz w:val="20"/>
                <w:szCs w:val="20"/>
              </w:rPr>
              <w:t xml:space="preserve"> </w:t>
            </w:r>
            <w:r w:rsidRPr="00E42C9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577EBA" w:rsidRPr="00E42C97" w:rsidTr="00E42C9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rPr>
            </w:pPr>
            <w:r w:rsidRPr="00E42C97">
              <w:rPr>
                <w:rFonts w:cs="Arial"/>
                <w:sz w:val="20"/>
                <w:szCs w:val="20"/>
              </w:rPr>
              <w:t>1.</w:t>
            </w:r>
            <w:r w:rsidR="00E42C97">
              <w:rPr>
                <w:rFonts w:cs="Arial"/>
                <w:sz w:val="20"/>
                <w:szCs w:val="20"/>
              </w:rPr>
              <w:t xml:space="preserve"> </w:t>
            </w:r>
            <w:r w:rsidRPr="00E42C97">
              <w:rPr>
                <w:rFonts w:cs="Arial"/>
                <w:sz w:val="20"/>
                <w:szCs w:val="20"/>
              </w:rPr>
              <w:t>Проведення процедури відкритих торгів та укладання договору</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lastRenderedPageBreak/>
              <w:t>2.</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Реконструкція існуючої тягової підстанції</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3.</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Прокладання додаткових кабельних ліній, установка опор контактної    мережі</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4.</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Влаштування зупиночних пунктів з заїздом колясок для людей з обмеженими фізичними можливостями</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5.</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Введення об’єкту в експлуатацію та передача на баланс експлуатуючій організації</w:t>
            </w:r>
          </w:p>
        </w:tc>
      </w:tr>
      <w:tr w:rsidR="00577EBA" w:rsidRPr="00E42C97" w:rsidTr="00E42C9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rPr>
                <w:rFonts w:cs="Arial"/>
                <w:sz w:val="20"/>
                <w:szCs w:val="20"/>
                <w:lang w:eastAsia="it-IT"/>
              </w:rPr>
            </w:pPr>
            <w:r w:rsidRPr="00E42C97">
              <w:rPr>
                <w:rFonts w:cs="Arial"/>
                <w:sz w:val="20"/>
                <w:szCs w:val="20"/>
                <w:lang w:eastAsia="it-IT"/>
              </w:rPr>
              <w:t xml:space="preserve">березень </w:t>
            </w:r>
            <w:r w:rsidR="00E42C97">
              <w:rPr>
                <w:rFonts w:cs="Arial"/>
                <w:sz w:val="20"/>
                <w:szCs w:val="20"/>
                <w:lang w:eastAsia="it-IT"/>
              </w:rPr>
              <w:t>-</w:t>
            </w:r>
            <w:r w:rsidRPr="00E42C97">
              <w:rPr>
                <w:rFonts w:cs="Arial"/>
                <w:sz w:val="20"/>
                <w:szCs w:val="20"/>
                <w:lang w:eastAsia="it-IT"/>
              </w:rPr>
              <w:t xml:space="preserve"> грудень 201</w:t>
            </w:r>
            <w:r w:rsidR="00AE2826">
              <w:rPr>
                <w:rFonts w:cs="Arial"/>
                <w:sz w:val="20"/>
                <w:szCs w:val="20"/>
                <w:lang w:val="en-US" w:eastAsia="it-IT"/>
              </w:rPr>
              <w:t>9</w:t>
            </w:r>
            <w:r w:rsidR="00E42C97">
              <w:rPr>
                <w:rFonts w:cs="Arial"/>
                <w:sz w:val="20"/>
                <w:szCs w:val="20"/>
                <w:lang w:eastAsia="it-IT"/>
              </w:rPr>
              <w:t xml:space="preserve"> року</w:t>
            </w:r>
          </w:p>
        </w:tc>
      </w:tr>
      <w:tr w:rsidR="00320C26" w:rsidRPr="00E42C9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577EBA" w:rsidRPr="00E42C97" w:rsidTr="00E42C9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77EBA" w:rsidRPr="00E42C97" w:rsidRDefault="00577EBA" w:rsidP="00E42C9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b/>
                <w:color w:val="000000"/>
                <w:sz w:val="20"/>
                <w:szCs w:val="20"/>
                <w:lang w:eastAsia="it-IT"/>
              </w:rPr>
            </w:pPr>
            <w:r w:rsidRPr="00E42C9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c>
          <w:tcPr>
            <w:tcW w:w="1647"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r>
      <w:tr w:rsidR="00577EBA" w:rsidRPr="00E42C97" w:rsidTr="00E42C9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color w:val="000000"/>
                <w:sz w:val="20"/>
                <w:szCs w:val="20"/>
                <w:lang w:eastAsia="it-IT"/>
              </w:rPr>
            </w:pPr>
            <w:r w:rsidRPr="00E42C97">
              <w:rPr>
                <w:rFonts w:cs="Arial"/>
                <w:sz w:val="20"/>
                <w:szCs w:val="20"/>
                <w:lang w:eastAsia="it-IT"/>
              </w:rPr>
              <w:t>Місцевий бюджет, державний бюджет</w:t>
            </w:r>
          </w:p>
        </w:tc>
      </w:tr>
      <w:tr w:rsidR="00577EBA" w:rsidRPr="00E42C97" w:rsidTr="00E42C9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jc w:val="both"/>
              <w:rPr>
                <w:rFonts w:cs="Arial"/>
                <w:color w:val="000000"/>
                <w:sz w:val="20"/>
                <w:szCs w:val="20"/>
                <w:lang w:eastAsia="it-IT"/>
              </w:rPr>
            </w:pPr>
            <w:r w:rsidRPr="00E42C97">
              <w:rPr>
                <w:rFonts w:cs="Arial"/>
                <w:color w:val="000000"/>
                <w:sz w:val="20"/>
                <w:szCs w:val="20"/>
              </w:rPr>
              <w:t xml:space="preserve">Виконавчий комітет Кременчуцької міської ради </w:t>
            </w:r>
            <w:r w:rsidR="00E42C97">
              <w:rPr>
                <w:rFonts w:cs="Arial"/>
                <w:color w:val="000000"/>
                <w:sz w:val="20"/>
                <w:szCs w:val="20"/>
              </w:rPr>
              <w:t>–</w:t>
            </w:r>
            <w:r w:rsidRPr="00E42C9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E42C97">
              <w:rPr>
                <w:rFonts w:cs="Arial"/>
                <w:color w:val="000000"/>
                <w:sz w:val="20"/>
                <w:szCs w:val="20"/>
              </w:rPr>
              <w:t>–</w:t>
            </w:r>
            <w:r w:rsidRPr="00E42C97">
              <w:rPr>
                <w:rFonts w:cs="Arial"/>
                <w:color w:val="000000"/>
                <w:sz w:val="20"/>
                <w:szCs w:val="20"/>
              </w:rPr>
              <w:t xml:space="preserve"> замовник будівництва (забезпечення процесу будівництва)</w:t>
            </w:r>
          </w:p>
        </w:tc>
      </w:tr>
    </w:tbl>
    <w:p w:rsidR="00E42C97" w:rsidRPr="00BE2760" w:rsidRDefault="00E42C9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90D15" w:rsidRPr="00E42C97" w:rsidTr="00523187">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rPr>
            </w:pPr>
            <w:r w:rsidRPr="00E42C97">
              <w:rPr>
                <w:rFonts w:cs="Arial"/>
                <w:sz w:val="20"/>
                <w:szCs w:val="20"/>
              </w:rPr>
              <w:t>С.2. Енергоефективна міська інфраструктура</w:t>
            </w:r>
          </w:p>
        </w:tc>
      </w:tr>
      <w:tr w:rsidR="00690D15" w:rsidRPr="00E42C97" w:rsidTr="00523187">
        <w:trPr>
          <w:trHeight w:val="92"/>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pStyle w:val="FigureUkr"/>
              <w:spacing w:before="0"/>
              <w:jc w:val="left"/>
              <w:rPr>
                <w:rFonts w:cs="Arial"/>
                <w:noProof/>
                <w:lang w:val="uk-UA" w:eastAsia="uk-UA"/>
              </w:rPr>
            </w:pPr>
            <w:bookmarkStart w:id="83" w:name="_Toc499165531"/>
            <w:r w:rsidRPr="00E42C97">
              <w:rPr>
                <w:rFonts w:cs="Arial"/>
                <w:noProof/>
                <w:lang w:val="uk-UA" w:eastAsia="uk-UA"/>
              </w:rPr>
              <w:t>С.2.4.2. Оновлення міського електротранспорту у м.Кременчуці</w:t>
            </w:r>
            <w:bookmarkEnd w:id="83"/>
          </w:p>
        </w:tc>
      </w:tr>
      <w:tr w:rsidR="00690D15" w:rsidRPr="00E42C97" w:rsidTr="00523187">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sz w:val="20"/>
                <w:szCs w:val="20"/>
                <w:lang w:eastAsia="it-IT"/>
              </w:rPr>
            </w:pPr>
            <w:r w:rsidRPr="00E42C97">
              <w:rPr>
                <w:rFonts w:cs="Arial"/>
                <w:sz w:val="20"/>
                <w:szCs w:val="20"/>
              </w:rPr>
              <w:t>Оновлення застарілого рухомого складу, розширення існуючої моделі транспортного обслуговування за діючими маршрутам для кращого рівня обслуговування та попиту та розширення існуючої тролейбусної мережі міста</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lang w:eastAsia="it-IT"/>
              </w:rPr>
              <w:t>м.</w:t>
            </w:r>
            <w:r w:rsidR="00E42C97" w:rsidRPr="00E42C97">
              <w:rPr>
                <w:rFonts w:cs="Arial"/>
                <w:sz w:val="20"/>
                <w:szCs w:val="20"/>
                <w:lang w:eastAsia="it-IT"/>
              </w:rPr>
              <w:t xml:space="preserve"> Кременчук</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E42C97" w:rsidP="00E42C97">
            <w:pPr>
              <w:rPr>
                <w:rFonts w:cs="Arial"/>
                <w:sz w:val="20"/>
                <w:szCs w:val="20"/>
                <w:lang w:eastAsia="it-IT"/>
              </w:rPr>
            </w:pPr>
            <w:r w:rsidRPr="00E42C97">
              <w:rPr>
                <w:rFonts w:cs="Arial"/>
                <w:color w:val="252525"/>
                <w:sz w:val="20"/>
                <w:szCs w:val="20"/>
                <w:shd w:val="clear" w:color="auto" w:fill="FFFFFF"/>
              </w:rPr>
              <w:t>223 тис. осіб</w:t>
            </w:r>
            <w:r w:rsidRPr="00E42C97">
              <w:rPr>
                <w:rFonts w:cs="Arial"/>
                <w:sz w:val="20"/>
                <w:szCs w:val="20"/>
              </w:rPr>
              <w:t xml:space="preserve"> (</w:t>
            </w:r>
            <w:r w:rsidR="00690D15" w:rsidRPr="00E42C97">
              <w:rPr>
                <w:rFonts w:cs="Arial"/>
                <w:sz w:val="20"/>
                <w:szCs w:val="20"/>
                <w:lang w:eastAsia="it-IT"/>
              </w:rPr>
              <w:t>20 млн.</w:t>
            </w:r>
            <w:r w:rsidRPr="00E42C97">
              <w:rPr>
                <w:rFonts w:cs="Arial"/>
                <w:sz w:val="20"/>
                <w:szCs w:val="20"/>
                <w:lang w:eastAsia="it-IT"/>
              </w:rPr>
              <w:t xml:space="preserve"> </w:t>
            </w:r>
            <w:r w:rsidR="00690D15" w:rsidRPr="00E42C97">
              <w:rPr>
                <w:rFonts w:cs="Arial"/>
                <w:sz w:val="20"/>
                <w:szCs w:val="20"/>
                <w:lang w:eastAsia="it-IT"/>
              </w:rPr>
              <w:t>пасажирів</w:t>
            </w:r>
            <w:r w:rsidR="007C5FCB">
              <w:rPr>
                <w:rFonts w:cs="Arial"/>
                <w:sz w:val="20"/>
                <w:szCs w:val="20"/>
                <w:lang w:eastAsia="it-IT"/>
              </w:rPr>
              <w:t xml:space="preserve"> </w:t>
            </w:r>
            <w:r w:rsidR="00690D15" w:rsidRPr="00E42C97">
              <w:rPr>
                <w:rFonts w:cs="Arial"/>
                <w:sz w:val="20"/>
                <w:szCs w:val="20"/>
                <w:lang w:eastAsia="it-IT"/>
              </w:rPr>
              <w:t>/</w:t>
            </w:r>
            <w:r w:rsidR="007C5FCB">
              <w:rPr>
                <w:rFonts w:cs="Arial"/>
                <w:sz w:val="20"/>
                <w:szCs w:val="20"/>
                <w:lang w:eastAsia="it-IT"/>
              </w:rPr>
              <w:t xml:space="preserve"> </w:t>
            </w:r>
            <w:r w:rsidR="00690D15" w:rsidRPr="00E42C97">
              <w:rPr>
                <w:rFonts w:cs="Arial"/>
                <w:sz w:val="20"/>
                <w:szCs w:val="20"/>
                <w:lang w:eastAsia="it-IT"/>
              </w:rPr>
              <w:t>рік</w:t>
            </w:r>
            <w:r w:rsidRPr="00E42C97">
              <w:rPr>
                <w:rFonts w:cs="Arial"/>
                <w:sz w:val="20"/>
                <w:szCs w:val="20"/>
                <w:lang w:eastAsia="it-IT"/>
              </w:rPr>
              <w:t>)</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523187" w:rsidRDefault="00690D15" w:rsidP="00E42C97">
            <w:pPr>
              <w:tabs>
                <w:tab w:val="num" w:pos="720"/>
              </w:tabs>
              <w:jc w:val="both"/>
              <w:rPr>
                <w:rFonts w:cs="Arial"/>
                <w:sz w:val="20"/>
                <w:szCs w:val="20"/>
              </w:rPr>
            </w:pPr>
            <w:r w:rsidRPr="00E42C97">
              <w:rPr>
                <w:rFonts w:cs="Arial"/>
                <w:sz w:val="20"/>
                <w:szCs w:val="20"/>
              </w:rPr>
              <w:t xml:space="preserve">Для задоволення потреб мешканців, сформовано і затверджено маршрутну мережу пасажирського автомобільного та електричного транспорту. Послуги з перевезень пасажирів комунальним транспортом надаються одним підприємством-перевізником – </w:t>
            </w:r>
            <w:r w:rsidR="00523187">
              <w:rPr>
                <w:rFonts w:cs="Arial"/>
                <w:sz w:val="20"/>
                <w:szCs w:val="20"/>
              </w:rPr>
              <w:t>КП </w:t>
            </w:r>
            <w:r w:rsidRPr="00E42C97">
              <w:rPr>
                <w:rFonts w:cs="Arial"/>
                <w:sz w:val="20"/>
                <w:szCs w:val="20"/>
              </w:rPr>
              <w:t>«Кременчуцьке тролейбусне управління». Комунальне підприємство “Кременчуцьке тролейбусне управління” засноване у жовтні 1966 року, а тролейбусний рух в м. Кременчу</w:t>
            </w:r>
            <w:r w:rsidR="00523187">
              <w:rPr>
                <w:rFonts w:cs="Arial"/>
                <w:sz w:val="20"/>
                <w:szCs w:val="20"/>
              </w:rPr>
              <w:t xml:space="preserve">ці був введений в експлуатацію </w:t>
            </w:r>
            <w:r w:rsidRPr="00E42C97">
              <w:rPr>
                <w:rFonts w:cs="Arial"/>
                <w:sz w:val="20"/>
                <w:szCs w:val="20"/>
              </w:rPr>
              <w:t xml:space="preserve">6 листопада 1966 року. </w:t>
            </w:r>
            <w:r w:rsidRPr="00E42C97">
              <w:rPr>
                <w:rFonts w:cs="Arial"/>
                <w:sz w:val="20"/>
                <w:szCs w:val="20"/>
                <w:lang w:eastAsia="en-GB"/>
              </w:rPr>
              <w:t>Сьогодні система міського гр</w:t>
            </w:r>
            <w:r w:rsidR="00523187">
              <w:rPr>
                <w:rFonts w:cs="Arial"/>
                <w:sz w:val="20"/>
                <w:szCs w:val="20"/>
                <w:lang w:eastAsia="en-GB"/>
              </w:rPr>
              <w:t xml:space="preserve">омадського електротранспорту </w:t>
            </w:r>
            <w:r w:rsidRPr="00E42C97">
              <w:rPr>
                <w:rFonts w:cs="Arial"/>
                <w:sz w:val="20"/>
                <w:szCs w:val="20"/>
                <w:lang w:eastAsia="en-GB"/>
              </w:rPr>
              <w:t xml:space="preserve">Кременчука потребує реорганізації. </w:t>
            </w:r>
            <w:r w:rsidRPr="00E42C97">
              <w:rPr>
                <w:rFonts w:cs="Arial"/>
                <w:sz w:val="20"/>
                <w:szCs w:val="20"/>
              </w:rPr>
              <w:t>Станом на 01.01.2016 року на балансі підприємства перебуває ремонтно-експлуатаційна база на 100</w:t>
            </w:r>
            <w:r w:rsidR="00523187">
              <w:rPr>
                <w:rFonts w:cs="Arial"/>
                <w:sz w:val="20"/>
                <w:szCs w:val="20"/>
              </w:rPr>
              <w:t> </w:t>
            </w:r>
            <w:proofErr w:type="spellStart"/>
            <w:r w:rsidRPr="00E42C97">
              <w:rPr>
                <w:rFonts w:cs="Arial"/>
                <w:sz w:val="20"/>
                <w:szCs w:val="20"/>
              </w:rPr>
              <w:t>машиномісць</w:t>
            </w:r>
            <w:proofErr w:type="spellEnd"/>
            <w:r w:rsidRPr="00E42C97">
              <w:rPr>
                <w:rFonts w:cs="Arial"/>
                <w:sz w:val="20"/>
                <w:szCs w:val="20"/>
              </w:rPr>
              <w:t xml:space="preserve">, 64 одиниці пасажирських тролейбусів, 2 одиниці тролейбусів спеціального призначення, 7 тягових перетворюючих підстанцій загальною потужністю 18658 кВт, </w:t>
            </w:r>
            <w:smartTag w:uri="urn:schemas-microsoft-com:office:smarttags" w:element="metricconverter">
              <w:smartTagPr>
                <w:attr w:name="ProductID" w:val="129,4 км"/>
              </w:smartTagPr>
              <w:r w:rsidRPr="00E42C97">
                <w:rPr>
                  <w:rFonts w:cs="Arial"/>
                  <w:sz w:val="20"/>
                  <w:szCs w:val="20"/>
                </w:rPr>
                <w:t>129,4 км</w:t>
              </w:r>
            </w:smartTag>
            <w:r w:rsidRPr="00E42C97">
              <w:rPr>
                <w:rFonts w:cs="Arial"/>
                <w:sz w:val="20"/>
                <w:szCs w:val="20"/>
              </w:rPr>
              <w:t xml:space="preserve"> контактної мережі, протяжність маршрутів </w:t>
            </w:r>
            <w:r w:rsidR="004720D7">
              <w:rPr>
                <w:rFonts w:cs="Arial"/>
                <w:sz w:val="20"/>
                <w:szCs w:val="20"/>
              </w:rPr>
              <w:t>–</w:t>
            </w:r>
            <w:r w:rsidRPr="00E42C97">
              <w:rPr>
                <w:rFonts w:cs="Arial"/>
                <w:sz w:val="20"/>
                <w:szCs w:val="20"/>
              </w:rPr>
              <w:t xml:space="preserve"> 158,44 км. Чисельність працюючих 311 </w:t>
            </w:r>
            <w:r w:rsidR="00523187">
              <w:rPr>
                <w:rFonts w:cs="Arial"/>
                <w:sz w:val="20"/>
                <w:szCs w:val="20"/>
              </w:rPr>
              <w:t>осіб.</w:t>
            </w:r>
            <w:r w:rsidRPr="00E42C97">
              <w:rPr>
                <w:rFonts w:cs="Arial"/>
                <w:sz w:val="20"/>
                <w:szCs w:val="20"/>
              </w:rPr>
              <w:t xml:space="preserve"> Міська мережа налічує 7 тролейбусних маршрутів. </w:t>
            </w:r>
            <w:r w:rsidRPr="00E42C97">
              <w:rPr>
                <w:rFonts w:cs="Arial"/>
                <w:sz w:val="20"/>
                <w:szCs w:val="20"/>
                <w:lang w:eastAsia="en-GB"/>
              </w:rPr>
              <w:t>Частка послуги забезпечення перевезення пасажирів, яку надає комунальне підприємство «Кременчуцьке тролейбусне управління», складає майже 30% в системі громадського транспорту. Щ</w:t>
            </w:r>
            <w:r w:rsidRPr="00E42C97">
              <w:rPr>
                <w:rFonts w:cs="Arial"/>
                <w:sz w:val="20"/>
                <w:szCs w:val="20"/>
                <w:lang w:eastAsia="uk-UA"/>
              </w:rPr>
              <w:t>орічно послугами електротранспорту усереднено користуються 20,8 млн. пасажирів на рік.</w:t>
            </w:r>
            <w:r w:rsidR="00523187">
              <w:rPr>
                <w:rFonts w:cs="Arial"/>
                <w:sz w:val="20"/>
                <w:szCs w:val="20"/>
                <w:lang w:eastAsia="uk-UA"/>
              </w:rPr>
              <w:t xml:space="preserve"> </w:t>
            </w:r>
            <w:r w:rsidRPr="00E42C97">
              <w:rPr>
                <w:rFonts w:cs="Arial"/>
                <w:sz w:val="20"/>
                <w:szCs w:val="20"/>
              </w:rPr>
              <w:t xml:space="preserve">Інвентарна кількість пасажирського рухомого складу тролейбусів складає 64 одиниці. 43 одиниці рухомого складу (67 %) відпрацювали нормативний термін експлуатації і потребують проведення </w:t>
            </w:r>
            <w:proofErr w:type="spellStart"/>
            <w:r w:rsidRPr="00E42C97">
              <w:rPr>
                <w:rFonts w:cs="Arial"/>
                <w:sz w:val="20"/>
                <w:szCs w:val="20"/>
              </w:rPr>
              <w:t>капітально</w:t>
            </w:r>
            <w:proofErr w:type="spellEnd"/>
            <w:r w:rsidRPr="00E42C97">
              <w:rPr>
                <w:rFonts w:cs="Arial"/>
                <w:sz w:val="20"/>
                <w:szCs w:val="20"/>
              </w:rPr>
              <w:t>-відновлювальних ремонтів або списання та придбання нового рухомого складу. Саме ці обставини не дозволяють на сьогоднішній день регулярно задіяти для перевезення пасажирів більше 40 тролейбусами, а також розвивати маршрутну мережу міського електротранспорту. Відповідно до «Програми розвитку міського електротранспорту м.</w:t>
            </w:r>
            <w:r w:rsidR="00523187">
              <w:rPr>
                <w:rFonts w:cs="Arial"/>
                <w:sz w:val="20"/>
                <w:szCs w:val="20"/>
              </w:rPr>
              <w:t> </w:t>
            </w:r>
            <w:r w:rsidRPr="00E42C97">
              <w:rPr>
                <w:rFonts w:cs="Arial"/>
                <w:sz w:val="20"/>
                <w:szCs w:val="20"/>
              </w:rPr>
              <w:t xml:space="preserve">Кременчука на 2016-2017 роки», затвердженої рішенням Кременчуцької міської ради Полтавської області від 22 грудня 2015 року,  передбачається оновлення парку тролейбусів, будівництво нових тролейбусних ліній, заміна контактної мережі та аварійних залізобетонних опор. Виконання зазначених заходів потребує значних капіталовкладень, які на сьогодні відсутні у міському бюджеті. Для модернізації системи міського електротранспорту у місті необхідно: </w:t>
            </w:r>
            <w:r w:rsidRPr="00E42C97">
              <w:rPr>
                <w:rFonts w:cs="Arial"/>
                <w:sz w:val="20"/>
                <w:szCs w:val="20"/>
              </w:rPr>
              <w:lastRenderedPageBreak/>
              <w:t>1)</w:t>
            </w:r>
            <w:r w:rsidR="00523187">
              <w:rPr>
                <w:rFonts w:cs="Arial"/>
                <w:sz w:val="20"/>
                <w:szCs w:val="20"/>
              </w:rPr>
              <w:t> </w:t>
            </w:r>
            <w:r w:rsidRPr="00E42C97">
              <w:rPr>
                <w:rFonts w:cs="Arial"/>
                <w:sz w:val="20"/>
                <w:szCs w:val="20"/>
              </w:rPr>
              <w:t>оновлення рухомого складу тролейбусів кількістю до 50 одиниць;</w:t>
            </w:r>
            <w:r w:rsidR="00523187">
              <w:rPr>
                <w:rFonts w:cs="Arial"/>
                <w:sz w:val="20"/>
                <w:szCs w:val="20"/>
              </w:rPr>
              <w:t xml:space="preserve"> </w:t>
            </w:r>
            <w:r w:rsidRPr="00E42C97">
              <w:rPr>
                <w:rFonts w:cs="Arial"/>
                <w:sz w:val="20"/>
                <w:szCs w:val="20"/>
              </w:rPr>
              <w:t>2)</w:t>
            </w:r>
            <w:r w:rsidR="00523187">
              <w:rPr>
                <w:rFonts w:cs="Arial"/>
                <w:sz w:val="20"/>
                <w:szCs w:val="20"/>
              </w:rPr>
              <w:t> </w:t>
            </w:r>
            <w:r w:rsidRPr="00E42C97">
              <w:rPr>
                <w:rFonts w:cs="Arial"/>
                <w:sz w:val="20"/>
                <w:szCs w:val="20"/>
              </w:rPr>
              <w:t>будівництво нових тролейбусних</w:t>
            </w:r>
            <w:r w:rsidR="00523187">
              <w:rPr>
                <w:rFonts w:cs="Arial"/>
                <w:sz w:val="20"/>
                <w:szCs w:val="20"/>
              </w:rPr>
              <w:t xml:space="preserve"> ліній та модернізація існуючих</w:t>
            </w:r>
            <w:r w:rsidRPr="00E42C97">
              <w:rPr>
                <w:rFonts w:cs="Arial"/>
                <w:sz w:val="20"/>
                <w:szCs w:val="20"/>
              </w:rPr>
              <w:t>.</w:t>
            </w:r>
          </w:p>
          <w:p w:rsidR="00690D15" w:rsidRPr="00E42C97" w:rsidRDefault="00690D15" w:rsidP="00E42C97">
            <w:pPr>
              <w:jc w:val="both"/>
              <w:rPr>
                <w:rFonts w:cs="Arial"/>
                <w:color w:val="000000"/>
                <w:sz w:val="20"/>
                <w:szCs w:val="20"/>
              </w:rPr>
            </w:pPr>
            <w:r w:rsidRPr="00E42C97">
              <w:rPr>
                <w:rFonts w:cs="Arial"/>
                <w:sz w:val="20"/>
                <w:szCs w:val="20"/>
              </w:rPr>
              <w:t>Відповідно до «Концепції розвитку пасажирських перевезень в м.</w:t>
            </w:r>
            <w:r w:rsidR="00523187">
              <w:rPr>
                <w:rFonts w:cs="Arial"/>
                <w:sz w:val="20"/>
                <w:szCs w:val="20"/>
              </w:rPr>
              <w:t> </w:t>
            </w:r>
            <w:r w:rsidRPr="00E42C97">
              <w:rPr>
                <w:rFonts w:cs="Arial"/>
                <w:sz w:val="20"/>
                <w:szCs w:val="20"/>
              </w:rPr>
              <w:t xml:space="preserve">Кременчуці до 2022 року», затвердженої рішенням Кременчуцької міської ради від 30 серпня 2016 року, </w:t>
            </w:r>
            <w:r w:rsidRPr="00E42C97">
              <w:rPr>
                <w:rFonts w:cs="Arial"/>
                <w:color w:val="000000"/>
                <w:sz w:val="20"/>
                <w:szCs w:val="20"/>
              </w:rPr>
              <w:t>є перспективи розвитку мережі електротранспорту, які передбачають її удосконалення шляхом введення нових ліній або маршрутів.</w:t>
            </w:r>
          </w:p>
          <w:p w:rsidR="00690D15" w:rsidRPr="00E42C97" w:rsidRDefault="00690D15" w:rsidP="00E42C97">
            <w:pPr>
              <w:jc w:val="both"/>
              <w:rPr>
                <w:rFonts w:cs="Arial"/>
                <w:color w:val="000000"/>
                <w:sz w:val="20"/>
                <w:szCs w:val="20"/>
              </w:rPr>
            </w:pPr>
            <w:r w:rsidRPr="00E42C97">
              <w:rPr>
                <w:rFonts w:cs="Arial"/>
                <w:sz w:val="20"/>
                <w:szCs w:val="20"/>
              </w:rPr>
              <w:t>На даний час є можливість розвитку тролейбусного руху, а саме:</w:t>
            </w:r>
          </w:p>
          <w:p w:rsidR="00690D15" w:rsidRPr="00E42C97" w:rsidRDefault="00690D15" w:rsidP="00E42C97">
            <w:pPr>
              <w:jc w:val="both"/>
              <w:rPr>
                <w:rFonts w:cs="Arial"/>
                <w:color w:val="000000"/>
                <w:sz w:val="20"/>
                <w:szCs w:val="20"/>
              </w:rPr>
            </w:pPr>
            <w:r w:rsidRPr="00E42C97">
              <w:rPr>
                <w:rFonts w:cs="Arial"/>
                <w:color w:val="000000"/>
                <w:sz w:val="20"/>
                <w:szCs w:val="20"/>
              </w:rPr>
              <w:t>1.</w:t>
            </w:r>
            <w:r w:rsidR="00523187">
              <w:rPr>
                <w:rFonts w:cs="Arial"/>
                <w:color w:val="000000"/>
                <w:sz w:val="20"/>
                <w:szCs w:val="20"/>
              </w:rPr>
              <w:t xml:space="preserve"> </w:t>
            </w:r>
            <w:r w:rsidRPr="00E42C97">
              <w:rPr>
                <w:rFonts w:cs="Arial"/>
                <w:color w:val="000000"/>
                <w:sz w:val="20"/>
                <w:szCs w:val="20"/>
              </w:rPr>
              <w:t>В</w:t>
            </w:r>
            <w:r w:rsidRPr="00E42C97">
              <w:rPr>
                <w:rFonts w:cs="Arial"/>
                <w:sz w:val="20"/>
                <w:szCs w:val="20"/>
              </w:rPr>
              <w:t>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color w:val="000000"/>
                <w:sz w:val="20"/>
                <w:szCs w:val="20"/>
              </w:rPr>
              <w:t>2.</w:t>
            </w:r>
            <w:r w:rsidR="00523187">
              <w:rPr>
                <w:rFonts w:cs="Arial"/>
                <w:color w:val="000000"/>
                <w:sz w:val="20"/>
                <w:szCs w:val="20"/>
              </w:rPr>
              <w:t xml:space="preserve">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523187">
              <w:rPr>
                <w:rFonts w:cs="Arial"/>
                <w:sz w:val="20"/>
                <w:szCs w:val="20"/>
              </w:rPr>
              <w:t> </w:t>
            </w:r>
            <w:r w:rsidRPr="00E42C97">
              <w:rPr>
                <w:rFonts w:cs="Arial"/>
                <w:sz w:val="20"/>
                <w:szCs w:val="20"/>
              </w:rPr>
              <w:t>Піщане, на київському напрямку, через магазин FOZZY.</w:t>
            </w:r>
          </w:p>
          <w:p w:rsidR="00690D15" w:rsidRPr="00E42C97" w:rsidRDefault="00690D15" w:rsidP="00E42C97">
            <w:pPr>
              <w:jc w:val="both"/>
              <w:rPr>
                <w:rFonts w:cs="Arial"/>
                <w:sz w:val="20"/>
                <w:szCs w:val="20"/>
              </w:rPr>
            </w:pPr>
            <w:r w:rsidRPr="00E42C97">
              <w:rPr>
                <w:rFonts w:cs="Arial"/>
                <w:sz w:val="20"/>
                <w:szCs w:val="20"/>
              </w:rPr>
              <w:t>3.</w:t>
            </w:r>
            <w:r w:rsidR="00523187">
              <w:rPr>
                <w:rFonts w:cs="Arial"/>
                <w:sz w:val="20"/>
                <w:szCs w:val="20"/>
              </w:rPr>
              <w:t xml:space="preserve"> </w:t>
            </w:r>
            <w:r w:rsidRPr="00E42C97">
              <w:rPr>
                <w:rFonts w:cs="Arial"/>
                <w:sz w:val="20"/>
                <w:szCs w:val="20"/>
              </w:rPr>
              <w:t>Відкриття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sz w:val="20"/>
                <w:szCs w:val="20"/>
              </w:rPr>
              <w:t>4.</w:t>
            </w:r>
            <w:r w:rsidR="00523187">
              <w:rPr>
                <w:rFonts w:cs="Arial"/>
                <w:sz w:val="20"/>
                <w:szCs w:val="20"/>
              </w:rPr>
              <w:t xml:space="preserve"> </w:t>
            </w:r>
            <w:r w:rsidRPr="00E42C97">
              <w:rPr>
                <w:rFonts w:cs="Arial"/>
                <w:sz w:val="20"/>
                <w:szCs w:val="20"/>
              </w:rPr>
              <w:t>Відкриття маршруту до вул.</w:t>
            </w:r>
            <w:r w:rsidR="00523187">
              <w:rPr>
                <w:rFonts w:cs="Arial"/>
                <w:sz w:val="20"/>
                <w:szCs w:val="20"/>
              </w:rPr>
              <w:t xml:space="preserve"> </w:t>
            </w:r>
            <w:r w:rsidRPr="00E42C97">
              <w:rPr>
                <w:rFonts w:cs="Arial"/>
                <w:sz w:val="20"/>
                <w:szCs w:val="20"/>
              </w:rPr>
              <w:t xml:space="preserve">Олексія </w:t>
            </w:r>
            <w:proofErr w:type="spellStart"/>
            <w:r w:rsidRPr="00E42C97">
              <w:rPr>
                <w:rFonts w:cs="Arial"/>
                <w:sz w:val="20"/>
                <w:szCs w:val="20"/>
              </w:rPr>
              <w:t>Древаля</w:t>
            </w:r>
            <w:proofErr w:type="spellEnd"/>
            <w:r w:rsidRPr="00E42C97">
              <w:rPr>
                <w:rFonts w:cs="Arial"/>
                <w:sz w:val="20"/>
                <w:szCs w:val="20"/>
              </w:rPr>
              <w:t xml:space="preserve"> (квартал 304) до розвороту біля наркологічного диспансеру.</w:t>
            </w:r>
          </w:p>
          <w:p w:rsidR="00690D15" w:rsidRPr="00E42C97" w:rsidRDefault="00690D15" w:rsidP="00E42C97">
            <w:pPr>
              <w:jc w:val="both"/>
              <w:rPr>
                <w:rFonts w:cs="Arial"/>
                <w:sz w:val="20"/>
                <w:szCs w:val="20"/>
              </w:rPr>
            </w:pPr>
            <w:r w:rsidRPr="00E42C97">
              <w:rPr>
                <w:rFonts w:cs="Arial"/>
                <w:sz w:val="20"/>
                <w:szCs w:val="20"/>
              </w:rPr>
              <w:t>5.</w:t>
            </w:r>
            <w:r w:rsidR="00523187">
              <w:rPr>
                <w:rFonts w:cs="Arial"/>
                <w:sz w:val="20"/>
                <w:szCs w:val="20"/>
              </w:rPr>
              <w:t xml:space="preserve"> </w:t>
            </w:r>
            <w:r w:rsidRPr="00E42C97">
              <w:rPr>
                <w:rFonts w:cs="Arial"/>
                <w:sz w:val="20"/>
                <w:szCs w:val="20"/>
              </w:rPr>
              <w:t>Відкриття нового маршруту до шляхопроводу проспекту Полтавський.</w:t>
            </w:r>
          </w:p>
          <w:p w:rsidR="00690D15" w:rsidRPr="00E42C97" w:rsidRDefault="00690D15" w:rsidP="00E42C97">
            <w:pPr>
              <w:jc w:val="both"/>
              <w:rPr>
                <w:rFonts w:cs="Arial"/>
                <w:sz w:val="20"/>
                <w:szCs w:val="20"/>
              </w:rPr>
            </w:pPr>
            <w:r w:rsidRPr="00E42C97">
              <w:rPr>
                <w:rFonts w:cs="Arial"/>
                <w:sz w:val="20"/>
                <w:szCs w:val="20"/>
              </w:rPr>
              <w:t>6. Відкриття маршруту по вул.</w:t>
            </w:r>
            <w:r w:rsidR="00523187">
              <w:rPr>
                <w:rFonts w:cs="Arial"/>
                <w:sz w:val="20"/>
                <w:szCs w:val="20"/>
              </w:rPr>
              <w:t xml:space="preserve"> </w:t>
            </w:r>
            <w:proofErr w:type="spellStart"/>
            <w:r w:rsidRPr="00E42C97">
              <w:rPr>
                <w:rFonts w:cs="Arial"/>
                <w:sz w:val="20"/>
                <w:szCs w:val="20"/>
              </w:rPr>
              <w:t>Красіна</w:t>
            </w:r>
            <w:proofErr w:type="spellEnd"/>
            <w:r w:rsidRPr="00E42C97">
              <w:rPr>
                <w:rFonts w:cs="Arial"/>
                <w:sz w:val="20"/>
                <w:szCs w:val="20"/>
              </w:rPr>
              <w:t xml:space="preserve"> до заводу «Ампер».</w:t>
            </w:r>
          </w:p>
          <w:p w:rsidR="00690D15" w:rsidRPr="00E42C97" w:rsidRDefault="00690D15" w:rsidP="00E42C97">
            <w:pPr>
              <w:rPr>
                <w:rFonts w:cs="Arial"/>
                <w:sz w:val="20"/>
                <w:szCs w:val="20"/>
                <w:lang w:eastAsia="it-IT"/>
              </w:rPr>
            </w:pPr>
            <w:r w:rsidRPr="00E42C97">
              <w:rPr>
                <w:rFonts w:cs="Arial"/>
                <w:sz w:val="20"/>
                <w:szCs w:val="20"/>
              </w:rPr>
              <w:t>З врахуванням вже розробленої проектно-кошторисної документації реальним є прокладання і введення в експлуатацію тролейбусного маршруту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4720D7">
              <w:rPr>
                <w:rFonts w:cs="Arial"/>
                <w:sz w:val="20"/>
                <w:szCs w:val="20"/>
              </w:rPr>
              <w:t> </w:t>
            </w:r>
            <w:r w:rsidRPr="00E42C97">
              <w:rPr>
                <w:rFonts w:cs="Arial"/>
                <w:sz w:val="20"/>
                <w:szCs w:val="20"/>
              </w:rPr>
              <w:t>Піщане, на київському напрямку, через магазин FOZZY». Також можливо відкриття маршруту, який з’єднав би лівобережну та правобережну частини міста «Центр – вул. Приходька» (до ПАТ</w:t>
            </w:r>
            <w:r w:rsidR="00311FA5">
              <w:rPr>
                <w:rFonts w:cs="Arial"/>
                <w:sz w:val="20"/>
                <w:szCs w:val="20"/>
              </w:rPr>
              <w:t> </w:t>
            </w:r>
            <w:r w:rsidRPr="00E42C97">
              <w:rPr>
                <w:rFonts w:cs="Arial"/>
                <w:sz w:val="20"/>
                <w:szCs w:val="20"/>
              </w:rPr>
              <w:t>«Крюківський вагонобудівний завод»), оскільки на правобережній частині міста свого часу була збудована тролейбусна лінія і можливо її відновлення.</w:t>
            </w:r>
          </w:p>
        </w:tc>
      </w:tr>
      <w:tr w:rsidR="00690D15" w:rsidRPr="00E42C97" w:rsidTr="00523187">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90D15" w:rsidRPr="00E42C97" w:rsidRDefault="00690D15" w:rsidP="00E42C97">
            <w:pPr>
              <w:tabs>
                <w:tab w:val="num" w:pos="759"/>
              </w:tabs>
              <w:jc w:val="both"/>
              <w:rPr>
                <w:rFonts w:cs="Arial"/>
                <w:sz w:val="20"/>
                <w:szCs w:val="20"/>
              </w:rPr>
            </w:pPr>
            <w:r w:rsidRPr="00E42C97">
              <w:rPr>
                <w:rFonts w:cs="Arial"/>
                <w:sz w:val="20"/>
                <w:szCs w:val="20"/>
                <w:lang w:eastAsia="en-US"/>
              </w:rPr>
              <w:t>1.</w:t>
            </w:r>
            <w:r w:rsidR="00311FA5">
              <w:rPr>
                <w:rFonts w:cs="Arial"/>
                <w:sz w:val="20"/>
                <w:szCs w:val="20"/>
                <w:lang w:eastAsia="en-US"/>
              </w:rPr>
              <w:t xml:space="preserve"> </w:t>
            </w:r>
            <w:r w:rsidRPr="00E42C97">
              <w:rPr>
                <w:rFonts w:cs="Arial"/>
                <w:sz w:val="20"/>
                <w:szCs w:val="20"/>
                <w:lang w:eastAsia="en-US"/>
              </w:rPr>
              <w:t>О</w:t>
            </w:r>
            <w:r w:rsidRPr="00E42C97">
              <w:rPr>
                <w:rFonts w:cs="Arial"/>
                <w:sz w:val="20"/>
                <w:szCs w:val="20"/>
              </w:rPr>
              <w:t>новити застарілий рухомий о складу, що забезпечить створення належних умов для надання населенню високоякісних послуг з перевезення пасажирів, у тому числі для перевезення осіб з обмеженими фізичними можливостями;</w:t>
            </w:r>
          </w:p>
          <w:p w:rsidR="00690D15" w:rsidRPr="00E42C97" w:rsidRDefault="00690D15" w:rsidP="00E42C97">
            <w:pPr>
              <w:jc w:val="both"/>
              <w:rPr>
                <w:rFonts w:cs="Arial"/>
                <w:sz w:val="20"/>
                <w:szCs w:val="20"/>
              </w:rPr>
            </w:pPr>
            <w:r w:rsidRPr="00E42C97">
              <w:rPr>
                <w:rFonts w:cs="Arial"/>
                <w:sz w:val="20"/>
                <w:szCs w:val="20"/>
              </w:rPr>
              <w:t>2.</w:t>
            </w:r>
            <w:r w:rsidR="00311FA5">
              <w:rPr>
                <w:rFonts w:cs="Arial"/>
                <w:sz w:val="20"/>
                <w:szCs w:val="20"/>
              </w:rPr>
              <w:t xml:space="preserve"> </w:t>
            </w:r>
            <w:r w:rsidRPr="00E42C97">
              <w:rPr>
                <w:rFonts w:cs="Arial"/>
                <w:sz w:val="20"/>
                <w:szCs w:val="20"/>
              </w:rPr>
              <w:t>Здійснити реконструкцію частини інфраструктури для зниження експлуатаційних витрат і підвищення якості та надійності послуг шляхом підвищення рівня технічного оснащення підприємства та ефективності його роботи;</w:t>
            </w:r>
          </w:p>
          <w:p w:rsidR="00690D15" w:rsidRPr="00E42C97" w:rsidRDefault="00690D15" w:rsidP="00E42C97">
            <w:pPr>
              <w:jc w:val="both"/>
              <w:rPr>
                <w:rFonts w:cs="Arial"/>
                <w:sz w:val="20"/>
                <w:szCs w:val="20"/>
              </w:rPr>
            </w:pPr>
            <w:r w:rsidRPr="00E42C97">
              <w:rPr>
                <w:rFonts w:cs="Arial"/>
                <w:sz w:val="20"/>
                <w:szCs w:val="20"/>
              </w:rPr>
              <w:t>3.</w:t>
            </w:r>
            <w:r w:rsidR="00311FA5">
              <w:rPr>
                <w:rFonts w:cs="Arial"/>
                <w:sz w:val="20"/>
                <w:szCs w:val="20"/>
              </w:rPr>
              <w:t xml:space="preserve"> </w:t>
            </w:r>
            <w:r w:rsidRPr="00E42C97">
              <w:rPr>
                <w:rFonts w:cs="Arial"/>
                <w:sz w:val="20"/>
                <w:szCs w:val="20"/>
              </w:rPr>
              <w:t>Розширити існуючі моделі транспортного обслуговування за діючими маршрутам для кращого рівня обслуговування та попиту шляхом будівництва нових тролейбусних ліній;</w:t>
            </w:r>
          </w:p>
          <w:p w:rsidR="00690D15" w:rsidRPr="00E42C97" w:rsidRDefault="00690D15" w:rsidP="00E42C97">
            <w:pPr>
              <w:jc w:val="both"/>
              <w:rPr>
                <w:rFonts w:cs="Arial"/>
                <w:sz w:val="20"/>
                <w:szCs w:val="20"/>
                <w:lang w:eastAsia="en-US"/>
              </w:rPr>
            </w:pPr>
            <w:r w:rsidRPr="00E42C97">
              <w:rPr>
                <w:rFonts w:cs="Arial"/>
                <w:sz w:val="20"/>
                <w:szCs w:val="20"/>
                <w:lang w:eastAsia="en-US"/>
              </w:rPr>
              <w:t>4.</w:t>
            </w:r>
            <w:r w:rsidR="00311FA5">
              <w:rPr>
                <w:rFonts w:cs="Arial"/>
                <w:sz w:val="20"/>
                <w:szCs w:val="20"/>
                <w:lang w:eastAsia="en-US"/>
              </w:rPr>
              <w:t xml:space="preserve"> </w:t>
            </w:r>
            <w:r w:rsidRPr="00E42C97">
              <w:rPr>
                <w:rFonts w:cs="Arial"/>
                <w:sz w:val="20"/>
                <w:szCs w:val="20"/>
                <w:lang w:eastAsia="en-US"/>
              </w:rPr>
              <w:t>Зберегти соціально значущий вид транспорту та зменшити кількість одиниць маршрутних таксомоторів;</w:t>
            </w:r>
          </w:p>
          <w:p w:rsidR="00690D15" w:rsidRPr="00E42C97" w:rsidRDefault="00690D15" w:rsidP="00E42C97">
            <w:pPr>
              <w:jc w:val="both"/>
              <w:rPr>
                <w:rFonts w:cs="Arial"/>
                <w:sz w:val="20"/>
                <w:szCs w:val="20"/>
                <w:lang w:eastAsia="en-US"/>
              </w:rPr>
            </w:pPr>
            <w:r w:rsidRPr="00E42C97">
              <w:rPr>
                <w:rFonts w:cs="Arial"/>
                <w:sz w:val="20"/>
                <w:szCs w:val="20"/>
                <w:lang w:eastAsia="en-US"/>
              </w:rPr>
              <w:t>5.</w:t>
            </w:r>
            <w:r w:rsidR="00311FA5">
              <w:rPr>
                <w:rFonts w:cs="Arial"/>
                <w:sz w:val="20"/>
                <w:szCs w:val="20"/>
                <w:lang w:eastAsia="en-US"/>
              </w:rPr>
              <w:t xml:space="preserve"> </w:t>
            </w:r>
            <w:r w:rsidRPr="00E42C97">
              <w:rPr>
                <w:rFonts w:cs="Arial"/>
                <w:sz w:val="20"/>
                <w:szCs w:val="20"/>
                <w:lang w:eastAsia="en-US"/>
              </w:rPr>
              <w:t>Підвищити безпеку перевезень громадян міста, швидкість пасажирських сполучень та конкурентоспроможність муніципального транспорту;</w:t>
            </w:r>
          </w:p>
          <w:p w:rsidR="00690D15" w:rsidRPr="00E42C97" w:rsidRDefault="00690D15" w:rsidP="00E42C97">
            <w:pPr>
              <w:jc w:val="both"/>
              <w:rPr>
                <w:rFonts w:cs="Arial"/>
                <w:sz w:val="20"/>
                <w:szCs w:val="20"/>
                <w:lang w:eastAsia="en-US"/>
              </w:rPr>
            </w:pPr>
            <w:r w:rsidRPr="00E42C97">
              <w:rPr>
                <w:rFonts w:cs="Arial"/>
                <w:sz w:val="20"/>
                <w:szCs w:val="20"/>
                <w:lang w:eastAsia="en-US"/>
              </w:rPr>
              <w:t>6.</w:t>
            </w:r>
            <w:r w:rsidR="00311FA5">
              <w:rPr>
                <w:rFonts w:cs="Arial"/>
                <w:sz w:val="20"/>
                <w:szCs w:val="20"/>
                <w:lang w:eastAsia="en-US"/>
              </w:rPr>
              <w:t xml:space="preserve"> </w:t>
            </w:r>
            <w:r w:rsidRPr="00E42C97">
              <w:rPr>
                <w:rFonts w:cs="Arial"/>
                <w:sz w:val="20"/>
                <w:szCs w:val="20"/>
                <w:lang w:eastAsia="en-US"/>
              </w:rPr>
              <w:t>Покращити ефективність пасажирських перевезень.</w:t>
            </w:r>
          </w:p>
        </w:tc>
      </w:tr>
      <w:tr w:rsidR="00690D15" w:rsidRPr="00E42C97" w:rsidTr="00523187">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Розробка техніко-економічного обґрунтування;</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Схвалення Проекту Кредитним комітетом ЄБРР;</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Прийняття рішення Кременчуцької міської ради «Про надання згоди комунальному підприємству «Кременчуцьке тролейбусне управління» на укладання кредитного договору з Європейським банком реконструкції та розвитку під гарантію Кременчуцької міської ради»</w:t>
            </w:r>
            <w:r w:rsidR="004720D7">
              <w:rPr>
                <w:rFonts w:cs="Arial"/>
                <w:sz w:val="20"/>
                <w:szCs w:val="20"/>
              </w:rPr>
              <w:t>;</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Погодження в Міністерстві фінансів України надання Кредитору гарантії за Проектом;</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Підписання Кредитного договору та Договору гарантії;</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Ратифікація Кременчуцькою міської</w:t>
            </w:r>
            <w:r w:rsidR="004720D7">
              <w:rPr>
                <w:rFonts w:cs="Arial"/>
                <w:sz w:val="20"/>
                <w:szCs w:val="20"/>
              </w:rPr>
              <w:t xml:space="preserve"> радою кредитного договору</w:t>
            </w:r>
            <w:r w:rsidRPr="00E42C97">
              <w:rPr>
                <w:rFonts w:cs="Arial"/>
                <w:sz w:val="20"/>
                <w:szCs w:val="20"/>
              </w:rPr>
              <w:t>;</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Створення групи з реалізації Проекту;</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Підготовка тендерної документацій;</w:t>
            </w:r>
          </w:p>
          <w:p w:rsidR="00690D15" w:rsidRPr="00E42C97" w:rsidRDefault="00690D15" w:rsidP="00E42C97">
            <w:pPr>
              <w:numPr>
                <w:ilvl w:val="0"/>
                <w:numId w:val="31"/>
              </w:numPr>
              <w:tabs>
                <w:tab w:val="left" w:pos="240"/>
              </w:tabs>
              <w:ind w:left="0" w:firstLine="0"/>
              <w:contextualSpacing/>
              <w:jc w:val="both"/>
              <w:rPr>
                <w:rFonts w:cs="Arial"/>
                <w:sz w:val="20"/>
                <w:szCs w:val="20"/>
              </w:rPr>
            </w:pPr>
            <w:r w:rsidRPr="00E42C97">
              <w:rPr>
                <w:rFonts w:cs="Arial"/>
                <w:sz w:val="20"/>
                <w:szCs w:val="20"/>
              </w:rPr>
              <w:t>Проведення тендер</w:t>
            </w:r>
            <w:r w:rsidR="004720D7">
              <w:rPr>
                <w:rFonts w:cs="Arial"/>
                <w:sz w:val="20"/>
                <w:szCs w:val="20"/>
              </w:rPr>
              <w:t>них процедур, обрання переможця</w:t>
            </w:r>
            <w:r w:rsidRPr="00E42C97">
              <w:rPr>
                <w:rFonts w:cs="Arial"/>
                <w:sz w:val="20"/>
                <w:szCs w:val="20"/>
              </w:rPr>
              <w:t>;</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10.</w:t>
            </w:r>
            <w:r w:rsidR="004720D7">
              <w:rPr>
                <w:rFonts w:cs="Arial"/>
                <w:sz w:val="20"/>
                <w:szCs w:val="20"/>
              </w:rPr>
              <w:t xml:space="preserve"> </w:t>
            </w:r>
            <w:r w:rsidRPr="00E42C97">
              <w:rPr>
                <w:rFonts w:cs="Arial"/>
                <w:sz w:val="20"/>
                <w:szCs w:val="20"/>
              </w:rPr>
              <w:t xml:space="preserve">Укладення договорів постачання, </w:t>
            </w:r>
            <w:proofErr w:type="spellStart"/>
            <w:r w:rsidRPr="00E42C97">
              <w:rPr>
                <w:rFonts w:cs="Arial"/>
                <w:sz w:val="20"/>
                <w:szCs w:val="20"/>
              </w:rPr>
              <w:t>підряду</w:t>
            </w:r>
            <w:proofErr w:type="spellEnd"/>
            <w:r w:rsidRPr="00E42C97">
              <w:rPr>
                <w:rFonts w:cs="Arial"/>
                <w:sz w:val="20"/>
                <w:szCs w:val="20"/>
              </w:rPr>
              <w:t xml:space="preserve"> та надання послуг з переможцем тендеру;</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11.</w:t>
            </w:r>
            <w:r w:rsidR="004720D7">
              <w:rPr>
                <w:rFonts w:cs="Arial"/>
                <w:sz w:val="20"/>
                <w:szCs w:val="20"/>
              </w:rPr>
              <w:t xml:space="preserve"> </w:t>
            </w:r>
            <w:r w:rsidRPr="00E42C97">
              <w:rPr>
                <w:rFonts w:cs="Arial"/>
                <w:sz w:val="20"/>
                <w:szCs w:val="20"/>
              </w:rPr>
              <w:t>Реалізація заходів, передбачених Проектом;</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12.</w:t>
            </w:r>
            <w:r w:rsidR="004720D7">
              <w:rPr>
                <w:rFonts w:cs="Arial"/>
                <w:sz w:val="20"/>
                <w:szCs w:val="20"/>
              </w:rPr>
              <w:t xml:space="preserve"> </w:t>
            </w:r>
            <w:r w:rsidRPr="00E42C97">
              <w:rPr>
                <w:rFonts w:cs="Arial"/>
                <w:sz w:val="20"/>
                <w:szCs w:val="20"/>
              </w:rPr>
              <w:t xml:space="preserve">Завершення реалізації </w:t>
            </w:r>
            <w:r w:rsidR="004720D7">
              <w:rPr>
                <w:rFonts w:cs="Arial"/>
                <w:sz w:val="20"/>
                <w:szCs w:val="20"/>
              </w:rPr>
              <w:t>Проекту.</w:t>
            </w:r>
          </w:p>
          <w:p w:rsidR="00690D15" w:rsidRPr="00E42C97" w:rsidRDefault="00690D15" w:rsidP="00E42C97">
            <w:pPr>
              <w:tabs>
                <w:tab w:val="left" w:pos="240"/>
              </w:tabs>
              <w:jc w:val="both"/>
              <w:rPr>
                <w:rFonts w:cs="Arial"/>
                <w:sz w:val="20"/>
                <w:szCs w:val="20"/>
                <w:lang w:eastAsia="en-US"/>
              </w:rPr>
            </w:pPr>
            <w:proofErr w:type="spellStart"/>
            <w:r w:rsidRPr="00E42C97">
              <w:rPr>
                <w:rFonts w:cs="Arial"/>
                <w:sz w:val="20"/>
                <w:szCs w:val="20"/>
              </w:rPr>
              <w:lastRenderedPageBreak/>
              <w:t>Генпідрядну</w:t>
            </w:r>
            <w:proofErr w:type="spellEnd"/>
            <w:r w:rsidRPr="00E42C97">
              <w:rPr>
                <w:rFonts w:cs="Arial"/>
                <w:sz w:val="20"/>
                <w:szCs w:val="20"/>
              </w:rPr>
              <w:t xml:space="preserve"> організацію на будівництво тролейбусних ліній буде визначено за </w:t>
            </w:r>
            <w:r w:rsidR="004720D7">
              <w:rPr>
                <w:rFonts w:cs="Arial"/>
                <w:sz w:val="20"/>
                <w:szCs w:val="20"/>
              </w:rPr>
              <w:t>результатом проведення тендеру.</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90D15" w:rsidRPr="00E42C97" w:rsidRDefault="00AE2826"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320C26" w:rsidRPr="00E42C97"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690D15" w:rsidRPr="00E42C97" w:rsidTr="00523187">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90D15" w:rsidRPr="00E42C97" w:rsidRDefault="00690D15" w:rsidP="00E42C97">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2496</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5504</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8000</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ЄБРР, міський бюджет, партнери проекту (</w:t>
            </w:r>
            <w:r w:rsidRPr="00E42C97">
              <w:rPr>
                <w:rFonts w:cs="Arial"/>
                <w:sz w:val="20"/>
                <w:szCs w:val="20"/>
              </w:rPr>
              <w:t>грант Е5Р)</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Комунальне підприємство «Кременчуцьке тролейбусне управління»</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rPr>
            </w:pPr>
            <w:r w:rsidRPr="004720D7">
              <w:rPr>
                <w:rFonts w:cs="Arial"/>
                <w:sz w:val="20"/>
                <w:szCs w:val="20"/>
              </w:rPr>
              <w:t>С.2. Енергоефективна міська інфраструктура</w:t>
            </w:r>
          </w:p>
        </w:tc>
      </w:tr>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4720D7" w:rsidRDefault="00D941B8" w:rsidP="004720D7">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rPr>
              <w:t>С.2.4. Розвиток громадського електротранспорту</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pStyle w:val="FigureUkr"/>
              <w:spacing w:before="0"/>
              <w:jc w:val="both"/>
              <w:rPr>
                <w:rFonts w:cs="Arial"/>
                <w:noProof/>
                <w:lang w:val="uk-UA" w:eastAsia="uk-UA"/>
              </w:rPr>
            </w:pPr>
            <w:bookmarkStart w:id="84" w:name="_Toc499165532"/>
            <w:r w:rsidRPr="004720D7">
              <w:rPr>
                <w:rFonts w:cs="Arial"/>
                <w:noProof/>
                <w:lang w:val="uk-UA" w:eastAsia="uk-UA"/>
              </w:rPr>
              <w:t>С.2.4.3.</w:t>
            </w:r>
            <w:r w:rsidR="00B4229D" w:rsidRPr="004720D7">
              <w:rPr>
                <w:rFonts w:cs="Arial"/>
                <w:noProof/>
                <w:lang w:val="uk-UA" w:eastAsia="uk-UA"/>
              </w:rPr>
              <w:t xml:space="preserve"> </w:t>
            </w:r>
            <w:r w:rsidRPr="004720D7">
              <w:rPr>
                <w:rFonts w:cs="Arial"/>
                <w:noProof/>
                <w:lang w:val="uk-UA" w:eastAsia="uk-UA"/>
              </w:rPr>
              <w:t>Будівництво контактної мережі для організації тролейбусного руху по вул. Київській в м.Кременчуці</w:t>
            </w:r>
            <w:bookmarkEnd w:id="84"/>
          </w:p>
        </w:tc>
      </w:tr>
      <w:tr w:rsidR="00690D15" w:rsidRPr="004720D7" w:rsidTr="004720D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rPr>
              <w:t>Розвиток громадського електротранспорту, покращення транспортної доступності віддалених швидкозростаючих районів міста</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м.</w:t>
            </w:r>
            <w:r w:rsidR="004720D7">
              <w:rPr>
                <w:rFonts w:cs="Arial"/>
                <w:sz w:val="20"/>
                <w:szCs w:val="20"/>
                <w:lang w:eastAsia="it-IT"/>
              </w:rPr>
              <w:t xml:space="preserve"> </w:t>
            </w:r>
            <w:r w:rsidRPr="004720D7">
              <w:rPr>
                <w:rFonts w:cs="Arial"/>
                <w:sz w:val="20"/>
                <w:szCs w:val="20"/>
                <w:lang w:eastAsia="it-IT"/>
              </w:rPr>
              <w:t>Кременчук</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 xml:space="preserve">225 тис. </w:t>
            </w:r>
            <w:r w:rsidR="004720D7">
              <w:rPr>
                <w:rFonts w:cs="Arial"/>
                <w:sz w:val="20"/>
                <w:szCs w:val="20"/>
                <w:lang w:eastAsia="it-IT"/>
              </w:rPr>
              <w:t>осіб</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lang w:eastAsia="uk-UA"/>
              </w:rPr>
              <w:t>Будівництво тролейбусної лінії по вул. Київській передбачає забезпечення електротранспортом віддалених районів міста, які активно розвиваються та забудовуються, де створюється сучасна інфраструктура. Існуючі маршрутні перевезення не повністю задовольняють потреби постійно зростаючої кількості мешканців, працівників великої кількості новостворених підприємств, відвідувачів торгівельних та розважальних центрів мікрорайону. Саме електротранспорт є найдешевшим та найбільш чистим видом транспорту, що має велике значення для покращення екологічного стану міста Кременчука.</w:t>
            </w:r>
          </w:p>
        </w:tc>
      </w:tr>
      <w:tr w:rsidR="00690D15" w:rsidRPr="004720D7" w:rsidTr="004720D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sz w:val="20"/>
                <w:szCs w:val="20"/>
              </w:rPr>
            </w:pPr>
            <w:r w:rsidRPr="004720D7">
              <w:rPr>
                <w:rFonts w:cs="Arial"/>
                <w:sz w:val="20"/>
                <w:szCs w:val="20"/>
              </w:rPr>
              <w:t>1.</w:t>
            </w:r>
            <w:r w:rsidR="004720D7">
              <w:rPr>
                <w:rFonts w:cs="Arial"/>
                <w:sz w:val="20"/>
                <w:szCs w:val="20"/>
              </w:rPr>
              <w:t xml:space="preserve"> </w:t>
            </w:r>
            <w:r w:rsidRPr="004720D7">
              <w:rPr>
                <w:rFonts w:cs="Arial"/>
                <w:sz w:val="20"/>
                <w:szCs w:val="20"/>
              </w:rPr>
              <w:t>Економія часу за рахунок перебування в транспо</w:t>
            </w:r>
            <w:r w:rsidR="004720D7">
              <w:rPr>
                <w:rFonts w:cs="Arial"/>
                <w:sz w:val="20"/>
                <w:szCs w:val="20"/>
              </w:rPr>
              <w:t>рті та більш комфортний проїзд</w:t>
            </w:r>
          </w:p>
          <w:p w:rsidR="00690D15" w:rsidRPr="004720D7" w:rsidRDefault="00690D15" w:rsidP="004720D7">
            <w:pPr>
              <w:jc w:val="both"/>
              <w:rPr>
                <w:rFonts w:cs="Arial"/>
                <w:sz w:val="20"/>
                <w:szCs w:val="20"/>
              </w:rPr>
            </w:pPr>
            <w:r w:rsidRPr="004720D7">
              <w:rPr>
                <w:rFonts w:cs="Arial"/>
                <w:sz w:val="20"/>
                <w:szCs w:val="20"/>
              </w:rPr>
              <w:t>2.</w:t>
            </w:r>
            <w:r w:rsidR="004720D7">
              <w:rPr>
                <w:rFonts w:cs="Arial"/>
                <w:sz w:val="20"/>
                <w:szCs w:val="20"/>
              </w:rPr>
              <w:t xml:space="preserve"> </w:t>
            </w:r>
            <w:r w:rsidRPr="004720D7">
              <w:rPr>
                <w:rFonts w:cs="Arial"/>
                <w:sz w:val="20"/>
                <w:szCs w:val="20"/>
              </w:rPr>
              <w:t>Збільшення обсягів перевезень пасажи</w:t>
            </w:r>
            <w:r w:rsidR="004720D7">
              <w:rPr>
                <w:rFonts w:cs="Arial"/>
                <w:sz w:val="20"/>
                <w:szCs w:val="20"/>
              </w:rPr>
              <w:t>рів міським електротранспортом</w:t>
            </w:r>
          </w:p>
          <w:p w:rsidR="00690D15" w:rsidRPr="004720D7" w:rsidRDefault="00690D15" w:rsidP="004720D7">
            <w:pPr>
              <w:jc w:val="both"/>
              <w:rPr>
                <w:rFonts w:cs="Arial"/>
                <w:sz w:val="20"/>
                <w:szCs w:val="20"/>
              </w:rPr>
            </w:pPr>
            <w:r w:rsidRPr="004720D7">
              <w:rPr>
                <w:rFonts w:cs="Arial"/>
                <w:sz w:val="20"/>
                <w:szCs w:val="20"/>
              </w:rPr>
              <w:t>3.</w:t>
            </w:r>
            <w:r w:rsidR="004720D7">
              <w:rPr>
                <w:rFonts w:cs="Arial"/>
                <w:sz w:val="20"/>
                <w:szCs w:val="20"/>
              </w:rPr>
              <w:t xml:space="preserve"> </w:t>
            </w:r>
            <w:r w:rsidRPr="004720D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690D15" w:rsidRPr="004720D7" w:rsidTr="004720D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1.</w:t>
            </w:r>
            <w:r w:rsidR="004720D7">
              <w:rPr>
                <w:rFonts w:cs="Arial"/>
                <w:sz w:val="20"/>
                <w:szCs w:val="20"/>
                <w:lang w:eastAsia="it-IT"/>
              </w:rPr>
              <w:t xml:space="preserve"> </w:t>
            </w:r>
            <w:r w:rsidRPr="004720D7">
              <w:rPr>
                <w:rFonts w:cs="Arial"/>
                <w:sz w:val="20"/>
                <w:szCs w:val="20"/>
                <w:lang w:eastAsia="it-IT"/>
              </w:rPr>
              <w:t>Проведення процедури відкрит</w:t>
            </w:r>
            <w:r w:rsidR="004720D7">
              <w:rPr>
                <w:rFonts w:cs="Arial"/>
                <w:sz w:val="20"/>
                <w:szCs w:val="20"/>
                <w:lang w:eastAsia="it-IT"/>
              </w:rPr>
              <w:t>их торгів та укладання договору</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lang w:eastAsia="it-IT"/>
              </w:rPr>
              <w:t>2.</w:t>
            </w:r>
            <w:r w:rsidR="004720D7">
              <w:rPr>
                <w:rFonts w:ascii="Arial" w:hAnsi="Arial" w:cs="Arial"/>
                <w:sz w:val="20"/>
                <w:szCs w:val="20"/>
                <w:lang w:eastAsia="it-IT"/>
              </w:rPr>
              <w:t xml:space="preserve"> </w:t>
            </w:r>
            <w:r w:rsidRPr="004720D7">
              <w:rPr>
                <w:rFonts w:ascii="Arial" w:hAnsi="Arial" w:cs="Arial"/>
                <w:sz w:val="20"/>
                <w:szCs w:val="20"/>
                <w:lang w:eastAsia="it-IT"/>
              </w:rPr>
              <w:t>Р</w:t>
            </w:r>
            <w:r w:rsidRPr="004720D7">
              <w:rPr>
                <w:rFonts w:ascii="Arial" w:hAnsi="Arial" w:cs="Arial"/>
                <w:sz w:val="20"/>
                <w:szCs w:val="20"/>
              </w:rPr>
              <w:t>еконструкція існуючої тягової підстанції</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rPr>
              <w:t>3.</w:t>
            </w:r>
            <w:r w:rsidR="004720D7">
              <w:rPr>
                <w:rFonts w:ascii="Arial" w:hAnsi="Arial" w:cs="Arial"/>
                <w:sz w:val="20"/>
                <w:szCs w:val="20"/>
              </w:rPr>
              <w:t xml:space="preserve"> </w:t>
            </w:r>
            <w:r w:rsidRPr="004720D7">
              <w:rPr>
                <w:rFonts w:ascii="Arial" w:hAnsi="Arial" w:cs="Arial"/>
                <w:sz w:val="20"/>
                <w:szCs w:val="20"/>
              </w:rPr>
              <w:t xml:space="preserve">Прокладання додаткових кабельних ліній, установка опор контактної </w:t>
            </w:r>
            <w:r w:rsidR="004720D7">
              <w:rPr>
                <w:rFonts w:ascii="Arial" w:hAnsi="Arial" w:cs="Arial"/>
                <w:sz w:val="20"/>
                <w:szCs w:val="20"/>
              </w:rPr>
              <w:t xml:space="preserve">   мережі</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4720D7">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об’єкта в експлуатацію та передача на баланс експлуатуючій організації</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rPr>
                <w:rFonts w:cs="Arial"/>
                <w:sz w:val="20"/>
                <w:szCs w:val="20"/>
                <w:lang w:eastAsia="it-IT"/>
              </w:rPr>
            </w:pPr>
            <w:r w:rsidRPr="004720D7">
              <w:rPr>
                <w:rFonts w:cs="Arial"/>
                <w:sz w:val="20"/>
                <w:szCs w:val="20"/>
                <w:lang w:eastAsia="it-IT"/>
              </w:rPr>
              <w:t xml:space="preserve">березень </w:t>
            </w:r>
            <w:r w:rsidR="004720D7">
              <w:rPr>
                <w:rFonts w:cs="Arial"/>
                <w:sz w:val="20"/>
                <w:szCs w:val="20"/>
                <w:lang w:eastAsia="it-IT"/>
              </w:rPr>
              <w:t>–</w:t>
            </w:r>
            <w:r w:rsidRPr="004720D7">
              <w:rPr>
                <w:rFonts w:cs="Arial"/>
                <w:sz w:val="20"/>
                <w:szCs w:val="20"/>
                <w:lang w:eastAsia="it-IT"/>
              </w:rPr>
              <w:t xml:space="preserve"> грудень 20</w:t>
            </w:r>
            <w:r w:rsidR="00320C26">
              <w:rPr>
                <w:rFonts w:cs="Arial"/>
                <w:sz w:val="20"/>
                <w:szCs w:val="20"/>
                <w:lang w:eastAsia="it-IT"/>
              </w:rPr>
              <w:t>20</w:t>
            </w:r>
            <w:r w:rsidR="004720D7">
              <w:rPr>
                <w:rFonts w:cs="Arial"/>
                <w:sz w:val="20"/>
                <w:szCs w:val="20"/>
                <w:lang w:eastAsia="it-IT"/>
              </w:rPr>
              <w:t xml:space="preserve"> року</w:t>
            </w:r>
          </w:p>
        </w:tc>
      </w:tr>
      <w:tr w:rsidR="00320C26" w:rsidRPr="004720D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690D15" w:rsidRPr="004720D7" w:rsidTr="004720D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90D15" w:rsidRPr="004720D7" w:rsidRDefault="00690D15" w:rsidP="004720D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color w:val="000000"/>
                <w:sz w:val="20"/>
                <w:szCs w:val="20"/>
                <w:lang w:eastAsia="it-IT"/>
              </w:rPr>
            </w:pPr>
            <w:r w:rsidRPr="004720D7">
              <w:rPr>
                <w:rFonts w:cs="Arial"/>
                <w:sz w:val="20"/>
                <w:szCs w:val="20"/>
                <w:lang w:eastAsia="it-IT"/>
              </w:rPr>
              <w:t>Міс</w:t>
            </w:r>
            <w:r w:rsidR="004720D7">
              <w:rPr>
                <w:rFonts w:cs="Arial"/>
                <w:sz w:val="20"/>
                <w:szCs w:val="20"/>
                <w:lang w:eastAsia="it-IT"/>
              </w:rPr>
              <w:t xml:space="preserve">ький </w:t>
            </w:r>
            <w:r w:rsidRPr="004720D7">
              <w:rPr>
                <w:rFonts w:cs="Arial"/>
                <w:sz w:val="20"/>
                <w:szCs w:val="20"/>
                <w:lang w:eastAsia="it-IT"/>
              </w:rPr>
              <w:t>бюджет, державний бюджет</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4720D7">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4720D7" w:rsidRPr="004720D7">
              <w:rPr>
                <w:rFonts w:cs="Arial"/>
                <w:color w:val="000000"/>
                <w:sz w:val="20"/>
                <w:szCs w:val="20"/>
              </w:rPr>
              <w:t>–</w:t>
            </w:r>
            <w:r w:rsidRPr="004720D7">
              <w:rPr>
                <w:rFonts w:cs="Arial"/>
                <w:color w:val="000000"/>
                <w:sz w:val="20"/>
                <w:szCs w:val="20"/>
              </w:rPr>
              <w:t xml:space="preserve"> замовник будівництва (забезпечення процесу будівництва)</w:t>
            </w:r>
          </w:p>
        </w:tc>
      </w:tr>
    </w:tbl>
    <w:p w:rsidR="00690D15" w:rsidRPr="00BE2760" w:rsidRDefault="00690D15" w:rsidP="00BE2760">
      <w:pPr>
        <w:spacing w:before="120" w:after="120"/>
        <w:rPr>
          <w:rFonts w:cs="Arial"/>
        </w:rPr>
      </w:pPr>
    </w:p>
    <w:p w:rsidR="00B46547" w:rsidRPr="009C2D2F" w:rsidRDefault="00B46547" w:rsidP="00B91D91">
      <w:pPr>
        <w:pStyle w:val="3"/>
        <w:numPr>
          <w:ilvl w:val="2"/>
          <w:numId w:val="1"/>
        </w:numPr>
        <w:tabs>
          <w:tab w:val="clear" w:pos="709"/>
        </w:tabs>
        <w:ind w:left="0" w:hanging="11"/>
        <w:rPr>
          <w:rFonts w:cs="Arial"/>
        </w:rPr>
      </w:pPr>
      <w:bookmarkStart w:id="85" w:name="_Toc499165482"/>
      <w:r w:rsidRPr="009C2D2F">
        <w:rPr>
          <w:rFonts w:cs="Arial"/>
        </w:rPr>
        <w:t>Перелік проектів, спрямованих на досягнення Стратегічної цілі С.</w:t>
      </w:r>
      <w:r w:rsidR="00F83B47" w:rsidRPr="009C2D2F">
        <w:rPr>
          <w:rFonts w:cs="Arial"/>
        </w:rPr>
        <w:t>3</w:t>
      </w:r>
      <w:r w:rsidR="004720D7">
        <w:rPr>
          <w:rFonts w:cs="Arial"/>
        </w:rPr>
        <w:t>. </w:t>
      </w:r>
      <w:r w:rsidR="00F83B47" w:rsidRPr="009C2D2F">
        <w:rPr>
          <w:rFonts w:cs="Arial"/>
        </w:rPr>
        <w:t>Екологічно безпечне місто</w:t>
      </w:r>
      <w:bookmarkEnd w:id="85"/>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rPr>
            </w:pPr>
            <w:r w:rsidRPr="004720D7">
              <w:rPr>
                <w:rFonts w:cs="Arial"/>
                <w:sz w:val="20"/>
                <w:szCs w:val="20"/>
              </w:rPr>
              <w:t xml:space="preserve">С.3. </w:t>
            </w:r>
            <w:bookmarkStart w:id="86" w:name="_Hlk495191113"/>
            <w:r w:rsidRPr="004720D7">
              <w:rPr>
                <w:rFonts w:cs="Arial"/>
                <w:sz w:val="20"/>
                <w:szCs w:val="20"/>
              </w:rPr>
              <w:t>Екологічно безпечне місто</w:t>
            </w:r>
            <w:bookmarkEnd w:id="86"/>
          </w:p>
        </w:tc>
      </w:tr>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4229D" w:rsidRPr="004720D7" w:rsidRDefault="00D941B8" w:rsidP="001D2CF8">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lang w:eastAsia="it-IT"/>
              </w:rPr>
            </w:pPr>
            <w:r w:rsidRPr="004720D7">
              <w:rPr>
                <w:rFonts w:cs="Arial"/>
                <w:sz w:val="20"/>
                <w:szCs w:val="20"/>
              </w:rPr>
              <w:t xml:space="preserve">С.3.1. </w:t>
            </w:r>
            <w:r w:rsidR="001D2CF8" w:rsidRPr="001D2CF8">
              <w:rPr>
                <w:rFonts w:cs="Arial"/>
                <w:sz w:val="20"/>
                <w:szCs w:val="20"/>
              </w:rPr>
              <w:t>Модернізація системи водовідведення</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pStyle w:val="FigureUkr"/>
              <w:spacing w:before="0"/>
              <w:jc w:val="both"/>
              <w:rPr>
                <w:rFonts w:cs="Arial"/>
                <w:noProof/>
                <w:lang w:val="uk-UA" w:eastAsia="uk-UA"/>
              </w:rPr>
            </w:pPr>
            <w:bookmarkStart w:id="87" w:name="_Toc499165533"/>
            <w:r w:rsidRPr="004720D7">
              <w:rPr>
                <w:rFonts w:cs="Arial"/>
                <w:noProof/>
                <w:lang w:val="uk-UA" w:eastAsia="uk-UA"/>
              </w:rPr>
              <w:t>С.3.1.1. Реконструкція каналізаційних колекторів</w:t>
            </w:r>
            <w:bookmarkEnd w:id="87"/>
          </w:p>
        </w:tc>
      </w:tr>
      <w:tr w:rsidR="00B4229D" w:rsidRPr="004720D7" w:rsidTr="004720D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 xml:space="preserve">Забезпечення надійного водовідведення забруднених стічних вод міста Кременчука на каналізаційні очисні споруди та запобігання виникненню </w:t>
            </w:r>
            <w:r w:rsidRPr="004720D7">
              <w:rPr>
                <w:rFonts w:cs="Arial"/>
                <w:sz w:val="20"/>
                <w:szCs w:val="20"/>
                <w:lang w:eastAsia="it-IT"/>
              </w:rPr>
              <w:lastRenderedPageBreak/>
              <w:t>техногенної та екологічної катастрофи в місті та приміських районах</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lastRenderedPageBreak/>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м.</w:t>
            </w:r>
            <w:r w:rsidR="005E6C63">
              <w:rPr>
                <w:rFonts w:cs="Arial"/>
                <w:sz w:val="20"/>
                <w:szCs w:val="20"/>
                <w:lang w:eastAsia="it-IT"/>
              </w:rPr>
              <w:t xml:space="preserve"> </w:t>
            </w:r>
            <w:r w:rsidR="001D2CF8">
              <w:rPr>
                <w:rFonts w:cs="Arial"/>
                <w:sz w:val="20"/>
                <w:szCs w:val="20"/>
                <w:lang w:eastAsia="it-IT"/>
              </w:rPr>
              <w:t>Кременчук</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1D2CF8" w:rsidP="001D2CF8">
            <w:pPr>
              <w:jc w:val="both"/>
              <w:rPr>
                <w:rFonts w:cs="Arial"/>
                <w:sz w:val="20"/>
                <w:szCs w:val="20"/>
                <w:lang w:eastAsia="it-IT"/>
              </w:rPr>
            </w:pPr>
            <w:r>
              <w:rPr>
                <w:rFonts w:cs="Arial"/>
                <w:sz w:val="20"/>
                <w:szCs w:val="20"/>
                <w:lang w:eastAsia="it-IT"/>
              </w:rPr>
              <w:t>223 тис. осіб</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Існуючі каналізаційні колектори з</w:t>
            </w:r>
            <w:r w:rsidR="001D2CF8" w:rsidRPr="004720D7">
              <w:rPr>
                <w:rFonts w:cs="Arial"/>
                <w:sz w:val="20"/>
                <w:szCs w:val="20"/>
                <w:lang w:eastAsia="it-IT"/>
              </w:rPr>
              <w:t>і</w:t>
            </w:r>
            <w:r w:rsidRPr="004720D7">
              <w:rPr>
                <w:rFonts w:cs="Arial"/>
                <w:sz w:val="20"/>
                <w:szCs w:val="20"/>
                <w:lang w:eastAsia="it-IT"/>
              </w:rPr>
              <w:t xml:space="preserve"> сталевих труб мають значні пошкодження внаслідок корозії, існує великий ризик виникнення аварій, які можуть значно погіршити екологічний, санітарно-епідеміологічний стан в місті, викликати забруднення підземних вод та ґрунтів по трасі </w:t>
            </w:r>
            <w:proofErr w:type="spellStart"/>
            <w:r w:rsidRPr="004720D7">
              <w:rPr>
                <w:rFonts w:cs="Arial"/>
                <w:sz w:val="20"/>
                <w:szCs w:val="20"/>
                <w:lang w:eastAsia="it-IT"/>
              </w:rPr>
              <w:t>колектора</w:t>
            </w:r>
            <w:proofErr w:type="spellEnd"/>
            <w:r w:rsidRPr="004720D7">
              <w:rPr>
                <w:rFonts w:cs="Arial"/>
                <w:sz w:val="20"/>
                <w:szCs w:val="20"/>
                <w:lang w:eastAsia="it-IT"/>
              </w:rPr>
              <w:t>, створити значні комунальні незручності населенню. Проект</w:t>
            </w:r>
            <w:r w:rsidRPr="004720D7">
              <w:rPr>
                <w:rFonts w:cs="Arial"/>
                <w:sz w:val="20"/>
                <w:szCs w:val="20"/>
              </w:rPr>
              <w:t xml:space="preserve"> передбачає заміну аварійних ділянок старих колекторів зі сталевих труб на труби з поліе</w:t>
            </w:r>
            <w:r w:rsidR="001D2CF8">
              <w:rPr>
                <w:rFonts w:cs="Arial"/>
                <w:sz w:val="20"/>
                <w:szCs w:val="20"/>
              </w:rPr>
              <w:t xml:space="preserve">тилену, які є більш надійними, </w:t>
            </w:r>
            <w:r w:rsidRPr="004720D7">
              <w:rPr>
                <w:rFonts w:cs="Arial"/>
                <w:sz w:val="20"/>
                <w:szCs w:val="20"/>
              </w:rPr>
              <w:t>економічно вигідними, та забезпечують більш тривалий термін експлуатації.</w:t>
            </w:r>
            <w:r w:rsidRPr="004720D7">
              <w:rPr>
                <w:rFonts w:cs="Arial"/>
                <w:sz w:val="20"/>
                <w:szCs w:val="20"/>
                <w:lang w:eastAsia="it-IT"/>
              </w:rPr>
              <w:t xml:space="preserve"> </w:t>
            </w:r>
            <w:r w:rsidRPr="004720D7">
              <w:rPr>
                <w:rFonts w:cs="Arial"/>
                <w:sz w:val="20"/>
                <w:szCs w:val="20"/>
              </w:rPr>
              <w:t>А саме: 1)</w:t>
            </w:r>
            <w:r w:rsidR="001D2CF8">
              <w:rPr>
                <w:rFonts w:cs="Arial"/>
                <w:sz w:val="20"/>
                <w:szCs w:val="20"/>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3000м, від СП-7 до КОС; 2)</w:t>
            </w:r>
            <w:r w:rsidR="001D2CF8">
              <w:rPr>
                <w:rFonts w:cs="Arial"/>
                <w:sz w:val="20"/>
                <w:szCs w:val="20"/>
                <w:lang w:eastAsia="it-IT"/>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5420м від СП-1 до КОС.</w:t>
            </w:r>
          </w:p>
          <w:p w:rsidR="00B4229D" w:rsidRPr="004720D7" w:rsidRDefault="00B4229D" w:rsidP="001D2CF8">
            <w:pPr>
              <w:jc w:val="both"/>
              <w:rPr>
                <w:rFonts w:cs="Arial"/>
                <w:sz w:val="20"/>
                <w:szCs w:val="20"/>
                <w:lang w:eastAsia="it-IT"/>
              </w:rPr>
            </w:pPr>
            <w:r w:rsidRPr="004720D7">
              <w:rPr>
                <w:rFonts w:cs="Arial"/>
                <w:sz w:val="20"/>
                <w:szCs w:val="20"/>
                <w:lang w:eastAsia="it-IT"/>
              </w:rPr>
              <w:t>Санація існуючого залізобетонного каналізаційного безнапірного колектору по вул. Леонова діаметром 500мм вкрай необхідна через його значні пошкодження.</w:t>
            </w:r>
          </w:p>
        </w:tc>
      </w:tr>
      <w:tr w:rsidR="00B4229D" w:rsidRPr="004720D7" w:rsidTr="004720D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B4229D" w:rsidRPr="004720D7" w:rsidRDefault="00B4229D" w:rsidP="001D2CF8">
            <w:pPr>
              <w:jc w:val="both"/>
              <w:rPr>
                <w:rFonts w:cs="Arial"/>
                <w:color w:val="000000"/>
                <w:sz w:val="20"/>
                <w:szCs w:val="20"/>
              </w:rPr>
            </w:pPr>
            <w:r w:rsidRPr="004720D7">
              <w:rPr>
                <w:rFonts w:cs="Arial"/>
                <w:color w:val="000000"/>
                <w:sz w:val="20"/>
                <w:szCs w:val="20"/>
              </w:rPr>
              <w:t>1.</w:t>
            </w:r>
            <w:r w:rsidR="001D2CF8">
              <w:rPr>
                <w:rFonts w:cs="Arial"/>
                <w:color w:val="000000"/>
                <w:sz w:val="20"/>
                <w:szCs w:val="20"/>
              </w:rPr>
              <w:t xml:space="preserve"> </w:t>
            </w:r>
            <w:r w:rsidRPr="004720D7">
              <w:rPr>
                <w:rFonts w:cs="Arial"/>
                <w:color w:val="000000"/>
                <w:sz w:val="20"/>
                <w:szCs w:val="20"/>
              </w:rPr>
              <w:t>Зменшен</w:t>
            </w:r>
            <w:r w:rsidR="001D2CF8">
              <w:rPr>
                <w:rFonts w:cs="Arial"/>
                <w:color w:val="000000"/>
                <w:sz w:val="20"/>
                <w:szCs w:val="20"/>
              </w:rPr>
              <w:t>ня рівня експлуатаційних витрат</w:t>
            </w:r>
          </w:p>
          <w:p w:rsidR="00B4229D" w:rsidRPr="004720D7" w:rsidRDefault="00B4229D" w:rsidP="001D2CF8">
            <w:pPr>
              <w:jc w:val="both"/>
              <w:rPr>
                <w:rFonts w:cs="Arial"/>
                <w:color w:val="000000"/>
                <w:sz w:val="20"/>
                <w:szCs w:val="20"/>
              </w:rPr>
            </w:pPr>
            <w:r w:rsidRPr="004720D7">
              <w:rPr>
                <w:rFonts w:cs="Arial"/>
                <w:color w:val="000000"/>
                <w:sz w:val="20"/>
                <w:szCs w:val="20"/>
              </w:rPr>
              <w:t>2.</w:t>
            </w:r>
            <w:r w:rsidR="001D2CF8">
              <w:rPr>
                <w:rFonts w:cs="Arial"/>
                <w:color w:val="000000"/>
                <w:sz w:val="20"/>
                <w:szCs w:val="20"/>
              </w:rPr>
              <w:t xml:space="preserve"> </w:t>
            </w:r>
            <w:r w:rsidRPr="004720D7">
              <w:rPr>
                <w:rFonts w:cs="Arial"/>
                <w:color w:val="000000"/>
                <w:sz w:val="20"/>
                <w:szCs w:val="20"/>
              </w:rPr>
              <w:t xml:space="preserve">Покращення </w:t>
            </w:r>
            <w:r w:rsidR="001D2CF8">
              <w:rPr>
                <w:rFonts w:cs="Arial"/>
                <w:color w:val="000000"/>
                <w:sz w:val="20"/>
                <w:szCs w:val="20"/>
              </w:rPr>
              <w:t xml:space="preserve">якості послуг з водовідведення </w:t>
            </w:r>
            <w:r w:rsidRPr="004720D7">
              <w:rPr>
                <w:rFonts w:cs="Arial"/>
                <w:color w:val="000000"/>
                <w:sz w:val="20"/>
                <w:szCs w:val="20"/>
              </w:rPr>
              <w:t>т</w:t>
            </w:r>
            <w:r w:rsidR="001D2CF8">
              <w:rPr>
                <w:rFonts w:cs="Arial"/>
                <w:color w:val="000000"/>
                <w:sz w:val="20"/>
                <w:szCs w:val="20"/>
              </w:rPr>
              <w:t>а зменшення скарг від населення</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color w:val="000000"/>
                <w:sz w:val="20"/>
                <w:szCs w:val="20"/>
                <w:lang w:eastAsia="ru-RU"/>
              </w:rPr>
              <w:t>3.</w:t>
            </w:r>
            <w:r w:rsidR="001D2CF8">
              <w:rPr>
                <w:rFonts w:ascii="Arial" w:eastAsia="Times New Roman" w:hAnsi="Arial" w:cs="Arial"/>
                <w:color w:val="000000"/>
                <w:sz w:val="20"/>
                <w:szCs w:val="20"/>
                <w:lang w:eastAsia="ru-RU"/>
              </w:rPr>
              <w:t xml:space="preserve"> </w:t>
            </w:r>
            <w:r w:rsidRPr="004720D7">
              <w:rPr>
                <w:rFonts w:ascii="Arial" w:eastAsia="Times New Roman" w:hAnsi="Arial" w:cs="Arial"/>
                <w:color w:val="000000"/>
                <w:sz w:val="20"/>
                <w:szCs w:val="20"/>
                <w:lang w:eastAsia="ru-RU"/>
              </w:rPr>
              <w:t xml:space="preserve">Зменшення ризику забруднення </w:t>
            </w:r>
            <w:r w:rsidR="001D2CF8">
              <w:rPr>
                <w:rFonts w:ascii="Arial" w:eastAsia="Times New Roman" w:hAnsi="Arial" w:cs="Arial"/>
                <w:color w:val="000000"/>
                <w:sz w:val="20"/>
                <w:szCs w:val="20"/>
                <w:lang w:eastAsia="ru-RU"/>
              </w:rPr>
              <w:t>довкілля</w:t>
            </w:r>
          </w:p>
        </w:tc>
      </w:tr>
      <w:tr w:rsidR="00B4229D" w:rsidRPr="004720D7" w:rsidTr="001D2CF8">
        <w:trPr>
          <w:trHeight w:val="557"/>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1.</w:t>
            </w:r>
            <w:r w:rsidR="001D2CF8">
              <w:rPr>
                <w:rFonts w:cs="Arial"/>
                <w:sz w:val="20"/>
                <w:szCs w:val="20"/>
                <w:lang w:eastAsia="it-IT"/>
              </w:rPr>
              <w:t xml:space="preserve"> </w:t>
            </w:r>
            <w:r w:rsidRPr="004720D7">
              <w:rPr>
                <w:rFonts w:cs="Arial"/>
                <w:sz w:val="20"/>
                <w:szCs w:val="20"/>
                <w:lang w:eastAsia="it-IT"/>
              </w:rPr>
              <w:t xml:space="preserve">Проведення процедури відкритих торгів та укладання договору </w:t>
            </w:r>
            <w:proofErr w:type="spellStart"/>
            <w:r w:rsidRPr="004720D7">
              <w:rPr>
                <w:rFonts w:cs="Arial"/>
                <w:sz w:val="20"/>
                <w:szCs w:val="20"/>
                <w:lang w:eastAsia="it-IT"/>
              </w:rPr>
              <w:t>підряду</w:t>
            </w:r>
            <w:proofErr w:type="spellEnd"/>
          </w:p>
          <w:p w:rsidR="00B4229D" w:rsidRPr="004720D7" w:rsidRDefault="00B4229D" w:rsidP="001D2CF8">
            <w:pPr>
              <w:jc w:val="both"/>
              <w:rPr>
                <w:rFonts w:cs="Arial"/>
                <w:sz w:val="20"/>
                <w:szCs w:val="20"/>
                <w:lang w:eastAsia="it-IT"/>
              </w:rPr>
            </w:pPr>
            <w:r w:rsidRPr="004720D7">
              <w:rPr>
                <w:rFonts w:cs="Arial"/>
                <w:sz w:val="20"/>
                <w:szCs w:val="20"/>
                <w:lang w:eastAsia="it-IT"/>
              </w:rPr>
              <w:t>2.</w:t>
            </w:r>
            <w:r w:rsidR="001D2CF8">
              <w:rPr>
                <w:rFonts w:cs="Arial"/>
                <w:sz w:val="20"/>
                <w:szCs w:val="20"/>
                <w:lang w:eastAsia="it-IT"/>
              </w:rPr>
              <w:t xml:space="preserve"> </w:t>
            </w:r>
            <w:r w:rsidRPr="004720D7">
              <w:rPr>
                <w:rFonts w:cs="Arial"/>
                <w:sz w:val="20"/>
                <w:szCs w:val="20"/>
                <w:lang w:eastAsia="it-IT"/>
              </w:rPr>
              <w:t>Реконструкція основної ділянки каналізаційних колекторів</w:t>
            </w:r>
          </w:p>
          <w:p w:rsidR="00B4229D" w:rsidRPr="004720D7" w:rsidRDefault="00B4229D" w:rsidP="001D2CF8">
            <w:pPr>
              <w:jc w:val="both"/>
              <w:rPr>
                <w:rFonts w:cs="Arial"/>
                <w:sz w:val="20"/>
                <w:szCs w:val="20"/>
                <w:lang w:eastAsia="it-IT"/>
              </w:rPr>
            </w:pPr>
            <w:r w:rsidRPr="004720D7">
              <w:rPr>
                <w:rFonts w:cs="Arial"/>
                <w:sz w:val="20"/>
                <w:szCs w:val="20"/>
                <w:lang w:eastAsia="it-IT"/>
              </w:rPr>
              <w:t>3.</w:t>
            </w:r>
            <w:r w:rsidR="001D2CF8">
              <w:rPr>
                <w:rFonts w:cs="Arial"/>
                <w:sz w:val="20"/>
                <w:szCs w:val="20"/>
                <w:lang w:eastAsia="it-IT"/>
              </w:rPr>
              <w:t xml:space="preserve"> </w:t>
            </w:r>
            <w:r w:rsidRPr="004720D7">
              <w:rPr>
                <w:rFonts w:cs="Arial"/>
                <w:sz w:val="20"/>
                <w:szCs w:val="20"/>
                <w:lang w:eastAsia="it-IT"/>
              </w:rPr>
              <w:t>Реконструкція додаткової ділянки каналізаційних колекторів</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1D2CF8">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об’єкту в експлуатацію та передача на баланс експлуатуючій організації.</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1D2CF8" w:rsidP="001D2CF8">
            <w:pPr>
              <w:rPr>
                <w:rFonts w:cs="Arial"/>
                <w:sz w:val="20"/>
                <w:szCs w:val="20"/>
                <w:lang w:eastAsia="it-IT"/>
              </w:rPr>
            </w:pPr>
            <w:r>
              <w:rPr>
                <w:rFonts w:cs="Arial"/>
                <w:sz w:val="20"/>
                <w:szCs w:val="20"/>
                <w:lang w:eastAsia="it-IT"/>
              </w:rPr>
              <w:t>2</w:t>
            </w:r>
            <w:r w:rsidR="00AE2826">
              <w:rPr>
                <w:rFonts w:cs="Arial"/>
                <w:sz w:val="20"/>
                <w:szCs w:val="20"/>
                <w:lang w:eastAsia="it-IT"/>
              </w:rPr>
              <w:t>01</w:t>
            </w:r>
            <w:r w:rsidR="00AE2826">
              <w:rPr>
                <w:rFonts w:cs="Arial"/>
                <w:sz w:val="20"/>
                <w:szCs w:val="20"/>
                <w:lang w:val="en-US" w:eastAsia="it-IT"/>
              </w:rPr>
              <w:t>9</w:t>
            </w:r>
            <w:r w:rsidR="00B4229D" w:rsidRPr="004720D7">
              <w:rPr>
                <w:rFonts w:cs="Arial"/>
                <w:sz w:val="20"/>
                <w:szCs w:val="20"/>
                <w:lang w:eastAsia="it-IT"/>
              </w:rPr>
              <w:t xml:space="preserve"> </w:t>
            </w:r>
            <w:r>
              <w:rPr>
                <w:rFonts w:cs="Arial"/>
                <w:sz w:val="20"/>
                <w:szCs w:val="20"/>
                <w:lang w:eastAsia="it-IT"/>
              </w:rPr>
              <w:t>–</w:t>
            </w:r>
            <w:r w:rsidR="00B4229D" w:rsidRPr="004720D7">
              <w:rPr>
                <w:rFonts w:cs="Arial"/>
                <w:sz w:val="20"/>
                <w:szCs w:val="20"/>
                <w:lang w:eastAsia="it-IT"/>
              </w:rPr>
              <w:t>20</w:t>
            </w:r>
            <w:r w:rsidR="00AE2826">
              <w:rPr>
                <w:rFonts w:cs="Arial"/>
                <w:sz w:val="20"/>
                <w:szCs w:val="20"/>
                <w:lang w:val="en-US" w:eastAsia="it-IT"/>
              </w:rPr>
              <w:t>20</w:t>
            </w:r>
            <w:r>
              <w:rPr>
                <w:rFonts w:cs="Arial"/>
                <w:sz w:val="20"/>
                <w:szCs w:val="20"/>
                <w:lang w:eastAsia="it-IT"/>
              </w:rPr>
              <w:t xml:space="preserve"> роки</w:t>
            </w:r>
          </w:p>
        </w:tc>
      </w:tr>
      <w:tr w:rsidR="00320C26" w:rsidRPr="004720D7"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B4229D" w:rsidRPr="004720D7" w:rsidTr="004720D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B4229D" w:rsidRPr="004720D7" w:rsidRDefault="00B4229D"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320C26" w:rsidP="001D2CF8">
            <w:pPr>
              <w:jc w:val="center"/>
              <w:rPr>
                <w:rFonts w:cs="Arial"/>
                <w:color w:val="000000"/>
                <w:sz w:val="20"/>
                <w:szCs w:val="20"/>
                <w:lang w:eastAsia="it-IT"/>
              </w:rPr>
            </w:pPr>
            <w:r>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5699</w:t>
            </w:r>
            <w:r w:rsidR="003B448A">
              <w:rPr>
                <w:rFonts w:cs="Arial"/>
                <w:color w:val="000000"/>
                <w:sz w:val="20"/>
                <w:szCs w:val="20"/>
                <w:lang w:eastAsia="it-IT"/>
              </w:rPr>
              <w:t>7</w:t>
            </w:r>
          </w:p>
        </w:tc>
        <w:tc>
          <w:tcPr>
            <w:tcW w:w="1647"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4448</w:t>
            </w:r>
            <w:r w:rsidR="003B448A">
              <w:rPr>
                <w:rFonts w:cs="Arial"/>
                <w:color w:val="000000"/>
                <w:sz w:val="20"/>
                <w:szCs w:val="20"/>
                <w:lang w:eastAsia="it-IT"/>
              </w:rPr>
              <w:t>6</w:t>
            </w:r>
          </w:p>
        </w:tc>
        <w:tc>
          <w:tcPr>
            <w:tcW w:w="1602"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b/>
                <w:color w:val="000000"/>
                <w:sz w:val="20"/>
                <w:szCs w:val="20"/>
                <w:lang w:eastAsia="it-IT"/>
              </w:rPr>
            </w:pPr>
            <w:r w:rsidRPr="004720D7">
              <w:rPr>
                <w:rFonts w:cs="Arial"/>
                <w:b/>
                <w:color w:val="000000"/>
                <w:sz w:val="20"/>
                <w:szCs w:val="20"/>
                <w:lang w:eastAsia="it-IT"/>
              </w:rPr>
              <w:t>10148</w:t>
            </w:r>
            <w:r w:rsidR="003B448A">
              <w:rPr>
                <w:rFonts w:cs="Arial"/>
                <w:b/>
                <w:color w:val="000000"/>
                <w:sz w:val="20"/>
                <w:szCs w:val="20"/>
                <w:lang w:eastAsia="it-IT"/>
              </w:rPr>
              <w:t>3</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4229D" w:rsidRPr="004720D7" w:rsidRDefault="00B4229D" w:rsidP="001D2CF8">
            <w:pPr>
              <w:jc w:val="both"/>
              <w:rPr>
                <w:rFonts w:cs="Arial"/>
                <w:color w:val="000000"/>
                <w:sz w:val="20"/>
                <w:szCs w:val="20"/>
                <w:lang w:eastAsia="it-IT"/>
              </w:rPr>
            </w:pPr>
            <w:r w:rsidRPr="004720D7">
              <w:rPr>
                <w:rFonts w:cs="Arial"/>
                <w:sz w:val="20"/>
                <w:szCs w:val="20"/>
                <w:lang w:eastAsia="it-IT"/>
              </w:rPr>
              <w:t>Місцевий, державний бюджети, ФОНПС</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1D2CF8">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1D2CF8" w:rsidRPr="001D2CF8">
              <w:rPr>
                <w:rFonts w:cs="Arial"/>
                <w:color w:val="000000"/>
                <w:sz w:val="20"/>
                <w:szCs w:val="20"/>
              </w:rPr>
              <w:t xml:space="preserve">– </w:t>
            </w:r>
            <w:r w:rsidRPr="004720D7">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rPr>
              <w:t>С.3.</w:t>
            </w:r>
            <w:r w:rsidR="001D2CF8">
              <w:rPr>
                <w:rFonts w:cs="Arial"/>
                <w:sz w:val="20"/>
                <w:szCs w:val="20"/>
              </w:rPr>
              <w:t xml:space="preserve"> </w:t>
            </w:r>
            <w:r w:rsidRPr="001D2CF8">
              <w:rPr>
                <w:rFonts w:cs="Arial"/>
                <w:sz w:val="20"/>
                <w:szCs w:val="20"/>
              </w:rPr>
              <w:t>Екологічно безпечне місто</w:t>
            </w:r>
          </w:p>
        </w:tc>
      </w:tr>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E03E8"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Bdr>
                <w:left w:val="single" w:sz="18" w:space="4" w:color="auto"/>
              </w:pBdr>
              <w:rPr>
                <w:rFonts w:cs="Arial"/>
                <w:sz w:val="20"/>
                <w:szCs w:val="20"/>
              </w:rPr>
            </w:pPr>
            <w:r w:rsidRPr="001D2CF8">
              <w:rPr>
                <w:rFonts w:cs="Arial"/>
                <w:sz w:val="20"/>
                <w:szCs w:val="20"/>
              </w:rPr>
              <w:t xml:space="preserve">С.3.1. </w:t>
            </w:r>
            <w:r w:rsidR="001D2CF8" w:rsidRPr="001D2CF8">
              <w:rPr>
                <w:rFonts w:cs="Arial"/>
                <w:sz w:val="20"/>
                <w:szCs w:val="20"/>
              </w:rPr>
              <w:t>Модернізація системи водовідведення</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FigureUkr"/>
              <w:spacing w:before="0"/>
              <w:jc w:val="both"/>
              <w:rPr>
                <w:rFonts w:cs="Arial"/>
                <w:noProof/>
                <w:lang w:val="uk-UA" w:eastAsia="uk-UA"/>
              </w:rPr>
            </w:pPr>
            <w:bookmarkStart w:id="88" w:name="_Toc499165534"/>
            <w:r w:rsidRPr="001D2CF8">
              <w:rPr>
                <w:rFonts w:cs="Arial"/>
                <w:noProof/>
                <w:lang w:val="uk-UA" w:eastAsia="uk-UA"/>
              </w:rPr>
              <w:t>С.3.1.2. Будівництво споруд для приймання рідких нечистот від асенізаційних машин на каналізаційних насосних станціях СП-1 по вул.</w:t>
            </w:r>
            <w:r w:rsidR="001D2CF8">
              <w:rPr>
                <w:rFonts w:cs="Arial"/>
                <w:noProof/>
                <w:lang w:val="uk-UA" w:eastAsia="uk-UA"/>
              </w:rPr>
              <w:t> </w:t>
            </w:r>
            <w:r w:rsidRPr="001D2CF8">
              <w:rPr>
                <w:rFonts w:cs="Arial"/>
                <w:noProof/>
                <w:lang w:val="uk-UA" w:eastAsia="uk-UA"/>
              </w:rPr>
              <w:t>Леонова та СП-17 по проспекту Полтавському, на Крюківських КОС по набережній Лейтенанта Дніпрова у м. Кременчук</w:t>
            </w:r>
            <w:bookmarkEnd w:id="88"/>
          </w:p>
        </w:tc>
      </w:tr>
      <w:tr w:rsidR="00AE03E8" w:rsidRPr="001D2CF8" w:rsidTr="001D2CF8">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Попередження несанкціонованих та неконтрольованих скидів рідких відходів різноманітного походження на мережах водовідведення КП</w:t>
            </w:r>
            <w:r w:rsidR="001D2CF8">
              <w:rPr>
                <w:rFonts w:ascii="Arial" w:eastAsia="Times New Roman" w:hAnsi="Arial" w:cs="Arial"/>
                <w:sz w:val="20"/>
                <w:szCs w:val="20"/>
                <w:lang w:eastAsia="it-IT"/>
              </w:rPr>
              <w:t> </w:t>
            </w:r>
            <w:r w:rsidRPr="001D2CF8">
              <w:rPr>
                <w:rFonts w:ascii="Arial" w:eastAsia="Times New Roman" w:hAnsi="Arial" w:cs="Arial"/>
                <w:sz w:val="20"/>
                <w:szCs w:val="20"/>
                <w:lang w:eastAsia="it-IT"/>
              </w:rPr>
              <w:t>«Кременчукводоканал».</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Організація централізованого прийому рідких відходів від асенізаційної техніки з неканалізованих територій м. Кременчука.</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Попередження ситуацій щодо утворення та розповсюдження запахів фекального походження в міській зоні </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 xml:space="preserve"> припинення забруднення атмосферного повітря.</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Припинення забруднення підземних вод в місцях несанкціонованих та неконтрольованих скидів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lang w:eastAsia="it-IT"/>
              </w:rPr>
              <w:t>м. Кременчук, Кременчуцький район</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3B448A" w:rsidP="001D2CF8">
            <w:pPr>
              <w:rPr>
                <w:rFonts w:cs="Arial"/>
                <w:sz w:val="20"/>
                <w:szCs w:val="20"/>
                <w:lang w:eastAsia="it-IT"/>
              </w:rPr>
            </w:pPr>
            <w:r>
              <w:rPr>
                <w:rFonts w:cs="Arial"/>
                <w:sz w:val="20"/>
                <w:szCs w:val="20"/>
                <w:lang w:eastAsia="it-IT"/>
              </w:rPr>
              <w:t xml:space="preserve">238 тис. </w:t>
            </w:r>
            <w:r w:rsidR="00AE03E8" w:rsidRPr="001D2CF8">
              <w:rPr>
                <w:rFonts w:cs="Arial"/>
                <w:sz w:val="20"/>
                <w:szCs w:val="20"/>
                <w:lang w:eastAsia="it-IT"/>
              </w:rPr>
              <w:t>осіб</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rPr>
            </w:pPr>
            <w:r w:rsidRPr="001D2CF8">
              <w:rPr>
                <w:rFonts w:cs="Arial"/>
                <w:sz w:val="20"/>
                <w:szCs w:val="20"/>
              </w:rPr>
              <w:t>Влаштування герметичних, стаціонарних станцій приймання рідких відходів на лівобережній та правобережній частинах міста. Виконання зливних станцій контейнерного типу продуктивністю до 100 м</w:t>
            </w:r>
            <w:r w:rsidRPr="001D2CF8">
              <w:rPr>
                <w:rFonts w:cs="Arial"/>
                <w:sz w:val="20"/>
                <w:szCs w:val="20"/>
                <w:vertAlign w:val="superscript"/>
              </w:rPr>
              <w:t>3</w:t>
            </w:r>
            <w:r w:rsidRPr="001D2CF8">
              <w:rPr>
                <w:rFonts w:cs="Arial"/>
                <w:sz w:val="20"/>
                <w:szCs w:val="20"/>
              </w:rPr>
              <w:t>/годину.</w:t>
            </w:r>
          </w:p>
          <w:p w:rsidR="00AE03E8" w:rsidRPr="001D2CF8" w:rsidRDefault="00AE03E8" w:rsidP="001D2CF8">
            <w:pPr>
              <w:jc w:val="both"/>
              <w:rPr>
                <w:rFonts w:cs="Arial"/>
                <w:sz w:val="20"/>
                <w:szCs w:val="20"/>
              </w:rPr>
            </w:pPr>
            <w:r w:rsidRPr="001D2CF8">
              <w:rPr>
                <w:rFonts w:cs="Arial"/>
                <w:sz w:val="20"/>
                <w:szCs w:val="20"/>
              </w:rPr>
              <w:t xml:space="preserve">Місця розташування таких станцій повинні бути на достатній відстані від </w:t>
            </w:r>
            <w:r w:rsidRPr="001D2CF8">
              <w:rPr>
                <w:rFonts w:cs="Arial"/>
                <w:sz w:val="20"/>
                <w:szCs w:val="20"/>
              </w:rPr>
              <w:lastRenderedPageBreak/>
              <w:t>житлової забудови, мати вільну площу для організації маневру транспорту та стабільний потік стічних вод в системі централізованого водовідведення для достатнього розбавлення концентрованих рідких відходів.</w:t>
            </w:r>
          </w:p>
          <w:p w:rsidR="00AE03E8" w:rsidRPr="001D2CF8" w:rsidRDefault="00AE03E8" w:rsidP="001D2CF8">
            <w:pPr>
              <w:jc w:val="both"/>
              <w:rPr>
                <w:rFonts w:cs="Arial"/>
                <w:sz w:val="20"/>
                <w:szCs w:val="20"/>
              </w:rPr>
            </w:pPr>
            <w:r w:rsidRPr="001D2CF8">
              <w:rPr>
                <w:rFonts w:cs="Arial"/>
                <w:sz w:val="20"/>
                <w:szCs w:val="20"/>
              </w:rPr>
              <w:t>За таких умов, в лівобережній частині міста передбачається 2 (дві) зливні станції на базі насосних станц</w:t>
            </w:r>
            <w:r w:rsidR="001D2CF8">
              <w:rPr>
                <w:rFonts w:cs="Arial"/>
                <w:sz w:val="20"/>
                <w:szCs w:val="20"/>
              </w:rPr>
              <w:t xml:space="preserve">ій перекачування стічних вод – </w:t>
            </w:r>
            <w:r w:rsidRPr="001D2CF8">
              <w:rPr>
                <w:rFonts w:cs="Arial"/>
                <w:sz w:val="20"/>
                <w:szCs w:val="20"/>
              </w:rPr>
              <w:t xml:space="preserve">СП-1 та СП-17. В правобережній частині ми передбачаємо будівництво однієї станції приймання рідких відходів на базі </w:t>
            </w:r>
            <w:proofErr w:type="spellStart"/>
            <w:r w:rsidRPr="001D2CF8">
              <w:rPr>
                <w:rFonts w:cs="Arial"/>
                <w:sz w:val="20"/>
                <w:szCs w:val="20"/>
              </w:rPr>
              <w:t>Крюківських</w:t>
            </w:r>
            <w:proofErr w:type="spellEnd"/>
            <w:r w:rsidRPr="001D2CF8">
              <w:rPr>
                <w:rFonts w:cs="Arial"/>
                <w:sz w:val="20"/>
                <w:szCs w:val="20"/>
              </w:rPr>
              <w:t xml:space="preserve"> каналізаційних очисних споруд.</w:t>
            </w:r>
          </w:p>
          <w:p w:rsidR="00AE03E8" w:rsidRPr="001D2CF8" w:rsidRDefault="00AE03E8" w:rsidP="001D2CF8">
            <w:pPr>
              <w:jc w:val="both"/>
              <w:rPr>
                <w:rFonts w:cs="Arial"/>
                <w:sz w:val="20"/>
                <w:szCs w:val="20"/>
              </w:rPr>
            </w:pPr>
            <w:r w:rsidRPr="001D2CF8">
              <w:rPr>
                <w:rFonts w:cs="Arial"/>
                <w:sz w:val="20"/>
                <w:szCs w:val="20"/>
              </w:rPr>
              <w:t>Комплектацію та обладнання зливних станцій буде визначено на етапі проектування.</w:t>
            </w:r>
          </w:p>
          <w:p w:rsidR="00AE03E8" w:rsidRPr="001D2CF8" w:rsidRDefault="00AE03E8" w:rsidP="001D2CF8">
            <w:pPr>
              <w:jc w:val="both"/>
              <w:rPr>
                <w:rFonts w:cs="Arial"/>
                <w:sz w:val="20"/>
                <w:szCs w:val="20"/>
              </w:rPr>
            </w:pPr>
            <w:r w:rsidRPr="001D2CF8">
              <w:rPr>
                <w:rFonts w:cs="Arial"/>
                <w:sz w:val="20"/>
                <w:szCs w:val="20"/>
              </w:rPr>
              <w:t xml:space="preserve">Приклади реалізації зливних станцій в вигляді капітальних будівель та пересувних (контейнерного типу) станцій зібрані нами з Польщі та Угорщини. Слід зазначити, що зливні станції в сучасному світі проектуються та будуються в рамках комплексних проектів реконструкції або нового будівництва </w:t>
            </w:r>
            <w:r w:rsidR="001D2CF8">
              <w:rPr>
                <w:rFonts w:cs="Arial"/>
                <w:sz w:val="20"/>
                <w:szCs w:val="20"/>
              </w:rPr>
              <w:t>каналізаційних очисних споруд.</w:t>
            </w:r>
          </w:p>
        </w:tc>
      </w:tr>
      <w:tr w:rsidR="00AE03E8" w:rsidRPr="001D2CF8" w:rsidTr="001D2CF8">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Поетапне будівництво 3-х станцій </w:t>
            </w:r>
            <w:r w:rsidRPr="001D2CF8">
              <w:rPr>
                <w:rFonts w:ascii="Arial" w:hAnsi="Arial" w:cs="Arial"/>
                <w:sz w:val="20"/>
                <w:szCs w:val="20"/>
              </w:rPr>
              <w:t>для приймання рідких нечистот від асенізаційної техніки дозволить:</w:t>
            </w:r>
          </w:p>
          <w:p w:rsidR="00AE03E8" w:rsidRPr="001D2CF8" w:rsidRDefault="00AE03E8"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Припинити неконтрольовані скиди рідких відходів різноманітного походження на мережах водовідведення КП «Кременчукводоканал».</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3.</w:t>
            </w:r>
            <w:r w:rsidR="001D2CF8">
              <w:rPr>
                <w:rFonts w:ascii="Arial" w:hAnsi="Arial" w:cs="Arial"/>
                <w:sz w:val="20"/>
                <w:szCs w:val="20"/>
              </w:rPr>
              <w:t xml:space="preserve"> </w:t>
            </w:r>
            <w:r w:rsidRPr="001D2CF8">
              <w:rPr>
                <w:rFonts w:ascii="Arial" w:hAnsi="Arial" w:cs="Arial"/>
                <w:sz w:val="20"/>
                <w:szCs w:val="20"/>
              </w:rPr>
              <w:t>Організувати стаціонарні місця приймання рідких відходів від не каналізованих територій м. Кременчука та Кременчуцького району.</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Припинити забруднення атмосферного повітря та підземних вод в місцях неконтрольованих зливів.</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За рахунок автоматичного вихідного контролю якості рідких стоків та їх первинної переробки стабілізувати якість стічних вод, що транспортуються мережами водовідведення до каналізаційних очисних споруд.</w:t>
            </w:r>
          </w:p>
          <w:p w:rsidR="00AE03E8" w:rsidRPr="001D2CF8" w:rsidRDefault="00AE03E8" w:rsidP="001D2CF8">
            <w:pPr>
              <w:pStyle w:val="110"/>
              <w:tabs>
                <w:tab w:val="left" w:pos="301"/>
              </w:tabs>
              <w:spacing w:line="240" w:lineRule="auto"/>
              <w:ind w:left="0"/>
              <w:jc w:val="both"/>
              <w:rPr>
                <w:rFonts w:ascii="Arial" w:hAnsi="Arial" w:cs="Arial"/>
                <w:b/>
                <w:sz w:val="20"/>
                <w:szCs w:val="20"/>
                <w:lang w:eastAsia="it-IT"/>
              </w:rPr>
            </w:pPr>
            <w:r w:rsidRPr="001D2CF8">
              <w:rPr>
                <w:rFonts w:ascii="Arial" w:hAnsi="Arial" w:cs="Arial"/>
                <w:sz w:val="20"/>
                <w:szCs w:val="20"/>
              </w:rPr>
              <w:t>6.</w:t>
            </w:r>
            <w:r w:rsidR="001D2CF8">
              <w:rPr>
                <w:rFonts w:ascii="Arial" w:hAnsi="Arial" w:cs="Arial"/>
                <w:sz w:val="20"/>
                <w:szCs w:val="20"/>
              </w:rPr>
              <w:t xml:space="preserve"> </w:t>
            </w:r>
            <w:r w:rsidRPr="001D2CF8">
              <w:rPr>
                <w:rFonts w:ascii="Arial" w:hAnsi="Arial" w:cs="Arial"/>
                <w:sz w:val="20"/>
                <w:szCs w:val="20"/>
              </w:rPr>
              <w:t xml:space="preserve">Підвищити культуру надання послуг з приймання рідких відходів. </w:t>
            </w:r>
          </w:p>
        </w:tc>
      </w:tr>
      <w:tr w:rsidR="00AE03E8" w:rsidRPr="001D2CF8" w:rsidTr="001D2CF8">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Виконання проектно-вишукувальних робіт та розробка проектної документації з розбивкою на етапи реалізації</w:t>
            </w:r>
          </w:p>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2.</w:t>
            </w:r>
            <w:r w:rsidR="001D2CF8">
              <w:rPr>
                <w:rFonts w:ascii="Arial" w:hAnsi="Arial" w:cs="Arial"/>
                <w:sz w:val="20"/>
                <w:szCs w:val="20"/>
                <w:lang w:eastAsia="it-IT"/>
              </w:rPr>
              <w:t xml:space="preserve"> </w:t>
            </w:r>
            <w:r w:rsidRPr="001D2CF8">
              <w:rPr>
                <w:rFonts w:ascii="Arial" w:hAnsi="Arial" w:cs="Arial"/>
                <w:sz w:val="20"/>
                <w:szCs w:val="20"/>
                <w:lang w:eastAsia="it-IT"/>
              </w:rPr>
              <w:t>Проведення державної експертизи проектної документації</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lang w:eastAsia="it-IT"/>
              </w:rPr>
              <w:t>3.</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Проведення процедури закупівлі робіт та послуг на будівництво </w:t>
            </w:r>
            <w:r w:rsidRPr="001D2CF8">
              <w:rPr>
                <w:rFonts w:ascii="Arial" w:hAnsi="Arial" w:cs="Arial"/>
                <w:sz w:val="20"/>
                <w:szCs w:val="20"/>
              </w:rPr>
              <w:t xml:space="preserve">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1D2CF8">
              <w:rPr>
                <w:rFonts w:ascii="Arial" w:hAnsi="Arial" w:cs="Arial"/>
                <w:sz w:val="20"/>
                <w:szCs w:val="20"/>
              </w:rPr>
              <w:t>Крюківських</w:t>
            </w:r>
            <w:proofErr w:type="spellEnd"/>
            <w:r w:rsidRPr="001D2CF8">
              <w:rPr>
                <w:rFonts w:ascii="Arial" w:hAnsi="Arial" w:cs="Arial"/>
                <w:sz w:val="20"/>
                <w:szCs w:val="20"/>
              </w:rPr>
              <w:t xml:space="preserve"> КОС по набережній Лейтенанта Дніпрова у м. Кременчук</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Поставка обладнання, будівництво станцій зливу, пусконалагоджувальні роботи</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Координаційна та роз´яснювальна робота з власниками асенізаційної техніки щодо нового порядку приймання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2826" w:rsidP="001D2CF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1D2CF8" w:rsidTr="001D2CF8">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AE03E8" w:rsidRPr="001D2CF8" w:rsidTr="001D2CF8">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E03E8" w:rsidRPr="001D2CF8" w:rsidRDefault="00AE03E8"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47"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02"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5000</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rPr>
              <w:t>С.3.</w:t>
            </w:r>
            <w:r w:rsidR="00D941B8" w:rsidRPr="001D2CF8">
              <w:rPr>
                <w:rFonts w:cs="Arial"/>
                <w:sz w:val="20"/>
                <w:szCs w:val="20"/>
                <w:lang w:val="ru-RU"/>
              </w:rPr>
              <w:t xml:space="preserve"> </w:t>
            </w:r>
            <w:r w:rsidRPr="001D2CF8">
              <w:rPr>
                <w:rFonts w:cs="Arial"/>
                <w:sz w:val="20"/>
                <w:szCs w:val="20"/>
              </w:rPr>
              <w:t>Екологічно безпечне місто</w:t>
            </w:r>
          </w:p>
        </w:tc>
      </w:tr>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73772"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Bdr>
                <w:left w:val="single" w:sz="18" w:space="4" w:color="auto"/>
              </w:pBdr>
              <w:rPr>
                <w:rFonts w:cs="Arial"/>
                <w:sz w:val="20"/>
                <w:szCs w:val="20"/>
              </w:rPr>
            </w:pPr>
            <w:r w:rsidRPr="001D2CF8">
              <w:rPr>
                <w:rFonts w:cs="Arial"/>
                <w:sz w:val="20"/>
                <w:szCs w:val="20"/>
              </w:rPr>
              <w:t>С.3.2. Забезпечення населення якісною питною водою</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Style w:val="FigureUkr"/>
              <w:spacing w:before="0"/>
              <w:jc w:val="both"/>
              <w:rPr>
                <w:rFonts w:cs="Arial"/>
                <w:noProof/>
                <w:lang w:val="uk-UA" w:eastAsia="uk-UA"/>
              </w:rPr>
            </w:pPr>
            <w:bookmarkStart w:id="89" w:name="_Toc499165535"/>
            <w:r w:rsidRPr="001D2CF8">
              <w:rPr>
                <w:rFonts w:cs="Arial"/>
                <w:noProof/>
                <w:lang w:val="uk-UA" w:eastAsia="uk-UA"/>
              </w:rPr>
              <w:t>С.3.2.1. Впровадження нової системи контролю якості питної та стічної води</w:t>
            </w:r>
            <w:bookmarkEnd w:id="89"/>
          </w:p>
        </w:tc>
      </w:tr>
      <w:tr w:rsidR="00673772" w:rsidRPr="001D2CF8" w:rsidTr="001D2CF8">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Автоматизований промисловий моніторинг якості джерела централізованого водопостачання з Кременчуцького водосховища. Технічне переоснащення лабораторій контролю якості води  сучасним контрольно-аналітичним обладнанням. Впровадження системи моніторингу змін якості води джерела водопостачання на базі обладнання «HACH LANGE» або «</w:t>
            </w:r>
            <w:proofErr w:type="spellStart"/>
            <w:r w:rsidRPr="001D2CF8">
              <w:rPr>
                <w:rFonts w:cs="Arial"/>
                <w:sz w:val="20"/>
                <w:szCs w:val="20"/>
              </w:rPr>
              <w:t>Endress+Hauser</w:t>
            </w:r>
            <w:proofErr w:type="spellEnd"/>
            <w:r w:rsidRPr="001D2CF8">
              <w:rPr>
                <w:rFonts w:cs="Arial"/>
                <w:sz w:val="20"/>
                <w:szCs w:val="20"/>
              </w:rPr>
              <w:t>».</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м. Кременчук, окремі населені пункти Кременчуцького району</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238</w:t>
            </w:r>
            <w:r w:rsidR="003B448A">
              <w:rPr>
                <w:rFonts w:cs="Arial"/>
                <w:sz w:val="20"/>
                <w:szCs w:val="20"/>
                <w:lang w:eastAsia="it-IT"/>
              </w:rPr>
              <w:t xml:space="preserve"> тис.</w:t>
            </w:r>
            <w:r w:rsidRPr="001D2CF8">
              <w:rPr>
                <w:rFonts w:cs="Arial"/>
                <w:sz w:val="20"/>
                <w:szCs w:val="20"/>
                <w:lang w:eastAsia="it-IT"/>
              </w:rPr>
              <w:t xml:space="preserve"> осіб</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lastRenderedPageBreak/>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rPr>
            </w:pPr>
            <w:r w:rsidRPr="001D2CF8">
              <w:rPr>
                <w:rFonts w:cs="Arial"/>
                <w:sz w:val="20"/>
                <w:szCs w:val="20"/>
              </w:rPr>
              <w:t xml:space="preserve">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 Впровадження автоматизованої системи моніторингу якості води Кременчуцького водосховища за маркерними параметрами (розчинений в воді кисень, </w:t>
            </w:r>
            <w:proofErr w:type="spellStart"/>
            <w:r w:rsidRPr="001D2CF8">
              <w:rPr>
                <w:rFonts w:cs="Arial"/>
                <w:sz w:val="20"/>
                <w:szCs w:val="20"/>
              </w:rPr>
              <w:t>редокс</w:t>
            </w:r>
            <w:proofErr w:type="spellEnd"/>
            <w:r w:rsidRPr="001D2CF8">
              <w:rPr>
                <w:rFonts w:cs="Arial"/>
                <w:sz w:val="20"/>
                <w:szCs w:val="20"/>
              </w:rPr>
              <w:t xml:space="preserve">-потенціал, каламутність, РН, температура та </w:t>
            </w:r>
            <w:proofErr w:type="spellStart"/>
            <w:r w:rsidRPr="001D2CF8">
              <w:rPr>
                <w:rFonts w:cs="Arial"/>
                <w:sz w:val="20"/>
                <w:szCs w:val="20"/>
              </w:rPr>
              <w:t>інш</w:t>
            </w:r>
            <w:proofErr w:type="spellEnd"/>
            <w:r w:rsidRPr="001D2CF8">
              <w:rPr>
                <w:rFonts w:cs="Arial"/>
                <w:sz w:val="20"/>
                <w:szCs w:val="20"/>
              </w:rPr>
              <w:t xml:space="preserve">.) безпосередньо на водозаборі дозволить в режимі онлайн отримувати інформацію щодо поточної якості вихідної води з дискретністю від 1 секунди до 1 години. Раннє виявлення змін якості вихідної води дозволить провести корегування технологічних процесів виробництва питної води нормативної якості. Система зберігання інформації дозволить в подальшому створити базу даних якості води в джерелі та виконувати короткочасне та тривале прогнозування змін її якості. Технічне переоснащення лабораторії контролю якості води  сучасним контрольно-аналітичним обладнанням, </w:t>
            </w:r>
            <w:proofErr w:type="spellStart"/>
            <w:r w:rsidRPr="001D2CF8">
              <w:rPr>
                <w:rFonts w:cs="Arial"/>
                <w:sz w:val="20"/>
                <w:szCs w:val="20"/>
              </w:rPr>
              <w:t>надасть</w:t>
            </w:r>
            <w:proofErr w:type="spellEnd"/>
            <w:r w:rsidRPr="001D2CF8">
              <w:rPr>
                <w:rFonts w:cs="Arial"/>
                <w:sz w:val="20"/>
                <w:szCs w:val="20"/>
              </w:rPr>
              <w:t xml:space="preserve">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673772" w:rsidRPr="001D2CF8" w:rsidTr="001D2CF8">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w:t>
            </w:r>
            <w:r w:rsidR="001D2CF8">
              <w:rPr>
                <w:rFonts w:cs="Arial"/>
                <w:sz w:val="20"/>
                <w:szCs w:val="20"/>
              </w:rPr>
              <w:t xml:space="preserve"> </w:t>
            </w:r>
            <w:r w:rsidRPr="001D2CF8">
              <w:rPr>
                <w:rFonts w:cs="Arial"/>
                <w:sz w:val="20"/>
                <w:szCs w:val="20"/>
              </w:rPr>
              <w:t>Отримання оперативної інформації щодо якості води джерела водопостачання та прогнозування якісних змін води.</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Корегування технологічних процесів виробництва питної води для м.</w:t>
            </w:r>
            <w:r w:rsidR="001D2CF8">
              <w:rPr>
                <w:rFonts w:cs="Arial"/>
                <w:sz w:val="20"/>
                <w:szCs w:val="20"/>
              </w:rPr>
              <w:t> </w:t>
            </w:r>
            <w:r w:rsidRPr="001D2CF8">
              <w:rPr>
                <w:rFonts w:cs="Arial"/>
                <w:sz w:val="20"/>
                <w:szCs w:val="20"/>
              </w:rPr>
              <w:t>Кременчука.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w:t>
            </w:r>
            <w:r w:rsidR="001D2CF8">
              <w:rPr>
                <w:rFonts w:cs="Arial"/>
                <w:sz w:val="20"/>
                <w:szCs w:val="20"/>
              </w:rPr>
              <w:t xml:space="preserve"> </w:t>
            </w:r>
            <w:r w:rsidRPr="001D2CF8">
              <w:rPr>
                <w:rFonts w:cs="Arial"/>
                <w:sz w:val="20"/>
                <w:szCs w:val="20"/>
              </w:rPr>
              <w:t>Оперативне здійснення високоточного та достовірного аналітичного контролю якості питної води, стічних вод та рідких відходів виробництва.</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rPr>
              <w:t>4.</w:t>
            </w:r>
            <w:r w:rsidR="001D2CF8">
              <w:rPr>
                <w:rFonts w:cs="Arial"/>
                <w:sz w:val="20"/>
                <w:szCs w:val="20"/>
              </w:rPr>
              <w:t xml:space="preserve"> </w:t>
            </w:r>
            <w:r w:rsidRPr="001D2CF8">
              <w:rPr>
                <w:rFonts w:cs="Arial"/>
                <w:sz w:val="20"/>
                <w:szCs w:val="20"/>
              </w:rPr>
              <w:t>Забезпечення лабораторного контролю параметрів якості відповідно до існуючих українських вимог та водних директив 91/271/ЄЕС про очищення міських стічних вод та 98/83/ЄС про якість води, призначеної для споживання людиною.</w:t>
            </w:r>
            <w:r w:rsidRPr="001D2CF8">
              <w:rPr>
                <w:rFonts w:cs="Arial"/>
                <w:sz w:val="20"/>
                <w:szCs w:val="20"/>
                <w:lang w:eastAsia="en-US"/>
              </w:rPr>
              <w:t>- Постійний промисловий та лабораторний моніторинг екологічного стану поверхневого джерела централізованого питного водопостачання м. Кременчука за біл</w:t>
            </w:r>
            <w:r w:rsidR="001D2CF8">
              <w:rPr>
                <w:rFonts w:cs="Arial"/>
                <w:sz w:val="20"/>
                <w:szCs w:val="20"/>
                <w:lang w:eastAsia="en-US"/>
              </w:rPr>
              <w:t>ьш широким спектром показників.</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5.</w:t>
            </w:r>
            <w:r w:rsidR="001D2CF8">
              <w:rPr>
                <w:rFonts w:cs="Arial"/>
                <w:sz w:val="20"/>
                <w:szCs w:val="20"/>
                <w:lang w:eastAsia="en-US"/>
              </w:rPr>
              <w:t xml:space="preserve"> </w:t>
            </w:r>
            <w:r w:rsidRPr="001D2CF8">
              <w:rPr>
                <w:rFonts w:cs="Arial"/>
                <w:sz w:val="20"/>
                <w:szCs w:val="20"/>
                <w:lang w:eastAsia="en-US"/>
              </w:rPr>
              <w:t xml:space="preserve">Створення технічно оснащеної, </w:t>
            </w:r>
            <w:proofErr w:type="spellStart"/>
            <w:r w:rsidRPr="001D2CF8">
              <w:rPr>
                <w:rFonts w:cs="Arial"/>
                <w:sz w:val="20"/>
                <w:szCs w:val="20"/>
                <w:lang w:eastAsia="en-US"/>
              </w:rPr>
              <w:t>методично</w:t>
            </w:r>
            <w:proofErr w:type="spellEnd"/>
            <w:r w:rsidRPr="001D2CF8">
              <w:rPr>
                <w:rFonts w:cs="Arial"/>
                <w:sz w:val="20"/>
                <w:szCs w:val="20"/>
                <w:lang w:eastAsia="en-US"/>
              </w:rPr>
              <w:t xml:space="preserve"> забезпеченої та укомплектованої підготовленим персоналом лабораторії.</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6.</w:t>
            </w:r>
            <w:r w:rsidR="001D2CF8">
              <w:rPr>
                <w:rFonts w:cs="Arial"/>
                <w:sz w:val="20"/>
                <w:szCs w:val="20"/>
                <w:lang w:eastAsia="en-US"/>
              </w:rPr>
              <w:t xml:space="preserve"> </w:t>
            </w:r>
            <w:r w:rsidRPr="001D2CF8">
              <w:rPr>
                <w:rFonts w:cs="Arial"/>
                <w:sz w:val="20"/>
                <w:szCs w:val="20"/>
                <w:lang w:eastAsia="en-US"/>
              </w:rPr>
              <w:t>Доведення рівня контролю якості питної води та стічних вод до європейських вимог.</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7.</w:t>
            </w:r>
            <w:r w:rsidR="001D2CF8">
              <w:rPr>
                <w:rFonts w:cs="Arial"/>
                <w:sz w:val="20"/>
                <w:szCs w:val="20"/>
                <w:lang w:eastAsia="en-US"/>
              </w:rPr>
              <w:t xml:space="preserve"> </w:t>
            </w:r>
            <w:r w:rsidRPr="001D2CF8">
              <w:rPr>
                <w:rFonts w:cs="Arial"/>
                <w:sz w:val="20"/>
                <w:szCs w:val="20"/>
                <w:lang w:eastAsia="en-US"/>
              </w:rPr>
              <w:t>Підвищення рівня оперативності вимірювань та їх точності.</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8.</w:t>
            </w:r>
            <w:r w:rsidR="001D2CF8">
              <w:rPr>
                <w:rFonts w:cs="Arial"/>
                <w:sz w:val="20"/>
                <w:szCs w:val="20"/>
                <w:lang w:eastAsia="en-US"/>
              </w:rPr>
              <w:t xml:space="preserve"> </w:t>
            </w:r>
            <w:r w:rsidRPr="001D2CF8">
              <w:rPr>
                <w:rFonts w:cs="Arial"/>
                <w:sz w:val="20"/>
                <w:szCs w:val="20"/>
                <w:lang w:eastAsia="en-US"/>
              </w:rPr>
              <w:t>Швидкий аналітичний контроль безпечності та якості води.</w:t>
            </w:r>
          </w:p>
        </w:tc>
      </w:tr>
      <w:tr w:rsidR="00673772" w:rsidRPr="001D2CF8" w:rsidTr="001D2CF8">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b/>
                <w:sz w:val="20"/>
                <w:szCs w:val="20"/>
              </w:rPr>
            </w:pPr>
            <w:r w:rsidRPr="001D2CF8">
              <w:rPr>
                <w:rFonts w:cs="Arial"/>
                <w:b/>
                <w:sz w:val="20"/>
                <w:szCs w:val="20"/>
              </w:rPr>
              <w:t>Автоматизований моніторинг якості джерела централізованого питного водопостачання з Кременчуцького водосховища: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 Остаточне визначення конфігурації системи автоматичного промислового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 Оновлення техніко-комерційних пропозицій на комплектуючі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 Проведення процедури закупівлі приладів та комплектуючих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4. Поставка, монта</w:t>
            </w:r>
            <w:r w:rsidR="001D2CF8">
              <w:rPr>
                <w:rFonts w:cs="Arial"/>
                <w:sz w:val="20"/>
                <w:szCs w:val="20"/>
              </w:rPr>
              <w:t>ж, пусконалагоджувальні роботи.</w:t>
            </w:r>
          </w:p>
          <w:p w:rsidR="00673772" w:rsidRPr="001D2CF8" w:rsidRDefault="00D941B8" w:rsidP="001D2CF8">
            <w:pPr>
              <w:autoSpaceDE w:val="0"/>
              <w:autoSpaceDN w:val="0"/>
              <w:adjustRightInd w:val="0"/>
              <w:jc w:val="both"/>
              <w:rPr>
                <w:rFonts w:cs="Arial"/>
                <w:sz w:val="20"/>
                <w:szCs w:val="20"/>
              </w:rPr>
            </w:pPr>
            <w:r w:rsidRPr="001D2CF8">
              <w:rPr>
                <w:rFonts w:cs="Arial"/>
                <w:sz w:val="20"/>
                <w:szCs w:val="20"/>
              </w:rPr>
              <w:t>5.</w:t>
            </w:r>
            <w:r w:rsidR="001D2CF8">
              <w:rPr>
                <w:rFonts w:cs="Arial"/>
                <w:sz w:val="20"/>
                <w:szCs w:val="20"/>
              </w:rPr>
              <w:t xml:space="preserve"> </w:t>
            </w:r>
            <w:r w:rsidRPr="001D2CF8">
              <w:rPr>
                <w:rFonts w:cs="Arial"/>
                <w:sz w:val="20"/>
                <w:szCs w:val="20"/>
              </w:rPr>
              <w:t>Налаштування</w:t>
            </w:r>
            <w:r w:rsidR="00673772" w:rsidRPr="001D2CF8">
              <w:rPr>
                <w:rFonts w:cs="Arial"/>
                <w:sz w:val="20"/>
                <w:szCs w:val="20"/>
              </w:rPr>
              <w:t xml:space="preserve"> системи трансферу даних в диспетчерську водоочисної станції</w:t>
            </w:r>
            <w:r w:rsidRPr="001D2CF8">
              <w:rPr>
                <w:rFonts w:cs="Arial"/>
                <w:sz w:val="20"/>
                <w:szCs w:val="20"/>
              </w:rPr>
              <w:t xml:space="preserve"> та центральну диспетчерську </w:t>
            </w:r>
            <w:r w:rsidR="00673772" w:rsidRPr="001D2CF8">
              <w:rPr>
                <w:rFonts w:cs="Arial"/>
                <w:sz w:val="20"/>
                <w:szCs w:val="20"/>
              </w:rPr>
              <w:t>КП</w:t>
            </w:r>
            <w:r w:rsidR="001D2CF8">
              <w:rPr>
                <w:rFonts w:cs="Arial"/>
                <w:sz w:val="20"/>
                <w:szCs w:val="20"/>
              </w:rPr>
              <w:t> </w:t>
            </w:r>
            <w:r w:rsidR="00673772" w:rsidRPr="001D2CF8">
              <w:rPr>
                <w:rFonts w:cs="Arial"/>
                <w:sz w:val="20"/>
                <w:szCs w:val="20"/>
              </w:rPr>
              <w:t>«Кременчукводоканал»</w:t>
            </w:r>
            <w:r w:rsidR="001D2CF8">
              <w:rPr>
                <w:rFonts w:cs="Arial"/>
                <w:sz w:val="20"/>
                <w:szCs w:val="20"/>
              </w:rPr>
              <w:t>.</w:t>
            </w:r>
          </w:p>
          <w:p w:rsidR="00673772" w:rsidRPr="001D2CF8" w:rsidRDefault="00673772" w:rsidP="001D2CF8">
            <w:pPr>
              <w:contextualSpacing/>
              <w:jc w:val="both"/>
              <w:rPr>
                <w:rFonts w:cs="Arial"/>
                <w:sz w:val="20"/>
                <w:szCs w:val="20"/>
                <w:lang w:eastAsia="en-US"/>
              </w:rPr>
            </w:pPr>
            <w:r w:rsidRPr="001D2CF8">
              <w:rPr>
                <w:rFonts w:cs="Arial"/>
                <w:sz w:val="20"/>
                <w:szCs w:val="20"/>
              </w:rPr>
              <w:t>6. Навчання персоналу.</w:t>
            </w:r>
          </w:p>
          <w:p w:rsidR="00673772" w:rsidRPr="001D2CF8" w:rsidRDefault="00673772" w:rsidP="001D2CF8">
            <w:pPr>
              <w:tabs>
                <w:tab w:val="left" w:pos="301"/>
              </w:tabs>
              <w:contextualSpacing/>
              <w:jc w:val="both"/>
              <w:rPr>
                <w:rFonts w:cs="Arial"/>
                <w:sz w:val="20"/>
                <w:szCs w:val="20"/>
                <w:lang w:eastAsia="en-US"/>
              </w:rPr>
            </w:pPr>
            <w:r w:rsidRPr="001D2CF8">
              <w:rPr>
                <w:rFonts w:cs="Arial"/>
                <w:b/>
                <w:sz w:val="20"/>
                <w:szCs w:val="20"/>
                <w:lang w:eastAsia="en-US"/>
              </w:rPr>
              <w:t>Технічне переоснащення лабораторій контролю якості води  сучасним контрольно-аналітичним обладнанням</w:t>
            </w:r>
            <w:r w:rsidRPr="001D2CF8">
              <w:rPr>
                <w:rFonts w:cs="Arial"/>
                <w:sz w:val="20"/>
                <w:szCs w:val="20"/>
                <w:lang w:eastAsia="en-US"/>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атомно-</w:t>
            </w:r>
            <w:proofErr w:type="spellStart"/>
            <w:r w:rsidRPr="001D2CF8">
              <w:rPr>
                <w:rFonts w:ascii="Arial" w:eastAsia="Times New Roman" w:hAnsi="Arial" w:cs="Arial"/>
                <w:sz w:val="20"/>
                <w:szCs w:val="20"/>
                <w:lang w:eastAsia="it-IT"/>
              </w:rPr>
              <w:t>еміссійного</w:t>
            </w:r>
            <w:proofErr w:type="spellEnd"/>
            <w:r w:rsidRPr="001D2CF8">
              <w:rPr>
                <w:rFonts w:ascii="Arial" w:eastAsia="Times New Roman" w:hAnsi="Arial" w:cs="Arial"/>
                <w:sz w:val="20"/>
                <w:szCs w:val="20"/>
                <w:lang w:eastAsia="it-IT"/>
              </w:rPr>
              <w:t xml:space="preserve"> спектрометр з </w:t>
            </w:r>
            <w:proofErr w:type="spellStart"/>
            <w:r w:rsidRPr="001D2CF8">
              <w:rPr>
                <w:rFonts w:ascii="Arial" w:eastAsia="Times New Roman" w:hAnsi="Arial" w:cs="Arial"/>
                <w:sz w:val="20"/>
                <w:szCs w:val="20"/>
                <w:lang w:eastAsia="it-IT"/>
              </w:rPr>
              <w:t>індуктивно-звязаною</w:t>
            </w:r>
            <w:proofErr w:type="spellEnd"/>
            <w:r w:rsidRPr="001D2CF8">
              <w:rPr>
                <w:rFonts w:ascii="Arial" w:eastAsia="Times New Roman" w:hAnsi="Arial" w:cs="Arial"/>
                <w:sz w:val="20"/>
                <w:szCs w:val="20"/>
                <w:lang w:eastAsia="it-IT"/>
              </w:rPr>
              <w:t xml:space="preserve"> плазмою </w:t>
            </w:r>
            <w:proofErr w:type="spellStart"/>
            <w:r w:rsidRPr="001D2CF8">
              <w:rPr>
                <w:rFonts w:ascii="Arial" w:eastAsia="Times New Roman" w:hAnsi="Arial" w:cs="Arial"/>
                <w:sz w:val="20"/>
                <w:szCs w:val="20"/>
                <w:lang w:eastAsia="it-IT"/>
              </w:rPr>
              <w:t>iCAP</w:t>
            </w:r>
            <w:proofErr w:type="spellEnd"/>
            <w:r w:rsidRPr="001D2CF8">
              <w:rPr>
                <w:rFonts w:ascii="Arial" w:eastAsia="Times New Roman" w:hAnsi="Arial" w:cs="Arial"/>
                <w:sz w:val="20"/>
                <w:szCs w:val="20"/>
                <w:lang w:eastAsia="it-IT"/>
              </w:rPr>
              <w:t xml:space="preserve"> 7000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 для лабораторного контролю;</w:t>
            </w:r>
          </w:p>
          <w:p w:rsidR="00673772" w:rsidRPr="001D2CF8" w:rsidRDefault="001D2CF8"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рідинний хроматограф «</w:t>
            </w:r>
            <w:r w:rsidR="00673772" w:rsidRPr="001D2CF8">
              <w:rPr>
                <w:rFonts w:ascii="Arial" w:eastAsia="Times New Roman" w:hAnsi="Arial" w:cs="Arial"/>
                <w:sz w:val="20"/>
                <w:szCs w:val="20"/>
                <w:lang w:eastAsia="it-IT"/>
              </w:rPr>
              <w:t>ЛЮМАХРОМ</w:t>
            </w:r>
            <w:r>
              <w:rPr>
                <w:rFonts w:ascii="Arial" w:eastAsia="Times New Roman" w:hAnsi="Arial" w:cs="Arial"/>
                <w:sz w:val="20"/>
                <w:szCs w:val="20"/>
                <w:lang w:eastAsia="it-IT"/>
              </w:rPr>
              <w:t>»</w:t>
            </w:r>
            <w:r w:rsidR="00673772" w:rsidRPr="001D2CF8">
              <w:rPr>
                <w:rFonts w:ascii="Arial" w:eastAsia="Times New Roman" w:hAnsi="Arial" w:cs="Arial"/>
                <w:sz w:val="20"/>
                <w:szCs w:val="20"/>
                <w:lang w:eastAsia="it-IT"/>
              </w:rPr>
              <w:t xml:space="preserve"> з </w:t>
            </w:r>
            <w:proofErr w:type="spellStart"/>
            <w:r w:rsidR="00673772" w:rsidRPr="001D2CF8">
              <w:rPr>
                <w:rFonts w:ascii="Arial" w:eastAsia="Times New Roman" w:hAnsi="Arial" w:cs="Arial"/>
                <w:sz w:val="20"/>
                <w:szCs w:val="20"/>
                <w:lang w:eastAsia="it-IT"/>
              </w:rPr>
              <w:t>флуориметри</w:t>
            </w:r>
            <w:r>
              <w:rPr>
                <w:rFonts w:ascii="Arial" w:eastAsia="Times New Roman" w:hAnsi="Arial" w:cs="Arial"/>
                <w:sz w:val="20"/>
                <w:szCs w:val="20"/>
                <w:lang w:eastAsia="it-IT"/>
              </w:rPr>
              <w:t>чним</w:t>
            </w:r>
            <w:proofErr w:type="spellEnd"/>
            <w:r>
              <w:rPr>
                <w:rFonts w:ascii="Arial" w:eastAsia="Times New Roman" w:hAnsi="Arial" w:cs="Arial"/>
                <w:sz w:val="20"/>
                <w:szCs w:val="20"/>
                <w:lang w:eastAsia="it-IT"/>
              </w:rPr>
              <w:t xml:space="preserve"> детектором ФЛД 2420 фірми «ЛЮМЭКС»</w:t>
            </w:r>
            <w:r w:rsidR="00673772"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сист</w:t>
            </w:r>
            <w:r w:rsidR="001D2CF8">
              <w:rPr>
                <w:rFonts w:ascii="Arial" w:eastAsia="Times New Roman" w:hAnsi="Arial" w:cs="Arial"/>
                <w:sz w:val="20"/>
                <w:szCs w:val="20"/>
                <w:lang w:eastAsia="it-IT"/>
              </w:rPr>
              <w:t xml:space="preserve">ема </w:t>
            </w:r>
            <w:proofErr w:type="spellStart"/>
            <w:r w:rsidR="001D2CF8">
              <w:rPr>
                <w:rFonts w:ascii="Arial" w:eastAsia="Times New Roman" w:hAnsi="Arial" w:cs="Arial"/>
                <w:sz w:val="20"/>
                <w:szCs w:val="20"/>
                <w:lang w:eastAsia="it-IT"/>
              </w:rPr>
              <w:t>капіллярного</w:t>
            </w:r>
            <w:proofErr w:type="spellEnd"/>
            <w:r w:rsidR="001D2CF8">
              <w:rPr>
                <w:rFonts w:ascii="Arial" w:eastAsia="Times New Roman" w:hAnsi="Arial" w:cs="Arial"/>
                <w:sz w:val="20"/>
                <w:szCs w:val="20"/>
                <w:lang w:eastAsia="it-IT"/>
              </w:rPr>
              <w:t xml:space="preserve"> </w:t>
            </w:r>
            <w:proofErr w:type="spellStart"/>
            <w:r w:rsidR="001D2CF8">
              <w:rPr>
                <w:rFonts w:ascii="Arial" w:eastAsia="Times New Roman" w:hAnsi="Arial" w:cs="Arial"/>
                <w:sz w:val="20"/>
                <w:szCs w:val="20"/>
                <w:lang w:eastAsia="it-IT"/>
              </w:rPr>
              <w:t>електрофареза</w:t>
            </w:r>
            <w:proofErr w:type="spellEnd"/>
            <w:r w:rsidR="001D2CF8">
              <w:rPr>
                <w:rFonts w:ascii="Arial" w:eastAsia="Times New Roman" w:hAnsi="Arial" w:cs="Arial"/>
                <w:sz w:val="20"/>
                <w:szCs w:val="20"/>
                <w:lang w:eastAsia="it-IT"/>
              </w:rPr>
              <w:t xml:space="preserve"> «</w:t>
            </w:r>
            <w:r w:rsidRPr="001D2CF8">
              <w:rPr>
                <w:rFonts w:ascii="Arial" w:eastAsia="Times New Roman" w:hAnsi="Arial" w:cs="Arial"/>
                <w:sz w:val="20"/>
                <w:szCs w:val="20"/>
                <w:lang w:eastAsia="it-IT"/>
              </w:rPr>
              <w:t>КАПЕЛЬ</w:t>
            </w:r>
            <w:r w:rsidR="001D2CF8">
              <w:rPr>
                <w:rFonts w:ascii="Arial" w:eastAsia="Times New Roman" w:hAnsi="Arial" w:cs="Arial"/>
                <w:sz w:val="20"/>
                <w:szCs w:val="20"/>
                <w:lang w:eastAsia="it-IT"/>
              </w:rPr>
              <w:t>» фірми «</w:t>
            </w:r>
            <w:r w:rsidRPr="001D2CF8">
              <w:rPr>
                <w:rFonts w:ascii="Arial" w:eastAsia="Times New Roman" w:hAnsi="Arial" w:cs="Arial"/>
                <w:sz w:val="20"/>
                <w:szCs w:val="20"/>
                <w:lang w:eastAsia="it-IT"/>
              </w:rPr>
              <w:t>ЛЮМЭКС</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спектрофотометри GENESYS виробництва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1. Оновлення техніко-комерційних пропозицій.</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2. Проведення процедури закупівлі.</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3. Підготовка приміщення для монтажу приладу.</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 xml:space="preserve">4. </w:t>
            </w:r>
            <w:r w:rsidRPr="001D2CF8">
              <w:rPr>
                <w:rFonts w:cs="Arial"/>
                <w:sz w:val="20"/>
                <w:szCs w:val="20"/>
              </w:rPr>
              <w:t>Поставка, монтаж, пусконалагоджувальні роботи.</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5. Методичне та кваліфікаційне навчання персоналу лабораторії за новими напрямками контролю якості вод.</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73772" w:rsidRPr="001D2CF8" w:rsidRDefault="00673772" w:rsidP="001D2CF8">
            <w:pPr>
              <w:rPr>
                <w:rFonts w:cs="Arial"/>
                <w:color w:val="000000"/>
                <w:sz w:val="20"/>
                <w:szCs w:val="20"/>
                <w:lang w:eastAsia="it-IT"/>
              </w:rPr>
            </w:pPr>
            <w:r w:rsidRPr="001D2CF8">
              <w:rPr>
                <w:rFonts w:cs="Arial"/>
                <w:color w:val="000000"/>
                <w:sz w:val="20"/>
                <w:szCs w:val="20"/>
                <w:lang w:eastAsia="it-IT"/>
              </w:rPr>
              <w:t>201</w:t>
            </w:r>
            <w:r w:rsidR="00AE2826">
              <w:rPr>
                <w:rFonts w:cs="Arial"/>
                <w:color w:val="000000"/>
                <w:sz w:val="20"/>
                <w:szCs w:val="20"/>
                <w:lang w:val="en-US" w:eastAsia="it-IT"/>
              </w:rPr>
              <w:t>8</w:t>
            </w:r>
            <w:r w:rsidRPr="001D2CF8">
              <w:rPr>
                <w:rFonts w:cs="Arial"/>
                <w:color w:val="000000"/>
                <w:sz w:val="20"/>
                <w:szCs w:val="20"/>
                <w:lang w:eastAsia="it-IT"/>
              </w:rPr>
              <w:t xml:space="preserve"> – 20</w:t>
            </w:r>
            <w:r w:rsidR="00AE2826">
              <w:rPr>
                <w:rFonts w:cs="Arial"/>
                <w:color w:val="000000"/>
                <w:sz w:val="20"/>
                <w:szCs w:val="20"/>
                <w:lang w:val="en-US" w:eastAsia="it-IT"/>
              </w:rPr>
              <w:t>19</w:t>
            </w:r>
            <w:r w:rsidRPr="001D2CF8">
              <w:rPr>
                <w:rFonts w:cs="Arial"/>
                <w:color w:val="000000"/>
                <w:sz w:val="20"/>
                <w:szCs w:val="20"/>
                <w:lang w:eastAsia="it-IT"/>
              </w:rPr>
              <w:t xml:space="preserve"> роки</w:t>
            </w:r>
          </w:p>
        </w:tc>
      </w:tr>
      <w:tr w:rsidR="00320C26" w:rsidRPr="001D2CF8" w:rsidTr="001D2CF8">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673772" w:rsidRPr="001D2CF8" w:rsidTr="001D2CF8">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73772" w:rsidRPr="001D2CF8" w:rsidRDefault="00673772" w:rsidP="001D2CF8">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4000</w:t>
            </w:r>
          </w:p>
        </w:tc>
        <w:tc>
          <w:tcPr>
            <w:tcW w:w="1611"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3750</w:t>
            </w:r>
          </w:p>
        </w:tc>
        <w:tc>
          <w:tcPr>
            <w:tcW w:w="1647" w:type="dxa"/>
            <w:tcBorders>
              <w:top w:val="single" w:sz="4" w:space="0" w:color="7DA2A7"/>
              <w:left w:val="single" w:sz="4" w:space="0" w:color="7DA2A7"/>
              <w:bottom w:val="single" w:sz="4" w:space="0" w:color="7DA2A7"/>
              <w:right w:val="single" w:sz="4" w:space="0" w:color="7DA2A7"/>
            </w:tcBorders>
          </w:tcPr>
          <w:p w:rsidR="00673772" w:rsidRPr="001D2CF8" w:rsidRDefault="00320C26" w:rsidP="001D2CF8">
            <w:pPr>
              <w:jc w:val="center"/>
              <w:rPr>
                <w:rFonts w:cs="Arial"/>
                <w:sz w:val="20"/>
                <w:szCs w:val="20"/>
                <w:lang w:eastAsia="it-IT"/>
              </w:rPr>
            </w:pPr>
            <w:r>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7750</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8240E"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rPr>
                <w:rFonts w:cs="Arial"/>
                <w:sz w:val="20"/>
                <w:szCs w:val="20"/>
                <w:lang w:eastAsia="it-IT"/>
              </w:rPr>
            </w:pPr>
            <w:r w:rsidRPr="00CC450A">
              <w:rPr>
                <w:rFonts w:cs="Arial"/>
                <w:sz w:val="20"/>
                <w:szCs w:val="20"/>
              </w:rPr>
              <w:t>С.3.</w:t>
            </w:r>
            <w:r w:rsidR="00CC450A">
              <w:rPr>
                <w:rFonts w:cs="Arial"/>
                <w:sz w:val="20"/>
                <w:szCs w:val="20"/>
              </w:rPr>
              <w:t xml:space="preserve"> </w:t>
            </w:r>
            <w:r w:rsidRPr="00CC450A">
              <w:rPr>
                <w:rFonts w:cs="Arial"/>
                <w:sz w:val="20"/>
                <w:szCs w:val="20"/>
              </w:rPr>
              <w:t>Екологічно безпечне місто</w:t>
            </w:r>
          </w:p>
        </w:tc>
      </w:tr>
      <w:tr w:rsidR="0048240E" w:rsidRPr="00CC450A" w:rsidTr="00CC450A">
        <w:trPr>
          <w:trHeight w:val="8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8240E"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pBdr>
                <w:left w:val="single" w:sz="18" w:space="4" w:color="auto"/>
              </w:pBdr>
              <w:rPr>
                <w:rFonts w:cs="Arial"/>
                <w:sz w:val="20"/>
                <w:szCs w:val="20"/>
              </w:rPr>
            </w:pPr>
            <w:r w:rsidRPr="00CC450A">
              <w:rPr>
                <w:rFonts w:cs="Arial"/>
                <w:sz w:val="20"/>
                <w:szCs w:val="20"/>
              </w:rPr>
              <w:t>С.3.2. Забезпечення</w:t>
            </w:r>
            <w:r w:rsidR="00CC450A" w:rsidRPr="00CC450A">
              <w:rPr>
                <w:rFonts w:cs="Arial"/>
                <w:sz w:val="20"/>
                <w:szCs w:val="20"/>
              </w:rPr>
              <w:t xml:space="preserve"> населення якісною питною водою</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pStyle w:val="FigureUkr"/>
              <w:spacing w:before="0"/>
              <w:jc w:val="both"/>
              <w:rPr>
                <w:rFonts w:cs="Arial"/>
                <w:noProof/>
                <w:lang w:val="uk-UA" w:eastAsia="uk-UA"/>
              </w:rPr>
            </w:pPr>
            <w:bookmarkStart w:id="90" w:name="_Toc499165536"/>
            <w:r w:rsidRPr="00CC450A">
              <w:rPr>
                <w:rFonts w:cs="Arial"/>
                <w:noProof/>
                <w:lang w:val="uk-UA" w:eastAsia="uk-UA"/>
              </w:rPr>
              <w:t>С.3.2.2.</w:t>
            </w:r>
            <w:r w:rsidR="008D05EC" w:rsidRPr="00CC450A">
              <w:rPr>
                <w:rFonts w:cs="Arial"/>
                <w:noProof/>
                <w:lang w:val="uk-UA" w:eastAsia="uk-UA"/>
              </w:rPr>
              <w:t xml:space="preserve"> </w:t>
            </w:r>
            <w:r w:rsidRPr="00CC450A">
              <w:rPr>
                <w:rFonts w:cs="Arial"/>
                <w:noProof/>
                <w:lang w:val="uk-UA" w:eastAsia="uk-UA"/>
              </w:rPr>
              <w:t>Реконструкція водоочисної станції (в рамках ТЕО водопостачання міста Кременчука)</w:t>
            </w:r>
            <w:bookmarkEnd w:id="90"/>
          </w:p>
        </w:tc>
      </w:tr>
      <w:tr w:rsidR="0048240E"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 xml:space="preserve">Підвищення якості питної води згідно з вимогами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sz w:val="20"/>
                <w:szCs w:val="20"/>
                <w:lang w:eastAsia="it-IT"/>
              </w:rPr>
            </w:pPr>
            <w:r w:rsidRPr="00CC450A">
              <w:rPr>
                <w:rFonts w:cs="Arial"/>
                <w:sz w:val="20"/>
                <w:szCs w:val="20"/>
                <w:lang w:eastAsia="it-IT"/>
              </w:rPr>
              <w:t xml:space="preserve">м. Кременчук та 5 сільських населених пунктів Кременчуцького району – села: Вільна </w:t>
            </w:r>
            <w:proofErr w:type="spellStart"/>
            <w:r w:rsidRPr="00CC450A">
              <w:rPr>
                <w:rFonts w:cs="Arial"/>
                <w:sz w:val="20"/>
                <w:szCs w:val="20"/>
                <w:lang w:eastAsia="it-IT"/>
              </w:rPr>
              <w:t>Терешківка</w:t>
            </w:r>
            <w:proofErr w:type="spellEnd"/>
            <w:r w:rsidRPr="00CC450A">
              <w:rPr>
                <w:rFonts w:cs="Arial"/>
                <w:sz w:val="20"/>
                <w:szCs w:val="20"/>
                <w:lang w:eastAsia="it-IT"/>
              </w:rPr>
              <w:t xml:space="preserve">, </w:t>
            </w:r>
            <w:proofErr w:type="spellStart"/>
            <w:r w:rsidRPr="00CC450A">
              <w:rPr>
                <w:rFonts w:cs="Arial"/>
                <w:sz w:val="20"/>
                <w:szCs w:val="20"/>
                <w:lang w:eastAsia="it-IT"/>
              </w:rPr>
              <w:t>Кривуші</w:t>
            </w:r>
            <w:proofErr w:type="spellEnd"/>
            <w:r w:rsidRPr="00CC450A">
              <w:rPr>
                <w:rFonts w:cs="Arial"/>
                <w:sz w:val="20"/>
                <w:szCs w:val="20"/>
                <w:lang w:eastAsia="it-IT"/>
              </w:rPr>
              <w:t>, Піщане, Садки, Червона Знам’янка</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sz w:val="20"/>
                <w:szCs w:val="20"/>
                <w:lang w:eastAsia="it-IT"/>
              </w:rPr>
            </w:pPr>
            <w:r w:rsidRPr="00CC450A">
              <w:rPr>
                <w:rFonts w:cs="Arial"/>
                <w:sz w:val="20"/>
                <w:szCs w:val="20"/>
                <w:lang w:eastAsia="it-IT"/>
              </w:rPr>
              <w:t>238</w:t>
            </w:r>
            <w:r w:rsidR="003B448A">
              <w:rPr>
                <w:rFonts w:cs="Arial"/>
                <w:sz w:val="20"/>
                <w:szCs w:val="20"/>
                <w:lang w:eastAsia="it-IT"/>
              </w:rPr>
              <w:t xml:space="preserve"> тис.</w:t>
            </w:r>
            <w:r w:rsidRPr="00CC450A">
              <w:rPr>
                <w:rFonts w:cs="Arial"/>
                <w:sz w:val="20"/>
                <w:szCs w:val="20"/>
                <w:lang w:eastAsia="it-IT"/>
              </w:rPr>
              <w:t xml:space="preserve"> осіб</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1. Будівництво нових очисних споруд продуктивністю 75</w:t>
            </w:r>
            <w:r w:rsidR="003B448A">
              <w:rPr>
                <w:rFonts w:cs="Arial"/>
                <w:color w:val="000000"/>
                <w:sz w:val="20"/>
                <w:szCs w:val="20"/>
              </w:rPr>
              <w:t xml:space="preserve"> тис.</w:t>
            </w:r>
            <w:r w:rsidRPr="00CC450A">
              <w:rPr>
                <w:rFonts w:cs="Arial"/>
                <w:color w:val="000000"/>
                <w:sz w:val="20"/>
                <w:szCs w:val="20"/>
              </w:rPr>
              <w:t xml:space="preserve"> </w:t>
            </w:r>
            <w:r w:rsidR="00CC450A">
              <w:rPr>
                <w:rFonts w:cs="Arial"/>
                <w:color w:val="000000"/>
                <w:sz w:val="20"/>
                <w:szCs w:val="20"/>
              </w:rPr>
              <w:t xml:space="preserve">куб. </w:t>
            </w:r>
            <w:r w:rsidRPr="00CC450A">
              <w:rPr>
                <w:rFonts w:cs="Arial"/>
                <w:color w:val="000000"/>
                <w:sz w:val="20"/>
                <w:szCs w:val="20"/>
              </w:rPr>
              <w:t>м</w:t>
            </w:r>
            <w:r w:rsidR="00CC450A">
              <w:rPr>
                <w:rFonts w:cs="Arial"/>
                <w:color w:val="000000"/>
                <w:sz w:val="20"/>
                <w:szCs w:val="20"/>
              </w:rPr>
              <w:t> </w:t>
            </w:r>
            <w:r w:rsidRPr="00CC450A">
              <w:rPr>
                <w:rFonts w:cs="Arial"/>
                <w:color w:val="000000"/>
                <w:sz w:val="20"/>
                <w:szCs w:val="20"/>
              </w:rPr>
              <w:t>/</w:t>
            </w:r>
            <w:r w:rsidR="00CC450A">
              <w:rPr>
                <w:rFonts w:cs="Arial"/>
                <w:color w:val="000000"/>
                <w:sz w:val="20"/>
                <w:szCs w:val="20"/>
              </w:rPr>
              <w:t> </w:t>
            </w:r>
            <w:r w:rsidRPr="00CC450A">
              <w:rPr>
                <w:rFonts w:cs="Arial"/>
                <w:color w:val="000000"/>
                <w:sz w:val="20"/>
                <w:szCs w:val="20"/>
              </w:rPr>
              <w:t>добу із застосуванням су</w:t>
            </w:r>
            <w:r w:rsidR="00CC450A">
              <w:rPr>
                <w:rFonts w:cs="Arial"/>
                <w:color w:val="000000"/>
                <w:sz w:val="20"/>
                <w:szCs w:val="20"/>
              </w:rPr>
              <w:t>часних технологій очищення води.</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2. Стабільне забезпечення якості питної води в відповідності до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CC450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3. Ліквідація технологічних втрат через ємнісні споруди та </w:t>
            </w:r>
            <w:proofErr w:type="spellStart"/>
            <w:r w:rsidRPr="00CC450A">
              <w:rPr>
                <w:rFonts w:cs="Arial"/>
                <w:color w:val="000000"/>
                <w:sz w:val="20"/>
                <w:szCs w:val="20"/>
              </w:rPr>
              <w:t>запірно</w:t>
            </w:r>
            <w:proofErr w:type="spellEnd"/>
            <w:r w:rsidRPr="00CC450A">
              <w:rPr>
                <w:rFonts w:cs="Arial"/>
                <w:color w:val="000000"/>
                <w:sz w:val="20"/>
                <w:szCs w:val="20"/>
              </w:rPr>
              <w:t>-регулюючу арматуру.</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4. Мінімізація промивних вод та впровадження технології повторного їх використання – зменшення екологічного навантаження </w:t>
            </w:r>
            <w:proofErr w:type="spellStart"/>
            <w:r w:rsidRPr="00CC450A">
              <w:rPr>
                <w:rFonts w:cs="Arial"/>
                <w:color w:val="000000"/>
                <w:sz w:val="20"/>
                <w:szCs w:val="20"/>
              </w:rPr>
              <w:t>зворотніми</w:t>
            </w:r>
            <w:proofErr w:type="spellEnd"/>
            <w:r w:rsidRPr="00CC450A">
              <w:rPr>
                <w:rFonts w:cs="Arial"/>
                <w:color w:val="000000"/>
                <w:sz w:val="20"/>
                <w:szCs w:val="20"/>
              </w:rPr>
              <w:t xml:space="preserve"> водами р. Сухий Кагарлик.</w:t>
            </w:r>
          </w:p>
          <w:p w:rsidR="0048240E" w:rsidRPr="00CC450A" w:rsidRDefault="0048240E" w:rsidP="00CC450A">
            <w:pPr>
              <w:jc w:val="both"/>
              <w:rPr>
                <w:rFonts w:cs="Arial"/>
                <w:color w:val="000000"/>
                <w:sz w:val="20"/>
                <w:szCs w:val="20"/>
              </w:rPr>
            </w:pPr>
            <w:r w:rsidRPr="00CC450A">
              <w:rPr>
                <w:rFonts w:cs="Arial"/>
                <w:color w:val="000000"/>
                <w:sz w:val="20"/>
                <w:szCs w:val="20"/>
              </w:rPr>
              <w:t>5. Автоматизація технологічних процесів очищення питної води.</w:t>
            </w:r>
          </w:p>
          <w:p w:rsidR="0048240E" w:rsidRPr="00CC450A" w:rsidRDefault="0048240E" w:rsidP="00CC450A">
            <w:pPr>
              <w:jc w:val="both"/>
              <w:rPr>
                <w:rFonts w:cs="Arial"/>
                <w:color w:val="000000"/>
                <w:sz w:val="20"/>
                <w:szCs w:val="20"/>
              </w:rPr>
            </w:pPr>
            <w:r w:rsidRPr="00CC450A">
              <w:rPr>
                <w:rFonts w:cs="Arial"/>
                <w:color w:val="000000"/>
                <w:sz w:val="20"/>
                <w:szCs w:val="20"/>
              </w:rPr>
              <w:t>6. Реконструкція існуючого хлорного господарства – мінімізація використання рідкого хлору в виробництві питної води, забезпечення безпечної експлуатації хлорного господарства відповідності до НПАОП 0.00-1.23-10 «Правила охорони праці при виробництві, зберіганні, транспортуванні та застосуванні хлору»</w:t>
            </w:r>
          </w:p>
          <w:p w:rsidR="0048240E" w:rsidRPr="00CC450A" w:rsidRDefault="0048240E" w:rsidP="00CC450A">
            <w:pPr>
              <w:jc w:val="both"/>
              <w:rPr>
                <w:rFonts w:cs="Arial"/>
                <w:color w:val="000000"/>
                <w:sz w:val="20"/>
                <w:szCs w:val="20"/>
              </w:rPr>
            </w:pPr>
            <w:r w:rsidRPr="00CC450A">
              <w:rPr>
                <w:rFonts w:cs="Arial"/>
                <w:color w:val="000000"/>
                <w:sz w:val="20"/>
                <w:szCs w:val="20"/>
              </w:rPr>
              <w:t>7. Зменшення енергоспоживання.</w:t>
            </w:r>
          </w:p>
        </w:tc>
      </w:tr>
      <w:tr w:rsidR="0048240E"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8240E" w:rsidRPr="00CC450A" w:rsidRDefault="0048240E" w:rsidP="00CC450A">
            <w:pPr>
              <w:jc w:val="both"/>
              <w:rPr>
                <w:rFonts w:cs="Arial"/>
                <w:color w:val="000000"/>
                <w:sz w:val="20"/>
                <w:szCs w:val="20"/>
              </w:rPr>
            </w:pPr>
            <w:r w:rsidRPr="00CC450A">
              <w:rPr>
                <w:rFonts w:cs="Arial"/>
                <w:color w:val="000000"/>
                <w:sz w:val="20"/>
                <w:szCs w:val="20"/>
              </w:rPr>
              <w:t>1.</w:t>
            </w:r>
            <w:r w:rsidR="00CC450A">
              <w:rPr>
                <w:rFonts w:cs="Arial"/>
                <w:color w:val="000000"/>
                <w:sz w:val="20"/>
                <w:szCs w:val="20"/>
              </w:rPr>
              <w:t xml:space="preserve"> </w:t>
            </w:r>
            <w:r w:rsidRPr="00CC450A">
              <w:rPr>
                <w:rFonts w:cs="Arial"/>
                <w:color w:val="000000"/>
                <w:sz w:val="20"/>
                <w:szCs w:val="20"/>
              </w:rPr>
              <w:t>П</w:t>
            </w:r>
            <w:r w:rsidR="00CC450A">
              <w:rPr>
                <w:rFonts w:cs="Arial"/>
                <w:color w:val="000000"/>
                <w:sz w:val="20"/>
                <w:szCs w:val="20"/>
              </w:rPr>
              <w:t xml:space="preserve">риведення якості питної води у </w:t>
            </w:r>
            <w:r w:rsidRPr="00CC450A">
              <w:rPr>
                <w:rFonts w:cs="Arial"/>
                <w:color w:val="000000"/>
                <w:sz w:val="20"/>
                <w:szCs w:val="20"/>
              </w:rPr>
              <w:t xml:space="preserve">відповідно до вимог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2.</w:t>
            </w:r>
            <w:r w:rsidR="00CC450A">
              <w:rPr>
                <w:rFonts w:cs="Arial"/>
                <w:color w:val="000000"/>
                <w:sz w:val="20"/>
                <w:szCs w:val="20"/>
              </w:rPr>
              <w:t xml:space="preserve"> </w:t>
            </w:r>
            <w:r w:rsidRPr="00CC450A">
              <w:rPr>
                <w:rFonts w:cs="Arial"/>
                <w:color w:val="000000"/>
                <w:sz w:val="20"/>
                <w:szCs w:val="20"/>
              </w:rPr>
              <w:t>Покращення якості послуг водопостачання</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3.</w:t>
            </w:r>
            <w:r w:rsidR="00CC450A">
              <w:rPr>
                <w:rFonts w:cs="Arial"/>
                <w:color w:val="000000"/>
                <w:sz w:val="20"/>
                <w:szCs w:val="20"/>
              </w:rPr>
              <w:t xml:space="preserve"> </w:t>
            </w:r>
            <w:r w:rsidRPr="00CC450A">
              <w:rPr>
                <w:rFonts w:cs="Arial"/>
                <w:color w:val="000000"/>
                <w:sz w:val="20"/>
                <w:szCs w:val="20"/>
              </w:rPr>
              <w:t>Підвищення надійності роботи системи водопостачання міста.</w:t>
            </w:r>
          </w:p>
          <w:p w:rsidR="0048240E" w:rsidRPr="00CC450A" w:rsidRDefault="0048240E" w:rsidP="00CC450A">
            <w:pPr>
              <w:jc w:val="both"/>
              <w:rPr>
                <w:rFonts w:cs="Arial"/>
                <w:color w:val="000000"/>
                <w:sz w:val="20"/>
                <w:szCs w:val="20"/>
              </w:rPr>
            </w:pPr>
            <w:r w:rsidRPr="00CC450A">
              <w:rPr>
                <w:rFonts w:cs="Arial"/>
                <w:color w:val="000000"/>
                <w:sz w:val="20"/>
                <w:szCs w:val="20"/>
              </w:rPr>
              <w:t>4.</w:t>
            </w:r>
            <w:r w:rsidR="00CC450A">
              <w:rPr>
                <w:rFonts w:cs="Arial"/>
                <w:color w:val="000000"/>
                <w:sz w:val="20"/>
                <w:szCs w:val="20"/>
              </w:rPr>
              <w:t xml:space="preserve"> </w:t>
            </w:r>
            <w:r w:rsidRPr="00CC450A">
              <w:rPr>
                <w:rFonts w:cs="Arial"/>
                <w:color w:val="000000"/>
                <w:sz w:val="20"/>
                <w:szCs w:val="20"/>
              </w:rPr>
              <w:t>Оптимізація гідравлічного режиму системи централізованого питного водопостачання м. Кременчука.</w:t>
            </w:r>
          </w:p>
          <w:p w:rsidR="0048240E" w:rsidRPr="00CC450A" w:rsidRDefault="0048240E" w:rsidP="00CC450A">
            <w:pPr>
              <w:jc w:val="both"/>
              <w:rPr>
                <w:rFonts w:cs="Arial"/>
                <w:color w:val="000000"/>
                <w:sz w:val="20"/>
                <w:szCs w:val="20"/>
              </w:rPr>
            </w:pPr>
            <w:r w:rsidRPr="00CC450A">
              <w:rPr>
                <w:rFonts w:cs="Arial"/>
                <w:color w:val="000000"/>
                <w:sz w:val="20"/>
                <w:szCs w:val="20"/>
              </w:rPr>
              <w:t>5.</w:t>
            </w:r>
            <w:r w:rsidR="00CC450A">
              <w:rPr>
                <w:rFonts w:cs="Arial"/>
                <w:color w:val="000000"/>
                <w:sz w:val="20"/>
                <w:szCs w:val="20"/>
              </w:rPr>
              <w:t xml:space="preserve"> </w:t>
            </w:r>
            <w:r w:rsidRPr="00CC450A">
              <w:rPr>
                <w:rFonts w:cs="Arial"/>
                <w:color w:val="000000"/>
                <w:sz w:val="20"/>
                <w:szCs w:val="20"/>
              </w:rPr>
              <w:t>Покращення впливу на природнє оточуюче середовище.</w:t>
            </w:r>
          </w:p>
          <w:p w:rsidR="0048240E" w:rsidRPr="00CC450A" w:rsidRDefault="0048240E" w:rsidP="00CC450A">
            <w:pPr>
              <w:jc w:val="both"/>
              <w:rPr>
                <w:rFonts w:cs="Arial"/>
                <w:color w:val="000000"/>
                <w:sz w:val="20"/>
                <w:szCs w:val="20"/>
              </w:rPr>
            </w:pPr>
            <w:r w:rsidRPr="00CC450A">
              <w:rPr>
                <w:rFonts w:cs="Arial"/>
                <w:color w:val="000000"/>
                <w:sz w:val="20"/>
                <w:szCs w:val="20"/>
              </w:rPr>
              <w:t>6.</w:t>
            </w:r>
            <w:r w:rsidR="00CC450A">
              <w:rPr>
                <w:rFonts w:cs="Arial"/>
                <w:color w:val="000000"/>
                <w:sz w:val="20"/>
                <w:szCs w:val="20"/>
              </w:rPr>
              <w:t xml:space="preserve"> </w:t>
            </w:r>
            <w:r w:rsidRPr="00CC450A">
              <w:rPr>
                <w:rFonts w:cs="Arial"/>
                <w:color w:val="000000"/>
                <w:sz w:val="20"/>
                <w:szCs w:val="20"/>
              </w:rPr>
              <w:t>Зменшення експлуатаційних витрат діяльності підприємства.</w:t>
            </w:r>
          </w:p>
        </w:tc>
      </w:tr>
      <w:tr w:rsidR="0048240E"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rPr>
            </w:pPr>
            <w:r w:rsidRPr="00CC450A">
              <w:rPr>
                <w:rFonts w:cs="Arial"/>
                <w:color w:val="000000"/>
                <w:sz w:val="20"/>
                <w:szCs w:val="20"/>
              </w:rPr>
              <w:t>Будівництво нового комплексу водопровідних очисних споруд лівобережної частини міста та введення в експлуатацію.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AE2826" w:rsidP="00CC450A">
            <w:pPr>
              <w:jc w:val="both"/>
              <w:rPr>
                <w:rFonts w:cs="Arial"/>
                <w:color w:val="000000"/>
                <w:sz w:val="20"/>
                <w:szCs w:val="20"/>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48240E"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8240E" w:rsidRPr="00CC450A" w:rsidRDefault="0048240E"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47"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02"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b/>
                <w:color w:val="000000"/>
                <w:sz w:val="20"/>
                <w:szCs w:val="20"/>
                <w:lang w:eastAsia="it-IT"/>
              </w:rPr>
            </w:pPr>
            <w:r w:rsidRPr="00CC450A">
              <w:rPr>
                <w:rFonts w:cs="Arial"/>
                <w:b/>
                <w:color w:val="000000"/>
                <w:sz w:val="20"/>
                <w:szCs w:val="20"/>
                <w:lang w:eastAsia="it-IT"/>
              </w:rPr>
              <w:t>399900</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8240E" w:rsidRPr="00CC450A" w:rsidRDefault="00CC450A" w:rsidP="00CC450A">
            <w:pPr>
              <w:jc w:val="both"/>
              <w:rPr>
                <w:rFonts w:cs="Arial"/>
                <w:sz w:val="20"/>
                <w:szCs w:val="20"/>
                <w:lang w:eastAsia="it-IT"/>
              </w:rPr>
            </w:pPr>
            <w:r>
              <w:rPr>
                <w:rFonts w:cs="Arial"/>
                <w:sz w:val="20"/>
                <w:szCs w:val="20"/>
                <w:lang w:eastAsia="it-IT"/>
              </w:rPr>
              <w:t>К</w:t>
            </w:r>
            <w:r w:rsidR="0048240E" w:rsidRPr="00CC450A">
              <w:rPr>
                <w:rFonts w:cs="Arial"/>
                <w:sz w:val="20"/>
                <w:szCs w:val="20"/>
                <w:lang w:eastAsia="it-IT"/>
              </w:rPr>
              <w:t>редитні та гран</w:t>
            </w:r>
            <w:r>
              <w:rPr>
                <w:rFonts w:cs="Arial"/>
                <w:sz w:val="20"/>
                <w:szCs w:val="20"/>
                <w:lang w:eastAsia="it-IT"/>
              </w:rPr>
              <w:t>тові кошти ЄІБ в форматі «</w:t>
            </w:r>
            <w:r w:rsidR="0048240E" w:rsidRPr="00CC450A">
              <w:rPr>
                <w:rFonts w:cs="Arial"/>
                <w:sz w:val="20"/>
                <w:szCs w:val="20"/>
                <w:lang w:eastAsia="it-IT"/>
              </w:rPr>
              <w:t>Рамкової угоди ЄІБ для України щодо муніципальної інфраструктури</w:t>
            </w:r>
            <w:r>
              <w:rPr>
                <w:rFonts w:cs="Arial"/>
                <w:sz w:val="20"/>
                <w:szCs w:val="20"/>
                <w:lang w:eastAsia="it-IT"/>
              </w:rPr>
              <w:t>»</w:t>
            </w:r>
            <w:r w:rsidR="0048240E" w:rsidRPr="00CC450A">
              <w:rPr>
                <w:rFonts w:cs="Arial"/>
                <w:sz w:val="20"/>
                <w:szCs w:val="20"/>
                <w:lang w:eastAsia="it-IT"/>
              </w:rPr>
              <w:t xml:space="preserve">, державний бюджет, </w:t>
            </w:r>
            <w:r w:rsidR="0048240E" w:rsidRPr="00CC450A">
              <w:rPr>
                <w:rFonts w:cs="Arial"/>
                <w:sz w:val="20"/>
                <w:szCs w:val="20"/>
                <w:lang w:eastAsia="it-IT"/>
              </w:rPr>
              <w:lastRenderedPageBreak/>
              <w:t>обласний бюджет, міс</w:t>
            </w:r>
            <w:r>
              <w:rPr>
                <w:rFonts w:cs="Arial"/>
                <w:sz w:val="20"/>
                <w:szCs w:val="20"/>
                <w:lang w:eastAsia="it-IT"/>
              </w:rPr>
              <w:t>ьк</w:t>
            </w:r>
            <w:r w:rsidR="0048240E" w:rsidRPr="00CC450A">
              <w:rPr>
                <w:rFonts w:cs="Arial"/>
                <w:sz w:val="20"/>
                <w:szCs w:val="20"/>
                <w:lang w:eastAsia="it-IT"/>
              </w:rPr>
              <w:t xml:space="preserve">ий бюджет, власні кошти </w:t>
            </w:r>
            <w:r>
              <w:rPr>
                <w:rFonts w:cs="Arial"/>
                <w:sz w:val="20"/>
                <w:szCs w:val="20"/>
                <w:lang w:eastAsia="it-IT"/>
              </w:rPr>
              <w:t>підприємства</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lastRenderedPageBreak/>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lang w:eastAsia="it-IT"/>
              </w:rPr>
            </w:pPr>
            <w:r w:rsidRPr="00CC450A">
              <w:rPr>
                <w:rFonts w:cs="Arial"/>
                <w:sz w:val="20"/>
                <w:szCs w:val="20"/>
                <w:lang w:eastAsia="it-IT"/>
              </w:rPr>
              <w:t>КП «Кременчукводоканал», Кременчуцька міська рада, фахівці, консультанти МФУ, проектні ор</w:t>
            </w:r>
            <w:r w:rsidR="00CC450A">
              <w:rPr>
                <w:rFonts w:cs="Arial"/>
                <w:sz w:val="20"/>
                <w:szCs w:val="20"/>
                <w:lang w:eastAsia="it-IT"/>
              </w:rPr>
              <w:t>ганізації, підрядні організації</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D05EC"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D941B8"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8D05EC" w:rsidRPr="00CC450A" w:rsidTr="00CC450A">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D05EC"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Bdr>
                <w:left w:val="single" w:sz="18" w:space="4" w:color="auto"/>
              </w:pBdr>
              <w:rPr>
                <w:rFonts w:cs="Arial"/>
                <w:sz w:val="20"/>
                <w:szCs w:val="20"/>
              </w:rPr>
            </w:pPr>
            <w:r w:rsidRPr="00CC450A">
              <w:rPr>
                <w:rFonts w:cs="Arial"/>
                <w:sz w:val="20"/>
                <w:szCs w:val="20"/>
              </w:rPr>
              <w:t xml:space="preserve">С.3.2. Забезпечення населення якісною питною водою </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Style w:val="FigureUkr"/>
              <w:spacing w:before="0"/>
              <w:jc w:val="both"/>
              <w:rPr>
                <w:rFonts w:cs="Arial"/>
                <w:noProof/>
                <w:lang w:val="uk-UA" w:eastAsia="uk-UA"/>
              </w:rPr>
            </w:pPr>
            <w:bookmarkStart w:id="91" w:name="_Toc499165537"/>
            <w:r w:rsidRPr="00CC450A">
              <w:rPr>
                <w:rFonts w:cs="Arial"/>
                <w:noProof/>
                <w:lang w:val="uk-UA" w:eastAsia="uk-UA"/>
              </w:rPr>
              <w:t>С.3.2.3.</w:t>
            </w:r>
            <w:r w:rsidR="00FA154E" w:rsidRPr="00CC450A">
              <w:rPr>
                <w:rFonts w:cs="Arial"/>
                <w:noProof/>
                <w:lang w:val="uk-UA" w:eastAsia="uk-UA"/>
              </w:rPr>
              <w:t xml:space="preserve"> </w:t>
            </w:r>
            <w:r w:rsidRPr="00CC450A">
              <w:rPr>
                <w:rFonts w:cs="Arial"/>
                <w:noProof/>
                <w:lang w:val="uk-UA" w:eastAsia="uk-UA"/>
              </w:rPr>
              <w:t>Обґрунтування проекту забезпечення жителів м.</w:t>
            </w:r>
            <w:r w:rsidR="00CC450A" w:rsidRPr="00CC450A">
              <w:rPr>
                <w:rFonts w:cs="Arial"/>
                <w:noProof/>
                <w:lang w:val="uk-UA" w:eastAsia="uk-UA"/>
              </w:rPr>
              <w:t> </w:t>
            </w:r>
            <w:r w:rsidRPr="00CC450A">
              <w:rPr>
                <w:rFonts w:cs="Arial"/>
                <w:noProof/>
                <w:lang w:val="uk-UA" w:eastAsia="uk-UA"/>
              </w:rPr>
              <w:t>Кременчука якісною питною водою артезіанських свердловин</w:t>
            </w:r>
            <w:bookmarkEnd w:id="91"/>
          </w:p>
        </w:tc>
      </w:tr>
      <w:tr w:rsidR="008D05EC"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Вивчити можливість забезпечення жителів м. Кременчука якісною питною водою артезіанських свердловин двома способами: по трубі та автомобільним транспортом</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Територія міста Кременчука</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230 тис. жителів</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1 червня 2017 року го</w:t>
            </w:r>
            <w:r w:rsidR="00CC450A">
              <w:rPr>
                <w:rFonts w:cs="Arial"/>
                <w:sz w:val="20"/>
                <w:szCs w:val="20"/>
                <w:lang w:eastAsia="it-IT"/>
              </w:rPr>
              <w:t xml:space="preserve">лова Кременчуцького відділення </w:t>
            </w:r>
            <w:r w:rsidRPr="00CC450A">
              <w:rPr>
                <w:rFonts w:cs="Arial"/>
                <w:sz w:val="20"/>
                <w:szCs w:val="20"/>
                <w:lang w:eastAsia="it-IT"/>
              </w:rPr>
              <w:t>Українського товариства стійкого розвитку Г.А. Демьохін на зустрічі членів громадської ради м. Кременчука та Кременчуцького району обговорив питання щодо забруднення Дніпра та якості питної води в місті.</w:t>
            </w:r>
          </w:p>
          <w:p w:rsidR="008D05EC" w:rsidRPr="00CC450A" w:rsidRDefault="008D05EC" w:rsidP="00CC450A">
            <w:pPr>
              <w:jc w:val="both"/>
              <w:rPr>
                <w:rFonts w:cs="Arial"/>
                <w:sz w:val="20"/>
                <w:szCs w:val="20"/>
                <w:lang w:eastAsia="it-IT"/>
              </w:rPr>
            </w:pPr>
            <w:r w:rsidRPr="00CC450A">
              <w:rPr>
                <w:rFonts w:cs="Arial"/>
                <w:sz w:val="20"/>
                <w:szCs w:val="20"/>
                <w:lang w:eastAsia="it-IT"/>
              </w:rPr>
              <w:t>В Дніпро щорічно скидається понад 10 куб. км стічних вод з яких 0,15 куб км без будь-якої очистки. Це небезпечні води. Вода Дніпра забруднена отруйними хімічними речов</w:t>
            </w:r>
            <w:r w:rsidR="00CC450A">
              <w:rPr>
                <w:rFonts w:cs="Arial"/>
                <w:sz w:val="20"/>
                <w:szCs w:val="20"/>
                <w:lang w:eastAsia="it-IT"/>
              </w:rPr>
              <w:t>инами, сполуками важких металів</w:t>
            </w:r>
            <w:r w:rsidRPr="00CC450A">
              <w:rPr>
                <w:rFonts w:cs="Arial"/>
                <w:sz w:val="20"/>
                <w:szCs w:val="20"/>
                <w:lang w:eastAsia="it-IT"/>
              </w:rPr>
              <w:t xml:space="preserve"> та радіоактивних речовин. Отже, через не дбале ставлення  до цієї водної артерії державного значення, через велику кількість стічних вод низької якості очистки, які скидають промисловий та аграрний комплекси, Дніпро знаходиться на грані екологічної катастрофи.</w:t>
            </w:r>
          </w:p>
          <w:p w:rsidR="008D05EC" w:rsidRPr="00CC450A" w:rsidRDefault="008D05EC" w:rsidP="00CC450A">
            <w:pPr>
              <w:jc w:val="both"/>
              <w:rPr>
                <w:rFonts w:cs="Arial"/>
                <w:sz w:val="20"/>
                <w:szCs w:val="20"/>
                <w:lang w:eastAsia="it-IT"/>
              </w:rPr>
            </w:pPr>
            <w:r w:rsidRPr="00CC450A">
              <w:rPr>
                <w:rFonts w:cs="Arial"/>
                <w:sz w:val="20"/>
                <w:szCs w:val="20"/>
                <w:lang w:eastAsia="it-IT"/>
              </w:rPr>
              <w:t>Як показали дослідження, стан водопровідних стічних споруд нині такий, що бі</w:t>
            </w:r>
            <w:r w:rsidR="00CC450A">
              <w:rPr>
                <w:rFonts w:cs="Arial"/>
                <w:sz w:val="20"/>
                <w:szCs w:val="20"/>
                <w:lang w:eastAsia="it-IT"/>
              </w:rPr>
              <w:t xml:space="preserve">льшість хімічних сполук з води практично </w:t>
            </w:r>
            <w:r w:rsidRPr="00CC450A">
              <w:rPr>
                <w:rFonts w:cs="Arial"/>
                <w:sz w:val="20"/>
                <w:szCs w:val="20"/>
                <w:lang w:eastAsia="it-IT"/>
              </w:rPr>
              <w:t>не усувається. Проблема загостряється тим, що існуючі технології очистки питної води передбачають застосування хлору, зокрема для знешкодження  продуктів розпаду</w:t>
            </w:r>
            <w:r w:rsidR="00CC450A">
              <w:rPr>
                <w:rFonts w:cs="Arial"/>
                <w:sz w:val="20"/>
                <w:szCs w:val="20"/>
                <w:lang w:eastAsia="it-IT"/>
              </w:rPr>
              <w:t xml:space="preserve"> фітопланктону, внаслідок чого </w:t>
            </w:r>
            <w:r w:rsidRPr="00CC450A">
              <w:rPr>
                <w:rFonts w:cs="Arial"/>
                <w:sz w:val="20"/>
                <w:szCs w:val="20"/>
                <w:lang w:eastAsia="it-IT"/>
              </w:rPr>
              <w:t>в питній воді утворюється велика кількість токсичних канцерогенних сполук, що мають кумулятивну дію. Неякісна вода є одні</w:t>
            </w:r>
            <w:r w:rsidR="00CC450A">
              <w:rPr>
                <w:rFonts w:cs="Arial"/>
                <w:sz w:val="20"/>
                <w:szCs w:val="20"/>
                <w:lang w:eastAsia="it-IT"/>
              </w:rPr>
              <w:t>єю з причин того, що в останні</w:t>
            </w:r>
            <w:r w:rsidRPr="00CC450A">
              <w:rPr>
                <w:rFonts w:cs="Arial"/>
                <w:sz w:val="20"/>
                <w:szCs w:val="20"/>
                <w:lang w:eastAsia="it-IT"/>
              </w:rPr>
              <w:t xml:space="preserve"> роки спостерігається зростання рівня таких захворювань, як виразкова хвороба </w:t>
            </w:r>
            <w:r w:rsidR="005961D3" w:rsidRPr="00CC450A">
              <w:rPr>
                <w:rFonts w:cs="Arial"/>
                <w:sz w:val="20"/>
                <w:szCs w:val="20"/>
                <w:lang w:eastAsia="it-IT"/>
              </w:rPr>
              <w:t>шлунку</w:t>
            </w:r>
            <w:r w:rsidRPr="00CC450A">
              <w:rPr>
                <w:rFonts w:cs="Arial"/>
                <w:sz w:val="20"/>
                <w:szCs w:val="20"/>
                <w:lang w:eastAsia="it-IT"/>
              </w:rPr>
              <w:t>, жовчнокам’яна хв</w:t>
            </w:r>
            <w:r w:rsidR="00CC450A">
              <w:rPr>
                <w:rFonts w:cs="Arial"/>
                <w:sz w:val="20"/>
                <w:szCs w:val="20"/>
                <w:lang w:eastAsia="it-IT"/>
              </w:rPr>
              <w:t xml:space="preserve">ороба, хвороби органів дихання та </w:t>
            </w:r>
            <w:proofErr w:type="spellStart"/>
            <w:r w:rsidR="00CC450A">
              <w:rPr>
                <w:rFonts w:cs="Arial"/>
                <w:sz w:val="20"/>
                <w:szCs w:val="20"/>
                <w:lang w:eastAsia="it-IT"/>
              </w:rPr>
              <w:t>онкозахворювання</w:t>
            </w:r>
            <w:proofErr w:type="spellEnd"/>
            <w:r w:rsidR="00CC450A">
              <w:rPr>
                <w:rFonts w:cs="Arial"/>
                <w:sz w:val="20"/>
                <w:szCs w:val="20"/>
                <w:lang w:eastAsia="it-IT"/>
              </w:rPr>
              <w:t xml:space="preserve">. 80% </w:t>
            </w:r>
            <w:proofErr w:type="spellStart"/>
            <w:r w:rsidR="00CC450A">
              <w:rPr>
                <w:rFonts w:cs="Arial"/>
                <w:sz w:val="20"/>
                <w:szCs w:val="20"/>
                <w:lang w:eastAsia="it-IT"/>
              </w:rPr>
              <w:t>бутилізованої</w:t>
            </w:r>
            <w:proofErr w:type="spellEnd"/>
            <w:r w:rsidR="00CC450A">
              <w:rPr>
                <w:rFonts w:cs="Arial"/>
                <w:sz w:val="20"/>
                <w:szCs w:val="20"/>
                <w:lang w:eastAsia="it-IT"/>
              </w:rPr>
              <w:t xml:space="preserve"> </w:t>
            </w:r>
            <w:r w:rsidRPr="00CC450A">
              <w:rPr>
                <w:rFonts w:cs="Arial"/>
                <w:sz w:val="20"/>
                <w:szCs w:val="20"/>
                <w:lang w:eastAsia="it-IT"/>
              </w:rPr>
              <w:t>води з природних джерел настільки добре очищені, що в них не залишається ні шкідливих, ні корисних речов</w:t>
            </w:r>
            <w:r w:rsidR="00CC450A">
              <w:rPr>
                <w:rFonts w:cs="Arial"/>
                <w:sz w:val="20"/>
                <w:szCs w:val="20"/>
                <w:lang w:eastAsia="it-IT"/>
              </w:rPr>
              <w:t xml:space="preserve">ин. Шкоди вона не принесе, але </w:t>
            </w:r>
            <w:r w:rsidRPr="00CC450A">
              <w:rPr>
                <w:rFonts w:cs="Arial"/>
                <w:sz w:val="20"/>
                <w:szCs w:val="20"/>
                <w:lang w:eastAsia="it-IT"/>
              </w:rPr>
              <w:t>й користі теж. Там немає потрібної кількості кальцію, що відповідає за стан кісток і зубів, немає магнію</w:t>
            </w:r>
            <w:r w:rsidR="00CC450A">
              <w:rPr>
                <w:rFonts w:cs="Arial"/>
                <w:sz w:val="20"/>
                <w:szCs w:val="20"/>
                <w:lang w:eastAsia="it-IT"/>
              </w:rPr>
              <w:t xml:space="preserve"> необхідного для роботи серця.</w:t>
            </w:r>
          </w:p>
          <w:p w:rsidR="008D05EC" w:rsidRPr="00CC450A" w:rsidRDefault="008D05EC" w:rsidP="00CC450A">
            <w:pPr>
              <w:jc w:val="both"/>
              <w:rPr>
                <w:rFonts w:cs="Arial"/>
                <w:sz w:val="20"/>
                <w:szCs w:val="20"/>
                <w:lang w:eastAsia="it-IT"/>
              </w:rPr>
            </w:pPr>
            <w:r w:rsidRPr="00CC450A">
              <w:rPr>
                <w:rFonts w:cs="Arial"/>
                <w:sz w:val="20"/>
                <w:szCs w:val="20"/>
                <w:lang w:eastAsia="it-IT"/>
              </w:rPr>
              <w:t xml:space="preserve">Проблемою забезпечення </w:t>
            </w:r>
            <w:proofErr w:type="spellStart"/>
            <w:r w:rsidRPr="00CC450A">
              <w:rPr>
                <w:rFonts w:cs="Arial"/>
                <w:sz w:val="20"/>
                <w:szCs w:val="20"/>
                <w:lang w:eastAsia="it-IT"/>
              </w:rPr>
              <w:t>Кременчужан</w:t>
            </w:r>
            <w:proofErr w:type="spellEnd"/>
            <w:r w:rsidRPr="00CC450A">
              <w:rPr>
                <w:rFonts w:cs="Arial"/>
                <w:sz w:val="20"/>
                <w:szCs w:val="20"/>
                <w:lang w:eastAsia="it-IT"/>
              </w:rPr>
              <w:t xml:space="preserve"> якісною питною водою займались фахівці Кременчуцької геологорозвідувальної експедиції ще за радянських часів. Після проведення геологорозвідувальних робіт в Глобинському районі було виділено 4 перспективні ділянки для водопостачання Кременчука питною водою з сумарним дебітом 700</w:t>
            </w:r>
            <w:r w:rsidR="00CC450A">
              <w:rPr>
                <w:rFonts w:cs="Arial"/>
                <w:sz w:val="20"/>
                <w:szCs w:val="20"/>
                <w:lang w:eastAsia="it-IT"/>
              </w:rPr>
              <w:t xml:space="preserve"> тис.</w:t>
            </w:r>
            <w:r w:rsidRPr="00CC450A">
              <w:rPr>
                <w:rFonts w:cs="Arial"/>
                <w:sz w:val="20"/>
                <w:szCs w:val="20"/>
                <w:lang w:eastAsia="it-IT"/>
              </w:rPr>
              <w:t xml:space="preserve"> м</w:t>
            </w:r>
            <w:r w:rsidRPr="00CC450A">
              <w:rPr>
                <w:rFonts w:cs="Arial"/>
                <w:sz w:val="20"/>
                <w:szCs w:val="20"/>
                <w:vertAlign w:val="superscript"/>
                <w:lang w:eastAsia="it-IT"/>
              </w:rPr>
              <w:t xml:space="preserve">3 </w:t>
            </w:r>
            <w:r w:rsidRPr="00CC450A">
              <w:rPr>
                <w:rFonts w:cs="Arial"/>
                <w:sz w:val="20"/>
                <w:szCs w:val="20"/>
                <w:lang w:eastAsia="it-IT"/>
              </w:rPr>
              <w:t>на добу, яка відповідає вимогам діючих санітарних нормативів.  Планується два способи доставки питної води: по трубі та автомобільним транспортом.</w:t>
            </w:r>
          </w:p>
        </w:tc>
      </w:tr>
      <w:tr w:rsidR="008D05EC"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1.</w:t>
            </w:r>
            <w:r w:rsidR="00CC450A">
              <w:rPr>
                <w:rFonts w:cs="Arial"/>
                <w:sz w:val="20"/>
                <w:szCs w:val="20"/>
                <w:lang w:eastAsia="it-IT"/>
              </w:rPr>
              <w:t xml:space="preserve"> </w:t>
            </w:r>
            <w:r w:rsidRPr="00CC450A">
              <w:rPr>
                <w:rFonts w:cs="Arial"/>
                <w:sz w:val="20"/>
                <w:szCs w:val="20"/>
                <w:lang w:eastAsia="it-IT"/>
              </w:rPr>
              <w:t xml:space="preserve">Населення Кременчука </w:t>
            </w:r>
            <w:r w:rsidR="005961D3" w:rsidRPr="00CC450A">
              <w:rPr>
                <w:rFonts w:cs="Arial"/>
                <w:sz w:val="20"/>
                <w:szCs w:val="20"/>
                <w:lang w:eastAsia="it-IT"/>
              </w:rPr>
              <w:t>забезпечено</w:t>
            </w:r>
            <w:r w:rsidRPr="00CC450A">
              <w:rPr>
                <w:rFonts w:cs="Arial"/>
                <w:sz w:val="20"/>
                <w:szCs w:val="20"/>
                <w:lang w:eastAsia="it-IT"/>
              </w:rPr>
              <w:t xml:space="preserve"> якісною питною водою.</w:t>
            </w:r>
          </w:p>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2.</w:t>
            </w:r>
            <w:r w:rsidR="00CC450A">
              <w:rPr>
                <w:rFonts w:cs="Arial"/>
                <w:sz w:val="20"/>
                <w:szCs w:val="20"/>
                <w:lang w:eastAsia="it-IT"/>
              </w:rPr>
              <w:t xml:space="preserve"> </w:t>
            </w:r>
            <w:r w:rsidRPr="00CC450A">
              <w:rPr>
                <w:rFonts w:cs="Arial"/>
                <w:sz w:val="20"/>
                <w:szCs w:val="20"/>
                <w:lang w:eastAsia="it-IT"/>
              </w:rPr>
              <w:t>В результаті заміни неякісної питної води на якісну питну воду знижена захворюваність населення та покращена демогр</w:t>
            </w:r>
            <w:r w:rsidR="00CC450A">
              <w:rPr>
                <w:rFonts w:cs="Arial"/>
                <w:sz w:val="20"/>
                <w:szCs w:val="20"/>
                <w:lang w:eastAsia="it-IT"/>
              </w:rPr>
              <w:t>афічна ситуація в м. Кременчук.</w:t>
            </w:r>
          </w:p>
        </w:tc>
      </w:tr>
      <w:tr w:rsidR="008D05EC"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Вивчити матеріали геологорозвідувальних робіт по дани</w:t>
            </w:r>
            <w:r w:rsidR="00CC450A">
              <w:rPr>
                <w:rFonts w:cs="Arial"/>
                <w:color w:val="000000"/>
                <w:sz w:val="20"/>
                <w:szCs w:val="20"/>
                <w:lang w:eastAsia="it-IT"/>
              </w:rPr>
              <w:t xml:space="preserve">м розвідки </w:t>
            </w:r>
            <w:r w:rsidRPr="00CC450A">
              <w:rPr>
                <w:rFonts w:cs="Arial"/>
                <w:color w:val="000000"/>
                <w:sz w:val="20"/>
                <w:szCs w:val="20"/>
                <w:lang w:eastAsia="it-IT"/>
              </w:rPr>
              <w:t>в геологічному фонді України м. Київ.</w:t>
            </w:r>
          </w:p>
          <w:p w:rsidR="008D05EC" w:rsidRPr="00CC450A" w:rsidRDefault="00CC450A" w:rsidP="00CC450A">
            <w:pPr>
              <w:suppressAutoHyphens/>
              <w:jc w:val="both"/>
              <w:rPr>
                <w:rFonts w:cs="Arial"/>
                <w:color w:val="000000"/>
                <w:sz w:val="20"/>
                <w:szCs w:val="20"/>
                <w:lang w:eastAsia="it-IT"/>
              </w:rPr>
            </w:pPr>
            <w:r>
              <w:rPr>
                <w:rFonts w:cs="Arial"/>
                <w:color w:val="000000"/>
                <w:sz w:val="20"/>
                <w:szCs w:val="20"/>
                <w:lang w:eastAsia="it-IT"/>
              </w:rPr>
              <w:t xml:space="preserve">2. Провести рекогносцировку </w:t>
            </w:r>
            <w:r w:rsidR="008D05EC" w:rsidRPr="00CC450A">
              <w:rPr>
                <w:rFonts w:cs="Arial"/>
                <w:color w:val="000000"/>
                <w:sz w:val="20"/>
                <w:szCs w:val="20"/>
                <w:lang w:eastAsia="it-IT"/>
              </w:rPr>
              <w:t>на 4 -х перспективних ділянках, де проведе</w:t>
            </w:r>
            <w:r>
              <w:rPr>
                <w:rFonts w:cs="Arial"/>
                <w:color w:val="000000"/>
                <w:sz w:val="20"/>
                <w:szCs w:val="20"/>
                <w:lang w:eastAsia="it-IT"/>
              </w:rPr>
              <w:t>ні геологорозвідувальні роботи:</w:t>
            </w:r>
            <w:r w:rsidR="008D05EC" w:rsidRPr="00CC450A">
              <w:rPr>
                <w:rFonts w:cs="Arial"/>
                <w:color w:val="000000"/>
                <w:sz w:val="20"/>
                <w:szCs w:val="20"/>
                <w:lang w:eastAsia="it-IT"/>
              </w:rPr>
              <w:t xml:space="preserve"> «</w:t>
            </w:r>
            <w:proofErr w:type="spellStart"/>
            <w:r w:rsidR="008D05EC" w:rsidRPr="00CC450A">
              <w:rPr>
                <w:rFonts w:cs="Arial"/>
                <w:color w:val="000000"/>
                <w:sz w:val="20"/>
                <w:szCs w:val="20"/>
                <w:lang w:eastAsia="it-IT"/>
              </w:rPr>
              <w:t>Фрунзівський</w:t>
            </w:r>
            <w:proofErr w:type="spellEnd"/>
            <w:r w:rsidR="008D05EC" w:rsidRPr="00CC450A">
              <w:rPr>
                <w:rFonts w:cs="Arial"/>
                <w:color w:val="000000"/>
                <w:sz w:val="20"/>
                <w:szCs w:val="20"/>
                <w:lang w:eastAsia="it-IT"/>
              </w:rPr>
              <w:t>», «Пироги», «Гриньки», «Горобці».</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Виконати лабораторні дослідження з діючих свердловин на перспективних ділянках.</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w:t>
            </w:r>
            <w:r w:rsidRPr="00CC450A">
              <w:rPr>
                <w:rFonts w:cs="Arial"/>
                <w:color w:val="000000"/>
                <w:sz w:val="20"/>
                <w:szCs w:val="20"/>
                <w:lang w:eastAsia="it-IT"/>
              </w:rPr>
              <w:t>Виконати буріння спостережних гідрогеологічних свердловин на ділянках де відсутня можливість відбору проб.</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5.</w:t>
            </w:r>
            <w:r w:rsidR="00CC450A">
              <w:rPr>
                <w:rFonts w:cs="Arial"/>
                <w:color w:val="000000"/>
                <w:sz w:val="20"/>
                <w:szCs w:val="20"/>
                <w:lang w:eastAsia="it-IT"/>
              </w:rPr>
              <w:t xml:space="preserve"> </w:t>
            </w:r>
            <w:r w:rsidRPr="00CC450A">
              <w:rPr>
                <w:rFonts w:cs="Arial"/>
                <w:color w:val="000000"/>
                <w:sz w:val="20"/>
                <w:szCs w:val="20"/>
                <w:lang w:eastAsia="it-IT"/>
              </w:rPr>
              <w:t xml:space="preserve">Виконати підготовчі роботи для розробки ТЕО по забезпеченню </w:t>
            </w:r>
            <w:r w:rsidRPr="00CC450A">
              <w:rPr>
                <w:rFonts w:cs="Arial"/>
                <w:color w:val="000000"/>
                <w:sz w:val="20"/>
                <w:szCs w:val="20"/>
                <w:lang w:eastAsia="it-IT"/>
              </w:rPr>
              <w:lastRenderedPageBreak/>
              <w:t>жителів м. Кременчука якісною питною водою з урахуванням водопостачання водопроводом і автотранспортом.</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6.</w:t>
            </w:r>
            <w:r w:rsidR="00CC450A">
              <w:rPr>
                <w:rFonts w:cs="Arial"/>
                <w:color w:val="000000"/>
                <w:sz w:val="20"/>
                <w:szCs w:val="20"/>
                <w:lang w:eastAsia="it-IT"/>
              </w:rPr>
              <w:t xml:space="preserve"> </w:t>
            </w:r>
            <w:r w:rsidRPr="00CC450A">
              <w:rPr>
                <w:rFonts w:cs="Arial"/>
                <w:color w:val="000000"/>
                <w:sz w:val="20"/>
                <w:szCs w:val="20"/>
                <w:lang w:eastAsia="it-IT"/>
              </w:rPr>
              <w:t>Підготувати Протокол про наміри з проектною організацією, яка буде виконувати Проект забезпечення жителів міста Кременчука якісною питною водою артезіанських свердловин.</w:t>
            </w:r>
          </w:p>
          <w:p w:rsidR="008D05EC" w:rsidRPr="00CC450A" w:rsidRDefault="008D05EC" w:rsidP="00CC450A">
            <w:pPr>
              <w:suppressAutoHyphens/>
              <w:jc w:val="both"/>
              <w:rPr>
                <w:rFonts w:cs="Arial"/>
                <w:sz w:val="20"/>
                <w:szCs w:val="20"/>
                <w:lang w:eastAsia="it-IT"/>
              </w:rPr>
            </w:pPr>
            <w:r w:rsidRPr="00CC450A">
              <w:rPr>
                <w:rFonts w:cs="Arial"/>
                <w:color w:val="000000"/>
                <w:sz w:val="20"/>
                <w:szCs w:val="20"/>
                <w:lang w:eastAsia="it-IT"/>
              </w:rPr>
              <w:t>7.</w:t>
            </w:r>
            <w:r w:rsidR="00CC450A">
              <w:rPr>
                <w:rFonts w:cs="Arial"/>
                <w:color w:val="000000"/>
                <w:sz w:val="20"/>
                <w:szCs w:val="20"/>
                <w:lang w:eastAsia="it-IT"/>
              </w:rPr>
              <w:t xml:space="preserve"> </w:t>
            </w:r>
            <w:r w:rsidRPr="00CC450A">
              <w:rPr>
                <w:rFonts w:cs="Arial"/>
                <w:color w:val="000000"/>
                <w:sz w:val="20"/>
                <w:szCs w:val="20"/>
                <w:lang w:eastAsia="it-IT"/>
              </w:rPr>
              <w:t>Інформація населення та керівництва міста через ЗМІ, видання буклетів, листівок, брошур, посібників.</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D05EC" w:rsidRPr="00CC450A" w:rsidRDefault="00AE2826" w:rsidP="00CC450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58691F"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8691F" w:rsidRPr="00CC450A" w:rsidRDefault="0058691F"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lang w:eastAsia="uk-UA"/>
              </w:rPr>
            </w:pPr>
            <w:r w:rsidRPr="00CC450A">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1000</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8691F" w:rsidRPr="00CC450A" w:rsidRDefault="0058691F" w:rsidP="00CC450A">
            <w:pPr>
              <w:jc w:val="both"/>
              <w:rPr>
                <w:rFonts w:cs="Arial"/>
                <w:sz w:val="20"/>
                <w:szCs w:val="20"/>
                <w:lang w:eastAsia="it-IT"/>
              </w:rPr>
            </w:pPr>
            <w:r w:rsidRPr="00CC450A">
              <w:rPr>
                <w:rFonts w:cs="Arial"/>
                <w:sz w:val="20"/>
                <w:szCs w:val="20"/>
                <w:lang w:eastAsia="it-IT"/>
              </w:rPr>
              <w:t>Міжнародні донори, міський бюджет, партнери проекту</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8691F" w:rsidRPr="00CC450A" w:rsidRDefault="0058691F" w:rsidP="00CC450A">
            <w:pPr>
              <w:jc w:val="both"/>
              <w:rPr>
                <w:rFonts w:cs="Arial"/>
                <w:sz w:val="20"/>
                <w:szCs w:val="20"/>
                <w:lang w:eastAsia="it-IT"/>
              </w:rPr>
            </w:pPr>
            <w:r w:rsidRPr="00CC450A">
              <w:rPr>
                <w:rFonts w:cs="Arial"/>
                <w:sz w:val="20"/>
                <w:szCs w:val="20"/>
                <w:lang w:eastAsia="it-IT"/>
              </w:rPr>
              <w:t>ГО «Товариство охорони природи м. Кременчука»</w:t>
            </w:r>
            <w:r w:rsidR="00CC450A">
              <w:rPr>
                <w:rFonts w:cs="Arial"/>
                <w:sz w:val="20"/>
                <w:szCs w:val="20"/>
                <w:lang w:eastAsia="it-IT"/>
              </w:rPr>
              <w:t xml:space="preserve">; </w:t>
            </w:r>
            <w:r w:rsidRPr="00CC450A">
              <w:rPr>
                <w:rFonts w:cs="Arial"/>
                <w:sz w:val="20"/>
                <w:szCs w:val="20"/>
                <w:lang w:eastAsia="it-IT"/>
              </w:rPr>
              <w:t>Кременчуцький національний університет ім. М. Остроградського</w:t>
            </w:r>
            <w:r w:rsidR="00CC450A">
              <w:rPr>
                <w:rFonts w:cs="Arial"/>
                <w:sz w:val="20"/>
                <w:szCs w:val="20"/>
                <w:lang w:eastAsia="it-IT"/>
              </w:rPr>
              <w:t xml:space="preserve">; </w:t>
            </w:r>
            <w:r w:rsidRPr="00CC450A">
              <w:rPr>
                <w:rFonts w:cs="Arial"/>
                <w:sz w:val="20"/>
                <w:szCs w:val="20"/>
                <w:lang w:eastAsia="it-IT"/>
              </w:rPr>
              <w:t>Дільниця геологорозвідувальних робіт м. Горішні Плані</w:t>
            </w:r>
            <w:r w:rsidR="00CC450A">
              <w:rPr>
                <w:rFonts w:cs="Arial"/>
                <w:sz w:val="20"/>
                <w:szCs w:val="20"/>
                <w:lang w:eastAsia="it-IT"/>
              </w:rPr>
              <w:t xml:space="preserve">; </w:t>
            </w:r>
            <w:r w:rsidRPr="00CC450A">
              <w:rPr>
                <w:rFonts w:cs="Arial"/>
                <w:sz w:val="20"/>
                <w:szCs w:val="20"/>
                <w:lang w:eastAsia="it-IT"/>
              </w:rPr>
              <w:t>Кременчуцький МВ ПЛД ДУ «Полтавської ОЛЦ МОЗ України»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10CA"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CE10CA" w:rsidRPr="00CC450A" w:rsidTr="00CC450A">
        <w:trPr>
          <w:trHeight w:val="5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10CA"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Bdr>
                <w:left w:val="single" w:sz="18" w:space="4" w:color="auto"/>
              </w:pBdr>
              <w:rPr>
                <w:rFonts w:cs="Arial"/>
                <w:sz w:val="20"/>
                <w:szCs w:val="20"/>
                <w:lang w:eastAsia="it-IT"/>
              </w:rPr>
            </w:pPr>
            <w:r w:rsidRPr="00CC450A">
              <w:rPr>
                <w:rFonts w:cs="Arial"/>
                <w:sz w:val="20"/>
                <w:szCs w:val="20"/>
                <w:lang w:eastAsia="en-US"/>
              </w:rPr>
              <w:t>С.3.3.</w:t>
            </w:r>
            <w:r w:rsidR="00CC450A" w:rsidRPr="00CC450A">
              <w:rPr>
                <w:rFonts w:cs="Arial"/>
                <w:sz w:val="20"/>
                <w:szCs w:val="20"/>
                <w:lang w:eastAsia="en-US"/>
              </w:rPr>
              <w:t xml:space="preserve"> </w:t>
            </w:r>
            <w:r w:rsidRPr="00CC450A">
              <w:rPr>
                <w:rFonts w:cs="Arial"/>
                <w:sz w:val="20"/>
                <w:szCs w:val="20"/>
                <w:lang w:eastAsia="en-US"/>
              </w:rPr>
              <w:t>Ефективна система поводження з ТПВ та утилізація відходів</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Style w:val="FigureUkr"/>
              <w:spacing w:before="0"/>
              <w:jc w:val="both"/>
              <w:rPr>
                <w:rFonts w:cs="Arial"/>
                <w:noProof/>
                <w:lang w:val="uk-UA" w:eastAsia="uk-UA"/>
              </w:rPr>
            </w:pPr>
            <w:bookmarkStart w:id="92" w:name="_Toc499165538"/>
            <w:r w:rsidRPr="00CC450A">
              <w:rPr>
                <w:rFonts w:cs="Arial"/>
                <w:noProof/>
                <w:lang w:val="uk-UA" w:eastAsia="uk-UA"/>
              </w:rPr>
              <w:t xml:space="preserve">С.3.3.1. Улаштування полігону </w:t>
            </w:r>
            <w:r w:rsidR="00CC450A">
              <w:rPr>
                <w:rFonts w:cs="Arial"/>
                <w:noProof/>
                <w:lang w:val="uk-UA" w:eastAsia="uk-UA"/>
              </w:rPr>
              <w:t>ТПВ</w:t>
            </w:r>
            <w:r w:rsidRPr="00CC450A">
              <w:rPr>
                <w:rFonts w:cs="Arial"/>
                <w:noProof/>
                <w:lang w:val="uk-UA" w:eastAsia="uk-UA"/>
              </w:rPr>
              <w:t xml:space="preserve"> на Деївській горі: організація екологічного та економічно доцільного поводження з відходами</w:t>
            </w:r>
            <w:bookmarkEnd w:id="92"/>
          </w:p>
        </w:tc>
      </w:tr>
      <w:tr w:rsidR="00CE10CA"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 xml:space="preserve">Улаштування полігону </w:t>
            </w:r>
            <w:r w:rsidR="00CC450A">
              <w:rPr>
                <w:rFonts w:cs="Arial"/>
                <w:color w:val="000000"/>
                <w:sz w:val="20"/>
                <w:szCs w:val="20"/>
                <w:lang w:eastAsia="it-IT"/>
              </w:rPr>
              <w:t>ТПВ</w:t>
            </w:r>
            <w:r w:rsidRPr="00CC450A">
              <w:rPr>
                <w:rFonts w:cs="Arial"/>
                <w:color w:val="000000"/>
                <w:sz w:val="20"/>
                <w:szCs w:val="20"/>
                <w:lang w:eastAsia="it-IT"/>
              </w:rPr>
              <w:t xml:space="preserve"> на Деївській горі: організація екологічного та економічно доцільного поводження з відходами. Будівництво сміттєсортувальної станції на території міського полігону Деївська гора. Сортування твердих побутових відходів з митою вилучення ресурсоцінних фракцій. Зменшити обсяги захоронення ТПВ шляхом впровадження нових методів переробки.</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Місто Кременчук</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250 000 мешканців міста</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Default="00CE10CA" w:rsidP="00CC450A">
            <w:pPr>
              <w:jc w:val="both"/>
              <w:rPr>
                <w:rFonts w:cs="Arial"/>
                <w:color w:val="000000"/>
                <w:sz w:val="20"/>
                <w:szCs w:val="20"/>
                <w:lang w:eastAsia="it-IT"/>
              </w:rPr>
            </w:pPr>
            <w:r w:rsidRPr="00CC450A">
              <w:rPr>
                <w:rFonts w:cs="Arial"/>
                <w:color w:val="000000"/>
                <w:sz w:val="20"/>
                <w:szCs w:val="20"/>
                <w:lang w:eastAsia="it-IT"/>
              </w:rPr>
              <w:t>Вилучення із загальної маси ТПВ ресурсоцінних компонентів дозволить Кременчуцькому КАТП 1628 отримати у вигляді доходу від реалізації ресурсоцінної сировини і економії за рахунок зменшення витрат пов’язаних із сплатою екологічного податку не менше 50 млн</w:t>
            </w:r>
            <w:r w:rsidR="00CC450A">
              <w:rPr>
                <w:rFonts w:cs="Arial"/>
                <w:color w:val="000000"/>
                <w:sz w:val="20"/>
                <w:szCs w:val="20"/>
                <w:lang w:eastAsia="it-IT"/>
              </w:rPr>
              <w:t xml:space="preserve"> </w:t>
            </w:r>
            <w:r w:rsidRPr="00CC450A">
              <w:rPr>
                <w:rFonts w:cs="Arial"/>
                <w:color w:val="000000"/>
                <w:sz w:val="20"/>
                <w:szCs w:val="20"/>
                <w:lang w:eastAsia="it-IT"/>
              </w:rPr>
              <w:t>грн на рік.</w:t>
            </w:r>
          </w:p>
          <w:p w:rsidR="00280C15" w:rsidRPr="00CC450A" w:rsidRDefault="00280C15" w:rsidP="00CC450A">
            <w:pPr>
              <w:jc w:val="both"/>
              <w:rPr>
                <w:rFonts w:cs="Arial"/>
                <w:color w:val="000000"/>
                <w:sz w:val="20"/>
                <w:szCs w:val="20"/>
                <w:lang w:eastAsia="it-IT"/>
              </w:rPr>
            </w:pPr>
            <w:r w:rsidRPr="00CC450A">
              <w:rPr>
                <w:rFonts w:cs="Arial"/>
                <w:color w:val="000000"/>
                <w:sz w:val="20"/>
                <w:szCs w:val="20"/>
                <w:lang w:eastAsia="it-IT"/>
              </w:rPr>
              <w:t>На даний час, по проекту отримані висновки Міністерства фінансів щодо економічної ефективності реалізації проекту.</w:t>
            </w:r>
          </w:p>
        </w:tc>
      </w:tr>
      <w:tr w:rsidR="00CE10CA"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Зменшення витрат підприємства на сплату екологічного податку за рахунок зменшення обсягів захоронення на величину вилучених ресурсоцінних компонентів;</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2.</w:t>
            </w:r>
            <w:r w:rsidR="00CC450A">
              <w:rPr>
                <w:rFonts w:cs="Arial"/>
                <w:color w:val="000000"/>
                <w:sz w:val="20"/>
                <w:szCs w:val="20"/>
                <w:lang w:eastAsia="it-IT"/>
              </w:rPr>
              <w:t xml:space="preserve"> </w:t>
            </w:r>
            <w:r w:rsidRPr="00CC450A">
              <w:rPr>
                <w:rFonts w:cs="Arial"/>
                <w:color w:val="000000"/>
                <w:sz w:val="20"/>
                <w:szCs w:val="20"/>
                <w:lang w:eastAsia="it-IT"/>
              </w:rPr>
              <w:t>Збільшення доходів підприємства від реалізації вторинної сировини;</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Зменшення темпів завантаження полігону Деївська гора;</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Зменшення негативів впливу </w:t>
            </w:r>
            <w:r w:rsidRPr="00CC450A">
              <w:rPr>
                <w:rFonts w:cs="Arial"/>
                <w:color w:val="000000"/>
                <w:sz w:val="20"/>
                <w:szCs w:val="20"/>
                <w:lang w:eastAsia="it-IT"/>
              </w:rPr>
              <w:t>на навколишнє середовище;</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5. Створення нових робочих місць</w:t>
            </w:r>
          </w:p>
        </w:tc>
      </w:tr>
      <w:tr w:rsidR="00CE10CA"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Будівництво сміттєсортувальної станції на території міського полігону Деївська гора.</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AE2826" w:rsidP="00CC450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CE10CA"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10CA" w:rsidRPr="00CC450A" w:rsidRDefault="00CE10CA"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Інвестиції Європейського інвестиційного банку</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Виконавчий комітет міської ради, Кременчуцьке комунальне автотранспортне підприємство 1628, Європейський інвестиційний банк.</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rPr>
              <w:t>С.3.</w:t>
            </w:r>
            <w:r w:rsidR="00280C15" w:rsidRPr="00280C15">
              <w:rPr>
                <w:rFonts w:cs="Arial"/>
                <w:sz w:val="20"/>
                <w:szCs w:val="20"/>
              </w:rPr>
              <w:t xml:space="preserve"> </w:t>
            </w:r>
            <w:r w:rsidRPr="00280C15">
              <w:rPr>
                <w:rFonts w:cs="Arial"/>
                <w:sz w:val="20"/>
                <w:szCs w:val="20"/>
              </w:rPr>
              <w:t>Екологічно безпечне місто</w:t>
            </w:r>
          </w:p>
        </w:tc>
      </w:tr>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255FA"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Bdr>
                <w:left w:val="single" w:sz="18" w:space="4" w:color="auto"/>
              </w:pBdr>
              <w:rPr>
                <w:rFonts w:cs="Arial"/>
                <w:sz w:val="20"/>
                <w:szCs w:val="20"/>
                <w:lang w:eastAsia="it-IT"/>
              </w:rPr>
            </w:pPr>
            <w:r w:rsidRPr="00280C15">
              <w:rPr>
                <w:rFonts w:cs="Arial"/>
                <w:sz w:val="20"/>
                <w:szCs w:val="20"/>
                <w:lang w:eastAsia="en-US"/>
              </w:rPr>
              <w:t>С.3.3.</w:t>
            </w:r>
            <w:r w:rsidR="00280C15" w:rsidRP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FigureUkr"/>
              <w:spacing w:before="0"/>
              <w:jc w:val="both"/>
              <w:rPr>
                <w:rFonts w:cs="Arial"/>
                <w:noProof/>
                <w:lang w:val="uk-UA" w:eastAsia="uk-UA"/>
              </w:rPr>
            </w:pPr>
            <w:bookmarkStart w:id="93" w:name="_Toc499165539"/>
            <w:r w:rsidRPr="00280C15">
              <w:rPr>
                <w:rFonts w:cs="Arial"/>
                <w:noProof/>
                <w:lang w:val="uk-UA" w:eastAsia="uk-UA"/>
              </w:rPr>
              <w:t>С.3.3.2.</w:t>
            </w:r>
            <w:r w:rsidR="001B1D56" w:rsidRPr="00280C15">
              <w:rPr>
                <w:rFonts w:cs="Arial"/>
                <w:noProof/>
                <w:lang w:val="uk-UA" w:eastAsia="uk-UA"/>
              </w:rPr>
              <w:t xml:space="preserve"> </w:t>
            </w:r>
            <w:r w:rsidRPr="00280C15">
              <w:rPr>
                <w:rFonts w:cs="Arial"/>
                <w:noProof/>
                <w:lang w:val="uk-UA" w:eastAsia="uk-UA"/>
              </w:rPr>
              <w:t>Універсальний переробний пункт відходів комунального господарства</w:t>
            </w:r>
            <w:bookmarkEnd w:id="93"/>
          </w:p>
        </w:tc>
      </w:tr>
      <w:tr w:rsidR="006255FA" w:rsidRPr="00280C15" w:rsidTr="00280C15">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lang w:eastAsia="it-IT"/>
              </w:rPr>
              <w:t xml:space="preserve">Створення Універсального переробного пункту </w:t>
            </w:r>
            <w:r w:rsidR="00280C15">
              <w:rPr>
                <w:rFonts w:cs="Arial"/>
                <w:sz w:val="20"/>
                <w:szCs w:val="20"/>
                <w:lang w:eastAsia="it-IT"/>
              </w:rPr>
              <w:t>ТПВ.</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м. Кременчук,</w:t>
            </w:r>
            <w:r w:rsidR="006255FA" w:rsidRPr="00280C15">
              <w:rPr>
                <w:rFonts w:cs="Arial"/>
                <w:sz w:val="20"/>
                <w:szCs w:val="20"/>
                <w:lang w:eastAsia="it-IT"/>
              </w:rPr>
              <w:t xml:space="preserve"> Кременчуцький р</w:t>
            </w:r>
            <w:r>
              <w:rPr>
                <w:rFonts w:cs="Arial"/>
                <w:sz w:val="20"/>
                <w:szCs w:val="20"/>
                <w:lang w:eastAsia="it-IT"/>
              </w:rPr>
              <w:t>айо</w:t>
            </w:r>
            <w:r w:rsidR="006255FA" w:rsidRPr="00280C15">
              <w:rPr>
                <w:rFonts w:cs="Arial"/>
                <w:sz w:val="20"/>
                <w:szCs w:val="20"/>
                <w:lang w:eastAsia="it-IT"/>
              </w:rPr>
              <w:t>н</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 xml:space="preserve">Орієнтовна кількість </w:t>
            </w:r>
            <w:r w:rsidRPr="00280C15">
              <w:rPr>
                <w:rFonts w:ascii="Arial" w:hAnsi="Arial" w:cs="Arial"/>
                <w:bCs/>
                <w:lang w:val="uk-UA"/>
              </w:rPr>
              <w:lastRenderedPageBreak/>
              <w:t>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lastRenderedPageBreak/>
              <w:t>250 000 осіб</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lastRenderedPageBreak/>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jc w:val="both"/>
              <w:rPr>
                <w:rFonts w:cs="Arial"/>
                <w:sz w:val="20"/>
                <w:szCs w:val="20"/>
                <w:lang w:eastAsia="it-IT"/>
              </w:rPr>
            </w:pPr>
            <w:r w:rsidRPr="00280C15">
              <w:rPr>
                <w:rFonts w:cs="Arial"/>
                <w:sz w:val="20"/>
                <w:szCs w:val="20"/>
                <w:lang w:eastAsia="it-IT"/>
              </w:rPr>
              <w:t xml:space="preserve">Пропонується пілотний проект створення Універсального переробного пункту (УПП) </w:t>
            </w:r>
            <w:r w:rsidR="00280C15">
              <w:rPr>
                <w:rFonts w:cs="Arial"/>
                <w:sz w:val="20"/>
                <w:szCs w:val="20"/>
                <w:lang w:eastAsia="it-IT"/>
              </w:rPr>
              <w:t xml:space="preserve">ТПВ. </w:t>
            </w:r>
            <w:r w:rsidRPr="00280C15">
              <w:rPr>
                <w:rFonts w:cs="Arial"/>
                <w:sz w:val="20"/>
                <w:szCs w:val="20"/>
                <w:lang w:eastAsia="en-US"/>
              </w:rPr>
              <w:t xml:space="preserve">Даний проект є одним з етапів удосконалення існуючої системи поводження з ТПВ для екологічно безпечного їх знешкодження. Як елемент реалізації пропонується впровадження інноваційних рішень з організації процесів збору і вилучення </w:t>
            </w:r>
            <w:proofErr w:type="spellStart"/>
            <w:r w:rsidRPr="00280C15">
              <w:rPr>
                <w:rFonts w:cs="Arial"/>
                <w:sz w:val="20"/>
                <w:szCs w:val="20"/>
                <w:lang w:eastAsia="en-US"/>
              </w:rPr>
              <w:t>ресурсно</w:t>
            </w:r>
            <w:proofErr w:type="spellEnd"/>
            <w:r w:rsidRPr="00280C15">
              <w:rPr>
                <w:rFonts w:cs="Arial"/>
                <w:sz w:val="20"/>
                <w:szCs w:val="20"/>
                <w:lang w:eastAsia="en-US"/>
              </w:rPr>
              <w:t xml:space="preserve">-цінних компонентів, призначених для </w:t>
            </w:r>
            <w:proofErr w:type="spellStart"/>
            <w:r w:rsidRPr="00280C15">
              <w:rPr>
                <w:rFonts w:cs="Arial"/>
                <w:sz w:val="20"/>
                <w:szCs w:val="20"/>
                <w:lang w:eastAsia="en-US"/>
              </w:rPr>
              <w:t>рециклінгу</w:t>
            </w:r>
            <w:proofErr w:type="spellEnd"/>
            <w:r w:rsidRPr="00280C15">
              <w:rPr>
                <w:rFonts w:cs="Arial"/>
                <w:sz w:val="20"/>
                <w:szCs w:val="20"/>
                <w:lang w:eastAsia="en-US"/>
              </w:rPr>
              <w:t xml:space="preserve">, твердих побутових відходів, що створить передумови для подальшої ефективної їх утилізації, включаючи опале листя та хмиз. Обсяг відходів, які підлягають захороненню, скорочується, таким чином, не менше ніж на 60%. В результаті, для полігону залишаються органічна частина відходів та інертний </w:t>
            </w:r>
            <w:r w:rsidR="00280C15">
              <w:rPr>
                <w:rFonts w:cs="Arial"/>
                <w:sz w:val="20"/>
                <w:szCs w:val="20"/>
                <w:lang w:eastAsia="en-US"/>
              </w:rPr>
              <w:t>матеріал.</w:t>
            </w:r>
          </w:p>
          <w:p w:rsidR="006255FA" w:rsidRPr="00280C15" w:rsidRDefault="006255FA" w:rsidP="00280C15">
            <w:pPr>
              <w:shd w:val="clear" w:color="auto" w:fill="FFFFFF"/>
              <w:autoSpaceDE w:val="0"/>
              <w:autoSpaceDN w:val="0"/>
              <w:adjustRightInd w:val="0"/>
              <w:rPr>
                <w:rFonts w:cs="Arial"/>
                <w:sz w:val="20"/>
                <w:szCs w:val="20"/>
                <w:lang w:eastAsia="en-US"/>
              </w:rPr>
            </w:pPr>
            <w:r w:rsidRPr="00280C15">
              <w:rPr>
                <w:rFonts w:cs="Arial"/>
                <w:sz w:val="20"/>
                <w:szCs w:val="20"/>
                <w:lang w:eastAsia="en-US"/>
              </w:rPr>
              <w:t xml:space="preserve">Установка, наладка та запуск установки механічного сортування </w:t>
            </w:r>
            <w:r w:rsidR="00280C15">
              <w:rPr>
                <w:rFonts w:cs="Arial"/>
                <w:sz w:val="20"/>
                <w:szCs w:val="20"/>
                <w:lang w:eastAsia="en-US"/>
              </w:rPr>
              <w:t>–</w:t>
            </w:r>
            <w:r w:rsidRPr="00280C15">
              <w:rPr>
                <w:rFonts w:cs="Arial"/>
                <w:sz w:val="20"/>
                <w:szCs w:val="20"/>
                <w:lang w:eastAsia="en-US"/>
              </w:rPr>
              <w:t xml:space="preserve"> ручного відділення вторинної сировини і відправлення її для повторного використання.</w:t>
            </w:r>
          </w:p>
        </w:tc>
      </w:tr>
      <w:tr w:rsidR="006255FA" w:rsidRPr="00280C15" w:rsidTr="00280C15">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w:t>
            </w:r>
            <w:r w:rsidRPr="00280C15">
              <w:rPr>
                <w:rFonts w:ascii="Arial" w:hAnsi="Arial" w:cs="Arial"/>
                <w:sz w:val="20"/>
                <w:szCs w:val="20"/>
                <w:lang w:eastAsia="it-IT"/>
              </w:rPr>
              <w:t xml:space="preserve"> Створення Універсального переробного пункту ТПВ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 xml:space="preserve">2. Організація процесів збору і вилучення </w:t>
            </w:r>
            <w:proofErr w:type="spellStart"/>
            <w:r w:rsidRPr="00280C15">
              <w:rPr>
                <w:rFonts w:ascii="Arial" w:hAnsi="Arial" w:cs="Arial"/>
                <w:sz w:val="20"/>
                <w:szCs w:val="20"/>
              </w:rPr>
              <w:t>ресурсно</w:t>
            </w:r>
            <w:proofErr w:type="spellEnd"/>
            <w:r w:rsidRPr="00280C15">
              <w:rPr>
                <w:rFonts w:ascii="Arial" w:hAnsi="Arial" w:cs="Arial"/>
                <w:sz w:val="20"/>
                <w:szCs w:val="20"/>
              </w:rPr>
              <w:t xml:space="preserve">-цінних компонентів, призначених для </w:t>
            </w:r>
            <w:proofErr w:type="spellStart"/>
            <w:r w:rsidRPr="00280C15">
              <w:rPr>
                <w:rFonts w:ascii="Arial" w:hAnsi="Arial" w:cs="Arial"/>
                <w:sz w:val="20"/>
                <w:szCs w:val="20"/>
              </w:rPr>
              <w:t>рециклінгу</w:t>
            </w:r>
            <w:proofErr w:type="spellEnd"/>
            <w:r w:rsidRPr="00280C15">
              <w:rPr>
                <w:rFonts w:ascii="Arial" w:hAnsi="Arial" w:cs="Arial"/>
                <w:sz w:val="20"/>
                <w:szCs w:val="20"/>
              </w:rPr>
              <w:t>, твердих побутових відходів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Установка, наладка та запуск установки механічного сортування - ручного відділення вторинної сировини і відправлення її для повторного використання.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Отримання паливних брикетів з опалого листя та хмизу, як альтернативного палива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Зменшення відстані транспортування відходів, шо приведе до зменшення витрат пального та амортизації транспортних засобів</w:t>
            </w:r>
          </w:p>
        </w:tc>
      </w:tr>
      <w:tr w:rsidR="006255FA" w:rsidRPr="00280C15" w:rsidTr="00280C15">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1.О</w:t>
            </w:r>
            <w:r w:rsidR="00280C15">
              <w:rPr>
                <w:rFonts w:ascii="Arial" w:hAnsi="Arial" w:cs="Arial"/>
                <w:sz w:val="20"/>
                <w:szCs w:val="20"/>
              </w:rPr>
              <w:t xml:space="preserve"> </w:t>
            </w:r>
            <w:r w:rsidRPr="00280C15">
              <w:rPr>
                <w:rFonts w:ascii="Arial" w:hAnsi="Arial" w:cs="Arial"/>
                <w:sz w:val="20"/>
                <w:szCs w:val="20"/>
              </w:rPr>
              <w:t>тримання технічного завдання та пошук інвестора;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2.</w:t>
            </w:r>
            <w:r w:rsidR="00280C15">
              <w:rPr>
                <w:rFonts w:ascii="Arial" w:hAnsi="Arial" w:cs="Arial"/>
                <w:sz w:val="20"/>
                <w:szCs w:val="20"/>
              </w:rPr>
              <w:t xml:space="preserve"> </w:t>
            </w:r>
            <w:r w:rsidRPr="00280C15">
              <w:rPr>
                <w:rFonts w:ascii="Arial" w:hAnsi="Arial" w:cs="Arial"/>
                <w:sz w:val="20"/>
                <w:szCs w:val="20"/>
              </w:rPr>
              <w:t>Підписання інвестиційного договору та виконання Технічного завдання;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Експертиза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Організаційні заходи щодо реалізації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Будівництво УПП</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AE2826" w:rsidP="00280C15">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280C15"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6255FA" w:rsidRPr="00280C15" w:rsidTr="00280C15">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255FA" w:rsidRPr="00280C15" w:rsidRDefault="006255FA" w:rsidP="00280C15">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7000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15000</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Міський бюджет, партнери проекту</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ПП «</w:t>
            </w:r>
            <w:proofErr w:type="spellStart"/>
            <w:r w:rsidRPr="00280C15">
              <w:rPr>
                <w:rFonts w:cs="Arial"/>
                <w:color w:val="000000"/>
                <w:sz w:val="20"/>
                <w:szCs w:val="20"/>
                <w:lang w:eastAsia="it-IT"/>
              </w:rPr>
              <w:t>Кальбера</w:t>
            </w:r>
            <w:proofErr w:type="spellEnd"/>
            <w:r w:rsidRPr="00280C15">
              <w:rPr>
                <w:rFonts w:cs="Arial"/>
                <w:color w:val="000000"/>
                <w:sz w:val="20"/>
                <w:szCs w:val="20"/>
                <w:lang w:eastAsia="it-IT"/>
              </w:rPr>
              <w:t>» м.</w:t>
            </w:r>
            <w:r w:rsidR="00280C15">
              <w:rPr>
                <w:rFonts w:cs="Arial"/>
                <w:color w:val="000000"/>
                <w:sz w:val="20"/>
                <w:szCs w:val="20"/>
                <w:lang w:eastAsia="it-IT"/>
              </w:rPr>
              <w:t> </w:t>
            </w:r>
            <w:r w:rsidRPr="00280C15">
              <w:rPr>
                <w:rFonts w:cs="Arial"/>
                <w:color w:val="000000"/>
                <w:sz w:val="20"/>
                <w:szCs w:val="20"/>
                <w:lang w:eastAsia="it-IT"/>
              </w:rPr>
              <w:t>Запоріжжя</w:t>
            </w:r>
            <w:r w:rsidR="00280C15">
              <w:rPr>
                <w:rFonts w:cs="Arial"/>
                <w:color w:val="000000"/>
                <w:sz w:val="20"/>
                <w:szCs w:val="20"/>
                <w:lang w:eastAsia="it-IT"/>
              </w:rPr>
              <w:t xml:space="preserve">; </w:t>
            </w:r>
            <w:r w:rsidRPr="00280C15">
              <w:rPr>
                <w:rFonts w:cs="Arial"/>
                <w:color w:val="000000"/>
                <w:sz w:val="20"/>
                <w:szCs w:val="20"/>
                <w:lang w:eastAsia="it-IT"/>
              </w:rPr>
              <w:t>ГО «Товариство охорони природи м.</w:t>
            </w:r>
            <w:r w:rsidR="00280C15">
              <w:rPr>
                <w:rFonts w:cs="Arial"/>
                <w:color w:val="000000"/>
                <w:sz w:val="20"/>
                <w:szCs w:val="20"/>
                <w:lang w:eastAsia="it-IT"/>
              </w:rPr>
              <w:t xml:space="preserve"> Кременчука»; </w:t>
            </w:r>
            <w:r w:rsidRPr="00280C15">
              <w:rPr>
                <w:rFonts w:cs="Arial"/>
                <w:color w:val="000000"/>
                <w:sz w:val="20"/>
                <w:szCs w:val="20"/>
                <w:lang w:eastAsia="it-IT"/>
              </w:rPr>
              <w:t>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D941B8" w:rsidP="00280C15">
            <w:pPr>
              <w:pStyle w:val="1e"/>
              <w:rPr>
                <w:rFonts w:ascii="Arial" w:hAnsi="Arial" w:cs="Arial"/>
                <w:bCs/>
                <w:lang w:val="uk-UA"/>
              </w:rPr>
            </w:pPr>
            <w:r w:rsidRPr="00280C15">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rPr>
              <w:t>С.3.</w:t>
            </w:r>
            <w:r w:rsidR="00280C15">
              <w:rPr>
                <w:rFonts w:cs="Arial"/>
                <w:sz w:val="20"/>
                <w:szCs w:val="20"/>
              </w:rPr>
              <w:t xml:space="preserve"> </w:t>
            </w:r>
            <w:r w:rsidRPr="00280C15">
              <w:rPr>
                <w:rFonts w:cs="Arial"/>
                <w:sz w:val="20"/>
                <w:szCs w:val="20"/>
              </w:rPr>
              <w:t>Екологічно безпечне місто</w:t>
            </w:r>
          </w:p>
        </w:tc>
      </w:tr>
      <w:tr w:rsidR="001B1D56" w:rsidRPr="00280C15" w:rsidTr="00280C15">
        <w:trPr>
          <w:trHeight w:val="3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B1D56"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Bdr>
                <w:left w:val="single" w:sz="18" w:space="4" w:color="auto"/>
              </w:pBdr>
              <w:rPr>
                <w:rFonts w:cs="Arial"/>
                <w:sz w:val="20"/>
                <w:szCs w:val="20"/>
                <w:lang w:eastAsia="it-IT"/>
              </w:rPr>
            </w:pPr>
            <w:r w:rsidRPr="00280C15">
              <w:rPr>
                <w:rFonts w:cs="Arial"/>
                <w:sz w:val="20"/>
                <w:szCs w:val="20"/>
                <w:lang w:eastAsia="en-US"/>
              </w:rPr>
              <w:t>С.3.3.</w:t>
            </w:r>
            <w:r w:rsid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Style w:val="FigureUkr"/>
              <w:spacing w:before="0"/>
              <w:jc w:val="both"/>
              <w:rPr>
                <w:rFonts w:cs="Arial"/>
                <w:noProof/>
                <w:lang w:val="uk-UA" w:eastAsia="uk-UA"/>
              </w:rPr>
            </w:pPr>
            <w:bookmarkStart w:id="94" w:name="_Toc499165540"/>
            <w:r w:rsidRPr="00280C15">
              <w:rPr>
                <w:rFonts w:cs="Arial"/>
                <w:noProof/>
                <w:lang w:val="uk-UA" w:eastAsia="uk-UA"/>
              </w:rPr>
              <w:t xml:space="preserve">С.3.3.3. Будівництво (реконструкція) об’єкту комунальної власності – системи збору та утилізації біогазу на полігоні </w:t>
            </w:r>
            <w:r w:rsidR="00280C15">
              <w:rPr>
                <w:rFonts w:cs="Arial"/>
                <w:noProof/>
                <w:lang w:val="uk-UA" w:eastAsia="uk-UA"/>
              </w:rPr>
              <w:t>ТПВ</w:t>
            </w:r>
            <w:r w:rsidRPr="00280C15">
              <w:rPr>
                <w:rFonts w:cs="Arial"/>
                <w:noProof/>
                <w:lang w:val="uk-UA" w:eastAsia="uk-UA"/>
              </w:rPr>
              <w:t xml:space="preserve"> в м. Кременчук</w:t>
            </w:r>
            <w:bookmarkEnd w:id="94"/>
          </w:p>
        </w:tc>
      </w:tr>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tabs>
                <w:tab w:val="left" w:pos="214"/>
              </w:tabs>
              <w:jc w:val="both"/>
              <w:rPr>
                <w:rFonts w:cs="Arial"/>
                <w:sz w:val="20"/>
                <w:szCs w:val="20"/>
                <w:lang w:eastAsia="it-IT"/>
              </w:rPr>
            </w:pPr>
            <w:r w:rsidRPr="00280C15">
              <w:rPr>
                <w:rFonts w:cs="Arial"/>
                <w:bCs/>
                <w:sz w:val="20"/>
                <w:szCs w:val="20"/>
              </w:rPr>
              <w:t>Утилізація біогазу та виробництво з нього електроенергії</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lang w:eastAsia="it-IT"/>
              </w:rPr>
              <w:t>м. Кременчук Крюківський район</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bCs/>
                <w:sz w:val="20"/>
                <w:szCs w:val="20"/>
              </w:rPr>
              <w:t>93 тис.</w:t>
            </w:r>
            <w:r w:rsidRPr="00280C15">
              <w:rPr>
                <w:rFonts w:cs="Arial"/>
                <w:sz w:val="20"/>
                <w:szCs w:val="20"/>
                <w:lang w:eastAsia="it-IT"/>
              </w:rPr>
              <w:t xml:space="preserve"> жителів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jc w:val="both"/>
              <w:rPr>
                <w:rFonts w:cs="Arial"/>
                <w:bCs/>
                <w:sz w:val="20"/>
                <w:szCs w:val="20"/>
              </w:rPr>
            </w:pPr>
            <w:r w:rsidRPr="00280C15">
              <w:rPr>
                <w:rFonts w:cs="Arial"/>
                <w:bCs/>
                <w:sz w:val="20"/>
                <w:szCs w:val="20"/>
              </w:rPr>
              <w:t xml:space="preserve">В рамках реалізації інвестиційного проекту за механізмом державно-приватного партнерства пропонується впровадити технологію використання біогазу, який утворюється на полігоні </w:t>
            </w:r>
            <w:r w:rsidR="00280C15">
              <w:rPr>
                <w:rFonts w:cs="Arial"/>
                <w:bCs/>
                <w:sz w:val="20"/>
                <w:szCs w:val="20"/>
              </w:rPr>
              <w:t>ТПВ</w:t>
            </w:r>
            <w:r w:rsidRPr="00280C15">
              <w:rPr>
                <w:rFonts w:cs="Arial"/>
                <w:bCs/>
                <w:sz w:val="20"/>
                <w:szCs w:val="20"/>
              </w:rPr>
              <w:t xml:space="preserve"> в м. Кременчук, в якості палива для отримання електричної енергії та реалізація її за «зеленим» тарифом.</w:t>
            </w:r>
          </w:p>
        </w:tc>
      </w:tr>
      <w:tr w:rsidR="001B1D56" w:rsidRPr="00280C15" w:rsidTr="00280C15">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Впорядковано діючий полігон побутових відходів;</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Вироблено електричну енергію із відн</w:t>
            </w:r>
            <w:r w:rsidR="00280C15">
              <w:rPr>
                <w:rFonts w:cs="Arial"/>
                <w:bCs/>
                <w:sz w:val="20"/>
                <w:szCs w:val="20"/>
              </w:rPr>
              <w:t>овлюваних джерел енергії;</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Знижено викиди вуглекислого газу в атмосферне повітря.</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Зменшено ризики займання полігону ТПВ;</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5.</w:t>
            </w:r>
            <w:r w:rsidR="00280C15">
              <w:rPr>
                <w:rFonts w:cs="Arial"/>
                <w:bCs/>
                <w:sz w:val="20"/>
                <w:szCs w:val="20"/>
              </w:rPr>
              <w:t xml:space="preserve"> </w:t>
            </w:r>
            <w:r w:rsidRPr="00280C15">
              <w:rPr>
                <w:rFonts w:cs="Arial"/>
                <w:bCs/>
                <w:sz w:val="20"/>
                <w:szCs w:val="20"/>
              </w:rPr>
              <w:t>Зменшено екологічне навантаження від діяльності полігону на навколишнє природне середовище.</w:t>
            </w:r>
          </w:p>
        </w:tc>
      </w:tr>
      <w:tr w:rsidR="001B1D56" w:rsidRPr="00280C15" w:rsidTr="00280C15">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Реконструкція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 xml:space="preserve">Будівництво та введення в експлуатацію блочно-модульної теплоелектростанції та підключення її до існуючої системи збору та </w:t>
            </w:r>
            <w:r w:rsidRPr="00280C15">
              <w:rPr>
                <w:rFonts w:cs="Arial"/>
                <w:bCs/>
                <w:sz w:val="20"/>
                <w:szCs w:val="20"/>
              </w:rPr>
              <w:lastRenderedPageBreak/>
              <w:t>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Підключення блочно-модульної теплоелектростанції до загальної мережі електропостачання та реалізація виробленої електричної енергії;</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 xml:space="preserve">Отримання дозвільної документації для реалізації </w:t>
            </w:r>
            <w:r w:rsidR="00280C15">
              <w:rPr>
                <w:rFonts w:cs="Arial"/>
                <w:bCs/>
                <w:sz w:val="20"/>
                <w:szCs w:val="20"/>
              </w:rPr>
              <w:t xml:space="preserve">виробленої електричної енергії </w:t>
            </w:r>
            <w:r w:rsidRPr="00280C15">
              <w:rPr>
                <w:rFonts w:cs="Arial"/>
                <w:bCs/>
                <w:sz w:val="20"/>
                <w:szCs w:val="20"/>
              </w:rPr>
              <w:t>за «зеленим» тарифом.</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AE2826" w:rsidP="00280C15">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280C15"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1B1D56" w:rsidRPr="00280C15" w:rsidTr="00280C15">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B1D56" w:rsidRPr="00280C15" w:rsidRDefault="001B1D56" w:rsidP="00280C15">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23692,5</w:t>
            </w:r>
          </w:p>
        </w:tc>
        <w:tc>
          <w:tcPr>
            <w:tcW w:w="1611"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23 692,5</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Інвестори</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Комунальне підприємство «Кременчуцький центр міжнародних зв’язків та економічного розвитку міста «Кременчук Інвест»</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sz w:val="20"/>
                <w:szCs w:val="20"/>
                <w:lang w:eastAsia="it-IT"/>
              </w:rPr>
            </w:pPr>
            <w:r w:rsidRPr="00BA36DB">
              <w:rPr>
                <w:rFonts w:cs="Arial"/>
                <w:sz w:val="20"/>
                <w:szCs w:val="20"/>
              </w:rPr>
              <w:t>С.3.</w:t>
            </w:r>
            <w:r w:rsidR="00280C15" w:rsidRPr="00BA36DB">
              <w:rPr>
                <w:rFonts w:cs="Arial"/>
                <w:sz w:val="20"/>
                <w:szCs w:val="20"/>
              </w:rPr>
              <w:t xml:space="preserve"> </w:t>
            </w:r>
            <w:r w:rsidRPr="00BA36DB">
              <w:rPr>
                <w:rFonts w:cs="Arial"/>
                <w:sz w:val="20"/>
                <w:szCs w:val="20"/>
              </w:rPr>
              <w:t>Екологічно безпечне місто</w:t>
            </w:r>
          </w:p>
        </w:tc>
      </w:tr>
      <w:tr w:rsidR="006F58C9" w:rsidRPr="00BA36DB" w:rsidTr="00BA36DB">
        <w:trPr>
          <w:trHeight w:val="55"/>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F58C9"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pBdr>
                <w:left w:val="single" w:sz="18" w:space="4" w:color="auto"/>
              </w:pBdr>
              <w:rPr>
                <w:rFonts w:cs="Arial"/>
                <w:sz w:val="20"/>
                <w:szCs w:val="20"/>
                <w:lang w:eastAsia="it-IT"/>
              </w:rPr>
            </w:pPr>
            <w:r w:rsidRPr="00BA36DB">
              <w:rPr>
                <w:rFonts w:cs="Arial"/>
                <w:sz w:val="20"/>
                <w:szCs w:val="20"/>
                <w:lang w:eastAsia="en-US"/>
              </w:rPr>
              <w:t>С.3.3.</w:t>
            </w:r>
            <w:r w:rsidR="00280C15" w:rsidRPr="00BA36DB">
              <w:rPr>
                <w:rFonts w:cs="Arial"/>
                <w:sz w:val="20"/>
                <w:szCs w:val="20"/>
                <w:lang w:eastAsia="en-US"/>
              </w:rPr>
              <w:t xml:space="preserve"> </w:t>
            </w:r>
            <w:r w:rsidRPr="00BA36DB">
              <w:rPr>
                <w:rFonts w:cs="Arial"/>
                <w:sz w:val="20"/>
                <w:szCs w:val="20"/>
                <w:lang w:eastAsia="en-US"/>
              </w:rPr>
              <w:t>Ефективна система поводження з ТПВ та утилізація відходів</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FigureUkr"/>
              <w:spacing w:before="0"/>
              <w:jc w:val="both"/>
              <w:rPr>
                <w:rFonts w:cs="Arial"/>
                <w:noProof/>
                <w:lang w:val="uk-UA" w:eastAsia="uk-UA"/>
              </w:rPr>
            </w:pPr>
            <w:bookmarkStart w:id="95" w:name="_Toc499165541"/>
            <w:r w:rsidRPr="00BA36DB">
              <w:rPr>
                <w:rFonts w:cs="Arial"/>
                <w:noProof/>
                <w:lang w:val="uk-UA" w:eastAsia="uk-UA"/>
              </w:rPr>
              <w:t>С.3.3.4. Використання відходів водопідготовки Кременчуцької ТЕЦ в якості вапняного добрива</w:t>
            </w:r>
            <w:bookmarkEnd w:id="95"/>
          </w:p>
        </w:tc>
      </w:tr>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Утилізація промислових відходів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м.</w:t>
            </w:r>
            <w:r w:rsidR="00280C15" w:rsidRPr="00BA36DB">
              <w:rPr>
                <w:rFonts w:cs="Arial"/>
                <w:sz w:val="20"/>
                <w:szCs w:val="20"/>
                <w:lang w:eastAsia="it-IT"/>
              </w:rPr>
              <w:t xml:space="preserve"> </w:t>
            </w:r>
            <w:r w:rsidRPr="00BA36DB">
              <w:rPr>
                <w:rFonts w:cs="Arial"/>
                <w:sz w:val="20"/>
                <w:szCs w:val="20"/>
                <w:lang w:eastAsia="it-IT"/>
              </w:rPr>
              <w:t>Кременчук, Кременчуцький р</w:t>
            </w:r>
            <w:r w:rsidR="00280C15" w:rsidRPr="00BA36DB">
              <w:rPr>
                <w:rFonts w:cs="Arial"/>
                <w:sz w:val="20"/>
                <w:szCs w:val="20"/>
                <w:lang w:eastAsia="it-IT"/>
              </w:rPr>
              <w:t>айо</w:t>
            </w:r>
            <w:r w:rsidRPr="00BA36DB">
              <w:rPr>
                <w:rFonts w:cs="Arial"/>
                <w:sz w:val="20"/>
                <w:szCs w:val="20"/>
                <w:lang w:eastAsia="it-IT"/>
              </w:rPr>
              <w:t>н</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280C15" w:rsidP="00BA36DB">
            <w:pPr>
              <w:rPr>
                <w:rFonts w:cs="Arial"/>
                <w:sz w:val="20"/>
                <w:szCs w:val="20"/>
                <w:lang w:eastAsia="it-IT"/>
              </w:rPr>
            </w:pPr>
            <w:r w:rsidRPr="00BA36DB">
              <w:rPr>
                <w:rFonts w:cs="Arial"/>
                <w:sz w:val="20"/>
                <w:szCs w:val="20"/>
                <w:lang w:eastAsia="it-IT"/>
              </w:rPr>
              <w:t>250 000 осіб</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both"/>
              <w:rPr>
                <w:rFonts w:cs="Arial"/>
                <w:sz w:val="20"/>
                <w:szCs w:val="20"/>
                <w:lang w:eastAsia="it-IT"/>
              </w:rPr>
            </w:pPr>
            <w:r w:rsidRPr="00BA36DB">
              <w:rPr>
                <w:rFonts w:cs="Arial"/>
                <w:sz w:val="20"/>
                <w:szCs w:val="20"/>
                <w:lang w:eastAsia="it-IT"/>
              </w:rPr>
              <w:t xml:space="preserve">На Кременчуцькій ТЕЦ в процесі </w:t>
            </w:r>
            <w:proofErr w:type="spellStart"/>
            <w:r w:rsidRPr="00BA36DB">
              <w:rPr>
                <w:rFonts w:cs="Arial"/>
                <w:sz w:val="20"/>
                <w:szCs w:val="20"/>
                <w:lang w:eastAsia="it-IT"/>
              </w:rPr>
              <w:t>водопідготовки</w:t>
            </w:r>
            <w:proofErr w:type="spellEnd"/>
            <w:r w:rsidRPr="00BA36DB">
              <w:rPr>
                <w:rFonts w:cs="Arial"/>
                <w:sz w:val="20"/>
                <w:szCs w:val="20"/>
                <w:lang w:eastAsia="it-IT"/>
              </w:rPr>
              <w:t xml:space="preserve"> утворюються шлам </w:t>
            </w:r>
            <w:proofErr w:type="spellStart"/>
            <w:r w:rsidRPr="00BA36DB">
              <w:rPr>
                <w:rFonts w:cs="Arial"/>
                <w:sz w:val="20"/>
                <w:szCs w:val="20"/>
                <w:lang w:eastAsia="it-IT"/>
              </w:rPr>
              <w:t>хімводоочистки</w:t>
            </w:r>
            <w:proofErr w:type="spellEnd"/>
            <w:r w:rsidRPr="00BA36DB">
              <w:rPr>
                <w:rFonts w:cs="Arial"/>
                <w:sz w:val="20"/>
                <w:szCs w:val="20"/>
                <w:lang w:eastAsia="it-IT"/>
              </w:rPr>
              <w:t xml:space="preserve"> (ХВО) та недопал вапна. Ці промислові відходи за багато років у великій кількості (з оцінки 100 000 т) накопичилися в </w:t>
            </w:r>
            <w:proofErr w:type="spellStart"/>
            <w:r w:rsidRPr="00BA36DB">
              <w:rPr>
                <w:rFonts w:cs="Arial"/>
                <w:sz w:val="20"/>
                <w:szCs w:val="20"/>
                <w:lang w:eastAsia="it-IT"/>
              </w:rPr>
              <w:t>шламонакопичувачах</w:t>
            </w:r>
            <w:proofErr w:type="spellEnd"/>
            <w:r w:rsidRPr="00BA36DB">
              <w:rPr>
                <w:rFonts w:cs="Arial"/>
                <w:sz w:val="20"/>
                <w:szCs w:val="20"/>
                <w:lang w:eastAsia="it-IT"/>
              </w:rPr>
              <w:t xml:space="preserve"> створюючи для ТЕЦ та громади міста значні економічні та екологічні проблеми, через потребу пошуку нового місця для їх складування.</w:t>
            </w:r>
          </w:p>
          <w:p w:rsidR="006F58C9" w:rsidRPr="00BA36DB" w:rsidRDefault="006F58C9" w:rsidP="00BA36DB">
            <w:pPr>
              <w:jc w:val="both"/>
              <w:rPr>
                <w:rFonts w:cs="Arial"/>
                <w:sz w:val="20"/>
                <w:szCs w:val="20"/>
                <w:lang w:eastAsia="it-IT"/>
              </w:rPr>
            </w:pPr>
            <w:r w:rsidRPr="00BA36DB">
              <w:rPr>
                <w:rFonts w:cs="Arial"/>
                <w:sz w:val="20"/>
                <w:szCs w:val="20"/>
                <w:lang w:eastAsia="it-IT"/>
              </w:rPr>
              <w:t>В той же час, наявність у відходах (шлам ХВО, недопал вапна) органіки, кальцію та магнію надає можливість використовувати ці промислові відходи в якості вапняного добрива для розкислення кислих ґрунтів.</w:t>
            </w:r>
          </w:p>
          <w:p w:rsidR="006F58C9" w:rsidRPr="00BA36DB" w:rsidRDefault="006F58C9" w:rsidP="00BA36DB">
            <w:pPr>
              <w:jc w:val="both"/>
              <w:rPr>
                <w:rFonts w:cs="Arial"/>
                <w:sz w:val="20"/>
                <w:szCs w:val="20"/>
                <w:lang w:eastAsia="it-IT"/>
              </w:rPr>
            </w:pPr>
            <w:r w:rsidRPr="00BA36DB">
              <w:rPr>
                <w:rFonts w:cs="Arial"/>
                <w:sz w:val="20"/>
                <w:szCs w:val="20"/>
                <w:lang w:eastAsia="it-IT"/>
              </w:rPr>
              <w:t xml:space="preserve">Проектом передбачається проведення заходів направлених на утилізацію вказаних </w:t>
            </w:r>
            <w:r w:rsidR="00280C15" w:rsidRPr="00BA36DB">
              <w:rPr>
                <w:rFonts w:cs="Arial"/>
                <w:sz w:val="20"/>
                <w:szCs w:val="20"/>
                <w:lang w:eastAsia="it-IT"/>
              </w:rPr>
              <w:t>промислових відходів.</w:t>
            </w:r>
          </w:p>
        </w:tc>
      </w:tr>
      <w:tr w:rsidR="006F58C9"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Промислові відходи Кременчуцької ТЕЦ ПАТ «Полтаваобленерго» використовуються як добрива для розкислення ґрунтів;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Знижені витрати на розміщення шламу ХВО та недопалу вапна на полігоні промислових відходів;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Видані буклети, брошури, посібники з практичними рекомендаціями щодо використання промислових відходів.</w:t>
            </w:r>
          </w:p>
        </w:tc>
      </w:tr>
      <w:tr w:rsidR="006F58C9"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Провести дослідні науково-практичні роботи по вирощуванню сільськогосподарських культур з використанням шламу ХВО та недопалу вапна;</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 xml:space="preserve">Отримати висновки та погодження міністерств аграрної політики та продовольства, екології та природних ресурсів, охорони здоров’я на використання відходів </w:t>
            </w:r>
            <w:proofErr w:type="spellStart"/>
            <w:r w:rsidRPr="00BA36DB">
              <w:rPr>
                <w:rFonts w:ascii="Arial" w:hAnsi="Arial" w:cs="Arial"/>
                <w:sz w:val="20"/>
                <w:szCs w:val="20"/>
              </w:rPr>
              <w:t>водопідготовки</w:t>
            </w:r>
            <w:proofErr w:type="spellEnd"/>
            <w:r w:rsidRPr="00BA36DB">
              <w:rPr>
                <w:rFonts w:ascii="Arial" w:hAnsi="Arial" w:cs="Arial"/>
                <w:sz w:val="20"/>
                <w:szCs w:val="20"/>
              </w:rPr>
              <w:t xml:space="preserve"> ТЕЦ;</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Розробити Програму реалізації проекту використання відходів на рівні місцевого самов</w:t>
            </w:r>
            <w:r w:rsidR="00280C15" w:rsidRPr="00BA36DB">
              <w:rPr>
                <w:rFonts w:ascii="Arial" w:hAnsi="Arial" w:cs="Arial"/>
                <w:sz w:val="20"/>
                <w:szCs w:val="20"/>
              </w:rPr>
              <w:t>рядування з залученням фермерів.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6F58C9"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6F58C9" w:rsidRPr="00BA36DB" w:rsidRDefault="006F58C9"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450</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B770D9" w:rsidP="00BA36DB">
            <w:pPr>
              <w:rPr>
                <w:rFonts w:cs="Arial"/>
                <w:color w:val="000000"/>
                <w:sz w:val="20"/>
                <w:szCs w:val="20"/>
                <w:lang w:eastAsia="it-IT"/>
              </w:rPr>
            </w:pPr>
            <w:r>
              <w:rPr>
                <w:rFonts w:cs="Arial"/>
                <w:color w:val="000000"/>
                <w:sz w:val="20"/>
                <w:szCs w:val="20"/>
                <w:lang w:eastAsia="it-IT"/>
              </w:rPr>
              <w:t>Кошти підприємства</w:t>
            </w:r>
            <w:r w:rsidR="006F58C9" w:rsidRPr="00BA36DB">
              <w:rPr>
                <w:rFonts w:cs="Arial"/>
                <w:color w:val="000000"/>
                <w:sz w:val="20"/>
                <w:szCs w:val="20"/>
                <w:lang w:eastAsia="it-IT"/>
              </w:rPr>
              <w:t>,</w:t>
            </w:r>
            <w:r w:rsidR="0001180B">
              <w:rPr>
                <w:rFonts w:cs="Arial"/>
                <w:color w:val="000000"/>
                <w:sz w:val="20"/>
                <w:szCs w:val="20"/>
                <w:lang w:eastAsia="it-IT"/>
              </w:rPr>
              <w:t xml:space="preserve"> міський бюджет,</w:t>
            </w:r>
            <w:r w:rsidR="006F58C9" w:rsidRPr="00BA36DB">
              <w:rPr>
                <w:rFonts w:cs="Arial"/>
                <w:color w:val="000000"/>
                <w:sz w:val="20"/>
                <w:szCs w:val="20"/>
                <w:lang w:eastAsia="it-IT"/>
              </w:rPr>
              <w:t xml:space="preserve"> партнери проекту</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color w:val="000000"/>
                <w:sz w:val="20"/>
                <w:szCs w:val="20"/>
                <w:lang w:eastAsia="it-IT"/>
              </w:rPr>
            </w:pPr>
            <w:r w:rsidRPr="00BA36DB">
              <w:rPr>
                <w:rFonts w:cs="Arial"/>
                <w:color w:val="000000"/>
                <w:sz w:val="20"/>
                <w:szCs w:val="20"/>
                <w:lang w:eastAsia="it-IT"/>
              </w:rPr>
              <w:t xml:space="preserve">ГО «Товариство охорони природи м. Кременчука», </w:t>
            </w:r>
            <w:r w:rsidRPr="00BA36DB">
              <w:rPr>
                <w:rFonts w:cs="Arial"/>
                <w:sz w:val="20"/>
                <w:szCs w:val="20"/>
                <w:lang w:eastAsia="it-IT"/>
              </w:rPr>
              <w:t>Кременчуцька ТЕЦ</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rPr>
                <w:rFonts w:cs="Arial"/>
                <w:sz w:val="20"/>
                <w:szCs w:val="20"/>
                <w:lang w:eastAsia="it-IT"/>
              </w:rPr>
            </w:pPr>
            <w:r w:rsidRPr="00BA36DB">
              <w:rPr>
                <w:rFonts w:cs="Arial"/>
                <w:sz w:val="20"/>
                <w:szCs w:val="20"/>
              </w:rPr>
              <w:t>C.3.</w:t>
            </w:r>
            <w:r w:rsidR="00BA36DB" w:rsidRPr="00BA36DB">
              <w:rPr>
                <w:rFonts w:cs="Arial"/>
                <w:sz w:val="20"/>
                <w:szCs w:val="20"/>
              </w:rPr>
              <w:t xml:space="preserve"> </w:t>
            </w:r>
            <w:r w:rsidRPr="00BA36DB">
              <w:rPr>
                <w:rFonts w:cs="Arial"/>
                <w:sz w:val="20"/>
                <w:szCs w:val="20"/>
              </w:rPr>
              <w:t>Екологічно безпечне місто</w:t>
            </w:r>
          </w:p>
        </w:tc>
      </w:tr>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0700C"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pBdr>
                <w:left w:val="single" w:sz="18" w:space="4" w:color="auto"/>
              </w:pBdr>
              <w:rPr>
                <w:rFonts w:cs="Arial"/>
                <w:sz w:val="20"/>
                <w:szCs w:val="20"/>
                <w:lang w:eastAsia="it-IT"/>
              </w:rPr>
            </w:pPr>
            <w:r w:rsidRPr="00BA36DB">
              <w:rPr>
                <w:rFonts w:cs="Arial"/>
                <w:sz w:val="20"/>
                <w:szCs w:val="20"/>
                <w:lang w:eastAsia="en-US"/>
              </w:rPr>
              <w:t>C.3.4.</w:t>
            </w:r>
            <w:r w:rsidR="00BA36DB" w:rsidRPr="00BA36DB">
              <w:rPr>
                <w:rFonts w:cs="Arial"/>
                <w:sz w:val="20"/>
                <w:szCs w:val="20"/>
                <w:lang w:eastAsia="en-US"/>
              </w:rPr>
              <w:t xml:space="preserve"> </w:t>
            </w:r>
            <w:r w:rsidRPr="00BA36DB">
              <w:rPr>
                <w:rFonts w:cs="Arial"/>
                <w:sz w:val="20"/>
                <w:szCs w:val="20"/>
                <w:lang w:eastAsia="en-US"/>
              </w:rPr>
              <w:t>Впровадження ефективної системи екологічного моніторингу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FigureUkr"/>
              <w:spacing w:before="0"/>
              <w:jc w:val="both"/>
              <w:rPr>
                <w:rFonts w:cs="Arial"/>
                <w:noProof/>
                <w:lang w:val="uk-UA" w:eastAsia="uk-UA"/>
              </w:rPr>
            </w:pPr>
            <w:bookmarkStart w:id="96" w:name="_Toc499165542"/>
            <w:r w:rsidRPr="00BA36DB">
              <w:rPr>
                <w:rFonts w:cs="Arial"/>
                <w:noProof/>
                <w:lang w:val="uk-UA" w:eastAsia="uk-UA"/>
              </w:rPr>
              <w:t>C.3.4.1. Громадська екологічна експертиза екологічної ситуації, що склалась в районі Північного промислового вузла м. Кременчука</w:t>
            </w:r>
            <w:bookmarkEnd w:id="96"/>
          </w:p>
        </w:tc>
      </w:tr>
      <w:tr w:rsidR="00A0700C" w:rsidRPr="00BA36DB" w:rsidTr="00BA36DB">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 xml:space="preserve">Виявлення джерел забруднення навколишнього середовища підприємствами Північного промвузла та надання пропозицій щодо </w:t>
            </w:r>
            <w:r w:rsidRPr="00BA36DB">
              <w:rPr>
                <w:rFonts w:cs="Arial"/>
                <w:sz w:val="20"/>
                <w:szCs w:val="20"/>
                <w:lang w:eastAsia="it-IT"/>
              </w:rPr>
              <w:lastRenderedPageBreak/>
              <w:t xml:space="preserve">заходів по охороні довкілля </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lastRenderedPageBreak/>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vertAlign w:val="superscript"/>
                <w:lang w:eastAsia="it-IT"/>
              </w:rPr>
            </w:pPr>
            <w:r w:rsidRPr="00BA36DB">
              <w:rPr>
                <w:rFonts w:cs="Arial"/>
                <w:sz w:val="20"/>
                <w:szCs w:val="20"/>
                <w:lang w:eastAsia="it-IT"/>
              </w:rPr>
              <w:t>м.</w:t>
            </w:r>
            <w:r w:rsidR="00BA36DB" w:rsidRPr="00BA36DB">
              <w:rPr>
                <w:rFonts w:cs="Arial"/>
                <w:sz w:val="20"/>
                <w:szCs w:val="20"/>
                <w:lang w:eastAsia="it-IT"/>
              </w:rPr>
              <w:t xml:space="preserve"> </w:t>
            </w:r>
            <w:r w:rsidRPr="00BA36DB">
              <w:rPr>
                <w:rFonts w:cs="Arial"/>
                <w:sz w:val="20"/>
                <w:szCs w:val="20"/>
                <w:lang w:eastAsia="it-IT"/>
              </w:rPr>
              <w:t>Кременчук</w:t>
            </w:r>
            <w:r w:rsidR="00BA36DB" w:rsidRPr="00BA36DB">
              <w:rPr>
                <w:rFonts w:cs="Arial"/>
                <w:sz w:val="20"/>
                <w:szCs w:val="20"/>
                <w:lang w:eastAsia="it-IT"/>
              </w:rPr>
              <w:t xml:space="preserve">, </w:t>
            </w:r>
            <w:r w:rsidRPr="00BA36DB">
              <w:rPr>
                <w:rFonts w:cs="Arial"/>
                <w:sz w:val="20"/>
                <w:szCs w:val="20"/>
                <w:lang w:eastAsia="it-IT"/>
              </w:rPr>
              <w:t>площа понад 92 км</w:t>
            </w:r>
            <w:r w:rsidRPr="00BA36DB">
              <w:rPr>
                <w:rFonts w:cs="Arial"/>
                <w:sz w:val="20"/>
                <w:szCs w:val="20"/>
                <w:vertAlign w:val="superscript"/>
                <w:lang w:eastAsia="it-IT"/>
              </w:rPr>
              <w:t>2</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both"/>
              <w:rPr>
                <w:rFonts w:cs="Arial"/>
                <w:sz w:val="20"/>
                <w:szCs w:val="20"/>
                <w:lang w:eastAsia="it-IT"/>
              </w:rPr>
            </w:pPr>
            <w:r w:rsidRPr="00BA36DB">
              <w:rPr>
                <w:rFonts w:cs="Arial"/>
                <w:sz w:val="20"/>
                <w:szCs w:val="20"/>
                <w:lang w:eastAsia="it-IT"/>
              </w:rPr>
              <w:t>230 000 осіб</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Меш</w:t>
            </w:r>
            <w:r w:rsidR="00BA36DB">
              <w:rPr>
                <w:rFonts w:cs="Arial"/>
                <w:sz w:val="20"/>
                <w:szCs w:val="20"/>
                <w:lang w:eastAsia="it-IT"/>
              </w:rPr>
              <w:t xml:space="preserve">канці м. Кременчука потерпають </w:t>
            </w:r>
            <w:r w:rsidRPr="00BA36DB">
              <w:rPr>
                <w:rFonts w:cs="Arial"/>
                <w:sz w:val="20"/>
                <w:szCs w:val="20"/>
                <w:lang w:eastAsia="it-IT"/>
              </w:rPr>
              <w:t xml:space="preserve">від забруднення атмосферного повітря. До Кременчуцької міської ради та її виконавчого комітету надходять </w:t>
            </w:r>
            <w:r w:rsidR="00BA36DB" w:rsidRPr="00BA36DB">
              <w:rPr>
                <w:rFonts w:cs="Arial"/>
                <w:sz w:val="20"/>
                <w:szCs w:val="20"/>
                <w:lang w:eastAsia="it-IT"/>
              </w:rPr>
              <w:t>численні</w:t>
            </w:r>
            <w:r w:rsidRPr="00BA36DB">
              <w:rPr>
                <w:rFonts w:cs="Arial"/>
                <w:sz w:val="20"/>
                <w:szCs w:val="20"/>
                <w:lang w:eastAsia="it-IT"/>
              </w:rPr>
              <w:t xml:space="preserve"> скарги стосовно забруднення атмосферного повітря підприємствами Північного промвузла, гострого неприємного запаху нафтопродуктів, сірководню та інших хімічних домішок у повітрі, погіршенню стану здоров’я. Всього протягом восьми місяців 2016 року да виконавчого комітету надійшло більше тисячі відповідних звернень громадян міста, основна частина з яких припадала на період з кінця травня по серпень місяць.</w:t>
            </w:r>
          </w:p>
          <w:p w:rsidR="00A0700C" w:rsidRPr="00BA36DB" w:rsidRDefault="00A0700C" w:rsidP="00BA36DB">
            <w:pPr>
              <w:jc w:val="both"/>
              <w:rPr>
                <w:rFonts w:cs="Arial"/>
                <w:sz w:val="20"/>
                <w:szCs w:val="20"/>
                <w:lang w:eastAsia="it-IT"/>
              </w:rPr>
            </w:pPr>
            <w:r w:rsidRPr="00BA36DB">
              <w:rPr>
                <w:rFonts w:cs="Arial"/>
                <w:sz w:val="20"/>
                <w:szCs w:val="20"/>
                <w:lang w:eastAsia="it-IT"/>
              </w:rPr>
              <w:t>Забруднення атмосферного повітря токсичними речовинами впливає на здоров’я населення прямим та опосередкованим чином: респіраторно та внаслідок зовнішнього контакту із забруднюючими речовинами, а також через погіршення якості продуктів сільського господарства</w:t>
            </w:r>
            <w:r w:rsidR="00BA36DB">
              <w:rPr>
                <w:rFonts w:cs="Arial"/>
                <w:sz w:val="20"/>
                <w:szCs w:val="20"/>
                <w:lang w:eastAsia="it-IT"/>
              </w:rPr>
              <w:t>.</w:t>
            </w:r>
          </w:p>
          <w:p w:rsidR="00A0700C" w:rsidRPr="00BA36DB" w:rsidRDefault="00A0700C" w:rsidP="00BA36DB">
            <w:pPr>
              <w:jc w:val="both"/>
              <w:rPr>
                <w:rFonts w:cs="Arial"/>
                <w:sz w:val="20"/>
                <w:szCs w:val="20"/>
                <w:lang w:eastAsia="it-IT"/>
              </w:rPr>
            </w:pPr>
            <w:r w:rsidRPr="00BA36DB">
              <w:rPr>
                <w:rFonts w:cs="Arial"/>
                <w:sz w:val="20"/>
                <w:szCs w:val="20"/>
                <w:lang w:eastAsia="it-IT"/>
              </w:rPr>
              <w:t>Проектом передбачається про</w:t>
            </w:r>
            <w:r w:rsidR="00BA36DB">
              <w:rPr>
                <w:rFonts w:cs="Arial"/>
                <w:sz w:val="20"/>
                <w:szCs w:val="20"/>
                <w:lang w:eastAsia="it-IT"/>
              </w:rPr>
              <w:t>ведення заходів щодо визначення</w:t>
            </w:r>
            <w:r w:rsidRPr="00BA36DB">
              <w:rPr>
                <w:rFonts w:cs="Arial"/>
                <w:sz w:val="20"/>
                <w:szCs w:val="20"/>
                <w:lang w:eastAsia="it-IT"/>
              </w:rPr>
              <w:t xml:space="preserve"> джерел забруднення, розробки рекоме</w:t>
            </w:r>
            <w:r w:rsidR="00BA36DB">
              <w:rPr>
                <w:rFonts w:cs="Arial"/>
                <w:sz w:val="20"/>
                <w:szCs w:val="20"/>
                <w:lang w:eastAsia="it-IT"/>
              </w:rPr>
              <w:t xml:space="preserve">ндацій щодо проведення заходів </w:t>
            </w:r>
            <w:r w:rsidRPr="00BA36DB">
              <w:rPr>
                <w:rFonts w:cs="Arial"/>
                <w:sz w:val="20"/>
                <w:szCs w:val="20"/>
                <w:lang w:eastAsia="it-IT"/>
              </w:rPr>
              <w:t>на зменшення їх впливу на довкі</w:t>
            </w:r>
            <w:r w:rsidR="00BA36DB">
              <w:rPr>
                <w:rFonts w:cs="Arial"/>
                <w:sz w:val="20"/>
                <w:szCs w:val="20"/>
                <w:lang w:eastAsia="it-IT"/>
              </w:rPr>
              <w:t>лля та здоров’я мешканців міста.</w:t>
            </w:r>
          </w:p>
        </w:tc>
      </w:tr>
      <w:tr w:rsidR="00A0700C"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Визначені основні джерела забруднення до</w:t>
            </w:r>
            <w:r w:rsidR="00BA36DB">
              <w:rPr>
                <w:rFonts w:ascii="Arial" w:hAnsi="Arial" w:cs="Arial"/>
                <w:sz w:val="20"/>
                <w:szCs w:val="20"/>
              </w:rPr>
              <w:t xml:space="preserve">вкілля </w:t>
            </w:r>
            <w:r w:rsidRPr="00BA36DB">
              <w:rPr>
                <w:rFonts w:ascii="Arial" w:hAnsi="Arial" w:cs="Arial"/>
                <w:sz w:val="20"/>
                <w:szCs w:val="20"/>
              </w:rPr>
              <w:t>від промислових підприємст</w:t>
            </w:r>
            <w:r w:rsidR="00BA36DB">
              <w:rPr>
                <w:rFonts w:ascii="Arial" w:hAnsi="Arial" w:cs="Arial"/>
                <w:sz w:val="20"/>
                <w:szCs w:val="20"/>
              </w:rPr>
              <w:t>в</w:t>
            </w:r>
            <w:r w:rsidRPr="00BA36DB">
              <w:rPr>
                <w:rFonts w:ascii="Arial" w:hAnsi="Arial" w:cs="Arial"/>
                <w:sz w:val="20"/>
                <w:szCs w:val="20"/>
              </w:rPr>
              <w:t xml:space="preserve"> північного промвузла;</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Розроблені і надані пропозиції щодо проведення заходів спрямованих на охорону довкілля та покращення умов проживання населення району Молодіжний;</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Мешканці Кременчука, керівництво міста ознайомлені з фактичним впливом промислових підприємств Північного промвузла на довкілля та здоров’я людей та враховують цю інформацію в своїй діяльності.</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Видані буклети, посібники, </w:t>
            </w:r>
            <w:r w:rsidR="00BA36DB" w:rsidRPr="00BA36DB">
              <w:rPr>
                <w:rFonts w:ascii="Arial" w:hAnsi="Arial" w:cs="Arial"/>
                <w:sz w:val="20"/>
                <w:szCs w:val="20"/>
              </w:rPr>
              <w:t>брошури</w:t>
            </w:r>
            <w:r w:rsidRPr="00BA36DB">
              <w:rPr>
                <w:rFonts w:ascii="Arial" w:hAnsi="Arial" w:cs="Arial"/>
                <w:sz w:val="20"/>
                <w:szCs w:val="20"/>
              </w:rPr>
              <w:t xml:space="preserve"> з практичними рекомендаціями щодо вирішення екологічних проблем м. Кременчука.</w:t>
            </w:r>
          </w:p>
        </w:tc>
      </w:tr>
      <w:tr w:rsidR="00A0700C"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Експертиза відповідності експлуатації підприємств нормативним правовим актам України, органів нагляду та контролю, проектної документації;</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Експертиза повноти виявлення прогнозованої дії на навколишнє середовище в результаті експлуатації об’єктів.</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 xml:space="preserve">Експертиза достатності </w:t>
            </w:r>
            <w:r w:rsidR="00BA36DB" w:rsidRPr="00BA36DB">
              <w:rPr>
                <w:rFonts w:ascii="Arial" w:hAnsi="Arial" w:cs="Arial"/>
                <w:sz w:val="20"/>
                <w:szCs w:val="20"/>
              </w:rPr>
              <w:t>передбачуваних</w:t>
            </w:r>
            <w:r w:rsidRPr="00BA36DB">
              <w:rPr>
                <w:rFonts w:ascii="Arial" w:hAnsi="Arial" w:cs="Arial"/>
                <w:sz w:val="20"/>
                <w:szCs w:val="20"/>
              </w:rPr>
              <w:t xml:space="preserve"> заходів із забезпечення екологічної безпеки суспільства і збереження природного потенціалу при нормальних умовах та на випадо</w:t>
            </w:r>
            <w:r w:rsidR="00BA36DB">
              <w:rPr>
                <w:rFonts w:ascii="Arial" w:hAnsi="Arial" w:cs="Arial"/>
                <w:sz w:val="20"/>
                <w:szCs w:val="20"/>
              </w:rPr>
              <w:t>к виникнення аварійних ситуацій</w:t>
            </w:r>
            <w:r w:rsidRPr="00BA36DB">
              <w:rPr>
                <w:rFonts w:ascii="Arial" w:hAnsi="Arial" w:cs="Arial"/>
                <w:sz w:val="20"/>
                <w:szCs w:val="20"/>
              </w:rPr>
              <w:t>;</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Експертиза дії впливу шкідливих факторів підприємств на довкілля та здоров’я населення;</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Інформування населення т</w:t>
            </w:r>
            <w:r w:rsidR="00BA36DB">
              <w:rPr>
                <w:rFonts w:ascii="Arial" w:hAnsi="Arial" w:cs="Arial"/>
                <w:sz w:val="20"/>
                <w:szCs w:val="20"/>
              </w:rPr>
              <w:t xml:space="preserve">а керівництва міста через ЗМІ, </w:t>
            </w:r>
            <w:r w:rsidRPr="00BA36DB">
              <w:rPr>
                <w:rFonts w:ascii="Arial" w:hAnsi="Arial" w:cs="Arial"/>
                <w:sz w:val="20"/>
                <w:szCs w:val="20"/>
              </w:rPr>
              <w:t xml:space="preserve">видання </w:t>
            </w:r>
            <w:r w:rsidRPr="00BA36DB">
              <w:rPr>
                <w:rFonts w:ascii="Arial" w:hAnsi="Arial" w:cs="Arial"/>
                <w:sz w:val="20"/>
                <w:szCs w:val="20"/>
                <w:lang w:eastAsia="it-IT"/>
              </w:rPr>
              <w:t>буклетів, листівок, брошур, посібників.</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00CF2AF3">
              <w:rPr>
                <w:rFonts w:cs="Arial"/>
                <w:color w:val="000000"/>
                <w:sz w:val="20"/>
                <w:szCs w:val="20"/>
                <w:lang w:val="en-US" w:eastAsia="it-IT"/>
              </w:rPr>
              <w:t xml:space="preserve"> </w:t>
            </w:r>
            <w:r w:rsidRPr="009C2D2F">
              <w:rPr>
                <w:rFonts w:cs="Arial"/>
                <w:color w:val="000000"/>
                <w:sz w:val="20"/>
                <w:szCs w:val="20"/>
                <w:lang w:eastAsia="it-IT"/>
              </w:rPr>
              <w:t>р</w:t>
            </w:r>
            <w:r w:rsidR="00CF2AF3">
              <w:rPr>
                <w:rFonts w:cs="Arial"/>
                <w:color w:val="000000"/>
                <w:sz w:val="20"/>
                <w:szCs w:val="20"/>
                <w:lang w:eastAsia="it-IT"/>
              </w:rPr>
              <w:t>і</w:t>
            </w:r>
            <w:r w:rsidRPr="009C2D2F">
              <w:rPr>
                <w:rFonts w:cs="Arial"/>
                <w:color w:val="000000"/>
                <w:sz w:val="20"/>
                <w:szCs w:val="20"/>
                <w:lang w:eastAsia="it-IT"/>
              </w:rPr>
              <w:t>к</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A0700C"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0700C" w:rsidRPr="00BA36DB" w:rsidRDefault="00A0700C"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center"/>
              <w:rPr>
                <w:rFonts w:cs="Arial"/>
                <w:color w:val="000000"/>
                <w:sz w:val="20"/>
                <w:szCs w:val="20"/>
                <w:lang w:eastAsia="it-IT"/>
              </w:rPr>
            </w:pPr>
            <w:r>
              <w:rPr>
                <w:rFonts w:cs="Arial"/>
                <w:color w:val="000000"/>
                <w:sz w:val="20"/>
                <w:szCs w:val="20"/>
                <w:lang w:eastAsia="it-IT"/>
              </w:rPr>
              <w:t>150</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Міський бюджет, партнери проекту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BA36DB">
              <w:rPr>
                <w:rFonts w:cs="Arial"/>
                <w:color w:val="000000"/>
                <w:sz w:val="20"/>
                <w:szCs w:val="20"/>
                <w:lang w:eastAsia="it-IT"/>
              </w:rPr>
              <w:t xml:space="preserve"> </w:t>
            </w:r>
            <w:r w:rsidRPr="00BA36DB">
              <w:rPr>
                <w:rFonts w:cs="Arial"/>
                <w:color w:val="000000"/>
                <w:sz w:val="20"/>
                <w:szCs w:val="20"/>
                <w:lang w:eastAsia="it-IT"/>
              </w:rPr>
              <w:t>ГО Полтавський обласний відокремлений підрозділ Національного екологічного Центру України</w:t>
            </w:r>
            <w:r w:rsidR="00BA36DB">
              <w:rPr>
                <w:rFonts w:cs="Arial"/>
                <w:color w:val="000000"/>
                <w:sz w:val="20"/>
                <w:szCs w:val="20"/>
                <w:lang w:eastAsia="it-IT"/>
              </w:rPr>
              <w:t xml:space="preserve">; </w:t>
            </w:r>
            <w:r w:rsidR="00BA36DB" w:rsidRPr="00BA36DB">
              <w:rPr>
                <w:rFonts w:cs="Arial"/>
                <w:color w:val="000000"/>
                <w:sz w:val="20"/>
                <w:szCs w:val="20"/>
                <w:lang w:eastAsia="it-IT"/>
              </w:rPr>
              <w:t>ТОВ НТЦ «</w:t>
            </w:r>
            <w:proofErr w:type="spellStart"/>
            <w:r w:rsidR="00BA36DB" w:rsidRPr="00BA36DB">
              <w:rPr>
                <w:rFonts w:cs="Arial"/>
                <w:color w:val="000000"/>
                <w:sz w:val="20"/>
                <w:szCs w:val="20"/>
                <w:lang w:eastAsia="it-IT"/>
              </w:rPr>
              <w:t>Промекологія</w:t>
            </w:r>
            <w:proofErr w:type="spellEnd"/>
            <w:r w:rsidR="00BA36DB" w:rsidRPr="00BA36DB">
              <w:rPr>
                <w:rFonts w:cs="Arial"/>
                <w:color w:val="000000"/>
                <w:sz w:val="20"/>
                <w:szCs w:val="20"/>
                <w:lang w:eastAsia="it-IT"/>
              </w:rPr>
              <w:t>»</w:t>
            </w:r>
            <w:r w:rsidR="00BA36DB">
              <w:rPr>
                <w:rFonts w:cs="Arial"/>
                <w:color w:val="000000"/>
                <w:sz w:val="20"/>
                <w:szCs w:val="20"/>
                <w:lang w:eastAsia="it-IT"/>
              </w:rPr>
              <w:t>; п</w:t>
            </w:r>
            <w:r w:rsidR="00BA36DB" w:rsidRPr="00BA36DB">
              <w:rPr>
                <w:rFonts w:cs="Arial"/>
                <w:color w:val="000000"/>
                <w:sz w:val="20"/>
                <w:szCs w:val="20"/>
                <w:lang w:eastAsia="it-IT"/>
              </w:rPr>
              <w:t>ідприємства північного вузла м.</w:t>
            </w:r>
            <w:r w:rsidR="00BA36DB">
              <w:rPr>
                <w:rFonts w:cs="Arial"/>
                <w:color w:val="000000"/>
                <w:sz w:val="20"/>
                <w:szCs w:val="20"/>
                <w:lang w:eastAsia="it-IT"/>
              </w:rPr>
              <w:t> </w:t>
            </w:r>
            <w:r w:rsidR="00BA36DB" w:rsidRPr="00BA36DB">
              <w:rPr>
                <w:rFonts w:cs="Arial"/>
                <w:color w:val="000000"/>
                <w:sz w:val="20"/>
                <w:szCs w:val="20"/>
                <w:lang w:eastAsia="it-IT"/>
              </w:rPr>
              <w:t>Кременчука</w:t>
            </w:r>
            <w:r w:rsidR="00BA36DB">
              <w:rPr>
                <w:rFonts w:cs="Arial"/>
                <w:color w:val="000000"/>
                <w:sz w:val="20"/>
                <w:szCs w:val="20"/>
                <w:lang w:eastAsia="it-IT"/>
              </w:rPr>
              <w:t>:</w:t>
            </w:r>
            <w:r w:rsidR="00BA36DB" w:rsidRPr="00BA36DB">
              <w:rPr>
                <w:rFonts w:cs="Arial"/>
                <w:color w:val="000000"/>
                <w:sz w:val="20"/>
                <w:szCs w:val="20"/>
                <w:lang w:eastAsia="it-IT"/>
              </w:rPr>
              <w:t xml:space="preserve"> </w:t>
            </w:r>
            <w:r w:rsidR="00BA36DB">
              <w:rPr>
                <w:rFonts w:cs="Arial"/>
                <w:color w:val="000000"/>
                <w:sz w:val="20"/>
                <w:szCs w:val="20"/>
                <w:lang w:eastAsia="it-IT"/>
              </w:rPr>
              <w:t>в</w:t>
            </w:r>
            <w:r w:rsidRPr="00BA36DB">
              <w:rPr>
                <w:rFonts w:cs="Arial"/>
                <w:color w:val="000000"/>
                <w:sz w:val="20"/>
                <w:szCs w:val="20"/>
                <w:lang w:eastAsia="it-IT"/>
              </w:rPr>
              <w:t>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5B0785" w:rsidRPr="00BA36DB" w:rsidTr="00BA36D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5B0785" w:rsidRPr="00BA36DB" w:rsidRDefault="005B0785" w:rsidP="00BA36DB">
            <w:pPr>
              <w:rPr>
                <w:rFonts w:cs="Arial"/>
                <w:sz w:val="20"/>
                <w:szCs w:val="20"/>
                <w:lang w:eastAsia="it-IT"/>
              </w:rPr>
            </w:pPr>
            <w:r w:rsidRPr="00BA36DB">
              <w:rPr>
                <w:rFonts w:cs="Arial"/>
                <w:sz w:val="20"/>
                <w:szCs w:val="20"/>
              </w:rPr>
              <w:t>С.3.</w:t>
            </w:r>
            <w:r w:rsidR="00BA36DB">
              <w:rPr>
                <w:rFonts w:cs="Arial"/>
                <w:sz w:val="20"/>
                <w:szCs w:val="20"/>
              </w:rPr>
              <w:t xml:space="preserve"> </w:t>
            </w:r>
            <w:r w:rsidRPr="00BA36DB">
              <w:rPr>
                <w:rFonts w:cs="Arial"/>
                <w:sz w:val="20"/>
                <w:szCs w:val="20"/>
              </w:rPr>
              <w:t>Екологічно безпечне місто</w:t>
            </w:r>
          </w:p>
        </w:tc>
      </w:tr>
      <w:tr w:rsidR="005B0785" w:rsidRPr="00BA36DB" w:rsidTr="00BA36DB">
        <w:trPr>
          <w:trHeight w:val="10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5B0785"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5B0785" w:rsidRPr="00BA36DB" w:rsidRDefault="005B0785" w:rsidP="00BA36DB">
            <w:pPr>
              <w:pBdr>
                <w:left w:val="single" w:sz="18" w:space="4" w:color="auto"/>
              </w:pBdr>
              <w:rPr>
                <w:rFonts w:cs="Arial"/>
                <w:sz w:val="20"/>
                <w:szCs w:val="20"/>
                <w:lang w:eastAsia="it-IT"/>
              </w:rPr>
            </w:pPr>
            <w:r w:rsidRPr="00BA36DB">
              <w:rPr>
                <w:rFonts w:cs="Arial"/>
                <w:sz w:val="20"/>
                <w:szCs w:val="20"/>
                <w:lang w:eastAsia="en-US"/>
              </w:rPr>
              <w:t>С.3.4.</w:t>
            </w:r>
            <w:r w:rsidR="00BA36DB">
              <w:rPr>
                <w:rFonts w:cs="Arial"/>
                <w:sz w:val="20"/>
                <w:szCs w:val="20"/>
                <w:lang w:eastAsia="en-US"/>
              </w:rPr>
              <w:t xml:space="preserve"> </w:t>
            </w:r>
            <w:r w:rsidRPr="00BA36DB">
              <w:rPr>
                <w:rFonts w:cs="Arial"/>
                <w:sz w:val="20"/>
                <w:szCs w:val="20"/>
                <w:lang w:eastAsia="en-US"/>
              </w:rPr>
              <w:t>Впровадження ефективної системи екологічного моніторингу</w:t>
            </w:r>
          </w:p>
        </w:tc>
      </w:tr>
      <w:tr w:rsidR="005B0785" w:rsidRPr="00BA36DB" w:rsidTr="00BA36DB">
        <w:trPr>
          <w:trHeight w:val="164"/>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5B0785" w:rsidRPr="00BA36DB" w:rsidRDefault="005B0785" w:rsidP="00BA36DB">
            <w:pPr>
              <w:pStyle w:val="FigureUkr"/>
              <w:spacing w:before="0"/>
              <w:jc w:val="both"/>
              <w:rPr>
                <w:rFonts w:cs="Arial"/>
                <w:noProof/>
                <w:lang w:val="uk-UA" w:eastAsia="uk-UA"/>
              </w:rPr>
            </w:pPr>
            <w:bookmarkStart w:id="97" w:name="_Toc499165543"/>
            <w:r w:rsidRPr="00BA36DB">
              <w:rPr>
                <w:rFonts w:cs="Arial"/>
                <w:noProof/>
                <w:lang w:val="uk-UA" w:eastAsia="uk-UA"/>
              </w:rPr>
              <w:t>С.3.4.2.</w:t>
            </w:r>
            <w:r w:rsidR="009E60C5" w:rsidRPr="00BA36DB">
              <w:rPr>
                <w:rFonts w:cs="Arial"/>
                <w:noProof/>
                <w:lang w:val="uk-UA" w:eastAsia="uk-UA"/>
              </w:rPr>
              <w:t xml:space="preserve"> </w:t>
            </w:r>
            <w:r w:rsidRPr="00BA36DB">
              <w:rPr>
                <w:rFonts w:cs="Arial"/>
                <w:noProof/>
                <w:lang w:val="uk-UA" w:eastAsia="uk-UA"/>
              </w:rPr>
              <w:t>Громадська екологічна експертиза звалища ТПВ в м.</w:t>
            </w:r>
            <w:r w:rsidR="00BA36DB" w:rsidRPr="00BA36DB">
              <w:rPr>
                <w:rFonts w:cs="Arial"/>
                <w:noProof/>
                <w:lang w:val="uk-UA" w:eastAsia="uk-UA"/>
              </w:rPr>
              <w:t> </w:t>
            </w:r>
            <w:r w:rsidRPr="00BA36DB">
              <w:rPr>
                <w:rFonts w:cs="Arial"/>
                <w:noProof/>
                <w:lang w:val="uk-UA" w:eastAsia="uk-UA"/>
              </w:rPr>
              <w:t>Кременчуці</w:t>
            </w:r>
            <w:bookmarkEnd w:id="97"/>
          </w:p>
        </w:tc>
      </w:tr>
      <w:tr w:rsidR="005B0785" w:rsidRPr="00BA36DB" w:rsidTr="00BA36D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5B0785" w:rsidP="00BA36DB">
            <w:pPr>
              <w:jc w:val="both"/>
              <w:rPr>
                <w:rFonts w:cs="Arial"/>
                <w:sz w:val="20"/>
                <w:szCs w:val="20"/>
                <w:lang w:eastAsia="it-IT"/>
              </w:rPr>
            </w:pPr>
            <w:r w:rsidRPr="00BA36DB">
              <w:rPr>
                <w:rFonts w:cs="Arial"/>
                <w:sz w:val="20"/>
                <w:szCs w:val="20"/>
                <w:lang w:eastAsia="it-IT"/>
              </w:rPr>
              <w:t>Визначення впливу звалища ТПВ на довкілля та здоров’я мешканців Кременчука</w:t>
            </w:r>
          </w:p>
        </w:tc>
      </w:tr>
      <w:tr w:rsidR="005B0785"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5B0785" w:rsidP="00BA36DB">
            <w:pPr>
              <w:jc w:val="both"/>
              <w:rPr>
                <w:rFonts w:cs="Arial"/>
                <w:sz w:val="20"/>
                <w:szCs w:val="20"/>
                <w:lang w:eastAsia="it-IT"/>
              </w:rPr>
            </w:pPr>
            <w:r w:rsidRPr="00BA36DB">
              <w:rPr>
                <w:rFonts w:cs="Arial"/>
                <w:sz w:val="20"/>
                <w:szCs w:val="20"/>
                <w:lang w:eastAsia="it-IT"/>
              </w:rPr>
              <w:t>м.</w:t>
            </w:r>
            <w:r w:rsidR="00BA36DB">
              <w:rPr>
                <w:rFonts w:cs="Arial"/>
                <w:sz w:val="20"/>
                <w:szCs w:val="20"/>
                <w:lang w:eastAsia="it-IT"/>
              </w:rPr>
              <w:t xml:space="preserve"> </w:t>
            </w:r>
            <w:r w:rsidRPr="00BA36DB">
              <w:rPr>
                <w:rFonts w:cs="Arial"/>
                <w:sz w:val="20"/>
                <w:szCs w:val="20"/>
                <w:lang w:eastAsia="it-IT"/>
              </w:rPr>
              <w:t>Кременчук</w:t>
            </w:r>
          </w:p>
        </w:tc>
      </w:tr>
      <w:tr w:rsidR="005B0785" w:rsidRPr="00BA36DB" w:rsidTr="00BA36DB">
        <w:trPr>
          <w:trHeight w:val="300"/>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BA36DB" w:rsidP="00BA36DB">
            <w:pPr>
              <w:jc w:val="both"/>
              <w:rPr>
                <w:rFonts w:cs="Arial"/>
                <w:sz w:val="20"/>
                <w:szCs w:val="20"/>
                <w:lang w:eastAsia="it-IT"/>
              </w:rPr>
            </w:pPr>
            <w:r>
              <w:rPr>
                <w:rFonts w:cs="Arial"/>
                <w:sz w:val="20"/>
                <w:szCs w:val="20"/>
                <w:lang w:eastAsia="it-IT"/>
              </w:rPr>
              <w:t>250 000 осіб</w:t>
            </w:r>
          </w:p>
        </w:tc>
      </w:tr>
      <w:tr w:rsidR="005B0785"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lastRenderedPageBreak/>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5B0785" w:rsidP="00BA36DB">
            <w:pPr>
              <w:jc w:val="both"/>
              <w:rPr>
                <w:rFonts w:cs="Arial"/>
                <w:sz w:val="20"/>
                <w:szCs w:val="20"/>
                <w:lang w:eastAsia="it-IT"/>
              </w:rPr>
            </w:pPr>
            <w:r w:rsidRPr="00BA36DB">
              <w:rPr>
                <w:rFonts w:cs="Arial"/>
                <w:sz w:val="20"/>
                <w:szCs w:val="20"/>
                <w:lang w:eastAsia="it-IT"/>
              </w:rPr>
              <w:t>Міська програма «Довкілля 2020» визначає проблему накопичення твердих побутових відходів на міському сміттєзвалищі як вагомий небезпечний чинник, що впливає на якість життя населення і стає однією з реальних за</w:t>
            </w:r>
            <w:r w:rsidR="00BA36DB">
              <w:rPr>
                <w:rFonts w:cs="Arial"/>
                <w:sz w:val="20"/>
                <w:szCs w:val="20"/>
                <w:lang w:eastAsia="it-IT"/>
              </w:rPr>
              <w:t>гроз екологічної безпеки міста.</w:t>
            </w:r>
          </w:p>
          <w:p w:rsidR="005B0785" w:rsidRPr="00BA36DB" w:rsidRDefault="005B0785" w:rsidP="00BA36DB">
            <w:pPr>
              <w:jc w:val="both"/>
              <w:rPr>
                <w:rFonts w:cs="Arial"/>
                <w:sz w:val="20"/>
                <w:szCs w:val="20"/>
                <w:lang w:eastAsia="it-IT"/>
              </w:rPr>
            </w:pPr>
            <w:r w:rsidRPr="00BA36DB">
              <w:rPr>
                <w:rFonts w:cs="Arial"/>
                <w:sz w:val="20"/>
                <w:szCs w:val="20"/>
                <w:lang w:eastAsia="it-IT"/>
              </w:rPr>
              <w:t>В результаті проведення екологічно-аудиторського оцінювання Кременчуцькому звалищу ТПВ надана оцінка як надзвичайно небезпечного об’єкта для людей та довкілля. В експертному висновку вказано, що надзвичайно небезпечний рівень міського звалища ТПВ потребує здійснення обов’язкових заходів щодо захисту людей та моніторингу, а в іншому випадку – припинення експлуатації цього об’єкту.</w:t>
            </w:r>
          </w:p>
          <w:p w:rsidR="005B0785" w:rsidRPr="00BA36DB" w:rsidRDefault="005B0785" w:rsidP="00BA36DB">
            <w:pPr>
              <w:jc w:val="both"/>
              <w:rPr>
                <w:rFonts w:cs="Arial"/>
                <w:sz w:val="20"/>
                <w:szCs w:val="20"/>
                <w:lang w:eastAsia="it-IT"/>
              </w:rPr>
            </w:pPr>
            <w:r w:rsidRPr="00BA36DB">
              <w:rPr>
                <w:rFonts w:cs="Arial"/>
                <w:sz w:val="20"/>
                <w:szCs w:val="20"/>
                <w:lang w:eastAsia="it-IT"/>
              </w:rPr>
              <w:t>Проектом передбачається проведення заходів щодо визначення ступені впливу звалища ТПВ на довкілля та здоров’я мешканців міста з метою планування та впровадження ефективної системи поводження з ТПВ.</w:t>
            </w:r>
          </w:p>
        </w:tc>
      </w:tr>
      <w:tr w:rsidR="005B0785" w:rsidRPr="00BA36DB" w:rsidTr="00BA36D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0785" w:rsidRPr="00BA36DB" w:rsidRDefault="005B0785" w:rsidP="00BA36DB">
            <w:pPr>
              <w:pStyle w:val="110"/>
              <w:tabs>
                <w:tab w:val="left" w:pos="0"/>
              </w:tabs>
              <w:spacing w:line="240" w:lineRule="auto"/>
              <w:ind w:left="0"/>
              <w:jc w:val="both"/>
              <w:rPr>
                <w:rFonts w:ascii="Arial" w:hAnsi="Arial" w:cs="Arial"/>
                <w:sz w:val="20"/>
                <w:szCs w:val="20"/>
              </w:rPr>
            </w:pPr>
            <w:r w:rsidRPr="00BA36DB">
              <w:rPr>
                <w:rFonts w:ascii="Arial" w:hAnsi="Arial" w:cs="Arial"/>
                <w:sz w:val="20"/>
                <w:szCs w:val="20"/>
              </w:rPr>
              <w:t>1. Визначений вплив шкідливих факторів міського звалища ТПВ на довкілля та здоров’я населення Кременчука;</w:t>
            </w:r>
          </w:p>
          <w:p w:rsidR="005B0785" w:rsidRPr="00BA36DB" w:rsidRDefault="005B0785" w:rsidP="00BA36DB">
            <w:pPr>
              <w:pStyle w:val="110"/>
              <w:tabs>
                <w:tab w:val="left" w:pos="0"/>
              </w:tabs>
              <w:spacing w:line="240" w:lineRule="auto"/>
              <w:ind w:left="0"/>
              <w:jc w:val="both"/>
              <w:rPr>
                <w:rFonts w:ascii="Arial" w:hAnsi="Arial" w:cs="Arial"/>
                <w:sz w:val="20"/>
                <w:szCs w:val="20"/>
              </w:rPr>
            </w:pPr>
            <w:r w:rsidRPr="00BA36DB">
              <w:rPr>
                <w:rFonts w:ascii="Arial" w:hAnsi="Arial" w:cs="Arial"/>
                <w:sz w:val="20"/>
                <w:szCs w:val="20"/>
              </w:rPr>
              <w:t xml:space="preserve">2. Розроблені </w:t>
            </w:r>
            <w:r w:rsidR="00BA36DB">
              <w:rPr>
                <w:rFonts w:ascii="Arial" w:hAnsi="Arial" w:cs="Arial"/>
                <w:sz w:val="20"/>
                <w:szCs w:val="20"/>
              </w:rPr>
              <w:t>й</w:t>
            </w:r>
            <w:r w:rsidRPr="00BA36DB">
              <w:rPr>
                <w:rFonts w:ascii="Arial" w:hAnsi="Arial" w:cs="Arial"/>
                <w:sz w:val="20"/>
                <w:szCs w:val="20"/>
              </w:rPr>
              <w:t xml:space="preserve"> надані пропозиції щодо подальшої експлуатації у відповідності діючих санітарних норм;</w:t>
            </w:r>
          </w:p>
          <w:p w:rsidR="005B0785" w:rsidRPr="00BA36DB" w:rsidRDefault="005B0785" w:rsidP="00BA36DB">
            <w:pPr>
              <w:pStyle w:val="110"/>
              <w:tabs>
                <w:tab w:val="left" w:pos="0"/>
              </w:tabs>
              <w:spacing w:line="240" w:lineRule="auto"/>
              <w:ind w:left="0"/>
              <w:jc w:val="both"/>
              <w:rPr>
                <w:rFonts w:ascii="Arial" w:hAnsi="Arial" w:cs="Arial"/>
                <w:sz w:val="20"/>
                <w:szCs w:val="20"/>
              </w:rPr>
            </w:pPr>
            <w:r w:rsidRPr="00BA36DB">
              <w:rPr>
                <w:rFonts w:ascii="Arial" w:hAnsi="Arial" w:cs="Arial"/>
                <w:sz w:val="20"/>
                <w:szCs w:val="20"/>
              </w:rPr>
              <w:t>3. Мешканці Кременчука, керівництво міста ознайомлені з фактичним впливом звалища ТПВ на довкілля та здоров’я людей та враховує цю інформацію в своїй діяльності.</w:t>
            </w:r>
          </w:p>
          <w:p w:rsidR="005B0785" w:rsidRPr="00BA36DB" w:rsidRDefault="005B0785"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Видані буклети, посібники, брошури з практичними рекомендаціями щодо вирішення екологічних проблем м. Кременчука.</w:t>
            </w:r>
          </w:p>
        </w:tc>
      </w:tr>
      <w:tr w:rsidR="005B0785" w:rsidRPr="00BA36DB" w:rsidTr="00BA36D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5B0785"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Експертиза відповідності експлуатації звалища ТПВ нормативним правовим актам України та інформації про стан довкілля згідно проектної документації;</w:t>
            </w:r>
          </w:p>
          <w:p w:rsidR="005B0785" w:rsidRPr="00BA36DB" w:rsidRDefault="005B0785"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 xml:space="preserve">Експертиза достатності </w:t>
            </w:r>
            <w:proofErr w:type="spellStart"/>
            <w:r w:rsidRPr="00BA36DB">
              <w:rPr>
                <w:rFonts w:ascii="Arial" w:hAnsi="Arial" w:cs="Arial"/>
                <w:sz w:val="20"/>
                <w:szCs w:val="20"/>
              </w:rPr>
              <w:t>передбачувальних</w:t>
            </w:r>
            <w:proofErr w:type="spellEnd"/>
            <w:r w:rsidRPr="00BA36DB">
              <w:rPr>
                <w:rFonts w:ascii="Arial" w:hAnsi="Arial" w:cs="Arial"/>
                <w:sz w:val="20"/>
                <w:szCs w:val="20"/>
              </w:rPr>
              <w:t xml:space="preserve"> заходів із забезпечення екологічної безпеки суспільства і збереження природного потенціалу при нормальних умовах та на випадок виникнення аварійних ситуацій;</w:t>
            </w:r>
          </w:p>
          <w:p w:rsidR="005B0785" w:rsidRPr="00BA36DB" w:rsidRDefault="005B0785"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Експертиза дії впливу шкідливих факторів звалища ТПВ на довкілля та здоров’я населення;</w:t>
            </w:r>
          </w:p>
          <w:p w:rsidR="005B0785" w:rsidRPr="00BA36DB" w:rsidRDefault="005B0785"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Інформування населення та керівництва міста через ЗМІ, видання </w:t>
            </w:r>
            <w:r w:rsidRPr="00BA36DB">
              <w:rPr>
                <w:rFonts w:ascii="Arial" w:hAnsi="Arial" w:cs="Arial"/>
                <w:sz w:val="20"/>
                <w:szCs w:val="20"/>
                <w:lang w:eastAsia="it-IT"/>
              </w:rPr>
              <w:t>буклетів, листівок, брошур, посібників.</w:t>
            </w:r>
          </w:p>
        </w:tc>
      </w:tr>
      <w:tr w:rsidR="005B0785"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CF2AF3"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Pr>
                <w:rFonts w:cs="Arial"/>
                <w:color w:val="000000"/>
                <w:sz w:val="20"/>
                <w:szCs w:val="20"/>
                <w:lang w:val="en-US" w:eastAsia="it-IT"/>
              </w:rPr>
              <w:t xml:space="preserve"> </w:t>
            </w:r>
            <w:r w:rsidRPr="009C2D2F">
              <w:rPr>
                <w:rFonts w:cs="Arial"/>
                <w:color w:val="000000"/>
                <w:sz w:val="20"/>
                <w:szCs w:val="20"/>
                <w:lang w:eastAsia="it-IT"/>
              </w:rPr>
              <w:t>р</w:t>
            </w:r>
            <w:r>
              <w:rPr>
                <w:rFonts w:cs="Arial"/>
                <w:color w:val="000000"/>
                <w:sz w:val="20"/>
                <w:szCs w:val="20"/>
                <w:lang w:eastAsia="it-IT"/>
              </w:rPr>
              <w:t>і</w:t>
            </w:r>
            <w:r w:rsidRPr="009C2D2F">
              <w:rPr>
                <w:rFonts w:cs="Arial"/>
                <w:color w:val="000000"/>
                <w:sz w:val="20"/>
                <w:szCs w:val="20"/>
                <w:lang w:eastAsia="it-IT"/>
              </w:rPr>
              <w:t>к</w:t>
            </w:r>
          </w:p>
        </w:tc>
      </w:tr>
      <w:tr w:rsidR="00320C26" w:rsidRPr="00BA36D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5B0785" w:rsidRPr="00BA36DB" w:rsidTr="00BA36D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5B0785" w:rsidRPr="00BA36DB" w:rsidRDefault="005B0785" w:rsidP="00BA36D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5B0785" w:rsidRPr="00BA36DB" w:rsidRDefault="00BA36DB" w:rsidP="00BA36DB">
            <w:pPr>
              <w:jc w:val="center"/>
              <w:rPr>
                <w:rFonts w:cs="Arial"/>
                <w:color w:val="000000"/>
                <w:sz w:val="20"/>
                <w:szCs w:val="20"/>
                <w:lang w:eastAsia="it-IT"/>
              </w:rPr>
            </w:pPr>
            <w:r>
              <w:rPr>
                <w:rFonts w:cs="Arial"/>
                <w:color w:val="000000"/>
                <w:sz w:val="20"/>
                <w:szCs w:val="20"/>
                <w:lang w:eastAsia="it-IT"/>
              </w:rPr>
              <w:t>90</w:t>
            </w:r>
          </w:p>
        </w:tc>
        <w:tc>
          <w:tcPr>
            <w:tcW w:w="1611" w:type="dxa"/>
            <w:tcBorders>
              <w:top w:val="single" w:sz="4" w:space="0" w:color="7DA2A7"/>
              <w:left w:val="single" w:sz="4" w:space="0" w:color="7DA2A7"/>
              <w:bottom w:val="single" w:sz="4" w:space="0" w:color="7DA2A7"/>
              <w:right w:val="single" w:sz="4" w:space="0" w:color="7DA2A7"/>
            </w:tcBorders>
            <w:vAlign w:val="center"/>
          </w:tcPr>
          <w:p w:rsidR="005B0785"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5B0785"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5B0785" w:rsidRPr="00BA36DB" w:rsidRDefault="00BA36DB" w:rsidP="00BA36DB">
            <w:pPr>
              <w:jc w:val="center"/>
              <w:rPr>
                <w:rFonts w:cs="Arial"/>
                <w:color w:val="000000"/>
                <w:sz w:val="20"/>
                <w:szCs w:val="20"/>
                <w:lang w:eastAsia="it-IT"/>
              </w:rPr>
            </w:pPr>
            <w:r>
              <w:rPr>
                <w:rFonts w:cs="Arial"/>
                <w:color w:val="000000"/>
                <w:sz w:val="20"/>
                <w:szCs w:val="20"/>
                <w:lang w:eastAsia="it-IT"/>
              </w:rPr>
              <w:t>90</w:t>
            </w:r>
          </w:p>
        </w:tc>
      </w:tr>
      <w:tr w:rsidR="005B0785"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0785" w:rsidRPr="00BA36DB" w:rsidRDefault="005B0785" w:rsidP="00BA36DB">
            <w:pPr>
              <w:jc w:val="both"/>
              <w:rPr>
                <w:rFonts w:cs="Arial"/>
                <w:color w:val="000000"/>
                <w:sz w:val="20"/>
                <w:szCs w:val="20"/>
                <w:lang w:eastAsia="it-IT"/>
              </w:rPr>
            </w:pPr>
            <w:r w:rsidRPr="00BA36DB">
              <w:rPr>
                <w:rFonts w:cs="Arial"/>
                <w:color w:val="000000"/>
                <w:sz w:val="20"/>
                <w:szCs w:val="20"/>
                <w:lang w:eastAsia="it-IT"/>
              </w:rPr>
              <w:t>Міський бюджет, партнери проекту</w:t>
            </w:r>
          </w:p>
        </w:tc>
      </w:tr>
      <w:tr w:rsidR="005B0785"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5B0785" w:rsidRPr="00BA36DB" w:rsidRDefault="005B0785"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5B0785" w:rsidRPr="00BA36DB" w:rsidRDefault="005B0785" w:rsidP="00BA36DB">
            <w:pPr>
              <w:jc w:val="both"/>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 ГО Полтавський обласний відокремлений підрозділ Національного екологічного Центру України, 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43A2" w:rsidRPr="00BA36DB" w:rsidTr="00BA36D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snapToGrid w:val="0"/>
              <w:rPr>
                <w:rFonts w:cs="Arial"/>
                <w:bCs/>
                <w:sz w:val="20"/>
                <w:szCs w:val="20"/>
              </w:rPr>
            </w:pPr>
            <w:r w:rsidRPr="00BA36DB">
              <w:rPr>
                <w:rFonts w:cs="Arial"/>
                <w:bCs/>
                <w:sz w:val="20"/>
                <w:szCs w:val="20"/>
              </w:rPr>
              <w:t>С.3.</w:t>
            </w:r>
            <w:r w:rsidR="00BA36DB" w:rsidRPr="00BA36DB">
              <w:rPr>
                <w:rFonts w:cs="Arial"/>
                <w:bCs/>
                <w:sz w:val="20"/>
                <w:szCs w:val="20"/>
              </w:rPr>
              <w:t xml:space="preserve"> </w:t>
            </w:r>
            <w:r w:rsidRPr="00BA36DB">
              <w:rPr>
                <w:rFonts w:cs="Arial"/>
                <w:bCs/>
                <w:sz w:val="20"/>
                <w:szCs w:val="20"/>
              </w:rPr>
              <w:t>Екологічно безпечне місто</w:t>
            </w:r>
          </w:p>
        </w:tc>
      </w:tr>
      <w:tr w:rsidR="00F943A2" w:rsidRPr="00BA36DB" w:rsidTr="00BA36DB">
        <w:trPr>
          <w:trHeight w:val="8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43A2"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pBdr>
                <w:left w:val="single" w:sz="18" w:space="4" w:color="auto"/>
              </w:pBdr>
              <w:rPr>
                <w:rFonts w:cs="Arial"/>
                <w:sz w:val="20"/>
                <w:szCs w:val="20"/>
                <w:lang w:eastAsia="it-IT"/>
              </w:rPr>
            </w:pPr>
            <w:r w:rsidRPr="00BA36DB">
              <w:rPr>
                <w:rFonts w:cs="Arial"/>
                <w:bCs/>
                <w:sz w:val="20"/>
                <w:szCs w:val="20"/>
              </w:rPr>
              <w:t>С.3.4.</w:t>
            </w:r>
            <w:r w:rsidR="00BA36DB" w:rsidRPr="00BA36DB">
              <w:rPr>
                <w:rFonts w:cs="Arial"/>
                <w:bCs/>
                <w:sz w:val="20"/>
                <w:szCs w:val="20"/>
              </w:rPr>
              <w:t xml:space="preserve"> </w:t>
            </w:r>
            <w:r w:rsidRPr="00BA36DB">
              <w:rPr>
                <w:rFonts w:cs="Arial"/>
                <w:bCs/>
                <w:sz w:val="20"/>
                <w:szCs w:val="20"/>
              </w:rPr>
              <w:t>Впровадження ефективної системи екологічного моніторингу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FigureUkr"/>
              <w:spacing w:before="0"/>
              <w:jc w:val="both"/>
              <w:rPr>
                <w:rFonts w:cs="Arial"/>
                <w:noProof/>
                <w:lang w:val="uk-UA" w:eastAsia="uk-UA"/>
              </w:rPr>
            </w:pPr>
            <w:bookmarkStart w:id="98" w:name="_Toc499165544"/>
            <w:r w:rsidRPr="00BA36DB">
              <w:rPr>
                <w:rFonts w:cs="Arial"/>
                <w:noProof/>
                <w:lang w:val="uk-UA" w:eastAsia="uk-UA"/>
              </w:rPr>
              <w:t>С.3.4.3. Аналіз захворювання населення Кременчука з урахуванням змін клімату, впливу шкідливих факторів виробництва на довкілля і здоров’я</w:t>
            </w:r>
            <w:bookmarkEnd w:id="98"/>
          </w:p>
        </w:tc>
      </w:tr>
      <w:tr w:rsidR="00F943A2" w:rsidRPr="00BA36DB" w:rsidTr="00BA36D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Виконати аналіз захворювання населення м Кременчука, виявити залежність захворюваності від впливу шкідливих факторів виробництва, розробити і запропонувати профілактичні заходи спрямовані на зниження захворюваності</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м.</w:t>
            </w:r>
            <w:r w:rsidR="00BA36DB">
              <w:rPr>
                <w:rFonts w:cs="Arial"/>
                <w:sz w:val="20"/>
                <w:szCs w:val="20"/>
                <w:lang w:eastAsia="it-IT"/>
              </w:rPr>
              <w:t xml:space="preserve"> </w:t>
            </w:r>
            <w:r w:rsidRPr="00BA36DB">
              <w:rPr>
                <w:rFonts w:cs="Arial"/>
                <w:sz w:val="20"/>
                <w:szCs w:val="20"/>
                <w:lang w:eastAsia="it-IT"/>
              </w:rPr>
              <w:t>Кременчук, Кременчуцький р</w:t>
            </w:r>
            <w:r w:rsidR="00BA36DB">
              <w:rPr>
                <w:rFonts w:cs="Arial"/>
                <w:sz w:val="20"/>
                <w:szCs w:val="20"/>
                <w:lang w:eastAsia="it-IT"/>
              </w:rPr>
              <w:t>айо</w:t>
            </w:r>
            <w:r w:rsidRPr="00BA36DB">
              <w:rPr>
                <w:rFonts w:cs="Arial"/>
                <w:sz w:val="20"/>
                <w:szCs w:val="20"/>
                <w:lang w:eastAsia="it-IT"/>
              </w:rPr>
              <w:t>н</w:t>
            </w:r>
          </w:p>
        </w:tc>
      </w:tr>
      <w:tr w:rsidR="00F943A2" w:rsidRPr="00BA36DB" w:rsidTr="00BA36DB">
        <w:trPr>
          <w:trHeight w:val="175"/>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BA36DB" w:rsidP="00BA36DB">
            <w:pPr>
              <w:jc w:val="both"/>
              <w:rPr>
                <w:rFonts w:cs="Arial"/>
                <w:sz w:val="20"/>
                <w:szCs w:val="20"/>
                <w:lang w:eastAsia="it-IT"/>
              </w:rPr>
            </w:pPr>
            <w:r>
              <w:rPr>
                <w:rFonts w:cs="Arial"/>
                <w:sz w:val="20"/>
                <w:szCs w:val="20"/>
                <w:lang w:eastAsia="it-IT"/>
              </w:rPr>
              <w:t>250 000 осіб</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jc w:val="both"/>
              <w:rPr>
                <w:rFonts w:cs="Arial"/>
                <w:sz w:val="20"/>
                <w:szCs w:val="20"/>
                <w:lang w:eastAsia="it-IT"/>
              </w:rPr>
            </w:pPr>
            <w:r w:rsidRPr="00BA36DB">
              <w:rPr>
                <w:rFonts w:cs="Arial"/>
                <w:sz w:val="20"/>
                <w:szCs w:val="20"/>
                <w:lang w:eastAsia="it-IT"/>
              </w:rPr>
              <w:t>Медико-демографічна ситуація, серцево-судинні захворювання, хвороби системи кровообігу, онкологічні хвороби, хронічні обструктивні захворювання легень, недуги органів травлення та ін.</w:t>
            </w:r>
          </w:p>
          <w:p w:rsidR="00F943A2" w:rsidRPr="00BA36DB" w:rsidRDefault="00F943A2" w:rsidP="00BA36DB">
            <w:pPr>
              <w:jc w:val="both"/>
              <w:rPr>
                <w:rFonts w:cs="Arial"/>
                <w:sz w:val="20"/>
                <w:szCs w:val="20"/>
                <w:lang w:eastAsia="it-IT"/>
              </w:rPr>
            </w:pPr>
            <w:r w:rsidRPr="00BA36DB">
              <w:rPr>
                <w:rFonts w:cs="Arial"/>
                <w:sz w:val="20"/>
                <w:szCs w:val="20"/>
                <w:lang w:eastAsia="it-IT"/>
              </w:rPr>
              <w:t xml:space="preserve">Вивчення, аналіз залежності </w:t>
            </w:r>
            <w:proofErr w:type="spellStart"/>
            <w:r w:rsidRPr="00BA36DB">
              <w:rPr>
                <w:rFonts w:cs="Arial"/>
                <w:sz w:val="20"/>
                <w:szCs w:val="20"/>
                <w:lang w:eastAsia="it-IT"/>
              </w:rPr>
              <w:t>хвороб</w:t>
            </w:r>
            <w:proofErr w:type="spellEnd"/>
            <w:r w:rsidRPr="00BA36DB">
              <w:rPr>
                <w:rFonts w:cs="Arial"/>
                <w:sz w:val="20"/>
                <w:szCs w:val="20"/>
                <w:lang w:eastAsia="it-IT"/>
              </w:rPr>
              <w:t xml:space="preserve"> від впливу шкідливих фа</w:t>
            </w:r>
            <w:r w:rsidR="00BA36DB">
              <w:rPr>
                <w:rFonts w:cs="Arial"/>
                <w:sz w:val="20"/>
                <w:szCs w:val="20"/>
                <w:lang w:eastAsia="it-IT"/>
              </w:rPr>
              <w:t>кторів виробництва на довкілля.</w:t>
            </w:r>
          </w:p>
        </w:tc>
      </w:tr>
      <w:tr w:rsidR="00F943A2" w:rsidRPr="00BA36DB" w:rsidTr="00BA36D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Визначений вплив шкідливих фактори підприємств м. Кременчука, що сприяють зростанню захворюваності населення;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lastRenderedPageBreak/>
              <w:t>2.</w:t>
            </w:r>
            <w:r w:rsidR="00BA36DB">
              <w:rPr>
                <w:rFonts w:ascii="Arial" w:hAnsi="Arial" w:cs="Arial"/>
                <w:sz w:val="20"/>
                <w:szCs w:val="20"/>
              </w:rPr>
              <w:t xml:space="preserve"> </w:t>
            </w:r>
            <w:r w:rsidRPr="00BA36DB">
              <w:rPr>
                <w:rFonts w:ascii="Arial" w:hAnsi="Arial" w:cs="Arial"/>
                <w:sz w:val="20"/>
                <w:szCs w:val="20"/>
              </w:rPr>
              <w:t>Розроблено та запропоновано санітарно-технічні, еколого-гігієнічні, профілактичні заходи спрямовані на зниження захворюваності, покращення якості жи</w:t>
            </w:r>
            <w:r w:rsidR="00BA36DB">
              <w:rPr>
                <w:rFonts w:ascii="Arial" w:hAnsi="Arial" w:cs="Arial"/>
                <w:sz w:val="20"/>
                <w:szCs w:val="20"/>
              </w:rPr>
              <w:t>ття і довкілля.</w:t>
            </w:r>
          </w:p>
        </w:tc>
      </w:tr>
      <w:tr w:rsidR="00F943A2" w:rsidRPr="00BA36DB" w:rsidTr="00BA36D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Виявити основні джерела забруднення довкілля на підприємствах що розташовані на території Північного промислового вузла, які послужили причиною скарг жителів Кременчука стосовно за</w:t>
            </w:r>
            <w:r w:rsidR="00BA36DB">
              <w:rPr>
                <w:rFonts w:ascii="Arial" w:hAnsi="Arial" w:cs="Arial"/>
                <w:sz w:val="20"/>
                <w:szCs w:val="20"/>
              </w:rPr>
              <w:t>бруднення атмосфер</w:t>
            </w:r>
            <w:r w:rsidR="001517EB">
              <w:rPr>
                <w:rFonts w:ascii="Arial" w:hAnsi="Arial" w:cs="Arial"/>
                <w:sz w:val="20"/>
                <w:szCs w:val="20"/>
              </w:rPr>
              <w:t>н</w:t>
            </w:r>
            <w:r w:rsidR="00BA36DB">
              <w:rPr>
                <w:rFonts w:ascii="Arial" w:hAnsi="Arial" w:cs="Arial"/>
                <w:sz w:val="20"/>
                <w:szCs w:val="20"/>
              </w:rPr>
              <w:t>ого повітря.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Вивчити статистичні показники захворюваності населення м.</w:t>
            </w:r>
            <w:r w:rsidR="00BA36DB">
              <w:rPr>
                <w:rFonts w:ascii="Arial" w:hAnsi="Arial" w:cs="Arial"/>
                <w:sz w:val="20"/>
                <w:szCs w:val="20"/>
              </w:rPr>
              <w:t> </w:t>
            </w:r>
            <w:r w:rsidRPr="00BA36DB">
              <w:rPr>
                <w:rFonts w:ascii="Arial" w:hAnsi="Arial" w:cs="Arial"/>
                <w:sz w:val="20"/>
                <w:szCs w:val="20"/>
              </w:rPr>
              <w:t>Кременчука,</w:t>
            </w:r>
            <w:r w:rsidR="001517EB">
              <w:rPr>
                <w:rFonts w:ascii="Arial" w:hAnsi="Arial" w:cs="Arial"/>
                <w:sz w:val="20"/>
                <w:szCs w:val="20"/>
              </w:rPr>
              <w:t xml:space="preserve"> </w:t>
            </w:r>
            <w:r w:rsidRPr="00BA36DB">
              <w:rPr>
                <w:rFonts w:ascii="Arial" w:hAnsi="Arial" w:cs="Arial"/>
                <w:sz w:val="20"/>
                <w:szCs w:val="20"/>
              </w:rPr>
              <w:t>їх залежність від забруднення повітря підприємствами:</w:t>
            </w:r>
            <w:r w:rsidR="00BA36DB">
              <w:rPr>
                <w:rFonts w:ascii="Arial" w:hAnsi="Arial" w:cs="Arial"/>
                <w:sz w:val="20"/>
                <w:szCs w:val="20"/>
              </w:rPr>
              <w:t xml:space="preserve"> </w:t>
            </w:r>
            <w:r w:rsidRPr="00BA36DB">
              <w:rPr>
                <w:rFonts w:ascii="Arial" w:hAnsi="Arial" w:cs="Arial"/>
                <w:sz w:val="20"/>
                <w:szCs w:val="20"/>
              </w:rPr>
              <w:t xml:space="preserve">КНПЗ, Кременчуцька ТЕЦ, КЗТВ, </w:t>
            </w:r>
            <w:proofErr w:type="spellStart"/>
            <w:r w:rsidRPr="00BA36DB">
              <w:rPr>
                <w:rFonts w:ascii="Arial" w:hAnsi="Arial" w:cs="Arial"/>
                <w:sz w:val="20"/>
                <w:szCs w:val="20"/>
              </w:rPr>
              <w:t>промивально</w:t>
            </w:r>
            <w:proofErr w:type="spellEnd"/>
            <w:r w:rsidRPr="00BA36DB">
              <w:rPr>
                <w:rFonts w:ascii="Arial" w:hAnsi="Arial" w:cs="Arial"/>
                <w:sz w:val="20"/>
                <w:szCs w:val="20"/>
              </w:rPr>
              <w:t>-пропарювальна станція.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Проаналізувати як звалище ТПВ м. Кременчука впливає на довкілля і здоров’я.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Вивчити як впливають на захворюваність </w:t>
            </w:r>
            <w:proofErr w:type="spellStart"/>
            <w:r w:rsidRPr="00BA36DB">
              <w:rPr>
                <w:rFonts w:ascii="Arial" w:hAnsi="Arial" w:cs="Arial"/>
                <w:sz w:val="20"/>
                <w:szCs w:val="20"/>
              </w:rPr>
              <w:t>водіїїв</w:t>
            </w:r>
            <w:proofErr w:type="spellEnd"/>
            <w:r w:rsidRPr="00BA36DB">
              <w:rPr>
                <w:rFonts w:ascii="Arial" w:hAnsi="Arial" w:cs="Arial"/>
                <w:sz w:val="20"/>
                <w:szCs w:val="20"/>
              </w:rPr>
              <w:t xml:space="preserve"> умови праці в автомобілі КРАЗ, а також інша продукція, щ</w:t>
            </w:r>
            <w:r w:rsidR="00BA36DB">
              <w:rPr>
                <w:rFonts w:ascii="Arial" w:hAnsi="Arial" w:cs="Arial"/>
                <w:sz w:val="20"/>
                <w:szCs w:val="20"/>
              </w:rPr>
              <w:t xml:space="preserve">о створюється на підприємствах </w:t>
            </w:r>
            <w:r w:rsidRPr="00BA36DB">
              <w:rPr>
                <w:rFonts w:ascii="Arial" w:hAnsi="Arial" w:cs="Arial"/>
                <w:sz w:val="20"/>
                <w:szCs w:val="20"/>
              </w:rPr>
              <w:t>м. Кременчука.</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Вивчити захворюваність населення м. Кременчука з урахуванням змін клімату, впливу шкідливих факторів виробництва на довкілля і здоров’я.</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F943A2" w:rsidRPr="00BA36DB" w:rsidTr="00BA36D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43A2" w:rsidRPr="00BA36DB" w:rsidRDefault="00F943A2" w:rsidP="00BA36D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300</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1517EB" w:rsidP="00BA36DB">
            <w:pPr>
              <w:rPr>
                <w:rFonts w:cs="Arial"/>
                <w:color w:val="000000"/>
                <w:sz w:val="20"/>
                <w:szCs w:val="20"/>
                <w:lang w:eastAsia="it-IT"/>
              </w:rPr>
            </w:pPr>
            <w:r>
              <w:rPr>
                <w:rFonts w:cs="Arial"/>
                <w:color w:val="000000"/>
                <w:sz w:val="20"/>
                <w:szCs w:val="20"/>
                <w:lang w:eastAsia="it-IT"/>
              </w:rPr>
              <w:t>М</w:t>
            </w:r>
            <w:r w:rsidR="00F943A2" w:rsidRPr="00BA36DB">
              <w:rPr>
                <w:rFonts w:cs="Arial"/>
                <w:color w:val="000000"/>
                <w:sz w:val="20"/>
                <w:szCs w:val="20"/>
                <w:lang w:eastAsia="it-IT"/>
              </w:rPr>
              <w:t>іський бюджет, партнери проекту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1517EB">
            <w:pPr>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1517EB">
              <w:rPr>
                <w:rFonts w:cs="Arial"/>
                <w:color w:val="000000"/>
                <w:sz w:val="20"/>
                <w:szCs w:val="20"/>
                <w:lang w:eastAsia="it-IT"/>
              </w:rPr>
              <w:t xml:space="preserve"> в</w:t>
            </w:r>
            <w:r w:rsidRPr="00BA36DB">
              <w:rPr>
                <w:rFonts w:cs="Arial"/>
                <w:color w:val="000000"/>
                <w:sz w:val="20"/>
                <w:szCs w:val="20"/>
                <w:lang w:eastAsia="it-IT"/>
              </w:rPr>
              <w:t>ідді</w:t>
            </w:r>
            <w:r w:rsidR="001517EB">
              <w:rPr>
                <w:rFonts w:cs="Arial"/>
                <w:color w:val="000000"/>
                <w:sz w:val="20"/>
                <w:szCs w:val="20"/>
                <w:lang w:eastAsia="it-IT"/>
              </w:rPr>
              <w:t>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76C95" w:rsidRPr="001517EB" w:rsidTr="001517E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snapToGrid w:val="0"/>
              <w:rPr>
                <w:rFonts w:cs="Arial"/>
                <w:bCs/>
                <w:sz w:val="20"/>
                <w:szCs w:val="20"/>
              </w:rPr>
            </w:pPr>
            <w:r w:rsidRPr="001517EB">
              <w:rPr>
                <w:rFonts w:cs="Arial"/>
                <w:bCs/>
                <w:sz w:val="20"/>
                <w:szCs w:val="20"/>
              </w:rPr>
              <w:t>С.3.</w:t>
            </w:r>
            <w:r w:rsidR="001517EB" w:rsidRPr="001517EB">
              <w:rPr>
                <w:rFonts w:cs="Arial"/>
                <w:bCs/>
                <w:sz w:val="20"/>
                <w:szCs w:val="20"/>
              </w:rPr>
              <w:t xml:space="preserve"> </w:t>
            </w:r>
            <w:r w:rsidRPr="001517EB">
              <w:rPr>
                <w:rFonts w:cs="Arial"/>
                <w:bCs/>
                <w:sz w:val="20"/>
                <w:szCs w:val="20"/>
              </w:rPr>
              <w:t>Екологічно безпечне місто</w:t>
            </w:r>
          </w:p>
        </w:tc>
      </w:tr>
      <w:tr w:rsidR="00F76C95" w:rsidRPr="001517EB" w:rsidTr="001517E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76C95" w:rsidRPr="001517EB" w:rsidRDefault="00D941B8" w:rsidP="001517EB">
            <w:pPr>
              <w:pStyle w:val="1e"/>
              <w:rPr>
                <w:rFonts w:ascii="Arial" w:hAnsi="Arial" w:cs="Arial"/>
                <w:bCs/>
                <w:lang w:val="uk-UA"/>
              </w:rPr>
            </w:pPr>
            <w:r w:rsidRPr="001517E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pBdr>
                <w:left w:val="single" w:sz="18" w:space="4" w:color="auto"/>
              </w:pBdr>
              <w:rPr>
                <w:rFonts w:cs="Arial"/>
                <w:sz w:val="20"/>
                <w:szCs w:val="20"/>
                <w:lang w:eastAsia="it-IT"/>
              </w:rPr>
            </w:pPr>
            <w:r w:rsidRPr="001517EB">
              <w:rPr>
                <w:rFonts w:cs="Arial"/>
                <w:bCs/>
                <w:sz w:val="20"/>
                <w:szCs w:val="20"/>
              </w:rPr>
              <w:t>С.3.4.</w:t>
            </w:r>
            <w:r w:rsidR="001517EB" w:rsidRPr="001517EB">
              <w:rPr>
                <w:rFonts w:cs="Arial"/>
                <w:bCs/>
                <w:sz w:val="20"/>
                <w:szCs w:val="20"/>
              </w:rPr>
              <w:t xml:space="preserve"> </w:t>
            </w:r>
            <w:r w:rsidRPr="001517EB">
              <w:rPr>
                <w:rFonts w:cs="Arial"/>
                <w:bCs/>
                <w:sz w:val="20"/>
                <w:szCs w:val="20"/>
              </w:rPr>
              <w:t>Впровадження ефективної системи екологічного моніторингу</w:t>
            </w:r>
          </w:p>
        </w:tc>
      </w:tr>
      <w:tr w:rsidR="00F76C95" w:rsidRPr="001517EB" w:rsidTr="001517E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301061" w:rsidRDefault="00F76C95" w:rsidP="001517EB">
            <w:pPr>
              <w:pStyle w:val="FigureUkr"/>
              <w:spacing w:before="0"/>
              <w:jc w:val="both"/>
              <w:rPr>
                <w:rFonts w:cs="Arial"/>
                <w:noProof/>
                <w:lang w:val="uk-UA" w:eastAsia="uk-UA"/>
              </w:rPr>
            </w:pPr>
            <w:bookmarkStart w:id="99" w:name="_Toc499165545"/>
            <w:r w:rsidRPr="00301061">
              <w:rPr>
                <w:rFonts w:cs="Arial"/>
                <w:noProof/>
                <w:lang w:val="uk-UA" w:eastAsia="uk-UA"/>
              </w:rPr>
              <w:t>С.3.4.</w:t>
            </w:r>
            <w:r w:rsidR="00F87DB3">
              <w:rPr>
                <w:rFonts w:cs="Arial"/>
                <w:noProof/>
                <w:lang w:val="uk-UA" w:eastAsia="uk-UA"/>
              </w:rPr>
              <w:t>4</w:t>
            </w:r>
            <w:r w:rsidRPr="00301061">
              <w:rPr>
                <w:rFonts w:cs="Arial"/>
                <w:noProof/>
                <w:lang w:val="uk-UA" w:eastAsia="uk-UA"/>
              </w:rPr>
              <w:t>. Громадська екологічна експертиза території будівництва Біланівського ГЗК та її еколого-гігієнічний моніторинг</w:t>
            </w:r>
            <w:bookmarkEnd w:id="99"/>
          </w:p>
        </w:tc>
      </w:tr>
      <w:tr w:rsidR="00F76C95" w:rsidRPr="001517EB" w:rsidTr="001517E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301061" w:rsidRDefault="00F76C95" w:rsidP="001517EB">
            <w:pPr>
              <w:jc w:val="both"/>
              <w:rPr>
                <w:rFonts w:cs="Arial"/>
                <w:sz w:val="20"/>
                <w:szCs w:val="20"/>
              </w:rPr>
            </w:pPr>
            <w:r w:rsidRPr="00301061">
              <w:rPr>
                <w:rFonts w:cs="Arial"/>
                <w:sz w:val="20"/>
                <w:szCs w:val="20"/>
              </w:rPr>
              <w:t>Надати науково-</w:t>
            </w:r>
            <w:proofErr w:type="spellStart"/>
            <w:r w:rsidRPr="00301061">
              <w:rPr>
                <w:rFonts w:cs="Arial"/>
                <w:sz w:val="20"/>
                <w:szCs w:val="20"/>
              </w:rPr>
              <w:t>обгрунтований</w:t>
            </w:r>
            <w:proofErr w:type="spellEnd"/>
            <w:r w:rsidRPr="00301061">
              <w:rPr>
                <w:rFonts w:cs="Arial"/>
                <w:sz w:val="20"/>
                <w:szCs w:val="20"/>
              </w:rPr>
              <w:t xml:space="preserve"> прогноз очікуваних результатів будівництва </w:t>
            </w:r>
            <w:proofErr w:type="spellStart"/>
            <w:r w:rsidRPr="00301061">
              <w:rPr>
                <w:rFonts w:cs="Arial"/>
                <w:sz w:val="20"/>
                <w:szCs w:val="20"/>
              </w:rPr>
              <w:t>Біланівського</w:t>
            </w:r>
            <w:proofErr w:type="spellEnd"/>
            <w:r w:rsidRPr="00301061">
              <w:rPr>
                <w:rFonts w:cs="Arial"/>
                <w:sz w:val="20"/>
                <w:szCs w:val="20"/>
              </w:rPr>
              <w:t xml:space="preserve"> ГЗК. Запропонувати науково-</w:t>
            </w:r>
            <w:proofErr w:type="spellStart"/>
            <w:r w:rsidRPr="00301061">
              <w:rPr>
                <w:rFonts w:cs="Arial"/>
                <w:sz w:val="20"/>
                <w:szCs w:val="20"/>
              </w:rPr>
              <w:t>обгрунтовані</w:t>
            </w:r>
            <w:proofErr w:type="spellEnd"/>
            <w:r w:rsidRPr="00301061">
              <w:rPr>
                <w:rFonts w:cs="Arial"/>
                <w:sz w:val="20"/>
                <w:szCs w:val="20"/>
              </w:rPr>
              <w:t xml:space="preserve"> профілактичні заходи щодо покращення стану довкілля в Кременчуцькому регіоні у разі будівництва </w:t>
            </w:r>
            <w:proofErr w:type="spellStart"/>
            <w:r w:rsidRPr="00301061">
              <w:rPr>
                <w:rFonts w:cs="Arial"/>
                <w:sz w:val="20"/>
                <w:szCs w:val="20"/>
              </w:rPr>
              <w:t>Біланівського</w:t>
            </w:r>
            <w:proofErr w:type="spellEnd"/>
            <w:r w:rsidRPr="00301061">
              <w:rPr>
                <w:rFonts w:cs="Arial"/>
                <w:sz w:val="20"/>
                <w:szCs w:val="20"/>
              </w:rPr>
              <w:t xml:space="preserve"> ГЗК.</w:t>
            </w:r>
          </w:p>
        </w:tc>
      </w:tr>
      <w:tr w:rsidR="00F76C95" w:rsidRPr="001517EB" w:rsidTr="001517E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jc w:val="both"/>
              <w:rPr>
                <w:rFonts w:cs="Arial"/>
                <w:sz w:val="20"/>
                <w:szCs w:val="20"/>
              </w:rPr>
            </w:pPr>
            <w:r w:rsidRPr="001517EB">
              <w:rPr>
                <w:rFonts w:cs="Arial"/>
                <w:sz w:val="20"/>
                <w:szCs w:val="20"/>
              </w:rPr>
              <w:t>м. Кременчук та Кременчуцький район</w:t>
            </w:r>
          </w:p>
        </w:tc>
      </w:tr>
      <w:tr w:rsidR="00F76C95" w:rsidRPr="001517EB" w:rsidTr="001517E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jc w:val="both"/>
              <w:rPr>
                <w:rFonts w:cs="Arial"/>
                <w:sz w:val="20"/>
                <w:szCs w:val="20"/>
              </w:rPr>
            </w:pPr>
            <w:r w:rsidRPr="001517EB">
              <w:rPr>
                <w:rFonts w:cs="Arial"/>
                <w:sz w:val="20"/>
                <w:szCs w:val="20"/>
              </w:rPr>
              <w:t>Понад 250000 мешканців</w:t>
            </w:r>
          </w:p>
        </w:tc>
      </w:tr>
      <w:tr w:rsidR="00F76C95" w:rsidRPr="001517EB" w:rsidTr="001517E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jc w:val="both"/>
              <w:rPr>
                <w:rFonts w:cs="Arial"/>
                <w:sz w:val="20"/>
                <w:szCs w:val="20"/>
              </w:rPr>
            </w:pPr>
            <w:r w:rsidRPr="001517EB">
              <w:rPr>
                <w:rFonts w:cs="Arial"/>
                <w:sz w:val="20"/>
                <w:szCs w:val="20"/>
              </w:rPr>
              <w:t xml:space="preserve">Будівництво </w:t>
            </w:r>
            <w:proofErr w:type="spellStart"/>
            <w:r w:rsidRPr="001517EB">
              <w:rPr>
                <w:rFonts w:cs="Arial"/>
                <w:sz w:val="20"/>
                <w:szCs w:val="20"/>
              </w:rPr>
              <w:t>Біланівського</w:t>
            </w:r>
            <w:proofErr w:type="spellEnd"/>
            <w:r w:rsidRPr="001517EB">
              <w:rPr>
                <w:rFonts w:cs="Arial"/>
                <w:sz w:val="20"/>
                <w:szCs w:val="20"/>
              </w:rPr>
              <w:t xml:space="preserve"> ГЗК планується в районі с.</w:t>
            </w:r>
            <w:r w:rsidR="00F842CA">
              <w:rPr>
                <w:rFonts w:cs="Arial"/>
                <w:sz w:val="20"/>
                <w:szCs w:val="20"/>
              </w:rPr>
              <w:t> </w:t>
            </w:r>
            <w:r w:rsidRPr="001517EB">
              <w:rPr>
                <w:rFonts w:cs="Arial"/>
                <w:sz w:val="20"/>
                <w:szCs w:val="20"/>
              </w:rPr>
              <w:t>Бондарі Кременчуцького району біля ставка-випарника Кременчуцького НПЗ.</w:t>
            </w:r>
          </w:p>
          <w:p w:rsidR="00F76C95" w:rsidRPr="001517EB" w:rsidRDefault="00F76C95" w:rsidP="001517EB">
            <w:pPr>
              <w:jc w:val="both"/>
              <w:rPr>
                <w:rFonts w:cs="Arial"/>
                <w:sz w:val="20"/>
                <w:szCs w:val="20"/>
              </w:rPr>
            </w:pPr>
            <w:r w:rsidRPr="001517EB">
              <w:rPr>
                <w:rFonts w:cs="Arial"/>
                <w:sz w:val="20"/>
                <w:szCs w:val="20"/>
              </w:rPr>
              <w:t xml:space="preserve">Регіони розташування ГЗК характеризуються інтенсивним техногенним навантаженням на природне середовище, що значною мірою зумовлює накопичення в ньому забруднюючих речовин, які викликають деградацію екосистем – атмосфери, водних і земельних ресурсів. Але небезпека від будівництва </w:t>
            </w:r>
            <w:proofErr w:type="spellStart"/>
            <w:r w:rsidRPr="001517EB">
              <w:rPr>
                <w:rFonts w:cs="Arial"/>
                <w:sz w:val="20"/>
                <w:szCs w:val="20"/>
              </w:rPr>
              <w:t>Біланівського</w:t>
            </w:r>
            <w:proofErr w:type="spellEnd"/>
            <w:r w:rsidRPr="001517EB">
              <w:rPr>
                <w:rFonts w:cs="Arial"/>
                <w:sz w:val="20"/>
                <w:szCs w:val="20"/>
              </w:rPr>
              <w:t xml:space="preserve"> ГЗК вищевказаним не обмежується.</w:t>
            </w:r>
          </w:p>
          <w:p w:rsidR="00F76C95" w:rsidRPr="001517EB" w:rsidRDefault="00F76C95" w:rsidP="001517EB">
            <w:pPr>
              <w:jc w:val="both"/>
              <w:rPr>
                <w:rFonts w:cs="Arial"/>
                <w:sz w:val="20"/>
                <w:szCs w:val="20"/>
              </w:rPr>
            </w:pPr>
            <w:r w:rsidRPr="001517EB">
              <w:rPr>
                <w:rFonts w:cs="Arial"/>
                <w:sz w:val="20"/>
                <w:szCs w:val="20"/>
              </w:rPr>
              <w:t>Українським науково-дослідним інститутом екологічних проблем (</w:t>
            </w:r>
            <w:proofErr w:type="spellStart"/>
            <w:r w:rsidRPr="001517EB">
              <w:rPr>
                <w:rFonts w:cs="Arial"/>
                <w:sz w:val="20"/>
                <w:szCs w:val="20"/>
              </w:rPr>
              <w:t>УкрНДІЕП</w:t>
            </w:r>
            <w:proofErr w:type="spellEnd"/>
            <w:r w:rsidRPr="001517EB">
              <w:rPr>
                <w:rFonts w:cs="Arial"/>
                <w:sz w:val="20"/>
                <w:szCs w:val="20"/>
              </w:rPr>
              <w:t xml:space="preserve">, м. Харків) виконано роботу за темою «Дати прогноз розвитку гідрогеологічної ситуації в зоні розташування ставка-випарника КНПЗ у зв’язку із запланованим будівництвом </w:t>
            </w:r>
            <w:proofErr w:type="spellStart"/>
            <w:r w:rsidRPr="001517EB">
              <w:rPr>
                <w:rFonts w:cs="Arial"/>
                <w:sz w:val="20"/>
                <w:szCs w:val="20"/>
              </w:rPr>
              <w:t>Біланівського</w:t>
            </w:r>
            <w:proofErr w:type="spellEnd"/>
            <w:r w:rsidRPr="001517EB">
              <w:rPr>
                <w:rFonts w:cs="Arial"/>
                <w:sz w:val="20"/>
                <w:szCs w:val="20"/>
              </w:rPr>
              <w:t xml:space="preserve"> ГЗК». Відповідно до звіту </w:t>
            </w:r>
            <w:proofErr w:type="spellStart"/>
            <w:r w:rsidRPr="001517EB">
              <w:rPr>
                <w:rFonts w:cs="Arial"/>
                <w:sz w:val="20"/>
                <w:szCs w:val="20"/>
              </w:rPr>
              <w:t>УкрНДІЕП</w:t>
            </w:r>
            <w:proofErr w:type="spellEnd"/>
            <w:r w:rsidRPr="001517EB">
              <w:rPr>
                <w:rFonts w:cs="Arial"/>
                <w:sz w:val="20"/>
                <w:szCs w:val="20"/>
              </w:rPr>
              <w:t xml:space="preserve"> у воді, яка потраплятиме у </w:t>
            </w:r>
            <w:proofErr w:type="spellStart"/>
            <w:r w:rsidRPr="001517EB">
              <w:rPr>
                <w:rFonts w:cs="Arial"/>
                <w:sz w:val="20"/>
                <w:szCs w:val="20"/>
              </w:rPr>
              <w:t>Біланівський</w:t>
            </w:r>
            <w:proofErr w:type="spellEnd"/>
            <w:r w:rsidRPr="001517EB">
              <w:rPr>
                <w:rFonts w:cs="Arial"/>
                <w:sz w:val="20"/>
                <w:szCs w:val="20"/>
              </w:rPr>
              <w:t xml:space="preserve"> кар’єр з водоносних горизонтів, вміст нафтопродуктів сягатиме 120 мг/</w:t>
            </w:r>
            <w:r w:rsidR="001517EB">
              <w:rPr>
                <w:rFonts w:cs="Arial"/>
                <w:sz w:val="20"/>
                <w:szCs w:val="20"/>
              </w:rPr>
              <w:t xml:space="preserve"> куб. </w:t>
            </w:r>
            <w:proofErr w:type="spellStart"/>
            <w:r w:rsidRPr="001517EB">
              <w:rPr>
                <w:rFonts w:cs="Arial"/>
                <w:sz w:val="20"/>
                <w:szCs w:val="20"/>
              </w:rPr>
              <w:t>дм</w:t>
            </w:r>
            <w:proofErr w:type="spellEnd"/>
            <w:r w:rsidRPr="001517EB">
              <w:rPr>
                <w:rFonts w:cs="Arial"/>
                <w:sz w:val="20"/>
                <w:szCs w:val="20"/>
              </w:rPr>
              <w:t xml:space="preserve"> (ПДК – 0,3 мг/</w:t>
            </w:r>
            <w:r w:rsidR="001517EB">
              <w:rPr>
                <w:rFonts w:cs="Arial"/>
                <w:sz w:val="20"/>
                <w:szCs w:val="20"/>
              </w:rPr>
              <w:t xml:space="preserve"> куб. </w:t>
            </w:r>
            <w:proofErr w:type="spellStart"/>
            <w:r w:rsidRPr="001517EB">
              <w:rPr>
                <w:rFonts w:cs="Arial"/>
                <w:sz w:val="20"/>
                <w:szCs w:val="20"/>
              </w:rPr>
              <w:t>дм</w:t>
            </w:r>
            <w:proofErr w:type="spellEnd"/>
            <w:r w:rsidRPr="001517EB">
              <w:rPr>
                <w:rFonts w:cs="Arial"/>
                <w:sz w:val="20"/>
                <w:szCs w:val="20"/>
              </w:rPr>
              <w:t>), а фенолів до 15 мг/</w:t>
            </w:r>
            <w:r w:rsidR="004F3195">
              <w:rPr>
                <w:rFonts w:cs="Arial"/>
                <w:sz w:val="20"/>
                <w:szCs w:val="20"/>
              </w:rPr>
              <w:t xml:space="preserve">куб. </w:t>
            </w:r>
            <w:proofErr w:type="spellStart"/>
            <w:r w:rsidRPr="001517EB">
              <w:rPr>
                <w:rFonts w:cs="Arial"/>
                <w:sz w:val="20"/>
                <w:szCs w:val="20"/>
              </w:rPr>
              <w:t>дм</w:t>
            </w:r>
            <w:proofErr w:type="spellEnd"/>
            <w:r w:rsidRPr="001517EB">
              <w:rPr>
                <w:rFonts w:cs="Arial"/>
                <w:sz w:val="20"/>
                <w:szCs w:val="20"/>
              </w:rPr>
              <w:t xml:space="preserve"> (ПДК – 0,001 мг/</w:t>
            </w:r>
            <w:r w:rsidR="00F842CA">
              <w:rPr>
                <w:rFonts w:cs="Arial"/>
                <w:sz w:val="20"/>
                <w:szCs w:val="20"/>
              </w:rPr>
              <w:t>к</w:t>
            </w:r>
            <w:r w:rsidR="004F3195">
              <w:rPr>
                <w:rFonts w:cs="Arial"/>
                <w:sz w:val="20"/>
                <w:szCs w:val="20"/>
              </w:rPr>
              <w:t xml:space="preserve">уб. </w:t>
            </w:r>
            <w:proofErr w:type="spellStart"/>
            <w:r w:rsidRPr="001517EB">
              <w:rPr>
                <w:rFonts w:cs="Arial"/>
                <w:sz w:val="20"/>
                <w:szCs w:val="20"/>
              </w:rPr>
              <w:t>дм</w:t>
            </w:r>
            <w:proofErr w:type="spellEnd"/>
            <w:r w:rsidRPr="001517EB">
              <w:rPr>
                <w:rFonts w:cs="Arial"/>
                <w:sz w:val="20"/>
                <w:szCs w:val="20"/>
              </w:rPr>
              <w:t xml:space="preserve">). Ці показники свідчать про неможливість безпечної розробки кар’єру </w:t>
            </w:r>
            <w:proofErr w:type="spellStart"/>
            <w:r w:rsidRPr="001517EB">
              <w:rPr>
                <w:rFonts w:cs="Arial"/>
                <w:sz w:val="20"/>
                <w:szCs w:val="20"/>
              </w:rPr>
              <w:t>Біланівського</w:t>
            </w:r>
            <w:proofErr w:type="spellEnd"/>
            <w:r w:rsidRPr="001517EB">
              <w:rPr>
                <w:rFonts w:cs="Arial"/>
                <w:sz w:val="20"/>
                <w:szCs w:val="20"/>
              </w:rPr>
              <w:t xml:space="preserve"> ГЗК поруч зі ставком-випарником Кременчуцького НПЗ.</w:t>
            </w:r>
          </w:p>
          <w:p w:rsidR="00F76C95" w:rsidRPr="001517EB" w:rsidRDefault="00F76C95" w:rsidP="001517EB">
            <w:pPr>
              <w:jc w:val="both"/>
              <w:rPr>
                <w:rFonts w:cs="Arial"/>
                <w:sz w:val="20"/>
                <w:szCs w:val="20"/>
              </w:rPr>
            </w:pPr>
            <w:r w:rsidRPr="001517EB">
              <w:rPr>
                <w:rFonts w:cs="Arial"/>
                <w:sz w:val="20"/>
                <w:szCs w:val="20"/>
              </w:rPr>
              <w:t xml:space="preserve">У заключному звіті НДР «Дослідження екологічної ситуації </w:t>
            </w:r>
            <w:proofErr w:type="spellStart"/>
            <w:r w:rsidRPr="001517EB">
              <w:rPr>
                <w:rFonts w:cs="Arial"/>
                <w:sz w:val="20"/>
                <w:szCs w:val="20"/>
              </w:rPr>
              <w:t>Кременчуцько</w:t>
            </w:r>
            <w:proofErr w:type="spellEnd"/>
            <w:r w:rsidRPr="001517EB">
              <w:rPr>
                <w:rFonts w:cs="Arial"/>
                <w:sz w:val="20"/>
                <w:szCs w:val="20"/>
              </w:rPr>
              <w:t xml:space="preserve">-Комсомольського регіону Державної установи «Інститут гігієни та медичної екології ім. О.М. </w:t>
            </w:r>
            <w:proofErr w:type="spellStart"/>
            <w:r w:rsidRPr="001517EB">
              <w:rPr>
                <w:rFonts w:cs="Arial"/>
                <w:sz w:val="20"/>
                <w:szCs w:val="20"/>
              </w:rPr>
              <w:t>Марзєєва</w:t>
            </w:r>
            <w:proofErr w:type="spellEnd"/>
            <w:r w:rsidRPr="001517EB">
              <w:rPr>
                <w:rFonts w:cs="Arial"/>
                <w:sz w:val="20"/>
                <w:szCs w:val="20"/>
              </w:rPr>
              <w:t xml:space="preserve"> АМН» вказано, що від впливу шкідливих факторів ставка-випарника КНПЗ на відстані біля 6 км в кар’єрі Полтавського ГЗК періодично виникають гострі отруєння робітників, а у м. </w:t>
            </w:r>
            <w:r w:rsidR="004F3195">
              <w:rPr>
                <w:rFonts w:cs="Arial"/>
                <w:sz w:val="20"/>
                <w:szCs w:val="20"/>
              </w:rPr>
              <w:t>Горішні Плавні</w:t>
            </w:r>
            <w:r w:rsidRPr="001517EB">
              <w:rPr>
                <w:rFonts w:cs="Arial"/>
                <w:sz w:val="20"/>
                <w:szCs w:val="20"/>
              </w:rPr>
              <w:t xml:space="preserve"> на відстані 9 км підвищена з</w:t>
            </w:r>
            <w:r w:rsidR="00F842CA">
              <w:rPr>
                <w:rFonts w:cs="Arial"/>
                <w:sz w:val="20"/>
                <w:szCs w:val="20"/>
              </w:rPr>
              <w:t>ахворюваність серед населення.</w:t>
            </w:r>
          </w:p>
        </w:tc>
      </w:tr>
      <w:tr w:rsidR="00F76C95" w:rsidRPr="001517EB" w:rsidTr="001517E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76C95" w:rsidRPr="001517EB" w:rsidRDefault="00F76C95" w:rsidP="004F3195">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Надано науково-</w:t>
            </w:r>
            <w:r w:rsidR="00F842CA" w:rsidRPr="001517EB">
              <w:rPr>
                <w:rFonts w:ascii="Arial" w:hAnsi="Arial" w:cs="Arial"/>
                <w:sz w:val="20"/>
                <w:szCs w:val="20"/>
                <w:lang w:eastAsia="it-IT"/>
              </w:rPr>
              <w:t>обґрунтований</w:t>
            </w:r>
            <w:r w:rsidRPr="001517EB">
              <w:rPr>
                <w:rFonts w:ascii="Arial" w:hAnsi="Arial" w:cs="Arial"/>
                <w:sz w:val="20"/>
                <w:szCs w:val="20"/>
                <w:lang w:eastAsia="it-IT"/>
              </w:rPr>
              <w:t xml:space="preserve"> прогноз очікуваних результатів будівництва </w:t>
            </w:r>
            <w:proofErr w:type="spellStart"/>
            <w:r w:rsidRPr="001517EB">
              <w:rPr>
                <w:rFonts w:ascii="Arial" w:hAnsi="Arial" w:cs="Arial"/>
                <w:sz w:val="20"/>
                <w:szCs w:val="20"/>
                <w:lang w:eastAsia="it-IT"/>
              </w:rPr>
              <w:t>Біланівського</w:t>
            </w:r>
            <w:proofErr w:type="spellEnd"/>
            <w:r w:rsidRPr="001517EB">
              <w:rPr>
                <w:rFonts w:ascii="Arial" w:hAnsi="Arial" w:cs="Arial"/>
                <w:sz w:val="20"/>
                <w:szCs w:val="20"/>
                <w:lang w:eastAsia="it-IT"/>
              </w:rPr>
              <w:t xml:space="preserve"> ГЗК;</w:t>
            </w:r>
          </w:p>
          <w:p w:rsidR="00F76C95" w:rsidRPr="001517EB" w:rsidRDefault="00F76C95" w:rsidP="004F3195">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Розроблено ефективні еколого-санітарно-гігієнічні пропозиції санації території Кременчуцького регіону</w:t>
            </w:r>
          </w:p>
        </w:tc>
      </w:tr>
      <w:tr w:rsidR="00F76C95" w:rsidRPr="001517EB" w:rsidTr="001517E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 xml:space="preserve">За проектною документацією на будівництво </w:t>
            </w:r>
            <w:proofErr w:type="spellStart"/>
            <w:r w:rsidRPr="001517EB">
              <w:rPr>
                <w:rFonts w:ascii="Arial" w:hAnsi="Arial" w:cs="Arial"/>
                <w:sz w:val="20"/>
                <w:szCs w:val="20"/>
                <w:lang w:eastAsia="it-IT"/>
              </w:rPr>
              <w:t>Біланівського</w:t>
            </w:r>
            <w:proofErr w:type="spellEnd"/>
            <w:r w:rsidRPr="001517EB">
              <w:rPr>
                <w:rFonts w:ascii="Arial" w:hAnsi="Arial" w:cs="Arial"/>
                <w:sz w:val="20"/>
                <w:szCs w:val="20"/>
                <w:lang w:eastAsia="it-IT"/>
              </w:rPr>
              <w:t xml:space="preserve"> ГЗК та аналізу лабораторних досліджень довкілля встановити відповідність території забудови об’єкту нормативним актам України з питань </w:t>
            </w:r>
            <w:proofErr w:type="spellStart"/>
            <w:r w:rsidRPr="001517EB">
              <w:rPr>
                <w:rFonts w:ascii="Arial" w:hAnsi="Arial" w:cs="Arial"/>
                <w:sz w:val="20"/>
                <w:szCs w:val="20"/>
                <w:lang w:eastAsia="it-IT"/>
              </w:rPr>
              <w:t>екогігієни</w:t>
            </w:r>
            <w:proofErr w:type="spellEnd"/>
            <w:r w:rsidRPr="001517EB">
              <w:rPr>
                <w:rFonts w:ascii="Arial" w:hAnsi="Arial" w:cs="Arial"/>
                <w:sz w:val="20"/>
                <w:szCs w:val="20"/>
                <w:lang w:eastAsia="it-IT"/>
              </w:rPr>
              <w:t>;</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Визначити повноту інформації про стан довкілля на момент розробки документації;</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Перевірити, яким чином виконуються умови природокористування за вимогами органів нагляду і контролю;</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 xml:space="preserve">Вивчити повноту виявлення прогнозованого впливу на довкілля Кременчуцького регіону реалізації проекту будівництва </w:t>
            </w:r>
            <w:proofErr w:type="spellStart"/>
            <w:r w:rsidRPr="001517EB">
              <w:rPr>
                <w:rFonts w:ascii="Arial" w:hAnsi="Arial" w:cs="Arial"/>
                <w:sz w:val="20"/>
                <w:szCs w:val="20"/>
                <w:lang w:eastAsia="it-IT"/>
              </w:rPr>
              <w:t>Біланівського</w:t>
            </w:r>
            <w:proofErr w:type="spellEnd"/>
            <w:r w:rsidRPr="001517EB">
              <w:rPr>
                <w:rFonts w:ascii="Arial" w:hAnsi="Arial" w:cs="Arial"/>
                <w:sz w:val="20"/>
                <w:szCs w:val="20"/>
                <w:lang w:eastAsia="it-IT"/>
              </w:rPr>
              <w:t xml:space="preserve"> ГЗК;</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 xml:space="preserve">Визначити достатність передбачених заходів </w:t>
            </w:r>
            <w:r w:rsidR="004F3195">
              <w:rPr>
                <w:rFonts w:ascii="Arial" w:hAnsi="Arial" w:cs="Arial"/>
                <w:sz w:val="20"/>
                <w:szCs w:val="20"/>
                <w:lang w:eastAsia="it-IT"/>
              </w:rPr>
              <w:t>із</w:t>
            </w:r>
            <w:r w:rsidRPr="001517EB">
              <w:rPr>
                <w:rFonts w:ascii="Arial" w:hAnsi="Arial" w:cs="Arial"/>
                <w:sz w:val="20"/>
                <w:szCs w:val="20"/>
                <w:lang w:eastAsia="it-IT"/>
              </w:rPr>
              <w:t xml:space="preserve"> забезпеченн</w:t>
            </w:r>
            <w:r w:rsidR="004F3195">
              <w:rPr>
                <w:rFonts w:ascii="Arial" w:hAnsi="Arial" w:cs="Arial"/>
                <w:sz w:val="20"/>
                <w:szCs w:val="20"/>
                <w:lang w:eastAsia="it-IT"/>
              </w:rPr>
              <w:t>я</w:t>
            </w:r>
            <w:r w:rsidRPr="001517EB">
              <w:rPr>
                <w:rFonts w:ascii="Arial" w:hAnsi="Arial" w:cs="Arial"/>
                <w:sz w:val="20"/>
                <w:szCs w:val="20"/>
                <w:lang w:eastAsia="it-IT"/>
              </w:rPr>
              <w:t xml:space="preserve"> здоров’я людей та збереженн</w:t>
            </w:r>
            <w:r w:rsidR="004F3195">
              <w:rPr>
                <w:rFonts w:ascii="Arial" w:hAnsi="Arial" w:cs="Arial"/>
                <w:sz w:val="20"/>
                <w:szCs w:val="20"/>
                <w:lang w:eastAsia="it-IT"/>
              </w:rPr>
              <w:t>я</w:t>
            </w:r>
            <w:r w:rsidRPr="001517EB">
              <w:rPr>
                <w:rFonts w:ascii="Arial" w:hAnsi="Arial" w:cs="Arial"/>
                <w:sz w:val="20"/>
                <w:szCs w:val="20"/>
                <w:lang w:eastAsia="it-IT"/>
              </w:rPr>
              <w:t xml:space="preserve"> природного потенціалу;</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 xml:space="preserve">Встановити допустимість впливу та екологічно-обґрунтовану можливість будівництва </w:t>
            </w:r>
            <w:proofErr w:type="spellStart"/>
            <w:r w:rsidRPr="001517EB">
              <w:rPr>
                <w:rFonts w:ascii="Arial" w:hAnsi="Arial" w:cs="Arial"/>
                <w:sz w:val="20"/>
                <w:szCs w:val="20"/>
                <w:lang w:eastAsia="it-IT"/>
              </w:rPr>
              <w:t>Біланівського</w:t>
            </w:r>
            <w:proofErr w:type="spellEnd"/>
            <w:r w:rsidRPr="001517EB">
              <w:rPr>
                <w:rFonts w:ascii="Arial" w:hAnsi="Arial" w:cs="Arial"/>
                <w:sz w:val="20"/>
                <w:szCs w:val="20"/>
                <w:lang w:eastAsia="it-IT"/>
              </w:rPr>
              <w:t xml:space="preserve"> ГЗК;</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 xml:space="preserve">Визначити необхідність доопрацювання проектної документації </w:t>
            </w:r>
            <w:proofErr w:type="spellStart"/>
            <w:r w:rsidRPr="001517EB">
              <w:rPr>
                <w:rFonts w:ascii="Arial" w:hAnsi="Arial" w:cs="Arial"/>
                <w:sz w:val="20"/>
                <w:szCs w:val="20"/>
                <w:lang w:eastAsia="it-IT"/>
              </w:rPr>
              <w:t>Біланівського</w:t>
            </w:r>
            <w:proofErr w:type="spellEnd"/>
            <w:r w:rsidRPr="001517EB">
              <w:rPr>
                <w:rFonts w:ascii="Arial" w:hAnsi="Arial" w:cs="Arial"/>
                <w:sz w:val="20"/>
                <w:szCs w:val="20"/>
                <w:lang w:eastAsia="it-IT"/>
              </w:rPr>
              <w:t xml:space="preserve"> ГЗК з питань охорони довкілля;</w:t>
            </w:r>
          </w:p>
          <w:p w:rsidR="00F76C95" w:rsidRPr="001517EB" w:rsidRDefault="00F76C95" w:rsidP="004F3195">
            <w:pPr>
              <w:pStyle w:val="19"/>
              <w:numPr>
                <w:ilvl w:val="0"/>
                <w:numId w:val="21"/>
              </w:numPr>
              <w:tabs>
                <w:tab w:val="left" w:pos="339"/>
              </w:tabs>
              <w:suppressAutoHyphens/>
              <w:spacing w:after="0" w:line="240" w:lineRule="auto"/>
              <w:ind w:left="0" w:firstLine="0"/>
              <w:contextualSpacing w:val="0"/>
              <w:jc w:val="both"/>
              <w:rPr>
                <w:rFonts w:ascii="Arial" w:hAnsi="Arial" w:cs="Arial"/>
                <w:sz w:val="20"/>
                <w:szCs w:val="20"/>
                <w:lang w:eastAsia="it-IT"/>
              </w:rPr>
            </w:pPr>
            <w:r w:rsidRPr="001517EB">
              <w:rPr>
                <w:rFonts w:ascii="Arial" w:hAnsi="Arial" w:cs="Arial"/>
                <w:sz w:val="20"/>
                <w:szCs w:val="20"/>
                <w:lang w:eastAsia="it-IT"/>
              </w:rPr>
              <w:t>Інформування населення та керівництва міста через ЗМІ, видання буклетів, посібників.</w:t>
            </w:r>
          </w:p>
        </w:tc>
      </w:tr>
      <w:tr w:rsidR="00F76C95" w:rsidRPr="001517EB" w:rsidTr="001517E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76C95" w:rsidRPr="001517EB" w:rsidRDefault="00F76C95" w:rsidP="001517EB">
            <w:pPr>
              <w:rPr>
                <w:rFonts w:cs="Arial"/>
                <w:color w:val="000000"/>
                <w:sz w:val="20"/>
                <w:szCs w:val="20"/>
                <w:lang w:eastAsia="it-IT"/>
              </w:rPr>
            </w:pPr>
            <w:r w:rsidRPr="001517EB">
              <w:rPr>
                <w:rFonts w:cs="Arial"/>
                <w:color w:val="000000"/>
                <w:sz w:val="20"/>
                <w:szCs w:val="20"/>
                <w:lang w:eastAsia="it-IT"/>
              </w:rPr>
              <w:t>2018 – 2020 роки</w:t>
            </w:r>
          </w:p>
        </w:tc>
      </w:tr>
      <w:tr w:rsidR="00320C26" w:rsidRPr="001517E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517EB" w:rsidRDefault="00320C26" w:rsidP="00320C26">
            <w:pPr>
              <w:pStyle w:val="1e"/>
              <w:rPr>
                <w:rFonts w:ascii="Arial" w:hAnsi="Arial" w:cs="Arial"/>
                <w:bCs/>
                <w:lang w:val="uk-UA"/>
              </w:rPr>
            </w:pPr>
            <w:r w:rsidRPr="001517E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1517EB" w:rsidRDefault="00320C26" w:rsidP="00320C26">
            <w:pPr>
              <w:jc w:val="center"/>
              <w:rPr>
                <w:rFonts w:cs="Arial"/>
                <w:b/>
                <w:color w:val="000000"/>
                <w:sz w:val="20"/>
                <w:szCs w:val="20"/>
                <w:lang w:eastAsia="it-IT"/>
              </w:rPr>
            </w:pPr>
            <w:r w:rsidRPr="001517EB">
              <w:rPr>
                <w:rFonts w:cs="Arial"/>
                <w:b/>
                <w:color w:val="000000"/>
                <w:sz w:val="20"/>
                <w:szCs w:val="20"/>
                <w:lang w:eastAsia="it-IT"/>
              </w:rPr>
              <w:t>Разом</w:t>
            </w:r>
          </w:p>
        </w:tc>
      </w:tr>
      <w:tr w:rsidR="00A44848" w:rsidRPr="001517EB" w:rsidTr="001517E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A44848" w:rsidRPr="001517EB" w:rsidRDefault="00A44848" w:rsidP="001517E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A44848" w:rsidRPr="001517EB" w:rsidRDefault="00A44848" w:rsidP="001517EB">
            <w:pPr>
              <w:jc w:val="center"/>
              <w:rPr>
                <w:rFonts w:cs="Arial"/>
                <w:color w:val="000000"/>
                <w:sz w:val="20"/>
                <w:szCs w:val="20"/>
                <w:lang w:eastAsia="uk-UA"/>
              </w:rPr>
            </w:pPr>
            <w:r w:rsidRPr="001517EB">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A44848" w:rsidRPr="001517EB" w:rsidRDefault="00A44848" w:rsidP="001517EB">
            <w:pPr>
              <w:jc w:val="center"/>
              <w:rPr>
                <w:rFonts w:cs="Arial"/>
                <w:color w:val="000000"/>
                <w:sz w:val="20"/>
                <w:szCs w:val="20"/>
              </w:rPr>
            </w:pPr>
            <w:r w:rsidRPr="001517EB">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A44848" w:rsidRPr="001517EB" w:rsidRDefault="00A44848" w:rsidP="001517EB">
            <w:pPr>
              <w:jc w:val="center"/>
              <w:rPr>
                <w:rFonts w:cs="Arial"/>
                <w:color w:val="000000"/>
                <w:sz w:val="20"/>
                <w:szCs w:val="20"/>
              </w:rPr>
            </w:pPr>
            <w:r w:rsidRPr="001517EB">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A44848" w:rsidRPr="001517EB" w:rsidRDefault="00A44848" w:rsidP="001517EB">
            <w:pPr>
              <w:jc w:val="center"/>
              <w:rPr>
                <w:rFonts w:cs="Arial"/>
                <w:color w:val="000000"/>
                <w:sz w:val="20"/>
                <w:szCs w:val="20"/>
              </w:rPr>
            </w:pPr>
            <w:r w:rsidRPr="001517EB">
              <w:rPr>
                <w:rFonts w:cs="Arial"/>
                <w:color w:val="000000"/>
                <w:sz w:val="20"/>
                <w:szCs w:val="20"/>
              </w:rPr>
              <w:t>1000</w:t>
            </w:r>
          </w:p>
        </w:tc>
      </w:tr>
      <w:tr w:rsidR="00F76C95" w:rsidRPr="001517EB" w:rsidTr="001517E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76C95" w:rsidRPr="001517EB" w:rsidRDefault="00F76C95" w:rsidP="001517EB">
            <w:pPr>
              <w:rPr>
                <w:rFonts w:cs="Arial"/>
                <w:sz w:val="20"/>
                <w:szCs w:val="20"/>
                <w:lang w:eastAsia="it-IT"/>
              </w:rPr>
            </w:pPr>
            <w:r w:rsidRPr="001517EB">
              <w:rPr>
                <w:rFonts w:cs="Arial"/>
                <w:sz w:val="20"/>
                <w:szCs w:val="20"/>
                <w:lang w:eastAsia="it-IT"/>
              </w:rPr>
              <w:t>Міжнародні донори, партнери проекту</w:t>
            </w:r>
          </w:p>
        </w:tc>
      </w:tr>
      <w:tr w:rsidR="00F76C95" w:rsidRPr="001517EB" w:rsidTr="001517E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76C95" w:rsidRPr="001517EB" w:rsidRDefault="00F76C95" w:rsidP="001517EB">
            <w:pPr>
              <w:pStyle w:val="1e"/>
              <w:rPr>
                <w:rFonts w:ascii="Arial" w:hAnsi="Arial" w:cs="Arial"/>
                <w:bCs/>
                <w:lang w:val="uk-UA"/>
              </w:rPr>
            </w:pPr>
            <w:r w:rsidRPr="001517E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76C95" w:rsidRPr="001517EB" w:rsidRDefault="00F76C95" w:rsidP="001517EB">
            <w:pPr>
              <w:jc w:val="both"/>
              <w:rPr>
                <w:rFonts w:cs="Arial"/>
                <w:sz w:val="20"/>
                <w:szCs w:val="20"/>
                <w:lang w:eastAsia="it-IT"/>
              </w:rPr>
            </w:pPr>
            <w:r w:rsidRPr="001517EB">
              <w:rPr>
                <w:rFonts w:cs="Arial"/>
                <w:sz w:val="20"/>
                <w:szCs w:val="20"/>
                <w:lang w:eastAsia="it-IT"/>
              </w:rPr>
              <w:t>ГО «Товариство охорони природи м. Кременчука», Кременчуцький національний університет імені М</w:t>
            </w:r>
            <w:r w:rsidR="001517EB">
              <w:rPr>
                <w:rFonts w:cs="Arial"/>
                <w:sz w:val="20"/>
                <w:szCs w:val="20"/>
                <w:lang w:eastAsia="it-IT"/>
              </w:rPr>
              <w:t>. </w:t>
            </w:r>
            <w:r w:rsidRPr="001517EB">
              <w:rPr>
                <w:rFonts w:cs="Arial"/>
                <w:sz w:val="20"/>
                <w:szCs w:val="20"/>
                <w:lang w:eastAsia="it-IT"/>
              </w:rPr>
              <w:t>Остроградського (</w:t>
            </w:r>
            <w:proofErr w:type="spellStart"/>
            <w:r w:rsidRPr="001517EB">
              <w:rPr>
                <w:rFonts w:cs="Arial"/>
                <w:sz w:val="20"/>
                <w:szCs w:val="20"/>
                <w:lang w:eastAsia="it-IT"/>
              </w:rPr>
              <w:t>КрНУ</w:t>
            </w:r>
            <w:proofErr w:type="spellEnd"/>
            <w:r w:rsidRPr="001517EB">
              <w:rPr>
                <w:rFonts w:cs="Arial"/>
                <w:sz w:val="20"/>
                <w:szCs w:val="20"/>
                <w:lang w:eastAsia="it-IT"/>
              </w:rPr>
              <w:t xml:space="preserve">), Державна установа «Інститут гігієни та медичної екології ім. О.М. </w:t>
            </w:r>
            <w:proofErr w:type="spellStart"/>
            <w:r w:rsidRPr="001517EB">
              <w:rPr>
                <w:rFonts w:cs="Arial"/>
                <w:sz w:val="20"/>
                <w:szCs w:val="20"/>
                <w:lang w:eastAsia="it-IT"/>
              </w:rPr>
              <w:t>Марзєєва</w:t>
            </w:r>
            <w:proofErr w:type="spellEnd"/>
            <w:r w:rsidRPr="001517EB">
              <w:rPr>
                <w:rFonts w:cs="Arial"/>
                <w:sz w:val="20"/>
                <w:szCs w:val="20"/>
                <w:lang w:eastAsia="it-IT"/>
              </w:rPr>
              <w:t xml:space="preserve"> АМН» (ДУ ІГМЕ), Міжнародна екологічна ГО </w:t>
            </w:r>
            <w:proofErr w:type="spellStart"/>
            <w:r w:rsidRPr="001517EB">
              <w:rPr>
                <w:rFonts w:cs="Arial"/>
                <w:sz w:val="20"/>
                <w:szCs w:val="20"/>
                <w:lang w:eastAsia="it-IT"/>
              </w:rPr>
              <w:t>ГрІНПІС</w:t>
            </w:r>
            <w:proofErr w:type="spellEnd"/>
            <w:r w:rsidRPr="001517EB">
              <w:rPr>
                <w:rFonts w:cs="Arial"/>
                <w:sz w:val="20"/>
                <w:szCs w:val="20"/>
                <w:lang w:eastAsia="it-IT"/>
              </w:rPr>
              <w:t xml:space="preserve"> (або благодійний фонд «</w:t>
            </w:r>
            <w:proofErr w:type="spellStart"/>
            <w:r w:rsidRPr="001517EB">
              <w:rPr>
                <w:rFonts w:cs="Arial"/>
                <w:sz w:val="20"/>
                <w:szCs w:val="20"/>
                <w:lang w:eastAsia="it-IT"/>
              </w:rPr>
              <w:t>Екоправо</w:t>
            </w:r>
            <w:proofErr w:type="spellEnd"/>
            <w:r w:rsidRPr="001517EB">
              <w:rPr>
                <w:rFonts w:cs="Arial"/>
                <w:sz w:val="20"/>
                <w:szCs w:val="20"/>
                <w:lang w:eastAsia="it-IT"/>
              </w:rPr>
              <w:t>-Львів»)</w:t>
            </w:r>
          </w:p>
        </w:tc>
      </w:tr>
    </w:tbl>
    <w:p w:rsidR="00690D15" w:rsidRPr="009C2D2F" w:rsidRDefault="00690D15"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snapToGrid w:val="0"/>
              <w:rPr>
                <w:rFonts w:cs="Arial"/>
                <w:bCs/>
                <w:sz w:val="20"/>
                <w:szCs w:val="20"/>
              </w:rPr>
            </w:pPr>
            <w:r w:rsidRPr="004F3195">
              <w:rPr>
                <w:rFonts w:cs="Arial"/>
                <w:bCs/>
                <w:sz w:val="20"/>
                <w:szCs w:val="20"/>
              </w:rPr>
              <w:t>С.3.</w:t>
            </w:r>
            <w:r w:rsidR="008850D0">
              <w:rPr>
                <w:rFonts w:cs="Arial"/>
                <w:bCs/>
                <w:sz w:val="20"/>
                <w:szCs w:val="20"/>
              </w:rPr>
              <w:t xml:space="preserve"> </w:t>
            </w:r>
            <w:r w:rsidRPr="004F3195">
              <w:rPr>
                <w:rFonts w:cs="Arial"/>
                <w:bCs/>
                <w:sz w:val="20"/>
                <w:szCs w:val="20"/>
              </w:rPr>
              <w:t>Екологічно безпечне місто</w:t>
            </w:r>
          </w:p>
        </w:tc>
      </w:tr>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35070" w:rsidRPr="004F3195" w:rsidRDefault="00421CCD" w:rsidP="008850D0">
            <w:pPr>
              <w:pStyle w:val="1e"/>
              <w:rPr>
                <w:rFonts w:ascii="Arial" w:hAnsi="Arial" w:cs="Arial"/>
                <w:bCs/>
                <w:lang w:val="uk-UA"/>
              </w:rPr>
            </w:pPr>
            <w:r w:rsidRPr="004F3195">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pBdr>
                <w:left w:val="single" w:sz="18" w:space="4" w:color="auto"/>
              </w:pBdr>
              <w:rPr>
                <w:rFonts w:cs="Arial"/>
                <w:sz w:val="20"/>
                <w:szCs w:val="20"/>
                <w:lang w:eastAsia="it-IT"/>
              </w:rPr>
            </w:pPr>
            <w:r w:rsidRPr="004F3195">
              <w:rPr>
                <w:rFonts w:cs="Arial"/>
                <w:bCs/>
                <w:sz w:val="20"/>
                <w:szCs w:val="20"/>
              </w:rPr>
              <w:t>С.3.4.</w:t>
            </w:r>
            <w:r w:rsidR="008850D0">
              <w:rPr>
                <w:rFonts w:cs="Arial"/>
                <w:bCs/>
                <w:sz w:val="20"/>
                <w:szCs w:val="20"/>
              </w:rPr>
              <w:t xml:space="preserve"> </w:t>
            </w:r>
            <w:r w:rsidRPr="004F3195">
              <w:rPr>
                <w:rFonts w:cs="Arial"/>
                <w:bCs/>
                <w:sz w:val="20"/>
                <w:szCs w:val="20"/>
              </w:rPr>
              <w:t>Впровадження ефективної системи екологічного моніторингу</w:t>
            </w:r>
          </w:p>
        </w:tc>
      </w:tr>
      <w:tr w:rsidR="00435070" w:rsidRPr="008850D0"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8850D0" w:rsidRDefault="00435070" w:rsidP="008850D0">
            <w:pPr>
              <w:pStyle w:val="FigureUkr"/>
              <w:spacing w:before="0"/>
              <w:jc w:val="both"/>
              <w:rPr>
                <w:rFonts w:cs="Arial"/>
                <w:noProof/>
                <w:lang w:val="uk-UA" w:eastAsia="uk-UA"/>
              </w:rPr>
            </w:pPr>
            <w:bookmarkStart w:id="100" w:name="_Toc499165546"/>
            <w:r w:rsidRPr="008850D0">
              <w:rPr>
                <w:rFonts w:cs="Arial"/>
                <w:noProof/>
                <w:lang w:val="uk-UA" w:eastAsia="uk-UA"/>
              </w:rPr>
              <w:t>С.3.4.</w:t>
            </w:r>
            <w:r w:rsidR="00F87DB3">
              <w:rPr>
                <w:rFonts w:cs="Arial"/>
                <w:noProof/>
                <w:lang w:val="uk-UA" w:eastAsia="uk-UA"/>
              </w:rPr>
              <w:t>5</w:t>
            </w:r>
            <w:r w:rsidRPr="008850D0">
              <w:rPr>
                <w:rFonts w:cs="Arial"/>
                <w:noProof/>
                <w:lang w:val="uk-UA" w:eastAsia="uk-UA"/>
              </w:rPr>
              <w:t>.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bookmarkEnd w:id="100"/>
          </w:p>
        </w:tc>
      </w:tr>
      <w:tr w:rsidR="00435070" w:rsidRPr="004F3195" w:rsidTr="004F3195">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Визначення впливу ставка-випарника Кременчуцького НПЗ на довкілля та здоров’я мешканців м. Кременчука</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м. Кременчук</w:t>
            </w:r>
          </w:p>
        </w:tc>
      </w:tr>
      <w:tr w:rsidR="00435070" w:rsidRPr="004F3195" w:rsidTr="008850D0">
        <w:trPr>
          <w:trHeight w:val="252"/>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F3195" w:rsidP="008850D0">
            <w:pPr>
              <w:rPr>
                <w:rFonts w:cs="Arial"/>
                <w:sz w:val="20"/>
                <w:szCs w:val="20"/>
                <w:lang w:eastAsia="it-IT"/>
              </w:rPr>
            </w:pPr>
            <w:r w:rsidRPr="004F3195">
              <w:rPr>
                <w:rFonts w:cs="Arial"/>
                <w:sz w:val="20"/>
                <w:szCs w:val="20"/>
                <w:lang w:eastAsia="it-IT"/>
              </w:rPr>
              <w:t xml:space="preserve">250 000 </w:t>
            </w:r>
            <w:r w:rsidR="00435070" w:rsidRPr="004F3195">
              <w:rPr>
                <w:rFonts w:cs="Arial"/>
                <w:sz w:val="20"/>
                <w:szCs w:val="20"/>
                <w:lang w:eastAsia="it-IT"/>
              </w:rPr>
              <w:t>осіб</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both"/>
              <w:rPr>
                <w:rFonts w:cs="Arial"/>
                <w:sz w:val="20"/>
                <w:szCs w:val="20"/>
              </w:rPr>
            </w:pPr>
            <w:r w:rsidRPr="004F3195">
              <w:rPr>
                <w:rFonts w:cs="Arial"/>
                <w:sz w:val="20"/>
                <w:szCs w:val="20"/>
              </w:rPr>
              <w:t>Ставок-випарник Кременчуцького НПЗ споруджено в 1967 році на болоті «Вільне» в 3 км на схід від р.</w:t>
            </w:r>
            <w:r w:rsidR="004F3195">
              <w:rPr>
                <w:rFonts w:cs="Arial"/>
                <w:sz w:val="20"/>
                <w:szCs w:val="20"/>
              </w:rPr>
              <w:t> </w:t>
            </w:r>
            <w:r w:rsidRPr="004F3195">
              <w:rPr>
                <w:rFonts w:cs="Arial"/>
                <w:sz w:val="20"/>
                <w:szCs w:val="20"/>
              </w:rPr>
              <w:t>Псел, біля с.</w:t>
            </w:r>
            <w:r w:rsidR="004F3195">
              <w:rPr>
                <w:rFonts w:cs="Arial"/>
                <w:sz w:val="20"/>
                <w:szCs w:val="20"/>
              </w:rPr>
              <w:t> </w:t>
            </w:r>
            <w:r w:rsidRPr="004F3195">
              <w:rPr>
                <w:rFonts w:cs="Arial"/>
                <w:sz w:val="20"/>
                <w:szCs w:val="20"/>
              </w:rPr>
              <w:t>Бондарі, Кременчуцького р-ну. Його площа 360 га,</w:t>
            </w:r>
            <w:r w:rsidR="004F3195">
              <w:rPr>
                <w:rFonts w:cs="Arial"/>
                <w:sz w:val="20"/>
                <w:szCs w:val="20"/>
              </w:rPr>
              <w:t xml:space="preserve"> </w:t>
            </w:r>
            <w:r w:rsidRPr="004F3195">
              <w:rPr>
                <w:rFonts w:cs="Arial"/>
                <w:sz w:val="20"/>
                <w:szCs w:val="20"/>
              </w:rPr>
              <w:t>ємність 11,5 млн</w:t>
            </w:r>
            <w:r w:rsidR="004F3195">
              <w:rPr>
                <w:rFonts w:cs="Arial"/>
                <w:sz w:val="20"/>
                <w:szCs w:val="20"/>
              </w:rPr>
              <w:t xml:space="preserve"> куб </w:t>
            </w:r>
            <w:r w:rsidRPr="004F3195">
              <w:rPr>
                <w:rFonts w:cs="Arial"/>
                <w:sz w:val="20"/>
                <w:szCs w:val="20"/>
              </w:rPr>
              <w:t>м</w:t>
            </w:r>
            <w:r w:rsid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Як зазначено в звіті Харківського екологічного центру «Озон» за 1990 р., захисний ефект завіси ставок не виправдав надії. </w:t>
            </w:r>
            <w:proofErr w:type="spellStart"/>
            <w:r w:rsidRPr="004F3195">
              <w:rPr>
                <w:rFonts w:cs="Arial"/>
                <w:sz w:val="20"/>
                <w:szCs w:val="20"/>
              </w:rPr>
              <w:t>Високомінеалізовані</w:t>
            </w:r>
            <w:proofErr w:type="spellEnd"/>
            <w:r w:rsidRPr="004F3195">
              <w:rPr>
                <w:rFonts w:cs="Arial"/>
                <w:sz w:val="20"/>
                <w:szCs w:val="20"/>
              </w:rPr>
              <w:t xml:space="preserve"> стоки, забруднені нафтопродуктами та фенолом, всупереч проектному рішенню, постійно надходять у водоносні горизонти, дренують у р.</w:t>
            </w:r>
            <w:r w:rsidR="004F3195">
              <w:rPr>
                <w:rFonts w:cs="Arial"/>
                <w:sz w:val="20"/>
                <w:szCs w:val="20"/>
              </w:rPr>
              <w:t> </w:t>
            </w:r>
            <w:r w:rsidRPr="004F3195">
              <w:rPr>
                <w:rFonts w:cs="Arial"/>
                <w:sz w:val="20"/>
                <w:szCs w:val="20"/>
              </w:rPr>
              <w:t>Дніпро та р.</w:t>
            </w:r>
            <w:r w:rsidR="004F3195">
              <w:rPr>
                <w:rFonts w:cs="Arial"/>
                <w:sz w:val="20"/>
                <w:szCs w:val="20"/>
              </w:rPr>
              <w:t> </w:t>
            </w:r>
            <w:r w:rsidRPr="004F3195">
              <w:rPr>
                <w:rFonts w:cs="Arial"/>
                <w:sz w:val="20"/>
                <w:szCs w:val="20"/>
              </w:rPr>
              <w:t>Псел,</w:t>
            </w:r>
            <w:r w:rsidR="004F3195">
              <w:rPr>
                <w:rFonts w:cs="Arial"/>
                <w:sz w:val="20"/>
                <w:szCs w:val="20"/>
              </w:rPr>
              <w:t xml:space="preserve"> </w:t>
            </w:r>
            <w:r w:rsidRPr="004F3195">
              <w:rPr>
                <w:rFonts w:cs="Arial"/>
                <w:sz w:val="20"/>
                <w:szCs w:val="20"/>
              </w:rPr>
              <w:t>питні свердловини та колодязі, що є порушенням законодавства.</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Кузьменки,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 (фенолу), свідчать, що вода підземних горизонтів забруднена фенолом в більш як 1000 раз від гр</w:t>
            </w:r>
            <w:r w:rsidR="008850D0">
              <w:rPr>
                <w:rFonts w:cs="Arial"/>
                <w:sz w:val="20"/>
                <w:szCs w:val="20"/>
              </w:rPr>
              <w:t>анично-допустимої концентрації.</w:t>
            </w:r>
          </w:p>
          <w:p w:rsidR="00435070" w:rsidRPr="004F3195" w:rsidRDefault="00435070" w:rsidP="008850D0">
            <w:pPr>
              <w:jc w:val="both"/>
              <w:rPr>
                <w:rFonts w:cs="Arial"/>
                <w:sz w:val="20"/>
                <w:szCs w:val="20"/>
              </w:rPr>
            </w:pPr>
            <w:r w:rsidRPr="004F3195">
              <w:rPr>
                <w:rFonts w:cs="Arial"/>
                <w:sz w:val="20"/>
                <w:szCs w:val="20"/>
              </w:rPr>
              <w:t>Рішенням виконкому Кременчуцької районної ради від 21.02.1990</w:t>
            </w:r>
            <w:r w:rsidR="004F3195">
              <w:rPr>
                <w:rFonts w:cs="Arial"/>
                <w:sz w:val="20"/>
                <w:szCs w:val="20"/>
              </w:rPr>
              <w:t> </w:t>
            </w:r>
            <w:r w:rsidRPr="004F3195">
              <w:rPr>
                <w:rFonts w:cs="Arial"/>
                <w:sz w:val="20"/>
                <w:szCs w:val="20"/>
              </w:rPr>
              <w:t>р.</w:t>
            </w:r>
            <w:r w:rsidR="004F3195">
              <w:rPr>
                <w:rFonts w:cs="Arial"/>
                <w:sz w:val="20"/>
                <w:szCs w:val="20"/>
              </w:rPr>
              <w:t> </w:t>
            </w:r>
            <w:r w:rsidRPr="004F3195">
              <w:rPr>
                <w:rFonts w:cs="Arial"/>
                <w:sz w:val="20"/>
                <w:szCs w:val="20"/>
              </w:rPr>
              <w:t>№32</w:t>
            </w:r>
            <w:r w:rsidR="004F3195">
              <w:rPr>
                <w:rFonts w:cs="Arial"/>
                <w:sz w:val="20"/>
                <w:szCs w:val="20"/>
              </w:rPr>
              <w:t xml:space="preserve"> «</w:t>
            </w:r>
            <w:r w:rsidRPr="004F3195">
              <w:rPr>
                <w:rFonts w:cs="Arial"/>
                <w:sz w:val="20"/>
                <w:szCs w:val="20"/>
              </w:rPr>
              <w:t>Про стан виконання природоохоронних заходів в зоні впливу комплексу очисних каналізаційних споруд</w:t>
            </w:r>
            <w:r w:rsidR="004F3195">
              <w:rPr>
                <w:rFonts w:cs="Arial"/>
                <w:sz w:val="20"/>
                <w:szCs w:val="20"/>
              </w:rPr>
              <w:t xml:space="preserve"> </w:t>
            </w:r>
            <w:r w:rsidRPr="004F3195">
              <w:rPr>
                <w:rFonts w:cs="Arial"/>
                <w:sz w:val="20"/>
                <w:szCs w:val="20"/>
              </w:rPr>
              <w:t xml:space="preserve">КНПЗ на території </w:t>
            </w:r>
            <w:r w:rsidRPr="004F3195">
              <w:rPr>
                <w:rFonts w:cs="Arial"/>
                <w:sz w:val="20"/>
                <w:szCs w:val="20"/>
              </w:rPr>
              <w:lastRenderedPageBreak/>
              <w:t>Кременчуцького району» поставлена вимога провести вивчення шкідливого впливу очисних споруд на довкілля і здоров’я населення Кременчуцького району.</w:t>
            </w:r>
          </w:p>
          <w:p w:rsidR="00435070" w:rsidRPr="004F3195" w:rsidRDefault="00435070" w:rsidP="008850D0">
            <w:pPr>
              <w:jc w:val="both"/>
              <w:rPr>
                <w:rFonts w:cs="Arial"/>
                <w:sz w:val="20"/>
                <w:szCs w:val="20"/>
              </w:rPr>
            </w:pPr>
            <w:r w:rsidRPr="004F3195">
              <w:rPr>
                <w:rFonts w:cs="Arial"/>
                <w:sz w:val="20"/>
                <w:szCs w:val="20"/>
              </w:rPr>
              <w:t>Статистичний аналіз захворюваності за 1989 рік свідчить про те, що в групі населення, що вивчалось (3672 особи)</w:t>
            </w:r>
            <w:r w:rsidR="004F3195">
              <w:rPr>
                <w:rFonts w:cs="Arial"/>
                <w:sz w:val="20"/>
                <w:szCs w:val="20"/>
              </w:rPr>
              <w:t xml:space="preserve"> </w:t>
            </w:r>
            <w:r w:rsidRPr="004F3195">
              <w:rPr>
                <w:rFonts w:cs="Arial"/>
                <w:sz w:val="20"/>
                <w:szCs w:val="20"/>
              </w:rPr>
              <w:t>порівняно з контрольною групою (4499 особи) вищий рівень захворюваності новоутвореннями (11,2% проти 1,8%), захворюваннями нервової системи та органів чуттів (51,7% проти 36,7%),</w:t>
            </w:r>
            <w:r w:rsidR="004F3195">
              <w:rPr>
                <w:rFonts w:cs="Arial"/>
                <w:sz w:val="20"/>
                <w:szCs w:val="20"/>
              </w:rPr>
              <w:t xml:space="preserve"> </w:t>
            </w:r>
            <w:r w:rsidRPr="004F3195">
              <w:rPr>
                <w:rFonts w:cs="Arial"/>
                <w:sz w:val="20"/>
                <w:szCs w:val="20"/>
              </w:rPr>
              <w:t xml:space="preserve">хронічним фарингітом, </w:t>
            </w:r>
            <w:proofErr w:type="spellStart"/>
            <w:r w:rsidRPr="004F3195">
              <w:rPr>
                <w:rFonts w:cs="Arial"/>
                <w:sz w:val="20"/>
                <w:szCs w:val="20"/>
              </w:rPr>
              <w:t>нозофарингітом</w:t>
            </w:r>
            <w:proofErr w:type="spellEnd"/>
            <w:r w:rsidRPr="004F3195">
              <w:rPr>
                <w:rFonts w:cs="Arial"/>
                <w:sz w:val="20"/>
                <w:szCs w:val="20"/>
              </w:rPr>
              <w:t xml:space="preserve">, </w:t>
            </w:r>
            <w:proofErr w:type="spellStart"/>
            <w:r w:rsidRPr="004F3195">
              <w:rPr>
                <w:rFonts w:cs="Arial"/>
                <w:sz w:val="20"/>
                <w:szCs w:val="20"/>
              </w:rPr>
              <w:t>сінусітом</w:t>
            </w:r>
            <w:proofErr w:type="spellEnd"/>
            <w:r w:rsidRPr="004F3195">
              <w:rPr>
                <w:rFonts w:cs="Arial"/>
                <w:sz w:val="20"/>
                <w:szCs w:val="20"/>
              </w:rPr>
              <w:t xml:space="preserve"> (6,3% проти 3,3%), хронічним бронхітом та </w:t>
            </w:r>
            <w:proofErr w:type="spellStart"/>
            <w:r w:rsidRPr="004F3195">
              <w:rPr>
                <w:rFonts w:cs="Arial"/>
                <w:sz w:val="20"/>
                <w:szCs w:val="20"/>
              </w:rPr>
              <w:t>енфіземою</w:t>
            </w:r>
            <w:proofErr w:type="spellEnd"/>
            <w:r w:rsidRPr="004F3195">
              <w:rPr>
                <w:rFonts w:cs="Arial"/>
                <w:sz w:val="20"/>
                <w:szCs w:val="20"/>
              </w:rPr>
              <w:t xml:space="preserve"> (42% проти 32%), хворобами сечостатевої системи (23,1% проти 6%).</w:t>
            </w:r>
          </w:p>
          <w:p w:rsidR="00435070" w:rsidRPr="004F3195" w:rsidRDefault="00435070" w:rsidP="008850D0">
            <w:pPr>
              <w:jc w:val="both"/>
              <w:rPr>
                <w:rFonts w:cs="Arial"/>
                <w:sz w:val="20"/>
                <w:szCs w:val="20"/>
              </w:rPr>
            </w:pPr>
            <w:r w:rsidRPr="004F3195">
              <w:rPr>
                <w:rFonts w:cs="Arial"/>
                <w:sz w:val="20"/>
                <w:szCs w:val="20"/>
              </w:rPr>
              <w:t xml:space="preserve">Згідно з повідомленнями Кременчуцької станції по боротьбі з захворюваннями тварин на території </w:t>
            </w:r>
            <w:proofErr w:type="spellStart"/>
            <w:r w:rsidRPr="004F3195">
              <w:rPr>
                <w:rFonts w:cs="Arial"/>
                <w:sz w:val="20"/>
                <w:szCs w:val="20"/>
              </w:rPr>
              <w:t>Бондарівської</w:t>
            </w:r>
            <w:proofErr w:type="spellEnd"/>
            <w:r w:rsidRPr="004F3195">
              <w:rPr>
                <w:rFonts w:cs="Arial"/>
                <w:sz w:val="20"/>
                <w:szCs w:val="20"/>
              </w:rPr>
              <w:t xml:space="preserve"> сільської ради має місце захворювання та загибель свиней, пов’язане з негативним впливом ставка – випарника КНПЗ.</w:t>
            </w:r>
            <w:r w:rsidR="004F3195">
              <w:rPr>
                <w:rFonts w:cs="Arial"/>
                <w:sz w:val="20"/>
                <w:szCs w:val="20"/>
              </w:rPr>
              <w:t xml:space="preserve"> </w:t>
            </w:r>
            <w:r w:rsidRPr="004F3195">
              <w:rPr>
                <w:rFonts w:cs="Arial"/>
                <w:sz w:val="20"/>
                <w:szCs w:val="20"/>
              </w:rPr>
              <w:t>Тварини споживають воду з свердловин, які містять в собі сліди нафтопродуктів. Внаслідок цього при загибелі та забої свиней у них спостерігаються дистрофія та цироз печінки.</w:t>
            </w:r>
          </w:p>
          <w:p w:rsidR="00435070" w:rsidRPr="004F3195" w:rsidRDefault="00435070" w:rsidP="008850D0">
            <w:pPr>
              <w:jc w:val="both"/>
              <w:rPr>
                <w:rFonts w:cs="Arial"/>
                <w:sz w:val="20"/>
                <w:szCs w:val="20"/>
              </w:rPr>
            </w:pPr>
            <w:r w:rsidRPr="004F3195">
              <w:rPr>
                <w:rFonts w:cs="Arial"/>
                <w:sz w:val="20"/>
                <w:szCs w:val="20"/>
              </w:rPr>
              <w:t>Вказані забруднення техногенного характеру на території Кременчуцького району стали приводом, що депутати районної ради об’явили територію району «Зоною екологічного лиха» (Рішення 2-ї сесії 21 скликання від 15.06.1990 р.)</w:t>
            </w:r>
          </w:p>
          <w:p w:rsidR="00435070" w:rsidRPr="004F3195" w:rsidRDefault="00435070" w:rsidP="008850D0">
            <w:pPr>
              <w:jc w:val="both"/>
              <w:rPr>
                <w:rFonts w:cs="Arial"/>
                <w:sz w:val="20"/>
                <w:szCs w:val="20"/>
              </w:rPr>
            </w:pPr>
            <w:r w:rsidRPr="004F3195">
              <w:rPr>
                <w:rFonts w:cs="Arial"/>
                <w:sz w:val="20"/>
                <w:szCs w:val="20"/>
              </w:rPr>
              <w:t>Комплексною програмою профілактики захворювань та формування здорового способу життя населення Полтавської області на період до 2000 року №189 від 11.09.1990 року передбачено КНПЗ, в с</w:t>
            </w:r>
            <w:r w:rsidR="004F3195">
              <w:rPr>
                <w:rFonts w:cs="Arial"/>
                <w:sz w:val="20"/>
                <w:szCs w:val="20"/>
              </w:rPr>
              <w:t>т</w:t>
            </w:r>
            <w:r w:rsidRPr="004F3195">
              <w:rPr>
                <w:rFonts w:cs="Arial"/>
                <w:sz w:val="20"/>
                <w:szCs w:val="20"/>
              </w:rPr>
              <w:t>рок, до 1992</w:t>
            </w:r>
            <w:r w:rsidR="004F3195">
              <w:rPr>
                <w:rFonts w:cs="Arial"/>
                <w:sz w:val="20"/>
                <w:szCs w:val="20"/>
              </w:rPr>
              <w:t> </w:t>
            </w:r>
            <w:r w:rsidRPr="004F3195">
              <w:rPr>
                <w:rFonts w:cs="Arial"/>
                <w:sz w:val="20"/>
                <w:szCs w:val="20"/>
              </w:rPr>
              <w:t>року виконання науково-дослідних робіт з вивчення негативного впливу ставка</w:t>
            </w:r>
            <w:r w:rsidR="004F3195">
              <w:rPr>
                <w:rFonts w:cs="Arial"/>
                <w:sz w:val="20"/>
                <w:szCs w:val="20"/>
              </w:rPr>
              <w:t>-</w:t>
            </w:r>
            <w:r w:rsidRPr="004F3195">
              <w:rPr>
                <w:rFonts w:cs="Arial"/>
                <w:sz w:val="20"/>
                <w:szCs w:val="20"/>
              </w:rPr>
              <w:t>випарника на навколишнє середовище. Програма по даній темі розроблена, але не виконана, в зв’язку з призупиненням фінансування.</w:t>
            </w:r>
          </w:p>
          <w:p w:rsidR="00435070" w:rsidRPr="004F3195" w:rsidRDefault="00435070" w:rsidP="008850D0">
            <w:pPr>
              <w:jc w:val="both"/>
              <w:rPr>
                <w:rFonts w:cs="Arial"/>
                <w:sz w:val="20"/>
                <w:szCs w:val="20"/>
              </w:rPr>
            </w:pPr>
            <w:r w:rsidRPr="004F3195">
              <w:rPr>
                <w:rFonts w:cs="Arial"/>
                <w:sz w:val="20"/>
                <w:szCs w:val="20"/>
              </w:rPr>
              <w:t>21.11.2003 року Комітет з питань екологічної політики природокористування та ліквідації наслідків Чорнобильської катастрофи Верховної Ради України прийняв рішення №58/1-2 «Щодо дотримання вимог природоохоронного законодавства</w:t>
            </w:r>
            <w:r w:rsidR="00F842CA">
              <w:rPr>
                <w:rFonts w:cs="Arial"/>
                <w:sz w:val="20"/>
                <w:szCs w:val="20"/>
              </w:rPr>
              <w:t xml:space="preserve"> </w:t>
            </w:r>
            <w:r w:rsidRPr="004F3195">
              <w:rPr>
                <w:rFonts w:cs="Arial"/>
                <w:sz w:val="20"/>
                <w:szCs w:val="20"/>
              </w:rPr>
              <w:t>АТ «Укртатнафта». Цим рішенням Комітет зобов’язав АТ «Укртатнафта» до 1 червня 2004 року розробити та узгодити з органами виконавчої влади та місцевого самоврядування Полтавської області програму виведення з експлуатації ставка-випарника. Проте, на сьогодні, Програма не розроблена. Ці заходи планувалися до виконання в «Програмі охорони довкілля в м.</w:t>
            </w:r>
            <w:r w:rsidR="00F842CA">
              <w:rPr>
                <w:rFonts w:cs="Arial"/>
                <w:sz w:val="20"/>
                <w:szCs w:val="20"/>
              </w:rPr>
              <w:t> </w:t>
            </w:r>
            <w:r w:rsidRPr="004F3195">
              <w:rPr>
                <w:rFonts w:cs="Arial"/>
                <w:sz w:val="20"/>
                <w:szCs w:val="20"/>
              </w:rPr>
              <w:t>Кременчуці на період 2008-2015 роки» вартістю 1,5 мл</w:t>
            </w:r>
            <w:r w:rsidR="00F842CA">
              <w:rPr>
                <w:rFonts w:cs="Arial"/>
                <w:sz w:val="20"/>
                <w:szCs w:val="20"/>
              </w:rPr>
              <w:t>н грн. Заходи не виконано.</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w:t>
            </w:r>
            <w:r w:rsidR="00F842CA">
              <w:rPr>
                <w:rFonts w:cs="Arial"/>
                <w:sz w:val="20"/>
                <w:szCs w:val="20"/>
              </w:rPr>
              <w:t xml:space="preserve"> </w:t>
            </w:r>
            <w:r w:rsidRPr="004F3195">
              <w:rPr>
                <w:rFonts w:cs="Arial"/>
                <w:sz w:val="20"/>
                <w:szCs w:val="20"/>
              </w:rPr>
              <w:t>(фенолу), що здійснювалися в 2001-2006</w:t>
            </w:r>
            <w:r w:rsidR="00F842CA">
              <w:rPr>
                <w:rFonts w:cs="Arial"/>
                <w:sz w:val="20"/>
                <w:szCs w:val="20"/>
              </w:rPr>
              <w:t> </w:t>
            </w:r>
            <w:r w:rsidRPr="004F3195">
              <w:rPr>
                <w:rFonts w:cs="Arial"/>
                <w:sz w:val="20"/>
                <w:szCs w:val="20"/>
              </w:rPr>
              <w:t xml:space="preserve">роках майже співпадають з концентрацією фенолу у воді, яка буде попадати в кар’єр </w:t>
            </w:r>
            <w:proofErr w:type="spellStart"/>
            <w:r w:rsidRPr="004F3195">
              <w:rPr>
                <w:rFonts w:cs="Arial"/>
                <w:sz w:val="20"/>
                <w:szCs w:val="20"/>
              </w:rPr>
              <w:t>Біланівського</w:t>
            </w:r>
            <w:proofErr w:type="spellEnd"/>
            <w:r w:rsidRPr="004F3195">
              <w:rPr>
                <w:rFonts w:cs="Arial"/>
                <w:sz w:val="20"/>
                <w:szCs w:val="20"/>
              </w:rPr>
              <w:t xml:space="preserve"> ГЗК, згідно прогнозу </w:t>
            </w:r>
            <w:proofErr w:type="spellStart"/>
            <w:r w:rsidRPr="004F3195">
              <w:rPr>
                <w:rFonts w:cs="Arial"/>
                <w:sz w:val="20"/>
                <w:szCs w:val="20"/>
              </w:rPr>
              <w:t>УкрНДіЕП</w:t>
            </w:r>
            <w:proofErr w:type="spellEnd"/>
            <w:r w:rsidRPr="004F3195">
              <w:rPr>
                <w:rFonts w:cs="Arial"/>
                <w:sz w:val="20"/>
                <w:szCs w:val="20"/>
              </w:rPr>
              <w:t xml:space="preserve"> (до 10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 xml:space="preserve"> при ГДК 0,001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Згідно заключного звіту НДР «Дослідження екологічної ситуації </w:t>
            </w:r>
            <w:proofErr w:type="spellStart"/>
            <w:r w:rsidRPr="004F3195">
              <w:rPr>
                <w:rFonts w:cs="Arial"/>
                <w:sz w:val="20"/>
                <w:szCs w:val="20"/>
              </w:rPr>
              <w:t>Кременчуцько</w:t>
            </w:r>
            <w:proofErr w:type="spellEnd"/>
            <w:r w:rsidRPr="004F3195">
              <w:rPr>
                <w:rFonts w:cs="Arial"/>
                <w:sz w:val="20"/>
                <w:szCs w:val="20"/>
              </w:rPr>
              <w:t>-Комсомольського регіону» державної установи «Інститут гігієни та медичної екології ім. О.М.</w:t>
            </w:r>
            <w:r w:rsidR="00F842CA">
              <w:rPr>
                <w:rFonts w:cs="Arial"/>
                <w:sz w:val="20"/>
                <w:szCs w:val="20"/>
              </w:rPr>
              <w:t> </w:t>
            </w:r>
            <w:proofErr w:type="spellStart"/>
            <w:r w:rsidRPr="004F3195">
              <w:rPr>
                <w:rFonts w:cs="Arial"/>
                <w:sz w:val="20"/>
                <w:szCs w:val="20"/>
              </w:rPr>
              <w:t>Марзеєва</w:t>
            </w:r>
            <w:proofErr w:type="spellEnd"/>
            <w:r w:rsidRPr="004F3195">
              <w:rPr>
                <w:rFonts w:cs="Arial"/>
                <w:sz w:val="20"/>
                <w:szCs w:val="20"/>
              </w:rPr>
              <w:t xml:space="preserve"> АМН» за 2010 рік від впливу шкідливих факторів ставка випарника КНПЗ на відстані бл. 6 км, в кар’єрі Полтавського ГЗК періодично виникають гострі отруєння робітників, а в м.</w:t>
            </w:r>
            <w:r w:rsidR="00F842CA">
              <w:rPr>
                <w:rFonts w:cs="Arial"/>
                <w:sz w:val="20"/>
                <w:szCs w:val="20"/>
              </w:rPr>
              <w:t> Горішні Плавні</w:t>
            </w:r>
            <w:r w:rsidRPr="004F3195">
              <w:rPr>
                <w:rFonts w:cs="Arial"/>
                <w:sz w:val="20"/>
                <w:szCs w:val="20"/>
              </w:rPr>
              <w:t xml:space="preserve"> на відстані 9 км підвищена захворюваність населення.</w:t>
            </w:r>
          </w:p>
          <w:p w:rsidR="00435070" w:rsidRPr="004F3195" w:rsidRDefault="00435070" w:rsidP="008850D0">
            <w:pPr>
              <w:jc w:val="both"/>
              <w:rPr>
                <w:rFonts w:cs="Arial"/>
                <w:sz w:val="20"/>
                <w:szCs w:val="20"/>
              </w:rPr>
            </w:pPr>
            <w:r w:rsidRPr="004F3195">
              <w:rPr>
                <w:rFonts w:cs="Arial"/>
                <w:sz w:val="20"/>
                <w:szCs w:val="20"/>
              </w:rPr>
              <w:t xml:space="preserve">Проектом передбачається проведення комплексу заходів направлених на вивчення забруднення довкілля, його вплив на стан здоров’я населення на території прилеглій до ставка-випарника Кременчуцького НПЗ з метою наукового </w:t>
            </w:r>
            <w:r w:rsidR="00F842CA" w:rsidRPr="004F3195">
              <w:rPr>
                <w:rFonts w:cs="Arial"/>
                <w:sz w:val="20"/>
                <w:szCs w:val="20"/>
              </w:rPr>
              <w:t>обґрунтування</w:t>
            </w:r>
            <w:r w:rsidRPr="004F3195">
              <w:rPr>
                <w:rFonts w:cs="Arial"/>
                <w:sz w:val="20"/>
                <w:szCs w:val="20"/>
              </w:rPr>
              <w:t xml:space="preserve"> необхідності ліквідації ставка-випарника як джерела забруднення довкілля Кременчуцького району та негативних наслідків при будівництві кар’єру </w:t>
            </w:r>
            <w:proofErr w:type="spellStart"/>
            <w:r w:rsidRPr="004F3195">
              <w:rPr>
                <w:rFonts w:cs="Arial"/>
                <w:sz w:val="20"/>
                <w:szCs w:val="20"/>
              </w:rPr>
              <w:t>Біланівського</w:t>
            </w:r>
            <w:proofErr w:type="spellEnd"/>
            <w:r w:rsidRPr="004F3195">
              <w:rPr>
                <w:rFonts w:cs="Arial"/>
                <w:sz w:val="20"/>
                <w:szCs w:val="20"/>
              </w:rPr>
              <w:t xml:space="preserve"> ГЗК.</w:t>
            </w:r>
          </w:p>
        </w:tc>
      </w:tr>
      <w:tr w:rsidR="00435070" w:rsidRPr="004F3195" w:rsidTr="004F3195">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визначений вплив шкідливих факторів ставка-випарника Кременчуцького НПЗ на довкілля та здоров’я населення міста;</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розроблені і надані пропозиції щодо ліквідації ставка випарника КНПЗ як джерела забруднення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lastRenderedPageBreak/>
              <w:t>надано науково-</w:t>
            </w:r>
            <w:proofErr w:type="spellStart"/>
            <w:r w:rsidRPr="004F3195">
              <w:rPr>
                <w:rFonts w:ascii="Arial" w:hAnsi="Arial" w:cs="Arial"/>
                <w:sz w:val="20"/>
                <w:szCs w:val="20"/>
                <w:lang w:eastAsia="it-IT"/>
              </w:rPr>
              <w:t>обгрунтований</w:t>
            </w:r>
            <w:proofErr w:type="spellEnd"/>
            <w:r w:rsidRPr="004F3195">
              <w:rPr>
                <w:rFonts w:ascii="Arial" w:hAnsi="Arial" w:cs="Arial"/>
                <w:sz w:val="20"/>
                <w:szCs w:val="20"/>
                <w:lang w:eastAsia="it-IT"/>
              </w:rPr>
              <w:t xml:space="preserve"> прогноз відносно будівництва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 в районі розташування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мешканці </w:t>
            </w:r>
            <w:proofErr w:type="spellStart"/>
            <w:r w:rsidRPr="004F3195">
              <w:rPr>
                <w:rFonts w:ascii="Arial" w:hAnsi="Arial" w:cs="Arial"/>
                <w:sz w:val="20"/>
                <w:szCs w:val="20"/>
                <w:lang w:eastAsia="it-IT"/>
              </w:rPr>
              <w:t>Кременчуцько-Горішньоплавського</w:t>
            </w:r>
            <w:proofErr w:type="spellEnd"/>
            <w:r w:rsidRPr="004F3195">
              <w:rPr>
                <w:rFonts w:ascii="Arial" w:hAnsi="Arial" w:cs="Arial"/>
                <w:sz w:val="20"/>
                <w:szCs w:val="20"/>
                <w:lang w:eastAsia="it-IT"/>
              </w:rPr>
              <w:t xml:space="preserve"> регіону, керівництво міста ознайомлені з фактичним впливом ставка випарника КНПЗ на довкілля та здоров’я людей та враховує цю інформацію в своїй діяльності.</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видані буклети, посібники, брошури з практичними рекомендаціями щодо вирішення </w:t>
            </w:r>
            <w:proofErr w:type="spellStart"/>
            <w:r w:rsidRPr="004F3195">
              <w:rPr>
                <w:rFonts w:ascii="Arial" w:hAnsi="Arial" w:cs="Arial"/>
                <w:sz w:val="20"/>
                <w:szCs w:val="20"/>
                <w:lang w:eastAsia="it-IT"/>
              </w:rPr>
              <w:t>еколо</w:t>
            </w:r>
            <w:proofErr w:type="spellEnd"/>
            <w:r w:rsidRPr="004F3195">
              <w:rPr>
                <w:rFonts w:ascii="Arial" w:hAnsi="Arial" w:cs="Arial"/>
                <w:sz w:val="20"/>
                <w:szCs w:val="20"/>
                <w:lang w:eastAsia="it-IT"/>
              </w:rPr>
              <w:t xml:space="preserve">-гігієнічних  проблем  пов’язаних з експлуатацією ставка-випарника КНПЗ та будівництвом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w:t>
            </w:r>
          </w:p>
        </w:tc>
      </w:tr>
      <w:tr w:rsidR="00435070" w:rsidRPr="004F3195" w:rsidTr="004F3195">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еколого-гігієнічна характеристика(оцінка)території в зоні впливу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санітарно-гігієнічна оцінка якості об’єктів довкілля в зоні впливу ставка-випарника: атмосферного повітря, підземних вод та води поверхневих водоймищ, </w:t>
            </w:r>
            <w:proofErr w:type="spellStart"/>
            <w:r w:rsidRPr="004F3195">
              <w:rPr>
                <w:rFonts w:ascii="Arial" w:hAnsi="Arial" w:cs="Arial"/>
                <w:sz w:val="20"/>
                <w:szCs w:val="20"/>
                <w:lang w:eastAsia="it-IT"/>
              </w:rPr>
              <w:t>грунт</w:t>
            </w:r>
            <w:proofErr w:type="spellEnd"/>
            <w:r w:rsidRPr="004F3195">
              <w:rPr>
                <w:rFonts w:ascii="Arial" w:hAnsi="Arial" w:cs="Arial"/>
                <w:sz w:val="20"/>
                <w:szCs w:val="20"/>
                <w:lang w:eastAsia="it-IT"/>
              </w:rPr>
              <w:t xml:space="preserve"> у та рослинності заплави </w:t>
            </w:r>
            <w:proofErr w:type="spellStart"/>
            <w:r w:rsidRPr="004F3195">
              <w:rPr>
                <w:rFonts w:ascii="Arial" w:hAnsi="Arial" w:cs="Arial"/>
                <w:sz w:val="20"/>
                <w:szCs w:val="20"/>
                <w:lang w:eastAsia="it-IT"/>
              </w:rPr>
              <w:t>р.Псел</w:t>
            </w:r>
            <w:proofErr w:type="spellEnd"/>
            <w:r w:rsidRPr="004F3195">
              <w:rPr>
                <w:rFonts w:ascii="Arial" w:hAnsi="Arial" w:cs="Arial"/>
                <w:sz w:val="20"/>
                <w:szCs w:val="20"/>
                <w:lang w:eastAsia="it-IT"/>
              </w:rPr>
              <w:t xml:space="preserve">, </w:t>
            </w:r>
            <w:proofErr w:type="spellStart"/>
            <w:r w:rsidRPr="004F3195">
              <w:rPr>
                <w:rFonts w:ascii="Arial" w:hAnsi="Arial" w:cs="Arial"/>
                <w:sz w:val="20"/>
                <w:szCs w:val="20"/>
                <w:lang w:eastAsia="it-IT"/>
              </w:rPr>
              <w:t>сільсько</w:t>
            </w:r>
            <w:proofErr w:type="spellEnd"/>
            <w:r w:rsidRPr="004F3195">
              <w:rPr>
                <w:rFonts w:ascii="Arial" w:hAnsi="Arial" w:cs="Arial"/>
                <w:sz w:val="20"/>
                <w:szCs w:val="20"/>
                <w:lang w:eastAsia="it-IT"/>
              </w:rPr>
              <w:t>-господарських угідь та місць поселення;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вивчення та аналіз взаємозв’язку між показниками здоров’я населення та станом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проведення прогнозування показників стану здоров’я населення в залежності від змін санітарної ситуації та рівня забрудненості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розробка науково-</w:t>
            </w:r>
            <w:proofErr w:type="spellStart"/>
            <w:r w:rsidRPr="004F3195">
              <w:rPr>
                <w:rFonts w:ascii="Arial" w:hAnsi="Arial" w:cs="Arial"/>
                <w:sz w:val="20"/>
                <w:szCs w:val="20"/>
                <w:lang w:eastAsia="it-IT"/>
              </w:rPr>
              <w:t>обгрунтованих</w:t>
            </w:r>
            <w:proofErr w:type="spellEnd"/>
            <w:r w:rsidRPr="004F3195">
              <w:rPr>
                <w:rFonts w:ascii="Arial" w:hAnsi="Arial" w:cs="Arial"/>
                <w:sz w:val="20"/>
                <w:szCs w:val="20"/>
                <w:lang w:eastAsia="it-IT"/>
              </w:rPr>
              <w:t xml:space="preserve"> еколого-гігієнічних регламентацій по оздоровленню довкілля та профілактики його несприятливого впливу на здоров’я населення;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інформування населення та керівництва міста через ЗМІ, видання буклетів</w:t>
            </w:r>
            <w:r w:rsidR="009D2361">
              <w:rPr>
                <w:rFonts w:ascii="Arial" w:hAnsi="Arial" w:cs="Arial"/>
                <w:sz w:val="20"/>
                <w:szCs w:val="20"/>
                <w:lang w:eastAsia="it-IT"/>
              </w:rPr>
              <w:t>, листівок, брошур, посібників.</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AE2826" w:rsidP="008850D0">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4F3195"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F3195" w:rsidRDefault="00320C26" w:rsidP="00320C26">
            <w:pPr>
              <w:pStyle w:val="1e"/>
              <w:rPr>
                <w:rFonts w:ascii="Arial" w:hAnsi="Arial" w:cs="Arial"/>
                <w:bCs/>
                <w:lang w:val="uk-UA"/>
              </w:rPr>
            </w:pPr>
            <w:r w:rsidRPr="004F3195">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F3195" w:rsidRDefault="00320C26" w:rsidP="00320C26">
            <w:pPr>
              <w:jc w:val="center"/>
              <w:rPr>
                <w:rFonts w:cs="Arial"/>
                <w:b/>
                <w:color w:val="000000"/>
                <w:sz w:val="20"/>
                <w:szCs w:val="20"/>
                <w:lang w:eastAsia="it-IT"/>
              </w:rPr>
            </w:pPr>
            <w:r w:rsidRPr="004F3195">
              <w:rPr>
                <w:rFonts w:cs="Arial"/>
                <w:b/>
                <w:color w:val="000000"/>
                <w:sz w:val="20"/>
                <w:szCs w:val="20"/>
                <w:lang w:eastAsia="it-IT"/>
              </w:rPr>
              <w:t>Разом</w:t>
            </w:r>
          </w:p>
        </w:tc>
      </w:tr>
      <w:tr w:rsidR="00435070" w:rsidRPr="004F3195" w:rsidTr="004F3195">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435070" w:rsidRPr="004F3195" w:rsidRDefault="00435070" w:rsidP="008850D0">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lang w:eastAsia="uk-UA"/>
              </w:rPr>
            </w:pPr>
            <w:r w:rsidRPr="004F3195">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400</w:t>
            </w:r>
          </w:p>
        </w:tc>
        <w:tc>
          <w:tcPr>
            <w:tcW w:w="1647"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400</w:t>
            </w:r>
          </w:p>
        </w:tc>
        <w:tc>
          <w:tcPr>
            <w:tcW w:w="1602"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800</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6442CA" w:rsidP="008850D0">
            <w:pPr>
              <w:rPr>
                <w:rFonts w:cs="Arial"/>
                <w:color w:val="000000"/>
                <w:sz w:val="20"/>
                <w:szCs w:val="20"/>
                <w:lang w:eastAsia="it-IT"/>
              </w:rPr>
            </w:pPr>
            <w:r>
              <w:rPr>
                <w:rFonts w:cs="Arial"/>
                <w:color w:val="000000"/>
                <w:sz w:val="20"/>
                <w:szCs w:val="20"/>
                <w:lang w:eastAsia="it-IT"/>
              </w:rPr>
              <w:t>к</w:t>
            </w:r>
            <w:bookmarkStart w:id="101" w:name="_GoBack"/>
            <w:bookmarkEnd w:id="101"/>
            <w:r w:rsidR="00137229">
              <w:rPr>
                <w:rFonts w:cs="Arial"/>
                <w:color w:val="000000"/>
                <w:sz w:val="20"/>
                <w:szCs w:val="20"/>
                <w:lang w:eastAsia="it-IT"/>
              </w:rPr>
              <w:t xml:space="preserve">ошти підприємства, </w:t>
            </w:r>
            <w:r w:rsidR="00435070" w:rsidRPr="004F3195">
              <w:rPr>
                <w:rFonts w:cs="Arial"/>
                <w:color w:val="000000"/>
                <w:sz w:val="20"/>
                <w:szCs w:val="20"/>
                <w:lang w:eastAsia="it-IT"/>
              </w:rPr>
              <w:t>міський бюджет, партнери проекту</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color w:val="000000"/>
                <w:sz w:val="20"/>
                <w:szCs w:val="20"/>
                <w:lang w:eastAsia="it-IT"/>
              </w:rPr>
            </w:pPr>
            <w:r w:rsidRPr="004F3195">
              <w:rPr>
                <w:rFonts w:cs="Arial"/>
                <w:color w:val="000000"/>
                <w:sz w:val="20"/>
                <w:szCs w:val="20"/>
                <w:lang w:eastAsia="it-IT"/>
              </w:rPr>
              <w:t>ГО «Товариство</w:t>
            </w:r>
            <w:r w:rsidR="008850D0">
              <w:rPr>
                <w:rFonts w:cs="Arial"/>
                <w:color w:val="000000"/>
                <w:sz w:val="20"/>
                <w:szCs w:val="20"/>
                <w:lang w:eastAsia="it-IT"/>
              </w:rPr>
              <w:t xml:space="preserve"> охорони природи м. Кременчука»; </w:t>
            </w:r>
            <w:r w:rsidRPr="004F3195">
              <w:rPr>
                <w:rFonts w:cs="Arial"/>
                <w:color w:val="000000"/>
                <w:sz w:val="20"/>
                <w:szCs w:val="20"/>
                <w:lang w:eastAsia="it-IT"/>
              </w:rPr>
              <w:t>ДУ ІГ ім.</w:t>
            </w:r>
            <w:r w:rsidR="008850D0">
              <w:rPr>
                <w:rFonts w:cs="Arial"/>
                <w:color w:val="000000"/>
                <w:sz w:val="20"/>
                <w:szCs w:val="20"/>
                <w:lang w:eastAsia="it-IT"/>
              </w:rPr>
              <w:t> </w:t>
            </w:r>
            <w:r w:rsidRPr="004F3195">
              <w:rPr>
                <w:rFonts w:cs="Arial"/>
                <w:color w:val="000000"/>
                <w:sz w:val="20"/>
                <w:szCs w:val="20"/>
                <w:lang w:eastAsia="it-IT"/>
              </w:rPr>
              <w:t>О.М.</w:t>
            </w:r>
            <w:r w:rsidR="008850D0">
              <w:rPr>
                <w:rFonts w:cs="Arial"/>
                <w:color w:val="000000"/>
                <w:sz w:val="20"/>
                <w:szCs w:val="20"/>
                <w:lang w:eastAsia="it-IT"/>
              </w:rPr>
              <w:t> </w:t>
            </w:r>
            <w:proofErr w:type="spellStart"/>
            <w:r w:rsidRPr="004F3195">
              <w:rPr>
                <w:rFonts w:cs="Arial"/>
                <w:color w:val="000000"/>
                <w:sz w:val="20"/>
                <w:szCs w:val="20"/>
                <w:lang w:eastAsia="it-IT"/>
              </w:rPr>
              <w:t>Марзеєва</w:t>
            </w:r>
            <w:proofErr w:type="spellEnd"/>
            <w:r w:rsidRPr="004F3195">
              <w:rPr>
                <w:rFonts w:cs="Arial"/>
                <w:color w:val="000000"/>
                <w:sz w:val="20"/>
                <w:szCs w:val="20"/>
                <w:lang w:eastAsia="it-IT"/>
              </w:rPr>
              <w:t xml:space="preserve"> АМНУ, ТОВ НТЦ «</w:t>
            </w:r>
            <w:proofErr w:type="spellStart"/>
            <w:r w:rsidRPr="004F3195">
              <w:rPr>
                <w:rFonts w:cs="Arial"/>
                <w:color w:val="000000"/>
                <w:sz w:val="20"/>
                <w:szCs w:val="20"/>
                <w:lang w:eastAsia="it-IT"/>
              </w:rPr>
              <w:t>Промекологія</w:t>
            </w:r>
            <w:proofErr w:type="spellEnd"/>
            <w:r w:rsidRPr="004F3195">
              <w:rPr>
                <w:rFonts w:cs="Arial"/>
                <w:color w:val="000000"/>
                <w:sz w:val="20"/>
                <w:szCs w:val="20"/>
                <w:lang w:eastAsia="it-IT"/>
              </w:rPr>
              <w:t>», 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rPr>
                <w:rFonts w:cs="Arial"/>
                <w:sz w:val="20"/>
                <w:szCs w:val="20"/>
                <w:lang w:eastAsia="it-IT"/>
              </w:rPr>
            </w:pPr>
            <w:r w:rsidRPr="009D2361">
              <w:rPr>
                <w:rFonts w:cs="Arial"/>
                <w:sz w:val="20"/>
                <w:szCs w:val="20"/>
              </w:rPr>
              <w:t>С.3.</w:t>
            </w:r>
            <w:r w:rsidR="009D2361" w:rsidRPr="009D2361">
              <w:rPr>
                <w:rFonts w:cs="Arial"/>
                <w:sz w:val="20"/>
                <w:szCs w:val="20"/>
              </w:rPr>
              <w:t xml:space="preserve"> </w:t>
            </w:r>
            <w:r w:rsidRPr="009D2361">
              <w:rPr>
                <w:rFonts w:cs="Arial"/>
                <w:sz w:val="20"/>
                <w:szCs w:val="20"/>
              </w:rPr>
              <w:t>Екологічно безпечне місто</w:t>
            </w:r>
          </w:p>
        </w:tc>
      </w:tr>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F4E6F"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Bdr>
                <w:left w:val="single" w:sz="18" w:space="4" w:color="auto"/>
              </w:pBdr>
              <w:rPr>
                <w:rFonts w:cs="Arial"/>
                <w:sz w:val="20"/>
                <w:szCs w:val="20"/>
                <w:lang w:eastAsia="it-IT"/>
              </w:rPr>
            </w:pPr>
            <w:r w:rsidRPr="009D2361">
              <w:rPr>
                <w:rFonts w:cs="Arial"/>
                <w:sz w:val="20"/>
                <w:szCs w:val="20"/>
                <w:lang w:eastAsia="en-US"/>
              </w:rPr>
              <w:t>С.3</w:t>
            </w:r>
            <w:r w:rsidRPr="009D2361">
              <w:rPr>
                <w:rFonts w:cs="Arial"/>
                <w:sz w:val="20"/>
                <w:szCs w:val="20"/>
              </w:rPr>
              <w:t>.5.</w:t>
            </w:r>
            <w:r w:rsidRPr="00F87DB3">
              <w:rPr>
                <w:rFonts w:cs="Arial"/>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Style w:val="FigureUkr"/>
              <w:spacing w:before="0"/>
              <w:jc w:val="both"/>
              <w:rPr>
                <w:rFonts w:cs="Arial"/>
                <w:noProof/>
                <w:lang w:val="uk-UA" w:eastAsia="uk-UA"/>
              </w:rPr>
            </w:pPr>
            <w:bookmarkStart w:id="102" w:name="_Toc499165547"/>
            <w:r w:rsidRPr="009D2361">
              <w:rPr>
                <w:rFonts w:cs="Arial"/>
                <w:noProof/>
                <w:lang w:val="uk-UA" w:eastAsia="uk-UA"/>
              </w:rPr>
              <w:t xml:space="preserve">С.3.5.1.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Крива Руда у м. Кременчуці</w:t>
            </w:r>
            <w:bookmarkEnd w:id="102"/>
          </w:p>
        </w:tc>
      </w:tr>
      <w:tr w:rsidR="000F4E6F" w:rsidRPr="009D2361" w:rsidTr="009D236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м.</w:t>
            </w:r>
            <w:r w:rsidR="008850D0" w:rsidRPr="009D2361">
              <w:rPr>
                <w:rFonts w:cs="Arial"/>
                <w:sz w:val="20"/>
                <w:szCs w:val="20"/>
                <w:lang w:eastAsia="it-IT"/>
              </w:rPr>
              <w:t xml:space="preserve"> </w:t>
            </w:r>
            <w:r w:rsidRPr="009D2361">
              <w:rPr>
                <w:rFonts w:cs="Arial"/>
                <w:sz w:val="20"/>
                <w:szCs w:val="20"/>
                <w:lang w:eastAsia="it-IT"/>
              </w:rPr>
              <w:t>Кременчук</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8850D0" w:rsidRPr="009D2361">
              <w:rPr>
                <w:rFonts w:cs="Arial"/>
                <w:sz w:val="20"/>
                <w:szCs w:val="20"/>
                <w:lang w:eastAsia="it-IT"/>
              </w:rPr>
              <w:t>осіб</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F4E6F" w:rsidRPr="009D2361" w:rsidTr="009D236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F4E6F" w:rsidRPr="009D2361" w:rsidRDefault="000F4E6F"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F4E6F" w:rsidRPr="009D2361" w:rsidTr="009D236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торгів та укладення договору</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AE2826" w:rsidP="009D2361">
            <w:pPr>
              <w:rPr>
                <w:rFonts w:cs="Arial"/>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9D2361"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F4E6F" w:rsidRPr="009D2361" w:rsidTr="009D236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F4E6F" w:rsidRPr="009D2361" w:rsidRDefault="000F4E6F" w:rsidP="009D236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center"/>
              <w:rPr>
                <w:rFonts w:cs="Arial"/>
                <w:color w:val="000000"/>
                <w:sz w:val="20"/>
                <w:szCs w:val="20"/>
                <w:lang w:eastAsia="it-IT"/>
              </w:rPr>
            </w:pPr>
            <w:r w:rsidRPr="009D2361">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1492</w:t>
            </w:r>
            <w:r w:rsidR="003B448A">
              <w:rPr>
                <w:rFonts w:cs="Arial"/>
                <w:color w:val="000000"/>
                <w:sz w:val="20"/>
                <w:szCs w:val="20"/>
                <w:lang w:eastAsia="it-IT"/>
              </w:rPr>
              <w:t>7</w:t>
            </w:r>
          </w:p>
        </w:tc>
        <w:tc>
          <w:tcPr>
            <w:tcW w:w="1602"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2992</w:t>
            </w:r>
            <w:r w:rsidR="003B448A">
              <w:rPr>
                <w:rFonts w:cs="Arial"/>
                <w:color w:val="000000"/>
                <w:sz w:val="20"/>
                <w:szCs w:val="20"/>
                <w:lang w:eastAsia="it-IT"/>
              </w:rPr>
              <w:t>7</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color w:val="000000"/>
                <w:sz w:val="20"/>
                <w:szCs w:val="20"/>
                <w:lang w:eastAsia="it-IT"/>
              </w:rPr>
            </w:pPr>
            <w:r w:rsidRPr="009D2361">
              <w:rPr>
                <w:rFonts w:cs="Arial"/>
                <w:sz w:val="20"/>
                <w:szCs w:val="20"/>
                <w:lang w:eastAsia="it-IT"/>
              </w:rPr>
              <w:t>Місцевий бюджет, державний бюджет</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both"/>
              <w:rPr>
                <w:rFonts w:cs="Arial"/>
                <w:color w:val="000000"/>
                <w:sz w:val="20"/>
                <w:szCs w:val="20"/>
                <w:lang w:eastAsia="it-IT"/>
              </w:rPr>
            </w:pPr>
            <w:r w:rsidRPr="009D2361">
              <w:rPr>
                <w:rFonts w:cs="Arial"/>
                <w:color w:val="000000"/>
                <w:sz w:val="20"/>
                <w:szCs w:val="20"/>
              </w:rPr>
              <w:t xml:space="preserve">Виконавчий комітет Кременчуцької міської ради </w:t>
            </w:r>
            <w:r w:rsidR="008850D0" w:rsidRP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8850D0" w:rsidRP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8850D0" w:rsidRPr="009D2361">
              <w:rPr>
                <w:rFonts w:cs="Arial"/>
                <w:color w:val="000000"/>
                <w:sz w:val="20"/>
                <w:szCs w:val="20"/>
              </w:rPr>
              <w:t xml:space="preserve">– </w:t>
            </w:r>
            <w:r w:rsidRPr="009D2361">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rPr>
                <w:rFonts w:cs="Arial"/>
                <w:sz w:val="20"/>
                <w:szCs w:val="20"/>
                <w:lang w:eastAsia="it-IT"/>
              </w:rPr>
            </w:pPr>
            <w:r w:rsidRPr="009D2361">
              <w:rPr>
                <w:rFonts w:cs="Arial"/>
                <w:sz w:val="20"/>
                <w:szCs w:val="20"/>
              </w:rPr>
              <w:t>С.3.</w:t>
            </w:r>
            <w:r w:rsidR="00106331">
              <w:rPr>
                <w:rFonts w:cs="Arial"/>
                <w:sz w:val="20"/>
                <w:szCs w:val="20"/>
              </w:rPr>
              <w:t xml:space="preserve"> </w:t>
            </w:r>
            <w:r w:rsidRPr="009D2361">
              <w:rPr>
                <w:rFonts w:cs="Arial"/>
                <w:sz w:val="20"/>
                <w:szCs w:val="20"/>
              </w:rPr>
              <w:t>Екологічно безпечне місто</w:t>
            </w:r>
          </w:p>
        </w:tc>
      </w:tr>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3BB0"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Bdr>
                <w:left w:val="single" w:sz="18" w:space="4" w:color="auto"/>
              </w:pBdr>
              <w:rPr>
                <w:rFonts w:cs="Arial"/>
                <w:sz w:val="20"/>
                <w:szCs w:val="20"/>
                <w:lang w:eastAsia="it-IT"/>
              </w:rPr>
            </w:pPr>
            <w:r w:rsidRPr="009D2361">
              <w:rPr>
                <w:rFonts w:cs="Arial"/>
                <w:sz w:val="20"/>
                <w:szCs w:val="20"/>
                <w:lang w:eastAsia="en-US"/>
              </w:rPr>
              <w:t>С.3.5.</w:t>
            </w:r>
            <w:r w:rsidRPr="009D2361">
              <w:rPr>
                <w:rFonts w:cs="Arial"/>
                <w:b/>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Style w:val="FigureUkr"/>
              <w:spacing w:before="0"/>
              <w:jc w:val="both"/>
              <w:rPr>
                <w:rFonts w:cs="Arial"/>
                <w:noProof/>
                <w:lang w:val="uk-UA" w:eastAsia="uk-UA"/>
              </w:rPr>
            </w:pPr>
            <w:bookmarkStart w:id="103" w:name="_Toc499165548"/>
            <w:r w:rsidRPr="009D2361">
              <w:rPr>
                <w:rFonts w:cs="Arial"/>
                <w:noProof/>
                <w:lang w:val="uk-UA" w:eastAsia="uk-UA"/>
              </w:rPr>
              <w:t xml:space="preserve">С.3.5.2.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Сухий Кагамлик у м. Кременчуці</w:t>
            </w:r>
            <w:bookmarkEnd w:id="103"/>
          </w:p>
        </w:tc>
      </w:tr>
      <w:tr w:rsidR="00013BB0" w:rsidRPr="009D2361" w:rsidTr="009D236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м.</w:t>
            </w:r>
            <w:r w:rsidR="009D2361">
              <w:rPr>
                <w:rFonts w:cs="Arial"/>
                <w:sz w:val="20"/>
                <w:szCs w:val="20"/>
                <w:lang w:eastAsia="it-IT"/>
              </w:rPr>
              <w:t xml:space="preserve"> </w:t>
            </w:r>
            <w:r w:rsidRPr="009D2361">
              <w:rPr>
                <w:rFonts w:cs="Arial"/>
                <w:sz w:val="20"/>
                <w:szCs w:val="20"/>
                <w:lang w:eastAsia="it-IT"/>
              </w:rPr>
              <w:t>Кременчук</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9D2361">
              <w:rPr>
                <w:rFonts w:cs="Arial"/>
                <w:sz w:val="20"/>
                <w:szCs w:val="20"/>
                <w:lang w:eastAsia="it-IT"/>
              </w:rPr>
              <w:t>осіб</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13BB0" w:rsidRPr="009D2361" w:rsidTr="009D236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13BB0" w:rsidRPr="009D2361" w:rsidRDefault="00013BB0"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13BB0" w:rsidRPr="009D2361" w:rsidTr="009D236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w:t>
            </w:r>
            <w:r w:rsidR="009D2361">
              <w:rPr>
                <w:rFonts w:cs="Arial"/>
                <w:sz w:val="20"/>
                <w:szCs w:val="20"/>
                <w:lang w:eastAsia="it-IT"/>
              </w:rPr>
              <w:t>ів та укладання договору</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9D2361" w:rsidP="009D2361">
            <w:pPr>
              <w:rPr>
                <w:rFonts w:cs="Arial"/>
                <w:sz w:val="20"/>
                <w:szCs w:val="20"/>
                <w:lang w:eastAsia="it-IT"/>
              </w:rPr>
            </w:pPr>
            <w:r>
              <w:rPr>
                <w:rFonts w:cs="Arial"/>
                <w:sz w:val="20"/>
                <w:szCs w:val="20"/>
                <w:lang w:eastAsia="it-IT"/>
              </w:rPr>
              <w:t>Б</w:t>
            </w:r>
            <w:r w:rsidR="00013BB0" w:rsidRPr="009D2361">
              <w:rPr>
                <w:rFonts w:cs="Arial"/>
                <w:sz w:val="20"/>
                <w:szCs w:val="20"/>
                <w:lang w:eastAsia="it-IT"/>
              </w:rPr>
              <w:t xml:space="preserve">ерезень </w:t>
            </w:r>
            <w:r>
              <w:rPr>
                <w:rFonts w:cs="Arial"/>
                <w:sz w:val="20"/>
                <w:szCs w:val="20"/>
                <w:lang w:eastAsia="it-IT"/>
              </w:rPr>
              <w:t>–</w:t>
            </w:r>
            <w:r w:rsidR="00013BB0" w:rsidRPr="009D2361">
              <w:rPr>
                <w:rFonts w:cs="Arial"/>
                <w:sz w:val="20"/>
                <w:szCs w:val="20"/>
                <w:lang w:eastAsia="it-IT"/>
              </w:rPr>
              <w:t xml:space="preserve"> грудень 201</w:t>
            </w:r>
            <w:r w:rsidR="00AE2826">
              <w:rPr>
                <w:rFonts w:cs="Arial"/>
                <w:sz w:val="20"/>
                <w:szCs w:val="20"/>
                <w:lang w:val="en-US" w:eastAsia="it-IT"/>
              </w:rPr>
              <w:t>9</w:t>
            </w:r>
            <w:r>
              <w:rPr>
                <w:rFonts w:cs="Arial"/>
                <w:sz w:val="20"/>
                <w:szCs w:val="20"/>
                <w:lang w:eastAsia="it-IT"/>
              </w:rPr>
              <w:t xml:space="preserve"> року</w:t>
            </w:r>
          </w:p>
        </w:tc>
      </w:tr>
      <w:tr w:rsidR="00320C26" w:rsidRPr="009D236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13BB0" w:rsidRPr="009D2361" w:rsidTr="009D236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13BB0" w:rsidRPr="009D2361" w:rsidRDefault="00013BB0" w:rsidP="009D236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lang w:eastAsia="uk-UA"/>
              </w:rPr>
            </w:pPr>
            <w:r w:rsidRPr="009D2361">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c>
          <w:tcPr>
            <w:tcW w:w="1647"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color w:val="000000"/>
                <w:sz w:val="20"/>
                <w:szCs w:val="20"/>
                <w:lang w:eastAsia="it-IT"/>
              </w:rPr>
            </w:pPr>
            <w:r w:rsidRPr="009D2361">
              <w:rPr>
                <w:rFonts w:cs="Arial"/>
                <w:sz w:val="20"/>
                <w:szCs w:val="20"/>
                <w:lang w:eastAsia="it-IT"/>
              </w:rPr>
              <w:t>Міс</w:t>
            </w:r>
            <w:r w:rsidR="009D2361">
              <w:rPr>
                <w:rFonts w:cs="Arial"/>
                <w:sz w:val="20"/>
                <w:szCs w:val="20"/>
                <w:lang w:eastAsia="it-IT"/>
              </w:rPr>
              <w:t>ький</w:t>
            </w:r>
            <w:r w:rsidRPr="009D2361">
              <w:rPr>
                <w:rFonts w:cs="Arial"/>
                <w:sz w:val="20"/>
                <w:szCs w:val="20"/>
                <w:lang w:eastAsia="it-IT"/>
              </w:rPr>
              <w:t xml:space="preserve"> бюджет, державний бюджет</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both"/>
              <w:rPr>
                <w:rFonts w:cs="Arial"/>
                <w:color w:val="000000"/>
                <w:sz w:val="20"/>
                <w:szCs w:val="20"/>
              </w:rPr>
            </w:pPr>
            <w:r w:rsidRPr="009D2361">
              <w:rPr>
                <w:rFonts w:cs="Arial"/>
                <w:color w:val="000000"/>
                <w:sz w:val="20"/>
                <w:szCs w:val="20"/>
              </w:rPr>
              <w:t xml:space="preserve">Виконавчий комітет Кременчуцької міської ради </w:t>
            </w:r>
            <w:r w:rsid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9D2361">
              <w:rPr>
                <w:rFonts w:cs="Arial"/>
                <w:color w:val="000000"/>
                <w:sz w:val="20"/>
                <w:szCs w:val="20"/>
              </w:rPr>
              <w:t>–</w:t>
            </w:r>
            <w:r w:rsidRPr="009D2361">
              <w:rPr>
                <w:rFonts w:cs="Arial"/>
                <w:color w:val="000000"/>
                <w:sz w:val="20"/>
                <w:szCs w:val="20"/>
              </w:rPr>
              <w:t xml:space="preserve"> 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D4431" w:rsidRPr="00106331" w:rsidTr="0010633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FD4431" w:rsidRPr="00106331" w:rsidTr="00106331">
        <w:trPr>
          <w:trHeight w:val="180"/>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D4431"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Bdr>
                <w:left w:val="single" w:sz="18" w:space="4" w:color="auto"/>
              </w:pBdr>
              <w:rPr>
                <w:rFonts w:cs="Arial"/>
                <w:sz w:val="20"/>
                <w:szCs w:val="20"/>
                <w:lang w:eastAsia="it-IT"/>
              </w:rPr>
            </w:pPr>
            <w:r w:rsidRPr="00106331">
              <w:rPr>
                <w:rFonts w:cs="Arial"/>
                <w:sz w:val="20"/>
                <w:szCs w:val="20"/>
                <w:lang w:eastAsia="en-US"/>
              </w:rPr>
              <w:t>С.3.6.</w:t>
            </w:r>
            <w:r w:rsidRPr="00106331">
              <w:rPr>
                <w:rFonts w:cs="Arial"/>
                <w:b/>
                <w:sz w:val="20"/>
                <w:szCs w:val="20"/>
              </w:rPr>
              <w:t xml:space="preserve"> </w:t>
            </w:r>
            <w:r w:rsidRPr="00106331">
              <w:rPr>
                <w:rFonts w:cs="Arial"/>
                <w:sz w:val="20"/>
                <w:szCs w:val="20"/>
              </w:rPr>
              <w:t>Екологічна освіта</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Style w:val="FigureUkr"/>
              <w:spacing w:before="0"/>
              <w:jc w:val="both"/>
              <w:rPr>
                <w:rFonts w:cs="Arial"/>
                <w:noProof/>
                <w:lang w:val="uk-UA" w:eastAsia="uk-UA"/>
              </w:rPr>
            </w:pPr>
            <w:bookmarkStart w:id="104" w:name="_Toc499165549"/>
            <w:r w:rsidRPr="00106331">
              <w:rPr>
                <w:rFonts w:cs="Arial"/>
                <w:noProof/>
                <w:lang w:val="uk-UA" w:eastAsia="uk-UA"/>
              </w:rPr>
              <w:t>С.3.6.1. Розумний простір «Зелений Острів»</w:t>
            </w:r>
            <w:bookmarkEnd w:id="104"/>
          </w:p>
        </w:tc>
      </w:tr>
      <w:tr w:rsidR="00FD4431" w:rsidRPr="00106331" w:rsidTr="0010633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Мета проекту – створення розумного простору «Зелений острів» - простору еколого-відповідального соціального порядку з використанням відновлюваних джерел енергії та раціонального використання природних ресурсів для підвищення рівня екологічної культури населення через інноваційні освітні підходи (SMART </w:t>
            </w:r>
            <w:proofErr w:type="spellStart"/>
            <w:r w:rsidRPr="00106331">
              <w:rPr>
                <w:rFonts w:cs="Arial"/>
                <w:sz w:val="20"/>
                <w:szCs w:val="20"/>
                <w:lang w:eastAsia="it-IT"/>
              </w:rPr>
              <w:t>space</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Проект фокусується на урбаністичному рішенні для покинутих гаражів в центральному мікрорайоні Кременчука, які за радянських часів використовувалися як ремонтні майстерні для обслуговування житлово-комунального господарства. Балансоутримувачем гаражів є КП</w:t>
            </w:r>
            <w:r w:rsidR="00106331">
              <w:rPr>
                <w:rFonts w:cs="Arial"/>
                <w:sz w:val="20"/>
                <w:szCs w:val="20"/>
                <w:lang w:eastAsia="it-IT"/>
              </w:rPr>
              <w:t> </w:t>
            </w:r>
            <w:r w:rsidRPr="00106331">
              <w:rPr>
                <w:rFonts w:cs="Arial"/>
                <w:sz w:val="20"/>
                <w:szCs w:val="20"/>
                <w:lang w:eastAsia="it-IT"/>
              </w:rPr>
              <w:t>«Благоустрій Кременчука». Частина приміщень знаходиться в оренді громадської о</w:t>
            </w:r>
            <w:r w:rsidR="006352A9">
              <w:rPr>
                <w:rFonts w:cs="Arial"/>
                <w:sz w:val="20"/>
                <w:szCs w:val="20"/>
                <w:lang w:eastAsia="it-IT"/>
              </w:rPr>
              <w:t>рганізації «Культурний діалог».</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rPr>
                <w:rFonts w:cs="Arial"/>
                <w:sz w:val="20"/>
                <w:szCs w:val="20"/>
                <w:lang w:eastAsia="it-IT"/>
              </w:rPr>
            </w:pPr>
            <w:r>
              <w:rPr>
                <w:rFonts w:cs="Arial"/>
                <w:sz w:val="20"/>
                <w:szCs w:val="20"/>
                <w:lang w:eastAsia="it-IT"/>
              </w:rPr>
              <w:t>М</w:t>
            </w:r>
            <w:r w:rsidR="00FD4431" w:rsidRPr="00106331">
              <w:rPr>
                <w:rFonts w:cs="Arial"/>
                <w:sz w:val="20"/>
                <w:szCs w:val="20"/>
                <w:lang w:eastAsia="it-IT"/>
              </w:rPr>
              <w:t>ешканці міста (орієнтовно 224 тис.</w:t>
            </w:r>
            <w:r>
              <w:rPr>
                <w:rFonts w:cs="Arial"/>
                <w:sz w:val="20"/>
                <w:szCs w:val="20"/>
                <w:lang w:eastAsia="it-IT"/>
              </w:rPr>
              <w:t xml:space="preserve"> осіб</w:t>
            </w:r>
            <w:r w:rsidR="00FD4431" w:rsidRPr="00106331">
              <w:rPr>
                <w:rFonts w:cs="Arial"/>
                <w:sz w:val="20"/>
                <w:szCs w:val="20"/>
                <w:lang w:eastAsia="it-IT"/>
              </w:rPr>
              <w:t>)</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Проект «Зелений острів» є фіналістом конкурсу </w:t>
            </w:r>
            <w:hyperlink r:id="rId14" w:history="1">
              <w:proofErr w:type="spellStart"/>
              <w:r w:rsidRPr="00106331">
                <w:rPr>
                  <w:rFonts w:cs="Arial"/>
                  <w:sz w:val="20"/>
                  <w:szCs w:val="20"/>
                  <w:lang w:eastAsia="it-IT"/>
                </w:rPr>
                <w:t>Urban</w:t>
              </w:r>
              <w:proofErr w:type="spellEnd"/>
              <w:r w:rsidRPr="00106331">
                <w:rPr>
                  <w:rFonts w:cs="Arial"/>
                  <w:sz w:val="20"/>
                  <w:szCs w:val="20"/>
                  <w:lang w:eastAsia="it-IT"/>
                </w:rPr>
                <w:t xml:space="preserve"> </w:t>
              </w:r>
              <w:proofErr w:type="spellStart"/>
              <w:r w:rsidRPr="00106331">
                <w:rPr>
                  <w:rFonts w:cs="Arial"/>
                  <w:sz w:val="20"/>
                  <w:szCs w:val="20"/>
                  <w:lang w:eastAsia="it-IT"/>
                </w:rPr>
                <w:t>Action</w:t>
              </w:r>
              <w:proofErr w:type="spellEnd"/>
              <w:r w:rsidRPr="00106331">
                <w:rPr>
                  <w:rFonts w:cs="Arial"/>
                  <w:sz w:val="20"/>
                  <w:szCs w:val="20"/>
                  <w:lang w:eastAsia="it-IT"/>
                </w:rPr>
                <w:t>.</w:t>
              </w:r>
            </w:hyperlink>
            <w:r w:rsidRPr="00106331">
              <w:rPr>
                <w:rFonts w:cs="Arial"/>
                <w:sz w:val="20"/>
                <w:szCs w:val="20"/>
                <w:lang w:eastAsia="it-IT"/>
              </w:rPr>
              <w:t xml:space="preserve"> Серед 132 заявок з усієї України «GREEN ISLAND» увійшов в </w:t>
            </w:r>
            <w:hyperlink r:id="rId15" w:history="1">
              <w:r w:rsidRPr="00106331">
                <w:rPr>
                  <w:rFonts w:cs="Arial"/>
                  <w:sz w:val="20"/>
                  <w:szCs w:val="20"/>
                  <w:lang w:eastAsia="it-IT"/>
                </w:rPr>
                <w:t>десятку фіналістів</w:t>
              </w:r>
            </w:hyperlink>
            <w:r w:rsidRPr="00106331">
              <w:rPr>
                <w:rFonts w:cs="Arial"/>
                <w:sz w:val="20"/>
                <w:szCs w:val="20"/>
                <w:lang w:eastAsia="it-IT"/>
              </w:rPr>
              <w:t xml:space="preserve"> та отримав багато позитивних відгуків як від Берлінського бюро TSPA, що спеціалізується на стратегічному плануванні та міському розвитку, так і від л</w:t>
            </w:r>
            <w:r w:rsidR="00106331">
              <w:rPr>
                <w:rFonts w:cs="Arial"/>
                <w:sz w:val="20"/>
                <w:szCs w:val="20"/>
                <w:lang w:eastAsia="it-IT"/>
              </w:rPr>
              <w:t xml:space="preserve">ондонської студії </w:t>
            </w:r>
            <w:proofErr w:type="spellStart"/>
            <w:r w:rsidR="00106331">
              <w:rPr>
                <w:rFonts w:cs="Arial"/>
                <w:sz w:val="20"/>
                <w:szCs w:val="20"/>
                <w:lang w:eastAsia="it-IT"/>
              </w:rPr>
              <w:t>Studio</w:t>
            </w:r>
            <w:proofErr w:type="spellEnd"/>
            <w:r w:rsidR="00106331">
              <w:rPr>
                <w:rFonts w:cs="Arial"/>
                <w:sz w:val="20"/>
                <w:szCs w:val="20"/>
                <w:lang w:eastAsia="it-IT"/>
              </w:rPr>
              <w:t xml:space="preserve"> </w:t>
            </w:r>
            <w:proofErr w:type="spellStart"/>
            <w:r w:rsidR="00106331">
              <w:rPr>
                <w:rFonts w:cs="Arial"/>
                <w:sz w:val="20"/>
                <w:szCs w:val="20"/>
                <w:lang w:eastAsia="it-IT"/>
              </w:rPr>
              <w:t>Weave</w:t>
            </w:r>
            <w:proofErr w:type="spellEnd"/>
            <w:r w:rsid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«Зеленого Острова» – це модель сталого мікроклімату всередині гаражів, яка зможе запропонувати мешканцям Кременчука нові можливості для екологічної освіти, натхнення і розвитку.</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Простір буде складатися з трьох приміщень і невеликої прибудови. Будівля зможе забезпечити себе достатньою кількістю електроенергії і тепла (за рахунок використання енергії сонця), в ньому будуть вирощуватися рослини певних сортів (які в подальшому будуть </w:t>
            </w:r>
            <w:r w:rsidRPr="00106331">
              <w:rPr>
                <w:rFonts w:cs="Arial"/>
                <w:sz w:val="20"/>
                <w:szCs w:val="20"/>
                <w:lang w:eastAsia="it-IT"/>
              </w:rPr>
              <w:lastRenderedPageBreak/>
              <w:t>використані для створення еко-кухні в одному з приміщень). Полив рослин буде здійснюватися за допомогою організованого збору дощової води. Ще одне приміщення призначене для зони спілкування, відпочинку, роботи і прийняття екологічно чистої їжі (вирощеної прямо в сусідніх кімнатах цього ж приміщення). Літня тераса у дворику, кімната для зберігання рослин і приміщення з 3Д принтером для вільного використання відвідувачами та учасниками проекту працюватимуть як сучасні зони відпочинку.</w:t>
            </w:r>
          </w:p>
        </w:tc>
      </w:tr>
      <w:tr w:rsidR="00FD4431" w:rsidRPr="00106331" w:rsidTr="0010633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b/>
                <w:sz w:val="20"/>
                <w:szCs w:val="20"/>
                <w:lang w:eastAsia="it-IT"/>
              </w:rPr>
              <w:t>Освітній напрям:</w:t>
            </w:r>
            <w:r w:rsidRPr="00106331">
              <w:rPr>
                <w:rFonts w:cs="Arial"/>
                <w:sz w:val="20"/>
                <w:szCs w:val="20"/>
                <w:lang w:eastAsia="it-IT"/>
              </w:rPr>
              <w:t xml:space="preserve"> знайомство з альтернативними джерелами енергії, новими технологіями та методикою їх застосування, виховання економного споживання природних ресурсів, просування здорового харчування.</w:t>
            </w:r>
          </w:p>
          <w:p w:rsidR="00FD4431" w:rsidRPr="00106331" w:rsidRDefault="00FD4431" w:rsidP="00106331">
            <w:pPr>
              <w:jc w:val="both"/>
              <w:rPr>
                <w:rFonts w:cs="Arial"/>
                <w:sz w:val="20"/>
                <w:szCs w:val="20"/>
                <w:lang w:eastAsia="it-IT"/>
              </w:rPr>
            </w:pPr>
            <w:r w:rsidRPr="00106331">
              <w:rPr>
                <w:rFonts w:cs="Arial"/>
                <w:b/>
                <w:sz w:val="20"/>
                <w:szCs w:val="20"/>
                <w:lang w:eastAsia="it-IT"/>
              </w:rPr>
              <w:t>Виробничий напрямок:</w:t>
            </w:r>
            <w:r w:rsidRPr="00106331">
              <w:rPr>
                <w:rFonts w:cs="Arial"/>
                <w:sz w:val="20"/>
                <w:szCs w:val="20"/>
                <w:lang w:eastAsia="it-IT"/>
              </w:rPr>
              <w:t xml:space="preserve"> створення відкритого доступу для реалізації зацікавленими людьми власних ідей. Дослідження можливостей 3D</w:t>
            </w:r>
            <w:r w:rsidR="00106331">
              <w:rPr>
                <w:rFonts w:cs="Arial"/>
                <w:sz w:val="20"/>
                <w:szCs w:val="20"/>
                <w:lang w:eastAsia="it-IT"/>
              </w:rPr>
              <w:t xml:space="preserve"> принтера на реальних проектах.</w:t>
            </w:r>
          </w:p>
          <w:p w:rsidR="00FD4431" w:rsidRPr="00106331" w:rsidRDefault="00FD4431" w:rsidP="00106331">
            <w:pPr>
              <w:jc w:val="both"/>
              <w:rPr>
                <w:rFonts w:cs="Arial"/>
                <w:sz w:val="20"/>
                <w:szCs w:val="20"/>
                <w:lang w:eastAsia="it-IT"/>
              </w:rPr>
            </w:pPr>
            <w:r w:rsidRPr="00106331">
              <w:rPr>
                <w:rFonts w:cs="Arial"/>
                <w:b/>
                <w:sz w:val="20"/>
                <w:szCs w:val="20"/>
                <w:lang w:eastAsia="it-IT"/>
              </w:rPr>
              <w:t>Соціальний напрям:</w:t>
            </w:r>
            <w:r w:rsidRPr="00106331">
              <w:rPr>
                <w:rFonts w:cs="Arial"/>
                <w:sz w:val="20"/>
                <w:szCs w:val="20"/>
                <w:lang w:eastAsia="it-IT"/>
              </w:rPr>
              <w:t xml:space="preserve"> розвиток потенціалу місцевих жителів, сприяння розвитку </w:t>
            </w:r>
            <w:proofErr w:type="spellStart"/>
            <w:r w:rsidRPr="00106331">
              <w:rPr>
                <w:rFonts w:cs="Arial"/>
                <w:sz w:val="20"/>
                <w:szCs w:val="20"/>
                <w:lang w:eastAsia="it-IT"/>
              </w:rPr>
              <w:t>екомислення</w:t>
            </w:r>
            <w:proofErr w:type="spellEnd"/>
            <w:r w:rsidRPr="00106331">
              <w:rPr>
                <w:rFonts w:cs="Arial"/>
                <w:sz w:val="20"/>
                <w:szCs w:val="20"/>
                <w:lang w:eastAsia="it-IT"/>
              </w:rPr>
              <w:t xml:space="preserve">, </w:t>
            </w:r>
            <w:proofErr w:type="spellStart"/>
            <w:r w:rsidRPr="00106331">
              <w:rPr>
                <w:rFonts w:cs="Arial"/>
                <w:sz w:val="20"/>
                <w:szCs w:val="20"/>
                <w:lang w:eastAsia="it-IT"/>
              </w:rPr>
              <w:t>самозайнятості</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proofErr w:type="spellStart"/>
            <w:r w:rsidRPr="00106331">
              <w:rPr>
                <w:rFonts w:cs="Arial"/>
                <w:sz w:val="20"/>
                <w:szCs w:val="20"/>
                <w:lang w:eastAsia="it-IT"/>
              </w:rPr>
              <w:t>Green</w:t>
            </w:r>
            <w:proofErr w:type="spellEnd"/>
            <w:r w:rsidRPr="00106331">
              <w:rPr>
                <w:rFonts w:cs="Arial"/>
                <w:sz w:val="20"/>
                <w:szCs w:val="20"/>
                <w:lang w:eastAsia="it-IT"/>
              </w:rPr>
              <w:t xml:space="preserve"> </w:t>
            </w:r>
            <w:proofErr w:type="spellStart"/>
            <w:r w:rsidRPr="00106331">
              <w:rPr>
                <w:rFonts w:cs="Arial"/>
                <w:sz w:val="20"/>
                <w:szCs w:val="20"/>
                <w:lang w:eastAsia="it-IT"/>
              </w:rPr>
              <w:t>Island</w:t>
            </w:r>
            <w:proofErr w:type="spellEnd"/>
            <w:r w:rsidRPr="00106331">
              <w:rPr>
                <w:rFonts w:cs="Arial"/>
                <w:sz w:val="20"/>
                <w:szCs w:val="20"/>
                <w:lang w:eastAsia="it-IT"/>
              </w:rPr>
              <w:t xml:space="preserve"> в структурі району стане ланкою для зростання економічної привабливості та сталого розвитку.</w:t>
            </w:r>
          </w:p>
        </w:tc>
      </w:tr>
      <w:tr w:rsidR="00FD4431" w:rsidRPr="00106331" w:rsidTr="0010633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1. Відкритий набір для місцевих мешканців, охочих долучитися і вплинути на формування простору</w:t>
            </w:r>
          </w:p>
          <w:p w:rsidR="00FD4431" w:rsidRPr="00106331" w:rsidRDefault="00FD4431" w:rsidP="00106331">
            <w:pPr>
              <w:jc w:val="both"/>
              <w:rPr>
                <w:rFonts w:cs="Arial"/>
                <w:sz w:val="20"/>
                <w:szCs w:val="20"/>
                <w:lang w:eastAsia="it-IT"/>
              </w:rPr>
            </w:pPr>
            <w:r w:rsidRPr="00106331">
              <w:rPr>
                <w:rFonts w:cs="Arial"/>
                <w:sz w:val="20"/>
                <w:szCs w:val="20"/>
                <w:lang w:eastAsia="it-IT"/>
              </w:rPr>
              <w:t>2. Робочі зустрічі для прийняття спільних рішень, консультації з сусідами, врахування побажань</w:t>
            </w:r>
          </w:p>
          <w:p w:rsidR="00FD4431" w:rsidRPr="00106331" w:rsidRDefault="00FD4431" w:rsidP="00106331">
            <w:pPr>
              <w:jc w:val="both"/>
              <w:rPr>
                <w:rFonts w:cs="Arial"/>
                <w:sz w:val="20"/>
                <w:szCs w:val="20"/>
                <w:lang w:eastAsia="it-IT"/>
              </w:rPr>
            </w:pPr>
            <w:r w:rsidRPr="00106331">
              <w:rPr>
                <w:rFonts w:cs="Arial"/>
                <w:sz w:val="20"/>
                <w:szCs w:val="20"/>
                <w:lang w:eastAsia="it-IT"/>
              </w:rPr>
              <w:t>3. Проектування і будівництво конструкцій, що утеплюють будівлю, монтаж енергоефективних систем</w:t>
            </w:r>
          </w:p>
          <w:p w:rsidR="00FD4431" w:rsidRPr="00106331" w:rsidRDefault="00FD4431" w:rsidP="00106331">
            <w:pPr>
              <w:jc w:val="both"/>
              <w:rPr>
                <w:rFonts w:cs="Arial"/>
                <w:sz w:val="20"/>
                <w:szCs w:val="20"/>
                <w:lang w:eastAsia="it-IT"/>
              </w:rPr>
            </w:pPr>
            <w:r w:rsidRPr="00106331">
              <w:rPr>
                <w:rFonts w:cs="Arial"/>
                <w:sz w:val="20"/>
                <w:szCs w:val="20"/>
                <w:lang w:eastAsia="it-IT"/>
              </w:rPr>
              <w:t>4. Цикл воркшопів по збірці модульних меблів для приміщень, спільна робота команди над створенням інтер'єру</w:t>
            </w:r>
          </w:p>
          <w:p w:rsidR="00FD4431" w:rsidRPr="00106331" w:rsidRDefault="00FD4431" w:rsidP="00106331">
            <w:pPr>
              <w:jc w:val="both"/>
              <w:rPr>
                <w:rFonts w:cs="Arial"/>
                <w:sz w:val="20"/>
                <w:szCs w:val="20"/>
                <w:lang w:eastAsia="it-IT"/>
              </w:rPr>
            </w:pPr>
            <w:r w:rsidRPr="00106331">
              <w:rPr>
                <w:rFonts w:cs="Arial"/>
                <w:sz w:val="20"/>
                <w:szCs w:val="20"/>
                <w:lang w:eastAsia="it-IT"/>
              </w:rPr>
              <w:t>5. Цикл лекцій і воркшопів екологічного напрямку, Дні енергії та ін.</w:t>
            </w:r>
          </w:p>
          <w:p w:rsidR="00FD4431" w:rsidRPr="00106331" w:rsidRDefault="00FD4431" w:rsidP="00106331">
            <w:pPr>
              <w:jc w:val="both"/>
              <w:rPr>
                <w:rFonts w:cs="Arial"/>
                <w:sz w:val="20"/>
                <w:szCs w:val="20"/>
                <w:lang w:eastAsia="it-IT"/>
              </w:rPr>
            </w:pPr>
            <w:r w:rsidRPr="00106331">
              <w:rPr>
                <w:rFonts w:cs="Arial"/>
                <w:sz w:val="20"/>
                <w:szCs w:val="20"/>
                <w:lang w:eastAsia="it-IT"/>
              </w:rPr>
              <w:t>6. Щорічний Еко-фестиваль «Зелений Острів», урбаністичні воркшопи.</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AE2826" w:rsidP="00106331">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06331">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F8213D" w:rsidRPr="00106331" w:rsidRDefault="00F8213D" w:rsidP="00F8213D">
            <w:pPr>
              <w:jc w:val="center"/>
              <w:rPr>
                <w:rFonts w:cs="Arial"/>
                <w:b/>
                <w:sz w:val="20"/>
                <w:szCs w:val="20"/>
                <w:lang w:eastAsia="it-IT"/>
              </w:rPr>
            </w:pPr>
            <w:r w:rsidRPr="00106331">
              <w:rPr>
                <w:rFonts w:cs="Arial"/>
                <w:b/>
                <w:sz w:val="20"/>
                <w:szCs w:val="20"/>
                <w:lang w:eastAsia="it-IT"/>
              </w:rPr>
              <w:t>Разом</w:t>
            </w:r>
          </w:p>
        </w:tc>
      </w:tr>
      <w:tr w:rsidR="00FD4431" w:rsidRPr="00106331" w:rsidTr="0010633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D4431" w:rsidRPr="00106331" w:rsidRDefault="00FD4431" w:rsidP="0010633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center"/>
              <w:rPr>
                <w:rFonts w:cs="Arial"/>
                <w:sz w:val="20"/>
                <w:szCs w:val="20"/>
                <w:lang w:eastAsia="it-IT"/>
              </w:rPr>
            </w:pPr>
            <w:r w:rsidRPr="00106331">
              <w:rPr>
                <w:rFonts w:cs="Arial"/>
                <w:sz w:val="20"/>
                <w:szCs w:val="20"/>
                <w:lang w:eastAsia="it-IT"/>
              </w:rPr>
              <w:t>500</w:t>
            </w:r>
          </w:p>
        </w:tc>
        <w:tc>
          <w:tcPr>
            <w:tcW w:w="1611"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47"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02"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900</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sz w:val="20"/>
                <w:szCs w:val="20"/>
                <w:lang w:eastAsia="it-IT"/>
              </w:rPr>
              <w:t>Міжнародні донори, міський бюджет, партнери проекту</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ГО «Культурний </w:t>
            </w:r>
            <w:proofErr w:type="spellStart"/>
            <w:r w:rsidRPr="00106331">
              <w:rPr>
                <w:rFonts w:cs="Arial"/>
                <w:sz w:val="20"/>
                <w:szCs w:val="20"/>
                <w:lang w:eastAsia="it-IT"/>
              </w:rPr>
              <w:t>ді@лог</w:t>
            </w:r>
            <w:proofErr w:type="spellEnd"/>
            <w:r w:rsidRPr="00106331">
              <w:rPr>
                <w:rFonts w:cs="Arial"/>
                <w:sz w:val="20"/>
                <w:szCs w:val="20"/>
                <w:lang w:eastAsia="it-IT"/>
              </w:rPr>
              <w:t>», відділ екологічної безпеки, КП «Благоустрій Кременчука», департамент освіти, ВУЗи, управління містобудування та архітектури, управління у справах сім'ї, дітей та молоді</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421CCD" w:rsidP="00106331">
            <w:pPr>
              <w:pStyle w:val="1e"/>
              <w:rPr>
                <w:rFonts w:ascii="Arial" w:hAnsi="Arial" w:cs="Arial"/>
                <w:bCs/>
                <w:lang w:val="uk-UA"/>
              </w:rPr>
            </w:pPr>
            <w:r w:rsidRPr="001063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675B7"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pBdr>
                <w:left w:val="single" w:sz="18" w:space="4" w:color="auto"/>
              </w:pBdr>
              <w:rPr>
                <w:rFonts w:cs="Arial"/>
                <w:sz w:val="20"/>
                <w:szCs w:val="20"/>
                <w:lang w:eastAsia="it-IT"/>
              </w:rPr>
            </w:pPr>
            <w:r w:rsidRPr="00106331">
              <w:rPr>
                <w:rFonts w:cs="Arial"/>
                <w:sz w:val="20"/>
                <w:szCs w:val="20"/>
                <w:lang w:eastAsia="en-US"/>
              </w:rPr>
              <w:t>С.3.</w:t>
            </w:r>
            <w:r w:rsidRPr="00106331">
              <w:rPr>
                <w:rFonts w:cs="Arial"/>
                <w:sz w:val="20"/>
                <w:szCs w:val="20"/>
              </w:rPr>
              <w:t>6. Екологічна освіта</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FigureUkr"/>
              <w:spacing w:before="0"/>
              <w:jc w:val="both"/>
              <w:rPr>
                <w:rFonts w:cs="Arial"/>
                <w:noProof/>
                <w:lang w:val="uk-UA" w:eastAsia="uk-UA"/>
              </w:rPr>
            </w:pPr>
            <w:bookmarkStart w:id="105" w:name="_Toc499165550"/>
            <w:r w:rsidRPr="00106331">
              <w:rPr>
                <w:rFonts w:cs="Arial"/>
                <w:noProof/>
                <w:lang w:val="uk-UA" w:eastAsia="uk-UA"/>
              </w:rPr>
              <w:t>С.3.6.2. Майстер класи «Ефективність екогігієни на прикладах підприємств м</w:t>
            </w:r>
            <w:r w:rsidR="00106331" w:rsidRPr="00106331">
              <w:rPr>
                <w:rFonts w:cs="Arial"/>
                <w:noProof/>
                <w:lang w:val="uk-UA" w:eastAsia="uk-UA"/>
              </w:rPr>
              <w:t>іста</w:t>
            </w:r>
            <w:r w:rsidRPr="00106331">
              <w:rPr>
                <w:rFonts w:cs="Arial"/>
                <w:noProof/>
                <w:lang w:val="uk-UA" w:eastAsia="uk-UA"/>
              </w:rPr>
              <w:t xml:space="preserve"> Кременчука»</w:t>
            </w:r>
            <w:bookmarkEnd w:id="105"/>
          </w:p>
        </w:tc>
      </w:tr>
      <w:tr w:rsidR="006675B7" w:rsidRPr="00106331"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Підвищення рівня екологічної культури населення</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 xml:space="preserve">400 </w:t>
            </w:r>
            <w:r w:rsidR="00106331" w:rsidRPr="00106331">
              <w:rPr>
                <w:rFonts w:cs="Arial"/>
                <w:sz w:val="20"/>
                <w:szCs w:val="20"/>
                <w:lang w:eastAsia="it-IT"/>
              </w:rPr>
              <w:t>осіб</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Маркетинг ефективності екологічної гігієни є актуальним напрямком Кременчуцького національного університету ім. М. Остроградського та Інституту гігієни медичної екології ім</w:t>
            </w:r>
            <w:r w:rsidR="00E835A6">
              <w:rPr>
                <w:rFonts w:cs="Arial"/>
                <w:sz w:val="20"/>
                <w:szCs w:val="20"/>
                <w:lang w:eastAsia="it-IT"/>
              </w:rPr>
              <w:t>.</w:t>
            </w:r>
            <w:r w:rsidRPr="00106331">
              <w:rPr>
                <w:rFonts w:cs="Arial"/>
                <w:sz w:val="20"/>
                <w:szCs w:val="20"/>
                <w:lang w:eastAsia="it-IT"/>
              </w:rPr>
              <w:t xml:space="preserve"> О.М. </w:t>
            </w:r>
            <w:proofErr w:type="spellStart"/>
            <w:r w:rsidRPr="00106331">
              <w:rPr>
                <w:rFonts w:cs="Arial"/>
                <w:sz w:val="20"/>
                <w:szCs w:val="20"/>
                <w:lang w:eastAsia="it-IT"/>
              </w:rPr>
              <w:t>Марзеева</w:t>
            </w:r>
            <w:proofErr w:type="spellEnd"/>
            <w:r w:rsidRPr="00106331">
              <w:rPr>
                <w:rFonts w:cs="Arial"/>
                <w:sz w:val="20"/>
                <w:szCs w:val="20"/>
                <w:lang w:eastAsia="it-IT"/>
              </w:rPr>
              <w:t xml:space="preserve">, про що свідчать видання їх наукових праць. В них узагальнено досвід роботи лікарів-екологів по вирішенню актуальних екологічних проблем Кременчуцького регіону: очищення питної води в колодязях сіл, що розташовані поблизу Кременчуцького НПЗ, ліквідація шуму </w:t>
            </w:r>
            <w:proofErr w:type="spellStart"/>
            <w:r w:rsidRPr="00106331">
              <w:rPr>
                <w:rFonts w:cs="Arial"/>
                <w:sz w:val="20"/>
                <w:szCs w:val="20"/>
                <w:lang w:eastAsia="it-IT"/>
              </w:rPr>
              <w:t>котлогагрегатів</w:t>
            </w:r>
            <w:proofErr w:type="spellEnd"/>
            <w:r w:rsidRPr="00106331">
              <w:rPr>
                <w:rFonts w:cs="Arial"/>
                <w:sz w:val="20"/>
                <w:szCs w:val="20"/>
                <w:lang w:eastAsia="it-IT"/>
              </w:rPr>
              <w:t xml:space="preserve"> Кременчуцької ТЕЦ, що поруш</w:t>
            </w:r>
            <w:r w:rsidR="00E835A6">
              <w:rPr>
                <w:rFonts w:cs="Arial"/>
                <w:sz w:val="20"/>
                <w:szCs w:val="20"/>
                <w:lang w:eastAsia="it-IT"/>
              </w:rPr>
              <w:t>у</w:t>
            </w:r>
            <w:r w:rsidRPr="00106331">
              <w:rPr>
                <w:rFonts w:cs="Arial"/>
                <w:sz w:val="20"/>
                <w:szCs w:val="20"/>
                <w:lang w:eastAsia="it-IT"/>
              </w:rPr>
              <w:t xml:space="preserve">вав спокій жителів р-ну Молодіжний, припинення викидів шкідливих речовин в атмосферу на заводі технічного вуглецю, ліквідація загрози скиду </w:t>
            </w:r>
            <w:proofErr w:type="spellStart"/>
            <w:r w:rsidRPr="00106331">
              <w:rPr>
                <w:rFonts w:cs="Arial"/>
                <w:sz w:val="20"/>
                <w:szCs w:val="20"/>
                <w:lang w:eastAsia="it-IT"/>
              </w:rPr>
              <w:t>нафтошламу</w:t>
            </w:r>
            <w:proofErr w:type="spellEnd"/>
            <w:r w:rsidRPr="00106331">
              <w:rPr>
                <w:rFonts w:cs="Arial"/>
                <w:sz w:val="20"/>
                <w:szCs w:val="20"/>
                <w:lang w:eastAsia="it-IT"/>
              </w:rPr>
              <w:t xml:space="preserve"> КНПЗ у р. Дніпро, подача факельних газів КНПЗ в котельню заводу технічного вуглецю</w:t>
            </w:r>
            <w:r w:rsidR="00E835A6">
              <w:rPr>
                <w:rFonts w:cs="Arial"/>
                <w:sz w:val="20"/>
                <w:szCs w:val="20"/>
                <w:lang w:eastAsia="it-IT"/>
              </w:rPr>
              <w:t xml:space="preserve"> та ін.</w:t>
            </w:r>
          </w:p>
          <w:p w:rsidR="006675B7" w:rsidRPr="00106331" w:rsidRDefault="006675B7" w:rsidP="00106331">
            <w:pPr>
              <w:jc w:val="both"/>
              <w:rPr>
                <w:rFonts w:cs="Arial"/>
                <w:sz w:val="20"/>
                <w:szCs w:val="20"/>
                <w:lang w:eastAsia="it-IT"/>
              </w:rPr>
            </w:pPr>
            <w:r w:rsidRPr="00106331">
              <w:rPr>
                <w:rFonts w:cs="Arial"/>
                <w:sz w:val="20"/>
                <w:szCs w:val="20"/>
                <w:lang w:eastAsia="it-IT"/>
              </w:rPr>
              <w:t xml:space="preserve">Проект передбачає, на підставі набутого досвіду фахівців громадських організацій, екологів підприємств Кременчука, інших міст України та зарубіжжя, в цілях підвищення рівня екологічної культури, екологічних знань представників бізнесу та населення проведення навчальних </w:t>
            </w:r>
            <w:r w:rsidRPr="00106331">
              <w:rPr>
                <w:rFonts w:cs="Arial"/>
                <w:sz w:val="20"/>
                <w:szCs w:val="20"/>
                <w:lang w:eastAsia="it-IT"/>
              </w:rPr>
              <w:lastRenderedPageBreak/>
              <w:t xml:space="preserve">заходів з ефективності </w:t>
            </w:r>
            <w:proofErr w:type="spellStart"/>
            <w:r w:rsidRPr="00106331">
              <w:rPr>
                <w:rFonts w:cs="Arial"/>
                <w:sz w:val="20"/>
                <w:szCs w:val="20"/>
                <w:lang w:eastAsia="it-IT"/>
              </w:rPr>
              <w:t>екогігієни</w:t>
            </w:r>
            <w:proofErr w:type="spellEnd"/>
            <w:r w:rsidRPr="00106331">
              <w:rPr>
                <w:rFonts w:cs="Arial"/>
                <w:sz w:val="20"/>
                <w:szCs w:val="20"/>
                <w:lang w:eastAsia="it-IT"/>
              </w:rPr>
              <w:t xml:space="preserve"> та популяризації </w:t>
            </w:r>
            <w:proofErr w:type="spellStart"/>
            <w:r w:rsidRPr="00106331">
              <w:rPr>
                <w:rFonts w:cs="Arial"/>
                <w:sz w:val="20"/>
                <w:szCs w:val="20"/>
                <w:lang w:eastAsia="it-IT"/>
              </w:rPr>
              <w:t>екоосвіти</w:t>
            </w:r>
            <w:proofErr w:type="spellEnd"/>
            <w:r w:rsidRPr="00106331">
              <w:rPr>
                <w:rFonts w:cs="Arial"/>
                <w:sz w:val="20"/>
                <w:szCs w:val="20"/>
                <w:lang w:eastAsia="it-IT"/>
              </w:rPr>
              <w:t xml:space="preserve"> шляхом проведення навчальних заходів, видання буклетів, листівок, брош</w:t>
            </w:r>
            <w:r w:rsidR="00E835A6">
              <w:rPr>
                <w:rFonts w:cs="Arial"/>
                <w:sz w:val="20"/>
                <w:szCs w:val="20"/>
                <w:lang w:eastAsia="it-IT"/>
              </w:rPr>
              <w:t>у</w:t>
            </w:r>
            <w:r w:rsidRPr="00106331">
              <w:rPr>
                <w:rFonts w:cs="Arial"/>
                <w:sz w:val="20"/>
                <w:szCs w:val="20"/>
                <w:lang w:eastAsia="it-IT"/>
              </w:rPr>
              <w:t>р, посібників.</w:t>
            </w:r>
          </w:p>
        </w:tc>
      </w:tr>
      <w:tr w:rsidR="006675B7" w:rsidRPr="00106331" w:rsidTr="001063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Населення міста, представники бізнесу поінформовані щодо актуальних екологічних проблем м. Кременчука і спроможні своїми діями їх вирішувати.</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Видані буклети, посібники, брошури з практичними рекомендаціями щодо вирішення екологічних проблем м. Кременчука.</w:t>
            </w:r>
          </w:p>
        </w:tc>
      </w:tr>
      <w:tr w:rsidR="006675B7" w:rsidRPr="00106331" w:rsidTr="001063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 xml:space="preserve">Організація та проведення майстер-класів «Ефективність </w:t>
            </w:r>
            <w:proofErr w:type="spellStart"/>
            <w:r w:rsidRPr="00106331">
              <w:rPr>
                <w:rFonts w:ascii="Arial" w:hAnsi="Arial" w:cs="Arial"/>
                <w:sz w:val="20"/>
                <w:szCs w:val="20"/>
              </w:rPr>
              <w:t>екогігієни</w:t>
            </w:r>
            <w:proofErr w:type="spellEnd"/>
            <w:r w:rsidRPr="00106331">
              <w:rPr>
                <w:rFonts w:ascii="Arial" w:hAnsi="Arial" w:cs="Arial"/>
                <w:sz w:val="20"/>
                <w:szCs w:val="20"/>
              </w:rPr>
              <w:t xml:space="preserve"> на прикладах підприємств м. Кременчука</w:t>
            </w:r>
            <w:r w:rsidR="00E835A6">
              <w:rPr>
                <w:rFonts w:ascii="Arial" w:hAnsi="Arial" w:cs="Arial"/>
                <w:sz w:val="20"/>
                <w:szCs w:val="20"/>
              </w:rPr>
              <w:t>»</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Консультації з екологічних питань</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3.</w:t>
            </w:r>
            <w:r w:rsidR="00E835A6">
              <w:rPr>
                <w:rFonts w:ascii="Arial" w:hAnsi="Arial" w:cs="Arial"/>
                <w:sz w:val="20"/>
                <w:szCs w:val="20"/>
              </w:rPr>
              <w:t xml:space="preserve"> </w:t>
            </w:r>
            <w:r w:rsidRPr="00106331">
              <w:rPr>
                <w:rFonts w:ascii="Arial" w:hAnsi="Arial" w:cs="Arial"/>
                <w:sz w:val="20"/>
                <w:szCs w:val="20"/>
              </w:rPr>
              <w:t xml:space="preserve">Видання </w:t>
            </w:r>
            <w:r w:rsidRPr="00106331">
              <w:rPr>
                <w:rFonts w:ascii="Arial" w:hAnsi="Arial" w:cs="Arial"/>
                <w:sz w:val="20"/>
                <w:szCs w:val="20"/>
                <w:lang w:eastAsia="it-IT"/>
              </w:rPr>
              <w:t>буклетів, листівок, брош</w:t>
            </w:r>
            <w:r w:rsidR="00E835A6">
              <w:rPr>
                <w:rFonts w:ascii="Arial" w:hAnsi="Arial" w:cs="Arial"/>
                <w:sz w:val="20"/>
                <w:szCs w:val="20"/>
                <w:lang w:eastAsia="it-IT"/>
              </w:rPr>
              <w:t>ур, посібників</w:t>
            </w:r>
            <w:r w:rsidR="00B73024">
              <w:rPr>
                <w:rFonts w:ascii="Arial" w:hAnsi="Arial" w:cs="Arial"/>
                <w:sz w:val="20"/>
                <w:szCs w:val="20"/>
                <w:lang w:eastAsia="it-IT"/>
              </w:rPr>
              <w:t>.</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AE2826" w:rsidP="001063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06331" w:rsidRDefault="00F8213D" w:rsidP="00F8213D">
            <w:pPr>
              <w:jc w:val="center"/>
              <w:rPr>
                <w:rFonts w:cs="Arial"/>
                <w:b/>
                <w:color w:val="000000"/>
                <w:sz w:val="20"/>
                <w:szCs w:val="20"/>
                <w:lang w:eastAsia="it-IT"/>
              </w:rPr>
            </w:pPr>
            <w:r w:rsidRPr="00106331">
              <w:rPr>
                <w:rFonts w:cs="Arial"/>
                <w:b/>
                <w:color w:val="000000"/>
                <w:sz w:val="20"/>
                <w:szCs w:val="20"/>
                <w:lang w:eastAsia="it-IT"/>
              </w:rPr>
              <w:t>Разом</w:t>
            </w:r>
          </w:p>
        </w:tc>
      </w:tr>
      <w:tr w:rsidR="006675B7" w:rsidRPr="00106331" w:rsidTr="001063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675B7" w:rsidRPr="00106331" w:rsidRDefault="006675B7" w:rsidP="001063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45</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jc w:val="both"/>
              <w:rPr>
                <w:rFonts w:cs="Arial"/>
                <w:color w:val="000000"/>
                <w:sz w:val="20"/>
                <w:szCs w:val="20"/>
                <w:lang w:eastAsia="it-IT"/>
              </w:rPr>
            </w:pPr>
            <w:r w:rsidRPr="00106331">
              <w:rPr>
                <w:rFonts w:cs="Arial"/>
                <w:color w:val="000000"/>
                <w:sz w:val="20"/>
                <w:szCs w:val="20"/>
                <w:lang w:eastAsia="it-IT"/>
              </w:rPr>
              <w:t>Міжнародні донори, міський бюджет, партнери проекту</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E835A6">
            <w:pPr>
              <w:jc w:val="both"/>
              <w:rPr>
                <w:rFonts w:cs="Arial"/>
                <w:color w:val="000000"/>
                <w:sz w:val="20"/>
                <w:szCs w:val="20"/>
                <w:lang w:eastAsia="it-IT"/>
              </w:rPr>
            </w:pPr>
            <w:r w:rsidRPr="00106331">
              <w:rPr>
                <w:rFonts w:cs="Arial"/>
                <w:color w:val="000000"/>
                <w:sz w:val="20"/>
                <w:szCs w:val="20"/>
                <w:lang w:eastAsia="it-IT"/>
              </w:rPr>
              <w:t>ГО «Товариство</w:t>
            </w:r>
            <w:r w:rsidR="00E835A6">
              <w:rPr>
                <w:rFonts w:cs="Arial"/>
                <w:color w:val="000000"/>
                <w:sz w:val="20"/>
                <w:szCs w:val="20"/>
                <w:lang w:eastAsia="it-IT"/>
              </w:rPr>
              <w:t xml:space="preserve"> охорони природи м. Кременчука»; </w:t>
            </w:r>
            <w:r w:rsidRPr="00106331">
              <w:rPr>
                <w:rFonts w:cs="Arial"/>
                <w:color w:val="000000"/>
                <w:sz w:val="20"/>
                <w:szCs w:val="20"/>
                <w:lang w:eastAsia="it-IT"/>
              </w:rPr>
              <w:t>ГО Полтавський обласний відокремлений підрозділ Національного екологічного Центру України</w:t>
            </w:r>
            <w:r w:rsidR="00E835A6">
              <w:rPr>
                <w:rFonts w:cs="Arial"/>
                <w:color w:val="000000"/>
                <w:sz w:val="20"/>
                <w:szCs w:val="20"/>
                <w:lang w:eastAsia="it-IT"/>
              </w:rPr>
              <w:t>; в</w:t>
            </w:r>
            <w:r w:rsidRPr="00106331">
              <w:rPr>
                <w:rFonts w:cs="Arial"/>
                <w:color w:val="000000"/>
                <w:sz w:val="20"/>
                <w:szCs w:val="20"/>
                <w:lang w:eastAsia="it-IT"/>
              </w:rPr>
              <w:t>ідділи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700347" w:rsidRPr="00E835A6" w:rsidTr="00E835A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rPr>
                <w:rFonts w:cs="Arial"/>
                <w:sz w:val="20"/>
                <w:szCs w:val="20"/>
                <w:lang w:eastAsia="it-IT"/>
              </w:rPr>
            </w:pPr>
            <w:r w:rsidRPr="00E835A6">
              <w:rPr>
                <w:rFonts w:cs="Arial"/>
                <w:sz w:val="20"/>
                <w:szCs w:val="20"/>
              </w:rPr>
              <w:t>С.3.</w:t>
            </w:r>
            <w:r w:rsidR="00E835A6">
              <w:rPr>
                <w:rFonts w:cs="Arial"/>
                <w:sz w:val="20"/>
                <w:szCs w:val="20"/>
              </w:rPr>
              <w:t xml:space="preserve"> </w:t>
            </w:r>
            <w:r w:rsidRPr="00E835A6">
              <w:rPr>
                <w:rFonts w:cs="Arial"/>
                <w:sz w:val="20"/>
                <w:szCs w:val="20"/>
              </w:rPr>
              <w:t>Екологічно безпечне місто</w:t>
            </w:r>
          </w:p>
        </w:tc>
      </w:tr>
      <w:tr w:rsidR="00700347" w:rsidRPr="00E835A6" w:rsidTr="00E835A6">
        <w:trPr>
          <w:trHeight w:val="21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00347" w:rsidRPr="00E835A6" w:rsidRDefault="00421CCD" w:rsidP="00E835A6">
            <w:pPr>
              <w:pStyle w:val="1e"/>
              <w:rPr>
                <w:rFonts w:ascii="Arial" w:hAnsi="Arial" w:cs="Arial"/>
                <w:bCs/>
                <w:lang w:val="uk-UA"/>
              </w:rPr>
            </w:pPr>
            <w:r w:rsidRPr="00E835A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Bdr>
                <w:left w:val="single" w:sz="18" w:space="4" w:color="auto"/>
              </w:pBdr>
              <w:rPr>
                <w:rFonts w:cs="Arial"/>
                <w:sz w:val="20"/>
                <w:szCs w:val="20"/>
                <w:lang w:eastAsia="it-IT"/>
              </w:rPr>
            </w:pPr>
            <w:r w:rsidRPr="00E835A6">
              <w:rPr>
                <w:rFonts w:cs="Arial"/>
                <w:sz w:val="20"/>
                <w:szCs w:val="20"/>
                <w:lang w:eastAsia="en-US"/>
              </w:rPr>
              <w:t>С.3</w:t>
            </w:r>
            <w:r w:rsidRPr="00E835A6">
              <w:rPr>
                <w:rFonts w:cs="Arial"/>
                <w:sz w:val="20"/>
                <w:szCs w:val="20"/>
              </w:rPr>
              <w:t>.6. Екологічна освіта</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pStyle w:val="FigureUkr"/>
              <w:spacing w:before="0"/>
              <w:jc w:val="both"/>
              <w:rPr>
                <w:rFonts w:cs="Arial"/>
                <w:noProof/>
                <w:lang w:val="uk-UA" w:eastAsia="uk-UA"/>
              </w:rPr>
            </w:pPr>
            <w:bookmarkStart w:id="106" w:name="_Toc499165551"/>
            <w:r w:rsidRPr="00E835A6">
              <w:rPr>
                <w:rFonts w:cs="Arial"/>
                <w:noProof/>
                <w:lang w:val="uk-UA" w:eastAsia="uk-UA"/>
              </w:rPr>
              <w:t>С.3.6.3. Маркетинг вирощування та споживання екологічно чистої продукції</w:t>
            </w:r>
            <w:bookmarkEnd w:id="106"/>
          </w:p>
        </w:tc>
      </w:tr>
      <w:tr w:rsidR="00700347" w:rsidRPr="00E835A6" w:rsidTr="00E835A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Пропагування вітчизняного, зарубіжного та власного досвіду вирощування екологічно чистої продукції</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Територія м. Кременчука та </w:t>
            </w:r>
            <w:r w:rsidR="00E835A6">
              <w:rPr>
                <w:rFonts w:cs="Arial"/>
                <w:color w:val="000000"/>
                <w:sz w:val="20"/>
                <w:szCs w:val="20"/>
                <w:lang w:eastAsia="it-IT"/>
              </w:rPr>
              <w:t>Кременчуцького району</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Понад 230000 мешканців</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Тема екологічно чистої продукції в аграрному секторі стоїть надзвичайно гостро. У США в </w:t>
            </w:r>
            <w:smartTag w:uri="urn:schemas-microsoft-com:office:smarttags" w:element="metricconverter">
              <w:smartTagPr>
                <w:attr w:name="ProductID" w:val="1 га"/>
              </w:smartTagPr>
              <w:r w:rsidRPr="00E835A6">
                <w:rPr>
                  <w:rFonts w:cs="Arial"/>
                  <w:color w:val="000000"/>
                  <w:sz w:val="20"/>
                  <w:szCs w:val="20"/>
                  <w:lang w:eastAsia="it-IT"/>
                </w:rPr>
                <w:t>1 га</w:t>
              </w:r>
            </w:smartTag>
            <w:r w:rsidRPr="00E835A6">
              <w:rPr>
                <w:rFonts w:cs="Arial"/>
                <w:color w:val="000000"/>
                <w:sz w:val="20"/>
                <w:szCs w:val="20"/>
                <w:lang w:eastAsia="it-IT"/>
              </w:rPr>
              <w:t xml:space="preserve"> ріллі вкладають близько 500</w:t>
            </w:r>
            <w:r w:rsidR="00E835A6">
              <w:rPr>
                <w:rFonts w:cs="Arial"/>
                <w:color w:val="000000"/>
                <w:sz w:val="20"/>
                <w:szCs w:val="20"/>
                <w:lang w:eastAsia="it-IT"/>
              </w:rPr>
              <w:t> </w:t>
            </w:r>
            <w:proofErr w:type="spellStart"/>
            <w:r w:rsidRPr="00E835A6">
              <w:rPr>
                <w:rFonts w:cs="Arial"/>
                <w:color w:val="000000"/>
                <w:sz w:val="20"/>
                <w:szCs w:val="20"/>
                <w:lang w:eastAsia="it-IT"/>
              </w:rPr>
              <w:t>дол</w:t>
            </w:r>
            <w:proofErr w:type="spellEnd"/>
            <w:r w:rsidR="00E835A6">
              <w:rPr>
                <w:rFonts w:cs="Arial"/>
                <w:color w:val="000000"/>
                <w:sz w:val="20"/>
                <w:szCs w:val="20"/>
                <w:lang w:eastAsia="it-IT"/>
              </w:rPr>
              <w:t>. США</w:t>
            </w:r>
            <w:r w:rsidRPr="00E835A6">
              <w:rPr>
                <w:rFonts w:cs="Arial"/>
                <w:color w:val="000000"/>
                <w:sz w:val="20"/>
                <w:szCs w:val="20"/>
                <w:lang w:eastAsia="it-IT"/>
              </w:rPr>
              <w:t>, у розвинених європейських країнах – до 800 євро. Міндобрива, гербіциди, пестициди, ГМО дають жаданий вал «бездоганної біомаси», але їжею ці продукти назвати важко.</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Живий організм землі дуже боляче зреагував </w:t>
            </w:r>
            <w:r w:rsidR="00E835A6">
              <w:rPr>
                <w:rFonts w:cs="Arial"/>
                <w:color w:val="000000"/>
                <w:sz w:val="20"/>
                <w:szCs w:val="20"/>
                <w:lang w:eastAsia="it-IT"/>
              </w:rPr>
              <w:t>на хімічні добрива та пестициди,</w:t>
            </w:r>
            <w:r w:rsidRPr="00E835A6">
              <w:rPr>
                <w:rFonts w:cs="Arial"/>
                <w:color w:val="000000"/>
                <w:sz w:val="20"/>
                <w:szCs w:val="20"/>
                <w:lang w:eastAsia="it-IT"/>
              </w:rPr>
              <w:t xml:space="preserve"> </w:t>
            </w:r>
            <w:r w:rsidR="00E835A6">
              <w:rPr>
                <w:rFonts w:cs="Arial"/>
                <w:color w:val="000000"/>
                <w:sz w:val="20"/>
                <w:szCs w:val="20"/>
                <w:lang w:eastAsia="it-IT"/>
              </w:rPr>
              <w:t>ґрунт</w:t>
            </w:r>
            <w:r w:rsidRPr="00E835A6">
              <w:rPr>
                <w:rFonts w:cs="Arial"/>
                <w:color w:val="000000"/>
                <w:sz w:val="20"/>
                <w:szCs w:val="20"/>
                <w:lang w:eastAsia="it-IT"/>
              </w:rPr>
              <w:t xml:space="preserve"> почав виснажуватись. Пестициди негативно вплинули не тільки на шкідників та бур’яни, а пригнітили чи винищили й значну кількість корисних представників флори і фауни. Потрапляючи разом з урожаєм до організму людей і тварин, вони спричиняють захворювання, у тому числі й тяжкі. Тому люди почали шукати шляхи з підвищення урожаю на змертвілій, зараженій і засміченій землі вже іншими способами, такими, які б давали високий ефект господарської діяльності, не знищуючи, а навпаки підвищуючи родючу силу землі, і знайшли, повернулись до природи.</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Почалася нова ера сільськогосподарського виробництва – інтенсифікація його біологічними способами з використанням біогумусу (продукт життєдіяльності дощових черв’яків).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Результати досліджень свідчать, що біогумус сприяє інтенсифікації росту і розвитку всіх сільськогосподарських культур. Виробляти екологічно чисту продукцію, тобто без застосування хімікатів, можливо, але вона дорожча. На сьогодні існує можливість відмовитись від використання отрути для захисту рослин завдяки використанню комплексу біологічних засобів.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Завдяки розробці нових технологій для захисту рослин використовують не отруту, а комплекс біологічних засобів. Таким чином забезпечується вирощування екологічно чистої овочевої продукції в першу чергу для харчування дітей, осіб, що потерпіл</w:t>
            </w:r>
            <w:r w:rsidR="00E835A6">
              <w:rPr>
                <w:rFonts w:cs="Arial"/>
                <w:color w:val="000000"/>
                <w:sz w:val="20"/>
                <w:szCs w:val="20"/>
                <w:lang w:eastAsia="it-IT"/>
              </w:rPr>
              <w:t>и від радіаційного забруднення.</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Для проведення досліджень по вирощуванню екологічно чистої продукції планується виділити земельні ділянки загальною площею біля 0,2 </w:t>
            </w:r>
            <w:r w:rsidR="00E835A6">
              <w:rPr>
                <w:rFonts w:cs="Arial"/>
                <w:color w:val="000000"/>
                <w:sz w:val="20"/>
                <w:szCs w:val="20"/>
                <w:lang w:eastAsia="it-IT"/>
              </w:rPr>
              <w:t>г</w:t>
            </w:r>
            <w:r w:rsidRPr="00E835A6">
              <w:rPr>
                <w:rFonts w:cs="Arial"/>
                <w:color w:val="000000"/>
                <w:sz w:val="20"/>
                <w:szCs w:val="20"/>
                <w:lang w:eastAsia="it-IT"/>
              </w:rPr>
              <w:t>а.</w:t>
            </w:r>
          </w:p>
        </w:tc>
      </w:tr>
      <w:tr w:rsidR="00700347" w:rsidRPr="00E835A6" w:rsidTr="00E835A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Освоєн</w:t>
            </w:r>
            <w:r w:rsidR="00E835A6">
              <w:rPr>
                <w:rFonts w:ascii="Arial" w:hAnsi="Arial" w:cs="Arial"/>
                <w:color w:val="000000"/>
                <w:sz w:val="20"/>
                <w:szCs w:val="20"/>
                <w:lang w:eastAsia="it-IT"/>
              </w:rPr>
              <w:t>о</w:t>
            </w:r>
            <w:r w:rsidRPr="00E835A6">
              <w:rPr>
                <w:rFonts w:ascii="Arial" w:hAnsi="Arial" w:cs="Arial"/>
                <w:color w:val="000000"/>
                <w:sz w:val="20"/>
                <w:szCs w:val="20"/>
                <w:lang w:eastAsia="it-IT"/>
              </w:rPr>
              <w:t xml:space="preserve"> технології вирощування екологічно чистих овочів </w:t>
            </w:r>
            <w:r w:rsidR="00E835A6">
              <w:rPr>
                <w:rFonts w:ascii="Arial" w:hAnsi="Arial" w:cs="Arial"/>
                <w:color w:val="000000"/>
                <w:sz w:val="20"/>
                <w:szCs w:val="20"/>
                <w:lang w:eastAsia="it-IT"/>
              </w:rPr>
              <w:t>і</w:t>
            </w:r>
            <w:r w:rsidRPr="00E835A6">
              <w:rPr>
                <w:rFonts w:ascii="Arial" w:hAnsi="Arial" w:cs="Arial"/>
                <w:color w:val="000000"/>
                <w:sz w:val="20"/>
                <w:szCs w:val="20"/>
                <w:lang w:eastAsia="it-IT"/>
              </w:rPr>
              <w:t xml:space="preserve"> фруктів.</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lastRenderedPageBreak/>
              <w:t>Отримана сільськогосподарська екологічно чиста продукція передається до шпиталю м. Кременчука безоплатно.</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 xml:space="preserve">Активно здійснюється маркетинг досвіду вирощування </w:t>
            </w:r>
            <w:r w:rsidR="00E835A6">
              <w:rPr>
                <w:rFonts w:ascii="Arial" w:hAnsi="Arial" w:cs="Arial"/>
                <w:color w:val="000000"/>
                <w:sz w:val="20"/>
                <w:szCs w:val="20"/>
                <w:lang w:eastAsia="it-IT"/>
              </w:rPr>
              <w:t>й</w:t>
            </w:r>
            <w:r w:rsidRPr="00E835A6">
              <w:rPr>
                <w:rFonts w:ascii="Arial" w:hAnsi="Arial" w:cs="Arial"/>
                <w:color w:val="000000"/>
                <w:sz w:val="20"/>
                <w:szCs w:val="20"/>
                <w:lang w:eastAsia="it-IT"/>
              </w:rPr>
              <w:t xml:space="preserve"> споживання екологічно чистої сільськогосподарської продукції в Кременчуці.</w:t>
            </w:r>
          </w:p>
        </w:tc>
      </w:tr>
      <w:tr w:rsidR="00700347" w:rsidRPr="00E835A6" w:rsidTr="00E835A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Узагальнення вітчизняного та зарубіжного досвіду вирощування екологічно чистої сільськогосподарської продукції.</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Вирощування та отримання високого врожаю екологічно чистих овочів та фруктів.</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Для консультацій та контролю за вирощуванням екологічно чистих продуктів залучати кращих фахівців Кременчуцького клубу органічного землеробства</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Розробка пропозицій до законодавчих органів з удосконалення законодавства, що сприятиме збільшенню обсягів вирощування екологічно чистих сільськогосподарських продуктів та захисту інтересів їх виробників</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 цілях маркетингу досвіду вирощування екологічно чистої продукції використовувати інтернет, телебачення, брошури, газети, журнали, лекції</w:t>
            </w:r>
            <w:r w:rsidR="00B73024">
              <w:rPr>
                <w:rFonts w:ascii="Arial" w:hAnsi="Arial" w:cs="Arial"/>
                <w:sz w:val="20"/>
                <w:szCs w:val="20"/>
                <w:lang w:eastAsia="it-IT"/>
              </w:rPr>
              <w:t>.</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rPr>
                <w:rFonts w:cs="Arial"/>
                <w:color w:val="000000"/>
                <w:sz w:val="20"/>
                <w:szCs w:val="20"/>
                <w:lang w:eastAsia="it-IT"/>
              </w:rPr>
            </w:pPr>
            <w:r w:rsidRPr="00E835A6">
              <w:rPr>
                <w:rFonts w:cs="Arial"/>
                <w:color w:val="000000"/>
                <w:sz w:val="20"/>
                <w:szCs w:val="20"/>
                <w:lang w:eastAsia="it-IT"/>
              </w:rPr>
              <w:t>201</w:t>
            </w:r>
            <w:r w:rsidR="00AE2826">
              <w:rPr>
                <w:rFonts w:cs="Arial"/>
                <w:color w:val="000000"/>
                <w:sz w:val="20"/>
                <w:szCs w:val="20"/>
                <w:lang w:val="en-US" w:eastAsia="it-IT"/>
              </w:rPr>
              <w:t>9</w:t>
            </w:r>
            <w:r w:rsidRPr="00E835A6">
              <w:rPr>
                <w:rFonts w:cs="Arial"/>
                <w:color w:val="000000"/>
                <w:sz w:val="20"/>
                <w:szCs w:val="20"/>
                <w:lang w:eastAsia="it-IT"/>
              </w:rPr>
              <w:t xml:space="preserve"> – 2020 роки</w:t>
            </w:r>
          </w:p>
        </w:tc>
      </w:tr>
      <w:tr w:rsidR="00F8213D" w:rsidRPr="00E835A6"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E835A6" w:rsidRDefault="00F8213D" w:rsidP="00F8213D">
            <w:pPr>
              <w:pStyle w:val="1e"/>
              <w:rPr>
                <w:rFonts w:ascii="Arial" w:hAnsi="Arial" w:cs="Arial"/>
                <w:bCs/>
                <w:lang w:val="uk-UA"/>
              </w:rPr>
            </w:pPr>
            <w:r w:rsidRPr="00E835A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E835A6" w:rsidRDefault="00F8213D" w:rsidP="00F8213D">
            <w:pPr>
              <w:jc w:val="center"/>
              <w:rPr>
                <w:rFonts w:cs="Arial"/>
                <w:b/>
                <w:color w:val="000000"/>
                <w:sz w:val="20"/>
                <w:szCs w:val="20"/>
                <w:lang w:eastAsia="it-IT"/>
              </w:rPr>
            </w:pPr>
            <w:r w:rsidRPr="00E835A6">
              <w:rPr>
                <w:rFonts w:cs="Arial"/>
                <w:b/>
                <w:color w:val="000000"/>
                <w:sz w:val="20"/>
                <w:szCs w:val="20"/>
                <w:lang w:eastAsia="it-IT"/>
              </w:rPr>
              <w:t>Разом</w:t>
            </w:r>
          </w:p>
        </w:tc>
      </w:tr>
      <w:tr w:rsidR="00700347" w:rsidRPr="00E835A6" w:rsidTr="00E835A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700347" w:rsidRPr="00E835A6" w:rsidRDefault="00700347" w:rsidP="00E835A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lang w:eastAsia="uk-UA"/>
              </w:rPr>
            </w:pPr>
            <w:r w:rsidRPr="00E835A6">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200</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Міжнародні донори, міський бюджет, партнери проекту</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ГО «Товариство охорони природи м. Кременчука», Кременчуцький клуб органічного землеробства</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E81943" w:rsidRDefault="002D2A2C" w:rsidP="00E835A6">
            <w:pPr>
              <w:pStyle w:val="1e"/>
              <w:rPr>
                <w:rFonts w:ascii="Arial" w:hAnsi="Arial" w:cs="Arial"/>
                <w:bCs/>
                <w:lang w:val="en-US"/>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rPr>
                <w:rFonts w:cs="Arial"/>
                <w:sz w:val="20"/>
                <w:szCs w:val="20"/>
                <w:lang w:eastAsia="it-IT"/>
              </w:rPr>
            </w:pPr>
            <w:r w:rsidRPr="009C2D2F">
              <w:rPr>
                <w:rFonts w:cs="Arial"/>
                <w:sz w:val="20"/>
                <w:szCs w:val="20"/>
              </w:rPr>
              <w:t>С.3.</w:t>
            </w:r>
            <w:r w:rsidR="00E835A6">
              <w:rPr>
                <w:rFonts w:cs="Arial"/>
                <w:sz w:val="20"/>
                <w:szCs w:val="20"/>
              </w:rPr>
              <w:t xml:space="preserve"> </w:t>
            </w:r>
            <w:r w:rsidRPr="009C2D2F">
              <w:rPr>
                <w:rFonts w:cs="Arial"/>
                <w:sz w:val="20"/>
                <w:szCs w:val="20"/>
              </w:rPr>
              <w:t>Екологічно безпечне місто</w:t>
            </w:r>
          </w:p>
        </w:tc>
      </w:tr>
      <w:tr w:rsidR="002D2A2C" w:rsidRPr="009C2D2F" w:rsidTr="00E835A6">
        <w:trPr>
          <w:trHeight w:val="31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E835A6">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pBdr>
                <w:left w:val="single" w:sz="18" w:space="4" w:color="auto"/>
              </w:pBdr>
              <w:rPr>
                <w:rFonts w:cs="Arial"/>
                <w:sz w:val="20"/>
                <w:szCs w:val="20"/>
                <w:lang w:eastAsia="it-IT"/>
              </w:rPr>
            </w:pPr>
            <w:r w:rsidRPr="009C2D2F">
              <w:rPr>
                <w:rFonts w:cs="Arial"/>
                <w:sz w:val="20"/>
                <w:szCs w:val="20"/>
                <w:lang w:eastAsia="en-US"/>
              </w:rPr>
              <w:t>С.3.6</w:t>
            </w:r>
            <w:r w:rsidRPr="009C2D2F">
              <w:rPr>
                <w:rFonts w:cs="Arial"/>
                <w:sz w:val="20"/>
                <w:szCs w:val="20"/>
              </w:rPr>
              <w:t>.</w:t>
            </w:r>
            <w:r w:rsidRPr="00E835A6">
              <w:rPr>
                <w:rFonts w:cs="Arial"/>
                <w:sz w:val="20"/>
                <w:szCs w:val="20"/>
              </w:rPr>
              <w:t xml:space="preserve"> </w:t>
            </w:r>
            <w:r w:rsidRPr="009C2D2F">
              <w:rPr>
                <w:rFonts w:cs="Arial"/>
                <w:sz w:val="20"/>
                <w:szCs w:val="20"/>
              </w:rPr>
              <w:t>Екологічна освіта</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pStyle w:val="FigureUkr"/>
              <w:spacing w:before="0"/>
              <w:jc w:val="both"/>
              <w:rPr>
                <w:rFonts w:cs="Arial"/>
                <w:noProof/>
                <w:lang w:val="uk-UA" w:eastAsia="uk-UA"/>
              </w:rPr>
            </w:pPr>
            <w:bookmarkStart w:id="107" w:name="_Toc499165552"/>
            <w:r w:rsidRPr="009C2D2F">
              <w:rPr>
                <w:rFonts w:cs="Arial"/>
                <w:noProof/>
                <w:lang w:val="uk-UA" w:eastAsia="uk-UA"/>
              </w:rPr>
              <w:t>С.3.6.4. Кременчук – місто сталого розвитку</w:t>
            </w:r>
            <w:bookmarkEnd w:id="107"/>
          </w:p>
        </w:tc>
      </w:tr>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Підвищення рівня екологічної культури населення</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м.</w:t>
            </w:r>
            <w:r w:rsidR="00E835A6">
              <w:rPr>
                <w:rFonts w:cs="Arial"/>
                <w:color w:val="000000"/>
                <w:sz w:val="20"/>
                <w:szCs w:val="20"/>
                <w:lang w:eastAsia="it-IT"/>
              </w:rPr>
              <w:t xml:space="preserve"> </w:t>
            </w:r>
            <w:r w:rsidRPr="009C2D2F">
              <w:rPr>
                <w:rFonts w:cs="Arial"/>
                <w:color w:val="000000"/>
                <w:sz w:val="20"/>
                <w:szCs w:val="20"/>
                <w:lang w:eastAsia="it-IT"/>
              </w:rPr>
              <w:t>Кременчук</w:t>
            </w:r>
          </w:p>
        </w:tc>
      </w:tr>
      <w:tr w:rsidR="002D2A2C" w:rsidRPr="009C2D2F" w:rsidTr="00E835A6">
        <w:trPr>
          <w:trHeight w:val="10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 xml:space="preserve">100 000 </w:t>
            </w:r>
            <w:r w:rsidR="00B73024">
              <w:rPr>
                <w:rFonts w:cs="Arial"/>
                <w:color w:val="000000"/>
                <w:sz w:val="20"/>
                <w:szCs w:val="20"/>
                <w:lang w:eastAsia="it-IT"/>
              </w:rPr>
              <w:t>осіб</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E835A6" w:rsidP="00E835A6">
            <w:pPr>
              <w:jc w:val="both"/>
              <w:rPr>
                <w:rFonts w:cs="Arial"/>
                <w:sz w:val="20"/>
                <w:szCs w:val="20"/>
                <w:lang w:eastAsia="it-IT"/>
              </w:rPr>
            </w:pPr>
            <w:r>
              <w:rPr>
                <w:rFonts w:cs="Arial"/>
                <w:sz w:val="20"/>
                <w:szCs w:val="20"/>
                <w:lang w:eastAsia="it-IT"/>
              </w:rPr>
              <w:t xml:space="preserve">На даний час </w:t>
            </w:r>
            <w:r w:rsidR="002D2A2C" w:rsidRPr="009C2D2F">
              <w:rPr>
                <w:rFonts w:cs="Arial"/>
                <w:sz w:val="20"/>
                <w:szCs w:val="20"/>
                <w:lang w:eastAsia="it-IT"/>
              </w:rPr>
              <w:t>Кременчук потерпає в</w:t>
            </w:r>
            <w:r>
              <w:rPr>
                <w:rFonts w:cs="Arial"/>
                <w:sz w:val="20"/>
                <w:szCs w:val="20"/>
                <w:lang w:eastAsia="it-IT"/>
              </w:rPr>
              <w:t>ід</w:t>
            </w:r>
            <w:r w:rsidR="002D2A2C" w:rsidRPr="009C2D2F">
              <w:rPr>
                <w:rFonts w:cs="Arial"/>
                <w:sz w:val="20"/>
                <w:szCs w:val="20"/>
                <w:lang w:eastAsia="it-IT"/>
              </w:rPr>
              <w:t xml:space="preserve"> екологічних проблем, які впливають на здоров’я населення. </w:t>
            </w:r>
            <w:r w:rsidR="00B73024">
              <w:rPr>
                <w:rFonts w:cs="Arial"/>
                <w:sz w:val="20"/>
                <w:szCs w:val="20"/>
                <w:lang w:eastAsia="it-IT"/>
              </w:rPr>
              <w:t>П</w:t>
            </w:r>
            <w:r w:rsidR="002D2A2C" w:rsidRPr="009C2D2F">
              <w:rPr>
                <w:rFonts w:cs="Arial"/>
                <w:sz w:val="20"/>
                <w:szCs w:val="20"/>
                <w:lang w:eastAsia="it-IT"/>
              </w:rPr>
              <w:t>ричинами цих проблем є:</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діяльність промислових підприємств: забруднення атмосферного повітря, </w:t>
            </w:r>
            <w:r w:rsidR="00E835A6" w:rsidRPr="009C2D2F">
              <w:rPr>
                <w:rFonts w:ascii="Arial" w:hAnsi="Arial" w:cs="Arial"/>
                <w:sz w:val="20"/>
                <w:szCs w:val="20"/>
                <w:lang w:eastAsia="it-IT"/>
              </w:rPr>
              <w:t>ґрунтів</w:t>
            </w:r>
            <w:r w:rsidRPr="009C2D2F">
              <w:rPr>
                <w:rFonts w:ascii="Arial" w:hAnsi="Arial" w:cs="Arial"/>
                <w:sz w:val="20"/>
                <w:szCs w:val="20"/>
                <w:lang w:eastAsia="it-IT"/>
              </w:rPr>
              <w:t xml:space="preserve"> та питної во</w:t>
            </w:r>
            <w:r w:rsidR="00E835A6">
              <w:rPr>
                <w:rFonts w:ascii="Arial" w:hAnsi="Arial" w:cs="Arial"/>
                <w:sz w:val="20"/>
                <w:szCs w:val="20"/>
                <w:lang w:eastAsia="it-IT"/>
              </w:rPr>
              <w:t>ди;</w:t>
            </w:r>
          </w:p>
          <w:p w:rsidR="002D2A2C" w:rsidRPr="009C2D2F" w:rsidRDefault="00E835A6"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розвиток інфрастр</w:t>
            </w:r>
            <w:r w:rsidR="00B73024">
              <w:rPr>
                <w:rFonts w:ascii="Arial" w:hAnsi="Arial" w:cs="Arial"/>
                <w:sz w:val="20"/>
                <w:szCs w:val="20"/>
                <w:lang w:eastAsia="it-IT"/>
              </w:rPr>
              <w:t>уктури міста;</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обмежені знання мешканців міста щодо впливу шкідливих факторів місцевих підприємств на їхнє здоров’я;</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низька культура населення поводження з побутовими відходами, опалим листям та інше;</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відсутність розроблених Концепцій для вирішення екологічних проблем міста: поводження з ТПВ, забезпечення якісною питною водою, зменшення заб</w:t>
            </w:r>
            <w:r w:rsidR="00B73024">
              <w:rPr>
                <w:rFonts w:ascii="Arial" w:hAnsi="Arial" w:cs="Arial"/>
                <w:sz w:val="20"/>
                <w:szCs w:val="20"/>
                <w:lang w:eastAsia="it-IT"/>
              </w:rPr>
              <w:t>руднення атмосферного повітря;</w:t>
            </w:r>
          </w:p>
          <w:p w:rsidR="002D2A2C" w:rsidRPr="009C2D2F" w:rsidRDefault="00B73024"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відсутність</w:t>
            </w:r>
            <w:r w:rsidR="002D2A2C" w:rsidRPr="009C2D2F">
              <w:rPr>
                <w:rFonts w:ascii="Arial" w:hAnsi="Arial" w:cs="Arial"/>
                <w:sz w:val="20"/>
                <w:szCs w:val="20"/>
                <w:lang w:eastAsia="it-IT"/>
              </w:rPr>
              <w:t xml:space="preserve"> інноваційних рішень для вирішення екологічних проблем міста.</w:t>
            </w:r>
          </w:p>
          <w:p w:rsidR="002D2A2C" w:rsidRPr="009C2D2F" w:rsidRDefault="002D2A2C" w:rsidP="00E835A6">
            <w:pPr>
              <w:jc w:val="both"/>
              <w:rPr>
                <w:rFonts w:cs="Arial"/>
                <w:sz w:val="20"/>
                <w:szCs w:val="20"/>
                <w:lang w:eastAsia="it-IT"/>
              </w:rPr>
            </w:pPr>
            <w:r w:rsidRPr="009C2D2F">
              <w:rPr>
                <w:rFonts w:cs="Arial"/>
                <w:sz w:val="20"/>
                <w:szCs w:val="20"/>
                <w:lang w:eastAsia="it-IT"/>
              </w:rPr>
              <w:t>Проект передбачає, на підставі набутого</w:t>
            </w:r>
            <w:r w:rsidR="00B73024">
              <w:rPr>
                <w:rFonts w:cs="Arial"/>
                <w:sz w:val="20"/>
                <w:szCs w:val="20"/>
                <w:lang w:eastAsia="it-IT"/>
              </w:rPr>
              <w:t xml:space="preserve"> </w:t>
            </w:r>
            <w:r w:rsidRPr="009C2D2F">
              <w:rPr>
                <w:rFonts w:cs="Arial"/>
                <w:sz w:val="20"/>
                <w:szCs w:val="20"/>
                <w:lang w:eastAsia="it-IT"/>
              </w:rPr>
              <w:t>досвіду фах</w:t>
            </w:r>
            <w:r w:rsidR="00B73024">
              <w:rPr>
                <w:rFonts w:cs="Arial"/>
                <w:sz w:val="20"/>
                <w:szCs w:val="20"/>
                <w:lang w:eastAsia="it-IT"/>
              </w:rPr>
              <w:t xml:space="preserve">івців громадських організацій, </w:t>
            </w:r>
            <w:r w:rsidRPr="009C2D2F">
              <w:rPr>
                <w:rFonts w:cs="Arial"/>
                <w:sz w:val="20"/>
                <w:szCs w:val="20"/>
                <w:lang w:eastAsia="it-IT"/>
              </w:rPr>
              <w:t>екологів підприємств м. Кременчука, інших міст України та зарубіжжя, в цілях підвищен</w:t>
            </w:r>
            <w:r w:rsidR="00B73024">
              <w:rPr>
                <w:rFonts w:cs="Arial"/>
                <w:sz w:val="20"/>
                <w:szCs w:val="20"/>
                <w:lang w:eastAsia="it-IT"/>
              </w:rPr>
              <w:t xml:space="preserve">ня рівня екологічної культури, </w:t>
            </w:r>
            <w:r w:rsidRPr="009C2D2F">
              <w:rPr>
                <w:rFonts w:cs="Arial"/>
                <w:sz w:val="20"/>
                <w:szCs w:val="20"/>
                <w:lang w:eastAsia="it-IT"/>
              </w:rPr>
              <w:t xml:space="preserve">екологічних знань представників бізнесу та населення проведення навчальних заходів з ефективності </w:t>
            </w:r>
            <w:proofErr w:type="spellStart"/>
            <w:r w:rsidRPr="009C2D2F">
              <w:rPr>
                <w:rFonts w:cs="Arial"/>
                <w:sz w:val="20"/>
                <w:szCs w:val="20"/>
                <w:lang w:eastAsia="it-IT"/>
              </w:rPr>
              <w:t>екогігієни</w:t>
            </w:r>
            <w:proofErr w:type="spellEnd"/>
            <w:r w:rsidRPr="009C2D2F">
              <w:rPr>
                <w:rFonts w:cs="Arial"/>
                <w:sz w:val="20"/>
                <w:szCs w:val="20"/>
                <w:lang w:eastAsia="it-IT"/>
              </w:rPr>
              <w:t xml:space="preserve"> та популяризації </w:t>
            </w:r>
            <w:proofErr w:type="spellStart"/>
            <w:r w:rsidRPr="009C2D2F">
              <w:rPr>
                <w:rFonts w:cs="Arial"/>
                <w:sz w:val="20"/>
                <w:szCs w:val="20"/>
                <w:lang w:eastAsia="it-IT"/>
              </w:rPr>
              <w:t>екоосвіти</w:t>
            </w:r>
            <w:proofErr w:type="spellEnd"/>
            <w:r w:rsidRPr="009C2D2F">
              <w:rPr>
                <w:rFonts w:cs="Arial"/>
                <w:sz w:val="20"/>
                <w:szCs w:val="20"/>
                <w:lang w:eastAsia="it-IT"/>
              </w:rPr>
              <w:t xml:space="preserve">, видання буклетів, листівок, </w:t>
            </w:r>
            <w:r w:rsidR="00B73024" w:rsidRPr="009C2D2F">
              <w:rPr>
                <w:rFonts w:cs="Arial"/>
                <w:sz w:val="20"/>
                <w:szCs w:val="20"/>
                <w:lang w:eastAsia="it-IT"/>
              </w:rPr>
              <w:t>брошур</w:t>
            </w:r>
            <w:r w:rsidRPr="009C2D2F">
              <w:rPr>
                <w:rFonts w:cs="Arial"/>
                <w:sz w:val="20"/>
                <w:szCs w:val="20"/>
                <w:lang w:eastAsia="it-IT"/>
              </w:rPr>
              <w:t>, посібників.</w:t>
            </w:r>
          </w:p>
        </w:tc>
      </w:tr>
      <w:tr w:rsidR="002D2A2C" w:rsidRPr="009C2D2F" w:rsidTr="00E835A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Н</w:t>
            </w:r>
            <w:r w:rsidR="002D2A2C" w:rsidRPr="009C2D2F">
              <w:rPr>
                <w:rFonts w:ascii="Arial" w:hAnsi="Arial" w:cs="Arial"/>
                <w:sz w:val="20"/>
                <w:szCs w:val="20"/>
                <w:lang w:eastAsia="it-IT"/>
              </w:rPr>
              <w:t xml:space="preserve">аселення міста, представники бізнесу поінформовані щодо актуальних екологічних проблем м. Кременчука </w:t>
            </w:r>
            <w:r>
              <w:rPr>
                <w:rFonts w:ascii="Arial" w:hAnsi="Arial" w:cs="Arial"/>
                <w:sz w:val="20"/>
                <w:szCs w:val="20"/>
                <w:lang w:eastAsia="it-IT"/>
              </w:rPr>
              <w:t>й</w:t>
            </w:r>
            <w:r w:rsidR="002D2A2C" w:rsidRPr="009C2D2F">
              <w:rPr>
                <w:rFonts w:ascii="Arial" w:hAnsi="Arial" w:cs="Arial"/>
                <w:sz w:val="20"/>
                <w:szCs w:val="20"/>
                <w:lang w:eastAsia="it-IT"/>
              </w:rPr>
              <w:t xml:space="preserve"> спроможні своїми діями та діяльністю їх вирішувати.</w:t>
            </w:r>
          </w:p>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идані буклети, посібники, брошури з практичними рекомендаціями щодо вирішення екологічних проблем м. Кременчука.</w:t>
            </w:r>
          </w:p>
        </w:tc>
      </w:tr>
      <w:tr w:rsidR="002D2A2C" w:rsidRPr="009C2D2F" w:rsidTr="00E835A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2D2A2C" w:rsidRPr="009C2D2F">
              <w:rPr>
                <w:rFonts w:ascii="Arial" w:hAnsi="Arial" w:cs="Arial"/>
                <w:sz w:val="20"/>
                <w:szCs w:val="20"/>
                <w:lang w:eastAsia="it-IT"/>
              </w:rPr>
              <w:t>рганізація та прове</w:t>
            </w:r>
            <w:r>
              <w:rPr>
                <w:rFonts w:ascii="Arial" w:hAnsi="Arial" w:cs="Arial"/>
                <w:sz w:val="20"/>
                <w:szCs w:val="20"/>
                <w:lang w:eastAsia="it-IT"/>
              </w:rPr>
              <w:t>дення семінарів, майстер-класів.</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2D2A2C" w:rsidRPr="009C2D2F">
              <w:rPr>
                <w:rFonts w:ascii="Arial" w:hAnsi="Arial" w:cs="Arial"/>
                <w:sz w:val="20"/>
                <w:szCs w:val="20"/>
                <w:lang w:eastAsia="it-IT"/>
              </w:rPr>
              <w:t>онсультації з екологічних питань</w:t>
            </w:r>
            <w:r>
              <w:rPr>
                <w:rFonts w:ascii="Arial" w:hAnsi="Arial" w:cs="Arial"/>
                <w:sz w:val="20"/>
                <w:szCs w:val="20"/>
                <w:lang w:eastAsia="it-IT"/>
              </w:rPr>
              <w:t>.</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идання буклетів, листівок, брош</w:t>
            </w:r>
            <w:r>
              <w:rPr>
                <w:rFonts w:ascii="Arial" w:hAnsi="Arial" w:cs="Arial"/>
                <w:sz w:val="20"/>
                <w:szCs w:val="20"/>
                <w:lang w:eastAsia="it-IT"/>
              </w:rPr>
              <w:t>у</w:t>
            </w:r>
            <w:r w:rsidR="002D2A2C" w:rsidRPr="009C2D2F">
              <w:rPr>
                <w:rFonts w:ascii="Arial" w:hAnsi="Arial" w:cs="Arial"/>
                <w:sz w:val="20"/>
                <w:szCs w:val="20"/>
                <w:lang w:eastAsia="it-IT"/>
              </w:rPr>
              <w:t>р, посібників.</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AE2826" w:rsidP="00E835A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rPr>
                <w:rFonts w:cs="Arial"/>
                <w:b/>
                <w:color w:val="000000"/>
                <w:sz w:val="20"/>
                <w:szCs w:val="20"/>
                <w:lang w:eastAsia="it-IT"/>
              </w:rPr>
            </w:pPr>
            <w:r w:rsidRPr="009C2D2F">
              <w:rPr>
                <w:rFonts w:cs="Arial"/>
                <w:b/>
                <w:color w:val="000000"/>
                <w:sz w:val="20"/>
                <w:szCs w:val="20"/>
                <w:lang w:eastAsia="it-IT"/>
              </w:rPr>
              <w:t>Разом</w:t>
            </w:r>
          </w:p>
        </w:tc>
      </w:tr>
      <w:tr w:rsidR="002D2A2C" w:rsidRPr="009C2D2F" w:rsidTr="00E835A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D2A2C" w:rsidRPr="009C2D2F" w:rsidRDefault="002D2A2C" w:rsidP="00E835A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300</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E835A6">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w:t>
            </w:r>
            <w:r w:rsidR="00B73024">
              <w:rPr>
                <w:rFonts w:cs="Arial"/>
                <w:color w:val="000000"/>
                <w:sz w:val="20"/>
                <w:szCs w:val="20"/>
                <w:lang w:eastAsia="it-IT"/>
              </w:rPr>
              <w:t xml:space="preserve"> охорони природи м. Кременчука»; </w:t>
            </w:r>
            <w:r w:rsidRPr="009C2D2F">
              <w:rPr>
                <w:rFonts w:cs="Arial"/>
                <w:color w:val="000000"/>
                <w:sz w:val="20"/>
                <w:szCs w:val="20"/>
                <w:lang w:eastAsia="it-IT"/>
              </w:rPr>
              <w:t>ГО Полтавський обласний відокремлений підрозділ Національн</w:t>
            </w:r>
            <w:r w:rsidR="00B73024">
              <w:rPr>
                <w:rFonts w:cs="Arial"/>
                <w:color w:val="000000"/>
                <w:sz w:val="20"/>
                <w:szCs w:val="20"/>
                <w:lang w:eastAsia="it-IT"/>
              </w:rPr>
              <w:t>ого екологічного Центру України;</w:t>
            </w:r>
            <w:r w:rsidRPr="009C2D2F">
              <w:rPr>
                <w:rFonts w:cs="Arial"/>
                <w:color w:val="000000"/>
                <w:sz w:val="20"/>
                <w:szCs w:val="20"/>
                <w:lang w:eastAsia="it-IT"/>
              </w:rPr>
              <w:t xml:space="preserve"> </w:t>
            </w:r>
            <w:r w:rsidR="00B73024">
              <w:rPr>
                <w:rFonts w:cs="Arial"/>
                <w:color w:val="000000"/>
                <w:sz w:val="20"/>
                <w:szCs w:val="20"/>
                <w:lang w:eastAsia="it-IT"/>
              </w:rPr>
              <w:t>в</w:t>
            </w:r>
            <w:r w:rsidRPr="009C2D2F">
              <w:rPr>
                <w:rFonts w:cs="Arial"/>
                <w:color w:val="000000"/>
                <w:sz w:val="20"/>
                <w:szCs w:val="20"/>
                <w:lang w:eastAsia="it-IT"/>
              </w:rPr>
              <w:t>ідді</w:t>
            </w:r>
            <w:r w:rsidR="00B73024">
              <w:rPr>
                <w:rFonts w:cs="Arial"/>
                <w:color w:val="000000"/>
                <w:sz w:val="20"/>
                <w:szCs w:val="20"/>
                <w:lang w:eastAsia="it-IT"/>
              </w:rPr>
              <w:t>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D2A2C" w:rsidRPr="009C2D2F" w:rsidTr="00B73024">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sz w:val="20"/>
                <w:szCs w:val="20"/>
                <w:lang w:eastAsia="it-IT"/>
              </w:rPr>
            </w:pPr>
            <w:r w:rsidRPr="009C2D2F">
              <w:rPr>
                <w:rFonts w:cs="Arial"/>
                <w:sz w:val="20"/>
                <w:szCs w:val="20"/>
              </w:rPr>
              <w:t>С.3.</w:t>
            </w:r>
            <w:r w:rsidR="00B73024">
              <w:rPr>
                <w:rFonts w:cs="Arial"/>
                <w:sz w:val="20"/>
                <w:szCs w:val="20"/>
              </w:rPr>
              <w:t xml:space="preserve"> </w:t>
            </w:r>
            <w:r w:rsidRPr="009C2D2F">
              <w:rPr>
                <w:rFonts w:cs="Arial"/>
                <w:sz w:val="20"/>
                <w:szCs w:val="20"/>
              </w:rPr>
              <w:t>Екологічно безпечне місто</w:t>
            </w:r>
          </w:p>
        </w:tc>
      </w:tr>
      <w:tr w:rsidR="002D2A2C" w:rsidRPr="009C2D2F" w:rsidTr="00B73024">
        <w:trPr>
          <w:trHeight w:val="28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B73024">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Bdr>
                <w:left w:val="single" w:sz="18" w:space="4" w:color="auto"/>
              </w:pBdr>
              <w:rPr>
                <w:rFonts w:cs="Arial"/>
                <w:sz w:val="20"/>
                <w:szCs w:val="20"/>
                <w:lang w:eastAsia="it-IT"/>
              </w:rPr>
            </w:pPr>
            <w:r w:rsidRPr="009C2D2F">
              <w:rPr>
                <w:rFonts w:cs="Arial"/>
                <w:sz w:val="20"/>
                <w:szCs w:val="20"/>
                <w:lang w:eastAsia="en-US"/>
              </w:rPr>
              <w:t>С.3.</w:t>
            </w:r>
            <w:r w:rsidRPr="009C2D2F">
              <w:rPr>
                <w:rFonts w:cs="Arial"/>
                <w:sz w:val="20"/>
                <w:szCs w:val="20"/>
              </w:rPr>
              <w:t>6.</w:t>
            </w:r>
            <w:r w:rsidRPr="00B73024">
              <w:rPr>
                <w:rFonts w:cs="Arial"/>
                <w:sz w:val="20"/>
                <w:szCs w:val="20"/>
              </w:rPr>
              <w:t xml:space="preserve"> </w:t>
            </w:r>
            <w:r w:rsidRPr="009C2D2F">
              <w:rPr>
                <w:rFonts w:cs="Arial"/>
                <w:sz w:val="20"/>
                <w:szCs w:val="20"/>
              </w:rPr>
              <w:t>Екологічна освіта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pStyle w:val="FigureUkr"/>
              <w:spacing w:before="0"/>
              <w:jc w:val="both"/>
              <w:rPr>
                <w:rFonts w:cs="Arial"/>
                <w:noProof/>
                <w:lang w:val="uk-UA" w:eastAsia="uk-UA"/>
              </w:rPr>
            </w:pPr>
            <w:bookmarkStart w:id="108" w:name="_Toc499165553"/>
            <w:r w:rsidRPr="009C2D2F">
              <w:rPr>
                <w:rFonts w:cs="Arial"/>
                <w:noProof/>
                <w:lang w:val="uk-UA" w:eastAsia="uk-UA"/>
              </w:rPr>
              <w:t>С.3.6.5. «Як покращити екологічну безпеку міста»</w:t>
            </w:r>
            <w:bookmarkEnd w:id="108"/>
          </w:p>
        </w:tc>
      </w:tr>
      <w:tr w:rsidR="002D2A2C" w:rsidRPr="009C2D2F" w:rsidTr="00B73024">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Узагальнити національний, зарубіжний (у першу чергу Канади та Німеччини) та власний досвід використання показника економічної ефективності природоохоронних заходів, впровадити його у природоохоронну діяльність підприємств і організацій м. Кременчука. Це дасть можливість підвищити якість природоохоронної роботи та екологічну безпеку міста.</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 Кременчук</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301061" w:rsidP="00B73024">
            <w:pPr>
              <w:rPr>
                <w:rFonts w:cs="Arial"/>
                <w:color w:val="000000"/>
                <w:sz w:val="20"/>
                <w:szCs w:val="20"/>
                <w:lang w:eastAsia="it-IT"/>
              </w:rPr>
            </w:pPr>
            <w:r>
              <w:rPr>
                <w:rFonts w:cs="Arial"/>
                <w:color w:val="000000"/>
                <w:sz w:val="20"/>
                <w:szCs w:val="20"/>
                <w:lang w:eastAsia="it-IT"/>
              </w:rPr>
              <w:t xml:space="preserve">Понад 230000 </w:t>
            </w:r>
            <w:r w:rsidR="002D2A2C" w:rsidRPr="009C2D2F">
              <w:rPr>
                <w:rFonts w:cs="Arial"/>
                <w:color w:val="000000"/>
                <w:sz w:val="20"/>
                <w:szCs w:val="20"/>
                <w:lang w:eastAsia="it-IT"/>
              </w:rPr>
              <w:t>мешканців</w:t>
            </w:r>
            <w:r>
              <w:rPr>
                <w:rFonts w:cs="Arial"/>
                <w:color w:val="000000"/>
                <w:sz w:val="20"/>
                <w:szCs w:val="20"/>
                <w:lang w:eastAsia="it-IT"/>
              </w:rPr>
              <w:t xml:space="preserve"> міста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законодавстві з охорони навколишнього природного середовища вказано, що основним завданням охорони довкілля є розробка оздоровчих заходів, урахування їхньої економічної ефективності. Ще у 80-х роках ХХ ст. розроблені і впроваджені методики визначення економічної ефективності запланованих і впроваджених заходів з охорони праці та довкілля. Наш досвід свідчить, що впровадження оздоровчих заходів дає значну гігієнічну, соціальну та економічну ефективність.</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свій час ми впровадили в тарному складі Кременчуцького зав</w:t>
            </w:r>
            <w:r w:rsidR="00B73024">
              <w:rPr>
                <w:rFonts w:cs="Arial"/>
                <w:color w:val="000000"/>
                <w:sz w:val="20"/>
                <w:szCs w:val="20"/>
                <w:lang w:eastAsia="it-IT"/>
              </w:rPr>
              <w:t>оду технічного вуглецю (КЗТУ) знім</w:t>
            </w:r>
            <w:r w:rsidRPr="009C2D2F">
              <w:rPr>
                <w:rFonts w:cs="Arial"/>
                <w:color w:val="000000"/>
                <w:sz w:val="20"/>
                <w:szCs w:val="20"/>
                <w:lang w:eastAsia="it-IT"/>
              </w:rPr>
              <w:t>ні піддони для механізації вантажно-розвантажувальних робіт. До використання піддонів розвантаження технічного вуглецю в мішках робилося руками. Цю роботу виконували 46</w:t>
            </w:r>
            <w:r w:rsidR="00B73024">
              <w:rPr>
                <w:rFonts w:cs="Arial"/>
                <w:color w:val="000000"/>
                <w:sz w:val="20"/>
                <w:szCs w:val="20"/>
                <w:lang w:eastAsia="it-IT"/>
              </w:rPr>
              <w:t> </w:t>
            </w:r>
            <w:r w:rsidRPr="009C2D2F">
              <w:rPr>
                <w:rFonts w:cs="Arial"/>
                <w:color w:val="000000"/>
                <w:sz w:val="20"/>
                <w:szCs w:val="20"/>
                <w:lang w:eastAsia="it-IT"/>
              </w:rPr>
              <w:t xml:space="preserve">жінок, кожна з них піднімала за зміну 12-13 т вантажу. Запиленість повітря технічним вуглецем у тарному складі та вагонах перевищувала ПДК у 10-16 разів. Ці жінки працювали під загрозою професійної хвороби – </w:t>
            </w:r>
            <w:proofErr w:type="spellStart"/>
            <w:r w:rsidRPr="009C2D2F">
              <w:rPr>
                <w:rFonts w:cs="Arial"/>
                <w:color w:val="000000"/>
                <w:sz w:val="20"/>
                <w:szCs w:val="20"/>
                <w:lang w:eastAsia="it-IT"/>
              </w:rPr>
              <w:t>пневмоконіозу</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Після впровадження піддонів працю вантажниць було механізовано на 80%. Загальна кількість жінок, зайнятих на вантажних роботах, скоротилася до 22. Економічний ефект від впровадження піддонів тільки за рахунок скорочення простоїв вагонів склав понад 30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на рік, а запиленість була в межах ПДК.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Економічна ефективність запропонованих заходів підвищується в охороні довкілля. Доречно навести приклад ефективності припису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 xml:space="preserve"> Постановою №6 «Про заборону викидів забруднених газів без утилізації в атмосферу на КЗТУ». На винних накладено адміністративні стягнення, а засувку аварійного викиду вихідного газу було опломбовано. Щоб одержати кошти на виконання заходів за вказаною Постановою, керівництво заводу </w:t>
            </w:r>
            <w:proofErr w:type="spellStart"/>
            <w:r w:rsidRPr="009C2D2F">
              <w:rPr>
                <w:rFonts w:cs="Arial"/>
                <w:color w:val="000000"/>
                <w:sz w:val="20"/>
                <w:szCs w:val="20"/>
                <w:lang w:eastAsia="it-IT"/>
              </w:rPr>
              <w:t>відслало</w:t>
            </w:r>
            <w:proofErr w:type="spellEnd"/>
            <w:r w:rsidRPr="009C2D2F">
              <w:rPr>
                <w:rFonts w:cs="Arial"/>
                <w:color w:val="000000"/>
                <w:sz w:val="20"/>
                <w:szCs w:val="20"/>
                <w:lang w:eastAsia="it-IT"/>
              </w:rPr>
              <w:t xml:space="preserve"> у відрядження в </w:t>
            </w:r>
            <w:proofErr w:type="spellStart"/>
            <w:r w:rsidRPr="009C2D2F">
              <w:rPr>
                <w:rFonts w:cs="Arial"/>
                <w:color w:val="000000"/>
                <w:sz w:val="20"/>
                <w:szCs w:val="20"/>
                <w:lang w:eastAsia="it-IT"/>
              </w:rPr>
              <w:t>Мінагрохімпром</w:t>
            </w:r>
            <w:proofErr w:type="spellEnd"/>
            <w:r w:rsidRPr="009C2D2F">
              <w:rPr>
                <w:rFonts w:cs="Arial"/>
                <w:color w:val="000000"/>
                <w:sz w:val="20"/>
                <w:szCs w:val="20"/>
                <w:lang w:eastAsia="it-IT"/>
              </w:rPr>
              <w:t xml:space="preserve"> заступника головного технолога з охорони природи. Він повернувся з проектною документацією на суму 3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xml:space="preserve">. За ці кошти було побудовано два котли-утилізатори, таким чином виконавши вищезгадану постанову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З моменту пуску в експлуатацію КНПЗ, його аварійні факели були в числі найбільших джерел забруднення довкілля в м. Кременчуці. Нами було запропоновано подати факельні гази з КНПЗ до котельні КЗТУ. У зв’язку з впровадженням вищезгаданої пропозиції за розрахунковий рік до котельні КЗТУ було передано 8830 т факельного газу. Цей газ раніше спалювався на факелах КНПЗ з утворенням кіптяви та інших шкідливих речовин. Економічний ефект склав біля 107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за рік.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На 4-х картах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очисних споруд КНПЗ знаходилося 100 тис. т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Існувала загроза його потрапляння до каналу ТЕЦ, у річки Псел та Дніпро. Ми запропонували і впровадили </w:t>
            </w:r>
            <w:r w:rsidRPr="009C2D2F">
              <w:rPr>
                <w:rFonts w:cs="Arial"/>
                <w:color w:val="000000"/>
                <w:sz w:val="20"/>
                <w:szCs w:val="20"/>
                <w:lang w:eastAsia="it-IT"/>
              </w:rPr>
              <w:lastRenderedPageBreak/>
              <w:t xml:space="preserve">рацпропозицію під назвою «Використання шламів КНПЗ як котельного палива із застосуванням спеціальної форсунки». В подальшому йшло вивільнення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за рахунок реалізації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як нового виду продукції. Економічний ефект – понад 1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журналі «Світ довкілля» за травень 2015 р. вказано, що витрати на виконання природоохоронних заходів міської програми охорони довкілля за період 2008-2015 рр. фактично становлять 312719,9 тис. грн. (114,28</w:t>
            </w:r>
            <w:r w:rsidR="00B73024">
              <w:rPr>
                <w:rFonts w:cs="Arial"/>
                <w:color w:val="000000"/>
                <w:sz w:val="20"/>
                <w:szCs w:val="20"/>
                <w:lang w:eastAsia="it-IT"/>
              </w:rPr>
              <w:t> </w:t>
            </w:r>
            <w:r w:rsidRPr="009C2D2F">
              <w:rPr>
                <w:rFonts w:cs="Arial"/>
                <w:color w:val="000000"/>
                <w:sz w:val="20"/>
                <w:szCs w:val="20"/>
                <w:lang w:eastAsia="it-IT"/>
              </w:rPr>
              <w:t xml:space="preserve">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Економічна ефективність впроваджених заходів з охорони довкілля не розраховувалась. Якби велись підрахунки економічної ефективності впроваджених природоохоронних заходів, то ми бачили б рахунок, що перевищую витрати у кілька разів, через те що діяльність з охорони довкілля значно ефективніша за всяку іншу діяльність. Це було б кращим маркетингом додаткових витрат на охорону природи.</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В інтернеті на тему «Економічна ефективність природоохоронних заходів» опубліковано сотні повідомлень, які заслуговують уваги, узагальнення т</w:t>
            </w:r>
            <w:r w:rsidR="00B73024">
              <w:rPr>
                <w:rFonts w:cs="Arial"/>
                <w:color w:val="000000"/>
                <w:sz w:val="20"/>
                <w:szCs w:val="20"/>
                <w:lang w:eastAsia="it-IT"/>
              </w:rPr>
              <w:t>а використання у м. Кременчуці.</w:t>
            </w:r>
          </w:p>
        </w:tc>
      </w:tr>
      <w:tr w:rsidR="002D2A2C" w:rsidRPr="009C2D2F" w:rsidTr="00B73024">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Узагальнено вітчизняний, зарубіжний, власний досвід використання показника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Фахівцям підприємств та організацій міста запропоновано методичний матеріал по темі «Як впроваджувати економічний показник у пр</w:t>
            </w:r>
            <w:r w:rsidR="00B73024">
              <w:rPr>
                <w:rFonts w:ascii="Arial" w:hAnsi="Arial"/>
                <w:sz w:val="20"/>
                <w:szCs w:val="20"/>
                <w:lang w:eastAsia="it-IT"/>
              </w:rPr>
              <w:t>и</w:t>
            </w:r>
            <w:r w:rsidRPr="009C2D2F">
              <w:rPr>
                <w:rFonts w:ascii="Arial" w:hAnsi="Arial"/>
                <w:sz w:val="20"/>
                <w:szCs w:val="20"/>
                <w:lang w:eastAsia="it-IT"/>
              </w:rPr>
              <w:t>родоохоронній діяльності»;</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 м. Кременчуці завдяки використанню показників ефективності впроваджених природоохоронних заходів покращилася якість природоохоронної діяльності; керівники владних структур, підприємств, бізнесу, громада проявляють інтерес до вирішення проблем екологічної безпеки міста і відповідно виділяють більше коштів.</w:t>
            </w:r>
          </w:p>
        </w:tc>
      </w:tr>
      <w:tr w:rsidR="002D2A2C" w:rsidRPr="009C2D2F" w:rsidTr="00B73024">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Узагальнити вітчизняний, зарубіжний, власний досвід використання показника економічної ефективності запланованих та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Розробити інструкцію з обрахунку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методологічну підтримку фахівцям підприємств та організацій; при визначенні показника економічної ефективності враховувати санітарно-гігієнічну та соціальну ефективність;</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 метою визначення гігієнічних показників проводити лабораторні аналізи шкідливих факторів виробництва та метеорологічних умов (мікроклімат, шум, вібрація, запиленість, загазованість тощо)</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Підготувати посібники, </w:t>
            </w:r>
            <w:proofErr w:type="spellStart"/>
            <w:r w:rsidRPr="009C2D2F">
              <w:rPr>
                <w:rFonts w:ascii="Arial" w:hAnsi="Arial"/>
                <w:sz w:val="20"/>
                <w:szCs w:val="20"/>
                <w:lang w:eastAsia="it-IT"/>
              </w:rPr>
              <w:t>методички</w:t>
            </w:r>
            <w:proofErr w:type="spellEnd"/>
            <w:r w:rsidRPr="009C2D2F">
              <w:rPr>
                <w:rFonts w:ascii="Arial" w:hAnsi="Arial"/>
                <w:sz w:val="20"/>
                <w:szCs w:val="20"/>
                <w:lang w:eastAsia="it-IT"/>
              </w:rPr>
              <w:t>, буклети з питань покращення природоохоронної діяльності за рахунок використання санітарно-гігієнічних, соціа</w:t>
            </w:r>
            <w:r w:rsidR="00D5186E">
              <w:rPr>
                <w:rFonts w:ascii="Arial" w:hAnsi="Arial"/>
                <w:sz w:val="20"/>
                <w:szCs w:val="20"/>
                <w:lang w:eastAsia="it-IT"/>
              </w:rPr>
              <w:t>льних та економічних показників;</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маркетинг ефективності охорони довкілля з використанням ЗМІ: радіо, телебачення, газет, журналів, лекцій, круглих столів, презентацій, інтернету.</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045DFE" w:rsidP="00B7302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BB5A19" w:rsidRPr="009C2D2F" w:rsidTr="00B73024">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BB5A19" w:rsidRPr="009C2D2F" w:rsidRDefault="00BB5A19" w:rsidP="00B73024">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lang w:eastAsia="uk-UA"/>
              </w:rPr>
            </w:pPr>
            <w:r w:rsidRPr="009C2D2F">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200</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 охорони природи м. Кременчука», КП «Науковий центр еколого-соціальних досліджень»</w:t>
            </w:r>
          </w:p>
        </w:tc>
      </w:tr>
    </w:tbl>
    <w:p w:rsidR="00CA3727" w:rsidRPr="00BE2760" w:rsidRDefault="00CA3727" w:rsidP="00BE2760">
      <w:pPr>
        <w:spacing w:before="120" w:after="120"/>
        <w:rPr>
          <w:rFonts w:cs="Arial"/>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109" w:name="_Toc499165483"/>
      <w:r w:rsidRPr="009C2D2F">
        <w:rPr>
          <w:rFonts w:cs="Arial"/>
        </w:rPr>
        <w:t xml:space="preserve">Показники оцінки реалізації Програми </w:t>
      </w:r>
      <w:r w:rsidR="00CF3C10" w:rsidRPr="009C2D2F">
        <w:rPr>
          <w:rFonts w:cs="Arial"/>
        </w:rPr>
        <w:t>3</w:t>
      </w:r>
      <w:bookmarkEnd w:id="109"/>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90"/>
        <w:gridCol w:w="4593"/>
        <w:gridCol w:w="2562"/>
      </w:tblGrid>
      <w:tr w:rsidR="005E6710" w:rsidRPr="00301061" w:rsidTr="00301061">
        <w:tc>
          <w:tcPr>
            <w:tcW w:w="2490"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Очікувані результати</w:t>
            </w:r>
          </w:p>
          <w:p w:rsidR="005E6710" w:rsidRPr="00301061" w:rsidRDefault="005E6710" w:rsidP="00301061">
            <w:pPr>
              <w:jc w:val="center"/>
              <w:rPr>
                <w:rFonts w:cs="Arial"/>
                <w:b/>
                <w:bCs/>
                <w:sz w:val="20"/>
                <w:szCs w:val="20"/>
              </w:rPr>
            </w:pPr>
            <w:r w:rsidRPr="00301061">
              <w:rPr>
                <w:rFonts w:cs="Arial"/>
                <w:b/>
                <w:bCs/>
                <w:sz w:val="20"/>
                <w:szCs w:val="20"/>
              </w:rPr>
              <w:t>(назва цілей)</w:t>
            </w:r>
          </w:p>
        </w:tc>
        <w:tc>
          <w:tcPr>
            <w:tcW w:w="4593"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Індикатори досягнення очікуваних результатів</w:t>
            </w:r>
          </w:p>
        </w:tc>
        <w:tc>
          <w:tcPr>
            <w:tcW w:w="2562"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Відповідальні за збір даних за індикатором</w:t>
            </w:r>
          </w:p>
        </w:tc>
      </w:tr>
      <w:tr w:rsidR="005E6710" w:rsidRPr="00301061" w:rsidTr="00301061">
        <w:tc>
          <w:tcPr>
            <w:tcW w:w="2490" w:type="dxa"/>
            <w:hideMark/>
          </w:tcPr>
          <w:p w:rsidR="005E6710" w:rsidRPr="00301061" w:rsidRDefault="002C12D7" w:rsidP="00301061">
            <w:pPr>
              <w:autoSpaceDE w:val="0"/>
              <w:autoSpaceDN w:val="0"/>
              <w:adjustRightInd w:val="0"/>
              <w:rPr>
                <w:rFonts w:cs="Arial"/>
                <w:b/>
                <w:sz w:val="20"/>
                <w:szCs w:val="20"/>
              </w:rPr>
            </w:pPr>
            <w:r w:rsidRPr="00301061">
              <w:rPr>
                <w:rFonts w:cs="Arial"/>
                <w:b/>
                <w:sz w:val="20"/>
                <w:szCs w:val="20"/>
              </w:rPr>
              <w:t>С 1. Ефективна енергетична політика міста</w:t>
            </w:r>
          </w:p>
        </w:tc>
        <w:tc>
          <w:tcPr>
            <w:tcW w:w="4593" w:type="dxa"/>
          </w:tcPr>
          <w:p w:rsidR="005E6710" w:rsidRPr="00301061" w:rsidRDefault="004F6CFC" w:rsidP="00301061">
            <w:pPr>
              <w:snapToGrid w:val="0"/>
              <w:rPr>
                <w:rFonts w:cs="Arial"/>
                <w:bCs/>
                <w:sz w:val="20"/>
                <w:szCs w:val="20"/>
              </w:rPr>
            </w:pPr>
            <w:r w:rsidRPr="00301061">
              <w:rPr>
                <w:rFonts w:cs="Arial"/>
                <w:bCs/>
                <w:sz w:val="20"/>
                <w:szCs w:val="20"/>
              </w:rPr>
              <w:t>% зменшення енергоспоживання в місті</w:t>
            </w:r>
          </w:p>
        </w:tc>
        <w:tc>
          <w:tcPr>
            <w:tcW w:w="2562" w:type="dxa"/>
          </w:tcPr>
          <w:p w:rsidR="005E6710"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8B6664" w:rsidRPr="00301061">
              <w:rPr>
                <w:rFonts w:cs="Arial"/>
                <w:color w:val="000000"/>
                <w:sz w:val="20"/>
                <w:szCs w:val="20"/>
                <w:lang w:eastAsia="it-IT"/>
              </w:rPr>
              <w:t>управління ЖКГ</w:t>
            </w:r>
            <w:r w:rsidR="00D5186E" w:rsidRPr="00301061">
              <w:rPr>
                <w:rFonts w:cs="Arial"/>
                <w:color w:val="000000"/>
                <w:sz w:val="20"/>
                <w:szCs w:val="20"/>
                <w:lang w:eastAsia="it-IT"/>
              </w:rPr>
              <w:t xml:space="preserve"> міської ради</w:t>
            </w:r>
          </w:p>
        </w:tc>
      </w:tr>
      <w:tr w:rsidR="002C12D7" w:rsidRPr="00301061" w:rsidTr="00301061">
        <w:tc>
          <w:tcPr>
            <w:tcW w:w="2490" w:type="dxa"/>
          </w:tcPr>
          <w:p w:rsidR="002C12D7" w:rsidRPr="00301061" w:rsidRDefault="002C12D7" w:rsidP="00301061">
            <w:pPr>
              <w:tabs>
                <w:tab w:val="left" w:pos="213"/>
              </w:tabs>
              <w:suppressAutoHyphens/>
              <w:rPr>
                <w:rFonts w:cs="Arial"/>
                <w:color w:val="000000"/>
                <w:sz w:val="20"/>
                <w:szCs w:val="20"/>
              </w:rPr>
            </w:pPr>
            <w:r w:rsidRPr="00301061">
              <w:rPr>
                <w:rFonts w:cs="Arial"/>
                <w:sz w:val="20"/>
                <w:szCs w:val="20"/>
              </w:rPr>
              <w:t xml:space="preserve">С.1.1. Вдосконалення системи муніципального енергоменеджменту та </w:t>
            </w:r>
            <w:proofErr w:type="spellStart"/>
            <w:r w:rsidRPr="00301061">
              <w:rPr>
                <w:rFonts w:cs="Arial"/>
                <w:sz w:val="20"/>
                <w:szCs w:val="20"/>
              </w:rPr>
              <w:lastRenderedPageBreak/>
              <w:t>енергомоніторингу</w:t>
            </w:r>
            <w:proofErr w:type="spellEnd"/>
          </w:p>
        </w:tc>
        <w:tc>
          <w:tcPr>
            <w:tcW w:w="4593" w:type="dxa"/>
          </w:tcPr>
          <w:p w:rsidR="00FF1C8B" w:rsidRPr="00301061" w:rsidRDefault="00D5186E" w:rsidP="00301061">
            <w:pPr>
              <w:suppressAutoHyphens/>
              <w:rPr>
                <w:rFonts w:cs="Arial"/>
                <w:sz w:val="20"/>
                <w:szCs w:val="20"/>
                <w:lang w:eastAsia="it-IT"/>
              </w:rPr>
            </w:pPr>
            <w:r w:rsidRPr="00301061">
              <w:rPr>
                <w:rFonts w:cs="Arial"/>
                <w:sz w:val="20"/>
                <w:szCs w:val="20"/>
                <w:lang w:eastAsia="it-IT"/>
              </w:rPr>
              <w:lastRenderedPageBreak/>
              <w:t xml:space="preserve">Кількість </w:t>
            </w:r>
            <w:r w:rsidR="00FF1C8B" w:rsidRPr="00301061">
              <w:rPr>
                <w:rFonts w:cs="Arial"/>
                <w:sz w:val="20"/>
                <w:szCs w:val="20"/>
                <w:lang w:eastAsia="it-IT"/>
              </w:rPr>
              <w:t xml:space="preserve">розроблених </w:t>
            </w:r>
            <w:proofErr w:type="spellStart"/>
            <w:r w:rsidR="00FF1C8B" w:rsidRPr="00301061">
              <w:rPr>
                <w:rFonts w:cs="Arial"/>
                <w:sz w:val="20"/>
                <w:szCs w:val="20"/>
                <w:lang w:eastAsia="it-IT"/>
              </w:rPr>
              <w:t>енергопаспортів</w:t>
            </w:r>
            <w:proofErr w:type="spellEnd"/>
            <w:r w:rsidR="00FF1C8B" w:rsidRPr="00301061">
              <w:rPr>
                <w:rFonts w:cs="Arial"/>
                <w:sz w:val="20"/>
                <w:szCs w:val="20"/>
                <w:lang w:eastAsia="it-IT"/>
              </w:rPr>
              <w:t xml:space="preserve"> на будівлі</w:t>
            </w:r>
            <w:r w:rsidR="00FF1C8B" w:rsidRPr="00301061">
              <w:rPr>
                <w:rFonts w:cs="Arial"/>
                <w:sz w:val="20"/>
                <w:szCs w:val="20"/>
              </w:rPr>
              <w:t xml:space="preserve"> </w:t>
            </w:r>
            <w:r w:rsidR="00FF1C8B" w:rsidRPr="00301061">
              <w:rPr>
                <w:rFonts w:cs="Arial"/>
                <w:sz w:val="20"/>
                <w:szCs w:val="20"/>
                <w:lang w:eastAsia="it-IT"/>
              </w:rPr>
              <w:t>бюджетної та комунальної сфери</w:t>
            </w:r>
          </w:p>
          <w:p w:rsidR="000D70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0D708B" w:rsidRPr="00301061">
              <w:rPr>
                <w:rFonts w:cs="Arial"/>
                <w:sz w:val="20"/>
                <w:szCs w:val="20"/>
                <w:lang w:eastAsia="it-IT"/>
              </w:rPr>
              <w:t xml:space="preserve">будівель комунальної власності, в </w:t>
            </w:r>
            <w:r w:rsidR="000D708B" w:rsidRPr="00301061">
              <w:rPr>
                <w:rFonts w:cs="Arial"/>
                <w:sz w:val="20"/>
                <w:szCs w:val="20"/>
                <w:lang w:eastAsia="it-IT"/>
              </w:rPr>
              <w:lastRenderedPageBreak/>
              <w:t>яких здійснюється щоденний моніторинг енергоспоживання</w:t>
            </w:r>
          </w:p>
          <w:p w:rsidR="00FF1C8B" w:rsidRPr="00301061" w:rsidRDefault="00D5186E" w:rsidP="00301061">
            <w:pPr>
              <w:suppressAutoHyphens/>
              <w:rPr>
                <w:rFonts w:cs="Arial"/>
                <w:bCs/>
                <w:sz w:val="20"/>
                <w:szCs w:val="20"/>
              </w:rPr>
            </w:pPr>
            <w:r w:rsidRPr="00301061">
              <w:rPr>
                <w:rFonts w:cs="Arial"/>
                <w:sz w:val="20"/>
                <w:szCs w:val="20"/>
                <w:lang w:eastAsia="it-IT"/>
              </w:rPr>
              <w:t xml:space="preserve">Кількість </w:t>
            </w:r>
            <w:r w:rsidR="00055186" w:rsidRPr="00301061">
              <w:rPr>
                <w:rFonts w:cs="Arial"/>
                <w:sz w:val="20"/>
                <w:szCs w:val="20"/>
                <w:lang w:eastAsia="it-IT"/>
              </w:rPr>
              <w:t>проведених просвітницьких заходів серед населення щодо енергозбереження</w:t>
            </w:r>
          </w:p>
        </w:tc>
        <w:tc>
          <w:tcPr>
            <w:tcW w:w="2562" w:type="dxa"/>
          </w:tcPr>
          <w:p w:rsidR="002C12D7" w:rsidRPr="00301061" w:rsidRDefault="004F6CFC" w:rsidP="00301061">
            <w:pPr>
              <w:rPr>
                <w:rFonts w:cs="Arial"/>
                <w:b/>
                <w:bCs/>
                <w:sz w:val="20"/>
                <w:szCs w:val="20"/>
              </w:rPr>
            </w:pPr>
            <w:r w:rsidRPr="00301061">
              <w:rPr>
                <w:rFonts w:cs="Arial"/>
                <w:sz w:val="20"/>
                <w:szCs w:val="20"/>
                <w:lang w:eastAsia="it-IT"/>
              </w:rPr>
              <w:lastRenderedPageBreak/>
              <w:t xml:space="preserve">Відділ енергоменеджменту та енергетики, </w:t>
            </w:r>
            <w:r w:rsidR="00D5186E" w:rsidRPr="00301061">
              <w:rPr>
                <w:rFonts w:cs="Arial"/>
                <w:sz w:val="20"/>
                <w:szCs w:val="20"/>
                <w:lang w:eastAsia="it-IT"/>
              </w:rPr>
              <w:t xml:space="preserve">управління </w:t>
            </w:r>
            <w:r w:rsidR="00D5186E" w:rsidRPr="00301061">
              <w:rPr>
                <w:rFonts w:cs="Arial"/>
                <w:sz w:val="20"/>
                <w:szCs w:val="20"/>
                <w:lang w:eastAsia="it-IT"/>
              </w:rPr>
              <w:lastRenderedPageBreak/>
              <w:t>ЖКГ міської ради</w:t>
            </w:r>
          </w:p>
        </w:tc>
      </w:tr>
      <w:tr w:rsidR="002C12D7" w:rsidRPr="00301061" w:rsidTr="00301061">
        <w:tc>
          <w:tcPr>
            <w:tcW w:w="2490" w:type="dxa"/>
          </w:tcPr>
          <w:p w:rsidR="002C12D7" w:rsidRPr="00301061" w:rsidRDefault="002C12D7" w:rsidP="00301061">
            <w:pPr>
              <w:rPr>
                <w:rFonts w:cs="Arial"/>
                <w:sz w:val="20"/>
                <w:szCs w:val="20"/>
                <w:lang w:eastAsia="it-IT"/>
              </w:rPr>
            </w:pPr>
            <w:r w:rsidRPr="00301061">
              <w:rPr>
                <w:rFonts w:cs="Arial"/>
                <w:sz w:val="20"/>
                <w:szCs w:val="20"/>
              </w:rPr>
              <w:lastRenderedPageBreak/>
              <w:t xml:space="preserve">С.1.2. </w:t>
            </w:r>
            <w:r w:rsidRPr="00301061">
              <w:rPr>
                <w:rFonts w:cs="Arial"/>
                <w:sz w:val="20"/>
                <w:szCs w:val="20"/>
                <w:lang w:eastAsia="it-IT"/>
              </w:rPr>
              <w:t>Проведення енергетичного аудиту будівель муніципальної власності</w:t>
            </w:r>
          </w:p>
        </w:tc>
        <w:tc>
          <w:tcPr>
            <w:tcW w:w="4593" w:type="dxa"/>
          </w:tcPr>
          <w:p w:rsidR="002C12D7" w:rsidRPr="00301061" w:rsidRDefault="00CA5D8F" w:rsidP="00301061">
            <w:pPr>
              <w:snapToGrid w:val="0"/>
              <w:rPr>
                <w:rFonts w:cs="Arial"/>
                <w:sz w:val="20"/>
                <w:szCs w:val="20"/>
              </w:rPr>
            </w:pPr>
            <w:r w:rsidRPr="00301061">
              <w:rPr>
                <w:rFonts w:cs="Arial"/>
                <w:sz w:val="20"/>
                <w:szCs w:val="20"/>
              </w:rPr>
              <w:t xml:space="preserve">Кількість </w:t>
            </w:r>
            <w:r w:rsidRPr="00301061">
              <w:rPr>
                <w:rFonts w:cs="Arial"/>
                <w:sz w:val="20"/>
                <w:szCs w:val="20"/>
                <w:lang w:eastAsia="it-IT"/>
              </w:rPr>
              <w:t xml:space="preserve">будівель </w:t>
            </w:r>
            <w:r w:rsidR="00853B2F" w:rsidRPr="00301061">
              <w:rPr>
                <w:rFonts w:cs="Arial"/>
                <w:sz w:val="20"/>
                <w:szCs w:val="20"/>
                <w:lang w:eastAsia="it-IT"/>
              </w:rPr>
              <w:t>комун</w:t>
            </w:r>
            <w:r w:rsidRPr="00301061">
              <w:rPr>
                <w:rFonts w:cs="Arial"/>
                <w:sz w:val="20"/>
                <w:szCs w:val="20"/>
                <w:lang w:eastAsia="it-IT"/>
              </w:rPr>
              <w:t xml:space="preserve">альної власності та житлового фонду, в яких проведено </w:t>
            </w:r>
            <w:proofErr w:type="spellStart"/>
            <w:r w:rsidRPr="00301061">
              <w:rPr>
                <w:rFonts w:cs="Arial"/>
                <w:sz w:val="20"/>
                <w:szCs w:val="20"/>
                <w:lang w:eastAsia="it-IT"/>
              </w:rPr>
              <w:t>енергоаудит</w:t>
            </w:r>
            <w:proofErr w:type="spellEnd"/>
          </w:p>
        </w:tc>
        <w:tc>
          <w:tcPr>
            <w:tcW w:w="2562" w:type="dxa"/>
          </w:tcPr>
          <w:p w:rsidR="002C12D7"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p>
        </w:tc>
      </w:tr>
      <w:tr w:rsidR="002C12D7" w:rsidRPr="00301061" w:rsidTr="00301061">
        <w:tc>
          <w:tcPr>
            <w:tcW w:w="2490" w:type="dxa"/>
          </w:tcPr>
          <w:p w:rsidR="002C12D7" w:rsidRPr="00301061" w:rsidRDefault="002C12D7" w:rsidP="00301061">
            <w:pPr>
              <w:rPr>
                <w:rFonts w:cs="Arial"/>
                <w:sz w:val="20"/>
                <w:szCs w:val="20"/>
              </w:rPr>
            </w:pPr>
            <w:r w:rsidRPr="00301061">
              <w:rPr>
                <w:rFonts w:cs="Arial"/>
                <w:sz w:val="20"/>
                <w:szCs w:val="20"/>
              </w:rPr>
              <w:t xml:space="preserve">С.1.3. </w:t>
            </w:r>
            <w:r w:rsidRPr="00301061">
              <w:rPr>
                <w:rFonts w:cs="Arial"/>
                <w:sz w:val="20"/>
                <w:szCs w:val="20"/>
                <w:lang w:eastAsia="it-IT"/>
              </w:rPr>
              <w:t>Створення діалогової та освітньої платформи з питань енергоефективності</w:t>
            </w:r>
          </w:p>
        </w:tc>
        <w:tc>
          <w:tcPr>
            <w:tcW w:w="4593" w:type="dxa"/>
          </w:tcPr>
          <w:p w:rsidR="002C12D7" w:rsidRPr="00301061" w:rsidRDefault="00D5186E" w:rsidP="00301061">
            <w:pPr>
              <w:rPr>
                <w:rFonts w:cs="Arial"/>
                <w:sz w:val="20"/>
                <w:szCs w:val="20"/>
                <w:lang w:eastAsia="it-IT"/>
              </w:rPr>
            </w:pPr>
            <w:r w:rsidRPr="00301061">
              <w:rPr>
                <w:rFonts w:cs="Arial"/>
                <w:bCs/>
                <w:sz w:val="20"/>
                <w:szCs w:val="20"/>
              </w:rPr>
              <w:t xml:space="preserve">Кількість </w:t>
            </w:r>
            <w:r w:rsidR="00D640BD" w:rsidRPr="00301061">
              <w:rPr>
                <w:rFonts w:cs="Arial"/>
                <w:bCs/>
                <w:sz w:val="20"/>
                <w:szCs w:val="20"/>
              </w:rPr>
              <w:t xml:space="preserve">заходів, проведених </w:t>
            </w:r>
            <w:r w:rsidR="00D640BD" w:rsidRPr="00301061">
              <w:rPr>
                <w:rFonts w:cs="Arial"/>
                <w:sz w:val="20"/>
                <w:szCs w:val="20"/>
                <w:lang w:eastAsia="it-IT"/>
              </w:rPr>
              <w:t>Центром енергоефективності та сталого розвитку міста Кременчука</w:t>
            </w:r>
          </w:p>
          <w:p w:rsidR="00D640BD" w:rsidRPr="00301061" w:rsidRDefault="00D640BD" w:rsidP="00301061">
            <w:pPr>
              <w:rPr>
                <w:rFonts w:cs="Arial"/>
                <w:bCs/>
                <w:sz w:val="20"/>
                <w:szCs w:val="20"/>
              </w:rPr>
            </w:pPr>
            <w:r w:rsidRPr="00301061">
              <w:rPr>
                <w:rFonts w:cs="Arial"/>
                <w:sz w:val="20"/>
                <w:szCs w:val="20"/>
                <w:lang w:eastAsia="it-IT"/>
              </w:rPr>
              <w:t>% виконання програми «Енергоефективні школи»</w:t>
            </w:r>
          </w:p>
        </w:tc>
        <w:tc>
          <w:tcPr>
            <w:tcW w:w="2562" w:type="dxa"/>
          </w:tcPr>
          <w:p w:rsidR="002C12D7" w:rsidRPr="00301061" w:rsidRDefault="00D5186E" w:rsidP="00301061">
            <w:pPr>
              <w:rPr>
                <w:rFonts w:cs="Arial"/>
                <w:color w:val="000000"/>
                <w:sz w:val="20"/>
                <w:szCs w:val="20"/>
                <w:lang w:eastAsia="it-IT"/>
              </w:rPr>
            </w:pPr>
            <w:r w:rsidRPr="00301061">
              <w:rPr>
                <w:rFonts w:cs="Arial"/>
                <w:color w:val="000000"/>
                <w:sz w:val="20"/>
                <w:szCs w:val="20"/>
                <w:lang w:eastAsia="it-IT"/>
              </w:rPr>
              <w:t>В</w:t>
            </w:r>
            <w:r w:rsidR="00D640BD" w:rsidRPr="00301061">
              <w:rPr>
                <w:rFonts w:cs="Arial"/>
                <w:color w:val="000000"/>
                <w:sz w:val="20"/>
                <w:szCs w:val="20"/>
                <w:lang w:eastAsia="it-IT"/>
              </w:rPr>
              <w:t>ідділ енергоменеджменту та енергетики, УЖКГ,</w:t>
            </w:r>
          </w:p>
          <w:p w:rsidR="00D640BD" w:rsidRPr="00301061" w:rsidRDefault="00D640BD" w:rsidP="00301061">
            <w:pPr>
              <w:rPr>
                <w:rFonts w:cs="Arial"/>
                <w:b/>
                <w:bCs/>
                <w:sz w:val="20"/>
                <w:szCs w:val="20"/>
              </w:rPr>
            </w:pPr>
            <w:r w:rsidRPr="00301061">
              <w:rPr>
                <w:rFonts w:cs="Arial"/>
                <w:sz w:val="20"/>
                <w:szCs w:val="20"/>
                <w:lang w:eastAsia="it-IT"/>
              </w:rPr>
              <w:t>департамент освіти</w:t>
            </w:r>
            <w:r w:rsidR="00D5186E" w:rsidRPr="00301061">
              <w:rPr>
                <w:rFonts w:cs="Arial"/>
                <w:sz w:val="20"/>
                <w:szCs w:val="20"/>
              </w:rPr>
              <w:t xml:space="preserve"> </w:t>
            </w:r>
            <w:r w:rsidR="00D5186E" w:rsidRPr="00301061">
              <w:rPr>
                <w:rFonts w:cs="Arial"/>
                <w:sz w:val="20"/>
                <w:szCs w:val="20"/>
                <w:lang w:eastAsia="it-IT"/>
              </w:rPr>
              <w:t>міської ради</w:t>
            </w:r>
          </w:p>
        </w:tc>
      </w:tr>
      <w:tr w:rsidR="002C12D7" w:rsidRPr="00301061" w:rsidTr="00301061">
        <w:tc>
          <w:tcPr>
            <w:tcW w:w="2490" w:type="dxa"/>
            <w:hideMark/>
          </w:tcPr>
          <w:p w:rsidR="002C12D7" w:rsidRPr="00301061" w:rsidRDefault="00377777" w:rsidP="00301061">
            <w:pPr>
              <w:autoSpaceDE w:val="0"/>
              <w:autoSpaceDN w:val="0"/>
              <w:adjustRightInd w:val="0"/>
              <w:rPr>
                <w:rFonts w:cs="Arial"/>
                <w:b/>
                <w:sz w:val="20"/>
                <w:szCs w:val="20"/>
              </w:rPr>
            </w:pPr>
            <w:r w:rsidRPr="00301061">
              <w:rPr>
                <w:rFonts w:cs="Arial"/>
                <w:b/>
                <w:sz w:val="20"/>
                <w:szCs w:val="20"/>
              </w:rPr>
              <w:t>С 2. Енергоефективна міська інфраструктура</w:t>
            </w:r>
          </w:p>
        </w:tc>
        <w:tc>
          <w:tcPr>
            <w:tcW w:w="4593" w:type="dxa"/>
            <w:hideMark/>
          </w:tcPr>
          <w:p w:rsidR="002C12D7" w:rsidRPr="00301061" w:rsidRDefault="002C12D7" w:rsidP="00301061">
            <w:pPr>
              <w:rPr>
                <w:rFonts w:cs="Arial"/>
                <w:bCs/>
                <w:sz w:val="20"/>
                <w:szCs w:val="20"/>
              </w:rPr>
            </w:pPr>
            <w:r w:rsidRPr="00301061">
              <w:rPr>
                <w:rFonts w:cs="Arial"/>
                <w:bCs/>
                <w:sz w:val="20"/>
                <w:szCs w:val="20"/>
              </w:rPr>
              <w:t>% зменшення використання електричної енергії</w:t>
            </w:r>
          </w:p>
          <w:p w:rsidR="00377777" w:rsidRPr="00301061" w:rsidRDefault="00377777" w:rsidP="00301061">
            <w:pPr>
              <w:rPr>
                <w:rFonts w:cs="Arial"/>
                <w:bCs/>
                <w:sz w:val="20"/>
                <w:szCs w:val="20"/>
              </w:rPr>
            </w:pPr>
            <w:r w:rsidRPr="00301061">
              <w:rPr>
                <w:rFonts w:cs="Arial"/>
                <w:bCs/>
                <w:sz w:val="20"/>
                <w:szCs w:val="20"/>
              </w:rPr>
              <w:t>% економії бюджетних коштів, призначених на оплату енергоносіїв</w:t>
            </w:r>
          </w:p>
          <w:p w:rsidR="00377777" w:rsidRPr="00301061" w:rsidRDefault="00734DA6" w:rsidP="00301061">
            <w:pPr>
              <w:rPr>
                <w:rFonts w:cs="Arial"/>
                <w:bCs/>
                <w:sz w:val="20"/>
                <w:szCs w:val="20"/>
              </w:rPr>
            </w:pPr>
            <w:r w:rsidRPr="00301061">
              <w:rPr>
                <w:rFonts w:cs="Arial"/>
                <w:bCs/>
                <w:sz w:val="20"/>
                <w:szCs w:val="20"/>
              </w:rPr>
              <w:t xml:space="preserve">% впроваджених заходів </w:t>
            </w:r>
            <w:r w:rsidRPr="00301061">
              <w:rPr>
                <w:rFonts w:cs="Arial"/>
                <w:sz w:val="20"/>
                <w:szCs w:val="20"/>
                <w:lang w:eastAsia="it-IT"/>
              </w:rPr>
              <w:t>Плану дій сталого енергетичного розвитку міста</w:t>
            </w:r>
          </w:p>
        </w:tc>
        <w:tc>
          <w:tcPr>
            <w:tcW w:w="2562" w:type="dxa"/>
          </w:tcPr>
          <w:p w:rsidR="002C12D7" w:rsidRPr="00301061" w:rsidRDefault="00C902FB"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05380B" w:rsidRPr="00301061" w:rsidTr="00301061">
        <w:tc>
          <w:tcPr>
            <w:tcW w:w="2490" w:type="dxa"/>
          </w:tcPr>
          <w:p w:rsidR="0005380B" w:rsidRPr="00301061" w:rsidRDefault="0005380B" w:rsidP="00301061">
            <w:pPr>
              <w:rPr>
                <w:rFonts w:cs="Arial"/>
                <w:sz w:val="20"/>
                <w:szCs w:val="20"/>
                <w:lang w:eastAsia="it-IT"/>
              </w:rPr>
            </w:pPr>
            <w:r w:rsidRPr="00301061">
              <w:rPr>
                <w:rFonts w:cs="Arial"/>
                <w:sz w:val="20"/>
                <w:szCs w:val="20"/>
              </w:rPr>
              <w:t>С.2.1. Енергоефективні будівлі міста</w:t>
            </w:r>
          </w:p>
        </w:tc>
        <w:tc>
          <w:tcPr>
            <w:tcW w:w="4593" w:type="dxa"/>
          </w:tcPr>
          <w:p w:rsidR="0005380B" w:rsidRPr="00301061" w:rsidRDefault="00734DA6" w:rsidP="00301061">
            <w:pPr>
              <w:rPr>
                <w:rFonts w:cs="Arial"/>
                <w:sz w:val="20"/>
                <w:szCs w:val="20"/>
                <w:lang w:eastAsia="it-IT"/>
              </w:rPr>
            </w:pPr>
            <w:r w:rsidRPr="00301061">
              <w:rPr>
                <w:rFonts w:cs="Arial"/>
                <w:sz w:val="20"/>
                <w:szCs w:val="20"/>
                <w:lang w:eastAsia="it-IT"/>
              </w:rPr>
              <w:t xml:space="preserve">Кількість будівель </w:t>
            </w:r>
            <w:r w:rsidR="00D209D4" w:rsidRPr="00301061">
              <w:rPr>
                <w:rFonts w:cs="Arial"/>
                <w:sz w:val="20"/>
                <w:szCs w:val="20"/>
                <w:lang w:eastAsia="it-IT"/>
              </w:rPr>
              <w:t>комунальн</w:t>
            </w:r>
            <w:r w:rsidRPr="00301061">
              <w:rPr>
                <w:rFonts w:cs="Arial"/>
                <w:sz w:val="20"/>
                <w:szCs w:val="20"/>
                <w:lang w:eastAsia="it-IT"/>
              </w:rPr>
              <w:t xml:space="preserve">ої власності та житлового фонду, в яких проведено </w:t>
            </w:r>
            <w:proofErr w:type="spellStart"/>
            <w:r w:rsidR="0086461B" w:rsidRPr="00301061">
              <w:rPr>
                <w:rFonts w:cs="Arial"/>
                <w:sz w:val="20"/>
                <w:szCs w:val="20"/>
                <w:lang w:eastAsia="it-IT"/>
              </w:rPr>
              <w:t>термомодернізаці</w:t>
            </w:r>
            <w:r w:rsidR="00D209D4" w:rsidRPr="00301061">
              <w:rPr>
                <w:rFonts w:cs="Arial"/>
                <w:sz w:val="20"/>
                <w:szCs w:val="20"/>
                <w:lang w:eastAsia="it-IT"/>
              </w:rPr>
              <w:t>ю</w:t>
            </w:r>
            <w:proofErr w:type="spellEnd"/>
          </w:p>
          <w:p w:rsidR="00734DA6" w:rsidRPr="00301061" w:rsidRDefault="00734DA6" w:rsidP="00301061">
            <w:pPr>
              <w:rPr>
                <w:rFonts w:cs="Arial"/>
                <w:sz w:val="20"/>
                <w:szCs w:val="20"/>
                <w:lang w:eastAsia="it-IT"/>
              </w:rPr>
            </w:pPr>
            <w:r w:rsidRPr="00301061">
              <w:rPr>
                <w:rFonts w:cs="Arial"/>
                <w:sz w:val="20"/>
                <w:szCs w:val="20"/>
                <w:lang w:eastAsia="it-IT"/>
              </w:rPr>
              <w:t>Кількість нових форм управління житловим фон</w:t>
            </w:r>
            <w:r w:rsidR="00D209D4" w:rsidRPr="00301061">
              <w:rPr>
                <w:rFonts w:cs="Arial"/>
                <w:sz w:val="20"/>
                <w:szCs w:val="20"/>
                <w:lang w:eastAsia="it-IT"/>
              </w:rPr>
              <w:t>дом (ОСББ, управляючих компаній)</w:t>
            </w:r>
          </w:p>
          <w:p w:rsidR="00734DA6" w:rsidRPr="00301061" w:rsidRDefault="00734DA6" w:rsidP="00301061">
            <w:pPr>
              <w:rPr>
                <w:rFonts w:cs="Arial"/>
                <w:sz w:val="20"/>
                <w:szCs w:val="20"/>
                <w:lang w:eastAsia="it-IT"/>
              </w:rPr>
            </w:pPr>
            <w:r w:rsidRPr="00301061">
              <w:rPr>
                <w:rFonts w:cs="Arial"/>
                <w:sz w:val="20"/>
                <w:szCs w:val="20"/>
                <w:lang w:eastAsia="it-IT"/>
              </w:rPr>
              <w:t xml:space="preserve">Рівень споживання енергоносіїв в розрахунку на 1 </w:t>
            </w:r>
            <w:proofErr w:type="spellStart"/>
            <w:r w:rsidRPr="00301061">
              <w:rPr>
                <w:rFonts w:cs="Arial"/>
                <w:sz w:val="20"/>
                <w:szCs w:val="20"/>
                <w:lang w:eastAsia="it-IT"/>
              </w:rPr>
              <w:t>кв</w:t>
            </w:r>
            <w:proofErr w:type="spellEnd"/>
            <w:r w:rsidRPr="00301061">
              <w:rPr>
                <w:rFonts w:cs="Arial"/>
                <w:sz w:val="20"/>
                <w:szCs w:val="20"/>
                <w:lang w:eastAsia="it-IT"/>
              </w:rPr>
              <w:t>. м площі закладів освіти, грн.</w:t>
            </w:r>
            <w:r w:rsidR="009A3748" w:rsidRPr="00301061">
              <w:rPr>
                <w:rFonts w:cs="Arial"/>
                <w:sz w:val="20"/>
                <w:szCs w:val="20"/>
                <w:lang w:eastAsia="it-IT"/>
              </w:rPr>
              <w:t> </w:t>
            </w:r>
            <w:r w:rsidRPr="00301061">
              <w:rPr>
                <w:rFonts w:cs="Arial"/>
                <w:sz w:val="20"/>
                <w:szCs w:val="20"/>
                <w:lang w:eastAsia="it-IT"/>
              </w:rPr>
              <w:t>/</w:t>
            </w:r>
            <w:r w:rsidR="009A3748" w:rsidRPr="00301061">
              <w:rPr>
                <w:rFonts w:cs="Arial"/>
                <w:sz w:val="20"/>
                <w:szCs w:val="20"/>
                <w:lang w:eastAsia="it-IT"/>
              </w:rPr>
              <w:t> </w:t>
            </w:r>
            <w:proofErr w:type="spellStart"/>
            <w:r w:rsidR="00D209D4" w:rsidRPr="00301061">
              <w:rPr>
                <w:rFonts w:cs="Arial"/>
                <w:sz w:val="20"/>
                <w:szCs w:val="20"/>
                <w:lang w:eastAsia="it-IT"/>
              </w:rPr>
              <w:t>кв</w:t>
            </w:r>
            <w:proofErr w:type="spellEnd"/>
            <w:r w:rsidR="00D209D4" w:rsidRPr="00301061">
              <w:rPr>
                <w:rFonts w:cs="Arial"/>
                <w:sz w:val="20"/>
                <w:szCs w:val="20"/>
                <w:lang w:eastAsia="it-IT"/>
              </w:rPr>
              <w:t>.</w:t>
            </w:r>
            <w:r w:rsidR="009A3748" w:rsidRPr="00301061">
              <w:rPr>
                <w:rFonts w:cs="Arial"/>
                <w:sz w:val="20"/>
                <w:szCs w:val="20"/>
                <w:lang w:eastAsia="it-IT"/>
              </w:rPr>
              <w:t> </w:t>
            </w:r>
            <w:r w:rsidRPr="00301061">
              <w:rPr>
                <w:rFonts w:cs="Arial"/>
                <w:sz w:val="20"/>
                <w:szCs w:val="20"/>
                <w:lang w:eastAsia="it-IT"/>
              </w:rPr>
              <w:t>м</w:t>
            </w:r>
          </w:p>
          <w:p w:rsidR="00C902FB" w:rsidRPr="00301061" w:rsidRDefault="00C902FB" w:rsidP="00301061">
            <w:pPr>
              <w:rPr>
                <w:rFonts w:cs="Arial"/>
                <w:sz w:val="20"/>
                <w:szCs w:val="20"/>
                <w:lang w:eastAsia="it-IT"/>
              </w:rPr>
            </w:pPr>
            <w:r w:rsidRPr="00301061">
              <w:rPr>
                <w:rFonts w:cs="Arial"/>
                <w:sz w:val="20"/>
                <w:szCs w:val="20"/>
                <w:lang w:eastAsia="it-IT"/>
              </w:rPr>
              <w:t>К</w:t>
            </w:r>
            <w:r w:rsidR="00D209D4" w:rsidRPr="00301061">
              <w:rPr>
                <w:rFonts w:cs="Arial"/>
                <w:sz w:val="20"/>
                <w:szCs w:val="20"/>
                <w:lang w:eastAsia="it-IT"/>
              </w:rPr>
              <w:t>ількі</w:t>
            </w:r>
            <w:r w:rsidRPr="00301061">
              <w:rPr>
                <w:rFonts w:cs="Arial"/>
                <w:sz w:val="20"/>
                <w:szCs w:val="20"/>
                <w:lang w:eastAsia="it-IT"/>
              </w:rPr>
              <w:t>сть реалізованих «теплих кредитів» в житловому секторі міста</w:t>
            </w:r>
          </w:p>
          <w:p w:rsidR="00AB621D" w:rsidRPr="00301061" w:rsidRDefault="00AB621D" w:rsidP="00301061">
            <w:pPr>
              <w:rPr>
                <w:rFonts w:cs="Arial"/>
                <w:sz w:val="20"/>
                <w:szCs w:val="20"/>
                <w:lang w:eastAsia="it-IT"/>
              </w:rPr>
            </w:pPr>
            <w:r w:rsidRPr="00301061">
              <w:rPr>
                <w:rFonts w:cs="Arial"/>
                <w:sz w:val="20"/>
                <w:szCs w:val="20"/>
                <w:lang w:eastAsia="it-IT"/>
              </w:rPr>
              <w:t>% встановлених приладів обліку споживання енергоресурсів</w:t>
            </w:r>
          </w:p>
        </w:tc>
        <w:tc>
          <w:tcPr>
            <w:tcW w:w="2562" w:type="dxa"/>
          </w:tcPr>
          <w:p w:rsidR="0005380B"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pBdr>
                <w:left w:val="single" w:sz="18" w:space="4" w:color="auto"/>
              </w:pBdr>
              <w:rPr>
                <w:rFonts w:cs="Arial"/>
                <w:sz w:val="20"/>
                <w:szCs w:val="20"/>
                <w:lang w:eastAsia="it-IT"/>
              </w:rPr>
            </w:pPr>
            <w:r w:rsidRPr="00301061">
              <w:rPr>
                <w:rFonts w:cs="Arial"/>
                <w:sz w:val="20"/>
                <w:szCs w:val="20"/>
                <w:lang w:eastAsia="it-IT"/>
              </w:rPr>
              <w:t xml:space="preserve">С.2.2. Модернізація </w:t>
            </w:r>
            <w:r w:rsidR="007A2124" w:rsidRPr="00301061">
              <w:rPr>
                <w:rFonts w:cs="Arial"/>
                <w:sz w:val="20"/>
                <w:szCs w:val="20"/>
                <w:lang w:eastAsia="it-IT"/>
              </w:rPr>
              <w:t>котелень</w:t>
            </w:r>
            <w:r w:rsidRPr="00301061">
              <w:rPr>
                <w:rFonts w:cs="Arial"/>
                <w:sz w:val="20"/>
                <w:szCs w:val="20"/>
                <w:lang w:eastAsia="it-IT"/>
              </w:rPr>
              <w:t xml:space="preserve"> з використання</w:t>
            </w:r>
            <w:r w:rsidR="007A2124" w:rsidRPr="00301061">
              <w:rPr>
                <w:rFonts w:cs="Arial"/>
                <w:sz w:val="20"/>
                <w:szCs w:val="20"/>
                <w:lang w:eastAsia="it-IT"/>
              </w:rPr>
              <w:t>м</w:t>
            </w:r>
            <w:r w:rsidRPr="00301061">
              <w:rPr>
                <w:rFonts w:cs="Arial"/>
                <w:sz w:val="20"/>
                <w:szCs w:val="20"/>
                <w:lang w:eastAsia="it-IT"/>
              </w:rPr>
              <w:t xml:space="preserve"> альтернативних джерел енергії</w:t>
            </w:r>
          </w:p>
        </w:tc>
        <w:tc>
          <w:tcPr>
            <w:tcW w:w="4593" w:type="dxa"/>
          </w:tcPr>
          <w:p w:rsidR="00734DA6" w:rsidRPr="00301061" w:rsidRDefault="00734DA6" w:rsidP="00301061">
            <w:pPr>
              <w:rPr>
                <w:rFonts w:cs="Arial"/>
                <w:bCs/>
                <w:sz w:val="20"/>
                <w:szCs w:val="20"/>
              </w:rPr>
            </w:pPr>
            <w:r w:rsidRPr="00301061">
              <w:rPr>
                <w:rFonts w:cs="Arial"/>
                <w:bCs/>
                <w:sz w:val="20"/>
                <w:szCs w:val="20"/>
              </w:rPr>
              <w:t xml:space="preserve">% підвищення ККД </w:t>
            </w:r>
            <w:r w:rsidR="00D209D4" w:rsidRPr="00301061">
              <w:rPr>
                <w:rFonts w:cs="Arial"/>
                <w:bCs/>
                <w:sz w:val="20"/>
                <w:szCs w:val="20"/>
              </w:rPr>
              <w:t>котельнь</w:t>
            </w:r>
            <w:r w:rsidR="007A2124" w:rsidRPr="00301061">
              <w:rPr>
                <w:rFonts w:cs="Arial"/>
                <w:bCs/>
                <w:sz w:val="20"/>
                <w:szCs w:val="20"/>
              </w:rPr>
              <w:t xml:space="preserve"> </w:t>
            </w:r>
            <w:r w:rsidRPr="00301061">
              <w:rPr>
                <w:rFonts w:cs="Arial"/>
                <w:bCs/>
                <w:sz w:val="20"/>
                <w:szCs w:val="20"/>
              </w:rPr>
              <w:t>міста</w:t>
            </w:r>
          </w:p>
          <w:p w:rsidR="007A2124" w:rsidRPr="00301061" w:rsidRDefault="007A2124" w:rsidP="00301061">
            <w:pPr>
              <w:rPr>
                <w:rFonts w:cs="Arial"/>
                <w:bCs/>
                <w:sz w:val="20"/>
                <w:szCs w:val="20"/>
              </w:rPr>
            </w:pPr>
            <w:r w:rsidRPr="00301061">
              <w:rPr>
                <w:rFonts w:cs="Arial"/>
                <w:bCs/>
                <w:sz w:val="20"/>
                <w:szCs w:val="20"/>
              </w:rPr>
              <w:t>% зниження споживання природнього газу на котельнях міста</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С.2.3.</w:t>
            </w:r>
            <w:r w:rsidRPr="00301061">
              <w:rPr>
                <w:rFonts w:cs="Arial"/>
                <w:sz w:val="20"/>
                <w:szCs w:val="20"/>
              </w:rPr>
              <w:t xml:space="preserve"> Реконструкція зовнішнього освітлення з використанням енергоефективного обладнання</w:t>
            </w:r>
          </w:p>
        </w:tc>
        <w:tc>
          <w:tcPr>
            <w:tcW w:w="4593" w:type="dxa"/>
          </w:tcPr>
          <w:p w:rsidR="00734DA6" w:rsidRPr="00301061" w:rsidRDefault="00734DA6" w:rsidP="00301061">
            <w:pPr>
              <w:rPr>
                <w:rFonts w:cs="Arial"/>
                <w:sz w:val="20"/>
                <w:szCs w:val="20"/>
                <w:lang w:eastAsia="it-IT"/>
              </w:rPr>
            </w:pPr>
            <w:r w:rsidRPr="00301061">
              <w:rPr>
                <w:rFonts w:cs="Arial"/>
                <w:bCs/>
                <w:sz w:val="20"/>
                <w:szCs w:val="20"/>
              </w:rPr>
              <w:t>Кількість мікрорайонів міста, де п</w:t>
            </w:r>
            <w:r w:rsidRPr="00301061">
              <w:rPr>
                <w:rFonts w:cs="Arial"/>
                <w:sz w:val="20"/>
                <w:szCs w:val="20"/>
                <w:lang w:eastAsia="it-IT"/>
              </w:rPr>
              <w:t>роведена енергоефективна модернізація мережі вуличного освітлення.</w:t>
            </w:r>
          </w:p>
          <w:p w:rsidR="00734DA6" w:rsidRPr="00301061" w:rsidRDefault="00734DA6" w:rsidP="00301061">
            <w:pPr>
              <w:rPr>
                <w:rFonts w:cs="Arial"/>
                <w:bCs/>
                <w:sz w:val="20"/>
                <w:szCs w:val="20"/>
              </w:rPr>
            </w:pPr>
            <w:r w:rsidRPr="00301061">
              <w:rPr>
                <w:rFonts w:cs="Arial"/>
                <w:sz w:val="20"/>
                <w:szCs w:val="20"/>
                <w:lang w:eastAsia="it-IT"/>
              </w:rPr>
              <w:t>% зменшення витрат за електроенергію для мережі вуличного освітлення</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С.2.4. Розвиток електротранспорту</w:t>
            </w:r>
          </w:p>
        </w:tc>
        <w:tc>
          <w:tcPr>
            <w:tcW w:w="4593" w:type="dxa"/>
          </w:tcPr>
          <w:p w:rsidR="00734DA6" w:rsidRPr="00301061" w:rsidRDefault="00734DA6" w:rsidP="00301061">
            <w:pPr>
              <w:rPr>
                <w:rFonts w:cs="Arial"/>
                <w:bCs/>
                <w:sz w:val="20"/>
                <w:szCs w:val="20"/>
              </w:rPr>
            </w:pPr>
            <w:r w:rsidRPr="00301061">
              <w:rPr>
                <w:rFonts w:cs="Arial"/>
                <w:bCs/>
                <w:sz w:val="20"/>
                <w:szCs w:val="20"/>
              </w:rPr>
              <w:t>Питома вага послуг електротранспорту в загальній кількості послуг з перевезення пасажирів</w:t>
            </w:r>
          </w:p>
          <w:p w:rsidR="007A2124" w:rsidRPr="00301061" w:rsidRDefault="007A2124" w:rsidP="00301061">
            <w:pPr>
              <w:rPr>
                <w:rFonts w:cs="Arial"/>
                <w:bCs/>
                <w:sz w:val="20"/>
                <w:szCs w:val="20"/>
              </w:rPr>
            </w:pPr>
            <w:r w:rsidRPr="00301061">
              <w:rPr>
                <w:rFonts w:cs="Arial"/>
                <w:bCs/>
                <w:sz w:val="20"/>
                <w:szCs w:val="20"/>
              </w:rPr>
              <w:t>Збільшення прот</w:t>
            </w:r>
            <w:r w:rsidR="00301061" w:rsidRPr="00301061">
              <w:rPr>
                <w:rFonts w:cs="Arial"/>
                <w:bCs/>
                <w:sz w:val="20"/>
                <w:szCs w:val="20"/>
              </w:rPr>
              <w:t>яжності контактної мережі (км</w:t>
            </w:r>
            <w:r w:rsidRPr="00301061">
              <w:rPr>
                <w:rFonts w:cs="Arial"/>
                <w:bCs/>
                <w:sz w:val="20"/>
                <w:szCs w:val="20"/>
              </w:rPr>
              <w:t>)</w:t>
            </w:r>
          </w:p>
          <w:p w:rsidR="007A2124" w:rsidRPr="00301061" w:rsidRDefault="007A2124" w:rsidP="00301061">
            <w:pPr>
              <w:rPr>
                <w:rFonts w:cs="Arial"/>
                <w:bCs/>
                <w:sz w:val="20"/>
                <w:szCs w:val="20"/>
              </w:rPr>
            </w:pPr>
            <w:r w:rsidRPr="00301061">
              <w:rPr>
                <w:rFonts w:cs="Arial"/>
                <w:bCs/>
                <w:sz w:val="20"/>
                <w:szCs w:val="20"/>
              </w:rPr>
              <w:t>% оновлення рухомого складу тролейбусів</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КВП «КМ УКБ», в</w:t>
            </w:r>
            <w:r w:rsidRPr="00301061">
              <w:rPr>
                <w:rFonts w:cs="Arial"/>
                <w:sz w:val="20"/>
                <w:szCs w:val="20"/>
                <w:lang w:eastAsia="it-IT"/>
              </w:rPr>
              <w:t>ідділ транспорту, відділ енергоменеджменту та енергетики, УЖКГ</w:t>
            </w:r>
            <w:r w:rsidR="00D5186E" w:rsidRPr="00301061">
              <w:rPr>
                <w:rFonts w:cs="Arial"/>
                <w:sz w:val="20"/>
                <w:szCs w:val="20"/>
                <w:lang w:eastAsia="it-IT"/>
              </w:rPr>
              <w:t xml:space="preserve"> міської ради</w:t>
            </w:r>
          </w:p>
        </w:tc>
      </w:tr>
      <w:tr w:rsidR="00734DA6" w:rsidRPr="00301061" w:rsidTr="00301061">
        <w:tc>
          <w:tcPr>
            <w:tcW w:w="2490" w:type="dxa"/>
            <w:hideMark/>
          </w:tcPr>
          <w:p w:rsidR="00734DA6" w:rsidRPr="00301061" w:rsidRDefault="0086461B" w:rsidP="00301061">
            <w:pPr>
              <w:autoSpaceDE w:val="0"/>
              <w:autoSpaceDN w:val="0"/>
              <w:adjustRightInd w:val="0"/>
              <w:rPr>
                <w:rFonts w:cs="Arial"/>
                <w:b/>
                <w:bCs/>
                <w:sz w:val="20"/>
                <w:szCs w:val="20"/>
              </w:rPr>
            </w:pPr>
            <w:r w:rsidRPr="00301061">
              <w:rPr>
                <w:rFonts w:cs="Arial"/>
                <w:b/>
                <w:sz w:val="20"/>
                <w:szCs w:val="20"/>
              </w:rPr>
              <w:t>С 3.</w:t>
            </w:r>
            <w:r w:rsidRPr="00301061">
              <w:rPr>
                <w:rFonts w:cs="Arial"/>
                <w:sz w:val="20"/>
                <w:szCs w:val="20"/>
              </w:rPr>
              <w:t xml:space="preserve"> </w:t>
            </w:r>
            <w:r w:rsidRPr="00301061">
              <w:rPr>
                <w:rFonts w:cs="Arial"/>
                <w:b/>
                <w:sz w:val="20"/>
                <w:szCs w:val="20"/>
              </w:rPr>
              <w:t>Екологічно безпечне місто</w:t>
            </w:r>
          </w:p>
        </w:tc>
        <w:tc>
          <w:tcPr>
            <w:tcW w:w="4593" w:type="dxa"/>
            <w:hideMark/>
          </w:tcPr>
          <w:p w:rsidR="00734DA6" w:rsidRPr="00301061" w:rsidRDefault="00734DA6" w:rsidP="00301061">
            <w:pPr>
              <w:rPr>
                <w:rFonts w:cs="Arial"/>
                <w:bCs/>
                <w:sz w:val="20"/>
                <w:szCs w:val="20"/>
              </w:rPr>
            </w:pPr>
            <w:r w:rsidRPr="00301061">
              <w:rPr>
                <w:rFonts w:cs="Arial"/>
                <w:bCs/>
                <w:sz w:val="20"/>
                <w:szCs w:val="20"/>
              </w:rPr>
              <w:t xml:space="preserve">% задоволеності жителів міста </w:t>
            </w:r>
            <w:r w:rsidRPr="00301061">
              <w:rPr>
                <w:rFonts w:cs="Arial"/>
                <w:sz w:val="20"/>
                <w:szCs w:val="20"/>
                <w:lang w:eastAsia="en-US"/>
              </w:rPr>
              <w:t xml:space="preserve">умовами </w:t>
            </w:r>
            <w:r w:rsidR="00D209D4" w:rsidRPr="00301061">
              <w:rPr>
                <w:rFonts w:cs="Arial"/>
                <w:sz w:val="20"/>
                <w:szCs w:val="20"/>
              </w:rPr>
              <w:t>довкілля</w:t>
            </w:r>
            <w:r w:rsidR="00D071BF" w:rsidRPr="00301061">
              <w:rPr>
                <w:rFonts w:cs="Arial"/>
                <w:sz w:val="20"/>
                <w:szCs w:val="20"/>
              </w:rPr>
              <w:t xml:space="preserve"> та рівня екологічної безпеки</w:t>
            </w:r>
          </w:p>
        </w:tc>
        <w:tc>
          <w:tcPr>
            <w:tcW w:w="2562" w:type="dxa"/>
          </w:tcPr>
          <w:p w:rsidR="00734DA6" w:rsidRPr="00301061" w:rsidRDefault="00D5186E" w:rsidP="00301061">
            <w:pPr>
              <w:rPr>
                <w:rFonts w:cs="Arial"/>
                <w:bCs/>
                <w:sz w:val="20"/>
                <w:szCs w:val="20"/>
              </w:rPr>
            </w:pPr>
            <w:r w:rsidRPr="00301061">
              <w:rPr>
                <w:rFonts w:cs="Arial"/>
                <w:bCs/>
                <w:sz w:val="20"/>
                <w:szCs w:val="20"/>
              </w:rPr>
              <w:t>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rPr>
              <w:t>С.3.1. Модернізація системи водовідведення</w:t>
            </w:r>
          </w:p>
        </w:tc>
        <w:tc>
          <w:tcPr>
            <w:tcW w:w="4593" w:type="dxa"/>
          </w:tcPr>
          <w:p w:rsidR="00D071BF" w:rsidRPr="00301061" w:rsidRDefault="00D071BF" w:rsidP="00301061">
            <w:pPr>
              <w:snapToGrid w:val="0"/>
              <w:rPr>
                <w:rFonts w:cs="Arial"/>
                <w:sz w:val="20"/>
                <w:szCs w:val="20"/>
                <w:lang w:eastAsia="en-US"/>
              </w:rPr>
            </w:pPr>
            <w:r w:rsidRPr="00301061">
              <w:rPr>
                <w:rFonts w:cs="Arial"/>
                <w:sz w:val="20"/>
                <w:szCs w:val="20"/>
              </w:rPr>
              <w:t xml:space="preserve">Протяжність </w:t>
            </w:r>
            <w:r w:rsidRPr="00301061">
              <w:rPr>
                <w:rFonts w:cs="Arial"/>
                <w:sz w:val="20"/>
                <w:szCs w:val="20"/>
                <w:lang w:eastAsia="en-US"/>
              </w:rPr>
              <w:t>реконструйован</w:t>
            </w:r>
            <w:r w:rsidR="00D209D4" w:rsidRPr="00301061">
              <w:rPr>
                <w:rFonts w:cs="Arial"/>
                <w:sz w:val="20"/>
                <w:szCs w:val="20"/>
                <w:lang w:eastAsia="en-US"/>
              </w:rPr>
              <w:t>их мереж системи водовідведення</w:t>
            </w:r>
          </w:p>
          <w:p w:rsidR="00D071BF" w:rsidRPr="00301061" w:rsidRDefault="00D071BF" w:rsidP="00301061">
            <w:pPr>
              <w:snapToGrid w:val="0"/>
              <w:rPr>
                <w:rFonts w:cs="Arial"/>
                <w:sz w:val="20"/>
                <w:szCs w:val="20"/>
                <w:lang w:eastAsia="en-US"/>
              </w:rPr>
            </w:pPr>
            <w:r w:rsidRPr="00301061">
              <w:rPr>
                <w:rFonts w:cs="Arial"/>
                <w:sz w:val="20"/>
                <w:szCs w:val="20"/>
              </w:rPr>
              <w:t>% з</w:t>
            </w:r>
            <w:r w:rsidRPr="00301061">
              <w:rPr>
                <w:rFonts w:cs="Arial"/>
                <w:sz w:val="20"/>
                <w:szCs w:val="20"/>
                <w:lang w:eastAsia="en-US"/>
              </w:rPr>
              <w:t>меншення експлуатац</w:t>
            </w:r>
            <w:r w:rsidR="00D209D4" w:rsidRPr="00301061">
              <w:rPr>
                <w:rFonts w:cs="Arial"/>
                <w:sz w:val="20"/>
                <w:szCs w:val="20"/>
                <w:lang w:eastAsia="en-US"/>
              </w:rPr>
              <w:t>ійних витрат на усунення аварій</w:t>
            </w:r>
          </w:p>
          <w:p w:rsidR="001401DC" w:rsidRPr="00301061" w:rsidRDefault="001401DC" w:rsidP="00301061">
            <w:pPr>
              <w:snapToGrid w:val="0"/>
              <w:rPr>
                <w:rFonts w:cs="Arial"/>
                <w:sz w:val="20"/>
                <w:szCs w:val="20"/>
                <w:lang w:eastAsia="en-US"/>
              </w:rPr>
            </w:pPr>
            <w:r w:rsidRPr="00301061">
              <w:rPr>
                <w:rFonts w:cs="Arial"/>
                <w:sz w:val="20"/>
                <w:szCs w:val="20"/>
                <w:lang w:eastAsia="en-US"/>
              </w:rPr>
              <w:t xml:space="preserve">% зменшення випадків скиду нечистот </w:t>
            </w:r>
            <w:r w:rsidRPr="00301061">
              <w:rPr>
                <w:rFonts w:cs="Arial"/>
                <w:sz w:val="20"/>
                <w:szCs w:val="20"/>
              </w:rPr>
              <w:t>асенізаційними машинами</w:t>
            </w:r>
            <w:r w:rsidR="00D209D4" w:rsidRPr="00301061">
              <w:rPr>
                <w:rFonts w:cs="Arial"/>
                <w:sz w:val="20"/>
                <w:szCs w:val="20"/>
                <w:lang w:eastAsia="en-US"/>
              </w:rPr>
              <w:t xml:space="preserve"> в несанкціонованих місцях</w:t>
            </w:r>
          </w:p>
        </w:tc>
        <w:tc>
          <w:tcPr>
            <w:tcW w:w="2562" w:type="dxa"/>
          </w:tcPr>
          <w:p w:rsidR="00D071BF" w:rsidRPr="00301061" w:rsidRDefault="00D875DB" w:rsidP="00301061">
            <w:pPr>
              <w:rPr>
                <w:rFonts w:cs="Arial"/>
                <w:b/>
                <w:bCs/>
                <w:sz w:val="20"/>
                <w:szCs w:val="20"/>
              </w:rPr>
            </w:pPr>
            <w:r w:rsidRPr="00301061">
              <w:rPr>
                <w:rFonts w:cs="Arial"/>
                <w:sz w:val="20"/>
                <w:szCs w:val="20"/>
                <w:lang w:eastAsia="it-IT"/>
              </w:rPr>
              <w:t>КП «Кременчукводоканал»,</w:t>
            </w:r>
            <w:r w:rsidRPr="00301061">
              <w:rPr>
                <w:rFonts w:cs="Arial"/>
                <w:color w:val="000000"/>
                <w:sz w:val="20"/>
                <w:szCs w:val="20"/>
                <w:lang w:eastAsia="it-IT"/>
              </w:rPr>
              <w:t xml:space="preserve"> КВП «КМ УКБ», </w:t>
            </w:r>
            <w:r w:rsidRPr="00301061">
              <w:rPr>
                <w:rFonts w:eastAsia="Calibri" w:cs="Arial"/>
                <w:bCs/>
                <w:sz w:val="20"/>
                <w:szCs w:val="20"/>
              </w:rPr>
              <w:t xml:space="preserve">УЖКГ, відділ екологічної безпеки </w:t>
            </w:r>
            <w:r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 xml:space="preserve">С.3.2. </w:t>
            </w:r>
            <w:r w:rsidRPr="00301061">
              <w:rPr>
                <w:rFonts w:cs="Arial"/>
                <w:sz w:val="20"/>
                <w:szCs w:val="20"/>
              </w:rPr>
              <w:t>Забезпечення населення якісною питною водою</w:t>
            </w:r>
          </w:p>
        </w:tc>
        <w:tc>
          <w:tcPr>
            <w:tcW w:w="4593" w:type="dxa"/>
          </w:tcPr>
          <w:p w:rsidR="00731E77" w:rsidRPr="00301061" w:rsidRDefault="00731E77" w:rsidP="00301061">
            <w:pPr>
              <w:rPr>
                <w:rFonts w:cs="Arial"/>
                <w:bCs/>
                <w:sz w:val="20"/>
                <w:szCs w:val="20"/>
              </w:rPr>
            </w:pPr>
            <w:r w:rsidRPr="00301061">
              <w:rPr>
                <w:rFonts w:cs="Arial"/>
                <w:bCs/>
                <w:sz w:val="20"/>
                <w:szCs w:val="20"/>
              </w:rPr>
              <w:t>% зменшення скарг від населення на якість питної води</w:t>
            </w:r>
          </w:p>
        </w:tc>
        <w:tc>
          <w:tcPr>
            <w:tcW w:w="2562" w:type="dxa"/>
          </w:tcPr>
          <w:p w:rsidR="00D071BF" w:rsidRPr="00301061" w:rsidRDefault="00A64E97" w:rsidP="00301061">
            <w:pPr>
              <w:rPr>
                <w:rFonts w:cs="Arial"/>
                <w:sz w:val="20"/>
                <w:szCs w:val="20"/>
              </w:rPr>
            </w:pPr>
            <w:r w:rsidRPr="00301061">
              <w:rPr>
                <w:rFonts w:cs="Arial"/>
                <w:sz w:val="20"/>
                <w:szCs w:val="20"/>
                <w:lang w:eastAsia="it-IT"/>
              </w:rPr>
              <w:t>КП «Кременчукводоканал», управління ЖКГ, управління охорони здоров’я</w:t>
            </w:r>
            <w:r w:rsidR="00D5186E" w:rsidRPr="00301061">
              <w:rPr>
                <w:rFonts w:cs="Arial"/>
                <w:sz w:val="20"/>
                <w:szCs w:val="20"/>
              </w:rPr>
              <w:t xml:space="preserve"> </w:t>
            </w:r>
            <w:r w:rsidR="00D5186E"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С.3.3.</w:t>
            </w:r>
            <w:r w:rsidRPr="00301061">
              <w:rPr>
                <w:rFonts w:cs="Arial"/>
                <w:sz w:val="20"/>
                <w:szCs w:val="20"/>
                <w:lang w:eastAsia="en-US"/>
              </w:rPr>
              <w:t xml:space="preserve"> Ефективна система поводження з ТПВ та утилізація відходів</w:t>
            </w:r>
          </w:p>
        </w:tc>
        <w:tc>
          <w:tcPr>
            <w:tcW w:w="4593" w:type="dxa"/>
          </w:tcPr>
          <w:p w:rsidR="00D071BF" w:rsidRPr="00301061" w:rsidRDefault="00D071BF" w:rsidP="00301061">
            <w:pPr>
              <w:rPr>
                <w:rFonts w:cs="Arial"/>
                <w:sz w:val="20"/>
                <w:szCs w:val="20"/>
                <w:lang w:eastAsia="en-US"/>
              </w:rPr>
            </w:pPr>
            <w:r w:rsidRPr="00301061">
              <w:rPr>
                <w:rFonts w:cs="Arial"/>
                <w:sz w:val="20"/>
                <w:szCs w:val="20"/>
                <w:lang w:eastAsia="en-US"/>
              </w:rPr>
              <w:t xml:space="preserve">% зменшення </w:t>
            </w:r>
            <w:r w:rsidR="00D209D4" w:rsidRPr="00301061">
              <w:rPr>
                <w:rFonts w:cs="Arial"/>
                <w:sz w:val="20"/>
                <w:szCs w:val="20"/>
                <w:lang w:eastAsia="en-US"/>
              </w:rPr>
              <w:t>обсягів ТПВ, які надходять на полігон</w:t>
            </w:r>
          </w:p>
          <w:p w:rsidR="00D071BF" w:rsidRPr="00301061" w:rsidRDefault="00D071BF" w:rsidP="00301061">
            <w:pPr>
              <w:rPr>
                <w:rFonts w:cs="Arial"/>
                <w:sz w:val="20"/>
                <w:szCs w:val="20"/>
                <w:lang w:eastAsia="en-US"/>
              </w:rPr>
            </w:pPr>
            <w:r w:rsidRPr="00301061">
              <w:rPr>
                <w:rFonts w:cs="Arial"/>
                <w:sz w:val="20"/>
                <w:szCs w:val="20"/>
                <w:lang w:eastAsia="en-US"/>
              </w:rPr>
              <w:t>% покращення санітарного стану міста</w:t>
            </w:r>
          </w:p>
          <w:p w:rsidR="00A64E97" w:rsidRPr="00301061" w:rsidRDefault="00A64E97" w:rsidP="00301061">
            <w:pPr>
              <w:rPr>
                <w:rFonts w:cs="Arial"/>
                <w:sz w:val="20"/>
                <w:szCs w:val="20"/>
                <w:lang w:eastAsia="en-US"/>
              </w:rPr>
            </w:pPr>
            <w:r w:rsidRPr="00301061">
              <w:rPr>
                <w:rFonts w:cs="Arial"/>
                <w:sz w:val="20"/>
                <w:szCs w:val="20"/>
                <w:lang w:eastAsia="en-US"/>
              </w:rPr>
              <w:t>% збільшення відсортованих відходів, що підлягають вторинній переробці</w:t>
            </w:r>
          </w:p>
          <w:p w:rsidR="00A64E97" w:rsidRPr="00301061" w:rsidRDefault="00A64E97" w:rsidP="00301061">
            <w:pPr>
              <w:rPr>
                <w:rFonts w:cs="Arial"/>
                <w:sz w:val="20"/>
                <w:szCs w:val="20"/>
                <w:lang w:eastAsia="en-US"/>
              </w:rPr>
            </w:pPr>
            <w:r w:rsidRPr="00301061">
              <w:rPr>
                <w:rFonts w:cs="Arial"/>
                <w:sz w:val="20"/>
                <w:szCs w:val="20"/>
                <w:lang w:eastAsia="en-US"/>
              </w:rPr>
              <w:t>% економії коштів на оплату енергоносіїв</w:t>
            </w:r>
          </w:p>
        </w:tc>
        <w:tc>
          <w:tcPr>
            <w:tcW w:w="2562" w:type="dxa"/>
          </w:tcPr>
          <w:p w:rsidR="00D071BF" w:rsidRPr="00301061" w:rsidRDefault="00A64E97" w:rsidP="00301061">
            <w:pPr>
              <w:rPr>
                <w:rFonts w:cs="Arial"/>
                <w:b/>
                <w:bCs/>
                <w:sz w:val="20"/>
                <w:szCs w:val="20"/>
              </w:rPr>
            </w:pPr>
            <w:r w:rsidRPr="00301061">
              <w:rPr>
                <w:rFonts w:eastAsia="Calibri" w:cs="Arial"/>
                <w:color w:val="000000"/>
                <w:sz w:val="20"/>
                <w:szCs w:val="20"/>
              </w:rPr>
              <w:t>К</w:t>
            </w:r>
            <w:r w:rsidR="00D5186E" w:rsidRPr="00301061">
              <w:rPr>
                <w:rFonts w:eastAsia="Calibri" w:cs="Arial"/>
                <w:color w:val="000000"/>
                <w:sz w:val="20"/>
                <w:szCs w:val="20"/>
              </w:rPr>
              <w:t>ВП</w:t>
            </w:r>
            <w:r w:rsidRPr="00301061">
              <w:rPr>
                <w:rFonts w:eastAsia="Calibri" w:cs="Arial"/>
                <w:color w:val="000000"/>
                <w:sz w:val="20"/>
                <w:szCs w:val="20"/>
              </w:rPr>
              <w:t xml:space="preserve"> «Кременчуцьке міське управління капітального будівництва», </w:t>
            </w:r>
            <w:r w:rsidRPr="00301061">
              <w:rPr>
                <w:rFonts w:eastAsia="Calibri" w:cs="Arial"/>
                <w:color w:val="000000"/>
                <w:sz w:val="20"/>
                <w:szCs w:val="20"/>
                <w:lang w:eastAsia="it-IT"/>
              </w:rPr>
              <w:t>УЖКГ</w:t>
            </w:r>
            <w:r w:rsidR="00D5186E" w:rsidRPr="00301061">
              <w:rPr>
                <w:rFonts w:cs="Arial"/>
                <w:sz w:val="20"/>
                <w:szCs w:val="20"/>
              </w:rPr>
              <w:t xml:space="preserve"> </w:t>
            </w:r>
            <w:r w:rsidR="00D5186E" w:rsidRPr="00301061">
              <w:rPr>
                <w:rFonts w:eastAsia="Calibri" w:cs="Arial"/>
                <w:color w:val="000000"/>
                <w:sz w:val="20"/>
                <w:szCs w:val="20"/>
                <w:lang w:eastAsia="it-IT"/>
              </w:rPr>
              <w:t>міської ради</w:t>
            </w:r>
            <w:r w:rsidRPr="00301061">
              <w:rPr>
                <w:rFonts w:eastAsia="Calibri" w:cs="Arial"/>
                <w:color w:val="000000"/>
                <w:sz w:val="20"/>
                <w:szCs w:val="20"/>
                <w:lang w:eastAsia="it-IT"/>
              </w:rPr>
              <w:t xml:space="preserve">, </w:t>
            </w:r>
            <w:r w:rsidRPr="00301061">
              <w:rPr>
                <w:rFonts w:cs="Arial"/>
                <w:color w:val="000000"/>
                <w:sz w:val="20"/>
                <w:szCs w:val="20"/>
                <w:lang w:eastAsia="it-IT"/>
              </w:rPr>
              <w:t xml:space="preserve">Кременчуцьке </w:t>
            </w:r>
            <w:r w:rsidR="00D5186E" w:rsidRPr="00301061">
              <w:rPr>
                <w:rFonts w:cs="Arial"/>
                <w:color w:val="000000"/>
                <w:sz w:val="20"/>
                <w:szCs w:val="20"/>
                <w:lang w:eastAsia="it-IT"/>
              </w:rPr>
              <w:t>КАТП</w:t>
            </w:r>
            <w:r w:rsidRPr="00301061">
              <w:rPr>
                <w:rFonts w:cs="Arial"/>
                <w:color w:val="000000"/>
                <w:sz w:val="20"/>
                <w:szCs w:val="20"/>
                <w:lang w:eastAsia="it-IT"/>
              </w:rPr>
              <w:t xml:space="preserve"> 1628, </w:t>
            </w:r>
            <w:r w:rsidRPr="00301061">
              <w:rPr>
                <w:rFonts w:cs="Arial"/>
                <w:sz w:val="20"/>
                <w:szCs w:val="20"/>
                <w:lang w:eastAsia="it-IT"/>
              </w:rPr>
              <w:lastRenderedPageBreak/>
              <w:t>Кременчуцька ТЕЦ</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lastRenderedPageBreak/>
              <w:t>C.3.4.</w:t>
            </w:r>
            <w:r w:rsidRPr="00301061">
              <w:rPr>
                <w:rFonts w:cs="Arial"/>
                <w:sz w:val="20"/>
                <w:szCs w:val="20"/>
                <w:lang w:eastAsia="en-US"/>
              </w:rPr>
              <w:t xml:space="preserve"> Впровадження ефективної системи екологічного моніторингу</w:t>
            </w:r>
          </w:p>
        </w:tc>
        <w:tc>
          <w:tcPr>
            <w:tcW w:w="4593" w:type="dxa"/>
          </w:tcPr>
          <w:p w:rsidR="00D071BF" w:rsidRPr="00301061" w:rsidRDefault="00D5186E" w:rsidP="00301061">
            <w:pPr>
              <w:rPr>
                <w:rFonts w:cs="Arial"/>
                <w:bCs/>
                <w:sz w:val="20"/>
                <w:szCs w:val="20"/>
              </w:rPr>
            </w:pPr>
            <w:r w:rsidRPr="00301061">
              <w:rPr>
                <w:rFonts w:eastAsia="Calibri" w:cs="Arial"/>
                <w:bCs/>
                <w:sz w:val="20"/>
                <w:szCs w:val="20"/>
              </w:rPr>
              <w:t xml:space="preserve">Кількість </w:t>
            </w:r>
            <w:r w:rsidR="00951823" w:rsidRPr="00301061">
              <w:rPr>
                <w:rFonts w:eastAsia="Calibri" w:cs="Arial"/>
                <w:bCs/>
                <w:sz w:val="20"/>
                <w:szCs w:val="20"/>
              </w:rPr>
              <w:t>проведених заходів, спрямованих на охорону довкілля та покращення умов проживання населення</w:t>
            </w:r>
          </w:p>
        </w:tc>
        <w:tc>
          <w:tcPr>
            <w:tcW w:w="2562" w:type="dxa"/>
          </w:tcPr>
          <w:p w:rsidR="00D071BF" w:rsidRPr="00301061" w:rsidRDefault="00951823" w:rsidP="00301061">
            <w:pPr>
              <w:rPr>
                <w:rFonts w:cs="Arial"/>
                <w:sz w:val="20"/>
                <w:szCs w:val="20"/>
              </w:rPr>
            </w:pPr>
            <w:r w:rsidRPr="00301061">
              <w:rPr>
                <w:rFonts w:eastAsia="Calibri" w:cs="Arial"/>
                <w:color w:val="000000"/>
                <w:sz w:val="20"/>
                <w:szCs w:val="20"/>
                <w:lang w:eastAsia="it-IT"/>
              </w:rPr>
              <w:t>ГО Полтавський обласний відокремлений підрозділ Національного екологічного Ц</w:t>
            </w:r>
            <w:r w:rsidR="00D5186E" w:rsidRPr="00301061">
              <w:rPr>
                <w:rFonts w:eastAsia="Calibri" w:cs="Arial"/>
                <w:color w:val="000000"/>
                <w:sz w:val="20"/>
                <w:szCs w:val="20"/>
                <w:lang w:eastAsia="it-IT"/>
              </w:rPr>
              <w:t>ентру України, 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С.3.5.</w:t>
            </w:r>
            <w:r w:rsidRPr="00301061">
              <w:rPr>
                <w:rFonts w:cs="Arial"/>
                <w:sz w:val="20"/>
                <w:szCs w:val="20"/>
              </w:rPr>
              <w:t xml:space="preserve"> Підтримання сприятливого гідрологічного режиму та санітарного стану</w:t>
            </w:r>
            <w:r w:rsidRPr="00301061">
              <w:rPr>
                <w:rFonts w:cs="Arial"/>
                <w:sz w:val="20"/>
                <w:szCs w:val="20"/>
                <w:lang w:eastAsia="en-US"/>
              </w:rPr>
              <w:t xml:space="preserve"> водойм</w:t>
            </w:r>
          </w:p>
        </w:tc>
        <w:tc>
          <w:tcPr>
            <w:tcW w:w="4593" w:type="dxa"/>
          </w:tcPr>
          <w:p w:rsidR="00D071BF" w:rsidRPr="00301061" w:rsidRDefault="00D071BF" w:rsidP="00301061">
            <w:pPr>
              <w:rPr>
                <w:rFonts w:cs="Arial"/>
                <w:bCs/>
                <w:sz w:val="20"/>
                <w:szCs w:val="20"/>
              </w:rPr>
            </w:pPr>
            <w:r w:rsidRPr="00301061">
              <w:rPr>
                <w:rFonts w:cs="Arial"/>
                <w:sz w:val="20"/>
                <w:szCs w:val="20"/>
              </w:rPr>
              <w:t xml:space="preserve">Довжина (км) впорядкованої </w:t>
            </w:r>
            <w:r w:rsidRPr="00301061">
              <w:rPr>
                <w:rFonts w:cs="Arial"/>
                <w:sz w:val="20"/>
                <w:szCs w:val="20"/>
                <w:lang w:eastAsia="it-IT"/>
              </w:rPr>
              <w:t>прибережної смуги</w:t>
            </w:r>
            <w:r w:rsidR="00951823" w:rsidRPr="00301061">
              <w:rPr>
                <w:rFonts w:cs="Arial"/>
                <w:sz w:val="20"/>
                <w:szCs w:val="20"/>
                <w:lang w:eastAsia="it-IT"/>
              </w:rPr>
              <w:t xml:space="preserve"> </w:t>
            </w:r>
            <w:r w:rsidR="00951823" w:rsidRPr="00301061">
              <w:rPr>
                <w:rFonts w:eastAsia="Calibri" w:cs="Arial"/>
                <w:bCs/>
                <w:sz w:val="20"/>
                <w:szCs w:val="20"/>
              </w:rPr>
              <w:t xml:space="preserve">р. Крива Руда та р. Сухий </w:t>
            </w:r>
            <w:proofErr w:type="spellStart"/>
            <w:r w:rsidR="00951823" w:rsidRPr="00301061">
              <w:rPr>
                <w:rFonts w:eastAsia="Calibri" w:cs="Arial"/>
                <w:bCs/>
                <w:sz w:val="20"/>
                <w:szCs w:val="20"/>
              </w:rPr>
              <w:t>Кагамлик</w:t>
            </w:r>
            <w:proofErr w:type="spellEnd"/>
          </w:p>
        </w:tc>
        <w:tc>
          <w:tcPr>
            <w:tcW w:w="2562" w:type="dxa"/>
          </w:tcPr>
          <w:p w:rsidR="00D071BF" w:rsidRPr="00301061" w:rsidRDefault="00951823" w:rsidP="00301061">
            <w:pPr>
              <w:rPr>
                <w:rFonts w:cs="Arial"/>
                <w:b/>
                <w:bCs/>
                <w:sz w:val="20"/>
                <w:szCs w:val="20"/>
              </w:rPr>
            </w:pPr>
            <w:r w:rsidRPr="00301061">
              <w:rPr>
                <w:rFonts w:cs="Arial"/>
                <w:color w:val="000000"/>
                <w:sz w:val="20"/>
                <w:szCs w:val="20"/>
                <w:lang w:eastAsia="it-IT"/>
              </w:rPr>
              <w:t>КВП «КМ УКБ», управління ЖКГ</w:t>
            </w:r>
            <w:r w:rsidR="00D5186E" w:rsidRPr="00301061">
              <w:rPr>
                <w:rFonts w:cs="Arial"/>
                <w:color w:val="000000"/>
                <w:sz w:val="20"/>
                <w:szCs w:val="20"/>
                <w:lang w:eastAsia="it-IT"/>
              </w:rPr>
              <w:t xml:space="preserve"> міської ради</w:t>
            </w:r>
          </w:p>
        </w:tc>
      </w:tr>
      <w:tr w:rsidR="00D071BF" w:rsidRPr="00301061" w:rsidTr="00301061">
        <w:tc>
          <w:tcPr>
            <w:tcW w:w="2490" w:type="dxa"/>
          </w:tcPr>
          <w:p w:rsidR="00D071BF" w:rsidRPr="00301061" w:rsidRDefault="00D071BF" w:rsidP="00301061">
            <w:pPr>
              <w:pBdr>
                <w:left w:val="single" w:sz="18" w:space="4" w:color="auto"/>
              </w:pBdr>
              <w:rPr>
                <w:rFonts w:cs="Arial"/>
                <w:sz w:val="20"/>
                <w:szCs w:val="20"/>
                <w:lang w:eastAsia="it-IT"/>
              </w:rPr>
            </w:pPr>
            <w:r w:rsidRPr="00301061">
              <w:rPr>
                <w:rFonts w:cs="Arial"/>
                <w:sz w:val="20"/>
                <w:szCs w:val="20"/>
                <w:lang w:eastAsia="en-US"/>
              </w:rPr>
              <w:t>С</w:t>
            </w:r>
            <w:r w:rsidRPr="00301061">
              <w:rPr>
                <w:rFonts w:cs="Arial"/>
                <w:sz w:val="20"/>
                <w:szCs w:val="20"/>
                <w:lang w:eastAsia="it-IT"/>
              </w:rPr>
              <w:t>.3.6. Екологічна освіта</w:t>
            </w:r>
          </w:p>
        </w:tc>
        <w:tc>
          <w:tcPr>
            <w:tcW w:w="4593" w:type="dxa"/>
          </w:tcPr>
          <w:p w:rsidR="00D071BF" w:rsidRPr="00301061" w:rsidRDefault="00D5186E" w:rsidP="00301061">
            <w:pPr>
              <w:rPr>
                <w:rFonts w:eastAsia="Calibri" w:cs="Arial"/>
                <w:sz w:val="20"/>
                <w:szCs w:val="20"/>
                <w:lang w:eastAsia="it-IT"/>
              </w:rPr>
            </w:pPr>
            <w:r w:rsidRPr="00301061">
              <w:rPr>
                <w:rFonts w:cs="Arial"/>
                <w:bCs/>
                <w:sz w:val="20"/>
                <w:szCs w:val="20"/>
              </w:rPr>
              <w:t xml:space="preserve">Кількість </w:t>
            </w:r>
            <w:r w:rsidR="00BD26B3" w:rsidRPr="00301061">
              <w:rPr>
                <w:rFonts w:cs="Arial"/>
                <w:bCs/>
                <w:sz w:val="20"/>
                <w:szCs w:val="20"/>
              </w:rPr>
              <w:t xml:space="preserve">проведених просвітницьких заходів </w:t>
            </w:r>
            <w:r w:rsidR="00951823" w:rsidRPr="00301061">
              <w:rPr>
                <w:rFonts w:cs="Arial"/>
                <w:bCs/>
                <w:sz w:val="20"/>
                <w:szCs w:val="20"/>
              </w:rPr>
              <w:t>та к</w:t>
            </w:r>
            <w:r w:rsidRPr="00301061">
              <w:rPr>
                <w:rFonts w:cs="Arial"/>
                <w:bCs/>
                <w:sz w:val="20"/>
                <w:szCs w:val="20"/>
              </w:rPr>
              <w:t>ількість</w:t>
            </w:r>
            <w:r w:rsidR="00951823" w:rsidRPr="00301061">
              <w:rPr>
                <w:rFonts w:cs="Arial"/>
                <w:bCs/>
                <w:sz w:val="20"/>
                <w:szCs w:val="20"/>
              </w:rPr>
              <w:t xml:space="preserve"> </w:t>
            </w:r>
            <w:r w:rsidR="00BD26B3" w:rsidRPr="00301061">
              <w:rPr>
                <w:rFonts w:cs="Arial"/>
                <w:bCs/>
                <w:sz w:val="20"/>
                <w:szCs w:val="20"/>
              </w:rPr>
              <w:t xml:space="preserve">відвідувачів </w:t>
            </w:r>
            <w:r w:rsidR="00951823" w:rsidRPr="00301061">
              <w:rPr>
                <w:rFonts w:eastAsia="Calibri" w:cs="Arial"/>
                <w:sz w:val="20"/>
                <w:szCs w:val="20"/>
                <w:lang w:eastAsia="it-IT"/>
              </w:rPr>
              <w:t>«Зелено</w:t>
            </w:r>
            <w:r w:rsidR="00D209D4" w:rsidRPr="00301061">
              <w:rPr>
                <w:rFonts w:eastAsia="Calibri" w:cs="Arial"/>
                <w:sz w:val="20"/>
                <w:szCs w:val="20"/>
                <w:lang w:eastAsia="it-IT"/>
              </w:rPr>
              <w:t>го</w:t>
            </w:r>
            <w:r w:rsidR="00951823" w:rsidRPr="00301061">
              <w:rPr>
                <w:rFonts w:eastAsia="Calibri" w:cs="Arial"/>
                <w:sz w:val="20"/>
                <w:szCs w:val="20"/>
                <w:lang w:eastAsia="it-IT"/>
              </w:rPr>
              <w:t xml:space="preserve"> </w:t>
            </w:r>
            <w:r w:rsidR="00BD26B3" w:rsidRPr="00301061">
              <w:rPr>
                <w:rFonts w:eastAsia="Calibri" w:cs="Arial"/>
                <w:sz w:val="20"/>
                <w:szCs w:val="20"/>
                <w:lang w:eastAsia="it-IT"/>
              </w:rPr>
              <w:t>остров</w:t>
            </w:r>
            <w:r w:rsidR="00D209D4" w:rsidRPr="00301061">
              <w:rPr>
                <w:rFonts w:eastAsia="Calibri" w:cs="Arial"/>
                <w:sz w:val="20"/>
                <w:szCs w:val="20"/>
                <w:lang w:eastAsia="it-IT"/>
              </w:rPr>
              <w:t>а</w:t>
            </w:r>
            <w:r w:rsidR="00951823" w:rsidRPr="00301061">
              <w:rPr>
                <w:rFonts w:eastAsia="Calibri" w:cs="Arial"/>
                <w:sz w:val="20"/>
                <w:szCs w:val="20"/>
                <w:lang w:eastAsia="it-IT"/>
              </w:rPr>
              <w:t>»</w:t>
            </w:r>
          </w:p>
          <w:p w:rsidR="00951823" w:rsidRPr="00301061" w:rsidRDefault="00D5186E" w:rsidP="00301061">
            <w:pPr>
              <w:rPr>
                <w:rFonts w:cs="Arial"/>
                <w:bCs/>
                <w:sz w:val="20"/>
                <w:szCs w:val="20"/>
              </w:rPr>
            </w:pPr>
            <w:r w:rsidRPr="00301061">
              <w:rPr>
                <w:rFonts w:eastAsia="Calibri" w:cs="Arial"/>
                <w:sz w:val="20"/>
                <w:szCs w:val="20"/>
                <w:lang w:eastAsia="it-IT"/>
              </w:rPr>
              <w:t xml:space="preserve">Кількість </w:t>
            </w:r>
            <w:r w:rsidR="00BD26B3" w:rsidRPr="00301061">
              <w:rPr>
                <w:rFonts w:eastAsia="Calibri" w:cs="Arial"/>
                <w:sz w:val="20"/>
                <w:szCs w:val="20"/>
                <w:lang w:eastAsia="it-IT"/>
              </w:rPr>
              <w:t>реалізованих проектів з вирощування екологічно чистої продукції</w:t>
            </w:r>
          </w:p>
        </w:tc>
        <w:tc>
          <w:tcPr>
            <w:tcW w:w="2562" w:type="dxa"/>
          </w:tcPr>
          <w:p w:rsidR="00D071BF" w:rsidRPr="00301061" w:rsidRDefault="00BD26B3" w:rsidP="00301061">
            <w:pPr>
              <w:rPr>
                <w:rFonts w:cs="Arial"/>
                <w:b/>
                <w:bCs/>
                <w:sz w:val="20"/>
                <w:szCs w:val="20"/>
              </w:rPr>
            </w:pPr>
            <w:r w:rsidRPr="00301061">
              <w:rPr>
                <w:rFonts w:cs="Arial"/>
                <w:sz w:val="20"/>
                <w:szCs w:val="20"/>
                <w:lang w:eastAsia="it-IT"/>
              </w:rPr>
              <w:t>ГО «Культурний діалог», відділ екологічної безпеки, КП «Благоустрій Кременчука»</w:t>
            </w:r>
          </w:p>
        </w:tc>
      </w:tr>
    </w:tbl>
    <w:p w:rsidR="005E6710" w:rsidRPr="009C2D2F" w:rsidRDefault="005E6710" w:rsidP="005E6710">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w:t>
      </w:r>
      <w:r w:rsidR="00B6616F" w:rsidRPr="009C2D2F">
        <w:rPr>
          <w:rFonts w:cs="Arial"/>
        </w:rPr>
        <w:t xml:space="preserve">кошти міжнародної технічної допомоги, </w:t>
      </w:r>
      <w:r w:rsidRPr="009C2D2F">
        <w:rPr>
          <w:rFonts w:cs="Arial"/>
        </w:rPr>
        <w:t>інші джерела.</w:t>
      </w:r>
    </w:p>
    <w:p w:rsidR="005E6710" w:rsidRPr="009C2D2F" w:rsidRDefault="005E6710" w:rsidP="005E6710">
      <w:pPr>
        <w:spacing w:before="120" w:after="60"/>
        <w:rPr>
          <w:rFonts w:eastAsia="Calibri" w:cs="Arial"/>
          <w:b/>
          <w:szCs w:val="22"/>
          <w:lang w:eastAsia="en-US"/>
        </w:rPr>
      </w:pPr>
      <w:bookmarkStart w:id="110" w:name="_Hlk485649512"/>
      <w:r w:rsidRPr="009C2D2F">
        <w:rPr>
          <w:rFonts w:eastAsia="Calibri" w:cs="Arial"/>
          <w:b/>
          <w:szCs w:val="22"/>
          <w:lang w:eastAsia="en-US"/>
        </w:rPr>
        <w:t>Загальні обсяги фінансування проектів у розрізі стратегічних цілей</w:t>
      </w:r>
    </w:p>
    <w:tbl>
      <w:tblPr>
        <w:tblW w:w="9775"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5755"/>
        <w:gridCol w:w="1340"/>
        <w:gridCol w:w="1340"/>
        <w:gridCol w:w="1340"/>
      </w:tblGrid>
      <w:tr w:rsidR="00F8213D" w:rsidRPr="009C2D2F" w:rsidTr="001E2EFD">
        <w:tc>
          <w:tcPr>
            <w:tcW w:w="5755" w:type="dxa"/>
            <w:tcBorders>
              <w:top w:val="single" w:sz="6" w:space="0" w:color="678C94"/>
              <w:left w:val="single" w:sz="6" w:space="0" w:color="678C94"/>
              <w:bottom w:val="single" w:sz="6" w:space="0" w:color="678C94"/>
              <w:right w:val="single" w:sz="6" w:space="0" w:color="678C94"/>
            </w:tcBorders>
            <w:shd w:val="clear" w:color="auto" w:fill="9EB7BC"/>
            <w:vAlign w:val="center"/>
            <w:hideMark/>
          </w:tcPr>
          <w:bookmarkEnd w:id="110"/>
          <w:p w:rsidR="00F8213D" w:rsidRPr="009C2D2F" w:rsidRDefault="00F8213D" w:rsidP="00F8213D">
            <w:pPr>
              <w:spacing w:before="40" w:after="40"/>
              <w:jc w:val="center"/>
              <w:rPr>
                <w:rFonts w:cs="Arial"/>
                <w:b/>
                <w:sz w:val="20"/>
                <w:szCs w:val="20"/>
              </w:rPr>
            </w:pPr>
            <w:r w:rsidRPr="009C2D2F">
              <w:rPr>
                <w:rFonts w:cs="Arial"/>
                <w:b/>
                <w:sz w:val="20"/>
                <w:szCs w:val="20"/>
              </w:rPr>
              <w:t>Стратегічна ціль</w:t>
            </w:r>
          </w:p>
        </w:tc>
        <w:tc>
          <w:tcPr>
            <w:tcW w:w="1340" w:type="dxa"/>
            <w:tcBorders>
              <w:top w:val="single" w:sz="6" w:space="0" w:color="678C94"/>
              <w:left w:val="single" w:sz="6" w:space="0" w:color="678C94"/>
              <w:bottom w:val="single" w:sz="6" w:space="0" w:color="678C94"/>
              <w:right w:val="single" w:sz="6" w:space="0" w:color="678C94"/>
            </w:tcBorders>
            <w:shd w:val="clear" w:color="auto" w:fill="9EB7BC"/>
            <w:hideMark/>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340" w:type="dxa"/>
            <w:tcBorders>
              <w:top w:val="single" w:sz="6" w:space="0" w:color="678C94"/>
              <w:left w:val="single" w:sz="6" w:space="0" w:color="678C94"/>
              <w:bottom w:val="single" w:sz="6" w:space="0" w:color="678C94"/>
              <w:right w:val="single" w:sz="6" w:space="0" w:color="678C94"/>
            </w:tcBorders>
            <w:shd w:val="clear" w:color="auto" w:fill="9EB7BC"/>
            <w:hideMark/>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340" w:type="dxa"/>
            <w:tcBorders>
              <w:top w:val="single" w:sz="6" w:space="0" w:color="678C94"/>
              <w:left w:val="single" w:sz="6" w:space="0" w:color="678C94"/>
              <w:bottom w:val="single" w:sz="6" w:space="0" w:color="678C94"/>
              <w:right w:val="single" w:sz="6" w:space="0" w:color="678C94"/>
            </w:tcBorders>
            <w:shd w:val="clear" w:color="auto" w:fill="9EB7BC"/>
            <w:hideMark/>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r>
      <w:tr w:rsidR="00350DFF" w:rsidRPr="009C2D2F" w:rsidTr="00350DFF">
        <w:tc>
          <w:tcPr>
            <w:tcW w:w="575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350DFF" w:rsidRPr="009C2D2F" w:rsidRDefault="00350DFF" w:rsidP="001F509C">
            <w:pPr>
              <w:spacing w:before="40" w:after="40"/>
              <w:rPr>
                <w:rFonts w:cs="Arial"/>
                <w:b/>
                <w:bCs/>
                <w:color w:val="000000"/>
                <w:sz w:val="20"/>
                <w:szCs w:val="20"/>
              </w:rPr>
            </w:pPr>
            <w:r w:rsidRPr="009C2D2F">
              <w:rPr>
                <w:rFonts w:cs="Arial"/>
                <w:b/>
                <w:bCs/>
                <w:color w:val="000000"/>
                <w:sz w:val="20"/>
                <w:szCs w:val="20"/>
              </w:rPr>
              <w:t>С.1. Ефективна енергетична політика міста</w:t>
            </w:r>
          </w:p>
        </w:tc>
        <w:tc>
          <w:tcPr>
            <w:tcW w:w="1340" w:type="dxa"/>
            <w:tcBorders>
              <w:top w:val="single" w:sz="6" w:space="0" w:color="678C94"/>
              <w:left w:val="nil"/>
              <w:bottom w:val="single" w:sz="8" w:space="0" w:color="678C94"/>
              <w:right w:val="single" w:sz="8" w:space="0" w:color="678C94"/>
            </w:tcBorders>
            <w:shd w:val="clear" w:color="auto" w:fill="FFFFFF" w:themeFill="background1"/>
            <w:vAlign w:val="center"/>
            <w:hideMark/>
          </w:tcPr>
          <w:p w:rsidR="00350DFF" w:rsidRPr="00C6372F" w:rsidRDefault="00350DFF" w:rsidP="001F509C">
            <w:pPr>
              <w:spacing w:before="40" w:after="40"/>
              <w:jc w:val="center"/>
              <w:rPr>
                <w:rFonts w:cs="Arial"/>
                <w:b/>
                <w:bCs/>
                <w:color w:val="000000"/>
                <w:sz w:val="20"/>
                <w:szCs w:val="20"/>
                <w:lang w:eastAsia="uk-UA"/>
              </w:rPr>
            </w:pPr>
            <w:r w:rsidRPr="00C6372F">
              <w:rPr>
                <w:rFonts w:cs="Arial"/>
                <w:b/>
                <w:bCs/>
                <w:color w:val="000000"/>
                <w:sz w:val="20"/>
                <w:szCs w:val="20"/>
              </w:rPr>
              <w:t>2740</w:t>
            </w:r>
          </w:p>
        </w:tc>
        <w:tc>
          <w:tcPr>
            <w:tcW w:w="1340" w:type="dxa"/>
            <w:tcBorders>
              <w:top w:val="single" w:sz="6" w:space="0" w:color="678C94"/>
              <w:left w:val="nil"/>
              <w:bottom w:val="single" w:sz="8" w:space="0" w:color="678C94"/>
              <w:right w:val="single" w:sz="8" w:space="0" w:color="678C94"/>
            </w:tcBorders>
            <w:shd w:val="clear" w:color="auto" w:fill="FFFFFF" w:themeFill="background1"/>
            <w:vAlign w:val="center"/>
            <w:hideMark/>
          </w:tcPr>
          <w:p w:rsidR="00350DFF" w:rsidRPr="00C6372F" w:rsidRDefault="00350DFF" w:rsidP="001F509C">
            <w:pPr>
              <w:spacing w:before="40" w:after="40"/>
              <w:jc w:val="center"/>
              <w:rPr>
                <w:rFonts w:cs="Arial"/>
                <w:b/>
                <w:bCs/>
                <w:color w:val="000000"/>
                <w:sz w:val="20"/>
                <w:szCs w:val="20"/>
              </w:rPr>
            </w:pPr>
            <w:r w:rsidRPr="00C6372F">
              <w:rPr>
                <w:rFonts w:cs="Arial"/>
                <w:b/>
                <w:bCs/>
                <w:color w:val="000000"/>
                <w:sz w:val="20"/>
                <w:szCs w:val="20"/>
              </w:rPr>
              <w:t>60305</w:t>
            </w:r>
          </w:p>
        </w:tc>
        <w:tc>
          <w:tcPr>
            <w:tcW w:w="1340" w:type="dxa"/>
            <w:tcBorders>
              <w:top w:val="single" w:sz="6" w:space="0" w:color="678C94"/>
              <w:left w:val="nil"/>
              <w:bottom w:val="single" w:sz="8" w:space="0" w:color="678C94"/>
              <w:right w:val="single" w:sz="8" w:space="0" w:color="678C94"/>
            </w:tcBorders>
            <w:shd w:val="clear" w:color="auto" w:fill="FFFFFF" w:themeFill="background1"/>
            <w:vAlign w:val="center"/>
            <w:hideMark/>
          </w:tcPr>
          <w:p w:rsidR="00350DFF" w:rsidRPr="00C6372F" w:rsidRDefault="00350DFF" w:rsidP="001F509C">
            <w:pPr>
              <w:spacing w:before="40" w:after="40"/>
              <w:jc w:val="center"/>
              <w:rPr>
                <w:rFonts w:cs="Arial"/>
                <w:b/>
                <w:bCs/>
                <w:color w:val="000000"/>
                <w:sz w:val="20"/>
                <w:szCs w:val="20"/>
              </w:rPr>
            </w:pPr>
            <w:r w:rsidRPr="00C6372F">
              <w:rPr>
                <w:rFonts w:cs="Arial"/>
                <w:b/>
                <w:bCs/>
                <w:color w:val="000000"/>
                <w:sz w:val="20"/>
                <w:szCs w:val="20"/>
              </w:rPr>
              <w:t>118162</w:t>
            </w:r>
          </w:p>
        </w:tc>
      </w:tr>
      <w:tr w:rsidR="00350DFF" w:rsidRPr="009C2D2F" w:rsidTr="00350DFF">
        <w:tc>
          <w:tcPr>
            <w:tcW w:w="575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350DFF" w:rsidRPr="009C2D2F" w:rsidRDefault="00350DFF" w:rsidP="001F509C">
            <w:pPr>
              <w:spacing w:before="40" w:after="40"/>
              <w:rPr>
                <w:rFonts w:cs="Arial"/>
                <w:b/>
                <w:bCs/>
                <w:color w:val="000000"/>
                <w:sz w:val="20"/>
                <w:szCs w:val="20"/>
              </w:rPr>
            </w:pPr>
            <w:r w:rsidRPr="009C2D2F">
              <w:rPr>
                <w:rFonts w:cs="Arial"/>
                <w:b/>
                <w:bCs/>
                <w:color w:val="000000"/>
                <w:sz w:val="20"/>
                <w:szCs w:val="20"/>
              </w:rPr>
              <w:t>С.2. Енергоефективна міська інфраструктура</w:t>
            </w:r>
          </w:p>
        </w:tc>
        <w:tc>
          <w:tcPr>
            <w:tcW w:w="1340" w:type="dxa"/>
            <w:tcBorders>
              <w:top w:val="nil"/>
              <w:left w:val="nil"/>
              <w:bottom w:val="single" w:sz="8" w:space="0" w:color="678C94"/>
              <w:right w:val="single" w:sz="8" w:space="0" w:color="678C94"/>
            </w:tcBorders>
            <w:shd w:val="clear" w:color="auto" w:fill="FFFFFF" w:themeFill="background1"/>
            <w:vAlign w:val="center"/>
            <w:hideMark/>
          </w:tcPr>
          <w:p w:rsidR="00350DFF" w:rsidRPr="009F53C1" w:rsidRDefault="00350DFF" w:rsidP="001F509C">
            <w:pPr>
              <w:spacing w:before="40" w:after="40"/>
              <w:jc w:val="center"/>
              <w:rPr>
                <w:rFonts w:cs="Arial"/>
                <w:b/>
                <w:bCs/>
                <w:color w:val="000000"/>
                <w:sz w:val="20"/>
                <w:szCs w:val="20"/>
                <w:lang w:eastAsia="uk-UA"/>
              </w:rPr>
            </w:pPr>
            <w:r w:rsidRPr="009F53C1">
              <w:rPr>
                <w:rFonts w:cs="Arial"/>
                <w:b/>
                <w:bCs/>
                <w:color w:val="000000"/>
                <w:sz w:val="20"/>
                <w:szCs w:val="20"/>
              </w:rPr>
              <w:t>77525</w:t>
            </w:r>
          </w:p>
        </w:tc>
        <w:tc>
          <w:tcPr>
            <w:tcW w:w="1340" w:type="dxa"/>
            <w:tcBorders>
              <w:top w:val="nil"/>
              <w:left w:val="nil"/>
              <w:bottom w:val="single" w:sz="8" w:space="0" w:color="678C94"/>
              <w:right w:val="single" w:sz="8" w:space="0" w:color="678C94"/>
            </w:tcBorders>
            <w:shd w:val="clear" w:color="auto" w:fill="FFFFFF" w:themeFill="background1"/>
            <w:vAlign w:val="center"/>
            <w:hideMark/>
          </w:tcPr>
          <w:p w:rsidR="00350DFF" w:rsidRPr="009F53C1" w:rsidRDefault="00350DFF" w:rsidP="001F509C">
            <w:pPr>
              <w:spacing w:before="40" w:after="40"/>
              <w:jc w:val="center"/>
              <w:rPr>
                <w:rFonts w:cs="Arial"/>
                <w:b/>
                <w:bCs/>
                <w:color w:val="000000"/>
                <w:sz w:val="20"/>
                <w:szCs w:val="20"/>
              </w:rPr>
            </w:pPr>
            <w:r w:rsidRPr="009F53C1">
              <w:rPr>
                <w:rFonts w:cs="Arial"/>
                <w:b/>
                <w:bCs/>
                <w:color w:val="000000"/>
                <w:sz w:val="20"/>
                <w:szCs w:val="20"/>
              </w:rPr>
              <w:t>264878</w:t>
            </w:r>
          </w:p>
        </w:tc>
        <w:tc>
          <w:tcPr>
            <w:tcW w:w="1340" w:type="dxa"/>
            <w:tcBorders>
              <w:top w:val="nil"/>
              <w:left w:val="nil"/>
              <w:bottom w:val="single" w:sz="8" w:space="0" w:color="678C94"/>
              <w:right w:val="single" w:sz="8" w:space="0" w:color="678C94"/>
            </w:tcBorders>
            <w:shd w:val="clear" w:color="auto" w:fill="FFFFFF" w:themeFill="background1"/>
            <w:vAlign w:val="center"/>
            <w:hideMark/>
          </w:tcPr>
          <w:p w:rsidR="00350DFF" w:rsidRPr="009F53C1" w:rsidRDefault="00350DFF" w:rsidP="001F509C">
            <w:pPr>
              <w:spacing w:before="40" w:after="40"/>
              <w:jc w:val="center"/>
              <w:rPr>
                <w:rFonts w:cs="Arial"/>
                <w:b/>
                <w:bCs/>
                <w:color w:val="000000"/>
                <w:sz w:val="20"/>
                <w:szCs w:val="20"/>
              </w:rPr>
            </w:pPr>
            <w:r w:rsidRPr="009F53C1">
              <w:rPr>
                <w:rFonts w:cs="Arial"/>
                <w:b/>
                <w:bCs/>
                <w:color w:val="000000"/>
                <w:sz w:val="20"/>
                <w:szCs w:val="20"/>
              </w:rPr>
              <w:t>126252</w:t>
            </w:r>
          </w:p>
        </w:tc>
      </w:tr>
      <w:tr w:rsidR="009E3BA3" w:rsidRPr="009C2D2F" w:rsidTr="00684E23">
        <w:trPr>
          <w:trHeight w:val="60"/>
        </w:trPr>
        <w:tc>
          <w:tcPr>
            <w:tcW w:w="575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9E3BA3" w:rsidRPr="009C2D2F" w:rsidRDefault="009E3BA3" w:rsidP="009E3BA3">
            <w:pPr>
              <w:spacing w:before="40" w:after="40"/>
              <w:rPr>
                <w:rFonts w:cs="Arial"/>
                <w:b/>
                <w:bCs/>
                <w:color w:val="000000"/>
                <w:sz w:val="20"/>
                <w:szCs w:val="20"/>
              </w:rPr>
            </w:pPr>
            <w:r w:rsidRPr="009C2D2F">
              <w:rPr>
                <w:rFonts w:cs="Arial"/>
                <w:b/>
                <w:bCs/>
                <w:color w:val="000000"/>
                <w:sz w:val="20"/>
                <w:szCs w:val="20"/>
              </w:rPr>
              <w:t>С.3. Екологічно безпечне місто</w:t>
            </w:r>
          </w:p>
        </w:tc>
        <w:tc>
          <w:tcPr>
            <w:tcW w:w="1340" w:type="dxa"/>
            <w:tcBorders>
              <w:top w:val="nil"/>
              <w:left w:val="nil"/>
              <w:bottom w:val="single" w:sz="8" w:space="0" w:color="678C94"/>
              <w:right w:val="single" w:sz="8" w:space="0" w:color="678C94"/>
            </w:tcBorders>
            <w:shd w:val="clear" w:color="auto" w:fill="FFFFFF" w:themeFill="background1"/>
            <w:vAlign w:val="center"/>
            <w:hideMark/>
          </w:tcPr>
          <w:p w:rsidR="009E3BA3" w:rsidRPr="002A0B1D" w:rsidRDefault="009E3BA3" w:rsidP="009E3BA3">
            <w:pPr>
              <w:spacing w:before="40" w:after="40"/>
              <w:jc w:val="center"/>
              <w:rPr>
                <w:rFonts w:cs="Arial"/>
                <w:b/>
                <w:bCs/>
                <w:color w:val="000000"/>
                <w:sz w:val="20"/>
                <w:szCs w:val="20"/>
                <w:lang w:eastAsia="uk-UA"/>
              </w:rPr>
            </w:pPr>
            <w:r w:rsidRPr="002A0B1D">
              <w:rPr>
                <w:rFonts w:cs="Arial"/>
                <w:b/>
                <w:bCs/>
                <w:color w:val="000000"/>
                <w:sz w:val="20"/>
                <w:szCs w:val="20"/>
              </w:rPr>
              <w:t>32798</w:t>
            </w:r>
          </w:p>
        </w:tc>
        <w:tc>
          <w:tcPr>
            <w:tcW w:w="1340" w:type="dxa"/>
            <w:tcBorders>
              <w:top w:val="nil"/>
              <w:left w:val="nil"/>
              <w:bottom w:val="single" w:sz="8" w:space="0" w:color="678C94"/>
              <w:right w:val="single" w:sz="8" w:space="0" w:color="678C94"/>
            </w:tcBorders>
            <w:shd w:val="clear" w:color="auto" w:fill="FFFFFF" w:themeFill="background1"/>
            <w:hideMark/>
          </w:tcPr>
          <w:p w:rsidR="009E3BA3" w:rsidRPr="009E3BA3" w:rsidRDefault="009E3BA3" w:rsidP="009E3BA3">
            <w:pPr>
              <w:spacing w:before="40" w:after="40"/>
              <w:jc w:val="center"/>
              <w:rPr>
                <w:rFonts w:cs="Arial"/>
                <w:b/>
                <w:bCs/>
                <w:color w:val="000000"/>
                <w:sz w:val="20"/>
                <w:szCs w:val="20"/>
              </w:rPr>
            </w:pPr>
            <w:r w:rsidRPr="009E3BA3">
              <w:rPr>
                <w:rFonts w:cs="Arial"/>
                <w:b/>
                <w:bCs/>
                <w:color w:val="000000"/>
                <w:sz w:val="20"/>
                <w:szCs w:val="20"/>
              </w:rPr>
              <w:t>533243</w:t>
            </w:r>
          </w:p>
        </w:tc>
        <w:tc>
          <w:tcPr>
            <w:tcW w:w="1340" w:type="dxa"/>
            <w:tcBorders>
              <w:top w:val="nil"/>
              <w:left w:val="nil"/>
              <w:bottom w:val="single" w:sz="8" w:space="0" w:color="678C94"/>
              <w:right w:val="single" w:sz="8" w:space="0" w:color="678C94"/>
            </w:tcBorders>
            <w:shd w:val="clear" w:color="auto" w:fill="FFFFFF" w:themeFill="background1"/>
            <w:hideMark/>
          </w:tcPr>
          <w:p w:rsidR="009E3BA3" w:rsidRPr="009E3BA3" w:rsidRDefault="009E3BA3" w:rsidP="009E3BA3">
            <w:pPr>
              <w:spacing w:before="40" w:after="40"/>
              <w:jc w:val="center"/>
              <w:rPr>
                <w:rFonts w:cs="Arial"/>
                <w:b/>
                <w:bCs/>
                <w:color w:val="000000"/>
                <w:sz w:val="20"/>
                <w:szCs w:val="20"/>
              </w:rPr>
            </w:pPr>
            <w:r w:rsidRPr="009E3BA3">
              <w:rPr>
                <w:rFonts w:cs="Arial"/>
                <w:b/>
                <w:bCs/>
                <w:color w:val="000000"/>
                <w:sz w:val="20"/>
                <w:szCs w:val="20"/>
              </w:rPr>
              <w:t>225542</w:t>
            </w:r>
          </w:p>
        </w:tc>
      </w:tr>
      <w:tr w:rsidR="009E3BA3" w:rsidRPr="009C2D2F" w:rsidTr="00684E23">
        <w:trPr>
          <w:trHeight w:val="113"/>
        </w:trPr>
        <w:tc>
          <w:tcPr>
            <w:tcW w:w="575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9E3BA3" w:rsidRPr="009C2D2F" w:rsidRDefault="009E3BA3" w:rsidP="009E3BA3">
            <w:pPr>
              <w:spacing w:before="40" w:after="40"/>
              <w:rPr>
                <w:rFonts w:cs="Arial"/>
                <w:b/>
                <w:bCs/>
                <w:color w:val="000000"/>
                <w:sz w:val="20"/>
                <w:szCs w:val="20"/>
              </w:rPr>
            </w:pPr>
            <w:bookmarkStart w:id="111" w:name="_Toc475882225"/>
            <w:r w:rsidRPr="009C2D2F">
              <w:rPr>
                <w:rFonts w:cs="Arial"/>
                <w:b/>
                <w:bCs/>
                <w:color w:val="000000"/>
                <w:sz w:val="20"/>
                <w:szCs w:val="20"/>
              </w:rPr>
              <w:t>Всього, тис. грн</w:t>
            </w:r>
            <w:bookmarkEnd w:id="111"/>
          </w:p>
        </w:tc>
        <w:tc>
          <w:tcPr>
            <w:tcW w:w="1340" w:type="dxa"/>
            <w:tcBorders>
              <w:top w:val="nil"/>
              <w:left w:val="nil"/>
              <w:bottom w:val="single" w:sz="8" w:space="0" w:color="678C94"/>
              <w:right w:val="single" w:sz="8" w:space="0" w:color="678C94"/>
            </w:tcBorders>
            <w:shd w:val="clear" w:color="auto" w:fill="FFFFFF" w:themeFill="background1"/>
            <w:hideMark/>
          </w:tcPr>
          <w:p w:rsidR="009E3BA3" w:rsidRPr="009E3BA3" w:rsidRDefault="009E3BA3" w:rsidP="009E3BA3">
            <w:pPr>
              <w:spacing w:before="40" w:after="40"/>
              <w:jc w:val="center"/>
              <w:rPr>
                <w:rFonts w:cs="Arial"/>
                <w:b/>
                <w:bCs/>
                <w:color w:val="000000"/>
                <w:sz w:val="20"/>
                <w:szCs w:val="20"/>
              </w:rPr>
            </w:pPr>
            <w:r w:rsidRPr="009E3BA3">
              <w:rPr>
                <w:rFonts w:cs="Arial"/>
                <w:b/>
                <w:bCs/>
                <w:color w:val="000000"/>
                <w:sz w:val="20"/>
                <w:szCs w:val="20"/>
              </w:rPr>
              <w:t>113062</w:t>
            </w:r>
          </w:p>
        </w:tc>
        <w:tc>
          <w:tcPr>
            <w:tcW w:w="1340" w:type="dxa"/>
            <w:tcBorders>
              <w:top w:val="nil"/>
              <w:left w:val="nil"/>
              <w:bottom w:val="single" w:sz="8" w:space="0" w:color="678C94"/>
              <w:right w:val="single" w:sz="8" w:space="0" w:color="678C94"/>
            </w:tcBorders>
            <w:shd w:val="clear" w:color="auto" w:fill="FFFFFF" w:themeFill="background1"/>
            <w:hideMark/>
          </w:tcPr>
          <w:p w:rsidR="009E3BA3" w:rsidRPr="009E3BA3" w:rsidRDefault="009E3BA3" w:rsidP="009E3BA3">
            <w:pPr>
              <w:spacing w:before="40" w:after="40"/>
              <w:jc w:val="center"/>
              <w:rPr>
                <w:rFonts w:cs="Arial"/>
                <w:b/>
                <w:bCs/>
                <w:color w:val="000000"/>
                <w:sz w:val="20"/>
                <w:szCs w:val="20"/>
              </w:rPr>
            </w:pPr>
            <w:r w:rsidRPr="009E3BA3">
              <w:rPr>
                <w:rFonts w:cs="Arial"/>
                <w:b/>
                <w:bCs/>
                <w:color w:val="000000"/>
                <w:sz w:val="20"/>
                <w:szCs w:val="20"/>
              </w:rPr>
              <w:t>858426</w:t>
            </w:r>
          </w:p>
        </w:tc>
        <w:tc>
          <w:tcPr>
            <w:tcW w:w="1340" w:type="dxa"/>
            <w:tcBorders>
              <w:top w:val="nil"/>
              <w:left w:val="nil"/>
              <w:bottom w:val="single" w:sz="8" w:space="0" w:color="678C94"/>
              <w:right w:val="single" w:sz="8" w:space="0" w:color="678C94"/>
            </w:tcBorders>
            <w:shd w:val="clear" w:color="auto" w:fill="FFFFFF" w:themeFill="background1"/>
            <w:hideMark/>
          </w:tcPr>
          <w:p w:rsidR="009E3BA3" w:rsidRPr="009E3BA3" w:rsidRDefault="009E3BA3" w:rsidP="009E3BA3">
            <w:pPr>
              <w:spacing w:before="40" w:after="40"/>
              <w:jc w:val="center"/>
              <w:rPr>
                <w:rFonts w:cs="Arial"/>
                <w:b/>
                <w:bCs/>
                <w:color w:val="000000"/>
                <w:sz w:val="20"/>
                <w:szCs w:val="20"/>
              </w:rPr>
            </w:pPr>
            <w:r w:rsidRPr="009E3BA3">
              <w:rPr>
                <w:rFonts w:cs="Arial"/>
                <w:b/>
                <w:bCs/>
                <w:color w:val="000000"/>
                <w:sz w:val="20"/>
                <w:szCs w:val="20"/>
              </w:rPr>
              <w:t>469956</w:t>
            </w:r>
          </w:p>
        </w:tc>
      </w:tr>
    </w:tbl>
    <w:p w:rsidR="005E6710" w:rsidRPr="00350DFF" w:rsidRDefault="005E6710" w:rsidP="005E6710">
      <w:pPr>
        <w:spacing w:before="120"/>
        <w:rPr>
          <w:rFonts w:cs="Arial"/>
          <w:bCs/>
          <w:szCs w:val="22"/>
          <w:lang w:eastAsia="en-US"/>
        </w:rPr>
      </w:pPr>
      <w:r w:rsidRPr="00350DFF">
        <w:rPr>
          <w:rFonts w:cs="Arial"/>
          <w:szCs w:val="22"/>
          <w:lang w:eastAsia="en-US"/>
        </w:rPr>
        <w:t>Загальна сума фінансування за Програмою –</w:t>
      </w:r>
      <w:r w:rsidR="00D47D31">
        <w:rPr>
          <w:rFonts w:cs="Arial"/>
          <w:szCs w:val="22"/>
          <w:lang w:eastAsia="en-US"/>
        </w:rPr>
        <w:t xml:space="preserve"> </w:t>
      </w:r>
      <w:r w:rsidR="001D757C" w:rsidRPr="001D757C">
        <w:rPr>
          <w:rFonts w:cs="Arial"/>
          <w:b/>
          <w:bCs/>
          <w:color w:val="000000"/>
          <w:szCs w:val="22"/>
        </w:rPr>
        <w:t>144144</w:t>
      </w:r>
      <w:r w:rsidR="003C079A">
        <w:rPr>
          <w:rFonts w:cs="Arial"/>
          <w:b/>
          <w:bCs/>
          <w:color w:val="000000"/>
          <w:szCs w:val="22"/>
        </w:rPr>
        <w:t>4</w:t>
      </w:r>
      <w:r w:rsidR="00D47D31">
        <w:rPr>
          <w:rFonts w:cs="Arial"/>
          <w:b/>
          <w:bCs/>
          <w:color w:val="000000"/>
          <w:szCs w:val="22"/>
        </w:rPr>
        <w:t xml:space="preserve"> </w:t>
      </w:r>
      <w:r w:rsidRPr="00350DFF">
        <w:rPr>
          <w:rFonts w:cs="Arial"/>
          <w:bCs/>
          <w:szCs w:val="22"/>
          <w:lang w:eastAsia="en-US"/>
        </w:rPr>
        <w:t>тис. грн. протягом 201</w:t>
      </w:r>
      <w:r w:rsidR="00F8213D">
        <w:rPr>
          <w:rFonts w:cs="Arial"/>
          <w:bCs/>
          <w:szCs w:val="22"/>
          <w:lang w:eastAsia="en-US"/>
        </w:rPr>
        <w:t>8-2020</w:t>
      </w:r>
      <w:r w:rsidRPr="00350DFF">
        <w:rPr>
          <w:rFonts w:cs="Arial"/>
          <w:bCs/>
          <w:szCs w:val="22"/>
          <w:lang w:eastAsia="en-US"/>
        </w:rPr>
        <w:t xml:space="preserve"> років.</w:t>
      </w:r>
    </w:p>
    <w:p w:rsidR="00350DFF" w:rsidRPr="009C2D2F" w:rsidRDefault="00350DFF" w:rsidP="005E6710">
      <w:pPr>
        <w:spacing w:before="120"/>
        <w:rPr>
          <w:rFonts w:cs="Arial"/>
          <w:lang w:eastAsia="en-US"/>
        </w:rPr>
      </w:pPr>
    </w:p>
    <w:p w:rsidR="005E6710" w:rsidRPr="009C2D2F" w:rsidRDefault="005E6710" w:rsidP="00C936C2">
      <w:pPr>
        <w:pStyle w:val="1"/>
        <w:numPr>
          <w:ilvl w:val="0"/>
          <w:numId w:val="1"/>
        </w:numPr>
        <w:tabs>
          <w:tab w:val="left" w:pos="426"/>
        </w:tabs>
        <w:spacing w:before="120"/>
        <w:rPr>
          <w:sz w:val="32"/>
        </w:rPr>
      </w:pPr>
      <w:bookmarkStart w:id="112" w:name="_Toc499165484"/>
      <w:r w:rsidRPr="009C2D2F">
        <w:rPr>
          <w:sz w:val="32"/>
        </w:rPr>
        <w:lastRenderedPageBreak/>
        <w:t xml:space="preserve">Програма </w:t>
      </w:r>
      <w:r w:rsidR="00423DF5" w:rsidRPr="009C2D2F">
        <w:rPr>
          <w:sz w:val="32"/>
        </w:rPr>
        <w:t>4</w:t>
      </w:r>
      <w:r w:rsidRPr="009C2D2F">
        <w:rPr>
          <w:sz w:val="32"/>
        </w:rPr>
        <w:t>. «</w:t>
      </w:r>
      <w:r w:rsidR="00C936C2" w:rsidRPr="009C2D2F">
        <w:rPr>
          <w:sz w:val="32"/>
        </w:rPr>
        <w:t>Креативний життєвий та гуманітарний простір розвитку людини</w:t>
      </w:r>
      <w:r w:rsidRPr="009C2D2F">
        <w:rPr>
          <w:sz w:val="32"/>
        </w:rPr>
        <w:t>»</w:t>
      </w:r>
      <w:bookmarkEnd w:id="112"/>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3" w:name="_Toc485307296"/>
      <w:bookmarkStart w:id="114" w:name="_Toc499165485"/>
      <w:r w:rsidRPr="009C2D2F">
        <w:rPr>
          <w:rFonts w:cs="Arial"/>
        </w:rPr>
        <w:t xml:space="preserve">Загальна характеристика Програми </w:t>
      </w:r>
      <w:r w:rsidR="00423DF5" w:rsidRPr="009C2D2F">
        <w:rPr>
          <w:rFonts w:cs="Arial"/>
        </w:rPr>
        <w:t>4</w:t>
      </w:r>
      <w:r w:rsidRPr="009C2D2F">
        <w:rPr>
          <w:rFonts w:cs="Arial"/>
        </w:rPr>
        <w:t xml:space="preserve">. </w:t>
      </w:r>
      <w:bookmarkStart w:id="115" w:name="_Hlk485221382"/>
      <w:r w:rsidRPr="009C2D2F">
        <w:rPr>
          <w:rFonts w:cs="Arial"/>
        </w:rPr>
        <w:t>«</w:t>
      </w:r>
      <w:r w:rsidR="00B117B2" w:rsidRPr="009C2D2F">
        <w:rPr>
          <w:rFonts w:cs="Arial"/>
        </w:rPr>
        <w:t>Креативний життєвий та гуманітарний простір розвитку людини</w:t>
      </w:r>
      <w:r w:rsidRPr="009C2D2F">
        <w:rPr>
          <w:rFonts w:cs="Arial"/>
        </w:rPr>
        <w:t>»</w:t>
      </w:r>
      <w:bookmarkEnd w:id="113"/>
      <w:bookmarkEnd w:id="114"/>
      <w:bookmarkEnd w:id="115"/>
    </w:p>
    <w:p w:rsidR="005E6710" w:rsidRPr="009C2D2F" w:rsidRDefault="005E6710" w:rsidP="005E6710">
      <w:pPr>
        <w:spacing w:before="120"/>
        <w:jc w:val="both"/>
        <w:rPr>
          <w:rFonts w:cs="Arial"/>
          <w:szCs w:val="22"/>
        </w:rPr>
      </w:pPr>
      <w:r w:rsidRPr="009C2D2F">
        <w:rPr>
          <w:rFonts w:cs="Arial"/>
          <w:b/>
          <w:lang w:eastAsia="en-US"/>
        </w:rPr>
        <w:t>Мета реалізації</w:t>
      </w:r>
      <w:r w:rsidRPr="009C2D2F">
        <w:rPr>
          <w:rFonts w:cs="Arial"/>
          <w:lang w:eastAsia="en-US"/>
        </w:rPr>
        <w:t xml:space="preserve"> Програми </w:t>
      </w:r>
      <w:r w:rsidR="00727158" w:rsidRPr="009C2D2F">
        <w:rPr>
          <w:rFonts w:cs="Arial"/>
          <w:lang w:eastAsia="en-US"/>
        </w:rPr>
        <w:t>4</w:t>
      </w:r>
      <w:r w:rsidRPr="009C2D2F">
        <w:rPr>
          <w:rFonts w:cs="Arial"/>
          <w:lang w:eastAsia="en-US"/>
        </w:rPr>
        <w:t xml:space="preserve"> – </w:t>
      </w:r>
      <w:r w:rsidRPr="009C2D2F">
        <w:rPr>
          <w:rFonts w:cs="Arial"/>
          <w:szCs w:val="22"/>
        </w:rPr>
        <w:t>перетворення та покращення міського освітнього, культурного простору і розвиток соціальних зв’язків через об’єднання жителів міста навколо спільних цілей і проектів.</w:t>
      </w:r>
    </w:p>
    <w:p w:rsidR="005E6710" w:rsidRPr="009C2D2F" w:rsidRDefault="005E6710" w:rsidP="005E6710">
      <w:pPr>
        <w:spacing w:before="120"/>
        <w:rPr>
          <w:rFonts w:cs="Arial"/>
          <w:b/>
          <w:lang w:eastAsia="en-US"/>
        </w:rPr>
      </w:pPr>
      <w:r w:rsidRPr="009C2D2F">
        <w:rPr>
          <w:rFonts w:cs="Arial"/>
          <w:b/>
          <w:lang w:eastAsia="en-US"/>
        </w:rPr>
        <w:t>Завдання програми:</w:t>
      </w:r>
    </w:p>
    <w:p w:rsidR="006D0CD7"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Підвищення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залучення мешканців міста до процесів управління містом.</w:t>
      </w:r>
    </w:p>
    <w:p w:rsidR="005E6710"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Формування креативного, культурного та освітнього простору у місті, з</w:t>
      </w:r>
      <w:r w:rsidR="005E6710" w:rsidRPr="009C2D2F">
        <w:rPr>
          <w:rFonts w:cs="Arial"/>
        </w:rPr>
        <w:t>аохочення і підтримка обдарованих дітей, учнівської молоді, залучення їх до науково</w:t>
      </w:r>
      <w:r w:rsidRPr="009C2D2F">
        <w:rPr>
          <w:rFonts w:cs="Arial"/>
        </w:rPr>
        <w:t>ї діяльності</w:t>
      </w:r>
      <w:r w:rsidR="005E6710" w:rsidRPr="009C2D2F">
        <w:rPr>
          <w:rFonts w:cs="Arial"/>
        </w:rPr>
        <w:t>.</w:t>
      </w:r>
    </w:p>
    <w:p w:rsidR="005E6710" w:rsidRPr="009C2D2F" w:rsidRDefault="00F60FEF" w:rsidP="0096340C">
      <w:pPr>
        <w:numPr>
          <w:ilvl w:val="0"/>
          <w:numId w:val="13"/>
        </w:numPr>
        <w:tabs>
          <w:tab w:val="left" w:pos="426"/>
        </w:tabs>
        <w:spacing w:before="120" w:after="120"/>
        <w:ind w:left="0" w:firstLine="0"/>
        <w:jc w:val="both"/>
        <w:rPr>
          <w:rFonts w:cs="Arial"/>
          <w:szCs w:val="22"/>
        </w:rPr>
      </w:pPr>
      <w:r w:rsidRPr="009C2D2F">
        <w:rPr>
          <w:rFonts w:cs="Arial"/>
        </w:rPr>
        <w:t>Формування нової логісти</w:t>
      </w:r>
      <w:r w:rsidR="004F5119" w:rsidRPr="009C2D2F">
        <w:rPr>
          <w:rFonts w:cs="Arial"/>
        </w:rPr>
        <w:t>ки в</w:t>
      </w:r>
      <w:r w:rsidRPr="009C2D2F">
        <w:rPr>
          <w:rFonts w:cs="Arial"/>
        </w:rPr>
        <w:t xml:space="preserve"> </w:t>
      </w:r>
      <w:r w:rsidR="004F5119" w:rsidRPr="009C2D2F">
        <w:rPr>
          <w:rFonts w:cs="Arial"/>
        </w:rPr>
        <w:t>місті</w:t>
      </w:r>
      <w:r w:rsidRPr="009C2D2F">
        <w:rPr>
          <w:rFonts w:cs="Arial"/>
        </w:rPr>
        <w:t>, створення нових місць відпочинку, дозвілля та спорту</w:t>
      </w:r>
      <w:r w:rsidR="005E6710" w:rsidRPr="009C2D2F">
        <w:rPr>
          <w:rFonts w:cs="Arial"/>
        </w:rPr>
        <w:t>.</w:t>
      </w:r>
    </w:p>
    <w:bookmarkStart w:id="116" w:name="_Hlk485636462"/>
    <w:p w:rsidR="005E6710" w:rsidRPr="009C2D2F" w:rsidRDefault="005F5CE6" w:rsidP="005E6710">
      <w:pPr>
        <w:spacing w:before="120"/>
        <w:rPr>
          <w:rFonts w:cs="Arial"/>
        </w:rPr>
      </w:pPr>
      <w:r w:rsidRPr="009C2D2F">
        <w:rPr>
          <w:noProof/>
          <w:lang w:val="ru-RU"/>
        </w:rPr>
        <mc:AlternateContent>
          <mc:Choice Requires="wpc">
            <w:drawing>
              <wp:inline distT="0" distB="0" distL="0" distR="0">
                <wp:extent cx="6120765" cy="4882286"/>
                <wp:effectExtent l="0" t="0" r="13335" b="0"/>
                <wp:docPr id="100" name="Полотно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47625" y="49530"/>
                            <a:ext cx="6083935" cy="43561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078D3" w:rsidRDefault="00BB2E16" w:rsidP="005F5CE6">
                              <w:pPr>
                                <w:pStyle w:val="afd"/>
                                <w:suppressAutoHyphens w:val="0"/>
                                <w:spacing w:before="60" w:after="60" w:line="240" w:lineRule="auto"/>
                                <w:jc w:val="center"/>
                                <w:rPr>
                                  <w:b/>
                                  <w:color w:val="FFFFFF"/>
                                  <w:sz w:val="24"/>
                                </w:rPr>
                              </w:pPr>
                              <w:bookmarkStart w:id="117" w:name="_Toc483665080"/>
                              <w:bookmarkStart w:id="118" w:name="_Toc487381677"/>
                              <w:r w:rsidRPr="00E861A2">
                                <w:rPr>
                                  <w:rFonts w:ascii="Arial" w:eastAsia="Times New Roman" w:hAnsi="Arial" w:cs="Arial"/>
                                  <w:b/>
                                  <w:color w:val="FFFFFF"/>
                                </w:rPr>
                                <w:t xml:space="preserve">Напрям розвитку D. </w:t>
                              </w:r>
                              <w:bookmarkEnd w:id="117"/>
                              <w:r w:rsidRPr="00E861A2">
                                <w:rPr>
                                  <w:rFonts w:ascii="Arial" w:eastAsia="Times New Roman" w:hAnsi="Arial" w:cs="Arial"/>
                                  <w:b/>
                                  <w:color w:val="FFFFFF"/>
                                </w:rPr>
                                <w:t>Креативний життєвий та гуманітарний простір</w:t>
                              </w:r>
                              <w:bookmarkEnd w:id="118"/>
                              <w:r w:rsidRPr="00E861A2">
                                <w:rPr>
                                  <w:rFonts w:ascii="Arial" w:eastAsia="Times New Roman" w:hAnsi="Arial" w:cs="Arial"/>
                                  <w:b/>
                                  <w:color w:val="FFFFFF"/>
                                </w:rPr>
                                <w:t xml:space="preserve"> розвитку людини</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159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7625" y="534670"/>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5F5CE6">
                              <w:pPr>
                                <w:jc w:val="center"/>
                                <w:rPr>
                                  <w:b/>
                                </w:rPr>
                              </w:pPr>
                              <w:r>
                                <w:rPr>
                                  <w:b/>
                                </w:rPr>
                                <w:t>Стратегічні цілі</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7625" y="1598295"/>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1225E" w:rsidRDefault="00BB2E16" w:rsidP="005F5CE6">
                              <w:pPr>
                                <w:tabs>
                                  <w:tab w:val="left" w:pos="8364"/>
                                </w:tabs>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2110740"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AA1D59" w:rsidRDefault="00BB2E16" w:rsidP="005F5CE6">
                              <w:pPr>
                                <w:jc w:val="center"/>
                                <w:rPr>
                                  <w:b/>
                                  <w:sz w:val="20"/>
                                </w:rPr>
                              </w:pPr>
                              <w:r w:rsidRPr="00AA1D59">
                                <w:rPr>
                                  <w:b/>
                                  <w:sz w:val="20"/>
                                </w:rPr>
                                <w:t>D.2. Креативний культурний та освітній простір</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417258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AA1D59" w:rsidRDefault="00BB2E16" w:rsidP="005F5CE6">
                              <w:pPr>
                                <w:jc w:val="center"/>
                                <w:rPr>
                                  <w:b/>
                                  <w:sz w:val="20"/>
                                </w:rPr>
                              </w:pPr>
                              <w:r w:rsidRPr="00AA1D59">
                                <w:rPr>
                                  <w:b/>
                                  <w:sz w:val="20"/>
                                </w:rPr>
                                <w:t>D.3. Зручна логістика, комфортний відпочинок і дозвілля</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6159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284029" w:rsidRDefault="00BB2E16"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61595"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AA1D59" w:rsidRDefault="00BB2E16" w:rsidP="005F5CE6">
                              <w:pPr>
                                <w:autoSpaceDE w:val="0"/>
                                <w:autoSpaceDN w:val="0"/>
                                <w:adjustRightInd w:val="0"/>
                                <w:rPr>
                                  <w:b/>
                                  <w:sz w:val="20"/>
                                  <w:szCs w:val="20"/>
                                </w:rPr>
                              </w:pPr>
                              <w:r w:rsidRPr="00AA1D59">
                                <w:rPr>
                                  <w:b/>
                                  <w:sz w:val="20"/>
                                  <w:szCs w:val="20"/>
                                </w:rPr>
                                <w:t>D.1.4. Електронне врядування</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2110740"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CE3BBD" w:rsidRDefault="00BB2E16"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wps:txbx>
                        <wps:bodyPr rot="0" vert="horz" wrap="square" lIns="91440" tIns="45720" rIns="91440" bIns="45720" anchor="t" anchorCtr="0" upright="1">
                          <a:noAutofit/>
                        </wps:bodyPr>
                      </wps:wsp>
                      <wps:wsp>
                        <wps:cNvPr id="87" name="Text Box 7"/>
                        <wps:cNvSpPr txBox="1">
                          <a:spLocks noChangeArrowheads="1"/>
                        </wps:cNvSpPr>
                        <wps:spPr bwMode="auto">
                          <a:xfrm>
                            <a:off x="417258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022B05" w:rsidRDefault="00BB2E16"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2110740"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CE3BBD" w:rsidRDefault="00BB2E16"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6159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7E528E" w:rsidRDefault="00BB2E16"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417258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AA1D59" w:rsidRDefault="00BB2E16"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wps:txbx>
                        <wps:bodyPr rot="0" vert="horz" wrap="square" lIns="91440" tIns="45720" rIns="91440" bIns="45720" anchor="t" anchorCtr="0" upright="1">
                          <a:noAutofit/>
                        </wps:bodyPr>
                      </wps:wsp>
                      <wps:wsp>
                        <wps:cNvPr id="96" name="Text Box 7"/>
                        <wps:cNvSpPr txBox="1">
                          <a:spLocks noChangeArrowheads="1"/>
                        </wps:cNvSpPr>
                        <wps:spPr bwMode="auto">
                          <a:xfrm>
                            <a:off x="2110740"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BF01C5" w:rsidRDefault="00BB2E16"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417258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AA1D59" w:rsidRDefault="00BB2E16"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wps:txbx>
                        <wps:bodyPr rot="0" vert="horz" wrap="square" lIns="91440" tIns="45720" rIns="91440" bIns="45720" anchor="t" anchorCtr="0" upright="1">
                          <a:noAutofit/>
                        </wps:bodyPr>
                      </wps:wsp>
                      <wps:wsp>
                        <wps:cNvPr id="98" name="Text Box 7"/>
                        <wps:cNvSpPr txBox="1">
                          <a:spLocks noChangeArrowheads="1"/>
                        </wps:cNvSpPr>
                        <wps:spPr bwMode="auto">
                          <a:xfrm>
                            <a:off x="6159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62208C" w:rsidRDefault="00BB2E16"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wps:txbx>
                        <wps:bodyPr rot="0" vert="horz" wrap="square" lIns="91440" tIns="45720" rIns="91440" bIns="45720" anchor="t" anchorCtr="0" upright="1">
                          <a:noAutofit/>
                        </wps:bodyPr>
                      </wps:wsp>
                      <wps:wsp>
                        <wps:cNvPr id="99" name="Text Box 7"/>
                        <wps:cNvSpPr txBox="1">
                          <a:spLocks noChangeArrowheads="1"/>
                        </wps:cNvSpPr>
                        <wps:spPr bwMode="auto">
                          <a:xfrm>
                            <a:off x="2110740"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16" w:rsidRPr="00CE3BBD" w:rsidRDefault="00BB2E16"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100" o:spid="_x0000_s1102" editas="canvas" style="width:481.95pt;height:384.45pt;mso-position-horizontal-relative:char;mso-position-vertical-relative:line" coordsize="61207,48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sXgwQAAPo+AAAOAAAAZHJzL2Uyb0RvYy54bWzsW1uPqzYQfq/U/4B4z3IzF6Nlj06STVVp&#10;e5HO6Q9wwAmogKnNLtlW/e8dm1w5qKrak4rdOA+Jwc547JnPc2G4/7CrSuOFclGwOjGdO9s0aJ2y&#10;rKi3ifnL59UsMg3RkjojJatpYr5SYX54+Pab+66JqctyVmaUG0CkFnHXJGbetk1sWSLNaUXEHWto&#10;DZ0bxivSwiXfWhknHVCvSsu17cDqGM8azlIqBNxd9p3mg6K/2dC0/WmzEbQ1ysQE3lr1zdX3Wn5b&#10;D/ck3nLS5EW6Z4P8Cy4qUtQw6ZHUkrTEeObFF6SqIuVMsE17l7LKYptNkVK1BliNYw9WsyD1CxFq&#10;MSnszoFBaH1Fuuut5Ltmq6IsYTcsoB7Le/K3A/lQ2V3Wl4P6O2rsfkzXgABFcxSl+G8sfspJQ9XK&#10;RZz++PIzN4osMZFp1KQCNfpMd60xZzsjlBKUc8OgTw0Ma3dwGzRRSUM0Tyz9VRg1W+Sk3tKPnLMu&#10;pyQD7hz5T1jB8a89HSGJrLsfWAbTkOeWKUK7Da/kDoDADKCOwsD1TeMVWtj39lokWUqhM7AjD3vQ&#10;ncp+zw8cNcAi8YFKw0X7HWWVIRuJyUFL1Szk5Um0kisSH4bISQUri0yKR13w7XpRcuOFgEb7y2iO&#10;V2ohg2HjAiMxMAlzSEKSXaWhf2DHRfbcxbNVEIUztEL+DId2NLMdPMeBjTBarv6UDDoozosso/VT&#10;UdMDWhz0zyS9x22v5wovRpeY2IeN/PtF2uoztsiqaOHwKIsqMaPjIBJLAT/WGWwkiVtSlH3bumRf&#10;7TLsweFX7YpSB6kBvS60u/VO6V1wVLM1y15BQTgDucF5AicfNHLGfzeNDk6RxBS/PRNOTaP8vgYl&#10;ww5C8thRF8gPXbjg5z3r8x5Sp0AqMVvT6JuLtj+qnhtebHOYqVfrmn0ExdwUSlekBvdc7dUZUNiz&#10;f3U4go5PAo6B4+MejhFGdjTAo4ORFx7wGKAwtK+Gx3mwXD5GY6qq8fhV8aj2+KT5Go/qmHLDiQDy&#10;ZB99DwXhAJAXBtKNIhdfDZD4cR7OFxqQVzeQWO6xBuTBFd37qy5EP5OwkCdAgqkEwPlSXL0P+IXL&#10;qhF5iMvessvaH7oakUNE4okg0nUcO5SxAQSJ2muF2Oz9R5GhSjloSA4gCfmTiRhJJ3T9SAeSfTb2&#10;NiDpar91JM/qOROB5Cmz42DftgGcF37rZWon8qLesb1GqlWndv6fVGvoaUSOIDKYyqOPEyKRgyGt&#10;OsjtaESOPuF705Ek0ogcQSQcVNNwW88jSW0l49vwW5UjpEPJQSgZTeYByFko6QbYCQPtuQ5Ke96f&#10;nQy0nRyxk9FUnoGc20mNyRuxk7pwZ6yOLprKU5BTNOkhFDhIW8l3byV16c4YImX92jQqBc48Vx1N&#10;3oiV1NU7o5gMJoLJc89V28nbwGRfxawzPIMMD55ihkdj8kYwqQt4Ru3kVDI8p2hS53duBJG6fmcU&#10;kVPJ75x7rrpe4EYw+eYqePr3mJtUvQu6fxlcvsF9fq1erjy9sv7wFwAAAP//AwBQSwMEFAAGAAgA&#10;AAAhABbfyirbAAAABQEAAA8AAABkcnMvZG93bnJldi54bWxMj8FOwzAQRO9I/IO1SNyo00YyTRqn&#10;QkhwLFCQuLrxNo6I18Z228DXY7iUy0qjGc28bdaTHdkRQxwcSZjPCmBIndMD9RLeXh9ulsBiUqTV&#10;6AglfGGEdXt50ahauxO94HGbepZLKNZKgknJ15zHzqBVceY8Uvb2LliVsgw910Gdcrkd+aIoBLdq&#10;oLxglMd7g93H9mAlhKdn/70xi8d335ebaS4+eZmElNdX090KWMIpncPwi5/Roc1MO3cgHdkoIT+S&#10;/m72KlFWwHYSbsWyAt42/D99+wMAAP//AwBQSwECLQAUAAYACAAAACEAtoM4kv4AAADhAQAAEwAA&#10;AAAAAAAAAAAAAAAAAAAAW0NvbnRlbnRfVHlwZXNdLnhtbFBLAQItABQABgAIAAAAIQA4/SH/1gAA&#10;AJQBAAALAAAAAAAAAAAAAAAAAC8BAABfcmVscy8ucmVsc1BLAQItABQABgAIAAAAIQAoOQsXgwQA&#10;APo+AAAOAAAAAAAAAAAAAAAAAC4CAABkcnMvZTJvRG9jLnhtbFBLAQItABQABgAIAAAAIQAW38oq&#10;2wAAAAUBAAAPAAAAAAAAAAAAAAAAAN0GAABkcnMvZG93bnJldi54bWxQSwUGAAAAAAQABADzAAAA&#10;5QcAAAAA&#10;">
                <v:shape id="_x0000_s1103" type="#_x0000_t75" style="position:absolute;width:61207;height:48818;visibility:visible;mso-wrap-style:square">
                  <v:fill o:detectmouseclick="t"/>
                  <v:path o:connecttype="none"/>
                </v:shape>
                <v:shape id="Text Box 7" o:spid="_x0000_s1104" type="#_x0000_t202" style="position:absolute;left:476;top:495;width:6083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b7xAAAANoAAAAPAAAAZHJzL2Rvd25yZXYueG1sRI9Ra8Iw&#10;FIXfB/6HcIW9DE0VKaMaRSqDsbGBdfh8be6asuamJJnWf28GAx8P55zvcFabwXbiTD60jhXMphkI&#10;4trplhsFX4eXyTOIEJE1do5JwZUCbNajhxUW2l14T+cqNiJBOBSowMTYF1KG2pDFMHU9cfK+nbcY&#10;k/SN1B4vCW47Oc+yXFpsOS0Y7Kk0VP9Uv1aBfNtffdnk5eH0fvzY7j7NUz4flHocD9sliEhDvIf/&#10;269awQL+rqQbINc3AAAA//8DAFBLAQItABQABgAIAAAAIQDb4fbL7gAAAIUBAAATAAAAAAAAAAAA&#10;AAAAAAAAAABbQ29udGVudF9UeXBlc10ueG1sUEsBAi0AFAAGAAgAAAAhAFr0LFu/AAAAFQEAAAsA&#10;AAAAAAAAAAAAAAAAHwEAAF9yZWxzLy5yZWxzUEsBAi0AFAAGAAgAAAAhADViRvvEAAAA2gAAAA8A&#10;AAAAAAAAAAAAAAAABwIAAGRycy9kb3ducmV2LnhtbFBLBQYAAAAAAwADALcAAAD4AgAAAAA=&#10;" fillcolor="#5d8b9f" stroked="f">
                  <v:textbox>
                    <w:txbxContent>
                      <w:p w:rsidR="00BB2E16" w:rsidRPr="002078D3" w:rsidRDefault="00BB2E16" w:rsidP="005F5CE6">
                        <w:pPr>
                          <w:pStyle w:val="afd"/>
                          <w:suppressAutoHyphens w:val="0"/>
                          <w:spacing w:before="60" w:after="60" w:line="240" w:lineRule="auto"/>
                          <w:jc w:val="center"/>
                          <w:rPr>
                            <w:b/>
                            <w:color w:val="FFFFFF"/>
                            <w:sz w:val="24"/>
                          </w:rPr>
                        </w:pPr>
                        <w:bookmarkStart w:id="123" w:name="_Toc483665080"/>
                        <w:bookmarkStart w:id="124" w:name="_Toc487381677"/>
                        <w:r w:rsidRPr="00E861A2">
                          <w:rPr>
                            <w:rFonts w:ascii="Arial" w:eastAsia="Times New Roman" w:hAnsi="Arial" w:cs="Arial"/>
                            <w:b/>
                            <w:color w:val="FFFFFF"/>
                          </w:rPr>
                          <w:t xml:space="preserve">Напрям розвитку D. </w:t>
                        </w:r>
                        <w:bookmarkEnd w:id="123"/>
                        <w:r w:rsidRPr="00E861A2">
                          <w:rPr>
                            <w:rFonts w:ascii="Arial" w:eastAsia="Times New Roman" w:hAnsi="Arial" w:cs="Arial"/>
                            <w:b/>
                            <w:color w:val="FFFFFF"/>
                          </w:rPr>
                          <w:t>Креативний життєвий та гуманітарний простір</w:t>
                        </w:r>
                        <w:bookmarkEnd w:id="124"/>
                        <w:r w:rsidRPr="00E861A2">
                          <w:rPr>
                            <w:rFonts w:ascii="Arial" w:eastAsia="Times New Roman" w:hAnsi="Arial" w:cs="Arial"/>
                            <w:b/>
                            <w:color w:val="FFFFFF"/>
                          </w:rPr>
                          <w:t xml:space="preserve"> розвитку людини</w:t>
                        </w:r>
                      </w:p>
                    </w:txbxContent>
                  </v:textbox>
                </v:shape>
                <v:shape id="Text Box 7" o:spid="_x0000_s1105" type="#_x0000_t202" style="position:absolute;left:615;top:8940;width:1943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oGwwAAANoAAAAPAAAAZHJzL2Rvd25yZXYueG1sRI9Pa8JA&#10;FMTvhX6H5RW8lLpRsJToKvYfFU+aCF6f2Wc2mH0bs6uJ394tFHocZuY3zGzR21pcqfWVYwWjYQKC&#10;uHC64lLBLv9+eQPhA7LG2jEpuJGHxfzxYYapdh1v6ZqFUkQI+xQVmBCaVEpfGLLoh64hjt7RtRZD&#10;lG0pdYtdhNtajpPkVVqsOC4YbOjDUHHKLlZBdX7/uhw+V2uzWebUPedc/pi9UoOnfjkFEagP/+G/&#10;9kormMDvlXgD5PwOAAD//wMAUEsBAi0AFAAGAAgAAAAhANvh9svuAAAAhQEAABMAAAAAAAAAAAAA&#10;AAAAAAAAAFtDb250ZW50X1R5cGVzXS54bWxQSwECLQAUAAYACAAAACEAWvQsW78AAAAVAQAACwAA&#10;AAAAAAAAAAAAAAAfAQAAX3JlbHMvLnJlbHNQSwECLQAUAAYACAAAACEAaOxKBsMAAADaAAAADwAA&#10;AAAAAAAAAAAAAAAHAgAAZHJzL2Rvd25yZXYueG1sUEsFBgAAAAADAAMAtwAAAPcCAAAAAA==&#10;" fillcolor="#b6dde8" stroked="f">
                  <v:textbox>
                    <w:txbxContent>
                      <w:p w:rsidR="00BB2E16" w:rsidRPr="00284029" w:rsidRDefault="00BB2E16"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v:textbox>
                </v:shape>
                <v:shape id="Text Box 7" o:spid="_x0000_s1106" type="#_x0000_t202" style="position:absolute;left:476;top:5346;width:6083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3q9vwAAANsAAAAPAAAAZHJzL2Rvd25yZXYueG1sRI/NCsIw&#10;EITvgu8QVvCmqYI/VKOIqHgS1ILXpVnbYrOpTdT69kYQPA4z8w0zXzamFE+qXWFZwaAfgSBOrS44&#10;U5Cct70pCOeRNZaWScGbHCwX7dYcY21ffKTnyWciQNjFqCD3voqldGlOBl3fVsTBu9raoA+yzqSu&#10;8RXgppTDKBpLgwWHhRwrWueU3k4Po2Ca3DfphPx+bI+7Q3a5RKvRIVGq22lWMxCeGv8P/9p7rWA4&#10;ge+X8APk4gMAAP//AwBQSwECLQAUAAYACAAAACEA2+H2y+4AAACFAQAAEwAAAAAAAAAAAAAAAAAA&#10;AAAAW0NvbnRlbnRfVHlwZXNdLnhtbFBLAQItABQABgAIAAAAIQBa9CxbvwAAABUBAAALAAAAAAAA&#10;AAAAAAAAAB8BAABfcmVscy8ucmVsc1BLAQItABQABgAIAAAAIQBSL3q9vwAAANsAAAAPAAAAAAAA&#10;AAAAAAAAAAcCAABkcnMvZG93bnJldi54bWxQSwUGAAAAAAMAAwC3AAAA8wIAAAAA&#10;" fillcolor="#9eb7bc" stroked="f">
                  <v:textbox>
                    <w:txbxContent>
                      <w:p w:rsidR="00BB2E16" w:rsidRPr="0061225E" w:rsidRDefault="00BB2E16" w:rsidP="005F5CE6">
                        <w:pPr>
                          <w:jc w:val="center"/>
                          <w:rPr>
                            <w:b/>
                          </w:rPr>
                        </w:pPr>
                        <w:r>
                          <w:rPr>
                            <w:b/>
                          </w:rPr>
                          <w:t>Стратегічні цілі</w:t>
                        </w:r>
                      </w:p>
                    </w:txbxContent>
                  </v:textbox>
                </v:shape>
                <v:shape id="Text Box 7" o:spid="_x0000_s1107" type="#_x0000_t202" style="position:absolute;left:476;top:15982;width:6083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7PvAAAANsAAAAPAAAAZHJzL2Rvd25yZXYueG1sRE+9CsIw&#10;EN4F3yGc4KapglqqUURUnAS14Ho0Z1tsLrWJWt/eDILjx/e/WLWmEi9qXGlZwWgYgSDOrC45V5Be&#10;doMYhPPIGivLpOBDDlbLbmeBibZvPtHr7HMRQtglqKDwvk6kdFlBBt3Q1sSBu9nGoA+wyaVu8B3C&#10;TSXHUTSVBksODQXWtCkou5+fRkGcPrbZjPxhak/7Y369RuvJMVWq32vXcxCeWv8X/9wHrWAcxoYv&#10;4QfI5RcAAP//AwBQSwECLQAUAAYACAAAACEA2+H2y+4AAACFAQAAEwAAAAAAAAAAAAAAAAAAAAAA&#10;W0NvbnRlbnRfVHlwZXNdLnhtbFBLAQItABQABgAIAAAAIQBa9CxbvwAAABUBAAALAAAAAAAAAAAA&#10;AAAAAB8BAABfcmVscy8ucmVsc1BLAQItABQABgAIAAAAIQAjsO7PvAAAANsAAAAPAAAAAAAAAAAA&#10;AAAAAAcCAABkcnMvZG93bnJldi54bWxQSwUGAAAAAAMAAwC3AAAA8AIAAAAA&#10;" fillcolor="#9eb7bc" stroked="f">
                  <v:textbox>
                    <w:txbxContent>
                      <w:p w:rsidR="00BB2E16" w:rsidRPr="0061225E" w:rsidRDefault="00BB2E16" w:rsidP="005F5CE6">
                        <w:pPr>
                          <w:tabs>
                            <w:tab w:val="left" w:pos="8364"/>
                          </w:tabs>
                          <w:jc w:val="center"/>
                          <w:rPr>
                            <w:b/>
                          </w:rPr>
                        </w:pPr>
                        <w:r>
                          <w:rPr>
                            <w:b/>
                          </w:rPr>
                          <w:t>Оперативні</w:t>
                        </w:r>
                        <w:r w:rsidRPr="0061225E">
                          <w:rPr>
                            <w:b/>
                          </w:rPr>
                          <w:t xml:space="preserve"> цілі</w:t>
                        </w:r>
                      </w:p>
                    </w:txbxContent>
                  </v:textbox>
                </v:shape>
                <v:shape id="Text Box 7" o:spid="_x0000_s1108" type="#_x0000_t202" style="position:absolute;left:21107;top:8940;width:1943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4hxQAAANsAAAAPAAAAZHJzL2Rvd25yZXYueG1sRI9Pa8JA&#10;FMTvhX6H5RW8SN3oQWrqKtY/KD1pUuj1NfuaDc2+jdnVxG/fLQg9DjPzG2a+7G0trtT6yrGC8SgB&#10;QVw4XXGp4CPfPb+A8AFZY+2YFNzIw3Lx+DDHVLuOT3TNQikihH2KCkwITSqlLwxZ9CPXEEfv27UW&#10;Q5RtKXWLXYTbWk6SZCotVhwXDDa0NlT8ZBeroDq/bS9fm8O7Oa5y6oY5l3vzqdTgqV+9ggjUh//w&#10;vX3QCiYz+PsSf4Bc/AIAAP//AwBQSwECLQAUAAYACAAAACEA2+H2y+4AAACFAQAAEwAAAAAAAAAA&#10;AAAAAAAAAAAAW0NvbnRlbnRfVHlwZXNdLnhtbFBLAQItABQABgAIAAAAIQBa9CxbvwAAABUBAAAL&#10;AAAAAAAAAAAAAAAAAB8BAABfcmVscy8ucmVsc1BLAQItABQABgAIAAAAIQD8B44hxQAAANsAAAAP&#10;AAAAAAAAAAAAAAAAAAcCAABkcnMvZG93bnJldi54bWxQSwUGAAAAAAMAAwC3AAAA+QIAAAAA&#10;" fillcolor="#b6dde8" stroked="f">
                  <v:textbox>
                    <w:txbxContent>
                      <w:p w:rsidR="00BB2E16" w:rsidRPr="00AA1D59" w:rsidRDefault="00BB2E16" w:rsidP="005F5CE6">
                        <w:pPr>
                          <w:jc w:val="center"/>
                          <w:rPr>
                            <w:b/>
                            <w:sz w:val="20"/>
                          </w:rPr>
                        </w:pPr>
                        <w:r w:rsidRPr="00AA1D59">
                          <w:rPr>
                            <w:b/>
                            <w:sz w:val="20"/>
                          </w:rPr>
                          <w:t>D.2. Креативний культурний та освітній простір</w:t>
                        </w:r>
                      </w:p>
                    </w:txbxContent>
                  </v:textbox>
                </v:shape>
                <v:shape id="Text Box 7" o:spid="_x0000_s1109" type="#_x0000_t202" style="position:absolute;left:41725;top:8940;width:1943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FhwgAAANsAAAAPAAAAZHJzL2Rvd25yZXYueG1sRE/Pa8Iw&#10;FL4L+x/CG3iRNZ3CGNVU3FSUnZwdeH1r3pqy5qU20Xb//XIQPH58vxfLwTbiSp2vHSt4TlIQxKXT&#10;NVcKvort0ysIH5A1No5JwR95WOYPowVm2vX8SddjqEQMYZ+hAhNCm0npS0MWfeJa4sj9uM5iiLCr&#10;pO6wj+G2kdM0fZEWa44NBlt6N1T+Hi9WQX1+21y+1/sPc1gV1E8KrnbmpNT4cVjNQQQawl18c++1&#10;gllcH7/EHyDzfwAAAP//AwBQSwECLQAUAAYACAAAACEA2+H2y+4AAACFAQAAEwAAAAAAAAAAAAAA&#10;AAAAAAAAW0NvbnRlbnRfVHlwZXNdLnhtbFBLAQItABQABgAIAAAAIQBa9CxbvwAAABUBAAALAAAA&#10;AAAAAAAAAAAAAB8BAABfcmVscy8ucmVsc1BLAQItABQABgAIAAAAIQDo5LFhwgAAANsAAAAPAAAA&#10;AAAAAAAAAAAAAAcCAABkcnMvZG93bnJldi54bWxQSwUGAAAAAAMAAwC3AAAA9gIAAAAA&#10;" fillcolor="#b6dde8" stroked="f">
                  <v:textbox>
                    <w:txbxContent>
                      <w:p w:rsidR="00BB2E16" w:rsidRPr="00AA1D59" w:rsidRDefault="00BB2E16" w:rsidP="005F5CE6">
                        <w:pPr>
                          <w:jc w:val="center"/>
                          <w:rPr>
                            <w:b/>
                            <w:sz w:val="20"/>
                          </w:rPr>
                        </w:pPr>
                        <w:r w:rsidRPr="00AA1D59">
                          <w:rPr>
                            <w:b/>
                            <w:sz w:val="20"/>
                          </w:rPr>
                          <w:t>D.3. Зручна логістика, комфортний відпочинок і дозвілля</w:t>
                        </w:r>
                      </w:p>
                    </w:txbxContent>
                  </v:textbox>
                </v:shape>
                <v:shape id="Text Box 7" o:spid="_x0000_s1110" type="#_x0000_t202" style="position:absolute;left:615;top:19500;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T6xAAAANsAAAAPAAAAZHJzL2Rvd25yZXYueG1sRI9Pa8JA&#10;FMTvgt9heUIvRTe2ICW6ivYPFU/WCF6f2Wc2mH2bZleTfntXKHgcZuY3zGzR2UpcqfGlYwXjUQKC&#10;OHe65ELBPvsavoHwAVlj5ZgU/JGHxbzfm2GqXcs/dN2FQkQI+xQVmBDqVEqfG7LoR64mjt7JNRZD&#10;lE0hdYNthNtKviTJRFosOS4YrOndUH7eXayC8nf1eTl+rDdmu8yofc64+DYHpZ4G3XIKIlAXHuH/&#10;9loreB3D/Uv8AXJ+AwAA//8DAFBLAQItABQABgAIAAAAIQDb4fbL7gAAAIUBAAATAAAAAAAAAAAA&#10;AAAAAAAAAABbQ29udGVudF9UeXBlc10ueG1sUEsBAi0AFAAGAAgAAAAhAFr0LFu/AAAAFQEAAAsA&#10;AAAAAAAAAAAAAAAAHwEAAF9yZWxzLy5yZWxzUEsBAi0AFAAGAAgAAAAhAIeoFPrEAAAA2wAAAA8A&#10;AAAAAAAAAAAAAAAABwIAAGRycy9kb3ducmV2LnhtbFBLBQYAAAAAAwADALcAAAD4AgAAAAA=&#10;" fillcolor="#b6dde8" stroked="f">
                  <v:textbox>
                    <w:txbxContent>
                      <w:p w:rsidR="00BB2E16" w:rsidRPr="00284029" w:rsidRDefault="00BB2E16"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v:textbox>
                </v:shape>
                <v:shape id="Text Box 7" o:spid="_x0000_s1111" type="#_x0000_t202" style="position:absolute;left:615;top:41973;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h/xAAAANsAAAAPAAAAZHJzL2Rvd25yZXYueG1sRI9Ba8JA&#10;FITvQv/D8gpepG4qIiV1FVsVxZM1hV5fs6/Z0OzbmF1N/PeuIHgcZuYbZjrvbCXO1PjSsYLXYQKC&#10;OHe65ELBd7Z+eQPhA7LGyjEpuJCH+eypN8VUu5a/6HwIhYgQ9ikqMCHUqZQ+N2TRD11NHL0/11gM&#10;UTaF1A22EW4rOUqSibRYclwwWNOnofz/cLIKyuPH6vS73O7MfpFRO8i42JgfpfrP3eIdRKAuPML3&#10;9lYrmIzh9iX+ADm7AgAA//8DAFBLAQItABQABgAIAAAAIQDb4fbL7gAAAIUBAAATAAAAAAAAAAAA&#10;AAAAAAAAAABbQ29udGVudF9UeXBlc10ueG1sUEsBAi0AFAAGAAgAAAAhAFr0LFu/AAAAFQEAAAsA&#10;AAAAAAAAAAAAAAAAHwEAAF9yZWxzLy5yZWxzUEsBAi0AFAAGAAgAAAAhAIRsmH/EAAAA2wAAAA8A&#10;AAAAAAAAAAAAAAAABwIAAGRycy9kb3ducmV2LnhtbFBLBQYAAAAAAwADALcAAAD4AgAAAAA=&#10;" fillcolor="#b6dde8" stroked="f">
                  <v:textbox>
                    <w:txbxContent>
                      <w:p w:rsidR="00BB2E16" w:rsidRPr="00AA1D59" w:rsidRDefault="00BB2E16" w:rsidP="005F5CE6">
                        <w:pPr>
                          <w:autoSpaceDE w:val="0"/>
                          <w:autoSpaceDN w:val="0"/>
                          <w:adjustRightInd w:val="0"/>
                          <w:rPr>
                            <w:b/>
                            <w:sz w:val="20"/>
                            <w:szCs w:val="20"/>
                          </w:rPr>
                        </w:pPr>
                        <w:r w:rsidRPr="00AA1D59">
                          <w:rPr>
                            <w:b/>
                            <w:sz w:val="20"/>
                            <w:szCs w:val="20"/>
                          </w:rPr>
                          <w:t>D.1.4. Електронне врядування</w:t>
                        </w:r>
                      </w:p>
                    </w:txbxContent>
                  </v:textbox>
                </v:shape>
                <v:shape id="Text Box 7" o:spid="_x0000_s1112" type="#_x0000_t202" style="position:absolute;left:21107;top:19500;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bWxQAAANsAAAAPAAAAZHJzL2Rvd25yZXYueG1sRI9Pa8JA&#10;FMTvBb/D8gQvRTe10Ep0Fe0fKp6qEbw+s89sMPs2za4mfnu3UOhxmJnfMLNFZytxpcaXjhU8jRIQ&#10;xLnTJRcK9tnncALCB2SNlWNScCMPi3nvYYapdi1v6boLhYgQ9ikqMCHUqZQ+N2TRj1xNHL2TayyG&#10;KJtC6gbbCLeVHCfJi7RYclwwWNObofy8u1gF5c/q43J8X2/M9zKj9jHj4ssclBr0u+UURKAu/If/&#10;2mut4PUZfr/EHyDndwAAAP//AwBQSwECLQAUAAYACAAAACEA2+H2y+4AAACFAQAAEwAAAAAAAAAA&#10;AAAAAAAAAAAAW0NvbnRlbnRfVHlwZXNdLnhtbFBLAQItABQABgAIAAAAIQBa9CxbvwAAABUBAAAL&#10;AAAAAAAAAAAAAAAAAB8BAABfcmVscy8ucmVsc1BLAQItABQABgAIAAAAIQCOXJbWxQAAANsAAAAP&#10;AAAAAAAAAAAAAAAAAAcCAABkcnMvZG93bnJldi54bWxQSwUGAAAAAAMAAwC3AAAA+QIAAAAA&#10;" fillcolor="#b6dde8" stroked="f">
                  <v:textbox>
                    <w:txbxContent>
                      <w:p w:rsidR="00BB2E16" w:rsidRPr="00CE3BBD" w:rsidRDefault="00BB2E16"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v:textbox>
                </v:shape>
                <v:shape id="Text Box 7" o:spid="_x0000_s1113" type="#_x0000_t202" style="position:absolute;left:41725;top:26917;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DyxAAAANsAAAAPAAAAZHJzL2Rvd25yZXYueG1sRI9Ba8JA&#10;FITvQv/D8gpepG7qQSV1FVsVxZM1hV5fs6/Z0OzbmF1N/PeuIPQ4zMw3zGzR2UpcqPGlYwWvwwQE&#10;ce50yYWCr2zzMgXhA7LGyjEpuJKHxfypN8NUu5Y/6XIMhYgQ9ikqMCHUqZQ+N2TRD11NHL1f11gM&#10;UTaF1A22EW4rOUqSsbRYclwwWNOHofzveLYKytP7+vyz2u3NYZlRO8i42JpvpfrP3fINRKAu/Icf&#10;7Z1WMJ3A/Uv8AXJ+AwAA//8DAFBLAQItABQABgAIAAAAIQDb4fbL7gAAAIUBAAATAAAAAAAAAAAA&#10;AAAAAAAAAABbQ29udGVudF9UeXBlc10ueG1sUEsBAi0AFAAGAAgAAAAhAFr0LFu/AAAAFQEAAAsA&#10;AAAAAAAAAAAAAAAAHwEAAF9yZWxzLy5yZWxzUEsBAi0AFAAGAAgAAAAhAMSy4PLEAAAA2wAAAA8A&#10;AAAAAAAAAAAAAAAABwIAAGRycy9kb3ducmV2LnhtbFBLBQYAAAAAAwADALcAAAD4AgAAAAA=&#10;" fillcolor="#b6dde8" stroked="f">
                  <v:textbox>
                    <w:txbxContent>
                      <w:p w:rsidR="00BB2E16" w:rsidRPr="00022B05" w:rsidRDefault="00BB2E16"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v:textbox>
                </v:shape>
                <v:shape id="Text Box 7" o:spid="_x0000_s1114" type="#_x0000_t202" style="position:absolute;left:21107;top:26917;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SAwQAAANsAAAAPAAAAZHJzL2Rvd25yZXYueG1sRE+7bsIw&#10;FN2R+g/WrcSCitMOCKU4EX0JxESTSqyX+DaOGl+nsSHh7/GAxHh03qt8tK04U+8bxwqe5wkI4srp&#10;hmsFP+XX0xKED8gaW8ek4EIe8uxhssJUu4G/6VyEWsQQ9ikqMCF0qZS+MmTRz11HHLlf11sMEfa1&#10;1D0OMdy28iVJFtJiw7HBYEfvhqq/4mQVNP9vn6fjx3Zn9uuShlnJ9cYclJo+jutXEIHGcBff3Fut&#10;YBnHxi/xB8jsCgAA//8DAFBLAQItABQABgAIAAAAIQDb4fbL7gAAAIUBAAATAAAAAAAAAAAAAAAA&#10;AAAAAABbQ29udGVudF9UeXBlc10ueG1sUEsBAi0AFAAGAAgAAAAhAFr0LFu/AAAAFQEAAAsAAAAA&#10;AAAAAAAAAAAAHwEAAF9yZWxzLy5yZWxzUEsBAi0AFAAGAAgAAAAhALUtdIDBAAAA2wAAAA8AAAAA&#10;AAAAAAAAAAAABwIAAGRycy9kb3ducmV2LnhtbFBLBQYAAAAAAwADALcAAAD1AgAAAAA=&#10;" fillcolor="#b6dde8" stroked="f">
                  <v:textbox>
                    <w:txbxContent>
                      <w:p w:rsidR="00BB2E16" w:rsidRPr="00CE3BBD" w:rsidRDefault="00BB2E16"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v:textbox>
                </v:shape>
                <v:shape id="Text Box 7" o:spid="_x0000_s1115" type="#_x0000_t202" style="position:absolute;left:615;top:34461;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EbxAAAANsAAAAPAAAAZHJzL2Rvd25yZXYueG1sRI9Ba8JA&#10;FITvQv/D8gpepG7qQWzqKrYqiidrCr2+Zl+zodm3Mbua+O9dQfA4zMw3zHTe2UqcqfGlYwWvwwQE&#10;ce50yYWC72z9MgHhA7LGyjEpuJCH+eypN8VUu5a/6HwIhYgQ9ikqMCHUqZQ+N2TRD11NHL0/11gM&#10;UTaF1A22EW4rOUqSsbRYclwwWNOnofz/cLIKyuPH6vS73O7MfpFRO8i42JgfpfrP3eIdRKAuPML3&#10;9lYrmLzB7Uv8AXJ2BQAA//8DAFBLAQItABQABgAIAAAAIQDb4fbL7gAAAIUBAAATAAAAAAAAAAAA&#10;AAAAAAAAAABbQ29udGVudF9UeXBlc10ueG1sUEsBAi0AFAAGAAgAAAAhAFr0LFu/AAAAFQEAAAsA&#10;AAAAAAAAAAAAAAAAHwEAAF9yZWxzLy5yZWxzUEsBAi0AFAAGAAgAAAAhANph0RvEAAAA2wAAAA8A&#10;AAAAAAAAAAAAAAAABwIAAGRycy9kb3ducmV2LnhtbFBLBQYAAAAAAwADALcAAAD4AgAAAAA=&#10;" fillcolor="#b6dde8" stroked="f">
                  <v:textbox>
                    <w:txbxContent>
                      <w:p w:rsidR="00BB2E16" w:rsidRPr="007E528E" w:rsidRDefault="00BB2E16"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v:textbox>
                </v:shape>
                <v:shape id="Text Box 7" o:spid="_x0000_s1116" type="#_x0000_t202" style="position:absolute;left:41725;top:19500;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3DxQAAANsAAAAPAAAAZHJzL2Rvd25yZXYueG1sRI9Pa8JA&#10;FMTvBb/D8gQvRTcVWmp0Fe0fKp6qEbw+s89sMPs2za4mfnu3UOhxmJnfMLNFZytxpcaXjhU8jRIQ&#10;xLnTJRcK9tnn8BWED8gaK8ek4EYeFvPewwxT7Vre0nUXChEh7FNUYEKoUyl9bsiiH7maOHon11gM&#10;UTaF1A22EW4rOU6SF2mx5LhgsKY3Q/l5d7EKyp/Vx+X4vt6Y72VG7WPGxZc5KDXod8spiEBd+A//&#10;tddaweQZfr/EHyDndwAAAP//AwBQSwECLQAUAAYACAAAACEA2+H2y+4AAACFAQAAEwAAAAAAAAAA&#10;AAAAAAAAAAAAW0NvbnRlbnRfVHlwZXNdLnhtbFBLAQItABQABgAIAAAAIQBa9CxbvwAAABUBAAAL&#10;AAAAAAAAAAAAAAAAAB8BAABfcmVscy8ucmVsc1BLAQItABQABgAIAAAAIQDe9U3DxQAAANsAAAAP&#10;AAAAAAAAAAAAAAAAAAcCAABkcnMvZG93bnJldi54bWxQSwUGAAAAAAMAAwC3AAAA+QIAAAAA&#10;" fillcolor="#b6dde8" stroked="f">
                  <v:textbox>
                    <w:txbxContent>
                      <w:p w:rsidR="00BB2E16" w:rsidRPr="00AA1D59" w:rsidRDefault="00BB2E16"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v:textbox>
                </v:shape>
                <v:shape id="Text Box 7" o:spid="_x0000_s1117" type="#_x0000_t202" style="position:absolute;left:21107;top:34461;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O0xQAAANsAAAAPAAAAZHJzL2Rvd25yZXYueG1sRI9Pa8JA&#10;FMTvgt9heUIvopv2IG10Fe0fKj3ZRPD6zD6zwezbNLua9Nt3C4LHYWZ+wyxWva3FlVpfOVbwOE1A&#10;EBdOV1wq2Ocfk2cQPiBrrB2Tgl/ysFoOBwtMtev4m65ZKEWEsE9RgQmhSaX0hSGLfuoa4uidXGsx&#10;RNmWUrfYRbit5VOSzKTFiuOCwYZeDRXn7GIVVD+b98vxbftlduucunHO5ac5KPUw6tdzEIH6cA/f&#10;2lut4GUG/1/iD5DLPwAAAP//AwBQSwECLQAUAAYACAAAACEA2+H2y+4AAACFAQAAEwAAAAAAAAAA&#10;AAAAAAAAAAAAW0NvbnRlbnRfVHlwZXNdLnhtbFBLAQItABQABgAIAAAAIQBa9CxbvwAAABUBAAAL&#10;AAAAAAAAAAAAAAAAAB8BAABfcmVscy8ucmVsc1BLAQItABQABgAIAAAAIQAuJ9O0xQAAANsAAAAP&#10;AAAAAAAAAAAAAAAAAAcCAABkcnMvZG93bnJldi54bWxQSwUGAAAAAAMAAwC3AAAA+QIAAAAA&#10;" fillcolor="#b6dde8" stroked="f">
                  <v:textbox>
                    <w:txbxContent>
                      <w:p w:rsidR="00BB2E16" w:rsidRPr="00BF01C5" w:rsidRDefault="00BB2E16"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v:textbox>
                </v:shape>
                <v:shape id="Text Box 7" o:spid="_x0000_s1118" type="#_x0000_t202" style="position:absolute;left:41725;top:34461;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YvxQAAANsAAAAPAAAAZHJzL2Rvd25yZXYueG1sRI/NbsIw&#10;EITvlXgHa5G4VOCUQ1sCBkF/VMSpECSuS7zEEfE6jQ0Jb48rVepxNDPfaGaLzlbiSo0vHSt4GiUg&#10;iHOnSy4U7LPP4SsIH5A1Vo5JwY08LOa9hxmm2rW8pesuFCJC2KeowIRQp1L63JBFP3I1cfROrrEY&#10;omwKqRtsI9xWcpwkz9JiyXHBYE1vhvLz7mIVlD+rj8vxfb0x38uM2seMiy9zUGrQ75ZTEIG68B/+&#10;a6+1gskL/H6JP0DO7wAAAP//AwBQSwECLQAUAAYACAAAACEA2+H2y+4AAACFAQAAEwAAAAAAAAAA&#10;AAAAAAAAAAAAW0NvbnRlbnRfVHlwZXNdLnhtbFBLAQItABQABgAIAAAAIQBa9CxbvwAAABUBAAAL&#10;AAAAAAAAAAAAAAAAAB8BAABfcmVscy8ucmVsc1BLAQItABQABgAIAAAAIQBBa3YvxQAAANsAAAAP&#10;AAAAAAAAAAAAAAAAAAcCAABkcnMvZG93bnJldi54bWxQSwUGAAAAAAMAAwC3AAAA+QIAAAAA&#10;" fillcolor="#b6dde8" stroked="f">
                  <v:textbox>
                    <w:txbxContent>
                      <w:p w:rsidR="00BB2E16" w:rsidRPr="00AA1D59" w:rsidRDefault="00BB2E16"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v:textbox>
                </v:shape>
                <v:shape id="Text Box 7" o:spid="_x0000_s1119" type="#_x0000_t202" style="position:absolute;left:615;top:26917;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JdwgAAANsAAAAPAAAAZHJzL2Rvd25yZXYueG1sRE89b8Iw&#10;EN2R+h+sq8SCGqcMqA04iBYQqBMllViv8TWOGp9DbEj67+sBifHpfS+Wg23ElTpfO1bwnKQgiEun&#10;a64UfBXbpxcQPiBrbByTgj/ysMwfRgvMtOv5k67HUIkYwj5DBSaENpPSl4Ys+sS1xJH7cZ3FEGFX&#10;Sd1hH8NtI6dpOpMWa44NBlt6N1T+Hi9WQX1+21y+1/sPc1gV1E8KrnbmpNT4cVjNQQQawl18c++1&#10;gtc4Nn6JP0Dm/wAAAP//AwBQSwECLQAUAAYACAAAACEA2+H2y+4AAACFAQAAEwAAAAAAAAAAAAAA&#10;AAAAAAAAW0NvbnRlbnRfVHlwZXNdLnhtbFBLAQItABQABgAIAAAAIQBa9CxbvwAAABUBAAALAAAA&#10;AAAAAAAAAAAAAB8BAABfcmVscy8ucmVsc1BLAQItABQABgAIAAAAIQAw9OJdwgAAANsAAAAPAAAA&#10;AAAAAAAAAAAAAAcCAABkcnMvZG93bnJldi54bWxQSwUGAAAAAAMAAwC3AAAA9gIAAAAA&#10;" fillcolor="#b6dde8" stroked="f">
                  <v:textbox>
                    <w:txbxContent>
                      <w:p w:rsidR="00BB2E16" w:rsidRPr="0062208C" w:rsidRDefault="00BB2E16"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v:textbox>
                </v:shape>
                <v:shape id="Text Box 7" o:spid="_x0000_s1120" type="#_x0000_t202" style="position:absolute;left:21107;top:41973;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fGxAAAANsAAAAPAAAAZHJzL2Rvd25yZXYueG1sRI9Ba8JA&#10;FITvQv/D8gpepG7qQTR1FVsVxZM1hV5fs6/Z0OzbmF1N/PeuIPQ4zMw3zGzR2UpcqPGlYwWvwwQE&#10;ce50yYWCr2zzMgHhA7LGyjEpuJKHxfypN8NUu5Y/6XIMhYgQ9ikqMCHUqZQ+N2TRD11NHL1f11gM&#10;UTaF1A22EW4rOUqSsbRYclwwWNOHofzveLYKytP7+vyz2u3NYZlRO8i42JpvpfrP3fINRKAu/Icf&#10;7Z1WMJ3C/Uv8AXJ+AwAA//8DAFBLAQItABQABgAIAAAAIQDb4fbL7gAAAIUBAAATAAAAAAAAAAAA&#10;AAAAAAAAAABbQ29udGVudF9UeXBlc10ueG1sUEsBAi0AFAAGAAgAAAAhAFr0LFu/AAAAFQEAAAsA&#10;AAAAAAAAAAAAAAAAHwEAAF9yZWxzLy5yZWxzUEsBAi0AFAAGAAgAAAAhAF+4R8bEAAAA2wAAAA8A&#10;AAAAAAAAAAAAAAAABwIAAGRycy9kb3ducmV2LnhtbFBLBQYAAAAAAwADALcAAAD4AgAAAAA=&#10;" fillcolor="#b6dde8" stroked="f">
                  <v:textbox>
                    <w:txbxContent>
                      <w:p w:rsidR="00BB2E16" w:rsidRPr="00CE3BBD" w:rsidRDefault="00BB2E16"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v:textbox>
                </v:shape>
                <w10:anchorlock/>
              </v:group>
            </w:pict>
          </mc:Fallback>
        </mc:AlternateContent>
      </w:r>
      <w:bookmarkEnd w:id="116"/>
    </w:p>
    <w:p w:rsidR="005E6710" w:rsidRPr="009C2D2F" w:rsidRDefault="005E6710" w:rsidP="005E6710">
      <w:pPr>
        <w:spacing w:before="120"/>
        <w:jc w:val="center"/>
        <w:rPr>
          <w:rFonts w:cs="Arial"/>
        </w:rPr>
      </w:pPr>
      <w:r w:rsidRPr="009C2D2F">
        <w:rPr>
          <w:b/>
        </w:rPr>
        <w:t>Схема стратегічних і операт</w:t>
      </w:r>
      <w:r w:rsidR="005F5CE6" w:rsidRPr="009C2D2F">
        <w:rPr>
          <w:b/>
        </w:rPr>
        <w:t>ивних цілей Програми 4</w:t>
      </w:r>
    </w:p>
    <w:p w:rsidR="005E6710" w:rsidRPr="009C2D2F" w:rsidRDefault="005E6710" w:rsidP="005E6710">
      <w:pPr>
        <w:spacing w:before="120"/>
        <w:rPr>
          <w:rFonts w:cs="Arial"/>
        </w:rPr>
      </w:pPr>
      <w:r w:rsidRPr="009C2D2F">
        <w:rPr>
          <w:rFonts w:cs="Arial"/>
        </w:rPr>
        <w:t xml:space="preserve">Сфери реалізації проектів </w:t>
      </w:r>
      <w:r w:rsidR="00D06183" w:rsidRPr="009C2D2F">
        <w:rPr>
          <w:rFonts w:cs="Arial"/>
        </w:rPr>
        <w:t xml:space="preserve">Програми 4 будуть </w:t>
      </w:r>
      <w:r w:rsidRPr="009C2D2F">
        <w:rPr>
          <w:rFonts w:cs="Arial"/>
        </w:rPr>
        <w:t>спрямовані на подолання таких проблем: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активність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місць – «точок зростання» для креативних ідей, новаторських рішень, ініціативних команд та обміну думок;</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lastRenderedPageBreak/>
        <w:t>Низька ступінь доступності інформації про діяльність виконавчих органів міської ради, комунальних закладів і служб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впливу громадськості на процеси прийняття управлінських рішень і соціальної згуртованості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впровадження інструментів залучення громадськості до управління бюджетом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молодіжних проектів;</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Незначний вплив молоді на процеси прийняття рішень щодо розвитку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інтеграції людей з особливими потребами, ВПО, жінок в суспільне життя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залучення громади до процесів управління містом;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центрів для розкриття талантів обдарованих дітей та молоді;</w:t>
      </w:r>
    </w:p>
    <w:p w:rsidR="007E360E"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активного суспільного діалогу з проблемних питань розвитку громади міста.</w:t>
      </w:r>
    </w:p>
    <w:p w:rsidR="005E6710" w:rsidRPr="009C2D2F" w:rsidRDefault="005E6710" w:rsidP="005E6710">
      <w:pPr>
        <w:pStyle w:val="10"/>
        <w:numPr>
          <w:ilvl w:val="0"/>
          <w:numId w:val="0"/>
        </w:numPr>
        <w:tabs>
          <w:tab w:val="left" w:pos="284"/>
        </w:tabs>
      </w:pPr>
      <w:r w:rsidRPr="009C2D2F">
        <w:t>Планується реалізація 1</w:t>
      </w:r>
      <w:r w:rsidR="00B3521A">
        <w:t>9</w:t>
      </w:r>
      <w:r w:rsidRPr="009C2D2F">
        <w:t xml:space="preserve"> проектів за </w:t>
      </w:r>
      <w:r w:rsidR="003306EA" w:rsidRPr="009C2D2F">
        <w:t>тр</w:t>
      </w:r>
      <w:r w:rsidR="00E81943">
        <w:t xml:space="preserve">ьома </w:t>
      </w:r>
      <w:r w:rsidRPr="009C2D2F">
        <w:t>стратегічними цілями.</w:t>
      </w:r>
    </w:p>
    <w:p w:rsidR="005E6710" w:rsidRPr="009C2D2F" w:rsidRDefault="005E6710" w:rsidP="005E6710">
      <w:pPr>
        <w:spacing w:before="120"/>
        <w:rPr>
          <w:rFonts w:cs="Arial"/>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9" w:name="_Toc485307297"/>
      <w:bookmarkStart w:id="120" w:name="_Toc499165486"/>
      <w:r w:rsidRPr="009C2D2F">
        <w:rPr>
          <w:rFonts w:cs="Arial"/>
        </w:rPr>
        <w:t xml:space="preserve">Обсяги фінансування та терміни впровадження проектів Програми </w:t>
      </w:r>
      <w:r w:rsidR="0083625A" w:rsidRPr="009C2D2F">
        <w:rPr>
          <w:rFonts w:cs="Arial"/>
        </w:rPr>
        <w:t>4</w:t>
      </w:r>
      <w:r w:rsidRPr="009C2D2F">
        <w:rPr>
          <w:rFonts w:cs="Arial"/>
        </w:rPr>
        <w:t>. «</w:t>
      </w:r>
      <w:r w:rsidR="0083625A" w:rsidRPr="009C2D2F">
        <w:rPr>
          <w:rFonts w:cs="Arial"/>
        </w:rPr>
        <w:t>Креативний життєвий та гуманітарний простір розвитку людини</w:t>
      </w:r>
      <w:r w:rsidRPr="009C2D2F">
        <w:rPr>
          <w:rFonts w:cs="Arial"/>
        </w:rPr>
        <w:t>»</w:t>
      </w:r>
      <w:bookmarkEnd w:id="119"/>
      <w:bookmarkEnd w:id="120"/>
    </w:p>
    <w:p w:rsidR="005E6710" w:rsidRPr="009C2D2F" w:rsidRDefault="005E6710" w:rsidP="00BE2760">
      <w:pPr>
        <w:spacing w:before="120" w:after="120"/>
        <w:rPr>
          <w:rFonts w:cs="Arial"/>
        </w:rPr>
      </w:pPr>
    </w:p>
    <w:tbl>
      <w:tblPr>
        <w:tblW w:w="9807"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528"/>
        <w:gridCol w:w="1418"/>
        <w:gridCol w:w="850"/>
        <w:gridCol w:w="993"/>
        <w:gridCol w:w="992"/>
        <w:gridCol w:w="1026"/>
      </w:tblGrid>
      <w:tr w:rsidR="00E73ECC" w:rsidRPr="009C2D2F" w:rsidTr="00C71AE6">
        <w:tc>
          <w:tcPr>
            <w:tcW w:w="4528" w:type="dxa"/>
            <w:vMerge w:val="restart"/>
            <w:tcBorders>
              <w:top w:val="single" w:sz="6" w:space="0" w:color="678C94"/>
              <w:left w:val="single" w:sz="6" w:space="0" w:color="678C94"/>
              <w:right w:val="single" w:sz="6" w:space="0" w:color="678C94"/>
            </w:tcBorders>
            <w:shd w:val="clear" w:color="auto" w:fill="9EB7BC"/>
            <w:vAlign w:val="center"/>
            <w:hideMark/>
          </w:tcPr>
          <w:p w:rsidR="00E73ECC" w:rsidRPr="009C2D2F" w:rsidRDefault="00E73ECC" w:rsidP="0096340C">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418" w:type="dxa"/>
            <w:vMerge w:val="restart"/>
            <w:tcBorders>
              <w:top w:val="single" w:sz="6" w:space="0" w:color="678C94"/>
              <w:left w:val="single" w:sz="6" w:space="0" w:color="678C94"/>
              <w:right w:val="single" w:sz="6" w:space="0" w:color="678C94"/>
            </w:tcBorders>
            <w:shd w:val="clear" w:color="auto" w:fill="9EB7BC"/>
            <w:vAlign w:val="center"/>
            <w:hideMark/>
          </w:tcPr>
          <w:p w:rsidR="00E73ECC" w:rsidRPr="009C2D2F" w:rsidRDefault="00E73ECC" w:rsidP="0096340C">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861"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E73ECC" w:rsidRPr="009C2D2F" w:rsidRDefault="00E73ECC" w:rsidP="0096340C">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00603833">
              <w:rPr>
                <w:rFonts w:cs="Arial"/>
                <w:b/>
                <w:bCs/>
                <w:color w:val="000000"/>
                <w:sz w:val="20"/>
                <w:szCs w:val="20"/>
              </w:rPr>
              <w:t>тис. грн</w:t>
            </w:r>
          </w:p>
        </w:tc>
      </w:tr>
      <w:tr w:rsidR="00F8213D" w:rsidRPr="009C2D2F" w:rsidTr="00C71AE6">
        <w:tc>
          <w:tcPr>
            <w:tcW w:w="4528" w:type="dxa"/>
            <w:vMerge/>
            <w:tcBorders>
              <w:left w:val="single" w:sz="6" w:space="0" w:color="678C94"/>
              <w:bottom w:val="single" w:sz="6" w:space="0" w:color="678C94"/>
              <w:right w:val="single" w:sz="6" w:space="0" w:color="678C94"/>
            </w:tcBorders>
            <w:shd w:val="clear" w:color="auto" w:fill="9EB7BC"/>
            <w:vAlign w:val="center"/>
          </w:tcPr>
          <w:p w:rsidR="00F8213D" w:rsidRPr="009C2D2F" w:rsidRDefault="00F8213D" w:rsidP="00F8213D">
            <w:pPr>
              <w:jc w:val="center"/>
              <w:rPr>
                <w:rFonts w:eastAsia="Calibri" w:cs="Arial"/>
                <w:b/>
                <w:bCs/>
                <w:color w:val="000000"/>
                <w:sz w:val="20"/>
                <w:szCs w:val="20"/>
              </w:rPr>
            </w:pPr>
          </w:p>
        </w:tc>
        <w:tc>
          <w:tcPr>
            <w:tcW w:w="1418" w:type="dxa"/>
            <w:vMerge/>
            <w:tcBorders>
              <w:left w:val="single" w:sz="6" w:space="0" w:color="678C94"/>
              <w:bottom w:val="single" w:sz="6" w:space="0" w:color="678C94"/>
              <w:right w:val="single" w:sz="6" w:space="0" w:color="678C94"/>
            </w:tcBorders>
            <w:shd w:val="clear" w:color="auto" w:fill="9EB7BC"/>
            <w:vAlign w:val="center"/>
          </w:tcPr>
          <w:p w:rsidR="00F8213D" w:rsidRPr="009C2D2F" w:rsidRDefault="00F8213D" w:rsidP="00F8213D">
            <w:pPr>
              <w:jc w:val="center"/>
              <w:rPr>
                <w:rFonts w:eastAsia="Calibri" w:cs="Arial"/>
                <w:b/>
                <w:bCs/>
                <w:color w:val="000000"/>
                <w:sz w:val="20"/>
                <w:szCs w:val="20"/>
              </w:rPr>
            </w:pPr>
          </w:p>
        </w:tc>
        <w:tc>
          <w:tcPr>
            <w:tcW w:w="850" w:type="dxa"/>
            <w:tcBorders>
              <w:top w:val="single" w:sz="6" w:space="0" w:color="678C94"/>
              <w:left w:val="single" w:sz="6" w:space="0" w:color="678C94"/>
              <w:bottom w:val="single" w:sz="6" w:space="0" w:color="678C94"/>
              <w:right w:val="single" w:sz="6" w:space="0" w:color="678C94"/>
            </w:tcBorders>
            <w:shd w:val="clear" w:color="auto" w:fill="9EB7BC"/>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993" w:type="dxa"/>
            <w:tcBorders>
              <w:top w:val="single" w:sz="6" w:space="0" w:color="678C94"/>
              <w:left w:val="single" w:sz="6" w:space="0" w:color="678C94"/>
              <w:bottom w:val="single" w:sz="6" w:space="0" w:color="678C94"/>
              <w:right w:val="single" w:sz="6" w:space="0" w:color="678C94"/>
            </w:tcBorders>
            <w:shd w:val="clear" w:color="auto" w:fill="9EB7BC"/>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shd w:val="clear" w:color="auto" w:fill="9EB7BC"/>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026" w:type="dxa"/>
            <w:tcBorders>
              <w:top w:val="single" w:sz="6" w:space="0" w:color="678C94"/>
              <w:left w:val="single" w:sz="6" w:space="0" w:color="678C94"/>
              <w:bottom w:val="single" w:sz="6" w:space="0" w:color="678C94"/>
              <w:right w:val="single" w:sz="6" w:space="0" w:color="678C94"/>
            </w:tcBorders>
            <w:shd w:val="clear" w:color="auto" w:fill="9EB7BC"/>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Всього</w:t>
            </w:r>
          </w:p>
        </w:tc>
      </w:tr>
      <w:tr w:rsidR="00E73ECC" w:rsidRPr="009C2D2F" w:rsidTr="0096340C">
        <w:tc>
          <w:tcPr>
            <w:tcW w:w="9807" w:type="dxa"/>
            <w:gridSpan w:val="6"/>
            <w:tcBorders>
              <w:top w:val="single" w:sz="6" w:space="0" w:color="678C94"/>
              <w:left w:val="single" w:sz="6" w:space="0" w:color="678C94"/>
              <w:bottom w:val="single" w:sz="6" w:space="0" w:color="678C94"/>
              <w:right w:val="single" w:sz="6" w:space="0" w:color="678C94"/>
            </w:tcBorders>
            <w:hideMark/>
          </w:tcPr>
          <w:p w:rsidR="00E73ECC" w:rsidRPr="009C2D2F" w:rsidRDefault="00E73ECC" w:rsidP="0096340C">
            <w:pPr>
              <w:rPr>
                <w:rFonts w:eastAsia="Calibri" w:cs="Arial"/>
                <w:b/>
                <w:bCs/>
                <w:color w:val="000000"/>
                <w:sz w:val="20"/>
                <w:szCs w:val="20"/>
              </w:rPr>
            </w:pPr>
            <w:r w:rsidRPr="009C2D2F">
              <w:rPr>
                <w:rFonts w:eastAsia="Calibri" w:cs="Arial"/>
                <w:b/>
                <w:bCs/>
                <w:color w:val="000000"/>
                <w:sz w:val="20"/>
                <w:szCs w:val="20"/>
              </w:rPr>
              <w:t>D.1. Ефективне врядування – активна громада</w:t>
            </w:r>
          </w:p>
        </w:tc>
      </w:tr>
      <w:tr w:rsidR="00E73E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rPr>
                <w:rFonts w:cs="Arial"/>
                <w:color w:val="000000"/>
                <w:sz w:val="20"/>
                <w:szCs w:val="20"/>
              </w:rPr>
            </w:pPr>
            <w:r w:rsidRPr="009C2D2F">
              <w:rPr>
                <w:rFonts w:cs="Arial"/>
                <w:color w:val="000000"/>
                <w:sz w:val="20"/>
                <w:szCs w:val="20"/>
              </w:rPr>
              <w:t xml:space="preserve">D.1.1.1. </w:t>
            </w:r>
            <w:r w:rsidR="00603833" w:rsidRPr="00603833">
              <w:rPr>
                <w:rFonts w:cs="Arial"/>
                <w:color w:val="000000"/>
                <w:sz w:val="20"/>
                <w:szCs w:val="20"/>
              </w:rPr>
              <w:t>«</w:t>
            </w:r>
            <w:proofErr w:type="spellStart"/>
            <w:r w:rsidR="00603833" w:rsidRPr="00603833">
              <w:rPr>
                <w:rFonts w:cs="Arial"/>
                <w:color w:val="000000"/>
                <w:sz w:val="20"/>
                <w:szCs w:val="20"/>
              </w:rPr>
              <w:t>Кременчужани</w:t>
            </w:r>
            <w:proofErr w:type="spellEnd"/>
            <w:r w:rsidR="00603833" w:rsidRPr="00603833">
              <w:rPr>
                <w:rFonts w:cs="Arial"/>
                <w:color w:val="000000"/>
                <w:sz w:val="20"/>
                <w:szCs w:val="20"/>
              </w:rPr>
              <w:t xml:space="preserve">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73ECC" w:rsidRPr="001E2EFD" w:rsidRDefault="00E73ECC" w:rsidP="0096340C">
            <w:pPr>
              <w:jc w:val="center"/>
              <w:rPr>
                <w:rFonts w:eastAsia="Calibri" w:cs="Arial"/>
                <w:color w:val="000000"/>
                <w:sz w:val="20"/>
                <w:szCs w:val="20"/>
                <w:lang w:val="en-US"/>
              </w:rPr>
            </w:pPr>
            <w:r w:rsidRPr="009C2D2F">
              <w:rPr>
                <w:rFonts w:eastAsia="Calibri" w:cs="Arial"/>
                <w:color w:val="000000"/>
                <w:sz w:val="20"/>
                <w:szCs w:val="20"/>
              </w:rPr>
              <w:t>201</w:t>
            </w:r>
            <w:r w:rsidR="001E2EFD">
              <w:rPr>
                <w:rFonts w:eastAsia="Calibri" w:cs="Arial"/>
                <w:color w:val="000000"/>
                <w:sz w:val="20"/>
                <w:szCs w:val="20"/>
                <w:lang w:val="en-US"/>
              </w:rPr>
              <w:t>8</w:t>
            </w:r>
            <w:r w:rsidRPr="009C2D2F">
              <w:rPr>
                <w:rFonts w:eastAsia="Calibri" w:cs="Arial"/>
                <w:color w:val="000000"/>
                <w:sz w:val="20"/>
                <w:szCs w:val="20"/>
              </w:rPr>
              <w:t xml:space="preserve"> – 20</w:t>
            </w:r>
            <w:r w:rsidR="001E2EF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312950">
            <w:pPr>
              <w:jc w:val="right"/>
              <w:rPr>
                <w:rFonts w:cs="Arial"/>
                <w:color w:val="000000"/>
                <w:sz w:val="20"/>
                <w:szCs w:val="20"/>
              </w:rPr>
            </w:pPr>
            <w:r w:rsidRPr="009C2D2F">
              <w:rPr>
                <w:rFonts w:cs="Arial"/>
                <w:color w:val="000000"/>
                <w:sz w:val="20"/>
                <w:szCs w:val="20"/>
              </w:rPr>
              <w:t>3200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312950">
            <w:pPr>
              <w:jc w:val="right"/>
              <w:rPr>
                <w:rFonts w:cs="Arial"/>
                <w:color w:val="000000"/>
                <w:sz w:val="20"/>
                <w:szCs w:val="20"/>
              </w:rPr>
            </w:pPr>
            <w:r w:rsidRPr="009C2D2F">
              <w:rPr>
                <w:rFonts w:cs="Arial"/>
                <w:color w:val="000000"/>
                <w:sz w:val="20"/>
                <w:szCs w:val="20"/>
              </w:rPr>
              <w:t>3200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312950">
            <w:pPr>
              <w:jc w:val="right"/>
              <w:rPr>
                <w:rFonts w:cs="Arial"/>
                <w:color w:val="000000"/>
                <w:sz w:val="20"/>
                <w:szCs w:val="20"/>
              </w:rPr>
            </w:pPr>
            <w:r w:rsidRPr="009C2D2F">
              <w:rPr>
                <w:rFonts w:cs="Arial"/>
                <w:color w:val="000000"/>
                <w:sz w:val="20"/>
                <w:szCs w:val="20"/>
              </w:rPr>
              <w:t>3400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312950">
            <w:pPr>
              <w:jc w:val="right"/>
              <w:rPr>
                <w:rFonts w:cs="Arial"/>
                <w:color w:val="000000"/>
                <w:sz w:val="20"/>
                <w:szCs w:val="20"/>
              </w:rPr>
            </w:pPr>
            <w:r w:rsidRPr="009C2D2F">
              <w:rPr>
                <w:rFonts w:cs="Arial"/>
                <w:color w:val="000000"/>
                <w:sz w:val="20"/>
                <w:szCs w:val="20"/>
              </w:rPr>
              <w:t>9800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D.1.1.2. Програма «Громадський бюджет м.</w:t>
            </w:r>
            <w:r>
              <w:rPr>
                <w:rFonts w:cs="Arial"/>
                <w:color w:val="000000"/>
                <w:sz w:val="20"/>
                <w:szCs w:val="20"/>
              </w:rPr>
              <w:t> </w:t>
            </w:r>
            <w:r w:rsidRPr="009C2D2F">
              <w:rPr>
                <w:rFonts w:cs="Arial"/>
                <w:color w:val="000000"/>
                <w:sz w:val="20"/>
                <w:szCs w:val="20"/>
              </w:rPr>
              <w:t>Кременчук»</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Default="001E2EFD" w:rsidP="001E2EFD">
            <w:r w:rsidRPr="00B65DED">
              <w:rPr>
                <w:rFonts w:eastAsia="Calibri" w:cs="Arial"/>
                <w:color w:val="000000"/>
                <w:sz w:val="20"/>
                <w:szCs w:val="20"/>
              </w:rPr>
              <w:t>201</w:t>
            </w:r>
            <w:r w:rsidRPr="00B65DED">
              <w:rPr>
                <w:rFonts w:eastAsia="Calibri" w:cs="Arial"/>
                <w:color w:val="000000"/>
                <w:sz w:val="20"/>
                <w:szCs w:val="20"/>
                <w:lang w:val="en-US"/>
              </w:rPr>
              <w:t>8</w:t>
            </w:r>
            <w:r w:rsidRPr="00B65DED">
              <w:rPr>
                <w:rFonts w:eastAsia="Calibri" w:cs="Arial"/>
                <w:color w:val="000000"/>
                <w:sz w:val="20"/>
                <w:szCs w:val="20"/>
              </w:rPr>
              <w:t xml:space="preserve"> – 20</w:t>
            </w:r>
            <w:r w:rsidRPr="00B65DE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3050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4050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5050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12150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D.1.2.1. Національна ідея України</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Default="001E2EFD" w:rsidP="001E2EFD">
            <w:r w:rsidRPr="00B65DED">
              <w:rPr>
                <w:rFonts w:eastAsia="Calibri" w:cs="Arial"/>
                <w:color w:val="000000"/>
                <w:sz w:val="20"/>
                <w:szCs w:val="20"/>
              </w:rPr>
              <w:t>201</w:t>
            </w:r>
            <w:r w:rsidRPr="00B65DED">
              <w:rPr>
                <w:rFonts w:eastAsia="Calibri" w:cs="Arial"/>
                <w:color w:val="000000"/>
                <w:sz w:val="20"/>
                <w:szCs w:val="20"/>
                <w:lang w:val="en-US"/>
              </w:rPr>
              <w:t>8</w:t>
            </w:r>
            <w:r w:rsidRPr="00B65DED">
              <w:rPr>
                <w:rFonts w:eastAsia="Calibri" w:cs="Arial"/>
                <w:color w:val="000000"/>
                <w:sz w:val="20"/>
                <w:szCs w:val="20"/>
              </w:rPr>
              <w:t xml:space="preserve"> – 20</w:t>
            </w:r>
            <w:r w:rsidRPr="00B65DE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150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150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150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450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 xml:space="preserve">D.1.2.2 Створення квартальних комітетів самоорганізації </w:t>
            </w:r>
            <w:proofErr w:type="spellStart"/>
            <w:r w:rsidRPr="009C2D2F">
              <w:rPr>
                <w:rFonts w:cs="Arial"/>
                <w:color w:val="000000"/>
                <w:sz w:val="20"/>
                <w:szCs w:val="20"/>
              </w:rPr>
              <w:t>населенння</w:t>
            </w:r>
            <w:proofErr w:type="spellEnd"/>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Default="001E2EFD" w:rsidP="001E2EFD">
            <w:r w:rsidRPr="00B65DED">
              <w:rPr>
                <w:rFonts w:eastAsia="Calibri" w:cs="Arial"/>
                <w:color w:val="000000"/>
                <w:sz w:val="20"/>
                <w:szCs w:val="20"/>
              </w:rPr>
              <w:t>201</w:t>
            </w:r>
            <w:r w:rsidRPr="00B65DED">
              <w:rPr>
                <w:rFonts w:eastAsia="Calibri" w:cs="Arial"/>
                <w:color w:val="000000"/>
                <w:sz w:val="20"/>
                <w:szCs w:val="20"/>
                <w:lang w:val="en-US"/>
              </w:rPr>
              <w:t>8</w:t>
            </w:r>
            <w:r w:rsidRPr="00B65DED">
              <w:rPr>
                <w:rFonts w:eastAsia="Calibri" w:cs="Arial"/>
                <w:color w:val="000000"/>
                <w:sz w:val="20"/>
                <w:szCs w:val="20"/>
              </w:rPr>
              <w:t xml:space="preserve"> – 20</w:t>
            </w:r>
            <w:r w:rsidRPr="00B65DE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100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300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300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700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D.1.3.1. Реконструкція будівлі під центр муніципальних послуг по вул. Гагаріна,14 в м.</w:t>
            </w:r>
            <w:r>
              <w:rPr>
                <w:rFonts w:cs="Arial"/>
                <w:color w:val="000000"/>
                <w:sz w:val="20"/>
                <w:szCs w:val="20"/>
              </w:rPr>
              <w:t> </w:t>
            </w:r>
            <w:r w:rsidRPr="009C2D2F">
              <w:rPr>
                <w:rFonts w:cs="Arial"/>
                <w:color w:val="000000"/>
                <w:sz w:val="20"/>
                <w:szCs w:val="20"/>
              </w:rPr>
              <w:t>Кременчуці</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Pr="002C6761" w:rsidRDefault="001E2EFD" w:rsidP="001E2EFD">
            <w:pPr>
              <w:rPr>
                <w:lang w:val="en-US"/>
              </w:rPr>
            </w:pPr>
            <w:r w:rsidRPr="00B65DED">
              <w:rPr>
                <w:rFonts w:eastAsia="Calibri" w:cs="Arial"/>
                <w:color w:val="000000"/>
                <w:sz w:val="20"/>
                <w:szCs w:val="20"/>
              </w:rPr>
              <w:t>201</w:t>
            </w:r>
            <w:r w:rsidRPr="00B65DED">
              <w:rPr>
                <w:rFonts w:eastAsia="Calibri" w:cs="Arial"/>
                <w:color w:val="000000"/>
                <w:sz w:val="20"/>
                <w:szCs w:val="20"/>
                <w:lang w:val="en-US"/>
              </w:rPr>
              <w:t>8</w:t>
            </w:r>
            <w:r w:rsidRPr="00B65DED">
              <w:rPr>
                <w:rFonts w:eastAsia="Calibri" w:cs="Arial"/>
                <w:color w:val="000000"/>
                <w:sz w:val="20"/>
                <w:szCs w:val="20"/>
              </w:rPr>
              <w:t xml:space="preserve"> – 20</w:t>
            </w:r>
            <w:r w:rsidR="002C6761">
              <w:rPr>
                <w:rFonts w:eastAsia="Calibri" w:cs="Arial"/>
                <w:color w:val="000000"/>
                <w:sz w:val="20"/>
                <w:szCs w:val="20"/>
                <w:lang w:val="en-US"/>
              </w:rPr>
              <w:t>19</w:t>
            </w:r>
          </w:p>
        </w:tc>
        <w:tc>
          <w:tcPr>
            <w:tcW w:w="850" w:type="dxa"/>
            <w:tcBorders>
              <w:top w:val="single" w:sz="4" w:space="0" w:color="7DA2A7"/>
              <w:left w:val="single" w:sz="4" w:space="0" w:color="7DA2A7"/>
              <w:bottom w:val="single" w:sz="4" w:space="0" w:color="7DA2A7"/>
              <w:right w:val="single" w:sz="4" w:space="0" w:color="7DA2A7"/>
            </w:tcBorders>
          </w:tcPr>
          <w:p w:rsidR="001E2EFD" w:rsidRPr="00312950" w:rsidRDefault="001E2EFD" w:rsidP="001E2EFD">
            <w:pPr>
              <w:jc w:val="right"/>
              <w:rPr>
                <w:rFonts w:cs="Arial"/>
                <w:color w:val="000000"/>
                <w:sz w:val="20"/>
                <w:szCs w:val="20"/>
                <w:lang w:eastAsia="it-IT"/>
              </w:rPr>
            </w:pPr>
            <w:r w:rsidRPr="00312950">
              <w:rPr>
                <w:rFonts w:cs="Arial"/>
                <w:color w:val="000000"/>
                <w:sz w:val="20"/>
                <w:szCs w:val="20"/>
                <w:lang w:eastAsia="it-IT"/>
              </w:rPr>
              <w:t>13000</w:t>
            </w:r>
          </w:p>
        </w:tc>
        <w:tc>
          <w:tcPr>
            <w:tcW w:w="993" w:type="dxa"/>
            <w:tcBorders>
              <w:top w:val="single" w:sz="4" w:space="0" w:color="7DA2A7"/>
              <w:left w:val="single" w:sz="4" w:space="0" w:color="7DA2A7"/>
              <w:bottom w:val="single" w:sz="4" w:space="0" w:color="7DA2A7"/>
              <w:right w:val="single" w:sz="4" w:space="0" w:color="7DA2A7"/>
            </w:tcBorders>
          </w:tcPr>
          <w:p w:rsidR="001E2EFD" w:rsidRPr="00312950" w:rsidRDefault="001E2EFD" w:rsidP="001E2EFD">
            <w:pPr>
              <w:jc w:val="right"/>
              <w:rPr>
                <w:rFonts w:cs="Arial"/>
                <w:color w:val="000000"/>
                <w:sz w:val="20"/>
                <w:szCs w:val="20"/>
                <w:lang w:eastAsia="it-IT"/>
              </w:rPr>
            </w:pPr>
            <w:r w:rsidRPr="00312950">
              <w:rPr>
                <w:rFonts w:cs="Arial"/>
                <w:color w:val="000000"/>
                <w:sz w:val="20"/>
                <w:szCs w:val="20"/>
                <w:lang w:eastAsia="it-IT"/>
              </w:rPr>
              <w:t>11138</w:t>
            </w:r>
          </w:p>
        </w:tc>
        <w:tc>
          <w:tcPr>
            <w:tcW w:w="992" w:type="dxa"/>
            <w:tcBorders>
              <w:top w:val="single" w:sz="4" w:space="0" w:color="7DA2A7"/>
              <w:left w:val="single" w:sz="4" w:space="0" w:color="7DA2A7"/>
              <w:bottom w:val="single" w:sz="4" w:space="0" w:color="7DA2A7"/>
              <w:right w:val="single" w:sz="4" w:space="0" w:color="7DA2A7"/>
            </w:tcBorders>
          </w:tcPr>
          <w:p w:rsidR="001E2EFD" w:rsidRPr="00312950" w:rsidRDefault="001E2EFD" w:rsidP="001E2EFD">
            <w:pPr>
              <w:jc w:val="right"/>
              <w:rPr>
                <w:rFonts w:cs="Arial"/>
                <w:color w:val="000000"/>
                <w:sz w:val="20"/>
                <w:szCs w:val="20"/>
                <w:lang w:eastAsia="it-IT"/>
              </w:rPr>
            </w:pPr>
            <w:r w:rsidRPr="00312950">
              <w:rPr>
                <w:rFonts w:cs="Arial"/>
                <w:color w:val="000000"/>
                <w:sz w:val="20"/>
                <w:szCs w:val="20"/>
                <w:lang w:eastAsia="it-IT"/>
              </w:rPr>
              <w:t>-</w:t>
            </w:r>
          </w:p>
        </w:tc>
        <w:tc>
          <w:tcPr>
            <w:tcW w:w="1026" w:type="dxa"/>
            <w:tcBorders>
              <w:top w:val="single" w:sz="4" w:space="0" w:color="7DA2A7"/>
              <w:left w:val="single" w:sz="4" w:space="0" w:color="7DA2A7"/>
              <w:bottom w:val="single" w:sz="4" w:space="0" w:color="7DA2A7"/>
              <w:right w:val="single" w:sz="4" w:space="0" w:color="7DA2A7"/>
            </w:tcBorders>
          </w:tcPr>
          <w:p w:rsidR="001E2EFD" w:rsidRPr="00312950" w:rsidRDefault="001E2EFD" w:rsidP="001E2EFD">
            <w:pPr>
              <w:jc w:val="right"/>
              <w:rPr>
                <w:rFonts w:cs="Arial"/>
                <w:color w:val="000000"/>
                <w:sz w:val="20"/>
                <w:szCs w:val="20"/>
                <w:lang w:eastAsia="it-IT"/>
              </w:rPr>
            </w:pPr>
            <w:r w:rsidRPr="00312950">
              <w:rPr>
                <w:rFonts w:cs="Arial"/>
                <w:color w:val="000000"/>
                <w:sz w:val="20"/>
                <w:szCs w:val="20"/>
                <w:lang w:eastAsia="it-IT"/>
              </w:rPr>
              <w:t>24138</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 xml:space="preserve">D.1.4.1. Впровадження ID-картки мешканця міста Кременчука – «Картка </w:t>
            </w:r>
            <w:proofErr w:type="spellStart"/>
            <w:r w:rsidRPr="009C2D2F">
              <w:rPr>
                <w:rFonts w:cs="Arial"/>
                <w:color w:val="000000"/>
                <w:sz w:val="20"/>
                <w:szCs w:val="20"/>
              </w:rPr>
              <w:t>кременчужанина</w:t>
            </w:r>
            <w:proofErr w:type="spellEnd"/>
            <w:r w:rsidRPr="009C2D2F">
              <w:rPr>
                <w:rFonts w:cs="Arial"/>
                <w:color w:val="000000"/>
                <w:sz w:val="20"/>
                <w:szCs w:val="20"/>
              </w:rPr>
              <w:t>»</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Pr="002C6761" w:rsidRDefault="001E2EFD" w:rsidP="001E2EFD">
            <w:pPr>
              <w:rPr>
                <w:lang w:val="en-US"/>
              </w:rPr>
            </w:pPr>
            <w:r w:rsidRPr="00B65DED">
              <w:rPr>
                <w:rFonts w:eastAsia="Calibri" w:cs="Arial"/>
                <w:color w:val="000000"/>
                <w:sz w:val="20"/>
                <w:szCs w:val="20"/>
              </w:rPr>
              <w:t>201</w:t>
            </w:r>
            <w:r w:rsidRPr="00B65DED">
              <w:rPr>
                <w:rFonts w:eastAsia="Calibri" w:cs="Arial"/>
                <w:color w:val="000000"/>
                <w:sz w:val="20"/>
                <w:szCs w:val="20"/>
                <w:lang w:val="en-US"/>
              </w:rPr>
              <w:t>8</w:t>
            </w:r>
            <w:r w:rsidRPr="00B65DED">
              <w:rPr>
                <w:rFonts w:eastAsia="Calibri" w:cs="Arial"/>
                <w:color w:val="000000"/>
                <w:sz w:val="20"/>
                <w:szCs w:val="20"/>
              </w:rPr>
              <w:t xml:space="preserve"> – 20</w:t>
            </w:r>
            <w:r w:rsidR="002C6761">
              <w:rPr>
                <w:rFonts w:eastAsia="Calibri" w:cs="Arial"/>
                <w:color w:val="000000"/>
                <w:sz w:val="20"/>
                <w:szCs w:val="20"/>
                <w:lang w:val="en-US"/>
              </w:rPr>
              <w:t>19</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2817</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3450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right"/>
              <w:rPr>
                <w:rFonts w:cs="Arial"/>
                <w:color w:val="000000"/>
                <w:sz w:val="20"/>
                <w:szCs w:val="20"/>
              </w:rPr>
            </w:pPr>
            <w:r w:rsidRPr="009C2D2F">
              <w:rPr>
                <w:rFonts w:cs="Arial"/>
                <w:color w:val="000000"/>
                <w:sz w:val="20"/>
                <w:szCs w:val="20"/>
              </w:rPr>
              <w:t>6267</w:t>
            </w:r>
          </w:p>
        </w:tc>
      </w:tr>
      <w:tr w:rsidR="00E73E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E73ECC" w:rsidRPr="009C2D2F" w:rsidRDefault="00E73ECC" w:rsidP="0096340C">
            <w:pPr>
              <w:rPr>
                <w:rFonts w:eastAsia="Calibri" w:cs="Arial"/>
                <w:b/>
                <w:sz w:val="20"/>
                <w:szCs w:val="20"/>
              </w:rPr>
            </w:pPr>
            <w:r w:rsidRPr="009C2D2F">
              <w:rPr>
                <w:rFonts w:eastAsia="Calibri" w:cs="Arial"/>
                <w:b/>
                <w:color w:val="000000"/>
                <w:sz w:val="20"/>
                <w:szCs w:val="20"/>
              </w:rPr>
              <w:t>Всього за стратегічною ціллю D.1.</w:t>
            </w:r>
          </w:p>
        </w:tc>
        <w:tc>
          <w:tcPr>
            <w:tcW w:w="1418" w:type="dxa"/>
            <w:tcBorders>
              <w:top w:val="single" w:sz="6" w:space="0" w:color="678C94"/>
              <w:left w:val="single" w:sz="6" w:space="0" w:color="678C94"/>
              <w:bottom w:val="single" w:sz="6" w:space="0" w:color="678C94"/>
              <w:right w:val="single" w:sz="6" w:space="0" w:color="678C94"/>
            </w:tcBorders>
            <w:shd w:val="clear" w:color="auto" w:fill="C3DBD9"/>
          </w:tcPr>
          <w:p w:rsidR="00E73ECC" w:rsidRPr="009C2D2F" w:rsidRDefault="00E73ECC" w:rsidP="0096340C">
            <w:pPr>
              <w:jc w:val="center"/>
              <w:rPr>
                <w:rFonts w:eastAsia="Calibri" w:cs="Arial"/>
                <w:b/>
                <w:sz w:val="20"/>
                <w:szCs w:val="20"/>
              </w:rPr>
            </w:pPr>
          </w:p>
        </w:tc>
        <w:tc>
          <w:tcPr>
            <w:tcW w:w="850"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E73ECC" w:rsidRPr="009C2D2F" w:rsidRDefault="00E73ECC" w:rsidP="00312950">
            <w:pPr>
              <w:jc w:val="right"/>
              <w:rPr>
                <w:rFonts w:cs="Arial"/>
                <w:b/>
                <w:bCs/>
                <w:color w:val="000000"/>
                <w:sz w:val="20"/>
                <w:szCs w:val="20"/>
                <w:lang w:eastAsia="uk-UA"/>
              </w:rPr>
            </w:pPr>
            <w:r w:rsidRPr="009C2D2F">
              <w:rPr>
                <w:rFonts w:cs="Arial"/>
                <w:b/>
                <w:bCs/>
                <w:color w:val="000000"/>
                <w:sz w:val="20"/>
                <w:szCs w:val="20"/>
              </w:rPr>
              <w:t>22317</w:t>
            </w:r>
          </w:p>
        </w:tc>
        <w:tc>
          <w:tcPr>
            <w:tcW w:w="993"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E73ECC" w:rsidRPr="009C2D2F" w:rsidRDefault="00E73ECC" w:rsidP="00312950">
            <w:pPr>
              <w:jc w:val="right"/>
              <w:rPr>
                <w:rFonts w:cs="Arial"/>
                <w:b/>
                <w:bCs/>
                <w:color w:val="000000"/>
                <w:sz w:val="20"/>
                <w:szCs w:val="20"/>
              </w:rPr>
            </w:pPr>
            <w:r w:rsidRPr="009C2D2F">
              <w:rPr>
                <w:rFonts w:cs="Arial"/>
                <w:b/>
                <w:bCs/>
                <w:color w:val="000000"/>
                <w:sz w:val="20"/>
                <w:szCs w:val="20"/>
              </w:rPr>
              <w:t>22288</w:t>
            </w:r>
          </w:p>
        </w:tc>
        <w:tc>
          <w:tcPr>
            <w:tcW w:w="992"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E73ECC" w:rsidRPr="009C2D2F" w:rsidRDefault="00E73ECC" w:rsidP="00312950">
            <w:pPr>
              <w:jc w:val="right"/>
              <w:rPr>
                <w:rFonts w:cs="Arial"/>
                <w:b/>
                <w:bCs/>
                <w:color w:val="000000"/>
                <w:sz w:val="20"/>
                <w:szCs w:val="20"/>
              </w:rPr>
            </w:pPr>
            <w:r w:rsidRPr="009C2D2F">
              <w:rPr>
                <w:rFonts w:cs="Arial"/>
                <w:b/>
                <w:bCs/>
                <w:color w:val="000000"/>
                <w:sz w:val="20"/>
                <w:szCs w:val="20"/>
              </w:rPr>
              <w:t>8900</w:t>
            </w:r>
          </w:p>
        </w:tc>
        <w:tc>
          <w:tcPr>
            <w:tcW w:w="1026"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E73ECC" w:rsidRPr="009C2D2F" w:rsidRDefault="00E73ECC" w:rsidP="00312950">
            <w:pPr>
              <w:jc w:val="right"/>
              <w:rPr>
                <w:rFonts w:cs="Arial"/>
                <w:b/>
                <w:bCs/>
                <w:color w:val="000000"/>
                <w:sz w:val="20"/>
                <w:szCs w:val="20"/>
              </w:rPr>
            </w:pPr>
            <w:r w:rsidRPr="009C2D2F">
              <w:rPr>
                <w:rFonts w:cs="Arial"/>
                <w:b/>
                <w:bCs/>
                <w:color w:val="000000"/>
                <w:sz w:val="20"/>
                <w:szCs w:val="20"/>
              </w:rPr>
              <w:t>53505</w:t>
            </w:r>
          </w:p>
        </w:tc>
      </w:tr>
      <w:tr w:rsidR="00E73ECC" w:rsidRPr="009C2D2F" w:rsidTr="0096340C">
        <w:tc>
          <w:tcPr>
            <w:tcW w:w="9807" w:type="dxa"/>
            <w:gridSpan w:val="6"/>
            <w:tcBorders>
              <w:top w:val="single" w:sz="6" w:space="0" w:color="678C94"/>
              <w:left w:val="single" w:sz="6" w:space="0" w:color="678C94"/>
              <w:bottom w:val="single" w:sz="6" w:space="0" w:color="678C94"/>
              <w:right w:val="single" w:sz="6" w:space="0" w:color="678C94"/>
            </w:tcBorders>
            <w:hideMark/>
          </w:tcPr>
          <w:p w:rsidR="00E73ECC" w:rsidRPr="009C2D2F" w:rsidRDefault="00E73ECC" w:rsidP="0096340C">
            <w:pPr>
              <w:rPr>
                <w:rFonts w:eastAsia="Calibri" w:cs="Arial"/>
                <w:b/>
                <w:bCs/>
                <w:color w:val="000000"/>
                <w:sz w:val="20"/>
                <w:szCs w:val="20"/>
              </w:rPr>
            </w:pPr>
            <w:r w:rsidRPr="009C2D2F">
              <w:rPr>
                <w:rFonts w:eastAsia="Calibri" w:cs="Arial"/>
                <w:b/>
                <w:bCs/>
                <w:color w:val="000000"/>
                <w:sz w:val="20"/>
                <w:szCs w:val="20"/>
              </w:rPr>
              <w:t>D.2. Креативний освітній та культурний простір</w:t>
            </w:r>
          </w:p>
        </w:tc>
      </w:tr>
      <w:tr w:rsidR="001412D3"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412D3" w:rsidRPr="009C2D2F" w:rsidRDefault="001412D3" w:rsidP="001412D3">
            <w:pPr>
              <w:rPr>
                <w:rFonts w:cs="Arial"/>
                <w:color w:val="000000"/>
                <w:sz w:val="20"/>
                <w:szCs w:val="20"/>
              </w:rPr>
            </w:pPr>
            <w:r w:rsidRPr="009C2D2F">
              <w:rPr>
                <w:rFonts w:cs="Arial"/>
                <w:color w:val="000000"/>
                <w:sz w:val="20"/>
                <w:szCs w:val="20"/>
              </w:rPr>
              <w:t>D.2.1.1. Рекон</w:t>
            </w:r>
            <w:r w:rsidR="00C71AE6">
              <w:rPr>
                <w:rFonts w:cs="Arial"/>
                <w:color w:val="000000"/>
                <w:sz w:val="20"/>
                <w:szCs w:val="20"/>
              </w:rPr>
              <w:t>струкція дитячого садка по вул. </w:t>
            </w:r>
            <w:r w:rsidRPr="009C2D2F">
              <w:rPr>
                <w:rFonts w:cs="Arial"/>
                <w:color w:val="000000"/>
                <w:sz w:val="20"/>
                <w:szCs w:val="20"/>
              </w:rPr>
              <w:t xml:space="preserve">Генерала </w:t>
            </w:r>
            <w:proofErr w:type="spellStart"/>
            <w:r w:rsidRPr="009C2D2F">
              <w:rPr>
                <w:rFonts w:cs="Arial"/>
                <w:color w:val="000000"/>
                <w:sz w:val="20"/>
                <w:szCs w:val="20"/>
              </w:rPr>
              <w:t>М</w:t>
            </w:r>
            <w:r>
              <w:rPr>
                <w:rFonts w:cs="Arial"/>
                <w:color w:val="000000"/>
                <w:sz w:val="20"/>
                <w:szCs w:val="20"/>
              </w:rPr>
              <w:t>анагарова</w:t>
            </w:r>
            <w:proofErr w:type="spellEnd"/>
            <w:r>
              <w:rPr>
                <w:rFonts w:cs="Arial"/>
                <w:color w:val="000000"/>
                <w:sz w:val="20"/>
                <w:szCs w:val="20"/>
              </w:rPr>
              <w:t>, 5-А в м.</w:t>
            </w:r>
            <w:r>
              <w:rPr>
                <w:rFonts w:cs="Arial"/>
                <w:color w:val="000000"/>
                <w:sz w:val="20"/>
                <w:szCs w:val="20"/>
                <w:lang w:val="en-US"/>
              </w:rPr>
              <w:t> </w:t>
            </w:r>
            <w:r>
              <w:rPr>
                <w:rFonts w:cs="Arial"/>
                <w:color w:val="000000"/>
                <w:sz w:val="20"/>
                <w:szCs w:val="20"/>
              </w:rPr>
              <w:t>Кременчуці</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412D3" w:rsidRPr="001E2EFD" w:rsidRDefault="001412D3" w:rsidP="001412D3">
            <w:pPr>
              <w:jc w:val="center"/>
              <w:rPr>
                <w:rFonts w:eastAsia="Calibri" w:cs="Arial"/>
                <w:color w:val="000000"/>
                <w:sz w:val="20"/>
                <w:szCs w:val="20"/>
                <w:lang w:val="en-US"/>
              </w:rPr>
            </w:pPr>
            <w:r w:rsidRPr="009C2D2F">
              <w:rPr>
                <w:rFonts w:eastAsia="Calibri" w:cs="Arial"/>
                <w:color w:val="000000"/>
                <w:sz w:val="20"/>
                <w:szCs w:val="20"/>
              </w:rPr>
              <w:t>201</w:t>
            </w:r>
            <w:r w:rsidR="001E2EFD">
              <w:rPr>
                <w:rFonts w:eastAsia="Calibri" w:cs="Arial"/>
                <w:color w:val="000000"/>
                <w:sz w:val="20"/>
                <w:szCs w:val="20"/>
                <w:lang w:val="en-US"/>
              </w:rPr>
              <w:t>8</w:t>
            </w:r>
            <w:r w:rsidRPr="009C2D2F">
              <w:rPr>
                <w:rFonts w:eastAsia="Calibri" w:cs="Arial"/>
                <w:color w:val="000000"/>
                <w:sz w:val="20"/>
                <w:szCs w:val="20"/>
              </w:rPr>
              <w:t xml:space="preserve"> – 201</w:t>
            </w:r>
            <w:r w:rsidR="001E2EFD">
              <w:rPr>
                <w:rFonts w:eastAsia="Calibri" w:cs="Arial"/>
                <w:color w:val="000000"/>
                <w:sz w:val="20"/>
                <w:szCs w:val="20"/>
                <w:lang w:val="en-US"/>
              </w:rPr>
              <w:t>9</w:t>
            </w:r>
          </w:p>
        </w:tc>
        <w:tc>
          <w:tcPr>
            <w:tcW w:w="850" w:type="dxa"/>
            <w:tcBorders>
              <w:top w:val="single" w:sz="4" w:space="0" w:color="7DA2A7"/>
              <w:left w:val="single" w:sz="4" w:space="0" w:color="7DA2A7"/>
              <w:bottom w:val="single" w:sz="4" w:space="0" w:color="7DA2A7"/>
              <w:right w:val="single" w:sz="4" w:space="0" w:color="7DA2A7"/>
            </w:tcBorders>
          </w:tcPr>
          <w:p w:rsidR="001412D3" w:rsidRPr="00755DF7" w:rsidRDefault="001412D3" w:rsidP="001412D3">
            <w:pPr>
              <w:jc w:val="center"/>
              <w:rPr>
                <w:rFonts w:cs="Arial"/>
                <w:color w:val="000000"/>
                <w:sz w:val="20"/>
                <w:szCs w:val="20"/>
                <w:lang w:eastAsia="it-IT"/>
              </w:rPr>
            </w:pPr>
            <w:r w:rsidRPr="00755DF7">
              <w:rPr>
                <w:rFonts w:cs="Arial"/>
                <w:color w:val="000000"/>
                <w:sz w:val="20"/>
                <w:szCs w:val="20"/>
                <w:lang w:eastAsia="it-IT"/>
              </w:rPr>
              <w:t>4000</w:t>
            </w:r>
          </w:p>
        </w:tc>
        <w:tc>
          <w:tcPr>
            <w:tcW w:w="993" w:type="dxa"/>
            <w:tcBorders>
              <w:top w:val="single" w:sz="4" w:space="0" w:color="7DA2A7"/>
              <w:left w:val="single" w:sz="4" w:space="0" w:color="7DA2A7"/>
              <w:bottom w:val="single" w:sz="4" w:space="0" w:color="7DA2A7"/>
              <w:right w:val="single" w:sz="4" w:space="0" w:color="7DA2A7"/>
            </w:tcBorders>
          </w:tcPr>
          <w:p w:rsidR="001412D3" w:rsidRPr="00755DF7" w:rsidRDefault="001412D3" w:rsidP="001412D3">
            <w:pPr>
              <w:jc w:val="center"/>
              <w:rPr>
                <w:rFonts w:cs="Arial"/>
                <w:color w:val="000000"/>
                <w:sz w:val="20"/>
                <w:szCs w:val="20"/>
                <w:lang w:eastAsia="it-IT"/>
              </w:rPr>
            </w:pPr>
            <w:r w:rsidRPr="00755DF7">
              <w:rPr>
                <w:rFonts w:cs="Arial"/>
                <w:color w:val="000000"/>
                <w:sz w:val="20"/>
                <w:szCs w:val="20"/>
                <w:lang w:eastAsia="it-IT"/>
              </w:rPr>
              <w:t>14606</w:t>
            </w:r>
          </w:p>
        </w:tc>
        <w:tc>
          <w:tcPr>
            <w:tcW w:w="992" w:type="dxa"/>
            <w:tcBorders>
              <w:top w:val="single" w:sz="4" w:space="0" w:color="7DA2A7"/>
              <w:left w:val="single" w:sz="4" w:space="0" w:color="7DA2A7"/>
              <w:bottom w:val="single" w:sz="4" w:space="0" w:color="7DA2A7"/>
              <w:right w:val="single" w:sz="4" w:space="0" w:color="7DA2A7"/>
            </w:tcBorders>
          </w:tcPr>
          <w:p w:rsidR="001412D3" w:rsidRPr="00755DF7" w:rsidRDefault="001412D3" w:rsidP="001412D3">
            <w:pPr>
              <w:jc w:val="center"/>
              <w:rPr>
                <w:rFonts w:cs="Arial"/>
                <w:color w:val="000000"/>
                <w:sz w:val="20"/>
                <w:szCs w:val="20"/>
                <w:lang w:eastAsia="it-IT"/>
              </w:rPr>
            </w:pPr>
            <w:r w:rsidRPr="00755DF7">
              <w:rPr>
                <w:rFonts w:cs="Arial"/>
                <w:color w:val="000000"/>
                <w:sz w:val="20"/>
                <w:szCs w:val="20"/>
                <w:lang w:eastAsia="it-IT"/>
              </w:rPr>
              <w:t>-</w:t>
            </w:r>
          </w:p>
        </w:tc>
        <w:tc>
          <w:tcPr>
            <w:tcW w:w="1026" w:type="dxa"/>
            <w:tcBorders>
              <w:top w:val="single" w:sz="4" w:space="0" w:color="7DA2A7"/>
              <w:left w:val="single" w:sz="4" w:space="0" w:color="7DA2A7"/>
              <w:bottom w:val="single" w:sz="4" w:space="0" w:color="7DA2A7"/>
              <w:right w:val="single" w:sz="4" w:space="0" w:color="7DA2A7"/>
            </w:tcBorders>
          </w:tcPr>
          <w:p w:rsidR="001412D3" w:rsidRPr="00755DF7" w:rsidRDefault="001412D3" w:rsidP="001412D3">
            <w:pPr>
              <w:jc w:val="center"/>
              <w:rPr>
                <w:rFonts w:cs="Arial"/>
                <w:color w:val="000000"/>
                <w:sz w:val="20"/>
                <w:szCs w:val="20"/>
                <w:lang w:eastAsia="it-IT"/>
              </w:rPr>
            </w:pPr>
            <w:r w:rsidRPr="00755DF7">
              <w:rPr>
                <w:rFonts w:cs="Arial"/>
                <w:color w:val="000000"/>
                <w:sz w:val="20"/>
                <w:szCs w:val="20"/>
                <w:lang w:eastAsia="it-IT"/>
              </w:rPr>
              <w:t>18606</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D.2.2.1. «Центр розвитку дітей та підлітк</w:t>
            </w:r>
            <w:r>
              <w:rPr>
                <w:rFonts w:cs="Arial"/>
                <w:color w:val="000000"/>
                <w:sz w:val="20"/>
                <w:szCs w:val="20"/>
              </w:rPr>
              <w:t>ів кварталу 278 м. Кременчука»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Default="001E2EFD" w:rsidP="001E2EFD">
            <w:r w:rsidRPr="00BB740D">
              <w:rPr>
                <w:rFonts w:eastAsia="Calibri" w:cs="Arial"/>
                <w:color w:val="000000"/>
                <w:sz w:val="20"/>
                <w:szCs w:val="20"/>
              </w:rPr>
              <w:t>201</w:t>
            </w:r>
            <w:r w:rsidRPr="00BB740D">
              <w:rPr>
                <w:rFonts w:eastAsia="Calibri" w:cs="Arial"/>
                <w:color w:val="000000"/>
                <w:sz w:val="20"/>
                <w:szCs w:val="20"/>
                <w:lang w:val="en-US"/>
              </w:rPr>
              <w:t>8</w:t>
            </w:r>
            <w:r w:rsidRPr="00BB740D">
              <w:rPr>
                <w:rFonts w:eastAsia="Calibri" w:cs="Arial"/>
                <w:color w:val="000000"/>
                <w:sz w:val="20"/>
                <w:szCs w:val="20"/>
              </w:rPr>
              <w:t xml:space="preserve"> – 20</w:t>
            </w:r>
            <w:r w:rsidRPr="00BB740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140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120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120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380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 xml:space="preserve">D.2.2.2. </w:t>
            </w:r>
            <w:r>
              <w:rPr>
                <w:rFonts w:cs="Arial"/>
                <w:color w:val="000000"/>
                <w:sz w:val="20"/>
                <w:szCs w:val="20"/>
              </w:rPr>
              <w:t>Кременчуцька сцена для аматорів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Default="001E2EFD" w:rsidP="001E2EFD">
            <w:r w:rsidRPr="00BB740D">
              <w:rPr>
                <w:rFonts w:eastAsia="Calibri" w:cs="Arial"/>
                <w:color w:val="000000"/>
                <w:sz w:val="20"/>
                <w:szCs w:val="20"/>
              </w:rPr>
              <w:t>201</w:t>
            </w:r>
            <w:r w:rsidRPr="00BB740D">
              <w:rPr>
                <w:rFonts w:eastAsia="Calibri" w:cs="Arial"/>
                <w:color w:val="000000"/>
                <w:sz w:val="20"/>
                <w:szCs w:val="20"/>
                <w:lang w:val="en-US"/>
              </w:rPr>
              <w:t>8</w:t>
            </w:r>
            <w:r w:rsidRPr="00BB740D">
              <w:rPr>
                <w:rFonts w:eastAsia="Calibri" w:cs="Arial"/>
                <w:color w:val="000000"/>
                <w:sz w:val="20"/>
                <w:szCs w:val="20"/>
              </w:rPr>
              <w:t xml:space="preserve"> – 20</w:t>
            </w:r>
            <w:r w:rsidRPr="00BB740D">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500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1100</w:t>
            </w:r>
          </w:p>
        </w:tc>
      </w:tr>
      <w:tr w:rsidR="00E73E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rPr>
                <w:rFonts w:cs="Arial"/>
                <w:color w:val="000000"/>
                <w:sz w:val="20"/>
                <w:szCs w:val="20"/>
              </w:rPr>
            </w:pPr>
            <w:r w:rsidRPr="009C2D2F">
              <w:rPr>
                <w:rFonts w:cs="Arial"/>
                <w:color w:val="000000"/>
                <w:sz w:val="20"/>
                <w:szCs w:val="20"/>
              </w:rPr>
              <w:t xml:space="preserve">D.2.2.3. «Театр починається з людей» </w:t>
            </w:r>
            <w:r w:rsidR="0096340C" w:rsidRPr="009C2D2F">
              <w:rPr>
                <w:rFonts w:cs="Arial"/>
                <w:color w:val="000000"/>
                <w:sz w:val="20"/>
                <w:szCs w:val="20"/>
              </w:rPr>
              <w:t>–</w:t>
            </w:r>
            <w:r w:rsidRPr="009C2D2F">
              <w:rPr>
                <w:rFonts w:cs="Arial"/>
                <w:color w:val="000000"/>
                <w:sz w:val="20"/>
                <w:szCs w:val="20"/>
              </w:rPr>
              <w:t xml:space="preserve"> створення альтернативних куль</w:t>
            </w:r>
            <w:r w:rsidR="00C71AE6">
              <w:rPr>
                <w:rFonts w:cs="Arial"/>
                <w:color w:val="000000"/>
                <w:sz w:val="20"/>
                <w:szCs w:val="20"/>
              </w:rPr>
              <w:t>турних просторів у м. Кременчук</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73ECC" w:rsidRPr="0083012F" w:rsidRDefault="00E73ECC" w:rsidP="0083012F">
            <w:pPr>
              <w:rPr>
                <w:rFonts w:eastAsia="Calibri" w:cs="Arial"/>
                <w:color w:val="000000"/>
                <w:sz w:val="20"/>
                <w:szCs w:val="20"/>
              </w:rPr>
            </w:pPr>
            <w:r w:rsidRPr="009C2D2F">
              <w:rPr>
                <w:rFonts w:eastAsia="Calibri" w:cs="Arial"/>
                <w:color w:val="000000"/>
                <w:sz w:val="20"/>
                <w:szCs w:val="20"/>
              </w:rPr>
              <w:t>201</w:t>
            </w:r>
            <w:r w:rsidR="001E2EFD" w:rsidRPr="0083012F">
              <w:rPr>
                <w:rFonts w:eastAsia="Calibri" w:cs="Arial"/>
                <w:color w:val="000000"/>
                <w:sz w:val="20"/>
                <w:szCs w:val="20"/>
              </w:rPr>
              <w:t>8</w:t>
            </w:r>
            <w:r w:rsidRPr="009C2D2F">
              <w:rPr>
                <w:rFonts w:eastAsia="Calibri" w:cs="Arial"/>
                <w:color w:val="000000"/>
                <w:sz w:val="20"/>
                <w:szCs w:val="20"/>
              </w:rPr>
              <w:t xml:space="preserve"> – 201</w:t>
            </w:r>
            <w:r w:rsidR="001E2EFD" w:rsidRPr="0083012F">
              <w:rPr>
                <w:rFonts w:eastAsia="Calibri" w:cs="Arial"/>
                <w:color w:val="000000"/>
                <w:sz w:val="20"/>
                <w:szCs w:val="20"/>
              </w:rPr>
              <w:t>9</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jc w:val="center"/>
              <w:rPr>
                <w:rFonts w:cs="Arial"/>
                <w:color w:val="000000"/>
                <w:sz w:val="20"/>
                <w:szCs w:val="20"/>
              </w:rPr>
            </w:pPr>
            <w:r w:rsidRPr="009C2D2F">
              <w:rPr>
                <w:rFonts w:cs="Arial"/>
                <w:color w:val="000000"/>
                <w:sz w:val="20"/>
                <w:szCs w:val="20"/>
              </w:rPr>
              <w:t>440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jc w:val="center"/>
              <w:rPr>
                <w:rFonts w:cs="Arial"/>
                <w:color w:val="000000"/>
                <w:sz w:val="20"/>
                <w:szCs w:val="20"/>
              </w:rPr>
            </w:pPr>
            <w:r w:rsidRPr="009C2D2F">
              <w:rPr>
                <w:rFonts w:cs="Arial"/>
                <w:color w:val="000000"/>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jc w:val="center"/>
              <w:rPr>
                <w:rFonts w:cs="Arial"/>
                <w:color w:val="000000"/>
                <w:sz w:val="20"/>
                <w:szCs w:val="20"/>
              </w:rPr>
            </w:pPr>
            <w:r w:rsidRPr="009C2D2F">
              <w:rPr>
                <w:rFonts w:cs="Arial"/>
                <w:color w:val="000000"/>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73ECC" w:rsidRPr="009C2D2F" w:rsidRDefault="00E73ECC" w:rsidP="0096340C">
            <w:pPr>
              <w:jc w:val="center"/>
              <w:rPr>
                <w:rFonts w:cs="Arial"/>
                <w:color w:val="000000"/>
                <w:sz w:val="20"/>
                <w:szCs w:val="20"/>
              </w:rPr>
            </w:pPr>
            <w:r w:rsidRPr="009C2D2F">
              <w:rPr>
                <w:rFonts w:cs="Arial"/>
                <w:color w:val="000000"/>
                <w:sz w:val="20"/>
                <w:szCs w:val="20"/>
              </w:rPr>
              <w:t>540</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t>D.2.2.4. «Театр на березі» – створення альтернативних куль</w:t>
            </w:r>
            <w:r>
              <w:rPr>
                <w:rFonts w:cs="Arial"/>
                <w:color w:val="000000"/>
                <w:sz w:val="20"/>
                <w:szCs w:val="20"/>
              </w:rPr>
              <w:t>турних просторів у м. Кременчук</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Pr="0083012F" w:rsidRDefault="001E2EFD" w:rsidP="0083012F">
            <w:pPr>
              <w:rPr>
                <w:rFonts w:eastAsia="Calibri" w:cs="Arial"/>
                <w:color w:val="000000"/>
                <w:sz w:val="20"/>
                <w:szCs w:val="20"/>
              </w:rPr>
            </w:pPr>
            <w:r w:rsidRPr="009C2D2F">
              <w:rPr>
                <w:rFonts w:eastAsia="Calibri" w:cs="Arial"/>
                <w:color w:val="000000"/>
                <w:sz w:val="20"/>
                <w:szCs w:val="20"/>
              </w:rPr>
              <w:t>201</w:t>
            </w:r>
            <w:r w:rsidRPr="0083012F">
              <w:rPr>
                <w:rFonts w:eastAsia="Calibri" w:cs="Arial"/>
                <w:color w:val="000000"/>
                <w:sz w:val="20"/>
                <w:szCs w:val="20"/>
              </w:rPr>
              <w:t>8</w:t>
            </w:r>
            <w:r w:rsidRPr="009C2D2F">
              <w:rPr>
                <w:rFonts w:eastAsia="Calibri" w:cs="Arial"/>
                <w:color w:val="000000"/>
                <w:sz w:val="20"/>
                <w:szCs w:val="20"/>
              </w:rPr>
              <w:t xml:space="preserve"> – 201</w:t>
            </w:r>
            <w:r w:rsidRPr="0083012F">
              <w:rPr>
                <w:rFonts w:eastAsia="Calibri" w:cs="Arial"/>
                <w:color w:val="000000"/>
                <w:sz w:val="20"/>
                <w:szCs w:val="20"/>
              </w:rPr>
              <w:t>9</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250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30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280</w:t>
            </w:r>
          </w:p>
        </w:tc>
      </w:tr>
      <w:tr w:rsidR="005E4318"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5E4318" w:rsidRPr="009C2D2F" w:rsidRDefault="005E4318" w:rsidP="005E4318">
            <w:pPr>
              <w:rPr>
                <w:rFonts w:cs="Arial"/>
                <w:color w:val="000000"/>
                <w:sz w:val="20"/>
                <w:szCs w:val="20"/>
              </w:rPr>
            </w:pPr>
            <w:r w:rsidRPr="009C2D2F">
              <w:rPr>
                <w:rFonts w:cs="Arial"/>
                <w:color w:val="000000"/>
                <w:sz w:val="20"/>
                <w:szCs w:val="20"/>
              </w:rPr>
              <w:t xml:space="preserve">D.2.2.5. Реконструкція комплексної пам’ятки природи місцевого значення «Міський сад» в </w:t>
            </w:r>
            <w:r w:rsidRPr="009C2D2F">
              <w:rPr>
                <w:rFonts w:cs="Arial"/>
                <w:color w:val="000000"/>
                <w:sz w:val="20"/>
                <w:szCs w:val="20"/>
              </w:rPr>
              <w:lastRenderedPageBreak/>
              <w:t>Кременчуці</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5E4318" w:rsidRPr="0083012F" w:rsidRDefault="005E4318" w:rsidP="0083012F">
            <w:pPr>
              <w:rPr>
                <w:rFonts w:eastAsia="Calibri" w:cs="Arial"/>
                <w:color w:val="000000"/>
                <w:sz w:val="20"/>
                <w:szCs w:val="20"/>
              </w:rPr>
            </w:pPr>
            <w:r w:rsidRPr="009C2D2F">
              <w:rPr>
                <w:rFonts w:eastAsia="Calibri" w:cs="Arial"/>
                <w:color w:val="000000"/>
                <w:sz w:val="20"/>
                <w:szCs w:val="20"/>
              </w:rPr>
              <w:lastRenderedPageBreak/>
              <w:t>201</w:t>
            </w:r>
            <w:r w:rsidR="001E2EFD" w:rsidRPr="0083012F">
              <w:rPr>
                <w:rFonts w:eastAsia="Calibri" w:cs="Arial"/>
                <w:color w:val="000000"/>
                <w:sz w:val="20"/>
                <w:szCs w:val="20"/>
              </w:rPr>
              <w:t>9</w:t>
            </w:r>
            <w:r w:rsidRPr="009C2D2F">
              <w:rPr>
                <w:rFonts w:eastAsia="Calibri" w:cs="Arial"/>
                <w:color w:val="000000"/>
                <w:sz w:val="20"/>
                <w:szCs w:val="20"/>
              </w:rPr>
              <w:t xml:space="preserve"> – 20</w:t>
            </w:r>
            <w:r w:rsidR="001E2EFD" w:rsidRPr="0083012F">
              <w:rPr>
                <w:rFonts w:eastAsia="Calibri" w:cs="Arial"/>
                <w:color w:val="000000"/>
                <w:sz w:val="20"/>
                <w:szCs w:val="20"/>
              </w:rPr>
              <w:t>20</w:t>
            </w:r>
          </w:p>
        </w:tc>
        <w:tc>
          <w:tcPr>
            <w:tcW w:w="850" w:type="dxa"/>
            <w:tcBorders>
              <w:top w:val="single" w:sz="4" w:space="0" w:color="7DA2A7"/>
              <w:left w:val="single" w:sz="4" w:space="0" w:color="7DA2A7"/>
              <w:bottom w:val="single" w:sz="4" w:space="0" w:color="7DA2A7"/>
              <w:right w:val="single" w:sz="4" w:space="0" w:color="7DA2A7"/>
            </w:tcBorders>
          </w:tcPr>
          <w:p w:rsidR="005E4318" w:rsidRPr="005E4318" w:rsidRDefault="005E4318" w:rsidP="005E4318">
            <w:pPr>
              <w:jc w:val="center"/>
              <w:rPr>
                <w:rFonts w:cs="Arial"/>
                <w:color w:val="000000"/>
                <w:sz w:val="20"/>
                <w:szCs w:val="20"/>
                <w:lang w:eastAsia="it-IT"/>
              </w:rPr>
            </w:pPr>
            <w:r w:rsidRPr="005E4318">
              <w:rPr>
                <w:rFonts w:cs="Arial"/>
                <w:color w:val="000000"/>
                <w:sz w:val="20"/>
                <w:szCs w:val="20"/>
                <w:lang w:eastAsia="it-IT"/>
              </w:rPr>
              <w:t>-</w:t>
            </w:r>
          </w:p>
        </w:tc>
        <w:tc>
          <w:tcPr>
            <w:tcW w:w="993" w:type="dxa"/>
            <w:tcBorders>
              <w:top w:val="single" w:sz="4" w:space="0" w:color="7DA2A7"/>
              <w:left w:val="single" w:sz="4" w:space="0" w:color="7DA2A7"/>
              <w:bottom w:val="single" w:sz="4" w:space="0" w:color="7DA2A7"/>
              <w:right w:val="single" w:sz="4" w:space="0" w:color="7DA2A7"/>
            </w:tcBorders>
          </w:tcPr>
          <w:p w:rsidR="005E4318" w:rsidRPr="005E4318" w:rsidRDefault="005E4318" w:rsidP="005E4318">
            <w:pPr>
              <w:jc w:val="center"/>
              <w:rPr>
                <w:rFonts w:cs="Arial"/>
                <w:color w:val="000000"/>
                <w:sz w:val="20"/>
                <w:szCs w:val="20"/>
                <w:lang w:eastAsia="it-IT"/>
              </w:rPr>
            </w:pPr>
            <w:r w:rsidRPr="005E4318">
              <w:rPr>
                <w:rFonts w:cs="Arial"/>
                <w:color w:val="000000"/>
                <w:sz w:val="20"/>
                <w:szCs w:val="20"/>
                <w:lang w:eastAsia="it-IT"/>
              </w:rPr>
              <w:t>15000</w:t>
            </w:r>
          </w:p>
        </w:tc>
        <w:tc>
          <w:tcPr>
            <w:tcW w:w="992" w:type="dxa"/>
            <w:tcBorders>
              <w:top w:val="single" w:sz="4" w:space="0" w:color="7DA2A7"/>
              <w:left w:val="single" w:sz="4" w:space="0" w:color="7DA2A7"/>
              <w:bottom w:val="single" w:sz="4" w:space="0" w:color="7DA2A7"/>
              <w:right w:val="single" w:sz="4" w:space="0" w:color="7DA2A7"/>
            </w:tcBorders>
          </w:tcPr>
          <w:p w:rsidR="005E4318" w:rsidRPr="005E4318" w:rsidRDefault="005E4318" w:rsidP="005E4318">
            <w:pPr>
              <w:jc w:val="center"/>
              <w:rPr>
                <w:rFonts w:cs="Arial"/>
                <w:color w:val="000000"/>
                <w:sz w:val="20"/>
                <w:szCs w:val="20"/>
                <w:lang w:eastAsia="it-IT"/>
              </w:rPr>
            </w:pPr>
            <w:r w:rsidRPr="005E4318">
              <w:rPr>
                <w:rFonts w:cs="Arial"/>
                <w:color w:val="000000"/>
                <w:sz w:val="20"/>
                <w:szCs w:val="20"/>
                <w:lang w:eastAsia="it-IT"/>
              </w:rPr>
              <w:t>12246</w:t>
            </w:r>
          </w:p>
        </w:tc>
        <w:tc>
          <w:tcPr>
            <w:tcW w:w="1026" w:type="dxa"/>
            <w:tcBorders>
              <w:top w:val="single" w:sz="4" w:space="0" w:color="7DA2A7"/>
              <w:left w:val="single" w:sz="4" w:space="0" w:color="7DA2A7"/>
              <w:bottom w:val="single" w:sz="4" w:space="0" w:color="7DA2A7"/>
              <w:right w:val="single" w:sz="4" w:space="0" w:color="7DA2A7"/>
            </w:tcBorders>
          </w:tcPr>
          <w:p w:rsidR="005E4318" w:rsidRPr="005E4318" w:rsidRDefault="005E4318" w:rsidP="005E4318">
            <w:pPr>
              <w:jc w:val="center"/>
              <w:rPr>
                <w:rFonts w:cs="Arial"/>
                <w:color w:val="000000"/>
                <w:sz w:val="20"/>
                <w:szCs w:val="20"/>
                <w:lang w:eastAsia="it-IT"/>
              </w:rPr>
            </w:pPr>
            <w:r w:rsidRPr="005E4318">
              <w:rPr>
                <w:rFonts w:cs="Arial"/>
                <w:color w:val="000000"/>
                <w:sz w:val="20"/>
                <w:szCs w:val="20"/>
                <w:lang w:eastAsia="it-IT"/>
              </w:rPr>
              <w:t>27246</w:t>
            </w:r>
          </w:p>
        </w:tc>
      </w:tr>
      <w:tr w:rsidR="001E2EFD"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rPr>
                <w:rFonts w:cs="Arial"/>
                <w:color w:val="000000"/>
                <w:sz w:val="20"/>
                <w:szCs w:val="20"/>
              </w:rPr>
            </w:pPr>
            <w:r w:rsidRPr="009C2D2F">
              <w:rPr>
                <w:rFonts w:cs="Arial"/>
                <w:color w:val="000000"/>
                <w:sz w:val="20"/>
                <w:szCs w:val="20"/>
              </w:rPr>
              <w:lastRenderedPageBreak/>
              <w:t xml:space="preserve">D.2.2.6. Реконструкція будівлі міського Палацу культури </w:t>
            </w:r>
            <w:r>
              <w:rPr>
                <w:rFonts w:cs="Arial"/>
                <w:color w:val="000000"/>
                <w:sz w:val="20"/>
                <w:szCs w:val="20"/>
              </w:rPr>
              <w:t>(</w:t>
            </w:r>
            <w:r w:rsidRPr="009C2D2F">
              <w:rPr>
                <w:rFonts w:cs="Arial"/>
                <w:color w:val="000000"/>
                <w:sz w:val="20"/>
                <w:szCs w:val="20"/>
              </w:rPr>
              <w:t>бульвар Пушкіна, 2</w:t>
            </w:r>
            <w:r>
              <w:rPr>
                <w:rFonts w:cs="Arial"/>
                <w:color w:val="000000"/>
                <w:sz w:val="20"/>
                <w:szCs w:val="20"/>
              </w:rPr>
              <w:t>)</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1E2EFD" w:rsidRPr="0083012F" w:rsidRDefault="001E2EFD" w:rsidP="0083012F">
            <w:pPr>
              <w:rPr>
                <w:rFonts w:eastAsia="Calibri" w:cs="Arial"/>
                <w:color w:val="000000"/>
                <w:sz w:val="20"/>
                <w:szCs w:val="20"/>
              </w:rPr>
            </w:pPr>
            <w:r w:rsidRPr="009C2D2F">
              <w:rPr>
                <w:rFonts w:eastAsia="Calibri" w:cs="Arial"/>
                <w:color w:val="000000"/>
                <w:sz w:val="20"/>
                <w:szCs w:val="20"/>
              </w:rPr>
              <w:t>201</w:t>
            </w:r>
            <w:r w:rsidRPr="0083012F">
              <w:rPr>
                <w:rFonts w:eastAsia="Calibri" w:cs="Arial"/>
                <w:color w:val="000000"/>
                <w:sz w:val="20"/>
                <w:szCs w:val="20"/>
              </w:rPr>
              <w:t>9</w:t>
            </w:r>
            <w:r w:rsidRPr="009C2D2F">
              <w:rPr>
                <w:rFonts w:eastAsia="Calibri" w:cs="Arial"/>
                <w:color w:val="000000"/>
                <w:sz w:val="20"/>
                <w:szCs w:val="20"/>
              </w:rPr>
              <w:t xml:space="preserve"> – 20</w:t>
            </w:r>
            <w:r w:rsidRPr="0083012F">
              <w:rPr>
                <w:rFonts w:eastAsia="Calibri" w:cs="Arial"/>
                <w:color w:val="000000"/>
                <w:sz w:val="20"/>
                <w:szCs w:val="20"/>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50000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60076</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1E2EFD" w:rsidRPr="009C2D2F" w:rsidRDefault="001E2EFD" w:rsidP="001E2EFD">
            <w:pPr>
              <w:jc w:val="center"/>
              <w:rPr>
                <w:rFonts w:cs="Arial"/>
                <w:color w:val="000000"/>
                <w:sz w:val="20"/>
                <w:szCs w:val="20"/>
              </w:rPr>
            </w:pPr>
            <w:r w:rsidRPr="009C2D2F">
              <w:rPr>
                <w:rFonts w:cs="Arial"/>
                <w:color w:val="000000"/>
                <w:sz w:val="20"/>
                <w:szCs w:val="20"/>
              </w:rPr>
              <w:t>110076</w:t>
            </w:r>
          </w:p>
        </w:tc>
      </w:tr>
      <w:tr w:rsidR="00D259CC" w:rsidRPr="009C2D2F" w:rsidTr="0078097D">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D.2.2.</w:t>
            </w:r>
            <w:r>
              <w:rPr>
                <w:rFonts w:cs="Arial"/>
                <w:color w:val="000000"/>
                <w:sz w:val="20"/>
                <w:szCs w:val="20"/>
              </w:rPr>
              <w:t>7</w:t>
            </w:r>
            <w:r w:rsidRPr="009C2D2F">
              <w:rPr>
                <w:rFonts w:cs="Arial"/>
                <w:color w:val="000000"/>
                <w:sz w:val="20"/>
                <w:szCs w:val="20"/>
              </w:rPr>
              <w:t>.</w:t>
            </w:r>
            <w:r>
              <w:rPr>
                <w:rFonts w:cs="Arial"/>
                <w:color w:val="000000"/>
                <w:sz w:val="20"/>
                <w:szCs w:val="20"/>
              </w:rPr>
              <w:t xml:space="preserve"> </w:t>
            </w:r>
            <w:r w:rsidRPr="00D259CC">
              <w:rPr>
                <w:rFonts w:cs="Arial"/>
                <w:color w:val="000000"/>
                <w:sz w:val="20"/>
                <w:szCs w:val="20"/>
              </w:rPr>
              <w:t>Відновлення Першої в Україні консерваторії як міжнародного освітнього закладу вищого рівня</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eastAsia="Calibri" w:cs="Arial"/>
                <w:color w:val="000000"/>
                <w:sz w:val="20"/>
                <w:szCs w:val="20"/>
              </w:rPr>
            </w:pPr>
            <w:r w:rsidRPr="009C2D2F">
              <w:rPr>
                <w:rFonts w:eastAsia="Calibri" w:cs="Arial"/>
                <w:color w:val="000000"/>
                <w:sz w:val="20"/>
                <w:szCs w:val="20"/>
              </w:rPr>
              <w:t>201</w:t>
            </w:r>
            <w:r>
              <w:rPr>
                <w:rFonts w:eastAsia="Calibri" w:cs="Arial"/>
                <w:color w:val="000000"/>
                <w:sz w:val="20"/>
                <w:szCs w:val="20"/>
              </w:rPr>
              <w:t>9</w:t>
            </w:r>
            <w:r w:rsidRPr="009C2D2F">
              <w:rPr>
                <w:rFonts w:eastAsia="Calibri" w:cs="Arial"/>
                <w:color w:val="000000"/>
                <w:sz w:val="20"/>
                <w:szCs w:val="20"/>
              </w:rPr>
              <w:t xml:space="preserve"> – 20</w:t>
            </w:r>
            <w:r>
              <w:rPr>
                <w:rFonts w:eastAsia="Calibri" w:cs="Arial"/>
                <w:color w:val="000000"/>
                <w:sz w:val="20"/>
                <w:szCs w:val="20"/>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Pr>
                <w:rFonts w:cs="Arial"/>
                <w:color w:val="000000"/>
                <w:sz w:val="20"/>
                <w:szCs w:val="20"/>
              </w:rPr>
              <w:t>-</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D259CC" w:rsidRPr="00D259CC" w:rsidRDefault="00D259CC" w:rsidP="00D259CC">
            <w:pPr>
              <w:jc w:val="center"/>
              <w:rPr>
                <w:rFonts w:cs="Arial"/>
                <w:color w:val="000000"/>
                <w:sz w:val="20"/>
                <w:szCs w:val="20"/>
              </w:rPr>
            </w:pPr>
            <w:r w:rsidRPr="00D259CC">
              <w:rPr>
                <w:rFonts w:cs="Arial"/>
                <w:color w:val="000000"/>
                <w:sz w:val="20"/>
                <w:szCs w:val="20"/>
              </w:rPr>
              <w:t>500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D259CC" w:rsidRPr="00D259CC" w:rsidRDefault="00D259CC" w:rsidP="00D259CC">
            <w:pPr>
              <w:jc w:val="center"/>
              <w:rPr>
                <w:rFonts w:cs="Arial"/>
                <w:color w:val="000000"/>
                <w:sz w:val="20"/>
                <w:szCs w:val="20"/>
              </w:rPr>
            </w:pPr>
            <w:r w:rsidRPr="00D259CC">
              <w:rPr>
                <w:rFonts w:cs="Arial"/>
                <w:color w:val="000000"/>
                <w:sz w:val="20"/>
                <w:szCs w:val="20"/>
              </w:rPr>
              <w:t>6000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D259CC" w:rsidRPr="00D259CC" w:rsidRDefault="00D259CC" w:rsidP="00D259CC">
            <w:pPr>
              <w:jc w:val="center"/>
              <w:rPr>
                <w:rFonts w:cs="Arial"/>
                <w:color w:val="000000"/>
                <w:sz w:val="20"/>
                <w:szCs w:val="20"/>
              </w:rPr>
            </w:pPr>
            <w:r w:rsidRPr="00D259CC">
              <w:rPr>
                <w:rFonts w:cs="Arial"/>
                <w:color w:val="000000"/>
                <w:sz w:val="20"/>
                <w:szCs w:val="20"/>
              </w:rPr>
              <w:t>6500</w:t>
            </w:r>
          </w:p>
        </w:tc>
      </w:tr>
      <w:tr w:rsidR="00694F54" w:rsidRPr="009C2D2F" w:rsidTr="00BB2E16">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694F54" w:rsidRPr="005A6636" w:rsidRDefault="00694F54" w:rsidP="00694F54">
            <w:pPr>
              <w:rPr>
                <w:rFonts w:eastAsia="Calibri" w:cs="Arial"/>
                <w:b/>
                <w:color w:val="000000"/>
                <w:sz w:val="20"/>
                <w:szCs w:val="20"/>
              </w:rPr>
            </w:pPr>
            <w:r w:rsidRPr="005A6636">
              <w:rPr>
                <w:rFonts w:eastAsia="Calibri" w:cs="Arial"/>
                <w:b/>
                <w:color w:val="000000"/>
                <w:sz w:val="20"/>
                <w:szCs w:val="20"/>
              </w:rPr>
              <w:t>Всього за стратегічною ціллю D.2.</w:t>
            </w:r>
          </w:p>
        </w:tc>
        <w:tc>
          <w:tcPr>
            <w:tcW w:w="1418" w:type="dxa"/>
            <w:tcBorders>
              <w:top w:val="single" w:sz="6" w:space="0" w:color="678C94"/>
              <w:left w:val="single" w:sz="6" w:space="0" w:color="678C94"/>
              <w:bottom w:val="single" w:sz="6" w:space="0" w:color="678C94"/>
              <w:right w:val="single" w:sz="6" w:space="0" w:color="678C94"/>
            </w:tcBorders>
            <w:shd w:val="clear" w:color="auto" w:fill="C3DBD9"/>
          </w:tcPr>
          <w:p w:rsidR="00694F54" w:rsidRPr="005A6636" w:rsidRDefault="00694F54" w:rsidP="00694F54">
            <w:pPr>
              <w:jc w:val="cente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lang w:eastAsia="uk-UA"/>
              </w:rPr>
            </w:pPr>
            <w:r>
              <w:rPr>
                <w:rFonts w:cs="Arial"/>
                <w:b/>
                <w:bCs/>
                <w:color w:val="000000"/>
                <w:sz w:val="20"/>
                <w:szCs w:val="20"/>
              </w:rPr>
              <w:t>4930</w:t>
            </w:r>
          </w:p>
        </w:tc>
        <w:tc>
          <w:tcPr>
            <w:tcW w:w="993"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80856</w:t>
            </w:r>
          </w:p>
        </w:tc>
        <w:tc>
          <w:tcPr>
            <w:tcW w:w="992"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78942</w:t>
            </w:r>
          </w:p>
        </w:tc>
        <w:tc>
          <w:tcPr>
            <w:tcW w:w="1026"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164728</w:t>
            </w:r>
          </w:p>
        </w:tc>
      </w:tr>
      <w:tr w:rsidR="00D259CC" w:rsidRPr="009C2D2F" w:rsidTr="0096340C">
        <w:trPr>
          <w:trHeight w:val="264"/>
        </w:trPr>
        <w:tc>
          <w:tcPr>
            <w:tcW w:w="9807" w:type="dxa"/>
            <w:gridSpan w:val="6"/>
            <w:tcBorders>
              <w:top w:val="single" w:sz="6" w:space="0" w:color="678C94"/>
              <w:left w:val="single" w:sz="6" w:space="0" w:color="678C94"/>
              <w:bottom w:val="single" w:sz="6" w:space="0" w:color="678C94"/>
              <w:right w:val="single" w:sz="6" w:space="0" w:color="678C94"/>
            </w:tcBorders>
            <w:hideMark/>
          </w:tcPr>
          <w:p w:rsidR="00D259CC" w:rsidRPr="009C2D2F" w:rsidRDefault="00D259CC" w:rsidP="00D259CC">
            <w:pPr>
              <w:rPr>
                <w:rFonts w:eastAsia="Calibri" w:cs="Arial"/>
                <w:b/>
                <w:bCs/>
                <w:color w:val="000000"/>
                <w:sz w:val="20"/>
                <w:szCs w:val="20"/>
              </w:rPr>
            </w:pPr>
            <w:r w:rsidRPr="009C2D2F">
              <w:rPr>
                <w:rFonts w:eastAsia="Calibri" w:cs="Arial"/>
                <w:b/>
                <w:bCs/>
                <w:color w:val="000000"/>
                <w:sz w:val="20"/>
                <w:szCs w:val="20"/>
              </w:rPr>
              <w:t>D.3. Зручна логістика, комфортний відпочинок і дозвілля</w:t>
            </w:r>
          </w:p>
        </w:tc>
      </w:tr>
      <w:tr w:rsidR="00D259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 xml:space="preserve">D.3.1.1. Будівництво мосту через р. Дніпро в м. Кременчуці </w:t>
            </w:r>
            <w:r>
              <w:rPr>
                <w:rFonts w:cs="Arial"/>
                <w:color w:val="000000"/>
                <w:sz w:val="20"/>
                <w:szCs w:val="20"/>
              </w:rPr>
              <w:t>–</w:t>
            </w:r>
            <w:r w:rsidRPr="009C2D2F">
              <w:rPr>
                <w:rFonts w:cs="Arial"/>
                <w:color w:val="000000"/>
                <w:sz w:val="20"/>
                <w:szCs w:val="20"/>
              </w:rPr>
              <w:t xml:space="preserve"> проектування</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Pr="0083012F" w:rsidRDefault="00D259CC" w:rsidP="00D259CC">
            <w:pPr>
              <w:rPr>
                <w:rFonts w:eastAsia="Calibri" w:cs="Arial"/>
                <w:color w:val="000000"/>
                <w:sz w:val="20"/>
                <w:szCs w:val="20"/>
              </w:rPr>
            </w:pPr>
            <w:r w:rsidRPr="009C2D2F">
              <w:rPr>
                <w:rFonts w:eastAsia="Calibri" w:cs="Arial"/>
                <w:color w:val="000000"/>
                <w:sz w:val="20"/>
                <w:szCs w:val="20"/>
              </w:rPr>
              <w:t>201</w:t>
            </w:r>
            <w:r w:rsidRPr="0083012F">
              <w:rPr>
                <w:rFonts w:eastAsia="Calibri" w:cs="Arial"/>
                <w:color w:val="000000"/>
                <w:sz w:val="20"/>
                <w:szCs w:val="20"/>
              </w:rPr>
              <w:t>9</w:t>
            </w:r>
            <w:r w:rsidRPr="009C2D2F">
              <w:rPr>
                <w:rFonts w:eastAsia="Calibri" w:cs="Arial"/>
                <w:color w:val="000000"/>
                <w:sz w:val="20"/>
                <w:szCs w:val="20"/>
              </w:rPr>
              <w:t xml:space="preserve"> – 20</w:t>
            </w:r>
            <w:r w:rsidRPr="0083012F">
              <w:rPr>
                <w:rFonts w:eastAsia="Calibri" w:cs="Arial"/>
                <w:color w:val="000000"/>
                <w:sz w:val="20"/>
                <w:szCs w:val="20"/>
              </w:rPr>
              <w:t>20</w:t>
            </w:r>
          </w:p>
        </w:tc>
        <w:tc>
          <w:tcPr>
            <w:tcW w:w="850" w:type="dxa"/>
            <w:tcBorders>
              <w:top w:val="single" w:sz="4" w:space="0" w:color="7DA2A7"/>
              <w:left w:val="single" w:sz="4" w:space="0" w:color="7DA2A7"/>
              <w:bottom w:val="single" w:sz="4" w:space="0" w:color="7DA2A7"/>
              <w:right w:val="single" w:sz="4" w:space="0" w:color="7DA2A7"/>
            </w:tcBorders>
          </w:tcPr>
          <w:p w:rsidR="00D259CC" w:rsidRPr="00CC4B91" w:rsidRDefault="00D259CC" w:rsidP="00D259CC">
            <w:pPr>
              <w:jc w:val="center"/>
              <w:rPr>
                <w:rFonts w:cs="Arial"/>
                <w:color w:val="000000"/>
                <w:sz w:val="20"/>
                <w:szCs w:val="20"/>
                <w:lang w:eastAsia="it-IT"/>
              </w:rPr>
            </w:pPr>
            <w:r w:rsidRPr="00CC4B91">
              <w:rPr>
                <w:rFonts w:cs="Arial"/>
                <w:color w:val="000000"/>
                <w:sz w:val="20"/>
                <w:szCs w:val="20"/>
                <w:lang w:eastAsia="it-IT"/>
              </w:rPr>
              <w:t>-</w:t>
            </w:r>
          </w:p>
        </w:tc>
        <w:tc>
          <w:tcPr>
            <w:tcW w:w="993" w:type="dxa"/>
            <w:tcBorders>
              <w:top w:val="single" w:sz="4" w:space="0" w:color="7DA2A7"/>
              <w:left w:val="single" w:sz="4" w:space="0" w:color="7DA2A7"/>
              <w:bottom w:val="single" w:sz="4" w:space="0" w:color="7DA2A7"/>
              <w:right w:val="single" w:sz="4" w:space="0" w:color="7DA2A7"/>
            </w:tcBorders>
          </w:tcPr>
          <w:p w:rsidR="00D259CC" w:rsidRPr="00CF3234" w:rsidRDefault="00D259CC" w:rsidP="00D259CC">
            <w:pPr>
              <w:jc w:val="center"/>
              <w:rPr>
                <w:rFonts w:cs="Arial"/>
                <w:color w:val="000000"/>
                <w:sz w:val="20"/>
                <w:szCs w:val="20"/>
                <w:lang w:eastAsia="it-IT"/>
              </w:rPr>
            </w:pPr>
            <w:r w:rsidRPr="00CF3234">
              <w:rPr>
                <w:rFonts w:cs="Arial"/>
                <w:color w:val="000000"/>
                <w:sz w:val="20"/>
                <w:szCs w:val="20"/>
                <w:lang w:eastAsia="it-IT"/>
              </w:rPr>
              <w:t>60357</w:t>
            </w:r>
          </w:p>
        </w:tc>
        <w:tc>
          <w:tcPr>
            <w:tcW w:w="992" w:type="dxa"/>
            <w:tcBorders>
              <w:top w:val="single" w:sz="4" w:space="0" w:color="7DA2A7"/>
              <w:left w:val="single" w:sz="4" w:space="0" w:color="7DA2A7"/>
              <w:bottom w:val="single" w:sz="4" w:space="0" w:color="7DA2A7"/>
              <w:right w:val="single" w:sz="4" w:space="0" w:color="7DA2A7"/>
            </w:tcBorders>
          </w:tcPr>
          <w:p w:rsidR="00D259CC" w:rsidRPr="00CF3234" w:rsidRDefault="00D259CC" w:rsidP="00D259CC">
            <w:pPr>
              <w:jc w:val="center"/>
              <w:rPr>
                <w:rFonts w:cs="Arial"/>
                <w:color w:val="000000"/>
                <w:sz w:val="20"/>
                <w:szCs w:val="20"/>
                <w:lang w:eastAsia="it-IT"/>
              </w:rPr>
            </w:pPr>
            <w:r w:rsidRPr="00CF3234">
              <w:rPr>
                <w:rFonts w:cs="Arial"/>
                <w:color w:val="000000"/>
                <w:sz w:val="20"/>
                <w:szCs w:val="20"/>
                <w:lang w:eastAsia="it-IT"/>
              </w:rPr>
              <w:t>142721</w:t>
            </w:r>
          </w:p>
        </w:tc>
        <w:tc>
          <w:tcPr>
            <w:tcW w:w="1026" w:type="dxa"/>
            <w:tcBorders>
              <w:top w:val="single" w:sz="4" w:space="0" w:color="7DA2A7"/>
              <w:left w:val="single" w:sz="4" w:space="0" w:color="7DA2A7"/>
              <w:bottom w:val="single" w:sz="4" w:space="0" w:color="7DA2A7"/>
              <w:right w:val="single" w:sz="4" w:space="0" w:color="7DA2A7"/>
            </w:tcBorders>
          </w:tcPr>
          <w:p w:rsidR="00D259CC" w:rsidRPr="00CF3234" w:rsidRDefault="00D259CC" w:rsidP="00D259CC">
            <w:pPr>
              <w:jc w:val="center"/>
              <w:rPr>
                <w:rFonts w:cs="Arial"/>
                <w:color w:val="000000"/>
                <w:sz w:val="20"/>
                <w:szCs w:val="20"/>
                <w:lang w:eastAsia="it-IT"/>
              </w:rPr>
            </w:pPr>
            <w:r w:rsidRPr="00CF3234">
              <w:rPr>
                <w:rFonts w:cs="Arial"/>
                <w:color w:val="000000"/>
                <w:sz w:val="20"/>
                <w:szCs w:val="20"/>
                <w:lang w:eastAsia="it-IT"/>
              </w:rPr>
              <w:t>203078</w:t>
            </w:r>
          </w:p>
        </w:tc>
      </w:tr>
      <w:tr w:rsidR="00D259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D.3.2.1. «Сквер імені Лесі Українк</w:t>
            </w:r>
            <w:r>
              <w:rPr>
                <w:rFonts w:cs="Arial"/>
                <w:color w:val="000000"/>
                <w:sz w:val="20"/>
                <w:szCs w:val="20"/>
              </w:rPr>
              <w:t>и з площадкою для вигулу собак»</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Default="00D259CC" w:rsidP="00D259CC">
            <w:r w:rsidRPr="0059244E">
              <w:rPr>
                <w:rFonts w:eastAsia="Calibri" w:cs="Arial"/>
                <w:color w:val="000000"/>
                <w:sz w:val="20"/>
                <w:szCs w:val="20"/>
              </w:rPr>
              <w:t>201</w:t>
            </w:r>
            <w:r w:rsidRPr="0059244E">
              <w:rPr>
                <w:rFonts w:eastAsia="Calibri" w:cs="Arial"/>
                <w:color w:val="000000"/>
                <w:sz w:val="20"/>
                <w:szCs w:val="20"/>
                <w:lang w:val="en-US"/>
              </w:rPr>
              <w:t>8</w:t>
            </w:r>
            <w:r w:rsidRPr="0059244E">
              <w:rPr>
                <w:rFonts w:eastAsia="Calibri" w:cs="Arial"/>
                <w:color w:val="000000"/>
                <w:sz w:val="20"/>
                <w:szCs w:val="20"/>
              </w:rPr>
              <w:t xml:space="preserve"> – 20</w:t>
            </w:r>
            <w:r w:rsidRPr="0059244E">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900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1200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1600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3700</w:t>
            </w:r>
          </w:p>
        </w:tc>
      </w:tr>
      <w:tr w:rsidR="00D259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D.3.2.2. «Кременчук – зелена перлина Наддніпрянщини»</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Default="00D259CC" w:rsidP="00D259CC">
            <w:r w:rsidRPr="0059244E">
              <w:rPr>
                <w:rFonts w:eastAsia="Calibri" w:cs="Arial"/>
                <w:color w:val="000000"/>
                <w:sz w:val="20"/>
                <w:szCs w:val="20"/>
              </w:rPr>
              <w:t>201</w:t>
            </w:r>
            <w:r w:rsidRPr="0059244E">
              <w:rPr>
                <w:rFonts w:eastAsia="Calibri" w:cs="Arial"/>
                <w:color w:val="000000"/>
                <w:sz w:val="20"/>
                <w:szCs w:val="20"/>
                <w:lang w:val="en-US"/>
              </w:rPr>
              <w:t>8</w:t>
            </w:r>
            <w:r w:rsidRPr="0059244E">
              <w:rPr>
                <w:rFonts w:eastAsia="Calibri" w:cs="Arial"/>
                <w:color w:val="000000"/>
                <w:sz w:val="20"/>
                <w:szCs w:val="20"/>
              </w:rPr>
              <w:t xml:space="preserve"> – 20</w:t>
            </w:r>
            <w:r w:rsidRPr="0059244E">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900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1200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1600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3700</w:t>
            </w:r>
          </w:p>
        </w:tc>
      </w:tr>
      <w:tr w:rsidR="00D259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D.3.2.3. «Облаштування сучасної зони відпочинку мешканців Кременчука і гостей міста навколо фонтану біля Міського палацу культури»</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Default="00D259CC" w:rsidP="00D259CC">
            <w:r w:rsidRPr="0059244E">
              <w:rPr>
                <w:rFonts w:eastAsia="Calibri" w:cs="Arial"/>
                <w:color w:val="000000"/>
                <w:sz w:val="20"/>
                <w:szCs w:val="20"/>
              </w:rPr>
              <w:t>201</w:t>
            </w:r>
            <w:r w:rsidRPr="0059244E">
              <w:rPr>
                <w:rFonts w:eastAsia="Calibri" w:cs="Arial"/>
                <w:color w:val="000000"/>
                <w:sz w:val="20"/>
                <w:szCs w:val="20"/>
                <w:lang w:val="en-US"/>
              </w:rPr>
              <w:t>8</w:t>
            </w:r>
            <w:r w:rsidRPr="0059244E">
              <w:rPr>
                <w:rFonts w:eastAsia="Calibri" w:cs="Arial"/>
                <w:color w:val="000000"/>
                <w:sz w:val="20"/>
                <w:szCs w:val="20"/>
              </w:rPr>
              <w:t xml:space="preserve"> – 20</w:t>
            </w:r>
            <w:r w:rsidRPr="0059244E">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800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1600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800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sidRPr="009C2D2F">
              <w:rPr>
                <w:rFonts w:cs="Arial"/>
                <w:color w:val="000000"/>
                <w:sz w:val="20"/>
                <w:szCs w:val="20"/>
              </w:rPr>
              <w:t>3200</w:t>
            </w:r>
          </w:p>
        </w:tc>
      </w:tr>
      <w:tr w:rsidR="00D259CC" w:rsidRPr="009C2D2F" w:rsidTr="00C71AE6">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rPr>
                <w:rFonts w:cs="Arial"/>
                <w:color w:val="000000"/>
                <w:sz w:val="20"/>
                <w:szCs w:val="20"/>
              </w:rPr>
            </w:pPr>
            <w:r w:rsidRPr="009C2D2F">
              <w:rPr>
                <w:rFonts w:cs="Arial"/>
                <w:color w:val="000000"/>
                <w:sz w:val="20"/>
                <w:szCs w:val="20"/>
              </w:rPr>
              <w:t>D.3.2.</w:t>
            </w:r>
            <w:r>
              <w:rPr>
                <w:rFonts w:cs="Arial"/>
                <w:color w:val="000000"/>
                <w:sz w:val="20"/>
                <w:szCs w:val="20"/>
              </w:rPr>
              <w:t>4</w:t>
            </w:r>
            <w:r w:rsidRPr="009C2D2F">
              <w:rPr>
                <w:rFonts w:cs="Arial"/>
                <w:color w:val="000000"/>
                <w:sz w:val="20"/>
                <w:szCs w:val="20"/>
              </w:rPr>
              <w:t>. «</w:t>
            </w:r>
            <w:r w:rsidRPr="007E686B">
              <w:rPr>
                <w:rFonts w:cs="Arial"/>
                <w:color w:val="000000"/>
                <w:sz w:val="20"/>
                <w:szCs w:val="20"/>
              </w:rPr>
              <w:t>Кременчуцькі зупинки – очікування з комфортом</w:t>
            </w:r>
            <w:r w:rsidRPr="009C2D2F">
              <w:rPr>
                <w:rFonts w:cs="Arial"/>
                <w:color w:val="000000"/>
                <w:sz w:val="20"/>
                <w:szCs w:val="20"/>
              </w:rPr>
              <w:t>»</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D259CC" w:rsidRPr="0059244E" w:rsidRDefault="00D259CC" w:rsidP="00D259CC">
            <w:pPr>
              <w:jc w:val="center"/>
              <w:rPr>
                <w:rFonts w:eastAsia="Calibri" w:cs="Arial"/>
                <w:color w:val="000000"/>
                <w:sz w:val="20"/>
                <w:szCs w:val="20"/>
              </w:rPr>
            </w:pPr>
            <w:r>
              <w:rPr>
                <w:rFonts w:eastAsia="Calibri" w:cs="Arial"/>
                <w:color w:val="000000"/>
                <w:sz w:val="20"/>
                <w:szCs w:val="20"/>
              </w:rPr>
              <w:t>2018</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Pr>
                <w:rFonts w:cs="Arial"/>
                <w:color w:val="000000"/>
                <w:sz w:val="20"/>
                <w:szCs w:val="20"/>
              </w:rPr>
              <w:t>1100</w:t>
            </w:r>
          </w:p>
        </w:tc>
        <w:tc>
          <w:tcPr>
            <w:tcW w:w="993"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Pr>
                <w:rFonts w:cs="Arial"/>
                <w:color w:val="000000"/>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Pr>
                <w:rFonts w:cs="Arial"/>
                <w:color w:val="000000"/>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D259CC" w:rsidRPr="009C2D2F" w:rsidRDefault="00D259CC" w:rsidP="00D259CC">
            <w:pPr>
              <w:jc w:val="center"/>
              <w:rPr>
                <w:rFonts w:cs="Arial"/>
                <w:color w:val="000000"/>
                <w:sz w:val="20"/>
                <w:szCs w:val="20"/>
              </w:rPr>
            </w:pPr>
            <w:r>
              <w:rPr>
                <w:rFonts w:cs="Arial"/>
                <w:color w:val="000000"/>
                <w:sz w:val="20"/>
                <w:szCs w:val="20"/>
              </w:rPr>
              <w:t>1100</w:t>
            </w:r>
          </w:p>
        </w:tc>
      </w:tr>
      <w:tr w:rsidR="00694F54" w:rsidRPr="009C2D2F" w:rsidTr="00BB2E16">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694F54" w:rsidRPr="009C2D2F" w:rsidRDefault="00694F54" w:rsidP="00694F54">
            <w:pPr>
              <w:rPr>
                <w:rFonts w:eastAsia="Calibri" w:cs="Arial"/>
                <w:b/>
                <w:color w:val="000000"/>
                <w:sz w:val="20"/>
                <w:szCs w:val="20"/>
              </w:rPr>
            </w:pPr>
            <w:r w:rsidRPr="009C2D2F">
              <w:rPr>
                <w:rFonts w:eastAsia="Calibri" w:cs="Arial"/>
                <w:b/>
                <w:color w:val="000000"/>
                <w:sz w:val="20"/>
                <w:szCs w:val="20"/>
              </w:rPr>
              <w:t>Всього за стратегічною ціллюD.3.</w:t>
            </w:r>
          </w:p>
        </w:tc>
        <w:tc>
          <w:tcPr>
            <w:tcW w:w="1418" w:type="dxa"/>
            <w:tcBorders>
              <w:top w:val="single" w:sz="6" w:space="0" w:color="678C94"/>
              <w:left w:val="single" w:sz="6" w:space="0" w:color="678C94"/>
              <w:bottom w:val="single" w:sz="6" w:space="0" w:color="678C94"/>
              <w:right w:val="single" w:sz="6" w:space="0" w:color="678C94"/>
            </w:tcBorders>
            <w:shd w:val="clear" w:color="auto" w:fill="C3DBD9"/>
          </w:tcPr>
          <w:p w:rsidR="00694F54" w:rsidRPr="009C2D2F" w:rsidRDefault="00694F54" w:rsidP="00694F54">
            <w:pPr>
              <w:jc w:val="cente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lang w:eastAsia="uk-UA"/>
              </w:rPr>
            </w:pPr>
            <w:r>
              <w:rPr>
                <w:rFonts w:cs="Arial"/>
                <w:b/>
                <w:bCs/>
                <w:color w:val="000000"/>
                <w:sz w:val="20"/>
                <w:szCs w:val="20"/>
              </w:rPr>
              <w:t>3700</w:t>
            </w:r>
          </w:p>
        </w:tc>
        <w:tc>
          <w:tcPr>
            <w:tcW w:w="993"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64357</w:t>
            </w:r>
          </w:p>
        </w:tc>
        <w:tc>
          <w:tcPr>
            <w:tcW w:w="992"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146721</w:t>
            </w:r>
          </w:p>
        </w:tc>
        <w:tc>
          <w:tcPr>
            <w:tcW w:w="1026"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center"/>
              <w:rPr>
                <w:rFonts w:cs="Arial"/>
                <w:b/>
                <w:bCs/>
                <w:color w:val="000000"/>
                <w:sz w:val="20"/>
                <w:szCs w:val="20"/>
              </w:rPr>
            </w:pPr>
            <w:r>
              <w:rPr>
                <w:rFonts w:cs="Arial"/>
                <w:b/>
                <w:bCs/>
                <w:color w:val="000000"/>
                <w:sz w:val="20"/>
                <w:szCs w:val="20"/>
              </w:rPr>
              <w:t>213678</w:t>
            </w:r>
          </w:p>
        </w:tc>
      </w:tr>
      <w:tr w:rsidR="00694F54" w:rsidRPr="009C2D2F" w:rsidTr="00BB2E16">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694F54" w:rsidRPr="009C2D2F" w:rsidRDefault="00694F54" w:rsidP="00694F54">
            <w:pPr>
              <w:rPr>
                <w:rFonts w:eastAsia="Calibri" w:cs="Arial"/>
                <w:b/>
                <w:color w:val="000000"/>
                <w:sz w:val="20"/>
                <w:szCs w:val="20"/>
              </w:rPr>
            </w:pPr>
            <w:r w:rsidRPr="009C2D2F">
              <w:rPr>
                <w:rFonts w:eastAsia="Calibri" w:cs="Arial"/>
                <w:b/>
                <w:color w:val="000000"/>
                <w:sz w:val="20"/>
                <w:szCs w:val="20"/>
              </w:rPr>
              <w:t>Всього за Програмою 4</w:t>
            </w:r>
          </w:p>
        </w:tc>
        <w:tc>
          <w:tcPr>
            <w:tcW w:w="1418" w:type="dxa"/>
            <w:tcBorders>
              <w:top w:val="single" w:sz="6" w:space="0" w:color="678C94"/>
              <w:left w:val="single" w:sz="6" w:space="0" w:color="678C94"/>
              <w:bottom w:val="single" w:sz="6" w:space="0" w:color="678C94"/>
              <w:right w:val="single" w:sz="6" w:space="0" w:color="678C94"/>
            </w:tcBorders>
            <w:shd w:val="clear" w:color="auto" w:fill="C3DBD9"/>
            <w:hideMark/>
          </w:tcPr>
          <w:p w:rsidR="00694F54" w:rsidRPr="009C2D2F" w:rsidRDefault="00694F54" w:rsidP="00694F54">
            <w:pP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right"/>
              <w:rPr>
                <w:rFonts w:cs="Arial"/>
                <w:b/>
                <w:bCs/>
                <w:color w:val="000000"/>
                <w:sz w:val="20"/>
                <w:szCs w:val="20"/>
                <w:lang w:eastAsia="uk-UA"/>
              </w:rPr>
            </w:pPr>
            <w:r>
              <w:rPr>
                <w:rFonts w:cs="Arial"/>
                <w:b/>
                <w:bCs/>
                <w:color w:val="000000"/>
                <w:sz w:val="20"/>
                <w:szCs w:val="20"/>
              </w:rPr>
              <w:t>30947</w:t>
            </w:r>
          </w:p>
        </w:tc>
        <w:tc>
          <w:tcPr>
            <w:tcW w:w="993"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right"/>
              <w:rPr>
                <w:rFonts w:cs="Arial"/>
                <w:b/>
                <w:bCs/>
                <w:color w:val="000000"/>
                <w:sz w:val="20"/>
                <w:szCs w:val="20"/>
              </w:rPr>
            </w:pPr>
            <w:r>
              <w:rPr>
                <w:rFonts w:cs="Arial"/>
                <w:b/>
                <w:bCs/>
                <w:color w:val="000000"/>
                <w:sz w:val="20"/>
                <w:szCs w:val="20"/>
              </w:rPr>
              <w:t>167501</w:t>
            </w:r>
          </w:p>
        </w:tc>
        <w:tc>
          <w:tcPr>
            <w:tcW w:w="992"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right"/>
              <w:rPr>
                <w:rFonts w:cs="Arial"/>
                <w:b/>
                <w:bCs/>
                <w:color w:val="000000"/>
                <w:sz w:val="20"/>
                <w:szCs w:val="20"/>
              </w:rPr>
            </w:pPr>
            <w:r>
              <w:rPr>
                <w:rFonts w:cs="Arial"/>
                <w:b/>
                <w:bCs/>
                <w:color w:val="000000"/>
                <w:sz w:val="20"/>
                <w:szCs w:val="20"/>
              </w:rPr>
              <w:t>234564</w:t>
            </w:r>
          </w:p>
        </w:tc>
        <w:tc>
          <w:tcPr>
            <w:tcW w:w="1026" w:type="dxa"/>
            <w:tcBorders>
              <w:top w:val="nil"/>
              <w:left w:val="nil"/>
              <w:bottom w:val="single" w:sz="8" w:space="0" w:color="678C94"/>
              <w:right w:val="single" w:sz="8" w:space="0" w:color="678C94"/>
            </w:tcBorders>
            <w:shd w:val="clear" w:color="000000" w:fill="C3DBD9"/>
            <w:vAlign w:val="center"/>
          </w:tcPr>
          <w:p w:rsidR="00694F54" w:rsidRDefault="00694F54" w:rsidP="00694F54">
            <w:pPr>
              <w:jc w:val="right"/>
              <w:rPr>
                <w:rFonts w:cs="Arial"/>
                <w:b/>
                <w:bCs/>
                <w:color w:val="000000"/>
                <w:sz w:val="20"/>
                <w:szCs w:val="20"/>
              </w:rPr>
            </w:pPr>
            <w:r>
              <w:rPr>
                <w:rFonts w:cs="Arial"/>
                <w:b/>
                <w:bCs/>
                <w:color w:val="000000"/>
                <w:sz w:val="20"/>
                <w:szCs w:val="20"/>
              </w:rPr>
              <w:t>431912</w:t>
            </w:r>
          </w:p>
        </w:tc>
      </w:tr>
    </w:tbl>
    <w:p w:rsidR="005E6710" w:rsidRPr="009C2D2F" w:rsidRDefault="005E6710" w:rsidP="005E6710">
      <w:pPr>
        <w:rPr>
          <w:rFonts w:cs="Arial"/>
          <w:lang w:eastAsia="en-US"/>
        </w:rPr>
      </w:pPr>
    </w:p>
    <w:p w:rsidR="005E6710" w:rsidRPr="009C2D2F" w:rsidRDefault="005E6710" w:rsidP="005E6710">
      <w:pPr>
        <w:spacing w:before="120" w:after="60"/>
        <w:rPr>
          <w:rFonts w:eastAsia="Calibri" w:cs="Arial"/>
          <w:b/>
          <w:szCs w:val="22"/>
          <w:lang w:eastAsia="en-US"/>
        </w:rPr>
      </w:pPr>
      <w:r w:rsidRPr="009C2D2F">
        <w:rPr>
          <w:rFonts w:eastAsia="Calibri" w:cs="Arial"/>
          <w:b/>
          <w:szCs w:val="22"/>
          <w:lang w:eastAsia="en-US"/>
        </w:rPr>
        <w:t>Загальна кількість проектів та обсяги їх фінансування</w:t>
      </w:r>
    </w:p>
    <w:tbl>
      <w:tblPr>
        <w:tblW w:w="9773"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5379"/>
        <w:gridCol w:w="1464"/>
        <w:gridCol w:w="1465"/>
        <w:gridCol w:w="1465"/>
      </w:tblGrid>
      <w:tr w:rsidR="00F8213D" w:rsidRPr="009C2D2F" w:rsidTr="001E2EFD">
        <w:trPr>
          <w:trHeight w:val="177"/>
        </w:trPr>
        <w:tc>
          <w:tcPr>
            <w:tcW w:w="5379" w:type="dxa"/>
            <w:tcBorders>
              <w:top w:val="single" w:sz="6" w:space="0" w:color="678C94"/>
              <w:left w:val="single" w:sz="6" w:space="0" w:color="678C94"/>
              <w:bottom w:val="single" w:sz="6" w:space="0" w:color="678C94"/>
              <w:right w:val="single" w:sz="6" w:space="0" w:color="678C94"/>
            </w:tcBorders>
            <w:shd w:val="clear" w:color="auto" w:fill="9EB7BC"/>
            <w:noWrap/>
            <w:vAlign w:val="center"/>
            <w:hideMark/>
          </w:tcPr>
          <w:p w:rsidR="00F8213D" w:rsidRPr="009C2D2F" w:rsidRDefault="00F8213D" w:rsidP="00F8213D">
            <w:pPr>
              <w:rPr>
                <w:rFonts w:eastAsia="Calibri" w:cs="Arial"/>
                <w:b/>
                <w:szCs w:val="22"/>
                <w:lang w:eastAsia="en-US"/>
              </w:rPr>
            </w:pPr>
          </w:p>
        </w:tc>
        <w:tc>
          <w:tcPr>
            <w:tcW w:w="1464" w:type="dxa"/>
            <w:tcBorders>
              <w:top w:val="single" w:sz="6" w:space="0" w:color="678C94"/>
              <w:left w:val="single" w:sz="6" w:space="0" w:color="678C94"/>
              <w:bottom w:val="single" w:sz="6" w:space="0" w:color="678C94"/>
              <w:right w:val="single" w:sz="6" w:space="0" w:color="678C94"/>
            </w:tcBorders>
            <w:shd w:val="clear" w:color="auto" w:fill="9EB7BC"/>
            <w:noWrap/>
            <w:hideMark/>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465" w:type="dxa"/>
            <w:tcBorders>
              <w:top w:val="single" w:sz="6" w:space="0" w:color="678C94"/>
              <w:left w:val="single" w:sz="6" w:space="0" w:color="678C94"/>
              <w:bottom w:val="single" w:sz="6" w:space="0" w:color="678C94"/>
              <w:right w:val="single" w:sz="6" w:space="0" w:color="678C94"/>
            </w:tcBorders>
            <w:shd w:val="clear" w:color="auto" w:fill="9EB7BC"/>
            <w:noWrap/>
            <w:hideMark/>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465" w:type="dxa"/>
            <w:tcBorders>
              <w:top w:val="single" w:sz="6" w:space="0" w:color="678C94"/>
              <w:left w:val="single" w:sz="6" w:space="0" w:color="678C94"/>
              <w:bottom w:val="single" w:sz="6" w:space="0" w:color="678C94"/>
              <w:right w:val="single" w:sz="6" w:space="0" w:color="678C94"/>
            </w:tcBorders>
            <w:shd w:val="clear" w:color="auto" w:fill="9EB7BC"/>
            <w:noWrap/>
            <w:hideMark/>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r>
      <w:tr w:rsidR="005E6710" w:rsidRPr="009C2D2F" w:rsidTr="00562FEC">
        <w:trPr>
          <w:trHeight w:val="81"/>
        </w:trPr>
        <w:tc>
          <w:tcPr>
            <w:tcW w:w="5379"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5E6710" w:rsidP="0096340C">
            <w:pPr>
              <w:rPr>
                <w:rFonts w:cs="Arial"/>
                <w:bCs/>
                <w:color w:val="000000"/>
                <w:sz w:val="20"/>
                <w:szCs w:val="20"/>
              </w:rPr>
            </w:pPr>
            <w:r w:rsidRPr="009C2D2F">
              <w:rPr>
                <w:rFonts w:cs="Arial"/>
                <w:bCs/>
                <w:color w:val="000000"/>
                <w:sz w:val="20"/>
                <w:szCs w:val="20"/>
              </w:rPr>
              <w:t>Кількість проектів</w:t>
            </w:r>
          </w:p>
        </w:tc>
        <w:tc>
          <w:tcPr>
            <w:tcW w:w="1464"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2F12D2" w:rsidP="0096340C">
            <w:pPr>
              <w:jc w:val="center"/>
              <w:rPr>
                <w:rFonts w:cs="Arial"/>
                <w:bCs/>
                <w:color w:val="000000"/>
                <w:sz w:val="20"/>
                <w:szCs w:val="20"/>
              </w:rPr>
            </w:pPr>
            <w:r w:rsidRPr="009C2D2F">
              <w:rPr>
                <w:rFonts w:cs="Arial"/>
                <w:bCs/>
                <w:color w:val="000000"/>
                <w:sz w:val="20"/>
                <w:szCs w:val="20"/>
              </w:rPr>
              <w:t>1</w:t>
            </w:r>
            <w:r w:rsidR="00CE0194">
              <w:rPr>
                <w:rFonts w:cs="Arial"/>
                <w:bCs/>
                <w:color w:val="000000"/>
                <w:sz w:val="20"/>
                <w:szCs w:val="20"/>
              </w:rPr>
              <w:t>5</w:t>
            </w:r>
          </w:p>
        </w:tc>
        <w:tc>
          <w:tcPr>
            <w:tcW w:w="1465"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A46133" w:rsidP="0096340C">
            <w:pPr>
              <w:jc w:val="center"/>
              <w:rPr>
                <w:rFonts w:cs="Arial"/>
                <w:bCs/>
                <w:color w:val="000000"/>
                <w:sz w:val="20"/>
                <w:szCs w:val="20"/>
              </w:rPr>
            </w:pPr>
            <w:r w:rsidRPr="009C2D2F">
              <w:rPr>
                <w:rFonts w:cs="Arial"/>
                <w:bCs/>
                <w:color w:val="000000"/>
                <w:sz w:val="20"/>
                <w:szCs w:val="20"/>
              </w:rPr>
              <w:t>1</w:t>
            </w:r>
            <w:r w:rsidR="00B3521A">
              <w:rPr>
                <w:rFonts w:cs="Arial"/>
                <w:bCs/>
                <w:color w:val="000000"/>
                <w:sz w:val="20"/>
                <w:szCs w:val="20"/>
              </w:rPr>
              <w:t>8</w:t>
            </w:r>
          </w:p>
        </w:tc>
        <w:tc>
          <w:tcPr>
            <w:tcW w:w="1465" w:type="dxa"/>
            <w:tcBorders>
              <w:top w:val="single" w:sz="6" w:space="0" w:color="678C94"/>
              <w:left w:val="single" w:sz="6" w:space="0" w:color="678C94"/>
              <w:bottom w:val="single" w:sz="6" w:space="0" w:color="678C94"/>
              <w:right w:val="single" w:sz="6" w:space="0" w:color="678C94"/>
            </w:tcBorders>
            <w:noWrap/>
            <w:hideMark/>
          </w:tcPr>
          <w:p w:rsidR="005E6710" w:rsidRPr="009C2D2F" w:rsidRDefault="00A46133" w:rsidP="0096340C">
            <w:pPr>
              <w:jc w:val="center"/>
              <w:rPr>
                <w:rFonts w:cs="Arial"/>
                <w:bCs/>
                <w:color w:val="000000"/>
                <w:sz w:val="20"/>
                <w:szCs w:val="20"/>
              </w:rPr>
            </w:pPr>
            <w:r w:rsidRPr="009C2D2F">
              <w:rPr>
                <w:rFonts w:cs="Arial"/>
                <w:bCs/>
                <w:color w:val="000000"/>
                <w:sz w:val="20"/>
                <w:szCs w:val="20"/>
              </w:rPr>
              <w:t>1</w:t>
            </w:r>
            <w:r w:rsidR="00B3521A">
              <w:rPr>
                <w:rFonts w:cs="Arial"/>
                <w:bCs/>
                <w:color w:val="000000"/>
                <w:sz w:val="20"/>
                <w:szCs w:val="20"/>
              </w:rPr>
              <w:t>8</w:t>
            </w:r>
          </w:p>
        </w:tc>
      </w:tr>
      <w:tr w:rsidR="00562FEC" w:rsidRPr="009C2D2F" w:rsidTr="00562FEC">
        <w:trPr>
          <w:trHeight w:val="113"/>
        </w:trPr>
        <w:tc>
          <w:tcPr>
            <w:tcW w:w="5379" w:type="dxa"/>
            <w:tcBorders>
              <w:top w:val="single" w:sz="6" w:space="0" w:color="678C94"/>
              <w:left w:val="single" w:sz="6" w:space="0" w:color="678C94"/>
              <w:bottom w:val="single" w:sz="6" w:space="0" w:color="678C94"/>
              <w:right w:val="single" w:sz="6" w:space="0" w:color="678C94"/>
            </w:tcBorders>
            <w:noWrap/>
            <w:hideMark/>
          </w:tcPr>
          <w:p w:rsidR="00562FEC" w:rsidRPr="009C2D2F" w:rsidRDefault="00562FEC" w:rsidP="00562FEC">
            <w:pPr>
              <w:rPr>
                <w:rFonts w:cs="Arial"/>
                <w:bCs/>
                <w:color w:val="000000"/>
                <w:sz w:val="20"/>
                <w:szCs w:val="20"/>
              </w:rPr>
            </w:pPr>
            <w:r w:rsidRPr="009C2D2F">
              <w:rPr>
                <w:rFonts w:cs="Arial"/>
                <w:bCs/>
                <w:color w:val="000000"/>
                <w:sz w:val="20"/>
                <w:szCs w:val="20"/>
              </w:rPr>
              <w:t xml:space="preserve">Обсяг фінансування Програми </w:t>
            </w:r>
            <w:r w:rsidRPr="0096340C">
              <w:rPr>
                <w:rFonts w:cs="Arial"/>
                <w:bCs/>
                <w:color w:val="000000"/>
                <w:sz w:val="20"/>
                <w:szCs w:val="20"/>
                <w:lang w:val="ru-RU"/>
              </w:rPr>
              <w:t>4</w:t>
            </w:r>
            <w:r w:rsidRPr="009C2D2F">
              <w:rPr>
                <w:rFonts w:cs="Arial"/>
                <w:bCs/>
                <w:color w:val="000000"/>
                <w:sz w:val="20"/>
                <w:szCs w:val="20"/>
              </w:rPr>
              <w:t>, тис. грн</w:t>
            </w:r>
          </w:p>
        </w:tc>
        <w:tc>
          <w:tcPr>
            <w:tcW w:w="1464" w:type="dxa"/>
            <w:tcBorders>
              <w:top w:val="single" w:sz="6" w:space="0" w:color="678C94"/>
              <w:left w:val="nil"/>
              <w:bottom w:val="single" w:sz="8" w:space="0" w:color="678C94"/>
              <w:right w:val="single" w:sz="8" w:space="0" w:color="678C94"/>
            </w:tcBorders>
            <w:shd w:val="clear" w:color="000000" w:fill="auto"/>
            <w:noWrap/>
            <w:vAlign w:val="center"/>
            <w:hideMark/>
          </w:tcPr>
          <w:p w:rsidR="00562FEC" w:rsidRDefault="00562FEC" w:rsidP="00562FEC">
            <w:pPr>
              <w:jc w:val="center"/>
              <w:rPr>
                <w:rFonts w:cs="Arial"/>
                <w:b/>
                <w:bCs/>
                <w:color w:val="000000"/>
                <w:sz w:val="20"/>
                <w:szCs w:val="20"/>
                <w:lang w:eastAsia="uk-UA"/>
              </w:rPr>
            </w:pPr>
            <w:r>
              <w:rPr>
                <w:rFonts w:cs="Arial"/>
                <w:b/>
                <w:bCs/>
                <w:color w:val="000000"/>
                <w:sz w:val="20"/>
                <w:szCs w:val="20"/>
              </w:rPr>
              <w:t>30947</w:t>
            </w:r>
          </w:p>
        </w:tc>
        <w:tc>
          <w:tcPr>
            <w:tcW w:w="1465" w:type="dxa"/>
            <w:tcBorders>
              <w:top w:val="single" w:sz="6" w:space="0" w:color="678C94"/>
              <w:left w:val="nil"/>
              <w:bottom w:val="single" w:sz="8" w:space="0" w:color="678C94"/>
              <w:right w:val="single" w:sz="8" w:space="0" w:color="678C94"/>
            </w:tcBorders>
            <w:shd w:val="clear" w:color="000000" w:fill="auto"/>
            <w:noWrap/>
            <w:vAlign w:val="center"/>
            <w:hideMark/>
          </w:tcPr>
          <w:p w:rsidR="00562FEC" w:rsidRDefault="00562FEC" w:rsidP="00562FEC">
            <w:pPr>
              <w:jc w:val="center"/>
              <w:rPr>
                <w:rFonts w:cs="Arial"/>
                <w:b/>
                <w:bCs/>
                <w:color w:val="000000"/>
                <w:sz w:val="20"/>
                <w:szCs w:val="20"/>
              </w:rPr>
            </w:pPr>
            <w:r>
              <w:rPr>
                <w:rFonts w:cs="Arial"/>
                <w:b/>
                <w:bCs/>
                <w:color w:val="000000"/>
                <w:sz w:val="20"/>
                <w:szCs w:val="20"/>
              </w:rPr>
              <w:t>167501</w:t>
            </w:r>
          </w:p>
        </w:tc>
        <w:tc>
          <w:tcPr>
            <w:tcW w:w="1465" w:type="dxa"/>
            <w:tcBorders>
              <w:top w:val="single" w:sz="6" w:space="0" w:color="678C94"/>
              <w:left w:val="nil"/>
              <w:bottom w:val="single" w:sz="8" w:space="0" w:color="678C94"/>
              <w:right w:val="single" w:sz="8" w:space="0" w:color="678C94"/>
            </w:tcBorders>
            <w:shd w:val="clear" w:color="000000" w:fill="auto"/>
            <w:noWrap/>
            <w:vAlign w:val="center"/>
            <w:hideMark/>
          </w:tcPr>
          <w:p w:rsidR="00562FEC" w:rsidRDefault="00562FEC" w:rsidP="00562FEC">
            <w:pPr>
              <w:jc w:val="center"/>
              <w:rPr>
                <w:rFonts w:cs="Arial"/>
                <w:b/>
                <w:bCs/>
                <w:color w:val="000000"/>
                <w:sz w:val="20"/>
                <w:szCs w:val="20"/>
              </w:rPr>
            </w:pPr>
            <w:r>
              <w:rPr>
                <w:rFonts w:cs="Arial"/>
                <w:b/>
                <w:bCs/>
                <w:color w:val="000000"/>
                <w:sz w:val="20"/>
                <w:szCs w:val="20"/>
              </w:rPr>
              <w:t>234564</w:t>
            </w:r>
          </w:p>
        </w:tc>
      </w:tr>
    </w:tbl>
    <w:p w:rsidR="005E6710" w:rsidRPr="009C2D2F" w:rsidRDefault="005E6710" w:rsidP="00BE2760">
      <w:pPr>
        <w:spacing w:before="120" w:after="120"/>
        <w:rPr>
          <w:rFonts w:cs="Arial"/>
        </w:rPr>
      </w:pPr>
    </w:p>
    <w:p w:rsidR="005E6710" w:rsidRPr="009C2D2F" w:rsidRDefault="00C676A7" w:rsidP="00C562A1">
      <w:pPr>
        <w:pStyle w:val="2"/>
        <w:numPr>
          <w:ilvl w:val="1"/>
          <w:numId w:val="12"/>
        </w:numPr>
        <w:tabs>
          <w:tab w:val="clear" w:pos="567"/>
          <w:tab w:val="left" w:pos="993"/>
        </w:tabs>
        <w:spacing w:before="120" w:after="120"/>
        <w:ind w:left="0" w:firstLine="0"/>
        <w:rPr>
          <w:rFonts w:cs="Arial"/>
        </w:rPr>
      </w:pPr>
      <w:bookmarkStart w:id="121" w:name="_Toc499165487"/>
      <w:r w:rsidRPr="009C2D2F">
        <w:rPr>
          <w:rFonts w:cs="Arial"/>
        </w:rPr>
        <w:t>Каталог проектів Програми 4</w:t>
      </w:r>
      <w:r w:rsidR="005E6710" w:rsidRPr="009C2D2F">
        <w:rPr>
          <w:rFonts w:cs="Arial"/>
        </w:rPr>
        <w:t>. «</w:t>
      </w:r>
      <w:r w:rsidRPr="009C2D2F">
        <w:rPr>
          <w:rFonts w:cs="Arial"/>
        </w:rPr>
        <w:t>Креативний життєвий та гуманітарний простір розвитку людини</w:t>
      </w:r>
      <w:r w:rsidR="005E6710" w:rsidRPr="009C2D2F">
        <w:rPr>
          <w:rFonts w:cs="Arial"/>
        </w:rPr>
        <w:t>»</w:t>
      </w:r>
      <w:bookmarkEnd w:id="121"/>
    </w:p>
    <w:p w:rsidR="005E6710" w:rsidRPr="009C2D2F" w:rsidRDefault="005E6710" w:rsidP="00BE2760">
      <w:pPr>
        <w:spacing w:before="120" w:after="120"/>
        <w:rPr>
          <w:rFonts w:cs="Arial"/>
        </w:rPr>
      </w:pPr>
    </w:p>
    <w:p w:rsidR="005E6710" w:rsidRPr="009C2D2F" w:rsidRDefault="005E6710" w:rsidP="00C562A1">
      <w:pPr>
        <w:pStyle w:val="3"/>
        <w:numPr>
          <w:ilvl w:val="2"/>
          <w:numId w:val="14"/>
        </w:numPr>
        <w:ind w:left="0" w:firstLine="0"/>
        <w:rPr>
          <w:rFonts w:cs="Arial"/>
        </w:rPr>
      </w:pPr>
      <w:bookmarkStart w:id="122" w:name="_Toc484685019"/>
      <w:bookmarkStart w:id="123" w:name="_Toc484685069"/>
      <w:bookmarkStart w:id="124" w:name="_Toc484685185"/>
      <w:bookmarkStart w:id="125" w:name="_Toc484692402"/>
      <w:bookmarkStart w:id="126" w:name="_Toc485128371"/>
      <w:bookmarkStart w:id="127" w:name="_Toc485202862"/>
      <w:bookmarkStart w:id="128" w:name="_Toc499165488"/>
      <w:bookmarkEnd w:id="122"/>
      <w:bookmarkEnd w:id="123"/>
      <w:bookmarkEnd w:id="124"/>
      <w:bookmarkEnd w:id="125"/>
      <w:bookmarkEnd w:id="126"/>
      <w:bookmarkEnd w:id="127"/>
      <w:r w:rsidRPr="009C2D2F">
        <w:rPr>
          <w:rFonts w:cs="Arial"/>
        </w:rPr>
        <w:t xml:space="preserve">Перелік проектів, спрямованих на досягнення Стратегічної цілі </w:t>
      </w:r>
      <w:r w:rsidR="00D244E0" w:rsidRPr="009C2D2F">
        <w:t>D</w:t>
      </w:r>
      <w:r w:rsidR="00023753">
        <w:t>.</w:t>
      </w:r>
      <w:r w:rsidR="00D244E0" w:rsidRPr="009C2D2F">
        <w:t>1.</w:t>
      </w:r>
      <w:r w:rsidR="00023753">
        <w:t> </w:t>
      </w:r>
      <w:r w:rsidR="00D244E0" w:rsidRPr="009C2D2F">
        <w:t>Ефективне врядування – активна громада</w:t>
      </w:r>
      <w:bookmarkEnd w:id="128"/>
    </w:p>
    <w:p w:rsidR="005E6710" w:rsidRPr="009C2D2F" w:rsidRDefault="005E671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D244E0" w:rsidRPr="00603833" w:rsidTr="00001271">
        <w:trPr>
          <w:trHeight w:val="20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cs="Arial"/>
                <w:bCs/>
                <w:sz w:val="20"/>
                <w:szCs w:val="20"/>
              </w:rPr>
            </w:pPr>
            <w:r w:rsidRPr="00603833">
              <w:rPr>
                <w:rFonts w:eastAsia="Calibri" w:cs="Arial"/>
                <w:sz w:val="20"/>
                <w:szCs w:val="20"/>
                <w:lang w:eastAsia="en-US"/>
              </w:rPr>
              <w:t>D.1. Ефективне врядування – активна громада</w:t>
            </w:r>
          </w:p>
        </w:tc>
      </w:tr>
      <w:tr w:rsidR="00D244E0" w:rsidRPr="00603833" w:rsidTr="00001271">
        <w:trPr>
          <w:trHeight w:val="4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244E0" w:rsidRPr="00603833" w:rsidRDefault="00E81943" w:rsidP="00603833">
            <w:pPr>
              <w:pStyle w:val="1e"/>
              <w:rPr>
                <w:rFonts w:ascii="Arial" w:hAnsi="Arial" w:cs="Arial"/>
                <w:bCs/>
                <w:lang w:val="uk-UA"/>
              </w:rPr>
            </w:pPr>
            <w:r w:rsidRPr="00603833">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eastAsia="Calibri" w:cs="Arial"/>
                <w:sz w:val="20"/>
                <w:szCs w:val="20"/>
                <w:lang w:eastAsia="en-US"/>
              </w:rPr>
            </w:pPr>
            <w:r w:rsidRPr="00603833">
              <w:rPr>
                <w:rFonts w:eastAsia="Calibri" w:cs="Arial"/>
                <w:sz w:val="20"/>
                <w:szCs w:val="20"/>
                <w:lang w:eastAsia="en-US"/>
              </w:rPr>
              <w:t>D.1.1. Розширення можливостей громади та посилення ролі жінки в управлінні</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pStyle w:val="FigureUkr"/>
              <w:spacing w:before="0"/>
              <w:jc w:val="left"/>
              <w:rPr>
                <w:rFonts w:cs="Arial"/>
                <w:noProof/>
                <w:lang w:val="uk-UA" w:eastAsia="uk-UA"/>
              </w:rPr>
            </w:pPr>
            <w:bookmarkStart w:id="129" w:name="_Toc499165554"/>
            <w:r w:rsidRPr="00603833">
              <w:rPr>
                <w:rFonts w:cs="Arial"/>
                <w:noProof/>
                <w:lang w:val="uk-UA" w:eastAsia="uk-UA"/>
              </w:rPr>
              <w:t xml:space="preserve">D.1.1.1. «Кременчужани – </w:t>
            </w:r>
            <w:r w:rsidR="00A062A1" w:rsidRPr="00603833">
              <w:rPr>
                <w:rFonts w:cs="Arial"/>
                <w:noProof/>
                <w:lang w:val="uk-UA" w:eastAsia="uk-UA"/>
              </w:rPr>
              <w:t>добрі</w:t>
            </w:r>
            <w:r w:rsidRPr="00603833">
              <w:rPr>
                <w:rFonts w:cs="Arial"/>
                <w:noProof/>
                <w:lang w:val="uk-UA" w:eastAsia="uk-UA"/>
              </w:rPr>
              <w:t xml:space="preserve"> сусіди»: підвищення громадської активності мешканців Кременчука для їх участі у процесі розбудови довіри в громаді, самоорганізації, врядуванні</w:t>
            </w:r>
            <w:bookmarkEnd w:id="129"/>
          </w:p>
        </w:tc>
      </w:tr>
      <w:tr w:rsidR="00D244E0" w:rsidRPr="00603833"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Створити умови для підвищення громадської активності мешканців міста Кременчука шляхом їх інформування, дослідження їх потреб і проблем, навчання, обговорень для прийняття спільних рішень, представництва інтересів громадян, залучення мешканців та зацікавлених сторін до практичного вирішення проблем.</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Вся тер</w:t>
            </w:r>
            <w:r w:rsidR="00603833">
              <w:rPr>
                <w:rFonts w:cs="Arial"/>
                <w:color w:val="000000"/>
                <w:sz w:val="20"/>
                <w:szCs w:val="20"/>
                <w:lang w:eastAsia="it-IT"/>
              </w:rPr>
              <w:t>иторія міста Кременчука</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Близько 10-15 тисяч мешканців Кременчука. Очікується безпосередня участь у проектних заходах 200-500 учасників.</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Для вирішення проблеми низького рівня громадської активності та </w:t>
            </w:r>
            <w:proofErr w:type="spellStart"/>
            <w:r w:rsidRPr="00603833">
              <w:rPr>
                <w:rFonts w:cs="Arial"/>
                <w:color w:val="000000"/>
                <w:sz w:val="20"/>
                <w:szCs w:val="20"/>
                <w:lang w:eastAsia="it-IT"/>
              </w:rPr>
              <w:t>партиципації</w:t>
            </w:r>
            <w:proofErr w:type="spellEnd"/>
            <w:r w:rsidRPr="00603833">
              <w:rPr>
                <w:rFonts w:cs="Arial"/>
                <w:color w:val="000000"/>
                <w:sz w:val="20"/>
                <w:szCs w:val="20"/>
                <w:lang w:eastAsia="it-IT"/>
              </w:rPr>
              <w:t xml:space="preserve"> (участі) у суспільному житті та належному врядуванні мешканців 24 мікрорайонів м. Кременчука планується послідовна реалізація низки заходів з поступовим залученням до процесу все більшого кола зацікавлених осіб.</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Прозорість проектної діяльності, прості зрозумілі дії в рамках заходів, увага до людей та їх потреб, взаємодія і діалоги з громадянами і зацікавленими сторонами вплинуть на пасивність громадян в суспільному житті. Громадська пасивність – це результат відсутності </w:t>
            </w:r>
            <w:r w:rsidRPr="00603833">
              <w:rPr>
                <w:rFonts w:cs="Arial"/>
                <w:color w:val="000000"/>
                <w:sz w:val="20"/>
                <w:szCs w:val="20"/>
                <w:lang w:eastAsia="it-IT"/>
              </w:rPr>
              <w:lastRenderedPageBreak/>
              <w:t>можливостей і умов для прояву себе в соціумі. Тому в рамках проекту ми створимо умови для активізації мешканців 24 мікрорайонів Кременчука, створимо канали зворотного зв’язку, щоб кожна людина, яка бажає щось змінити в громаді, була почутою і залученою до процесу змін. Всі бажаючі громадяни повинні якомога більшою мірою мати рівні можливості для участі, тому слід забезпечити їм змогу висловитися, надати їм повну інформацію, доступ до к</w:t>
            </w:r>
            <w:r w:rsidR="0096340C" w:rsidRPr="00603833">
              <w:rPr>
                <w:rFonts w:cs="Arial"/>
                <w:color w:val="000000"/>
                <w:sz w:val="20"/>
                <w:szCs w:val="20"/>
                <w:lang w:eastAsia="it-IT"/>
              </w:rPr>
              <w:t>аналів інформації, ресурсів</w:t>
            </w:r>
            <w:r w:rsidRPr="00603833">
              <w:rPr>
                <w:rFonts w:cs="Arial"/>
                <w:color w:val="000000"/>
                <w:sz w:val="20"/>
                <w:szCs w:val="20"/>
                <w:lang w:eastAsia="it-IT"/>
              </w:rPr>
              <w:t>.</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Реалізація проекту матиме позитивні наслідки на рівні міста Кременчука. Вперше в історії міста буде реалізовано повний цикл заходів, спрямованих на підвищення громадської активності його мешканців. Вони стануть активніше брати участь у самоорганізації, формуванні місцевих політик, місцевому самоврядуванні.</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Позитивний досвід проекту, як готову модель, може бути перенесено найближчим часом на міста Полтавщини і України, що позитивно вплине на імідж міста Кременчука.</w:t>
            </w:r>
          </w:p>
        </w:tc>
      </w:tr>
      <w:tr w:rsidR="00D244E0" w:rsidRPr="0060383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і отримання зворотного зв’язку від мешканців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в мікрорайонах м. Кременчука ініціативних груп з числа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Визначення в Кременчуці місць, де можуть проходити громадські зібрання членів ініціативних груп та інших осіб на регулярній або періодичній основі, визначення умов в цих місцях (кількість посадочних місць), їхнього </w:t>
            </w:r>
            <w:proofErr w:type="spellStart"/>
            <w:r w:rsidRPr="00603833">
              <w:rPr>
                <w:rFonts w:ascii="Arial" w:hAnsi="Arial"/>
                <w:sz w:val="20"/>
                <w:szCs w:val="20"/>
                <w:lang w:eastAsia="it-IT"/>
              </w:rPr>
              <w:t>ресурсозабезпечення</w:t>
            </w:r>
            <w:proofErr w:type="spellEnd"/>
            <w:r w:rsidRPr="00603833">
              <w:rPr>
                <w:rFonts w:ascii="Arial" w:hAnsi="Arial"/>
                <w:sz w:val="20"/>
                <w:szCs w:val="20"/>
                <w:lang w:eastAsia="it-IT"/>
              </w:rPr>
              <w:t>, графіку роботи. В перспективі частина з визначених місць можуть стати центрами розвитку мікрорайонів і добросусідства.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Залучення представників усіх зацікавлених сторін та їх </w:t>
            </w:r>
            <w:r w:rsidR="0096340C" w:rsidRPr="00603833">
              <w:rPr>
                <w:rFonts w:ascii="Arial" w:hAnsi="Arial"/>
                <w:sz w:val="20"/>
                <w:szCs w:val="20"/>
                <w:lang w:eastAsia="it-IT"/>
              </w:rPr>
              <w:t>ресурсів 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Щорічне проведення для членів ініціативних груп кожного мікрорайону 3-6 навчальних заходів (тренінг, семінар, лекція) </w:t>
            </w:r>
            <w:r w:rsidR="00014352">
              <w:rPr>
                <w:rFonts w:ascii="Arial" w:hAnsi="Arial"/>
                <w:sz w:val="20"/>
                <w:szCs w:val="20"/>
                <w:lang w:eastAsia="it-IT"/>
              </w:rPr>
              <w:t>–</w:t>
            </w:r>
            <w:r w:rsidRPr="00603833">
              <w:rPr>
                <w:rFonts w:ascii="Arial" w:hAnsi="Arial"/>
                <w:sz w:val="20"/>
                <w:szCs w:val="20"/>
                <w:lang w:eastAsia="it-IT"/>
              </w:rPr>
              <w:t xml:space="preserve"> розвиток громадянський компетенцій членів ініціативних груп, спрямування їх на розвиток громад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Щорічне проведення на мікрорайонах 3-6 відкритих дискусій (</w:t>
            </w:r>
            <w:proofErr w:type="spellStart"/>
            <w:r w:rsidRPr="00603833">
              <w:rPr>
                <w:rFonts w:ascii="Arial" w:hAnsi="Arial"/>
                <w:sz w:val="20"/>
                <w:szCs w:val="20"/>
                <w:lang w:eastAsia="it-IT"/>
              </w:rPr>
              <w:t>фасилітації</w:t>
            </w:r>
            <w:proofErr w:type="spellEnd"/>
            <w:r w:rsidRPr="00603833">
              <w:rPr>
                <w:rFonts w:ascii="Arial" w:hAnsi="Arial"/>
                <w:sz w:val="20"/>
                <w:szCs w:val="20"/>
                <w:lang w:eastAsia="it-IT"/>
              </w:rPr>
              <w:t>, круглі столи, дебати) за участю мешканців, членів ініціативних груп кожного мікрорайону,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і проблем (опитування, інтерв’ю, анкетування)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карт мікрорайонів з позначкою проблемних місць і місць для розвитку за участю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Ранжування (визначення рейтингу) потреб і проблем мешканців мікрорайонів м. Кременчука. Визначення потреб і проблем, на які мешканці </w:t>
            </w:r>
            <w:r w:rsidR="00014352">
              <w:rPr>
                <w:rFonts w:ascii="Arial" w:hAnsi="Arial"/>
                <w:sz w:val="20"/>
                <w:szCs w:val="20"/>
                <w:lang w:eastAsia="it-IT"/>
              </w:rPr>
              <w:t>й</w:t>
            </w:r>
            <w:r w:rsidRPr="00603833">
              <w:rPr>
                <w:rFonts w:ascii="Arial" w:hAnsi="Arial"/>
                <w:sz w:val="20"/>
                <w:szCs w:val="20"/>
                <w:lang w:eastAsia="it-IT"/>
              </w:rPr>
              <w:t xml:space="preserve"> представники зацікавлених сторін готові залучати власні ресурси.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представниками зацікавлених сторін проектів для вирішення проблем і задоволення потреб мешканців мікрорайонів м. Кременчука. Об’єднання цих проектів в єдину програму – це один із підходів до формування стратегії розвитку мікрор</w:t>
            </w:r>
            <w:r w:rsidR="0096340C" w:rsidRPr="00603833">
              <w:rPr>
                <w:rFonts w:ascii="Arial" w:hAnsi="Arial"/>
                <w:sz w:val="20"/>
                <w:szCs w:val="20"/>
                <w:lang w:eastAsia="it-IT"/>
              </w:rPr>
              <w:t>айонів і громади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Обмін досвідом між ініціативними групами мікрорайонів, покращення інтеграції в громаді м. Кременчука, узагальнення і оприлюднення досвіду, врахування пропозицій представників зацікавлених сторін для внесення коректив до проекту «</w:t>
            </w:r>
            <w:proofErr w:type="spellStart"/>
            <w:r w:rsidRPr="00603833">
              <w:rPr>
                <w:rFonts w:ascii="Arial" w:hAnsi="Arial"/>
                <w:sz w:val="20"/>
                <w:szCs w:val="20"/>
                <w:lang w:eastAsia="it-IT"/>
              </w:rPr>
              <w:t>Кременчужани</w:t>
            </w:r>
            <w:proofErr w:type="spellEnd"/>
            <w:r w:rsidRPr="00603833">
              <w:rPr>
                <w:rFonts w:ascii="Arial" w:hAnsi="Arial"/>
                <w:sz w:val="20"/>
                <w:szCs w:val="20"/>
                <w:lang w:eastAsia="it-IT"/>
              </w:rPr>
              <w:t xml:space="preserve"> – хороші сусіди» на наступний рік.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Розвиток самоорганізації мешканців мі</w:t>
            </w:r>
            <w:r w:rsidR="0096340C" w:rsidRPr="00603833">
              <w:rPr>
                <w:rFonts w:ascii="Arial" w:hAnsi="Arial"/>
                <w:sz w:val="20"/>
                <w:szCs w:val="20"/>
                <w:lang w:eastAsia="it-IT"/>
              </w:rPr>
              <w:t>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місті мережі органів самоорганізації населення та громадських об’єднань.</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Ефективніше управління містом і прийняття рішень місцевою владою з урахуванням зворотного зв’язку від мешканців м. Кременчука, в т.</w:t>
            </w:r>
            <w:r w:rsidR="00014352">
              <w:rPr>
                <w:rFonts w:ascii="Arial" w:hAnsi="Arial"/>
                <w:sz w:val="20"/>
                <w:szCs w:val="20"/>
                <w:lang w:eastAsia="it-IT"/>
              </w:rPr>
              <w:t> </w:t>
            </w:r>
            <w:r w:rsidRPr="00603833">
              <w:rPr>
                <w:rFonts w:ascii="Arial" w:hAnsi="Arial"/>
                <w:sz w:val="20"/>
                <w:szCs w:val="20"/>
                <w:lang w:eastAsia="it-IT"/>
              </w:rPr>
              <w:t>ч. на основі ГІС-технологій.</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Представництво інтересів мешканців м. Кременчука на якісному рівні.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lastRenderedPageBreak/>
              <w:t>Підзвітність місцевої влади і депутатів Кременчуцької міської ради.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Розвиток належ</w:t>
            </w:r>
            <w:r w:rsidRPr="00603833">
              <w:rPr>
                <w:rFonts w:ascii="Arial" w:hAnsi="Arial" w:cs="Arial"/>
                <w:sz w:val="20"/>
                <w:szCs w:val="20"/>
                <w:lang w:eastAsia="it-IT"/>
              </w:rPr>
              <w:t>ного врядування у м. Кременчук.</w:t>
            </w:r>
          </w:p>
          <w:p w:rsidR="00D244E0" w:rsidRPr="00603833" w:rsidRDefault="00D244E0" w:rsidP="0001435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Посилення</w:t>
            </w:r>
            <w:r w:rsidRPr="00603833">
              <w:rPr>
                <w:rFonts w:ascii="Arial" w:hAnsi="Arial" w:cs="Arial"/>
                <w:sz w:val="20"/>
                <w:szCs w:val="20"/>
                <w:lang w:eastAsia="it-IT"/>
              </w:rPr>
              <w:t xml:space="preserve"> ролі мешканців Кременчука у формуванні місцевих політик.</w:t>
            </w:r>
          </w:p>
        </w:tc>
      </w:tr>
      <w:tr w:rsidR="00D244E0" w:rsidRPr="00603833"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lastRenderedPageBreak/>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sz w:val="20"/>
                <w:szCs w:val="20"/>
                <w:lang w:eastAsia="it-IT"/>
              </w:rPr>
            </w:pPr>
            <w:r w:rsidRPr="00603833">
              <w:rPr>
                <w:rFonts w:cs="Arial"/>
                <w:sz w:val="20"/>
                <w:szCs w:val="20"/>
                <w:lang w:eastAsia="it-IT"/>
              </w:rPr>
              <w:t>Протягом реалізації проекту передбачається: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Систематичне</w:t>
            </w:r>
            <w:r w:rsidRPr="00603833">
              <w:rPr>
                <w:rFonts w:ascii="Arial" w:hAnsi="Arial" w:cs="Arial"/>
                <w:sz w:val="20"/>
                <w:szCs w:val="20"/>
                <w:lang w:eastAsia="it-IT"/>
              </w:rPr>
              <w:t xml:space="preserve"> інформування мешканців 24 мікрорайонів та всієї громади Кременчука, забезпечення умов для зворотного зв’язку з метою залучення громадян до процесу врядування, вирішення проблем і задоволення потреб; люди не знають, що відбувається у місті в напрямку самоорганізації та самоврядування.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переліку комунальних та інших приміщень в усіх 24 мікрорайонах Кременчука, в яких можуть проводитися зібрання громадських активістів мікрорайонів; немає місця зібрання – немає локальної демократії.</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переговорів з представниками усіх зацікавлених сторін, щоб дослідити їх повноваження і обов’язки, локалізацію, територію «відповідальності», потреби, технічні можливості та наявні ресурси щодо питань взаємодії з мешканцями 24 мікрорайонів. Підписання з представниками зацікавлених сторін договорів про співпрацю з визначенням переліку прав і о</w:t>
            </w:r>
            <w:r w:rsidR="0096340C" w:rsidRPr="00603833">
              <w:rPr>
                <w:rFonts w:ascii="Arial" w:hAnsi="Arial" w:cs="Arial"/>
                <w:sz w:val="20"/>
                <w:szCs w:val="20"/>
                <w:lang w:eastAsia="it-IT"/>
              </w:rPr>
              <w:t>бов’язків, напрямків співпраці.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в кожному із 24 мікрорайонів членів ініціативних груп з числа мешканців та представників зацікавлених сторін, які можуть або повинні залучатися до подальшого процесу активізації громад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циклу тренінгів (семінарів, лекцій) для членів ініціативних груп для розширення їх громадянських компетенцій та вироблення стратегії і тактики подальших спільних дій, спрямованих на підвищення громадської активності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Регулярне</w:t>
            </w:r>
            <w:r w:rsidRPr="00603833">
              <w:rPr>
                <w:rFonts w:ascii="Arial" w:hAnsi="Arial" w:cs="Arial"/>
                <w:sz w:val="20"/>
                <w:szCs w:val="20"/>
                <w:lang w:eastAsia="it-IT"/>
              </w:rPr>
              <w:t xml:space="preserve"> проведення відкритих публічних зустрічей і обговорень в кожному із 24 мікрорайонів для отримання зворотного зв’язку від мешканців, дослідження їхніх потреб і проблем, визначення рейтингу цих потреб і проблем, визначення проблем, що за принципом </w:t>
            </w:r>
            <w:proofErr w:type="spellStart"/>
            <w:r w:rsidRPr="00603833">
              <w:rPr>
                <w:rFonts w:ascii="Arial" w:hAnsi="Arial" w:cs="Arial"/>
                <w:sz w:val="20"/>
                <w:szCs w:val="20"/>
                <w:lang w:eastAsia="it-IT"/>
              </w:rPr>
              <w:t>субсидіарності</w:t>
            </w:r>
            <w:proofErr w:type="spellEnd"/>
            <w:r w:rsidRPr="00603833">
              <w:rPr>
                <w:rFonts w:ascii="Arial" w:hAnsi="Arial" w:cs="Arial"/>
                <w:sz w:val="20"/>
                <w:szCs w:val="20"/>
                <w:lang w:eastAsia="it-IT"/>
              </w:rPr>
              <w:t xml:space="preserve"> передаються для вирішення на рівень вище, визначення бажаючих залучитися до процесу вирішення «підйомних» проблем і задоволення потреб, для прийняття спільних рішень щодо проблем і потреб, для розробки проектів, спрямованих на </w:t>
            </w:r>
            <w:r w:rsidR="00014352">
              <w:rPr>
                <w:rFonts w:ascii="Arial" w:hAnsi="Arial" w:cs="Arial"/>
                <w:sz w:val="20"/>
                <w:szCs w:val="20"/>
                <w:lang w:eastAsia="it-IT"/>
              </w:rPr>
              <w:t xml:space="preserve">їх </w:t>
            </w:r>
            <w:r w:rsidRPr="00603833">
              <w:rPr>
                <w:rFonts w:ascii="Arial" w:hAnsi="Arial" w:cs="Arial"/>
                <w:sz w:val="20"/>
                <w:szCs w:val="20"/>
                <w:lang w:eastAsia="it-IT"/>
              </w:rPr>
              <w:t>вирішення, для визначення і залучення ресурсів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Проведення картування 24 мікрорайонів з використанням ГІС-технології (ГІС – геоінформаційна система): нанесення на «електронну карту» Кременчука проблем і потреб мешканців з прив’язкою до координат, прив’язка до кожної «мітки на карті» проектів, наявних і необхідних ресурсів для їх вирішення, іншої інформації – це стане інструментом для прийняття рішень представниками влади та інших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Представництво інтересів мешканців 24 мікрорайонів: звернення членів ініціативних груп до депутатів Кременчуцької міської ради та міського голови з пропозицією за принципом </w:t>
            </w:r>
            <w:proofErr w:type="spellStart"/>
            <w:r w:rsidRPr="00603833">
              <w:rPr>
                <w:rFonts w:ascii="Arial" w:hAnsi="Arial"/>
                <w:sz w:val="20"/>
                <w:szCs w:val="20"/>
                <w:lang w:eastAsia="it-IT"/>
              </w:rPr>
              <w:t>субсидіарності</w:t>
            </w:r>
            <w:proofErr w:type="spellEnd"/>
            <w:r w:rsidRPr="00603833">
              <w:rPr>
                <w:rFonts w:ascii="Arial" w:hAnsi="Arial"/>
                <w:sz w:val="20"/>
                <w:szCs w:val="20"/>
                <w:lang w:eastAsia="it-IT"/>
              </w:rPr>
              <w:t xml:space="preserve"> залучити ресурси для реалізації проектів для вирішення найактуальніших проблем та задоволення по</w:t>
            </w:r>
            <w:r w:rsidR="0096340C" w:rsidRPr="00603833">
              <w:rPr>
                <w:rFonts w:ascii="Arial" w:hAnsi="Arial"/>
                <w:sz w:val="20"/>
                <w:szCs w:val="20"/>
                <w:lang w:eastAsia="it-IT"/>
              </w:rPr>
              <w:t>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Організація і проведення силами мешканців мікрорайонів, членів ініціативних груп, представників зацікавлених сторін заходів, спрямованих</w:t>
            </w:r>
            <w:r w:rsidRPr="00603833">
              <w:rPr>
                <w:rFonts w:ascii="Arial" w:hAnsi="Arial" w:cs="Arial"/>
                <w:sz w:val="20"/>
                <w:szCs w:val="20"/>
                <w:lang w:eastAsia="it-IT"/>
              </w:rPr>
              <w:t xml:space="preserve"> на вирішення проблем і задоволення потреб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Моніторинг – збір з різних джерел інфо</w:t>
            </w:r>
            <w:r w:rsidR="0096340C" w:rsidRPr="00603833">
              <w:rPr>
                <w:rFonts w:ascii="Arial" w:hAnsi="Arial"/>
                <w:sz w:val="20"/>
                <w:szCs w:val="20"/>
                <w:lang w:eastAsia="it-IT"/>
              </w:rPr>
              <w:t>рмації щодо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Оприлюднення результатів проекту та поширення досвіду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Оцінка</w:t>
            </w:r>
            <w:r w:rsidRPr="00603833">
              <w:rPr>
                <w:rFonts w:ascii="Arial" w:hAnsi="Arial" w:cs="Arial"/>
                <w:sz w:val="20"/>
                <w:szCs w:val="20"/>
                <w:lang w:eastAsia="it-IT"/>
              </w:rPr>
              <w:t xml:space="preserve"> проекту – підведення підсумків в кінці кожного циклу проекту за участю представників різних зацікавлених сторін під час публічного заходу за технологією «відкритий простір» («</w:t>
            </w:r>
            <w:proofErr w:type="spellStart"/>
            <w:r w:rsidRPr="00603833">
              <w:rPr>
                <w:rFonts w:ascii="Arial" w:hAnsi="Arial" w:cs="Arial"/>
                <w:sz w:val="20"/>
                <w:szCs w:val="20"/>
                <w:lang w:eastAsia="it-IT"/>
              </w:rPr>
              <w:t>Open</w:t>
            </w:r>
            <w:proofErr w:type="spellEnd"/>
            <w:r w:rsidRPr="00603833">
              <w:rPr>
                <w:rFonts w:ascii="Arial" w:hAnsi="Arial" w:cs="Arial"/>
                <w:sz w:val="20"/>
                <w:szCs w:val="20"/>
                <w:lang w:eastAsia="it-IT"/>
              </w:rPr>
              <w:t xml:space="preserve"> </w:t>
            </w:r>
            <w:proofErr w:type="spellStart"/>
            <w:r w:rsidRPr="00603833">
              <w:rPr>
                <w:rFonts w:ascii="Arial" w:hAnsi="Arial" w:cs="Arial"/>
                <w:sz w:val="20"/>
                <w:szCs w:val="20"/>
                <w:lang w:eastAsia="it-IT"/>
              </w:rPr>
              <w:t>space</w:t>
            </w:r>
            <w:proofErr w:type="spellEnd"/>
            <w:r w:rsidRPr="00603833">
              <w:rPr>
                <w:rFonts w:ascii="Arial" w:hAnsi="Arial" w:cs="Arial"/>
                <w:sz w:val="20"/>
                <w:szCs w:val="20"/>
                <w:lang w:eastAsia="it-IT"/>
              </w:rPr>
              <w:t xml:space="preserve">»), в тому числі для напрацювання пропозицій і коректив до проекту перед початком нового проектного циклу. Урахування пропозицій і внесення коректив до проекту перед початком нового проектного циклу з </w:t>
            </w:r>
            <w:r w:rsidRPr="00603833">
              <w:rPr>
                <w:rFonts w:ascii="Arial" w:hAnsi="Arial" w:cs="Arial"/>
                <w:sz w:val="20"/>
                <w:szCs w:val="20"/>
                <w:lang w:eastAsia="it-IT"/>
              </w:rPr>
              <w:lastRenderedPageBreak/>
              <w:t>урахуванням пропозицій учасників проекту.</w:t>
            </w:r>
          </w:p>
        </w:tc>
      </w:tr>
      <w:tr w:rsidR="00C8120B"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603833" w:rsidRDefault="00C8120B" w:rsidP="00C8120B">
            <w:pPr>
              <w:pStyle w:val="1e"/>
              <w:rPr>
                <w:rFonts w:ascii="Arial" w:hAnsi="Arial" w:cs="Arial"/>
                <w:bCs/>
                <w:lang w:val="uk-UA"/>
              </w:rPr>
            </w:pPr>
            <w:r w:rsidRPr="00603833">
              <w:rPr>
                <w:rFonts w:ascii="Arial" w:hAnsi="Arial" w:cs="Arial"/>
                <w:bCs/>
                <w:lang w:val="uk-UA"/>
              </w:rPr>
              <w:lastRenderedPageBreak/>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0383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03833" w:rsidRDefault="00F8213D" w:rsidP="00F8213D">
            <w:pPr>
              <w:pStyle w:val="1e"/>
              <w:rPr>
                <w:rFonts w:ascii="Arial" w:hAnsi="Arial" w:cs="Arial"/>
                <w:bCs/>
                <w:lang w:val="uk-UA"/>
              </w:rPr>
            </w:pPr>
            <w:r w:rsidRPr="0060383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03833" w:rsidRDefault="00F8213D" w:rsidP="00F8213D">
            <w:pPr>
              <w:jc w:val="center"/>
              <w:rPr>
                <w:rFonts w:cs="Arial"/>
                <w:b/>
                <w:color w:val="000000"/>
                <w:sz w:val="20"/>
                <w:szCs w:val="20"/>
                <w:lang w:eastAsia="it-IT"/>
              </w:rPr>
            </w:pPr>
            <w:r w:rsidRPr="00603833">
              <w:rPr>
                <w:rFonts w:cs="Arial"/>
                <w:b/>
                <w:color w:val="000000"/>
                <w:sz w:val="20"/>
                <w:szCs w:val="20"/>
                <w:lang w:eastAsia="it-IT"/>
              </w:rPr>
              <w:t>Разом</w:t>
            </w:r>
          </w:p>
        </w:tc>
      </w:tr>
      <w:tr w:rsidR="00D244E0" w:rsidRPr="00603833"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244E0" w:rsidRPr="00603833" w:rsidRDefault="00D244E0" w:rsidP="0060383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11"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47"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3400</w:t>
            </w:r>
          </w:p>
        </w:tc>
        <w:tc>
          <w:tcPr>
            <w:tcW w:w="1576"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9800</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Місцевий бюджет, в т.</w:t>
            </w:r>
            <w:r w:rsidR="0096340C" w:rsidRPr="00603833">
              <w:rPr>
                <w:rFonts w:cs="Arial"/>
                <w:color w:val="000000"/>
                <w:sz w:val="20"/>
                <w:szCs w:val="20"/>
                <w:lang w:val="en-US" w:eastAsia="it-IT"/>
              </w:rPr>
              <w:t> </w:t>
            </w:r>
            <w:r w:rsidRPr="00603833">
              <w:rPr>
                <w:rFonts w:cs="Arial"/>
                <w:color w:val="000000"/>
                <w:sz w:val="20"/>
                <w:szCs w:val="20"/>
                <w:lang w:eastAsia="it-IT"/>
              </w:rPr>
              <w:t xml:space="preserve">ч. </w:t>
            </w:r>
            <w:r w:rsidR="0096340C" w:rsidRPr="00603833">
              <w:rPr>
                <w:rFonts w:cs="Arial"/>
                <w:color w:val="000000"/>
                <w:sz w:val="20"/>
                <w:szCs w:val="20"/>
                <w:lang w:eastAsia="it-IT"/>
              </w:rPr>
              <w:t>г</w:t>
            </w:r>
            <w:r w:rsidRPr="00603833">
              <w:rPr>
                <w:rFonts w:cs="Arial"/>
                <w:color w:val="000000"/>
                <w:sz w:val="20"/>
                <w:szCs w:val="20"/>
                <w:lang w:eastAsia="it-IT"/>
              </w:rPr>
              <w:t xml:space="preserve">ромадський бюджет, міжнародні донорські організації, </w:t>
            </w:r>
            <w:proofErr w:type="spellStart"/>
            <w:r w:rsidRPr="00603833">
              <w:rPr>
                <w:rFonts w:cs="Arial"/>
                <w:color w:val="000000"/>
                <w:sz w:val="20"/>
                <w:szCs w:val="20"/>
                <w:lang w:eastAsia="it-IT"/>
              </w:rPr>
              <w:t>пітчинг</w:t>
            </w:r>
            <w:proofErr w:type="spellEnd"/>
            <w:r w:rsidRPr="00603833">
              <w:rPr>
                <w:rFonts w:cs="Arial"/>
                <w:color w:val="000000"/>
                <w:sz w:val="20"/>
                <w:szCs w:val="20"/>
                <w:lang w:eastAsia="it-IT"/>
              </w:rPr>
              <w:t xml:space="preserve"> соціальних проектів, кошти та інші ресурси з місцевих джерел (внесок підприємців, мешканців, об’єднань громадян у грошовій і негрошовій формах).</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sz w:val="20"/>
                <w:szCs w:val="20"/>
                <w:lang w:eastAsia="it-IT"/>
              </w:rPr>
              <w:t>Громадсько-активні мешканці</w:t>
            </w:r>
            <w:r w:rsidR="0096340C" w:rsidRPr="00023753">
              <w:rPr>
                <w:rFonts w:ascii="Arial" w:hAnsi="Arial"/>
                <w:sz w:val="20"/>
                <w:szCs w:val="20"/>
                <w:lang w:eastAsia="it-IT"/>
              </w:rPr>
              <w:t xml:space="preserve"> 24 мікрорайонів м</w:t>
            </w:r>
            <w:r w:rsidR="00023753" w:rsidRPr="00023753">
              <w:rPr>
                <w:rFonts w:ascii="Arial" w:hAnsi="Arial"/>
                <w:sz w:val="20"/>
                <w:szCs w:val="20"/>
                <w:lang w:eastAsia="it-IT"/>
              </w:rPr>
              <w:t>іста</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громадські активісти міста; ініціативні групи громадян; батьківські комітети шкіл;</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w:t>
            </w:r>
            <w:r w:rsidR="00023753" w:rsidRPr="00023753">
              <w:rPr>
                <w:rFonts w:ascii="Arial" w:hAnsi="Arial"/>
                <w:sz w:val="20"/>
                <w:szCs w:val="20"/>
                <w:lang w:eastAsia="it-IT"/>
              </w:rPr>
              <w:t xml:space="preserve"> неурядових об’єднань громадян</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ОСББ;</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навчальних закладів різних рівнів;</w:t>
            </w:r>
            <w:r w:rsidR="00023753" w:rsidRPr="00023753">
              <w:rPr>
                <w:rFonts w:ascii="Arial" w:hAnsi="Arial"/>
                <w:sz w:val="20"/>
                <w:szCs w:val="20"/>
                <w:lang w:eastAsia="it-IT"/>
              </w:rPr>
              <w:t xml:space="preserve"> </w:t>
            </w:r>
            <w:r w:rsidRPr="00023753">
              <w:rPr>
                <w:rFonts w:ascii="Arial" w:hAnsi="Arial"/>
                <w:sz w:val="20"/>
                <w:szCs w:val="20"/>
                <w:lang w:eastAsia="it-IT"/>
              </w:rPr>
              <w:t>студенти;</w:t>
            </w:r>
            <w:r w:rsidR="00023753" w:rsidRPr="00023753">
              <w:rPr>
                <w:rFonts w:ascii="Arial" w:hAnsi="Arial"/>
                <w:sz w:val="20"/>
                <w:szCs w:val="20"/>
                <w:lang w:eastAsia="it-IT"/>
              </w:rPr>
              <w:t xml:space="preserve"> </w:t>
            </w:r>
            <w:r w:rsidRPr="00023753">
              <w:rPr>
                <w:rFonts w:ascii="Arial" w:hAnsi="Arial"/>
                <w:sz w:val="20"/>
                <w:szCs w:val="20"/>
                <w:lang w:eastAsia="it-IT"/>
              </w:rPr>
              <w:t>підприємці;</w:t>
            </w:r>
            <w:r w:rsidR="00023753" w:rsidRPr="00023753">
              <w:rPr>
                <w:rFonts w:ascii="Arial" w:hAnsi="Arial"/>
                <w:sz w:val="20"/>
                <w:szCs w:val="20"/>
                <w:lang w:eastAsia="it-IT"/>
              </w:rPr>
              <w:t xml:space="preserve"> </w:t>
            </w:r>
            <w:r w:rsidRPr="00023753">
              <w:rPr>
                <w:rFonts w:ascii="Arial" w:hAnsi="Arial"/>
                <w:sz w:val="20"/>
                <w:szCs w:val="20"/>
                <w:lang w:eastAsia="it-IT"/>
              </w:rPr>
              <w:t>працівники всіх контакт-центрів, які відпо</w:t>
            </w:r>
            <w:r w:rsidR="0096340C" w:rsidRPr="00023753">
              <w:rPr>
                <w:rFonts w:ascii="Arial" w:hAnsi="Arial"/>
                <w:sz w:val="20"/>
                <w:szCs w:val="20"/>
                <w:lang w:eastAsia="it-IT"/>
              </w:rPr>
              <w:t>відають за роботу з населенням;</w:t>
            </w:r>
            <w:r w:rsidR="00023753" w:rsidRPr="00023753">
              <w:rPr>
                <w:rFonts w:ascii="Arial" w:hAnsi="Arial"/>
                <w:sz w:val="20"/>
                <w:szCs w:val="20"/>
                <w:lang w:eastAsia="it-IT"/>
              </w:rPr>
              <w:t xml:space="preserve"> </w:t>
            </w:r>
            <w:r w:rsidRPr="00023753">
              <w:rPr>
                <w:rFonts w:ascii="Arial" w:hAnsi="Arial"/>
                <w:sz w:val="20"/>
                <w:szCs w:val="20"/>
                <w:lang w:eastAsia="it-IT"/>
              </w:rPr>
              <w:t>керівники і працівники органів місцевого самоврядування та виконавчих органів держ</w:t>
            </w:r>
            <w:r w:rsidR="0096340C" w:rsidRPr="00023753">
              <w:rPr>
                <w:rFonts w:ascii="Arial" w:hAnsi="Arial"/>
                <w:sz w:val="20"/>
                <w:szCs w:val="20"/>
                <w:lang w:eastAsia="it-IT"/>
              </w:rPr>
              <w:t>авної влади;</w:t>
            </w:r>
            <w:r w:rsidR="00023753" w:rsidRPr="00023753">
              <w:rPr>
                <w:rFonts w:ascii="Arial" w:hAnsi="Arial"/>
                <w:sz w:val="20"/>
                <w:szCs w:val="20"/>
                <w:lang w:eastAsia="it-IT"/>
              </w:rPr>
              <w:t xml:space="preserve"> </w:t>
            </w:r>
            <w:r w:rsidR="0096340C" w:rsidRPr="00023753">
              <w:rPr>
                <w:rFonts w:ascii="Arial" w:hAnsi="Arial"/>
                <w:sz w:val="20"/>
                <w:szCs w:val="20"/>
                <w:lang w:eastAsia="it-IT"/>
              </w:rPr>
              <w:t>дільничні працівники поліції;</w:t>
            </w:r>
            <w:r w:rsidR="00023753">
              <w:rPr>
                <w:rFonts w:ascii="Arial" w:hAnsi="Arial"/>
                <w:sz w:val="20"/>
                <w:szCs w:val="20"/>
                <w:lang w:eastAsia="it-IT"/>
              </w:rPr>
              <w:t xml:space="preserve"> </w:t>
            </w:r>
            <w:r w:rsidRPr="00603833">
              <w:rPr>
                <w:rFonts w:ascii="Arial" w:hAnsi="Arial"/>
                <w:sz w:val="20"/>
                <w:szCs w:val="20"/>
                <w:lang w:eastAsia="it-IT"/>
              </w:rPr>
              <w:t>представники ЗМІ</w:t>
            </w:r>
            <w:r w:rsidR="00023753">
              <w:rPr>
                <w:rFonts w:ascii="Arial" w:hAnsi="Arial"/>
                <w:sz w:val="20"/>
                <w:szCs w:val="20"/>
                <w:lang w:eastAsia="it-IT"/>
              </w:rPr>
              <w:t>.</w:t>
            </w:r>
          </w:p>
        </w:tc>
      </w:tr>
    </w:tbl>
    <w:p w:rsidR="00EB2AD7" w:rsidRPr="009C2D2F" w:rsidRDefault="00EB2AD7"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0A3401" w:rsidRPr="00023753"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cs="Arial"/>
                <w:bCs/>
                <w:sz w:val="20"/>
                <w:szCs w:val="20"/>
              </w:rPr>
            </w:pPr>
            <w:r w:rsidRPr="00023753">
              <w:rPr>
                <w:rFonts w:eastAsia="Calibri" w:cs="Arial"/>
                <w:sz w:val="20"/>
                <w:szCs w:val="20"/>
                <w:lang w:eastAsia="en-US"/>
              </w:rPr>
              <w:t>D.1. Ефективне врядування – активна громада</w:t>
            </w:r>
          </w:p>
        </w:tc>
      </w:tr>
      <w:tr w:rsidR="000A3401" w:rsidRPr="00023753" w:rsidTr="00001271">
        <w:trPr>
          <w:trHeight w:val="287"/>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A3401" w:rsidRPr="00023753" w:rsidRDefault="00E81943" w:rsidP="00023753">
            <w:pPr>
              <w:pStyle w:val="1e"/>
              <w:rPr>
                <w:rFonts w:ascii="Arial" w:hAnsi="Arial" w:cs="Arial"/>
                <w:bCs/>
                <w:lang w:val="uk-UA"/>
              </w:rPr>
            </w:pPr>
            <w:r w:rsidRPr="00023753">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eastAsia="Calibri" w:cs="Arial"/>
                <w:sz w:val="20"/>
                <w:szCs w:val="20"/>
                <w:lang w:eastAsia="en-US"/>
              </w:rPr>
            </w:pPr>
            <w:r w:rsidRPr="00023753">
              <w:rPr>
                <w:rFonts w:eastAsia="Calibri" w:cs="Arial"/>
                <w:sz w:val="20"/>
                <w:szCs w:val="20"/>
                <w:lang w:eastAsia="en-US"/>
              </w:rPr>
              <w:t>D.1.1. Розширення можливостей громади та посилення ролі жінки в управлінні</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pStyle w:val="FigureUkr"/>
              <w:spacing w:before="0"/>
              <w:jc w:val="left"/>
              <w:rPr>
                <w:rFonts w:cs="Arial"/>
                <w:noProof/>
                <w:lang w:val="uk-UA" w:eastAsia="uk-UA"/>
              </w:rPr>
            </w:pPr>
            <w:bookmarkStart w:id="130" w:name="_Toc499165555"/>
            <w:r w:rsidRPr="00023753">
              <w:rPr>
                <w:rFonts w:cs="Arial"/>
                <w:noProof/>
                <w:lang w:val="uk-UA" w:eastAsia="uk-UA"/>
              </w:rPr>
              <w:t>D.1.1.2. Програма «Громадський бюджет м. Кременчук</w:t>
            </w:r>
            <w:r w:rsidR="0096340C" w:rsidRPr="00023753">
              <w:rPr>
                <w:rFonts w:cs="Arial"/>
                <w:noProof/>
                <w:lang w:val="uk-UA" w:eastAsia="uk-UA"/>
              </w:rPr>
              <w:t>»</w:t>
            </w:r>
            <w:bookmarkEnd w:id="130"/>
          </w:p>
        </w:tc>
      </w:tr>
      <w:tr w:rsidR="000A3401" w:rsidRPr="00023753"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Розбудова ефективної системи співпраці і взаємодії органів місцевого самоврядування та громадськості міста Кременчука в процесі управління містом шляхом залучення членів територіальної громади до бюджетного процесу за методологією громадський бюджет.</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23753" w:rsidP="00023753">
            <w:pPr>
              <w:jc w:val="both"/>
              <w:rPr>
                <w:rFonts w:cs="Arial"/>
                <w:color w:val="000000"/>
                <w:sz w:val="20"/>
                <w:szCs w:val="20"/>
                <w:lang w:eastAsia="it-IT"/>
              </w:rPr>
            </w:pPr>
            <w:r>
              <w:rPr>
                <w:rFonts w:cs="Arial"/>
                <w:color w:val="000000"/>
                <w:sz w:val="20"/>
                <w:szCs w:val="20"/>
                <w:lang w:eastAsia="it-IT"/>
              </w:rPr>
              <w:t>Вся територія міста Кременчука</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Близько 50-</w:t>
            </w:r>
            <w:r w:rsidR="00E81943" w:rsidRPr="00023753">
              <w:rPr>
                <w:rFonts w:cs="Arial"/>
                <w:color w:val="000000"/>
                <w:sz w:val="20"/>
                <w:szCs w:val="20"/>
                <w:lang w:eastAsia="it-IT"/>
              </w:rPr>
              <w:t>100 тисяч мешканців Кременчука</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Найбільш вдалим світовим досвідом щодо технології залучення громадян до процесу вироблення та прийняття рішень є використання громадського бюджету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бюджету </w:t>
            </w:r>
            <w:proofErr w:type="spellStart"/>
            <w:r w:rsidRPr="00023753">
              <w:rPr>
                <w:rFonts w:cs="Arial"/>
                <w:color w:val="000000"/>
                <w:sz w:val="20"/>
                <w:szCs w:val="20"/>
                <w:lang w:eastAsia="it-IT"/>
              </w:rPr>
              <w:t>участ</w:t>
            </w:r>
            <w:proofErr w:type="spellEnd"/>
            <w:r w:rsidRPr="00023753">
              <w:rPr>
                <w:rFonts w:cs="Arial"/>
                <w:color w:val="000000"/>
                <w:sz w:val="20"/>
                <w:szCs w:val="20"/>
                <w:lang w:eastAsia="it-IT"/>
              </w:rPr>
              <w:t xml:space="preserve">») на місцевому рівні. Саме методологія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(від. </w:t>
            </w:r>
            <w:proofErr w:type="spellStart"/>
            <w:r w:rsidRPr="00023753">
              <w:rPr>
                <w:rFonts w:cs="Arial"/>
                <w:color w:val="000000"/>
                <w:sz w:val="20"/>
                <w:szCs w:val="20"/>
                <w:lang w:eastAsia="it-IT"/>
              </w:rPr>
              <w:t>англ</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participatory</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budgeting</w:t>
            </w:r>
            <w:proofErr w:type="spellEnd"/>
            <w:r w:rsidRPr="00023753">
              <w:rPr>
                <w:rFonts w:cs="Arial"/>
                <w:color w:val="000000"/>
                <w:sz w:val="20"/>
                <w:szCs w:val="20"/>
                <w:lang w:eastAsia="it-IT"/>
              </w:rPr>
              <w:t>),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2016-2020 роки» (далі – Програма).</w:t>
            </w:r>
          </w:p>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Програма встановлює та регулює систему взаємодії виконавчих органів Кременчуцької міської ради та членів територіальної громади м. Кременчука в питаннях підготовки, подачі, розгляду, відбору та реалізації проектних пропозицій, поданих останніми на громадський бюджет за рахунок коштів міського бюджету. Програма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tc>
      </w:tr>
      <w:tr w:rsidR="000A3401" w:rsidRPr="00023753"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0A3401" w:rsidRPr="00023753" w:rsidRDefault="000A3401"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Основними очікуваними результатами, яких планується досягти до кінця терміну реалізації Програми, є:</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ефективної системи взаємодії структурних підрозділів Кременчуцької міської ради та членів територіальної громади м. Кременчука в бюджетному процесі за методологією громадський бюджет;</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прийняття низки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ефективна діяльність робочої групи;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робота веб-ресурсу громадського бюджету;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проведення низки інформаційних та навчальних заходів;</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lastRenderedPageBreak/>
              <w:t>залучення членів територіальної громади м. Кременчука до відкритого, рівноправного, прозорого розподілу бюджетного фінансового ресурсу за допомогою проектного ме</w:t>
            </w:r>
            <w:r w:rsidR="00603833" w:rsidRPr="00023753">
              <w:rPr>
                <w:rFonts w:ascii="Arial" w:hAnsi="Arial" w:cs="Arial"/>
                <w:sz w:val="20"/>
                <w:szCs w:val="20"/>
                <w:lang w:eastAsia="it-IT"/>
              </w:rPr>
              <w:t>ханізму та конкурсного відбору;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реалізація низки проектних пропозицій, спрямованих на вирішення проблем і задоволення потреб населення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місцевої політики щодо 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відкритості діяльності органів місцевого самоврядування;</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прозорості процесу прийняття рішень;</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зворотного зв’язку між органами місцевого самоврядування та членами територіальної громади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довіри громадян до місцевої влади;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довіри і взаєморозуміння в міській громаді (збільшення соціального капіталу);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солідарності місцевої громади: об’єднання мешканців Кременчука навколо спільних ідей;</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управління містом за участю членів територіальної громади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виявлення та ефективне вирішення проблем і задоволення потреб членів територіальної громади Кременчука на локальному та загальноміському рівнях при безпосередній участі мешканців м</w:t>
            </w:r>
            <w:r w:rsidR="00023753">
              <w:rPr>
                <w:rFonts w:ascii="Arial" w:hAnsi="Arial" w:cs="Arial"/>
                <w:sz w:val="20"/>
                <w:szCs w:val="20"/>
                <w:lang w:eastAsia="it-IT"/>
              </w:rPr>
              <w:t>іста</w:t>
            </w:r>
            <w:r w:rsidRPr="00023753">
              <w:rPr>
                <w:rFonts w:ascii="Arial" w:hAnsi="Arial" w:cs="Arial"/>
                <w:sz w:val="20"/>
                <w:szCs w:val="20"/>
                <w:lang w:eastAsia="it-IT"/>
              </w:rPr>
              <w:t>;</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умов проживання у Кременчуці;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сприяння сталому розвитку громади м. Кременчука.</w:t>
            </w:r>
          </w:p>
        </w:tc>
      </w:tr>
      <w:tr w:rsidR="000A3401" w:rsidRPr="00023753"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lastRenderedPageBreak/>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Складовими Програми є п’ять етапів, які реалізуються в рамках одного циклу: 1. Інформаційно-освітня кампанія. 2. Розробка і подання проектних пропозицій громадянами на Громадський бюджет. 3. Оцінка проектних пропозицій авторів експертами структурних підрозділів виконавчого комітету Кременчуцької міської ради.</w:t>
            </w:r>
            <w:r w:rsidR="00E73ECC" w:rsidRPr="00023753">
              <w:rPr>
                <w:rFonts w:cs="Arial"/>
                <w:color w:val="000000"/>
                <w:sz w:val="20"/>
                <w:szCs w:val="20"/>
                <w:lang w:eastAsia="it-IT"/>
              </w:rPr>
              <w:t xml:space="preserve"> </w:t>
            </w:r>
            <w:r w:rsidRPr="00023753">
              <w:rPr>
                <w:rFonts w:cs="Arial"/>
                <w:color w:val="000000"/>
                <w:sz w:val="20"/>
                <w:szCs w:val="20"/>
                <w:lang w:eastAsia="it-IT"/>
              </w:rPr>
              <w:t>4. Голосування за проекти громадянами та визначення проектів-переможців. 5. Реалізація проектів-переможців відповідальними структурними підрозділами виконавчого комітету Кременчуцької міської ради та оцінка процесу.</w:t>
            </w:r>
          </w:p>
        </w:tc>
      </w:tr>
      <w:tr w:rsidR="00C8120B"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23753" w:rsidRDefault="00C8120B" w:rsidP="00C8120B">
            <w:pPr>
              <w:pStyle w:val="1e"/>
              <w:rPr>
                <w:rFonts w:ascii="Arial" w:hAnsi="Arial" w:cs="Arial"/>
                <w:bCs/>
                <w:lang w:val="uk-UA"/>
              </w:rPr>
            </w:pPr>
            <w:r w:rsidRPr="00023753">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023753"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23753" w:rsidRDefault="00F8213D" w:rsidP="00F8213D">
            <w:pPr>
              <w:pStyle w:val="1e"/>
              <w:rPr>
                <w:rFonts w:ascii="Arial" w:hAnsi="Arial" w:cs="Arial"/>
                <w:bCs/>
                <w:lang w:val="uk-UA"/>
              </w:rPr>
            </w:pPr>
            <w:r w:rsidRPr="00023753">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23753" w:rsidRDefault="00F8213D" w:rsidP="00F8213D">
            <w:pPr>
              <w:jc w:val="center"/>
              <w:rPr>
                <w:rFonts w:cs="Arial"/>
                <w:b/>
                <w:color w:val="000000"/>
                <w:sz w:val="20"/>
                <w:szCs w:val="20"/>
                <w:lang w:eastAsia="it-IT"/>
              </w:rPr>
            </w:pPr>
            <w:r w:rsidRPr="00023753">
              <w:rPr>
                <w:rFonts w:cs="Arial"/>
                <w:b/>
                <w:color w:val="000000"/>
                <w:sz w:val="20"/>
                <w:szCs w:val="20"/>
                <w:lang w:eastAsia="it-IT"/>
              </w:rPr>
              <w:t>Разом</w:t>
            </w:r>
          </w:p>
        </w:tc>
      </w:tr>
      <w:tr w:rsidR="000A3401" w:rsidRPr="00023753"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A3401" w:rsidRPr="00023753" w:rsidRDefault="000A3401" w:rsidP="0002375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3050</w:t>
            </w:r>
          </w:p>
        </w:tc>
        <w:tc>
          <w:tcPr>
            <w:tcW w:w="1611"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4050</w:t>
            </w:r>
          </w:p>
        </w:tc>
        <w:tc>
          <w:tcPr>
            <w:tcW w:w="1647"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5050</w:t>
            </w:r>
          </w:p>
        </w:tc>
        <w:tc>
          <w:tcPr>
            <w:tcW w:w="1576" w:type="dxa"/>
            <w:tcBorders>
              <w:top w:val="single" w:sz="4" w:space="0" w:color="7DA2A7"/>
              <w:left w:val="single" w:sz="4" w:space="0" w:color="7DA2A7"/>
              <w:bottom w:val="single" w:sz="4" w:space="0" w:color="7DA2A7"/>
              <w:right w:val="single" w:sz="4" w:space="0" w:color="7DA2A7"/>
            </w:tcBorders>
            <w:vAlign w:val="center"/>
          </w:tcPr>
          <w:p w:rsidR="000A3401" w:rsidRPr="00CC4B91" w:rsidRDefault="000A3401" w:rsidP="00023753">
            <w:pPr>
              <w:jc w:val="center"/>
              <w:rPr>
                <w:rFonts w:cs="Arial"/>
                <w:color w:val="000000"/>
                <w:sz w:val="20"/>
                <w:szCs w:val="20"/>
                <w:lang w:eastAsia="it-IT"/>
              </w:rPr>
            </w:pPr>
            <w:r w:rsidRPr="00CC4B91">
              <w:rPr>
                <w:rFonts w:cs="Arial"/>
                <w:color w:val="000000"/>
                <w:sz w:val="20"/>
                <w:szCs w:val="20"/>
                <w:lang w:eastAsia="it-IT"/>
              </w:rPr>
              <w:t>12150</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B5E4B" w:rsidRPr="00023753" w:rsidRDefault="00FB5E4B" w:rsidP="00023753">
            <w:pPr>
              <w:jc w:val="both"/>
              <w:rPr>
                <w:rFonts w:cs="Arial"/>
                <w:color w:val="000000"/>
                <w:sz w:val="20"/>
                <w:szCs w:val="20"/>
                <w:lang w:eastAsia="it-IT"/>
              </w:rPr>
            </w:pPr>
            <w:r w:rsidRPr="00023753">
              <w:rPr>
                <w:rFonts w:cs="Arial"/>
                <w:color w:val="000000"/>
                <w:sz w:val="20"/>
                <w:szCs w:val="20"/>
                <w:lang w:eastAsia="it-IT"/>
              </w:rPr>
              <w:t>Місцевий бюджет.</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B5E4B" w:rsidRPr="00023753" w:rsidRDefault="00FB5E4B"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Громадсько-активні мешканці Кременчука; представники неурядових об’єднань громадян (НУО): громадських і благодійних організацій, релігійних громад, політичних організацій, профспілок, асоціацій; представники ОСББ;</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представники навчальних закладів різних рівнів;</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підприємці;</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керівники і працівники структурних підрозділів органів місцевого самоврядування; представники ЗМІ</w:t>
            </w:r>
            <w:r w:rsidR="00023753">
              <w:rPr>
                <w:rFonts w:ascii="Arial" w:hAnsi="Arial" w:cs="Arial"/>
                <w:sz w:val="20"/>
                <w:szCs w:val="20"/>
                <w:lang w:eastAsia="it-IT"/>
              </w:rPr>
              <w:t>.</w:t>
            </w:r>
          </w:p>
        </w:tc>
      </w:tr>
    </w:tbl>
    <w:p w:rsidR="00D244E0" w:rsidRPr="009C2D2F" w:rsidRDefault="00D244E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CB4B17" w:rsidRPr="0002375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snapToGrid w:val="0"/>
              <w:jc w:val="both"/>
              <w:rPr>
                <w:rFonts w:cs="Arial"/>
                <w:bCs/>
                <w:sz w:val="20"/>
                <w:szCs w:val="20"/>
              </w:rPr>
            </w:pPr>
            <w:r w:rsidRPr="00023753">
              <w:rPr>
                <w:rFonts w:eastAsia="Calibri" w:cs="Arial"/>
                <w:sz w:val="20"/>
                <w:szCs w:val="20"/>
                <w:lang w:eastAsia="en-US"/>
              </w:rPr>
              <w:t>D.1. Ефективне врядування – активна громада</w:t>
            </w:r>
          </w:p>
        </w:tc>
      </w:tr>
      <w:tr w:rsidR="00CB4B17" w:rsidRPr="00023753" w:rsidTr="00001271">
        <w:trPr>
          <w:trHeight w:val="217"/>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B4B17" w:rsidRPr="00023753" w:rsidRDefault="00E81943" w:rsidP="00023753">
            <w:pPr>
              <w:pStyle w:val="1e"/>
              <w:rPr>
                <w:rFonts w:ascii="Arial" w:hAnsi="Arial" w:cs="Arial"/>
                <w:bCs/>
                <w:lang w:val="uk-UA"/>
              </w:rPr>
            </w:pPr>
            <w:r w:rsidRPr="00023753">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snapToGrid w:val="0"/>
              <w:jc w:val="both"/>
              <w:rPr>
                <w:rFonts w:eastAsia="Calibri" w:cs="Arial"/>
                <w:sz w:val="20"/>
                <w:szCs w:val="20"/>
                <w:lang w:eastAsia="en-US"/>
              </w:rPr>
            </w:pPr>
            <w:r w:rsidRPr="00023753">
              <w:rPr>
                <w:rFonts w:eastAsia="Calibri" w:cs="Arial"/>
                <w:sz w:val="20"/>
                <w:szCs w:val="20"/>
                <w:lang w:eastAsia="en-US"/>
              </w:rPr>
              <w:t>D.1.2. Посилення самоорганізації через об’єднання та згуртованість громади</w:t>
            </w:r>
          </w:p>
        </w:tc>
      </w:tr>
      <w:tr w:rsidR="00CB4B17" w:rsidRPr="0002375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pStyle w:val="FigureUkr"/>
              <w:spacing w:before="0"/>
              <w:jc w:val="left"/>
              <w:rPr>
                <w:rFonts w:cs="Arial"/>
                <w:noProof/>
                <w:lang w:val="uk-UA" w:eastAsia="uk-UA"/>
              </w:rPr>
            </w:pPr>
            <w:bookmarkStart w:id="131" w:name="_Toc499165556"/>
            <w:r w:rsidRPr="00023753">
              <w:rPr>
                <w:rFonts w:cs="Arial"/>
                <w:noProof/>
                <w:lang w:val="uk-UA" w:eastAsia="uk-UA"/>
              </w:rPr>
              <w:t>D.1.2.1. Національна ідея України</w:t>
            </w:r>
            <w:bookmarkEnd w:id="131"/>
          </w:p>
        </w:tc>
      </w:tr>
      <w:tr w:rsidR="00CB4B17" w:rsidRPr="0002375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Пошук і обґрунтування Національної ідеї України</w:t>
            </w:r>
          </w:p>
        </w:tc>
      </w:tr>
      <w:tr w:rsidR="00CB4B17" w:rsidRPr="0002375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Територія м. Кременчук та поза його межами</w:t>
            </w:r>
          </w:p>
        </w:tc>
      </w:tr>
      <w:tr w:rsidR="00CB4B17" w:rsidRPr="0002375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Понад 250 тис.</w:t>
            </w:r>
            <w:r w:rsidR="00023753" w:rsidRPr="00023753">
              <w:rPr>
                <w:rFonts w:cs="Arial"/>
                <w:color w:val="000000"/>
                <w:sz w:val="20"/>
                <w:szCs w:val="20"/>
                <w:lang w:eastAsia="it-IT"/>
              </w:rPr>
              <w:t xml:space="preserve"> осіб</w:t>
            </w:r>
          </w:p>
        </w:tc>
      </w:tr>
      <w:tr w:rsidR="00CB4B17" w:rsidRPr="0002375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«Політична енциклопедія» стверджує, що: «Ні одна соціальна ідея по ефективності впливу на розум і серце самого широкого загалу не може зрівнятися з національною ідеєю. Секрет її успіху в можливості апелювати до національної гідності і почуття людей».</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Розробка Національної ідеї України зумовлена необхідністю реалізації національного проекту, як стратегічного універсального завдання, для досягнення якого необхідні дійові національні засоби.</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 xml:space="preserve">Від себе можемо додати: Україні Національна ідея потрібна так, як компас кораблю в морі. Корабель пливе без компасу, люди думають, </w:t>
            </w:r>
            <w:r w:rsidRPr="00023753">
              <w:rPr>
                <w:rFonts w:cs="Arial"/>
                <w:color w:val="000000"/>
                <w:sz w:val="20"/>
                <w:szCs w:val="20"/>
                <w:lang w:eastAsia="it-IT"/>
              </w:rPr>
              <w:lastRenderedPageBreak/>
              <w:t>що рухаються вперед. А насправді – навпаки. Хіба не так ми «рухаємось» чверть століття без Національної ідеї?</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Прикладами успішної реалізації національних проектів засобами Національної ідеї були: США – ідея «Суспільство рівних можливостей»; Японія – «Країна сходу сонця»; Ізраїль – «Богом обраний народ». Мобілізуюча сила цих національних ідей сприяла досить швидкому просуванню названих країн до когорти світових лідерів.</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Формування Національної ідеї України – це і для нас найкоротший успішний шлях вирішення соціально-економічних, політичних та інших проблем.</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Проект передбачає: вивчення та узагальнення досвіду формування національної ідеї різних країн, пропозиції щодо обґрунтування Національної ідеї України видатними вітчизняними діячами держави, різних політичних партій, Української православної церкви, письменниками, поетами, вченими; інформування населення з проміжними результатами наукових розробок і пропозиціями з питань формування Національної ідеї України (НІУ); проведення конкурсів по виявленню кращих проектів конкурсів національної ідеї України, видання буклетів, листівок, брошур, посібників.</w:t>
            </w:r>
          </w:p>
        </w:tc>
      </w:tr>
      <w:tr w:rsidR="00CB4B17" w:rsidRPr="00023753"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Населення міста, області, України проінформовано:</w:t>
            </w:r>
          </w:p>
          <w:p w:rsidR="00CB4B17" w:rsidRPr="00023753" w:rsidRDefault="00CB4B17"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як національні ідеї різних країн забезпечували народам успіх та лідерство;</w:t>
            </w:r>
          </w:p>
          <w:p w:rsidR="00CB4B17" w:rsidRPr="00023753" w:rsidRDefault="00CB4B17"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які пропозиції НІУ надані державними діячами, письменниками, поетами, вченими України.</w:t>
            </w:r>
          </w:p>
          <w:p w:rsidR="00CB4B17" w:rsidRPr="00023753" w:rsidRDefault="00CB4B17" w:rsidP="00023753">
            <w:pPr>
              <w:jc w:val="both"/>
              <w:rPr>
                <w:rFonts w:cs="Arial"/>
                <w:sz w:val="20"/>
                <w:szCs w:val="20"/>
              </w:rPr>
            </w:pPr>
            <w:r w:rsidRPr="00023753">
              <w:rPr>
                <w:rFonts w:cs="Arial"/>
                <w:sz w:val="20"/>
                <w:szCs w:val="20"/>
                <w:lang w:eastAsia="it-IT"/>
              </w:rPr>
              <w:t xml:space="preserve">Українці </w:t>
            </w:r>
            <w:r w:rsidR="00023753">
              <w:rPr>
                <w:rFonts w:cs="Arial"/>
                <w:sz w:val="20"/>
                <w:szCs w:val="20"/>
                <w:lang w:eastAsia="it-IT"/>
              </w:rPr>
              <w:t>беру</w:t>
            </w:r>
            <w:r w:rsidRPr="00023753">
              <w:rPr>
                <w:rFonts w:cs="Arial"/>
                <w:sz w:val="20"/>
                <w:szCs w:val="20"/>
                <w:lang w:eastAsia="it-IT"/>
              </w:rPr>
              <w:t>ть активну участь у пошуку НІУ. В результаті проведених конкурсів на формулювання та обґрунтування кращого проекту Національної ідеї України, суспільству надана можливість визначити НІУ, як кращий національний проект, реалізація якого забезпечує успішний розвиток України.</w:t>
            </w:r>
          </w:p>
        </w:tc>
      </w:tr>
      <w:tr w:rsidR="00CB4B17" w:rsidRPr="00023753"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Організація та проведення конкурсу по обґрунтуванню кращого проекту Національної ідеї України серед викладачів і студентів Кременчуцького національного університету імені Михайла Остроградського</w:t>
            </w:r>
            <w:r w:rsidR="00312950">
              <w:rPr>
                <w:rFonts w:cs="Arial"/>
                <w:color w:val="000000"/>
                <w:sz w:val="20"/>
                <w:szCs w:val="20"/>
                <w:lang w:eastAsia="it-IT"/>
              </w:rPr>
              <w:t>.</w:t>
            </w:r>
          </w:p>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Організація та проведення конкурсу по обґрунтуванню кращого проекту Національної ідеї України серед викладачів і студентів ВУЗів України</w:t>
            </w:r>
            <w:r w:rsidR="00312950">
              <w:rPr>
                <w:rFonts w:cs="Arial"/>
                <w:color w:val="000000"/>
                <w:sz w:val="20"/>
                <w:szCs w:val="20"/>
                <w:lang w:eastAsia="it-IT"/>
              </w:rPr>
              <w:t>.</w:t>
            </w:r>
          </w:p>
          <w:p w:rsidR="00CB4B17" w:rsidRPr="00023753" w:rsidRDefault="00CB4B17" w:rsidP="00312950">
            <w:pPr>
              <w:jc w:val="both"/>
              <w:rPr>
                <w:rFonts w:cs="Arial"/>
                <w:sz w:val="20"/>
                <w:szCs w:val="20"/>
              </w:rPr>
            </w:pPr>
            <w:r w:rsidRPr="00023753">
              <w:rPr>
                <w:rFonts w:cs="Arial"/>
                <w:color w:val="000000"/>
                <w:sz w:val="20"/>
                <w:szCs w:val="20"/>
                <w:lang w:eastAsia="it-IT"/>
              </w:rPr>
              <w:t>Організація та проведення Всеукраїнського конкурсу по обґрунтуванню кращого проекту Національної ідеї України (Загальні вимоги до учасників конкурсу: огляд літератури та узагальнення матеріалу з питань:</w:t>
            </w:r>
            <w:r w:rsidR="00312950">
              <w:rPr>
                <w:rFonts w:cs="Arial"/>
                <w:color w:val="000000"/>
                <w:sz w:val="20"/>
                <w:szCs w:val="20"/>
                <w:lang w:eastAsia="it-IT"/>
              </w:rPr>
              <w:t xml:space="preserve"> </w:t>
            </w:r>
            <w:r w:rsidR="00312950">
              <w:rPr>
                <w:rFonts w:cs="Arial"/>
                <w:sz w:val="20"/>
                <w:szCs w:val="20"/>
                <w:lang w:eastAsia="it-IT"/>
              </w:rPr>
              <w:t>Щ</w:t>
            </w:r>
            <w:r w:rsidRPr="00023753">
              <w:rPr>
                <w:rFonts w:cs="Arial"/>
                <w:sz w:val="20"/>
                <w:szCs w:val="20"/>
                <w:lang w:eastAsia="it-IT"/>
              </w:rPr>
              <w:t>о таке Національна ідея? Думки видатних людей;</w:t>
            </w:r>
            <w:r w:rsidR="00312950">
              <w:rPr>
                <w:rFonts w:cs="Arial"/>
                <w:sz w:val="20"/>
                <w:szCs w:val="20"/>
                <w:lang w:eastAsia="it-IT"/>
              </w:rPr>
              <w:t xml:space="preserve"> </w:t>
            </w:r>
            <w:r w:rsidRPr="00023753">
              <w:rPr>
                <w:rFonts w:cs="Arial"/>
                <w:sz w:val="20"/>
                <w:szCs w:val="20"/>
                <w:lang w:eastAsia="it-IT"/>
              </w:rPr>
              <w:t>Державні діячі, вчені, політики, поети, письменники про Національну ідею України;</w:t>
            </w:r>
            <w:r w:rsidR="00312950">
              <w:rPr>
                <w:rFonts w:cs="Arial"/>
                <w:sz w:val="20"/>
                <w:szCs w:val="20"/>
                <w:lang w:eastAsia="it-IT"/>
              </w:rPr>
              <w:t xml:space="preserve"> </w:t>
            </w:r>
            <w:r w:rsidRPr="00023753">
              <w:rPr>
                <w:rFonts w:cs="Arial"/>
                <w:sz w:val="20"/>
                <w:szCs w:val="20"/>
                <w:lang w:eastAsia="it-IT"/>
              </w:rPr>
              <w:t>Власні пропозиції проекту Національної ідеї України;</w:t>
            </w:r>
            <w:r w:rsidR="00312950">
              <w:rPr>
                <w:rFonts w:cs="Arial"/>
                <w:sz w:val="20"/>
                <w:szCs w:val="20"/>
                <w:lang w:eastAsia="it-IT"/>
              </w:rPr>
              <w:t xml:space="preserve"> </w:t>
            </w:r>
            <w:r w:rsidRPr="00023753">
              <w:rPr>
                <w:rFonts w:cs="Arial"/>
                <w:sz w:val="20"/>
                <w:szCs w:val="20"/>
                <w:lang w:eastAsia="it-IT"/>
              </w:rPr>
              <w:t>Проект Національної ідеї України з трьох слів, його обґрунтування не більше 12 сторінок)</w:t>
            </w:r>
          </w:p>
        </w:tc>
      </w:tr>
      <w:tr w:rsidR="00C8120B" w:rsidRPr="00023753" w:rsidTr="007B230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23753" w:rsidRDefault="00C8120B" w:rsidP="00C8120B">
            <w:pPr>
              <w:pStyle w:val="1e"/>
              <w:rPr>
                <w:rFonts w:ascii="Arial" w:hAnsi="Arial" w:cs="Arial"/>
                <w:bCs/>
                <w:lang w:val="uk-UA"/>
              </w:rPr>
            </w:pPr>
            <w:r w:rsidRPr="0002375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023753" w:rsidTr="0000127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23753" w:rsidRDefault="00F8213D" w:rsidP="00F8213D">
            <w:pPr>
              <w:pStyle w:val="1e"/>
              <w:rPr>
                <w:rFonts w:ascii="Arial" w:hAnsi="Arial" w:cs="Arial"/>
                <w:bCs/>
                <w:lang w:val="uk-UA"/>
              </w:rPr>
            </w:pPr>
            <w:r w:rsidRPr="0002375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tcPr>
          <w:p w:rsidR="00F8213D" w:rsidRPr="00023753" w:rsidRDefault="00F8213D" w:rsidP="00F8213D">
            <w:pPr>
              <w:jc w:val="center"/>
              <w:rPr>
                <w:rFonts w:cs="Arial"/>
                <w:b/>
                <w:color w:val="000000"/>
                <w:sz w:val="20"/>
                <w:szCs w:val="20"/>
                <w:lang w:eastAsia="it-IT"/>
              </w:rPr>
            </w:pPr>
            <w:r w:rsidRPr="00023753">
              <w:rPr>
                <w:rFonts w:cs="Arial"/>
                <w:b/>
                <w:color w:val="000000"/>
                <w:sz w:val="20"/>
                <w:szCs w:val="20"/>
                <w:lang w:eastAsia="it-IT"/>
              </w:rPr>
              <w:t>Разом</w:t>
            </w:r>
          </w:p>
        </w:tc>
      </w:tr>
      <w:tr w:rsidR="00CB4B17" w:rsidRPr="00023753"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B4B17" w:rsidRPr="00023753" w:rsidRDefault="00CB4B17" w:rsidP="0002375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center"/>
              <w:rPr>
                <w:rFonts w:cs="Arial"/>
                <w:color w:val="000000"/>
                <w:sz w:val="20"/>
                <w:szCs w:val="20"/>
                <w:lang w:eastAsia="it-IT"/>
              </w:rPr>
            </w:pPr>
            <w:r w:rsidRPr="00023753">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center"/>
              <w:rPr>
                <w:rFonts w:cs="Arial"/>
                <w:color w:val="000000"/>
                <w:sz w:val="20"/>
                <w:szCs w:val="20"/>
                <w:lang w:eastAsia="it-IT"/>
              </w:rPr>
            </w:pPr>
            <w:r w:rsidRPr="00023753">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center"/>
              <w:rPr>
                <w:rFonts w:cs="Arial"/>
                <w:color w:val="000000"/>
                <w:sz w:val="20"/>
                <w:szCs w:val="20"/>
                <w:lang w:eastAsia="it-IT"/>
              </w:rPr>
            </w:pPr>
            <w:r w:rsidRPr="00023753">
              <w:rPr>
                <w:rFonts w:cs="Arial"/>
                <w:color w:val="000000"/>
                <w:sz w:val="20"/>
                <w:szCs w:val="20"/>
                <w:lang w:eastAsia="it-IT"/>
              </w:rPr>
              <w:t>150</w:t>
            </w:r>
          </w:p>
        </w:tc>
        <w:tc>
          <w:tcPr>
            <w:tcW w:w="1576" w:type="dxa"/>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center"/>
              <w:rPr>
                <w:rFonts w:cs="Arial"/>
                <w:color w:val="000000"/>
                <w:sz w:val="20"/>
                <w:szCs w:val="20"/>
                <w:lang w:eastAsia="it-IT"/>
              </w:rPr>
            </w:pPr>
            <w:r w:rsidRPr="00023753">
              <w:rPr>
                <w:rFonts w:cs="Arial"/>
                <w:color w:val="000000"/>
                <w:sz w:val="20"/>
                <w:szCs w:val="20"/>
                <w:lang w:eastAsia="it-IT"/>
              </w:rPr>
              <w:t>450</w:t>
            </w:r>
          </w:p>
        </w:tc>
      </w:tr>
      <w:tr w:rsidR="00CB4B17" w:rsidRPr="0002375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Міжнародні донори, міський бюджет, партнери проекту</w:t>
            </w:r>
          </w:p>
        </w:tc>
      </w:tr>
      <w:tr w:rsidR="00CB4B17" w:rsidRPr="0002375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B4B17" w:rsidRPr="00023753" w:rsidRDefault="00CB4B17" w:rsidP="00023753">
            <w:pPr>
              <w:pStyle w:val="1e"/>
              <w:rPr>
                <w:rFonts w:ascii="Arial" w:hAnsi="Arial" w:cs="Arial"/>
                <w:bCs/>
                <w:lang w:val="uk-UA"/>
              </w:rPr>
            </w:pPr>
            <w:r w:rsidRPr="00023753">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CB4B17" w:rsidRPr="00023753" w:rsidRDefault="00CB4B17" w:rsidP="00023753">
            <w:pPr>
              <w:jc w:val="both"/>
              <w:rPr>
                <w:rFonts w:cs="Arial"/>
                <w:color w:val="000000"/>
                <w:sz w:val="20"/>
                <w:szCs w:val="20"/>
                <w:lang w:eastAsia="it-IT"/>
              </w:rPr>
            </w:pPr>
            <w:r w:rsidRPr="00023753">
              <w:rPr>
                <w:rFonts w:cs="Arial"/>
                <w:color w:val="000000"/>
                <w:sz w:val="20"/>
                <w:szCs w:val="20"/>
                <w:lang w:eastAsia="it-IT"/>
              </w:rPr>
              <w:t>Кременчуцький національний університет імені М</w:t>
            </w:r>
            <w:r w:rsidR="00312950">
              <w:rPr>
                <w:rFonts w:cs="Arial"/>
                <w:color w:val="000000"/>
                <w:sz w:val="20"/>
                <w:szCs w:val="20"/>
                <w:lang w:eastAsia="it-IT"/>
              </w:rPr>
              <w:t>. </w:t>
            </w:r>
            <w:r w:rsidRPr="00023753">
              <w:rPr>
                <w:rFonts w:cs="Arial"/>
                <w:color w:val="000000"/>
                <w:sz w:val="20"/>
                <w:szCs w:val="20"/>
                <w:lang w:eastAsia="it-IT"/>
              </w:rPr>
              <w:t>Остроградського, відділи та управління міськвиконкому, ГО «Товариство охорони порядку м. Кременчука».</w:t>
            </w:r>
          </w:p>
        </w:tc>
      </w:tr>
    </w:tbl>
    <w:p w:rsidR="00D244E0" w:rsidRPr="009C2D2F" w:rsidRDefault="00D244E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684B53" w:rsidRPr="00312950"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684B53" w:rsidRPr="00312950" w:rsidTr="00001271">
        <w:trPr>
          <w:trHeight w:val="2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84B53"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D.1.2. Посилення самоорганізації через об’єднання та згуртованість громади</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pStyle w:val="FigureUkr"/>
              <w:spacing w:before="0"/>
              <w:jc w:val="left"/>
              <w:rPr>
                <w:rFonts w:cs="Arial"/>
                <w:noProof/>
                <w:lang w:val="uk-UA" w:eastAsia="uk-UA"/>
              </w:rPr>
            </w:pPr>
            <w:bookmarkStart w:id="132" w:name="_Toc499165557"/>
            <w:r w:rsidRPr="00312950">
              <w:rPr>
                <w:rFonts w:cs="Arial"/>
                <w:noProof/>
                <w:lang w:val="uk-UA" w:eastAsia="uk-UA"/>
              </w:rPr>
              <w:t>D.1.2.2</w:t>
            </w:r>
            <w:r w:rsidR="00001271">
              <w:rPr>
                <w:rFonts w:cs="Arial"/>
                <w:noProof/>
                <w:lang w:val="uk-UA" w:eastAsia="uk-UA"/>
              </w:rPr>
              <w:t>.</w:t>
            </w:r>
            <w:r w:rsidRPr="00312950">
              <w:rPr>
                <w:rFonts w:cs="Arial"/>
                <w:noProof/>
                <w:lang w:val="uk-UA" w:eastAsia="uk-UA"/>
              </w:rPr>
              <w:t xml:space="preserve"> Створення квартальних комітетів самоорганізації населенння</w:t>
            </w:r>
            <w:bookmarkEnd w:id="132"/>
          </w:p>
        </w:tc>
      </w:tr>
      <w:tr w:rsidR="00684B53" w:rsidRPr="00312950"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Активізація громади;</w:t>
            </w:r>
            <w:r w:rsidR="00312950">
              <w:rPr>
                <w:rFonts w:eastAsia="Calibri" w:cs="Arial"/>
                <w:sz w:val="20"/>
                <w:szCs w:val="20"/>
                <w:lang w:eastAsia="en-US"/>
              </w:rPr>
              <w:t xml:space="preserve"> </w:t>
            </w:r>
            <w:r w:rsidRPr="00312950">
              <w:rPr>
                <w:rFonts w:eastAsia="Calibri" w:cs="Arial"/>
                <w:sz w:val="20"/>
                <w:szCs w:val="20"/>
                <w:lang w:eastAsia="en-US"/>
              </w:rPr>
              <w:t>створення нової наближеної до громадян системи самоврядування;</w:t>
            </w:r>
            <w:r w:rsidR="00312950">
              <w:rPr>
                <w:rFonts w:eastAsia="Calibri" w:cs="Arial"/>
                <w:sz w:val="20"/>
                <w:szCs w:val="20"/>
                <w:lang w:eastAsia="en-US"/>
              </w:rPr>
              <w:t xml:space="preserve"> </w:t>
            </w:r>
            <w:r w:rsidRPr="00312950">
              <w:rPr>
                <w:rFonts w:eastAsia="Calibri" w:cs="Arial"/>
                <w:sz w:val="20"/>
                <w:szCs w:val="20"/>
                <w:lang w:eastAsia="en-US"/>
              </w:rPr>
              <w:t xml:space="preserve">контроль за </w:t>
            </w:r>
            <w:proofErr w:type="spellStart"/>
            <w:r w:rsidRPr="00312950">
              <w:rPr>
                <w:rFonts w:eastAsia="Calibri" w:cs="Arial"/>
                <w:sz w:val="20"/>
                <w:szCs w:val="20"/>
                <w:lang w:eastAsia="en-US"/>
              </w:rPr>
              <w:t>благоустроєм</w:t>
            </w:r>
            <w:proofErr w:type="spellEnd"/>
            <w:r w:rsidRPr="00312950">
              <w:rPr>
                <w:rFonts w:eastAsia="Calibri" w:cs="Arial"/>
                <w:sz w:val="20"/>
                <w:szCs w:val="20"/>
                <w:lang w:eastAsia="en-US"/>
              </w:rPr>
              <w:t xml:space="preserve"> території;</w:t>
            </w:r>
            <w:r w:rsidR="00312950">
              <w:rPr>
                <w:rFonts w:eastAsia="Calibri" w:cs="Arial"/>
                <w:sz w:val="20"/>
                <w:szCs w:val="20"/>
                <w:lang w:eastAsia="en-US"/>
              </w:rPr>
              <w:t xml:space="preserve"> </w:t>
            </w:r>
            <w:r w:rsidRPr="00312950">
              <w:rPr>
                <w:rFonts w:eastAsia="Calibri" w:cs="Arial"/>
                <w:sz w:val="20"/>
                <w:szCs w:val="20"/>
                <w:lang w:eastAsia="en-US"/>
              </w:rPr>
              <w:t>створення осередків активності в мікрорайонах міста.</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Територія міста Кременчук</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lastRenderedPageBreak/>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225 000 (все населення міста)</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Створення квартальних комітетів самоорганізації населення дасть змогу наблизити процес прийняття рішень до громади, підвищить довіру до влади. Квартальні комітети ведуть просвітницьку роботу серед жителів кварталу, виступають представниками громади кварталу на засіданні ради та виконкому, доносять суть рішень ради та виконкому до населення.  Квартальні комітети контролюють виконавчий комітет та його структурні підрозділи з питань благоустрою, надання соціальних послуг, роботи управляючих кампаній. Квартальні комітети можуть бути задіяні при впровадженні механізму громадського бюджетування.</w:t>
            </w:r>
          </w:p>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Квартальні комітети стануть осередками активності жителів мікрорайону, об’єднають ресурси жителів, допоможуть вирішувати питання життєдіяльності на локальному рівні, допоможуть в реалізації заходів енергоефективності.</w:t>
            </w:r>
          </w:p>
        </w:tc>
      </w:tr>
      <w:tr w:rsidR="00684B53" w:rsidRPr="00312950"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Підвищення якості надання послуг з благоустрою, соціальних послуг, підвищення рівня комунікації влади та громади, створення нової системи самоврядування, підвищення активності локальних громад.</w:t>
            </w:r>
          </w:p>
        </w:tc>
      </w:tr>
      <w:tr w:rsidR="00684B53" w:rsidRPr="00312950"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Інформування населення,</w:t>
            </w:r>
            <w:r w:rsidR="00312950">
              <w:rPr>
                <w:rFonts w:eastAsia="Calibri" w:cs="Arial"/>
                <w:sz w:val="20"/>
                <w:szCs w:val="20"/>
                <w:lang w:eastAsia="en-US"/>
              </w:rPr>
              <w:t xml:space="preserve"> </w:t>
            </w:r>
            <w:r w:rsidRPr="00312950">
              <w:rPr>
                <w:rFonts w:eastAsia="Calibri" w:cs="Arial"/>
                <w:sz w:val="20"/>
                <w:szCs w:val="20"/>
                <w:lang w:eastAsia="en-US"/>
              </w:rPr>
              <w:t xml:space="preserve">вибір представників домових, вуличних комітетів з представників голів ОСББ та </w:t>
            </w:r>
            <w:proofErr w:type="spellStart"/>
            <w:r w:rsidRPr="00312950">
              <w:rPr>
                <w:rFonts w:eastAsia="Calibri" w:cs="Arial"/>
                <w:sz w:val="20"/>
                <w:szCs w:val="20"/>
                <w:lang w:eastAsia="en-US"/>
              </w:rPr>
              <w:t>домоуправителів</w:t>
            </w:r>
            <w:proofErr w:type="spellEnd"/>
            <w:r w:rsidRPr="00312950">
              <w:rPr>
                <w:rFonts w:eastAsia="Calibri" w:cs="Arial"/>
                <w:sz w:val="20"/>
                <w:szCs w:val="20"/>
                <w:lang w:eastAsia="en-US"/>
              </w:rPr>
              <w:t>,</w:t>
            </w:r>
            <w:r w:rsidR="00312950">
              <w:rPr>
                <w:rFonts w:eastAsia="Calibri" w:cs="Arial"/>
                <w:sz w:val="20"/>
                <w:szCs w:val="20"/>
                <w:lang w:eastAsia="en-US"/>
              </w:rPr>
              <w:t xml:space="preserve"> </w:t>
            </w:r>
            <w:r w:rsidRPr="00312950">
              <w:rPr>
                <w:rFonts w:eastAsia="Calibri" w:cs="Arial"/>
                <w:sz w:val="20"/>
                <w:szCs w:val="20"/>
                <w:lang w:eastAsia="en-US"/>
              </w:rPr>
              <w:t>формування 25</w:t>
            </w:r>
            <w:r w:rsidR="00312950">
              <w:rPr>
                <w:rFonts w:eastAsia="Calibri" w:cs="Arial"/>
                <w:sz w:val="20"/>
                <w:szCs w:val="20"/>
                <w:lang w:eastAsia="en-US"/>
              </w:rPr>
              <w:t> </w:t>
            </w:r>
            <w:r w:rsidRPr="00312950">
              <w:rPr>
                <w:rFonts w:eastAsia="Calibri" w:cs="Arial"/>
                <w:sz w:val="20"/>
                <w:szCs w:val="20"/>
                <w:lang w:eastAsia="en-US"/>
              </w:rPr>
              <w:t>квартальних комітетів,</w:t>
            </w:r>
            <w:r w:rsidR="00312950">
              <w:rPr>
                <w:rFonts w:eastAsia="Calibri" w:cs="Arial"/>
                <w:sz w:val="20"/>
                <w:szCs w:val="20"/>
                <w:lang w:eastAsia="en-US"/>
              </w:rPr>
              <w:t xml:space="preserve"> </w:t>
            </w:r>
            <w:r w:rsidRPr="00312950">
              <w:rPr>
                <w:rFonts w:eastAsia="Calibri" w:cs="Arial"/>
                <w:sz w:val="20"/>
                <w:szCs w:val="20"/>
                <w:lang w:eastAsia="en-US"/>
              </w:rPr>
              <w:t>прийняття нормативних актів.</w:t>
            </w:r>
          </w:p>
        </w:tc>
      </w:tr>
      <w:tr w:rsidR="00C8120B"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312950"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bCs/>
                <w:color w:val="000000"/>
                <w:sz w:val="20"/>
                <w:szCs w:val="20"/>
                <w:lang w:eastAsia="it-IT"/>
              </w:rPr>
            </w:pPr>
            <w:r w:rsidRPr="00312950">
              <w:rPr>
                <w:rFonts w:cs="Arial"/>
                <w:b/>
                <w:bCs/>
                <w:color w:val="000000"/>
                <w:sz w:val="20"/>
                <w:szCs w:val="20"/>
                <w:lang w:eastAsia="it-IT"/>
              </w:rPr>
              <w:t>Разом</w:t>
            </w:r>
          </w:p>
        </w:tc>
      </w:tr>
      <w:tr w:rsidR="00684B53" w:rsidRPr="00312950"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84B53" w:rsidRPr="00312950" w:rsidRDefault="00684B53" w:rsidP="00312950">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center"/>
              <w:rPr>
                <w:rFonts w:cs="Arial"/>
                <w:bCs/>
                <w:color w:val="000000"/>
                <w:sz w:val="20"/>
                <w:szCs w:val="20"/>
                <w:lang w:eastAsia="it-IT"/>
              </w:rPr>
            </w:pPr>
            <w:r>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576"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700</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84B53" w:rsidRPr="00312950" w:rsidRDefault="00684B53" w:rsidP="00312950">
            <w:pPr>
              <w:jc w:val="both"/>
              <w:rPr>
                <w:rFonts w:cs="Arial"/>
                <w:color w:val="000000"/>
                <w:sz w:val="20"/>
                <w:szCs w:val="20"/>
                <w:lang w:eastAsia="it-IT"/>
              </w:rPr>
            </w:pPr>
            <w:r w:rsidRPr="00312950">
              <w:rPr>
                <w:rFonts w:cs="Arial"/>
                <w:sz w:val="20"/>
                <w:szCs w:val="20"/>
                <w:lang w:eastAsia="it-IT"/>
              </w:rPr>
              <w:t>Міський бюджет, міжнародні донори, партнери проекту</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both"/>
              <w:rPr>
                <w:rFonts w:cs="Arial"/>
                <w:color w:val="000000"/>
                <w:sz w:val="20"/>
                <w:szCs w:val="20"/>
                <w:lang w:eastAsia="it-IT"/>
              </w:rPr>
            </w:pPr>
            <w:r>
              <w:rPr>
                <w:rFonts w:cs="Arial"/>
                <w:color w:val="000000"/>
                <w:sz w:val="20"/>
                <w:szCs w:val="20"/>
                <w:lang w:eastAsia="it-IT"/>
              </w:rPr>
              <w:t>В</w:t>
            </w:r>
            <w:r w:rsidR="00684B53" w:rsidRPr="00312950">
              <w:rPr>
                <w:rFonts w:cs="Arial"/>
                <w:color w:val="000000"/>
                <w:sz w:val="20"/>
                <w:szCs w:val="20"/>
                <w:lang w:eastAsia="it-IT"/>
              </w:rPr>
              <w:t>иконавчий комітет Кременчуцької міської ради, районні у місті адміністрації, контакт-центри мікрорайонів</w:t>
            </w:r>
          </w:p>
        </w:tc>
      </w:tr>
    </w:tbl>
    <w:p w:rsidR="00FB5E4B" w:rsidRPr="009C2D2F" w:rsidRDefault="00FB5E4B"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F12539" w:rsidRPr="00312950"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F12539" w:rsidRPr="00312950" w:rsidTr="00001271">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eastAsia="Calibri" w:cs="Arial"/>
                <w:sz w:val="20"/>
                <w:szCs w:val="20"/>
                <w:lang w:eastAsia="en-US"/>
              </w:rPr>
            </w:pPr>
            <w:r w:rsidRPr="00312950">
              <w:rPr>
                <w:rFonts w:eastAsia="Calibri" w:cs="Arial"/>
                <w:sz w:val="20"/>
                <w:szCs w:val="20"/>
                <w:lang w:eastAsia="en-US"/>
              </w:rPr>
              <w:t>D.1.3. Надання якісних послуг через ЦНАП</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pStyle w:val="FigureUkr"/>
              <w:spacing w:before="0"/>
              <w:jc w:val="left"/>
              <w:rPr>
                <w:rFonts w:cs="Arial"/>
                <w:noProof/>
                <w:lang w:val="uk-UA" w:eastAsia="uk-UA"/>
              </w:rPr>
            </w:pPr>
            <w:bookmarkStart w:id="133" w:name="_Toc499165558"/>
            <w:r w:rsidRPr="00312950">
              <w:rPr>
                <w:rFonts w:cs="Arial"/>
                <w:noProof/>
                <w:lang w:val="uk-UA" w:eastAsia="uk-UA"/>
              </w:rPr>
              <w:t>D.1.3.1. Реконструкція будівлі під центр муніципальних послуг по вул. Гагаріна,14 в м. Кременчуці</w:t>
            </w:r>
            <w:bookmarkEnd w:id="133"/>
          </w:p>
        </w:tc>
      </w:tr>
      <w:tr w:rsidR="00F12539" w:rsidRPr="00312950"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sz w:val="20"/>
                <w:szCs w:val="20"/>
                <w:shd w:val="clear" w:color="auto" w:fill="FFFFFF"/>
              </w:rPr>
            </w:pPr>
            <w:r w:rsidRPr="00312950">
              <w:rPr>
                <w:rFonts w:cs="Arial"/>
                <w:sz w:val="20"/>
                <w:szCs w:val="20"/>
                <w:shd w:val="clear" w:color="auto" w:fill="FFFFFF"/>
              </w:rPr>
              <w:t>Виконання положень Закону України «Про адміністративні послуги», забезпечення доступності та покращення якості надання адміністративних послуг.</w:t>
            </w:r>
          </w:p>
          <w:p w:rsidR="00F12539" w:rsidRPr="00312950" w:rsidRDefault="00F12539" w:rsidP="00312950">
            <w:pPr>
              <w:jc w:val="both"/>
              <w:rPr>
                <w:rFonts w:cs="Arial"/>
                <w:sz w:val="20"/>
                <w:szCs w:val="20"/>
                <w:lang w:eastAsia="it-IT"/>
              </w:rPr>
            </w:pPr>
            <w:r w:rsidRPr="00312950">
              <w:rPr>
                <w:rFonts w:cs="Arial"/>
                <w:sz w:val="20"/>
                <w:szCs w:val="20"/>
                <w:shd w:val="clear" w:color="auto" w:fill="FFFFFF"/>
              </w:rPr>
              <w:t>Реконструкція будівлі, розташованої в центральній частині міста з усією необхідною інфраструктурою, під створення сучасного центру надання адміністративних послуг на основі кращого вітчизняного та зарубіжного досвіду.</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rPr>
                <w:rFonts w:cs="Arial"/>
                <w:sz w:val="20"/>
                <w:szCs w:val="20"/>
                <w:lang w:eastAsia="it-IT"/>
              </w:rPr>
            </w:pPr>
            <w:r w:rsidRPr="00312950">
              <w:rPr>
                <w:rFonts w:cs="Arial"/>
                <w:sz w:val="20"/>
                <w:szCs w:val="20"/>
                <w:lang w:eastAsia="it-IT"/>
              </w:rPr>
              <w:t>м.</w:t>
            </w:r>
            <w:r w:rsidR="00312950">
              <w:rPr>
                <w:rFonts w:cs="Arial"/>
                <w:sz w:val="20"/>
                <w:szCs w:val="20"/>
                <w:lang w:eastAsia="it-IT"/>
              </w:rPr>
              <w:t xml:space="preserve"> </w:t>
            </w:r>
            <w:r w:rsidRPr="00312950">
              <w:rPr>
                <w:rFonts w:cs="Arial"/>
                <w:sz w:val="20"/>
                <w:szCs w:val="20"/>
                <w:lang w:eastAsia="it-IT"/>
              </w:rPr>
              <w:t>Кременчук</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rPr>
                <w:rFonts w:cs="Arial"/>
                <w:sz w:val="20"/>
                <w:szCs w:val="20"/>
                <w:lang w:eastAsia="it-IT"/>
              </w:rPr>
            </w:pPr>
            <w:r>
              <w:rPr>
                <w:rFonts w:cs="Arial"/>
                <w:sz w:val="20"/>
                <w:szCs w:val="20"/>
                <w:lang w:eastAsia="it-IT"/>
              </w:rPr>
              <w:t>Н</w:t>
            </w:r>
            <w:r w:rsidR="00F12539" w:rsidRPr="00312950">
              <w:rPr>
                <w:rFonts w:cs="Arial"/>
                <w:sz w:val="20"/>
                <w:szCs w:val="20"/>
                <w:lang w:eastAsia="it-IT"/>
              </w:rPr>
              <w:t xml:space="preserve">аселення м. Кременчука близько 225 тис. </w:t>
            </w:r>
            <w:r>
              <w:rPr>
                <w:rFonts w:cs="Arial"/>
                <w:sz w:val="20"/>
                <w:szCs w:val="20"/>
                <w:lang w:eastAsia="it-IT"/>
              </w:rPr>
              <w:t>осіб</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color w:val="000000"/>
                <w:sz w:val="20"/>
                <w:szCs w:val="20"/>
              </w:rPr>
            </w:pPr>
            <w:r w:rsidRPr="00312950">
              <w:rPr>
                <w:rFonts w:cs="Arial"/>
                <w:color w:val="000000"/>
                <w:sz w:val="20"/>
                <w:szCs w:val="20"/>
              </w:rPr>
              <w:t>Створений в місті ЦНАП, розміщений в приміщенні адміністративної будівлі міськвиконкому, де недостатньо вільного місця для щоденного приймання великої кількості відвідувачів. Це створює труднощі для суб’єктів звернень, соціальну напругу та невдоволення населення.</w:t>
            </w:r>
          </w:p>
          <w:p w:rsidR="00F12539" w:rsidRPr="00312950" w:rsidRDefault="00F12539" w:rsidP="00312950">
            <w:pPr>
              <w:jc w:val="both"/>
              <w:rPr>
                <w:rFonts w:cs="Arial"/>
                <w:sz w:val="20"/>
                <w:szCs w:val="20"/>
              </w:rPr>
            </w:pPr>
            <w:r w:rsidRPr="00312950">
              <w:rPr>
                <w:rFonts w:cs="Arial"/>
                <w:color w:val="000000"/>
                <w:sz w:val="20"/>
                <w:szCs w:val="20"/>
              </w:rPr>
              <w:t>Завдання проекту – максимальна концентрація в одному центрі, який відповідатиме всім сучасним вимогам та стандартам, суб’єктів надання адміністративних послуг (органи виконавчої влади, інші державні органи, органи місцевого самоврядування, їх посадові особи, уповноважені відповідно до закону надавати адміністративні послуги), які в даний час територіально розміщені в різних частинах міста.</w:t>
            </w:r>
          </w:p>
        </w:tc>
      </w:tr>
      <w:tr w:rsidR="00F12539" w:rsidRPr="00312950"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2539" w:rsidRPr="00312950">
              <w:rPr>
                <w:rFonts w:ascii="Arial" w:hAnsi="Arial" w:cs="Arial"/>
                <w:sz w:val="20"/>
                <w:szCs w:val="20"/>
                <w:lang w:eastAsia="it-IT"/>
              </w:rPr>
              <w:t>ведення в експлуатацію міськ</w:t>
            </w:r>
            <w:r>
              <w:rPr>
                <w:rFonts w:ascii="Arial" w:hAnsi="Arial" w:cs="Arial"/>
                <w:sz w:val="20"/>
                <w:szCs w:val="20"/>
                <w:lang w:eastAsia="it-IT"/>
              </w:rPr>
              <w:t>ого</w:t>
            </w:r>
            <w:r w:rsidR="00F12539" w:rsidRPr="00312950">
              <w:rPr>
                <w:rFonts w:ascii="Arial" w:hAnsi="Arial" w:cs="Arial"/>
                <w:sz w:val="20"/>
                <w:szCs w:val="20"/>
                <w:lang w:eastAsia="it-IT"/>
              </w:rPr>
              <w:t xml:space="preserve"> центр</w:t>
            </w:r>
            <w:r>
              <w:rPr>
                <w:rFonts w:ascii="Arial" w:hAnsi="Arial" w:cs="Arial"/>
                <w:sz w:val="20"/>
                <w:szCs w:val="20"/>
                <w:lang w:eastAsia="it-IT"/>
              </w:rPr>
              <w:t>у</w:t>
            </w:r>
            <w:r w:rsidR="00F12539" w:rsidRPr="00312950">
              <w:rPr>
                <w:rFonts w:ascii="Arial" w:hAnsi="Arial" w:cs="Arial"/>
                <w:sz w:val="20"/>
                <w:szCs w:val="20"/>
                <w:lang w:eastAsia="it-IT"/>
              </w:rPr>
              <w:t xml:space="preserve"> надання адміністративних послуг загальною площею 2 964,5</w:t>
            </w:r>
            <w:r>
              <w:rPr>
                <w:rFonts w:ascii="Arial" w:hAnsi="Arial" w:cs="Arial"/>
                <w:sz w:val="20"/>
                <w:szCs w:val="20"/>
                <w:lang w:eastAsia="it-IT"/>
              </w:rPr>
              <w:t xml:space="preserve"> </w:t>
            </w:r>
            <w:r w:rsidR="00F12539" w:rsidRPr="00312950">
              <w:rPr>
                <w:rFonts w:ascii="Arial" w:hAnsi="Arial" w:cs="Arial"/>
                <w:sz w:val="20"/>
                <w:szCs w:val="20"/>
                <w:lang w:eastAsia="it-IT"/>
              </w:rPr>
              <w:t>м².</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2539" w:rsidRPr="00312950">
              <w:rPr>
                <w:rFonts w:ascii="Arial" w:hAnsi="Arial" w:cs="Arial"/>
                <w:sz w:val="20"/>
                <w:szCs w:val="20"/>
                <w:lang w:eastAsia="it-IT"/>
              </w:rPr>
              <w:t xml:space="preserve">бладнання близько 100 нових робочих місць для працівників ЦНАП </w:t>
            </w:r>
            <w:r>
              <w:rPr>
                <w:rFonts w:ascii="Arial" w:hAnsi="Arial" w:cs="Arial"/>
                <w:sz w:val="20"/>
                <w:szCs w:val="20"/>
                <w:lang w:eastAsia="it-IT"/>
              </w:rPr>
              <w:t>і</w:t>
            </w:r>
            <w:r w:rsidR="00F12539" w:rsidRPr="00312950">
              <w:rPr>
                <w:rFonts w:ascii="Arial" w:hAnsi="Arial" w:cs="Arial"/>
                <w:sz w:val="20"/>
                <w:szCs w:val="20"/>
                <w:lang w:eastAsia="it-IT"/>
              </w:rPr>
              <w:t xml:space="preserve"> надавачів суміжних послуг, в тому числі 33 робочих місця адміністраторів ЦНАП</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більшення пропускну здатність ЦНАП впродовж одного робочого дня від 150 до 800 фізичних та юридичних осіб, які звертаються за отриманням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lastRenderedPageBreak/>
              <w:t>С</w:t>
            </w:r>
            <w:r w:rsidR="00F12539" w:rsidRPr="00312950">
              <w:rPr>
                <w:rFonts w:ascii="Arial" w:hAnsi="Arial" w:cs="Arial"/>
                <w:sz w:val="20"/>
                <w:szCs w:val="20"/>
                <w:lang w:eastAsia="it-IT"/>
              </w:rPr>
              <w:t>корочення на 67% термін надання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rPr>
            </w:pPr>
            <w:r>
              <w:rPr>
                <w:rFonts w:ascii="Arial" w:hAnsi="Arial" w:cs="Arial"/>
                <w:sz w:val="20"/>
                <w:szCs w:val="20"/>
                <w:lang w:eastAsia="it-IT"/>
              </w:rPr>
              <w:t>З</w:t>
            </w:r>
            <w:r w:rsidR="00F12539" w:rsidRPr="00312950">
              <w:rPr>
                <w:rFonts w:ascii="Arial" w:hAnsi="Arial" w:cs="Arial"/>
                <w:sz w:val="20"/>
                <w:szCs w:val="20"/>
                <w:lang w:eastAsia="it-IT"/>
              </w:rPr>
              <w:t>меншення кількість скарг від населення, завдяки покращенню якості надання адміністративних послуг</w:t>
            </w:r>
            <w:r>
              <w:rPr>
                <w:rFonts w:ascii="Arial" w:hAnsi="Arial" w:cs="Arial"/>
                <w:sz w:val="20"/>
                <w:szCs w:val="20"/>
                <w:lang w:eastAsia="it-IT"/>
              </w:rPr>
              <w:t>.</w:t>
            </w:r>
          </w:p>
        </w:tc>
      </w:tr>
      <w:tr w:rsidR="00F12539" w:rsidRPr="00312950"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lastRenderedPageBreak/>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Реконструкція </w:t>
            </w:r>
            <w:r w:rsidR="00F12539" w:rsidRPr="00312950">
              <w:rPr>
                <w:rFonts w:ascii="Arial" w:hAnsi="Arial" w:cs="Arial"/>
                <w:sz w:val="20"/>
                <w:szCs w:val="20"/>
                <w:lang w:eastAsia="it-IT"/>
              </w:rPr>
              <w:t>будівлі по вул. Гагаріна,14 під центр муніципальних послуг з дотриманням передових сучасних технологій, світового досвіду та вимог чинного законодавства.</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апровадження сучасних електронних сервісів та «електронного урядування» в роботу органів місцевого самоврядування, налагодження міжвідомчої електронної взаємодії з органами виконавчої влади.</w:t>
            </w:r>
          </w:p>
        </w:tc>
      </w:tr>
      <w:tr w:rsidR="00C8120B"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312950"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color w:val="000000"/>
                <w:sz w:val="20"/>
                <w:szCs w:val="20"/>
                <w:lang w:eastAsia="it-IT"/>
              </w:rPr>
            </w:pPr>
            <w:r w:rsidRPr="00312950">
              <w:rPr>
                <w:rFonts w:cs="Arial"/>
                <w:b/>
                <w:color w:val="000000"/>
                <w:sz w:val="20"/>
                <w:szCs w:val="20"/>
                <w:lang w:eastAsia="it-IT"/>
              </w:rPr>
              <w:t>Разом</w:t>
            </w:r>
          </w:p>
        </w:tc>
      </w:tr>
      <w:tr w:rsidR="00F12539" w:rsidRPr="00312950"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12539" w:rsidRPr="00312950" w:rsidRDefault="00F12539" w:rsidP="00312950">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13000</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11138</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24138</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F12539" w:rsidP="00312950">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sidR="00312950">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sidR="00312950">
              <w:rPr>
                <w:rFonts w:ascii="Arial" w:hAnsi="Arial" w:cs="Arial"/>
                <w:sz w:val="20"/>
                <w:szCs w:val="20"/>
                <w:lang w:eastAsia="it-IT"/>
              </w:rPr>
              <w:t xml:space="preserve">; </w:t>
            </w:r>
            <w:r w:rsidRPr="00312950">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312950" w:rsidRPr="00312950">
              <w:rPr>
                <w:rFonts w:ascii="Arial" w:hAnsi="Arial" w:cs="Arial"/>
                <w:sz w:val="20"/>
                <w:szCs w:val="20"/>
                <w:lang w:eastAsia="it-IT"/>
              </w:rPr>
              <w:t>–</w:t>
            </w:r>
            <w:r w:rsidRPr="00312950">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2539" w:rsidRPr="00001271"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cs="Arial"/>
                <w:bCs/>
                <w:sz w:val="20"/>
                <w:szCs w:val="20"/>
              </w:rPr>
            </w:pPr>
            <w:r w:rsidRPr="00001271">
              <w:rPr>
                <w:rFonts w:eastAsia="Calibri" w:cs="Arial"/>
                <w:sz w:val="20"/>
                <w:szCs w:val="20"/>
                <w:lang w:eastAsia="en-US"/>
              </w:rPr>
              <w:t>D.1. Ефективне врядування – активна громада</w:t>
            </w:r>
          </w:p>
        </w:tc>
      </w:tr>
      <w:tr w:rsidR="00F12539" w:rsidRPr="00001271" w:rsidTr="00001271">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001271" w:rsidRDefault="00E81943" w:rsidP="00001271">
            <w:pPr>
              <w:pStyle w:val="1e"/>
              <w:rPr>
                <w:rFonts w:ascii="Arial" w:hAnsi="Arial" w:cs="Arial"/>
                <w:bCs/>
                <w:lang w:val="uk-UA"/>
              </w:rPr>
            </w:pPr>
            <w:r w:rsidRPr="0000127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D.1.4. Електронне врядування</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FigureUkr"/>
              <w:spacing w:before="0"/>
              <w:jc w:val="left"/>
              <w:rPr>
                <w:rFonts w:cs="Arial"/>
                <w:noProof/>
                <w:lang w:val="uk-UA" w:eastAsia="uk-UA"/>
              </w:rPr>
            </w:pPr>
            <w:bookmarkStart w:id="134" w:name="_Toc499165559"/>
            <w:r w:rsidRPr="00001271">
              <w:rPr>
                <w:rFonts w:cs="Arial"/>
                <w:noProof/>
                <w:lang w:val="uk-UA" w:eastAsia="uk-UA"/>
              </w:rPr>
              <w:t>D.1.4.1. Впровадження ID-картки мешканця міста Кременчука – «Картка кременчужанина»</w:t>
            </w:r>
            <w:bookmarkEnd w:id="134"/>
          </w:p>
        </w:tc>
      </w:tr>
      <w:tr w:rsidR="00F12539" w:rsidRPr="00001271"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Забезпечення мешканців міста Кременчука ID-картками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для ідентифікації особи, яка отримує можливість користування вищезазначеними електронними сервісами</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Місто Кременчук</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001271" w:rsidP="00001271">
            <w:pPr>
              <w:snapToGrid w:val="0"/>
              <w:jc w:val="both"/>
              <w:rPr>
                <w:rFonts w:eastAsia="Calibri" w:cs="Arial"/>
                <w:sz w:val="20"/>
                <w:szCs w:val="20"/>
                <w:lang w:eastAsia="en-US"/>
              </w:rPr>
            </w:pPr>
            <w:r>
              <w:rPr>
                <w:rFonts w:eastAsia="Calibri" w:cs="Arial"/>
                <w:sz w:val="20"/>
                <w:szCs w:val="20"/>
                <w:lang w:eastAsia="en-US"/>
              </w:rPr>
              <w:t xml:space="preserve">Понад </w:t>
            </w:r>
            <w:r w:rsidR="00F12539" w:rsidRPr="00001271">
              <w:rPr>
                <w:rFonts w:eastAsia="Calibri" w:cs="Arial"/>
                <w:sz w:val="20"/>
                <w:szCs w:val="20"/>
                <w:lang w:eastAsia="en-US"/>
              </w:rPr>
              <w:t>200 т</w:t>
            </w:r>
            <w:r>
              <w:rPr>
                <w:rFonts w:eastAsia="Calibri" w:cs="Arial"/>
                <w:sz w:val="20"/>
                <w:szCs w:val="20"/>
                <w:lang w:eastAsia="en-US"/>
              </w:rPr>
              <w:t>исяч мешканців Кременчука</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та єдиний електронний кабінет це частина функціонуючої на сьогодні міської інформаційної системи Кременчука – «Перехрестя інформаційних потоків», яка створена за технологією Естонської системи електронного урядування – X-</w:t>
            </w:r>
            <w:proofErr w:type="spellStart"/>
            <w:r w:rsidRPr="00001271">
              <w:rPr>
                <w:rFonts w:eastAsia="Calibri" w:cs="Arial"/>
                <w:sz w:val="20"/>
                <w:szCs w:val="20"/>
                <w:lang w:eastAsia="en-US"/>
              </w:rPr>
              <w:t>Road</w:t>
            </w:r>
            <w:proofErr w:type="spellEnd"/>
            <w:r w:rsidRPr="00001271">
              <w:rPr>
                <w:rFonts w:eastAsia="Calibri" w:cs="Arial"/>
                <w:sz w:val="20"/>
                <w:szCs w:val="20"/>
                <w:lang w:eastAsia="en-US"/>
              </w:rPr>
              <w:t xml:space="preserve"> з використанням технології «хмарних обчислень», технологій розподілених баз даних,  API, JIT та технології розподіленої системи обміну інформацією на основі операційної шини даних.</w:t>
            </w:r>
          </w:p>
          <w:p w:rsidR="00F12539"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 пластикова </w:t>
            </w:r>
            <w:r w:rsidR="00755DF7">
              <w:rPr>
                <w:rFonts w:eastAsia="Calibri" w:cs="Arial"/>
                <w:sz w:val="20"/>
                <w:szCs w:val="20"/>
                <w:lang w:eastAsia="en-US"/>
              </w:rPr>
              <w:t>картка з QR-кодом, або смарт-ка</w:t>
            </w:r>
            <w:r w:rsidRPr="00001271">
              <w:rPr>
                <w:rFonts w:eastAsia="Calibri" w:cs="Arial"/>
                <w:sz w:val="20"/>
                <w:szCs w:val="20"/>
                <w:lang w:eastAsia="en-US"/>
              </w:rPr>
              <w:t xml:space="preserve">ртка з QR-кодом та інтегральною схемою. При зчитуванні QR-коду мобільними пристроями (смартфон, планшет та </w:t>
            </w:r>
            <w:proofErr w:type="spellStart"/>
            <w:r w:rsidRPr="00001271">
              <w:rPr>
                <w:rFonts w:eastAsia="Calibri" w:cs="Arial"/>
                <w:sz w:val="20"/>
                <w:szCs w:val="20"/>
                <w:lang w:eastAsia="en-US"/>
              </w:rPr>
              <w:t>ін</w:t>
            </w:r>
            <w:proofErr w:type="spellEnd"/>
            <w:r w:rsidRPr="00001271">
              <w:rPr>
                <w:rFonts w:eastAsia="Calibri" w:cs="Arial"/>
                <w:sz w:val="20"/>
                <w:szCs w:val="20"/>
                <w:lang w:eastAsia="en-US"/>
              </w:rPr>
              <w:t>), спеціальними пристроями (QR-</w:t>
            </w:r>
            <w:proofErr w:type="spellStart"/>
            <w:r w:rsidRPr="00001271">
              <w:rPr>
                <w:rFonts w:eastAsia="Calibri" w:cs="Arial"/>
                <w:sz w:val="20"/>
                <w:szCs w:val="20"/>
                <w:lang w:eastAsia="en-US"/>
              </w:rPr>
              <w:t>code</w:t>
            </w:r>
            <w:proofErr w:type="spellEnd"/>
            <w:r w:rsidRPr="00001271">
              <w:rPr>
                <w:rFonts w:eastAsia="Calibri" w:cs="Arial"/>
                <w:sz w:val="20"/>
                <w:szCs w:val="20"/>
                <w:lang w:eastAsia="en-US"/>
              </w:rPr>
              <w:t xml:space="preserve"> </w:t>
            </w:r>
            <w:proofErr w:type="spellStart"/>
            <w:r w:rsidRPr="00001271">
              <w:rPr>
                <w:rFonts w:eastAsia="Calibri" w:cs="Arial"/>
                <w:sz w:val="20"/>
                <w:szCs w:val="20"/>
                <w:lang w:eastAsia="en-US"/>
              </w:rPr>
              <w:t>scanner</w:t>
            </w:r>
            <w:proofErr w:type="spellEnd"/>
            <w:r w:rsidRPr="00001271">
              <w:rPr>
                <w:rFonts w:eastAsia="Calibri" w:cs="Arial"/>
                <w:sz w:val="20"/>
                <w:szCs w:val="20"/>
                <w:lang w:eastAsia="en-US"/>
              </w:rPr>
              <w:t xml:space="preserve">) відбувається ідентифікація особи шляхом переходу по </w:t>
            </w:r>
            <w:proofErr w:type="spellStart"/>
            <w:r w:rsidRPr="00001271">
              <w:rPr>
                <w:rFonts w:eastAsia="Calibri" w:cs="Arial"/>
                <w:sz w:val="20"/>
                <w:szCs w:val="20"/>
                <w:lang w:eastAsia="en-US"/>
              </w:rPr>
              <w:t>web</w:t>
            </w:r>
            <w:proofErr w:type="spellEnd"/>
            <w:r w:rsidRPr="00001271">
              <w:rPr>
                <w:rFonts w:eastAsia="Calibri" w:cs="Arial"/>
                <w:sz w:val="20"/>
                <w:szCs w:val="20"/>
                <w:lang w:eastAsia="en-US"/>
              </w:rPr>
              <w:t>-посиланню до даних в обліковому записі серверу виконавчого комітету Кременчуцької міської ради.  Ідентифікована особа отримує можливість користування вищезазначеними електронними сервісами.</w:t>
            </w:r>
          </w:p>
          <w:p w:rsidR="00755DF7" w:rsidRPr="00001271" w:rsidRDefault="00755DF7" w:rsidP="00001271">
            <w:pPr>
              <w:snapToGrid w:val="0"/>
              <w:jc w:val="both"/>
              <w:rPr>
                <w:rFonts w:eastAsia="Calibri" w:cs="Arial"/>
                <w:sz w:val="20"/>
                <w:szCs w:val="20"/>
                <w:lang w:eastAsia="en-US"/>
              </w:rPr>
            </w:pPr>
            <w:r w:rsidRPr="00755DF7">
              <w:rPr>
                <w:rFonts w:eastAsia="Calibri" w:cs="Arial"/>
                <w:sz w:val="20"/>
                <w:szCs w:val="20"/>
                <w:lang w:eastAsia="en-US"/>
              </w:rPr>
              <w:t xml:space="preserve">Кременчуцька міська інформаційна система має власний апаратно-програмний комплекс з </w:t>
            </w:r>
            <w:r>
              <w:rPr>
                <w:rFonts w:eastAsia="Calibri" w:cs="Arial"/>
                <w:sz w:val="20"/>
                <w:szCs w:val="20"/>
                <w:lang w:eastAsia="en-US"/>
              </w:rPr>
              <w:t>так</w:t>
            </w:r>
            <w:r w:rsidRPr="00755DF7">
              <w:rPr>
                <w:rFonts w:eastAsia="Calibri" w:cs="Arial"/>
                <w:sz w:val="20"/>
                <w:szCs w:val="20"/>
                <w:lang w:eastAsia="en-US"/>
              </w:rPr>
              <w:t>ими технічними параметрами: 11</w:t>
            </w:r>
            <w:r>
              <w:rPr>
                <w:rFonts w:eastAsia="Calibri" w:cs="Arial"/>
                <w:sz w:val="20"/>
                <w:szCs w:val="20"/>
                <w:lang w:eastAsia="en-US"/>
              </w:rPr>
              <w:t> </w:t>
            </w:r>
            <w:r w:rsidRPr="00755DF7">
              <w:rPr>
                <w:rFonts w:eastAsia="Calibri" w:cs="Arial"/>
                <w:sz w:val="20"/>
                <w:szCs w:val="20"/>
                <w:lang w:eastAsia="en-US"/>
              </w:rPr>
              <w:t>серверів потужністю на 10'000'000 облікових записів, 1'062 баз даних та 882 користувача. Програмне забезпечення - ERP-систему з використанням технології «хмарних обчислень», технологій розподілених баз даних, геоінформаційної технології, API, JIT та технології розподіленої системи обміну інформацією на основі операційної шини даних.</w:t>
            </w:r>
          </w:p>
        </w:tc>
      </w:tr>
      <w:tr w:rsidR="00F12539" w:rsidRPr="00001271"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Впровадження аналогу Естонської системи електронного урядування – X-</w:t>
            </w:r>
            <w:proofErr w:type="spellStart"/>
            <w:r w:rsidRPr="00001271">
              <w:rPr>
                <w:rFonts w:ascii="Arial" w:hAnsi="Arial" w:cs="Arial"/>
                <w:sz w:val="20"/>
                <w:lang w:val="uk-UA"/>
              </w:rPr>
              <w:t>Road</w:t>
            </w:r>
            <w:proofErr w:type="spellEnd"/>
            <w:r w:rsidRPr="00001271">
              <w:rPr>
                <w:rFonts w:ascii="Arial" w:hAnsi="Arial" w:cs="Arial"/>
                <w:sz w:val="20"/>
                <w:lang w:val="uk-UA"/>
              </w:rPr>
              <w:t>, яка є однією з найкращих в світі.</w:t>
            </w:r>
          </w:p>
        </w:tc>
      </w:tr>
      <w:tr w:rsidR="00F12539" w:rsidRPr="00001271"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 xml:space="preserve">Відповідно до існуючого бізнес плану «Проект впровадження ID-картки мешканця міста Кременчука «Картка </w:t>
            </w:r>
            <w:proofErr w:type="spellStart"/>
            <w:r w:rsidRPr="00001271">
              <w:rPr>
                <w:rFonts w:ascii="Arial" w:hAnsi="Arial" w:cs="Arial"/>
                <w:sz w:val="20"/>
                <w:lang w:val="uk-UA"/>
              </w:rPr>
              <w:t>кременчужанина</w:t>
            </w:r>
            <w:proofErr w:type="spellEnd"/>
            <w:r w:rsidRPr="00001271">
              <w:rPr>
                <w:rFonts w:ascii="Arial" w:hAnsi="Arial" w:cs="Arial"/>
                <w:sz w:val="20"/>
                <w:lang w:val="uk-UA"/>
              </w:rPr>
              <w:t>»», Кременчук 2017: розробка комплексу програмного забезпечення системи ідентифікації; придбання обладнання та модернізація існуючого комплексу; виготовлення 100'000 шт. соціальних ID-</w:t>
            </w:r>
            <w:proofErr w:type="spellStart"/>
            <w:r w:rsidRPr="00001271">
              <w:rPr>
                <w:rFonts w:ascii="Arial" w:hAnsi="Arial" w:cs="Arial"/>
                <w:sz w:val="20"/>
                <w:lang w:val="uk-UA"/>
              </w:rPr>
              <w:t>карткок</w:t>
            </w:r>
            <w:proofErr w:type="spellEnd"/>
            <w:r w:rsidRPr="00001271">
              <w:rPr>
                <w:rFonts w:ascii="Arial" w:hAnsi="Arial" w:cs="Arial"/>
                <w:sz w:val="20"/>
                <w:lang w:val="uk-UA"/>
              </w:rPr>
              <w:t>; виготовлення 100'000 шт. універсальних ID-карток, розробка додаткового прикладного програмного забезпечення.</w:t>
            </w:r>
          </w:p>
        </w:tc>
      </w:tr>
      <w:tr w:rsidR="00C8120B"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01271" w:rsidRDefault="00C8120B" w:rsidP="00C8120B">
            <w:pPr>
              <w:pStyle w:val="1e"/>
              <w:rPr>
                <w:rFonts w:ascii="Arial" w:hAnsi="Arial" w:cs="Arial"/>
                <w:bCs/>
                <w:lang w:val="uk-UA"/>
              </w:rPr>
            </w:pPr>
            <w:r w:rsidRPr="00001271">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00127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01271" w:rsidRDefault="00F8213D" w:rsidP="00F8213D">
            <w:pPr>
              <w:pStyle w:val="1e"/>
              <w:rPr>
                <w:rFonts w:ascii="Arial" w:hAnsi="Arial" w:cs="Arial"/>
                <w:bCs/>
                <w:lang w:val="uk-UA"/>
              </w:rPr>
            </w:pPr>
            <w:r w:rsidRPr="0000127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01271" w:rsidRDefault="00F8213D" w:rsidP="00F8213D">
            <w:pPr>
              <w:jc w:val="center"/>
              <w:rPr>
                <w:rFonts w:cs="Arial"/>
                <w:b/>
                <w:color w:val="000000"/>
                <w:sz w:val="20"/>
                <w:szCs w:val="20"/>
                <w:lang w:eastAsia="it-IT"/>
              </w:rPr>
            </w:pPr>
            <w:r w:rsidRPr="00001271">
              <w:rPr>
                <w:rFonts w:cs="Arial"/>
                <w:b/>
                <w:color w:val="000000"/>
                <w:sz w:val="20"/>
                <w:szCs w:val="20"/>
                <w:lang w:eastAsia="it-IT"/>
              </w:rPr>
              <w:t>Разом</w:t>
            </w:r>
          </w:p>
        </w:tc>
      </w:tr>
      <w:tr w:rsidR="00F12539" w:rsidRPr="00001271"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2539" w:rsidRPr="00001271" w:rsidRDefault="00F12539" w:rsidP="000012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2817</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3450</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6267</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Обігові кошти комунальних підприємств Кременчуцької міської ради, місцевий бюджет міста Кременчука, кошти банків-партнерів.</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Комунальне підприємство «</w:t>
            </w:r>
            <w:proofErr w:type="spellStart"/>
            <w:r w:rsidRPr="00001271">
              <w:rPr>
                <w:rFonts w:cs="Arial"/>
                <w:color w:val="000000"/>
                <w:sz w:val="20"/>
                <w:szCs w:val="20"/>
                <w:lang w:eastAsia="it-IT"/>
              </w:rPr>
              <w:t>Міськоформлення</w:t>
            </w:r>
            <w:proofErr w:type="spellEnd"/>
            <w:r w:rsidRPr="00001271">
              <w:rPr>
                <w:rFonts w:cs="Arial"/>
                <w:color w:val="000000"/>
                <w:sz w:val="20"/>
                <w:szCs w:val="20"/>
                <w:lang w:eastAsia="it-IT"/>
              </w:rPr>
              <w:t>», виконавчий комітет Кременчуцької міської ради, банки-партнери.</w:t>
            </w:r>
          </w:p>
        </w:tc>
      </w:tr>
    </w:tbl>
    <w:p w:rsidR="00FB5E4B" w:rsidRPr="009C2D2F" w:rsidRDefault="00FB5E4B" w:rsidP="00BE2760">
      <w:pPr>
        <w:spacing w:before="120" w:after="120"/>
        <w:rPr>
          <w:rFonts w:cs="Arial"/>
        </w:rPr>
      </w:pPr>
    </w:p>
    <w:p w:rsidR="0054309E" w:rsidRPr="009C2D2F" w:rsidRDefault="0054309E" w:rsidP="00C562A1">
      <w:pPr>
        <w:pStyle w:val="3"/>
        <w:numPr>
          <w:ilvl w:val="2"/>
          <w:numId w:val="14"/>
        </w:numPr>
        <w:ind w:left="0" w:firstLine="0"/>
        <w:rPr>
          <w:rFonts w:cs="Arial"/>
        </w:rPr>
      </w:pPr>
      <w:bookmarkStart w:id="135" w:name="_Toc499165489"/>
      <w:r w:rsidRPr="009C2D2F">
        <w:rPr>
          <w:rFonts w:cs="Arial"/>
        </w:rPr>
        <w:t xml:space="preserve">Перелік проектів, спрямованих на досягнення Стратегічної цілі </w:t>
      </w:r>
      <w:r w:rsidRPr="009C2D2F">
        <w:t>D</w:t>
      </w:r>
      <w:r w:rsidR="00755DF7">
        <w:t>.</w:t>
      </w:r>
      <w:r w:rsidRPr="009C2D2F">
        <w:t>2.</w:t>
      </w:r>
      <w:r w:rsidR="00755DF7">
        <w:t> </w:t>
      </w:r>
      <w:r w:rsidRPr="009C2D2F">
        <w:t>Креативний освітній та культурний простір</w:t>
      </w:r>
      <w:bookmarkEnd w:id="135"/>
    </w:p>
    <w:p w:rsidR="0054309E" w:rsidRPr="009C2D2F" w:rsidRDefault="0054309E"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9366B" w:rsidRPr="00755DF7" w:rsidTr="00755DF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 Креативний культурний та освітній простір</w:t>
            </w:r>
          </w:p>
        </w:tc>
      </w:tr>
      <w:tr w:rsidR="00D9366B" w:rsidRPr="00755DF7" w:rsidTr="00755DF7">
        <w:trPr>
          <w:trHeight w:val="29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9366B" w:rsidRPr="00755DF7" w:rsidRDefault="00E81943" w:rsidP="00755DF7">
            <w:pPr>
              <w:pStyle w:val="1e"/>
              <w:rPr>
                <w:rFonts w:ascii="Arial" w:hAnsi="Arial" w:cs="Arial"/>
                <w:bCs/>
                <w:lang w:val="uk-UA"/>
              </w:rPr>
            </w:pPr>
            <w:r w:rsidRPr="00755DF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D.2.1. Активна школа – сучасний інформаційно-навчальний простір</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pStyle w:val="FigureUkr"/>
              <w:spacing w:before="0"/>
              <w:jc w:val="left"/>
              <w:rPr>
                <w:rFonts w:cs="Arial"/>
                <w:noProof/>
                <w:lang w:val="uk-UA" w:eastAsia="uk-UA"/>
              </w:rPr>
            </w:pPr>
            <w:bookmarkStart w:id="136" w:name="_Toc499165560"/>
            <w:r w:rsidRPr="00755DF7">
              <w:rPr>
                <w:rFonts w:cs="Arial"/>
                <w:noProof/>
                <w:lang w:val="uk-UA" w:eastAsia="uk-UA"/>
              </w:rPr>
              <w:t>D.2.1.1. Реконструкція дитячого садка по вул. Генерала Манагарова, 5-А в м. Кременчуці</w:t>
            </w:r>
            <w:bookmarkEnd w:id="136"/>
          </w:p>
        </w:tc>
      </w:tr>
      <w:tr w:rsidR="00D9366B" w:rsidRPr="00755DF7" w:rsidTr="00755DF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jc w:val="both"/>
              <w:rPr>
                <w:rFonts w:cs="Arial"/>
                <w:sz w:val="20"/>
                <w:szCs w:val="20"/>
                <w:lang w:eastAsia="it-IT"/>
              </w:rPr>
            </w:pPr>
            <w:r w:rsidRPr="00755DF7">
              <w:rPr>
                <w:rFonts w:cs="Arial"/>
                <w:sz w:val="20"/>
                <w:szCs w:val="20"/>
                <w:shd w:val="clear" w:color="auto" w:fill="FFFFFF"/>
              </w:rPr>
              <w:t>Проект реалізується з метою приведення у стан придатний для сучасного використання та ф</w:t>
            </w:r>
            <w:r w:rsidRPr="00755DF7">
              <w:rPr>
                <w:rFonts w:cs="Arial"/>
                <w:bCs/>
                <w:iCs/>
                <w:sz w:val="20"/>
                <w:szCs w:val="20"/>
              </w:rPr>
              <w:t>ункціонування дитячого садка, що дасть змогу створити нові місця у дошкільних навчальних закладах та забезпечити потребу жителів мікрорайону Раківка в отриманні якісних послуг у сфері освіти.</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rPr>
                <w:rFonts w:cs="Arial"/>
                <w:sz w:val="20"/>
                <w:szCs w:val="20"/>
                <w:lang w:eastAsia="it-IT"/>
              </w:rPr>
            </w:pPr>
            <w:r w:rsidRPr="00755DF7">
              <w:rPr>
                <w:rFonts w:cs="Arial"/>
                <w:sz w:val="20"/>
                <w:szCs w:val="20"/>
                <w:lang w:eastAsia="it-IT"/>
              </w:rPr>
              <w:t>м.</w:t>
            </w:r>
            <w:r w:rsidR="00755DF7">
              <w:rPr>
                <w:rFonts w:cs="Arial"/>
                <w:sz w:val="20"/>
                <w:szCs w:val="20"/>
                <w:lang w:eastAsia="it-IT"/>
              </w:rPr>
              <w:t xml:space="preserve"> </w:t>
            </w:r>
            <w:r w:rsidRPr="00755DF7">
              <w:rPr>
                <w:rFonts w:cs="Arial"/>
                <w:sz w:val="20"/>
                <w:szCs w:val="20"/>
                <w:lang w:eastAsia="it-IT"/>
              </w:rPr>
              <w:t>Кременчук</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755DF7" w:rsidP="00755DF7">
            <w:pPr>
              <w:rPr>
                <w:rFonts w:cs="Arial"/>
                <w:sz w:val="20"/>
                <w:szCs w:val="20"/>
                <w:lang w:eastAsia="it-IT"/>
              </w:rPr>
            </w:pPr>
            <w:r>
              <w:rPr>
                <w:rFonts w:cs="Arial"/>
                <w:sz w:val="20"/>
                <w:szCs w:val="20"/>
                <w:lang w:eastAsia="it-IT"/>
              </w:rPr>
              <w:t>Н</w:t>
            </w:r>
            <w:r w:rsidR="00D9366B" w:rsidRPr="00755DF7">
              <w:rPr>
                <w:rFonts w:cs="Arial"/>
                <w:sz w:val="20"/>
                <w:szCs w:val="20"/>
                <w:lang w:eastAsia="it-IT"/>
              </w:rPr>
              <w:t xml:space="preserve">аселення м. Кременчука, мікрорайону Раківка близько 37 тис. </w:t>
            </w:r>
            <w:r>
              <w:rPr>
                <w:rFonts w:cs="Arial"/>
                <w:sz w:val="20"/>
                <w:szCs w:val="20"/>
                <w:lang w:eastAsia="it-IT"/>
              </w:rPr>
              <w:t>осіб</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uppressAutoHyphens/>
              <w:jc w:val="both"/>
              <w:rPr>
                <w:rFonts w:cs="Arial"/>
                <w:sz w:val="20"/>
                <w:szCs w:val="20"/>
                <w:lang w:eastAsia="uk-UA"/>
              </w:rPr>
            </w:pPr>
            <w:r w:rsidRPr="00755DF7">
              <w:rPr>
                <w:rFonts w:cs="Arial"/>
                <w:sz w:val="20"/>
                <w:szCs w:val="20"/>
                <w:lang w:eastAsia="uk-UA"/>
              </w:rPr>
              <w:t>Дитячий садок побудовано по типовому проекту та  введено в дію в 1968 році. Існуюче розпланування дитячого садка не відповідає сучасним нормам. Нове розпланування передбачено з умовами оптимального розміщення дитячих осередків на поверхах, в комплексі із залом для музичних, фізкультурних, навчальних занять та ігор, медичних приміщень, харчоблоку, що забезпечить</w:t>
            </w:r>
            <w:r w:rsidRPr="00755DF7">
              <w:rPr>
                <w:rFonts w:cs="Arial"/>
                <w:bCs/>
                <w:iCs/>
                <w:sz w:val="20"/>
                <w:szCs w:val="20"/>
              </w:rPr>
              <w:t xml:space="preserve"> особисте зростання кожної дитини з урахуванням її задатків, здібностей, індивідуальних психічних і фізичних особливостей</w:t>
            </w:r>
          </w:p>
          <w:p w:rsidR="00D9366B" w:rsidRPr="00755DF7" w:rsidRDefault="00D9366B" w:rsidP="00755DF7">
            <w:pPr>
              <w:jc w:val="both"/>
              <w:rPr>
                <w:rFonts w:cs="Arial"/>
                <w:sz w:val="20"/>
                <w:szCs w:val="20"/>
              </w:rPr>
            </w:pPr>
            <w:r w:rsidRPr="00755DF7">
              <w:rPr>
                <w:rFonts w:cs="Arial"/>
                <w:sz w:val="20"/>
                <w:szCs w:val="20"/>
                <w:lang w:eastAsia="uk-UA"/>
              </w:rPr>
              <w:t xml:space="preserve">Загальна місткість закладу </w:t>
            </w:r>
            <w:r w:rsidR="00755DF7">
              <w:rPr>
                <w:rFonts w:cs="Arial"/>
                <w:sz w:val="20"/>
                <w:szCs w:val="20"/>
                <w:lang w:eastAsia="uk-UA"/>
              </w:rPr>
              <w:t>–</w:t>
            </w:r>
            <w:r w:rsidRPr="00755DF7">
              <w:rPr>
                <w:rFonts w:cs="Arial"/>
                <w:sz w:val="20"/>
                <w:szCs w:val="20"/>
                <w:lang w:eastAsia="uk-UA"/>
              </w:rPr>
              <w:t xml:space="preserve"> 5</w:t>
            </w:r>
            <w:r w:rsidR="00755DF7">
              <w:rPr>
                <w:rFonts w:cs="Arial"/>
                <w:sz w:val="20"/>
                <w:szCs w:val="20"/>
                <w:lang w:eastAsia="uk-UA"/>
              </w:rPr>
              <w:t xml:space="preserve"> </w:t>
            </w:r>
            <w:r w:rsidRPr="00755DF7">
              <w:rPr>
                <w:rFonts w:cs="Arial"/>
                <w:sz w:val="20"/>
                <w:szCs w:val="20"/>
                <w:lang w:eastAsia="uk-UA"/>
              </w:rPr>
              <w:t>груп, 67 місць</w:t>
            </w:r>
          </w:p>
        </w:tc>
      </w:tr>
      <w:tr w:rsidR="00D9366B" w:rsidRPr="00755DF7" w:rsidTr="00755DF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D9366B" w:rsidRPr="00755DF7">
              <w:rPr>
                <w:rFonts w:ascii="Arial" w:hAnsi="Arial" w:cs="Arial"/>
                <w:sz w:val="20"/>
                <w:szCs w:val="20"/>
                <w:lang w:eastAsia="it-IT"/>
              </w:rPr>
              <w:t>адоволення потреб мешканців мікрорайону в отриманн</w:t>
            </w:r>
            <w:r w:rsidR="00755DF7">
              <w:rPr>
                <w:rFonts w:ascii="Arial" w:hAnsi="Arial" w:cs="Arial"/>
                <w:sz w:val="20"/>
                <w:szCs w:val="20"/>
                <w:lang w:eastAsia="it-IT"/>
              </w:rPr>
              <w:t>і якісних послуг у сфері освіти</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D9366B" w:rsidRPr="00755DF7">
              <w:rPr>
                <w:rFonts w:ascii="Arial" w:hAnsi="Arial" w:cs="Arial"/>
                <w:sz w:val="20"/>
                <w:szCs w:val="20"/>
                <w:lang w:eastAsia="it-IT"/>
              </w:rPr>
              <w:t>творення близько 30 робочих місць в новому дошкільному навчальному закладі</w:t>
            </w:r>
          </w:p>
        </w:tc>
      </w:tr>
      <w:tr w:rsidR="00D9366B" w:rsidRPr="00755DF7" w:rsidTr="00755DF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озробка проектно-кошторисної док</w:t>
            </w:r>
            <w:r w:rsidR="00755DF7">
              <w:rPr>
                <w:rFonts w:ascii="Arial" w:hAnsi="Arial" w:cs="Arial"/>
                <w:sz w:val="20"/>
                <w:szCs w:val="20"/>
                <w:lang w:eastAsia="it-IT"/>
              </w:rPr>
              <w:t>ументації та укладання договору</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еконструкція будівлі дитячого садка, благоустрій та озеленення території</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D9366B" w:rsidRPr="00755DF7">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755DF7" w:rsidRDefault="007043EC" w:rsidP="007043EC">
            <w:pPr>
              <w:pStyle w:val="1e"/>
              <w:rPr>
                <w:rFonts w:ascii="Arial" w:hAnsi="Arial" w:cs="Arial"/>
                <w:bCs/>
                <w:lang w:val="uk-UA"/>
              </w:rPr>
            </w:pPr>
            <w:r w:rsidRPr="00755DF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755DF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755DF7" w:rsidRDefault="00F8213D" w:rsidP="00F8213D">
            <w:pPr>
              <w:pStyle w:val="1e"/>
              <w:rPr>
                <w:rFonts w:ascii="Arial" w:hAnsi="Arial" w:cs="Arial"/>
                <w:bCs/>
                <w:lang w:val="uk-UA"/>
              </w:rPr>
            </w:pPr>
            <w:r w:rsidRPr="00755DF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755DF7" w:rsidRDefault="00F8213D" w:rsidP="00F8213D">
            <w:pPr>
              <w:jc w:val="center"/>
              <w:rPr>
                <w:rFonts w:cs="Arial"/>
                <w:b/>
                <w:color w:val="000000"/>
                <w:sz w:val="20"/>
                <w:szCs w:val="20"/>
                <w:lang w:eastAsia="it-IT"/>
              </w:rPr>
            </w:pPr>
            <w:r w:rsidRPr="00755DF7">
              <w:rPr>
                <w:rFonts w:cs="Arial"/>
                <w:b/>
                <w:color w:val="000000"/>
                <w:sz w:val="20"/>
                <w:szCs w:val="20"/>
                <w:lang w:eastAsia="it-IT"/>
              </w:rPr>
              <w:t>Разом</w:t>
            </w:r>
          </w:p>
        </w:tc>
      </w:tr>
      <w:tr w:rsidR="00D9366B" w:rsidRPr="00755DF7" w:rsidTr="00755DF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9366B" w:rsidRPr="00755DF7" w:rsidRDefault="00D9366B" w:rsidP="00755DF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755DF7">
            <w:pPr>
              <w:jc w:val="center"/>
              <w:rPr>
                <w:rFonts w:cs="Arial"/>
                <w:color w:val="000000"/>
                <w:sz w:val="20"/>
                <w:szCs w:val="20"/>
                <w:lang w:eastAsia="it-IT"/>
              </w:rPr>
            </w:pPr>
            <w:r w:rsidRPr="00755DF7">
              <w:rPr>
                <w:rFonts w:cs="Arial"/>
                <w:color w:val="000000"/>
                <w:sz w:val="20"/>
                <w:szCs w:val="20"/>
                <w:lang w:eastAsia="it-IT"/>
              </w:rPr>
              <w:t>4000</w:t>
            </w:r>
          </w:p>
        </w:tc>
        <w:tc>
          <w:tcPr>
            <w:tcW w:w="1611"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755DF7">
            <w:pPr>
              <w:jc w:val="center"/>
              <w:rPr>
                <w:rFonts w:cs="Arial"/>
                <w:color w:val="000000"/>
                <w:sz w:val="20"/>
                <w:szCs w:val="20"/>
                <w:lang w:eastAsia="it-IT"/>
              </w:rPr>
            </w:pPr>
            <w:r w:rsidRPr="00755DF7">
              <w:rPr>
                <w:rFonts w:cs="Arial"/>
                <w:color w:val="000000"/>
                <w:sz w:val="20"/>
                <w:szCs w:val="20"/>
                <w:lang w:eastAsia="it-IT"/>
              </w:rPr>
              <w:t>1460</w:t>
            </w:r>
            <w:r w:rsidR="00755DF7" w:rsidRPr="00755DF7">
              <w:rPr>
                <w:rFonts w:cs="Arial"/>
                <w:color w:val="000000"/>
                <w:sz w:val="20"/>
                <w:szCs w:val="20"/>
                <w:lang w:eastAsia="it-IT"/>
              </w:rPr>
              <w:t>6</w:t>
            </w:r>
          </w:p>
        </w:tc>
        <w:tc>
          <w:tcPr>
            <w:tcW w:w="1647"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755DF7">
            <w:pPr>
              <w:jc w:val="center"/>
              <w:rPr>
                <w:rFonts w:cs="Arial"/>
                <w:color w:val="000000"/>
                <w:sz w:val="20"/>
                <w:szCs w:val="20"/>
                <w:lang w:eastAsia="it-IT"/>
              </w:rPr>
            </w:pPr>
            <w:r w:rsidRPr="00755DF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755DF7">
            <w:pPr>
              <w:jc w:val="center"/>
              <w:rPr>
                <w:rFonts w:cs="Arial"/>
                <w:color w:val="000000"/>
                <w:sz w:val="20"/>
                <w:szCs w:val="20"/>
                <w:lang w:eastAsia="it-IT"/>
              </w:rPr>
            </w:pPr>
            <w:r w:rsidRPr="00755DF7">
              <w:rPr>
                <w:rFonts w:cs="Arial"/>
                <w:color w:val="000000"/>
                <w:sz w:val="20"/>
                <w:szCs w:val="20"/>
                <w:lang w:eastAsia="it-IT"/>
              </w:rPr>
              <w:t>1860</w:t>
            </w:r>
            <w:r w:rsidR="00755DF7" w:rsidRPr="00755DF7">
              <w:rPr>
                <w:rFonts w:cs="Arial"/>
                <w:color w:val="000000"/>
                <w:sz w:val="20"/>
                <w:szCs w:val="20"/>
                <w:lang w:eastAsia="it-IT"/>
              </w:rPr>
              <w:t>6</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D9366B" w:rsidP="00755DF7">
            <w:pPr>
              <w:jc w:val="both"/>
              <w:rPr>
                <w:rFonts w:cs="Arial"/>
                <w:color w:val="000000"/>
                <w:sz w:val="20"/>
                <w:szCs w:val="20"/>
                <w:lang w:eastAsia="it-IT"/>
              </w:rPr>
            </w:pPr>
            <w:r w:rsidRPr="00755DF7">
              <w:rPr>
                <w:rFonts w:cs="Arial"/>
                <w:sz w:val="20"/>
                <w:szCs w:val="20"/>
                <w:lang w:eastAsia="it-IT"/>
              </w:rPr>
              <w:t>Місцевий бюджет, державний бюджет</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755DF7">
              <w:rPr>
                <w:rFonts w:ascii="Arial" w:hAnsi="Arial" w:cs="Arial"/>
                <w:sz w:val="20"/>
                <w:szCs w:val="20"/>
                <w:lang w:eastAsia="it-IT"/>
              </w:rPr>
              <w:t xml:space="preserve">Виконавчий комітет міської ради </w:t>
            </w:r>
            <w:r w:rsidR="001412D3">
              <w:rPr>
                <w:rFonts w:ascii="Arial" w:hAnsi="Arial" w:cs="Arial"/>
                <w:sz w:val="20"/>
                <w:szCs w:val="20"/>
                <w:lang w:eastAsia="it-IT"/>
              </w:rPr>
              <w:t>–</w:t>
            </w:r>
            <w:r w:rsidRPr="00755DF7">
              <w:rPr>
                <w:rFonts w:ascii="Arial" w:hAnsi="Arial" w:cs="Arial"/>
                <w:sz w:val="20"/>
                <w:szCs w:val="20"/>
                <w:lang w:eastAsia="it-IT"/>
              </w:rPr>
              <w:t xml:space="preserve"> г</w:t>
            </w:r>
            <w:r w:rsidR="001412D3">
              <w:rPr>
                <w:rFonts w:ascii="Arial" w:hAnsi="Arial" w:cs="Arial"/>
                <w:sz w:val="20"/>
                <w:szCs w:val="20"/>
                <w:lang w:eastAsia="it-IT"/>
              </w:rPr>
              <w:t>о</w:t>
            </w:r>
            <w:r w:rsidRPr="00755DF7">
              <w:rPr>
                <w:rFonts w:ascii="Arial" w:hAnsi="Arial" w:cs="Arial"/>
                <w:sz w:val="20"/>
                <w:szCs w:val="20"/>
                <w:lang w:eastAsia="it-IT"/>
              </w:rPr>
              <w:t>ловний розпорядник коштів (фінансування проекту)</w:t>
            </w:r>
            <w:r w:rsidR="001412D3">
              <w:rPr>
                <w:rFonts w:ascii="Arial" w:hAnsi="Arial" w:cs="Arial"/>
                <w:sz w:val="20"/>
                <w:szCs w:val="20"/>
                <w:lang w:eastAsia="it-IT"/>
              </w:rPr>
              <w:t xml:space="preserve">; </w:t>
            </w:r>
            <w:r w:rsidRPr="00755DF7">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1412D3">
              <w:rPr>
                <w:rFonts w:ascii="Arial" w:hAnsi="Arial" w:cs="Arial"/>
                <w:sz w:val="20"/>
                <w:szCs w:val="20"/>
                <w:lang w:eastAsia="it-IT"/>
              </w:rPr>
              <w:t>–</w:t>
            </w:r>
            <w:r w:rsidRPr="00755DF7">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61A"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61A" w:rsidRPr="001412D3" w:rsidTr="001412D3">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61A"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FigureUkr"/>
              <w:spacing w:before="0"/>
              <w:jc w:val="left"/>
              <w:rPr>
                <w:rFonts w:cs="Arial"/>
                <w:noProof/>
                <w:lang w:val="uk-UA" w:eastAsia="uk-UA"/>
              </w:rPr>
            </w:pPr>
            <w:bookmarkStart w:id="137" w:name="_Toc499165561"/>
            <w:r w:rsidRPr="001412D3">
              <w:rPr>
                <w:rFonts w:cs="Arial"/>
                <w:noProof/>
                <w:lang w:val="uk-UA" w:eastAsia="uk-UA"/>
              </w:rPr>
              <w:t>D.2.2.1. «Центр розвитку дітей та підлітків кварталу 278 м.</w:t>
            </w:r>
            <w:r w:rsidR="00755DF7" w:rsidRPr="001412D3">
              <w:rPr>
                <w:rFonts w:cs="Arial"/>
                <w:noProof/>
                <w:lang w:val="uk-UA" w:eastAsia="uk-UA"/>
              </w:rPr>
              <w:t> </w:t>
            </w:r>
            <w:r w:rsidRPr="001412D3">
              <w:rPr>
                <w:rFonts w:cs="Arial"/>
                <w:noProof/>
                <w:lang w:val="uk-UA" w:eastAsia="uk-UA"/>
              </w:rPr>
              <w:t>Кременчука»</w:t>
            </w:r>
            <w:bookmarkEnd w:id="137"/>
          </w:p>
        </w:tc>
      </w:tr>
      <w:tr w:rsidR="0018661A"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Запобігання девіантній поведінці дітей, профілактика ранньої злочинності, розкриття потенціалу дітей та підлітків в особистісному та </w:t>
            </w:r>
            <w:r w:rsidRPr="001412D3">
              <w:rPr>
                <w:rFonts w:cs="Arial"/>
                <w:sz w:val="20"/>
                <w:szCs w:val="20"/>
                <w:lang w:eastAsia="uk-UA"/>
              </w:rPr>
              <w:lastRenderedPageBreak/>
              <w:t xml:space="preserve">творчому розвитку шляхом залучення до неформальної освіти, змістовного дозвілля, творчості, здорового способу життя. Забезпечення таких умов, щоб діти, що мешкають у кварталі №4 Кременчука, могли відволікатися від проведення часу в соціальних мережах та девіантної поведінки, натомість розвивати нові та корисні  для себе навички та вміння (наприклад, вишивання української національної полтавської вишивки, плетіння з газет, виготовлення </w:t>
            </w:r>
            <w:proofErr w:type="spellStart"/>
            <w:r w:rsidRPr="001412D3">
              <w:rPr>
                <w:rFonts w:cs="Arial"/>
                <w:sz w:val="20"/>
                <w:szCs w:val="20"/>
                <w:lang w:eastAsia="uk-UA"/>
              </w:rPr>
              <w:t>орігамі</w:t>
            </w:r>
            <w:proofErr w:type="spellEnd"/>
            <w:r w:rsidRPr="001412D3">
              <w:rPr>
                <w:rFonts w:cs="Arial"/>
                <w:sz w:val="20"/>
                <w:szCs w:val="20"/>
                <w:lang w:eastAsia="uk-UA"/>
              </w:rPr>
              <w:t>, в’язання та плетіння макраме, вишивка бісером,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Для поліпшення взаєморозуміння між однолітками </w:t>
            </w:r>
            <w:r w:rsidR="001412D3">
              <w:rPr>
                <w:rFonts w:cs="Arial"/>
                <w:sz w:val="20"/>
                <w:szCs w:val="20"/>
                <w:lang w:eastAsia="uk-UA"/>
              </w:rPr>
              <w:t>передбачається проведення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будуть розглядатися нагальні проблеми підлітків у спілкуванні один з одним, з батьками, та в школі; розвивати всебічну підтримку дітей, давати вихід їхньому творчому та емоційному потенціалу. З метою фізичного розвитку удосконалювати навички дітей в таких іграх як волейбол, теніс, бадмінтон та футбол. Вишивання та плетіння розвиває мілку моторику пальців, корисно впливає на </w:t>
            </w:r>
            <w:proofErr w:type="spellStart"/>
            <w:r w:rsidRPr="001412D3">
              <w:rPr>
                <w:rFonts w:cs="Arial"/>
                <w:sz w:val="20"/>
                <w:szCs w:val="20"/>
                <w:lang w:eastAsia="uk-UA"/>
              </w:rPr>
              <w:t>акупунтуру</w:t>
            </w:r>
            <w:proofErr w:type="spellEnd"/>
            <w:r w:rsidRPr="001412D3">
              <w:rPr>
                <w:rFonts w:cs="Arial"/>
                <w:sz w:val="20"/>
                <w:szCs w:val="20"/>
                <w:lang w:eastAsia="uk-UA"/>
              </w:rPr>
              <w:t xml:space="preserve"> рук та заспокоює нервову систему, що благодійно впливає на фізичний та емоційний стані дітей, а також виховання інтересу та поваги до рідного краю. Також за мету проекту ставиться створення умов для згуртовування та товаришування дітей, що в перспективі сприятиме підвищенню рівня довіри в громаді, зменшенню криміногенної і соціальної напруги у місті Кременчук.</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Територія міста Кременчука, квартал 278, </w:t>
            </w:r>
            <w:proofErr w:type="spellStart"/>
            <w:r w:rsidRPr="001412D3">
              <w:rPr>
                <w:rFonts w:cs="Arial"/>
                <w:sz w:val="20"/>
                <w:szCs w:val="20"/>
                <w:lang w:eastAsia="uk-UA"/>
              </w:rPr>
              <w:t>пров</w:t>
            </w:r>
            <w:proofErr w:type="spellEnd"/>
            <w:r w:rsidR="00E73ECC" w:rsidRPr="001412D3">
              <w:rPr>
                <w:rFonts w:cs="Arial"/>
                <w:sz w:val="20"/>
                <w:szCs w:val="20"/>
                <w:lang w:eastAsia="uk-UA"/>
              </w:rPr>
              <w:t>.</w:t>
            </w:r>
            <w:r w:rsidRPr="001412D3">
              <w:rPr>
                <w:rFonts w:cs="Arial"/>
                <w:sz w:val="20"/>
                <w:szCs w:val="20"/>
                <w:lang w:eastAsia="uk-UA"/>
              </w:rPr>
              <w:t xml:space="preserve"> Гомельський, 22, приміщення контакт-центру №4 міськвиконкому.</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Близько 500 мешканців Кременчука. Очікується безпосередня участь у проектних заходах 30-50 учасників.</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Квартал 278 розбудовується протягом останніх десятиріч</w:t>
            </w:r>
            <w:r w:rsidR="00DB4D67" w:rsidRPr="001412D3">
              <w:rPr>
                <w:rFonts w:cs="Arial"/>
                <w:sz w:val="20"/>
                <w:szCs w:val="20"/>
                <w:lang w:eastAsia="uk-UA"/>
              </w:rPr>
              <w:t>ь</w:t>
            </w:r>
            <w:r w:rsidRPr="001412D3">
              <w:rPr>
                <w:rFonts w:cs="Arial"/>
                <w:sz w:val="20"/>
                <w:szCs w:val="20"/>
                <w:lang w:eastAsia="uk-UA"/>
              </w:rPr>
              <w:t xml:space="preserve">, тому є досить молодим та густо населеним мікрорайоном міста Кременчука. Проживають тут здебільш молоді сім’ї, в яких є 1-3 дітей різного віку. На сьогодні в мікрорайоні немає жодного повноцінного закладу, де діти могли б альтернативно розвиватися та корисно проводити час після школи. Даний проект дає таку можливість багатьом дітям мікрорайону. В межах проекту для </w:t>
            </w:r>
            <w:r w:rsidR="00DB4D67" w:rsidRPr="001412D3">
              <w:rPr>
                <w:rFonts w:cs="Arial"/>
                <w:sz w:val="20"/>
                <w:szCs w:val="20"/>
                <w:lang w:eastAsia="uk-UA"/>
              </w:rPr>
              <w:t>дівчатк</w:t>
            </w:r>
            <w:r w:rsidRPr="001412D3">
              <w:rPr>
                <w:rFonts w:cs="Arial"/>
                <w:sz w:val="20"/>
                <w:szCs w:val="20"/>
                <w:lang w:eastAsia="uk-UA"/>
              </w:rPr>
              <w:t xml:space="preserve"> передбачені цікаві та корисні в майбутньому житті заняття по рукоділлю: вишивці, в’язанню, плетінню макраме та із газет, знайомство зі старовинною національною вишивкою Полтавського регіону; для хлопців передбачені заняття спортом: гра в волейбол, футбол, теніс та футбол, що благодійно впливає на фізичний та психологічний   розвиток дітей та підлітків. При забезпеченні умов для розкриття потенціалу дітей та підлітків в особистісному та творчому розвитку буде зменшуватися ризик девіантної та протиправної поведінки, діти зможуть виплескувати свою емоційність та напругу в спорті замість бійки, у них виховуватиметься спортивний та патріотичний дух замість агресії.</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Так</w:t>
            </w:r>
            <w:r w:rsidR="001412D3">
              <w:rPr>
                <w:rFonts w:cs="Arial"/>
                <w:sz w:val="20"/>
                <w:szCs w:val="20"/>
                <w:lang w:eastAsia="uk-UA"/>
              </w:rPr>
              <w:t>ож проект передбачає створення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на яких будуть обговорюватися нагальні проблеми підлітків, даватися поради по спілкуванню з однолітками, протилежною статтю та дорослими, вмінню розв’язувати ті чи інші конфлікти, буде вестися роз’яснювальна робота для профілактики соціально-негативних явищ в дитячому та підлітковому середовищі: куріння, вживання алкоголю та наркотиків, небажана вагітності, захворювання, що передаються статевим шляхом, ВІЛ/СНІД, негативний вплив соціальних мереж («синій кіт»),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Позитивний досвід проекту, як готову модель, може бути перенесено на інші мікрорайону міста Кременчука, що теж позитивно вплине на покращення соціального стану і соціального капіталу в місті.</w:t>
            </w:r>
          </w:p>
        </w:tc>
      </w:tr>
      <w:tr w:rsidR="0018661A"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Залучення до реалізації проекту мешканців та представників зацікавлених сторін м. Кременчука (батьки, тренери, вчителі та ін.), отримання від них зворотного зв’язку щодо теми проекту.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Створення Центру розвитку дітей та підлітків кварталу 278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з боку контакт-центру мікрорайону №4 Кременчука нових послуг дітям та підліткам з мікрорайону, їх батькам.</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девіантної поведінки та злочинності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lastRenderedPageBreak/>
              <w:t>Зменшення рівня соціально-негативних явищ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Статеве, громадянське та патріотичне виховання дітей та підлітків мікрорайону і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Фізичний і творчий розвиток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Всебічний розвиток цільної особистості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Ознайомлення дітей та підлітків з національними традиціями Полтавщини та України, виховання у них патріотизму, любові та поваги до рідного міста, краю, України.</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соціальної інтеграції дітей та підліткі</w:t>
            </w:r>
            <w:r w:rsidR="001412D3">
              <w:rPr>
                <w:rFonts w:ascii="Arial" w:hAnsi="Arial" w:cs="Arial"/>
                <w:sz w:val="20"/>
                <w:szCs w:val="20"/>
                <w:lang w:eastAsia="it-IT"/>
              </w:rPr>
              <w:t>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Здобуття дітьми та підлітками навичок та вмінь, які можуть знадобитися в майбутньому.</w:t>
            </w:r>
          </w:p>
          <w:p w:rsidR="0018661A" w:rsidRPr="001412D3" w:rsidRDefault="00DB4D67"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Зниження емоційної</w:t>
            </w:r>
            <w:r w:rsidR="0018661A" w:rsidRPr="001412D3">
              <w:rPr>
                <w:rFonts w:ascii="Arial" w:hAnsi="Arial" w:cs="Arial"/>
                <w:sz w:val="20"/>
                <w:szCs w:val="20"/>
                <w:lang w:eastAsia="it-IT"/>
              </w:rPr>
              <w:t xml:space="preserve"> напруги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Виховання лідерського і спортивного духу та вміння досягати результатів.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Виховування доброти, взаємоповаги та підвищення особистих якостей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Поява альтернативи соціальним мережам як місцю дозвілля і спілкування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рівня громадської активності мешканців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стосунків дітей, підлітків, їх батьків та інших дорослих.</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Розвиток самоорганізації мешканців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ефективності і результативності контакт-центру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Збільшення соціального капіталу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комфорту і покращення якості життя в м. Кременчук.</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іміджу м. Кременчука.</w:t>
            </w:r>
          </w:p>
        </w:tc>
      </w:tr>
      <w:tr w:rsidR="0018661A"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інформаційну кампанію для інформування громади Кременчука про проект, його мету, завдання та заходи; для залучення учасників і спів</w:t>
            </w:r>
            <w:r w:rsidR="001412D3">
              <w:rPr>
                <w:rFonts w:ascii="Arial" w:hAnsi="Arial" w:cs="Arial"/>
                <w:sz w:val="20"/>
                <w:szCs w:val="20"/>
                <w:lang w:eastAsia="it-IT"/>
              </w:rPr>
              <w:t>виконавців проектних заходів.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у мікрорайоні №4 Кременчука дослідження для виявлення потреб його мешканців (діти, підлітки, батьки та інші зацікавлені особи) щодо створення Центру розвитку дітей та підлітків кварталу 278 м. Кременчука (далі – Центр).</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Провести в приміщенні контакт-центру №4 (провулок </w:t>
            </w:r>
            <w:proofErr w:type="spellStart"/>
            <w:r w:rsidRPr="001412D3">
              <w:rPr>
                <w:rFonts w:ascii="Arial" w:hAnsi="Arial" w:cs="Arial"/>
                <w:sz w:val="20"/>
                <w:szCs w:val="20"/>
                <w:lang w:eastAsia="it-IT"/>
              </w:rPr>
              <w:t>Гомельский</w:t>
            </w:r>
            <w:proofErr w:type="spellEnd"/>
            <w:r w:rsidRPr="001412D3">
              <w:rPr>
                <w:rFonts w:ascii="Arial" w:hAnsi="Arial" w:cs="Arial"/>
                <w:sz w:val="20"/>
                <w:szCs w:val="20"/>
                <w:lang w:eastAsia="it-IT"/>
              </w:rPr>
              <w:t>, 22, м.</w:t>
            </w:r>
            <w:r w:rsidR="001412D3">
              <w:rPr>
                <w:rFonts w:ascii="Arial" w:hAnsi="Arial" w:cs="Arial"/>
                <w:sz w:val="20"/>
                <w:szCs w:val="20"/>
                <w:lang w:eastAsia="it-IT"/>
              </w:rPr>
              <w:t> </w:t>
            </w:r>
            <w:r w:rsidRPr="001412D3">
              <w:rPr>
                <w:rFonts w:ascii="Arial" w:hAnsi="Arial" w:cs="Arial"/>
                <w:sz w:val="20"/>
                <w:szCs w:val="20"/>
                <w:lang w:eastAsia="it-IT"/>
              </w:rPr>
              <w:t>Кременчук) підготовчу роботу по розміщенню та облаштуванню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послуги, що будуть надаватися у Центрі, для задоволення потреб дітей і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дискусії з працівниками контакт-центру №4, з мешканцями мікрорайону і членами громадського об’єднання «Актив 4-го мікрорайону» щодо розкладу проведення заходів і занять, визначитися з переліком завдань і необхідних ресурсів, планом, обсягом необхідного інвентарю та матеріалів для рукоділля, творчості та спортивних занять.</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Надавати дітям, підліткам, їх батькам послуги Центру на постійній основі із залученням місцевих ресурсів (в тому числі людських – активістів громадського об’єд</w:t>
            </w:r>
            <w:r w:rsidR="001412D3">
              <w:rPr>
                <w:rFonts w:ascii="Arial" w:hAnsi="Arial" w:cs="Arial"/>
                <w:sz w:val="20"/>
                <w:szCs w:val="20"/>
                <w:lang w:eastAsia="it-IT"/>
              </w:rPr>
              <w:t>нання «Актив 4-го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періодичні дослідження серед дітей та підлітків мікрорайону щодо їх задоволення послугами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Оприлюднювати хід і результати діяльності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моніторинг проекту; здійснити оцінку проекту.</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sz w:val="20"/>
                <w:szCs w:val="20"/>
              </w:rPr>
            </w:pPr>
            <w:r w:rsidRPr="001412D3">
              <w:rPr>
                <w:rFonts w:cs="Arial"/>
                <w:b/>
                <w:color w:val="000000"/>
                <w:sz w:val="20"/>
                <w:szCs w:val="20"/>
                <w:lang w:eastAsia="it-IT"/>
              </w:rPr>
              <w:t>Разом</w:t>
            </w:r>
          </w:p>
        </w:tc>
      </w:tr>
      <w:tr w:rsidR="0018661A"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61A" w:rsidRPr="001412D3" w:rsidRDefault="0018661A"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140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sz w:val="20"/>
                <w:szCs w:val="20"/>
              </w:rPr>
              <w:t>380</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61A" w:rsidRPr="001412D3" w:rsidRDefault="0018661A" w:rsidP="001412D3">
            <w:pPr>
              <w:pStyle w:val="LO-normal"/>
              <w:jc w:val="both"/>
              <w:rPr>
                <w:rFonts w:ascii="Arial" w:hAnsi="Arial" w:cs="Arial"/>
              </w:rPr>
            </w:pPr>
            <w:r w:rsidRPr="001412D3">
              <w:rPr>
                <w:rFonts w:ascii="Arial" w:hAnsi="Arial" w:cs="Arial"/>
              </w:rPr>
              <w:t>Місцевий бюджет, в т.</w:t>
            </w:r>
            <w:r w:rsidR="001412D3">
              <w:rPr>
                <w:rFonts w:ascii="Arial" w:hAnsi="Arial" w:cs="Arial"/>
              </w:rPr>
              <w:t> </w:t>
            </w:r>
            <w:r w:rsidRPr="001412D3">
              <w:rPr>
                <w:rFonts w:ascii="Arial" w:hAnsi="Arial" w:cs="Arial"/>
              </w:rPr>
              <w:t xml:space="preserve">ч. </w:t>
            </w:r>
            <w:r w:rsidR="001412D3">
              <w:rPr>
                <w:rFonts w:ascii="Arial" w:hAnsi="Arial" w:cs="Arial"/>
              </w:rPr>
              <w:t>г</w:t>
            </w:r>
            <w:r w:rsidRPr="001412D3">
              <w:rPr>
                <w:rFonts w:ascii="Arial" w:hAnsi="Arial" w:cs="Arial"/>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1412D3">
              <w:rPr>
                <w:rFonts w:ascii="Arial" w:hAnsi="Arial" w:cs="Arial"/>
                <w:sz w:val="20"/>
                <w:szCs w:val="20"/>
                <w:lang w:eastAsia="it-IT"/>
              </w:rPr>
              <w:t>Громадсько-активні мешканц</w:t>
            </w:r>
            <w:r w:rsidR="001412D3">
              <w:rPr>
                <w:rFonts w:ascii="Arial" w:hAnsi="Arial" w:cs="Arial"/>
                <w:sz w:val="20"/>
                <w:szCs w:val="20"/>
                <w:lang w:eastAsia="it-IT"/>
              </w:rPr>
              <w:t xml:space="preserve">і мікрорайону №4 Кременчука; </w:t>
            </w:r>
            <w:r w:rsidRPr="001412D3">
              <w:rPr>
                <w:rFonts w:ascii="Arial" w:hAnsi="Arial" w:cs="Arial"/>
                <w:sz w:val="20"/>
                <w:szCs w:val="20"/>
                <w:lang w:eastAsia="it-IT"/>
              </w:rPr>
              <w:t>керівництво і працівники контакт-центру мікрорайону №4;</w:t>
            </w:r>
            <w:r w:rsidR="001412D3">
              <w:rPr>
                <w:rFonts w:ascii="Arial" w:hAnsi="Arial" w:cs="Arial"/>
                <w:sz w:val="20"/>
                <w:szCs w:val="20"/>
                <w:lang w:eastAsia="it-IT"/>
              </w:rPr>
              <w:t xml:space="preserve"> </w:t>
            </w:r>
            <w:r w:rsidRPr="001412D3">
              <w:rPr>
                <w:rFonts w:ascii="Arial" w:hAnsi="Arial" w:cs="Arial"/>
                <w:sz w:val="20"/>
                <w:szCs w:val="20"/>
                <w:lang w:eastAsia="it-IT"/>
              </w:rPr>
              <w:t>п</w:t>
            </w:r>
            <w:r w:rsidR="001412D3">
              <w:rPr>
                <w:rFonts w:ascii="Arial" w:hAnsi="Arial" w:cs="Arial"/>
                <w:sz w:val="20"/>
                <w:szCs w:val="20"/>
                <w:lang w:eastAsia="it-IT"/>
              </w:rPr>
              <w:t xml:space="preserve">редставники </w:t>
            </w:r>
            <w:r w:rsidR="001412D3">
              <w:rPr>
                <w:rFonts w:ascii="Arial" w:hAnsi="Arial" w:cs="Arial"/>
                <w:sz w:val="20"/>
                <w:szCs w:val="20"/>
                <w:lang w:eastAsia="it-IT"/>
              </w:rPr>
              <w:lastRenderedPageBreak/>
              <w:t>ОСББ мікрорайону №4</w:t>
            </w:r>
            <w:r w:rsidRPr="001412D3">
              <w:rPr>
                <w:rFonts w:ascii="Arial" w:hAnsi="Arial" w:cs="Arial"/>
                <w:sz w:val="20"/>
                <w:szCs w:val="20"/>
                <w:lang w:eastAsia="it-IT"/>
              </w:rPr>
              <w:t>;</w:t>
            </w:r>
            <w:r w:rsidR="001412D3">
              <w:rPr>
                <w:rFonts w:ascii="Arial" w:hAnsi="Arial" w:cs="Arial"/>
                <w:sz w:val="20"/>
                <w:szCs w:val="20"/>
                <w:lang w:eastAsia="it-IT"/>
              </w:rPr>
              <w:t xml:space="preserve"> </w:t>
            </w:r>
            <w:r w:rsidRPr="001412D3">
              <w:rPr>
                <w:rFonts w:ascii="Arial" w:hAnsi="Arial" w:cs="Arial"/>
                <w:sz w:val="20"/>
                <w:szCs w:val="20"/>
                <w:lang w:eastAsia="it-IT"/>
              </w:rPr>
              <w:t>представники бізнес-сектору;</w:t>
            </w:r>
            <w:r w:rsidR="001412D3">
              <w:rPr>
                <w:rFonts w:ascii="Arial" w:hAnsi="Arial" w:cs="Arial"/>
                <w:sz w:val="20"/>
                <w:szCs w:val="20"/>
                <w:lang w:eastAsia="it-IT"/>
              </w:rPr>
              <w:t xml:space="preserve"> </w:t>
            </w:r>
            <w:r w:rsidRPr="001412D3">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E7211A" w:rsidRPr="001412D3">
              <w:rPr>
                <w:rFonts w:ascii="Arial" w:hAnsi="Arial" w:cs="Arial"/>
                <w:sz w:val="20"/>
                <w:szCs w:val="20"/>
                <w:lang w:eastAsia="it-IT"/>
              </w:rPr>
              <w:t>предс</w:t>
            </w:r>
            <w:r w:rsidR="001412D3">
              <w:rPr>
                <w:rFonts w:ascii="Arial" w:hAnsi="Arial" w:cs="Arial"/>
                <w:sz w:val="20"/>
                <w:szCs w:val="20"/>
                <w:lang w:eastAsia="it-IT"/>
              </w:rPr>
              <w:t>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2AF"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FigureUkr"/>
              <w:spacing w:before="0"/>
              <w:jc w:val="left"/>
              <w:rPr>
                <w:rFonts w:cs="Arial"/>
                <w:noProof/>
                <w:lang w:val="uk-UA" w:eastAsia="uk-UA"/>
              </w:rPr>
            </w:pPr>
            <w:bookmarkStart w:id="138" w:name="_Toc499165562"/>
            <w:r w:rsidRPr="001412D3">
              <w:rPr>
                <w:rFonts w:cs="Arial"/>
                <w:noProof/>
                <w:lang w:val="uk-UA" w:eastAsia="uk-UA"/>
              </w:rPr>
              <w:t>D.2.2.2. Кременчуцька сцена для аматорів</w:t>
            </w:r>
            <w:bookmarkEnd w:id="138"/>
          </w:p>
        </w:tc>
      </w:tr>
      <w:tr w:rsidR="001862AF"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Розвиток культурного простору м. Кременчука.</w:t>
            </w:r>
          </w:p>
          <w:p w:rsidR="001862AF" w:rsidRPr="001412D3" w:rsidRDefault="001862AF" w:rsidP="001412D3">
            <w:pPr>
              <w:rPr>
                <w:rFonts w:cs="Arial"/>
                <w:sz w:val="20"/>
                <w:szCs w:val="20"/>
                <w:lang w:eastAsia="it-IT"/>
              </w:rPr>
            </w:pPr>
            <w:r w:rsidRPr="001412D3">
              <w:rPr>
                <w:rFonts w:cs="Arial"/>
                <w:sz w:val="20"/>
                <w:szCs w:val="20"/>
                <w:lang w:eastAsia="it-IT"/>
              </w:rPr>
              <w:t>Створення простору для аматорських театральних груп.</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Територія міста Кременчук</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225 000 (все населення міста)</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jc w:val="both"/>
              <w:rPr>
                <w:rFonts w:cs="Arial"/>
                <w:sz w:val="20"/>
                <w:szCs w:val="20"/>
                <w:lang w:eastAsia="it-IT"/>
              </w:rPr>
            </w:pPr>
            <w:r w:rsidRPr="001412D3">
              <w:rPr>
                <w:rFonts w:cs="Arial"/>
                <w:sz w:val="20"/>
                <w:szCs w:val="20"/>
                <w:lang w:eastAsia="it-IT"/>
              </w:rPr>
              <w:t>У Кременчуці швидко розвиваються альтернативні форми театрального мистецтва. Нажаль такі театральні творчі групи практично не мають змоги показати свої напрацювання публіці. У Кременчуці є одна велика зала (Міський палац культури – комунальний заклад), інші відносно великі концертні зали знаходяться у власності підприємств міста (ПК</w:t>
            </w:r>
            <w:r w:rsidR="00B83572">
              <w:rPr>
                <w:rFonts w:cs="Arial"/>
                <w:sz w:val="20"/>
                <w:szCs w:val="20"/>
                <w:lang w:eastAsia="it-IT"/>
              </w:rPr>
              <w:t> </w:t>
            </w:r>
            <w:r w:rsidRPr="001412D3">
              <w:rPr>
                <w:rFonts w:cs="Arial"/>
                <w:sz w:val="20"/>
                <w:szCs w:val="20"/>
                <w:lang w:eastAsia="it-IT"/>
              </w:rPr>
              <w:t>«</w:t>
            </w:r>
            <w:proofErr w:type="spellStart"/>
            <w:r w:rsidRPr="001412D3">
              <w:rPr>
                <w:rFonts w:cs="Arial"/>
                <w:sz w:val="20"/>
                <w:szCs w:val="20"/>
                <w:lang w:eastAsia="it-IT"/>
              </w:rPr>
              <w:t>КрАЗ</w:t>
            </w:r>
            <w:proofErr w:type="spellEnd"/>
            <w:r w:rsidRPr="001412D3">
              <w:rPr>
                <w:rFonts w:cs="Arial"/>
                <w:sz w:val="20"/>
                <w:szCs w:val="20"/>
                <w:lang w:eastAsia="it-IT"/>
              </w:rPr>
              <w:t>», ПК «</w:t>
            </w:r>
            <w:proofErr w:type="spellStart"/>
            <w:r w:rsidRPr="001412D3">
              <w:rPr>
                <w:rFonts w:cs="Arial"/>
                <w:sz w:val="20"/>
                <w:szCs w:val="20"/>
                <w:lang w:eastAsia="it-IT"/>
              </w:rPr>
              <w:t>Кредмаш</w:t>
            </w:r>
            <w:proofErr w:type="spellEnd"/>
            <w:r w:rsidRPr="001412D3">
              <w:rPr>
                <w:rFonts w:cs="Arial"/>
                <w:sz w:val="20"/>
                <w:szCs w:val="20"/>
                <w:lang w:eastAsia="it-IT"/>
              </w:rPr>
              <w:t>», ПК «Котлова»), а малі сцени у комунальних закладах знаходіться у незадовільному стані. Винятком є відремонтована на початку 2017 року сцена Будинку дитячо-юнацької тв</w:t>
            </w:r>
            <w:r w:rsidR="00B83572">
              <w:rPr>
                <w:rFonts w:cs="Arial"/>
                <w:sz w:val="20"/>
                <w:szCs w:val="20"/>
                <w:lang w:eastAsia="it-IT"/>
              </w:rPr>
              <w:t>орчості (БДЮТ).</w:t>
            </w:r>
          </w:p>
          <w:p w:rsidR="001862AF" w:rsidRPr="001412D3" w:rsidRDefault="001862AF" w:rsidP="001412D3">
            <w:pPr>
              <w:jc w:val="both"/>
              <w:rPr>
                <w:rFonts w:cs="Arial"/>
                <w:sz w:val="20"/>
                <w:szCs w:val="20"/>
                <w:lang w:eastAsia="it-IT"/>
              </w:rPr>
            </w:pPr>
            <w:r w:rsidRPr="001412D3">
              <w:rPr>
                <w:rFonts w:cs="Arial"/>
                <w:sz w:val="20"/>
                <w:szCs w:val="20"/>
                <w:lang w:eastAsia="it-IT"/>
              </w:rPr>
              <w:t>Пропонується створити на базі БДЮТ або іншого комунального приміщення де є сцена культурний центр де б змогли показувати свою творчі</w:t>
            </w:r>
            <w:r w:rsidR="00B83572">
              <w:rPr>
                <w:rFonts w:cs="Arial"/>
                <w:sz w:val="20"/>
                <w:szCs w:val="20"/>
                <w:lang w:eastAsia="it-IT"/>
              </w:rPr>
              <w:t>сть аматорські акторські групи.</w:t>
            </w:r>
          </w:p>
          <w:p w:rsidR="001862AF" w:rsidRPr="001412D3" w:rsidRDefault="001862AF" w:rsidP="001412D3">
            <w:pPr>
              <w:jc w:val="both"/>
              <w:rPr>
                <w:rFonts w:cs="Arial"/>
                <w:sz w:val="20"/>
                <w:szCs w:val="20"/>
                <w:lang w:eastAsia="it-IT"/>
              </w:rPr>
            </w:pPr>
            <w:r w:rsidRPr="001412D3">
              <w:rPr>
                <w:rFonts w:cs="Arial"/>
                <w:sz w:val="20"/>
                <w:szCs w:val="20"/>
                <w:lang w:eastAsia="it-IT"/>
              </w:rPr>
              <w:t>Для таких груп потрібна кімната для зберігання атрибутів та час для репетицій на сцені.</w:t>
            </w:r>
          </w:p>
        </w:tc>
      </w:tr>
      <w:tr w:rsidR="001862AF"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2AF" w:rsidRPr="001412D3" w:rsidRDefault="001862AF" w:rsidP="001412D3">
            <w:pPr>
              <w:pStyle w:val="afd"/>
              <w:tabs>
                <w:tab w:val="left" w:pos="301"/>
              </w:tabs>
              <w:spacing w:after="0" w:line="240" w:lineRule="auto"/>
              <w:jc w:val="both"/>
              <w:rPr>
                <w:rFonts w:ascii="Arial" w:hAnsi="Arial" w:cs="Arial"/>
                <w:sz w:val="20"/>
                <w:szCs w:val="20"/>
                <w:lang w:eastAsia="en-US"/>
              </w:rPr>
            </w:pPr>
            <w:r w:rsidRPr="001412D3">
              <w:rPr>
                <w:rFonts w:ascii="Arial" w:hAnsi="Arial" w:cs="Arial"/>
                <w:sz w:val="20"/>
                <w:szCs w:val="20"/>
                <w:lang w:eastAsia="it-IT"/>
              </w:rPr>
              <w:t xml:space="preserve">Створення такого простору сприятиме творчому розвитку </w:t>
            </w:r>
            <w:proofErr w:type="spellStart"/>
            <w:r w:rsidRPr="001412D3">
              <w:rPr>
                <w:rFonts w:ascii="Arial" w:hAnsi="Arial" w:cs="Arial"/>
                <w:sz w:val="20"/>
                <w:szCs w:val="20"/>
                <w:lang w:eastAsia="it-IT"/>
              </w:rPr>
              <w:t>кременчужан</w:t>
            </w:r>
            <w:proofErr w:type="spellEnd"/>
            <w:r w:rsidRPr="001412D3">
              <w:rPr>
                <w:rFonts w:ascii="Arial" w:hAnsi="Arial" w:cs="Arial"/>
                <w:sz w:val="20"/>
                <w:szCs w:val="20"/>
                <w:lang w:eastAsia="it-IT"/>
              </w:rPr>
              <w:t>, розширенню культурного розвитку та збільшенню туристичної привабливості міста.</w:t>
            </w:r>
          </w:p>
        </w:tc>
      </w:tr>
      <w:tr w:rsidR="001862AF"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комунального приміщення зі сценою та кімнатами для зберігання атрибутики.</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Ремонт (у разі необхідності) приміщень.</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творчих груп – учасників проекту.</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фінансової допомоги групам для підготовки спектаклів.</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Проведення фестивалю аматорських театрів.</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b/>
                <w:bCs/>
                <w:color w:val="000000"/>
                <w:sz w:val="20"/>
                <w:szCs w:val="20"/>
                <w:lang w:eastAsia="it-IT"/>
              </w:rPr>
            </w:pPr>
            <w:r w:rsidRPr="001412D3">
              <w:rPr>
                <w:rFonts w:cs="Arial"/>
                <w:b/>
                <w:bCs/>
                <w:color w:val="000000"/>
                <w:sz w:val="20"/>
                <w:szCs w:val="20"/>
                <w:lang w:eastAsia="it-IT"/>
              </w:rPr>
              <w:t>Разом</w:t>
            </w:r>
          </w:p>
        </w:tc>
      </w:tr>
      <w:tr w:rsidR="001862AF"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2AF" w:rsidRPr="001412D3" w:rsidRDefault="001862AF"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1100</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2AF" w:rsidRPr="001412D3" w:rsidRDefault="001862AF" w:rsidP="001412D3">
            <w:pPr>
              <w:jc w:val="both"/>
              <w:rPr>
                <w:rFonts w:cs="Arial"/>
                <w:color w:val="000000"/>
                <w:sz w:val="20"/>
                <w:szCs w:val="20"/>
                <w:lang w:eastAsia="it-IT"/>
              </w:rPr>
            </w:pPr>
            <w:r w:rsidRPr="001412D3">
              <w:rPr>
                <w:rFonts w:cs="Arial"/>
                <w:sz w:val="20"/>
                <w:szCs w:val="20"/>
                <w:lang w:eastAsia="it-IT"/>
              </w:rPr>
              <w:t>Міський бюджет, міжнародні донори, партнери проекту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both"/>
              <w:rPr>
                <w:rFonts w:cs="Arial"/>
                <w:color w:val="000000"/>
                <w:sz w:val="20"/>
                <w:szCs w:val="20"/>
                <w:lang w:eastAsia="it-IT"/>
              </w:rPr>
            </w:pPr>
            <w:r w:rsidRPr="001412D3">
              <w:rPr>
                <w:rFonts w:cs="Arial"/>
                <w:color w:val="000000"/>
                <w:sz w:val="20"/>
                <w:szCs w:val="20"/>
                <w:lang w:eastAsia="it-IT"/>
              </w:rPr>
              <w:t>виконавчий комітет Кременчуцької міської ради Полтавської області, комунальні заклади культури та позашкільної освіти, аматорські театральні та творчі групи.</w:t>
            </w:r>
          </w:p>
        </w:tc>
      </w:tr>
    </w:tbl>
    <w:p w:rsidR="00FB5E4B" w:rsidRPr="009C2D2F" w:rsidRDefault="00FB5E4B" w:rsidP="00BE2760">
      <w:pPr>
        <w:spacing w:before="120" w:after="120"/>
        <w:rPr>
          <w:rFonts w:cs="Arial"/>
        </w:rPr>
      </w:pPr>
    </w:p>
    <w:tbl>
      <w:tblPr>
        <w:tblW w:w="96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E81943">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snapToGrid w:val="0"/>
              <w:jc w:val="both"/>
              <w:rPr>
                <w:rFonts w:eastAsia="Calibri" w:cs="Arial"/>
                <w:sz w:val="20"/>
                <w:szCs w:val="20"/>
                <w:lang w:eastAsia="en-US"/>
              </w:rPr>
            </w:pPr>
            <w:r w:rsidRPr="009C2D2F">
              <w:rPr>
                <w:rFonts w:eastAsia="Calibri" w:cs="Arial"/>
                <w:sz w:val="20"/>
                <w:szCs w:val="20"/>
                <w:lang w:eastAsia="en-US"/>
              </w:rPr>
              <w:t>D.2. Креативний культурний та освітній простір</w:t>
            </w:r>
          </w:p>
        </w:tc>
      </w:tr>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13C31" w:rsidRPr="009C2D2F" w:rsidRDefault="00E81943" w:rsidP="00A13C31">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Bdr>
                <w:left w:val="single" w:sz="18" w:space="4" w:color="000000"/>
              </w:pBdr>
              <w:snapToGrid w:val="0"/>
              <w:jc w:val="both"/>
              <w:rPr>
                <w:rFonts w:eastAsia="Calibri" w:cs="Arial"/>
                <w:sz w:val="20"/>
                <w:szCs w:val="20"/>
                <w:lang w:eastAsia="en-US"/>
              </w:rPr>
            </w:pPr>
            <w:r w:rsidRPr="009C2D2F">
              <w:rPr>
                <w:rFonts w:eastAsia="Calibri" w:cs="Arial"/>
                <w:sz w:val="20"/>
                <w:szCs w:val="20"/>
                <w:lang w:eastAsia="en-US"/>
              </w:rPr>
              <w:t>D.2.2. Створення культурних просторів для розвитку</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Style w:val="FigureUkr"/>
              <w:spacing w:before="0"/>
              <w:jc w:val="left"/>
              <w:rPr>
                <w:rFonts w:cs="Arial"/>
                <w:noProof/>
                <w:lang w:val="uk-UA" w:eastAsia="uk-UA"/>
              </w:rPr>
            </w:pPr>
            <w:bookmarkStart w:id="139" w:name="_Toc499165563"/>
            <w:r w:rsidRPr="009C2D2F">
              <w:rPr>
                <w:rFonts w:cs="Arial"/>
                <w:noProof/>
                <w:lang w:val="uk-UA" w:eastAsia="uk-UA"/>
              </w:rPr>
              <w:t xml:space="preserve">D.2.2.3. «Театр починається з людей» </w:t>
            </w:r>
            <w:r w:rsidR="00B83572" w:rsidRPr="00B83572">
              <w:rPr>
                <w:rFonts w:cs="Arial"/>
                <w:noProof/>
                <w:lang w:val="uk-UA" w:eastAsia="uk-UA"/>
              </w:rPr>
              <w:t>–</w:t>
            </w:r>
            <w:r w:rsidRPr="009C2D2F">
              <w:rPr>
                <w:rFonts w:cs="Arial"/>
                <w:noProof/>
                <w:lang w:val="uk-UA" w:eastAsia="uk-UA"/>
              </w:rPr>
              <w:t xml:space="preserve"> створення</w:t>
            </w:r>
            <w:r w:rsidR="00B83572">
              <w:rPr>
                <w:rFonts w:cs="Arial"/>
                <w:noProof/>
                <w:lang w:val="uk-UA" w:eastAsia="uk-UA"/>
              </w:rPr>
              <w:t xml:space="preserve"> </w:t>
            </w:r>
            <w:r w:rsidRPr="009C2D2F">
              <w:rPr>
                <w:rFonts w:cs="Arial"/>
                <w:noProof/>
                <w:lang w:val="uk-UA" w:eastAsia="uk-UA"/>
              </w:rPr>
              <w:t>альтернативних культурних просторів у м. Кременчук</w:t>
            </w:r>
            <w:bookmarkEnd w:id="139"/>
          </w:p>
        </w:tc>
      </w:tr>
      <w:tr w:rsidR="00A13C31" w:rsidRPr="009C2D2F" w:rsidTr="000B467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Створити публічний простір-театр на базі центрального Міського палацу культури м. Кременчука шляхом перетворення малої глядацької зали з обмеженими можливостями на багатофункціональний простір із сучасною сценою та мобільною залою, залучаючи до процесу перетворення експертів та активних громадян.</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Вся територія міста Кременчука.</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Близько 3-5 тисяч мешканців Кременчука. Очікується безпосередня участь у проектних заходах 20-50 учасників.</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B83572" w:rsidP="00A13C31">
            <w:pPr>
              <w:jc w:val="both"/>
              <w:rPr>
                <w:rFonts w:cs="Arial"/>
                <w:sz w:val="20"/>
                <w:szCs w:val="20"/>
                <w:lang w:eastAsia="it-IT"/>
              </w:rPr>
            </w:pPr>
            <w:r>
              <w:rPr>
                <w:rFonts w:cs="Arial"/>
                <w:sz w:val="20"/>
                <w:szCs w:val="20"/>
                <w:lang w:eastAsia="it-IT"/>
              </w:rPr>
              <w:t>В</w:t>
            </w:r>
            <w:r w:rsidR="00A13C31" w:rsidRPr="009C2D2F">
              <w:rPr>
                <w:rFonts w:cs="Arial"/>
                <w:sz w:val="20"/>
                <w:szCs w:val="20"/>
                <w:lang w:eastAsia="it-IT"/>
              </w:rPr>
              <w:t xml:space="preserve"> місті наразі нема</w:t>
            </w:r>
            <w:r>
              <w:rPr>
                <w:rFonts w:cs="Arial"/>
                <w:sz w:val="20"/>
                <w:szCs w:val="20"/>
                <w:lang w:eastAsia="it-IT"/>
              </w:rPr>
              <w:t>є</w:t>
            </w:r>
            <w:r w:rsidR="00A13C31" w:rsidRPr="009C2D2F">
              <w:rPr>
                <w:rFonts w:cs="Arial"/>
                <w:sz w:val="20"/>
                <w:szCs w:val="20"/>
                <w:lang w:eastAsia="it-IT"/>
              </w:rPr>
              <w:t xml:space="preserve"> муніципального театру, хоча до 1917 року їх було чотири. Мова про відродження театру у Кременчуці ведеться з часів </w:t>
            </w:r>
            <w:r>
              <w:rPr>
                <w:rFonts w:cs="Arial"/>
                <w:sz w:val="20"/>
                <w:szCs w:val="20"/>
                <w:lang w:eastAsia="it-IT"/>
              </w:rPr>
              <w:lastRenderedPageBreak/>
              <w:t xml:space="preserve">отримання Україною Незалежності. </w:t>
            </w:r>
            <w:r w:rsidR="00A13C31" w:rsidRPr="009C2D2F">
              <w:rPr>
                <w:rFonts w:cs="Arial"/>
                <w:sz w:val="20"/>
                <w:szCs w:val="20"/>
                <w:lang w:eastAsia="it-IT"/>
              </w:rPr>
              <w:t xml:space="preserve">У центральному Міському палаці культури Кременчука громадська організація «Кременчуцький Троїцький театр» та театр комедії «МО» використовують приміщення малої глядацької зали для своїх репетицій і театральних постановок. У цій залі з 2010 року щорічно проходить фестиваль «Театральна весна». На фестиваль </w:t>
            </w:r>
            <w:r w:rsidRPr="009C2D2F">
              <w:rPr>
                <w:rFonts w:cs="Arial"/>
                <w:sz w:val="20"/>
                <w:szCs w:val="20"/>
                <w:lang w:eastAsia="it-IT"/>
              </w:rPr>
              <w:t>приїжд</w:t>
            </w:r>
            <w:r>
              <w:rPr>
                <w:rFonts w:cs="Arial"/>
                <w:sz w:val="20"/>
                <w:szCs w:val="20"/>
                <w:lang w:eastAsia="it-IT"/>
              </w:rPr>
              <w:t>жаю</w:t>
            </w:r>
            <w:r w:rsidRPr="009C2D2F">
              <w:rPr>
                <w:rFonts w:cs="Arial"/>
                <w:sz w:val="20"/>
                <w:szCs w:val="20"/>
                <w:lang w:eastAsia="it-IT"/>
              </w:rPr>
              <w:t>ть</w:t>
            </w:r>
            <w:r w:rsidR="00A13C31" w:rsidRPr="009C2D2F">
              <w:rPr>
                <w:rFonts w:cs="Arial"/>
                <w:sz w:val="20"/>
                <w:szCs w:val="20"/>
                <w:lang w:eastAsia="it-IT"/>
              </w:rPr>
              <w:t xml:space="preserve"> трупи з різних міст України і зарубіжжя, щоб показати </w:t>
            </w:r>
            <w:proofErr w:type="spellStart"/>
            <w:r w:rsidR="00A13C31" w:rsidRPr="009C2D2F">
              <w:rPr>
                <w:rFonts w:cs="Arial"/>
                <w:sz w:val="20"/>
                <w:szCs w:val="20"/>
                <w:lang w:eastAsia="it-IT"/>
              </w:rPr>
              <w:t>кременчужанам</w:t>
            </w:r>
            <w:proofErr w:type="spellEnd"/>
            <w:r w:rsidR="00A13C31" w:rsidRPr="009C2D2F">
              <w:rPr>
                <w:rFonts w:cs="Arial"/>
                <w:sz w:val="20"/>
                <w:szCs w:val="20"/>
                <w:lang w:eastAsia="it-IT"/>
              </w:rPr>
              <w:t xml:space="preserve"> свої вистави та популяризувати театральне мистецтво.</w:t>
            </w:r>
          </w:p>
          <w:p w:rsidR="00A13C31" w:rsidRPr="009C2D2F" w:rsidRDefault="00A13C31" w:rsidP="00A13C31">
            <w:pPr>
              <w:jc w:val="both"/>
              <w:rPr>
                <w:rFonts w:cs="Arial"/>
                <w:sz w:val="20"/>
                <w:szCs w:val="20"/>
                <w:lang w:eastAsia="it-IT"/>
              </w:rPr>
            </w:pPr>
            <w:r w:rsidRPr="009C2D2F">
              <w:rPr>
                <w:rFonts w:cs="Arial"/>
                <w:sz w:val="20"/>
                <w:szCs w:val="20"/>
                <w:lang w:eastAsia="it-IT"/>
              </w:rPr>
              <w:t>Крім зазначеного вище, у малій залі проходять тренування, репетиції, лекції, громадські зустрічі та інші публічні заходи. Попри це, мала зала не пристосована ні під потреби акторів чи техперсоналу театрів, а ні під потреби глядачів чи культурних і громадських активістів, які мають зростаючу потребу щодо організації і проведення у залі своїх культурних і</w:t>
            </w:r>
            <w:r w:rsidR="00B83572">
              <w:rPr>
                <w:rFonts w:cs="Arial"/>
                <w:sz w:val="20"/>
                <w:szCs w:val="20"/>
                <w:lang w:eastAsia="it-IT"/>
              </w:rPr>
              <w:t xml:space="preserve"> громадських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приміщенні малої зали з 1980-их не робився капітальний ремонт; тут мала сцена, відсутні приміщення для техперсоналу (звукорежисер, художник, гример, освітлювач тощо). В залі старі масивні крісла прикручені до підлоги, які неможливо пересувати, – це функціональні обмеження простору, які різко обмежують можливості його використанн</w:t>
            </w:r>
            <w:r w:rsidR="00B83572">
              <w:rPr>
                <w:rFonts w:cs="Arial"/>
                <w:sz w:val="20"/>
                <w:szCs w:val="20"/>
                <w:lang w:eastAsia="it-IT"/>
              </w:rPr>
              <w:t>я для різних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міських прихильників театру час від часу виникає розмова про необхідність зміни, щоб мала зала стала більш пристосованою до потреб її наявних і потенціальних користувачів, але ця розмова не перетворюється у широку дискусію.</w:t>
            </w:r>
          </w:p>
          <w:p w:rsidR="00A13C31" w:rsidRPr="009C2D2F" w:rsidRDefault="00A13C31" w:rsidP="00A13C31">
            <w:pPr>
              <w:jc w:val="both"/>
              <w:rPr>
                <w:rFonts w:cs="Arial"/>
                <w:sz w:val="20"/>
                <w:szCs w:val="20"/>
                <w:lang w:eastAsia="it-IT"/>
              </w:rPr>
            </w:pPr>
            <w:r w:rsidRPr="009C2D2F">
              <w:rPr>
                <w:rFonts w:cs="Arial"/>
                <w:sz w:val="20"/>
                <w:szCs w:val="20"/>
                <w:lang w:eastAsia="it-IT"/>
              </w:rPr>
              <w:t>Проект отримав назву «Театр починається з людей», бо саме люди з числа активних громадян (митці, актори, культурні і громадські активісти, глядачі, добровольці) та експертів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починаючи з перетворення малої зали Міського палацу культури у публічний простір-театр із багатофункціональною мобільною залою і сучасною сценою.</w:t>
            </w:r>
          </w:p>
          <w:p w:rsidR="00A13C31" w:rsidRPr="009C2D2F" w:rsidRDefault="00A13C31" w:rsidP="00A13C31">
            <w:pPr>
              <w:jc w:val="both"/>
              <w:rPr>
                <w:rFonts w:cs="Arial"/>
                <w:sz w:val="20"/>
                <w:szCs w:val="20"/>
                <w:lang w:eastAsia="it-IT"/>
              </w:rPr>
            </w:pPr>
            <w:r w:rsidRPr="009C2D2F">
              <w:rPr>
                <w:rFonts w:cs="Arial"/>
                <w:sz w:val="20"/>
                <w:szCs w:val="20"/>
                <w:lang w:eastAsia="it-IT"/>
              </w:rPr>
              <w:t>В межах проекту буде проведено відкритий круглий стіл за участю активних громадян, експертів, представників зацікавлених сторін для напрацювання концепції щодо перетворення малої Міського палацу культури у публічний простір-театр з урахуванням потреб користувачів простору. Потім експерти (архітектори, дизайнери, режисери) розроблять ескіз проекту перетворення простору. На основі ескізу проекту буде проведено процес перетворення малої зали у публічний простір-театр із залученням учасників проекту. Після перетворення малої зали, буде проведено публічний урочистий захід з метою презентації громаді Кременчука результатів проекту та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Реалізація проекту сприятиме розвитку громади м. Кременчука, так як завдяки його реалізації буде поновлено процес відродження професійного театру у місті, а також буде створено публічний простір із багатофункціональною залою і сценою. Публічний простір-театр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B83572">
              <w:rPr>
                <w:rFonts w:cs="Arial"/>
                <w:sz w:val="20"/>
                <w:szCs w:val="20"/>
                <w:lang w:eastAsia="it-IT"/>
              </w:rPr>
              <w:t> </w:t>
            </w:r>
            <w:r w:rsidRPr="009C2D2F">
              <w:rPr>
                <w:rFonts w:cs="Arial"/>
                <w:sz w:val="20"/>
                <w:szCs w:val="20"/>
                <w:lang w:eastAsia="it-IT"/>
              </w:rPr>
              <w:t>ч. театральні постановки, фестивалі, виставки, концерти, тренінги, семінари, лекції та інше, що сприятиме підняттю рівня культури і громадської активності мешканців міста, зменшенню відтоку місцевих талантів та лідерів до Києва та зарубіжжя.</w:t>
            </w:r>
          </w:p>
        </w:tc>
      </w:tr>
      <w:tr w:rsidR="00A13C31" w:rsidRPr="009C2D2F" w:rsidTr="000B467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активу проекту, консолідація членів активу.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мешканців Кременчука у культурній сфері, їхнє бажання брати чи не брати участь у перетворенні малої зали, їхні інтереси щодо подальшого використання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Проведення круглого столу за участю 20-30 учасників для напрацювання концепції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Наявна концепція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Спільна робота експертів над розробкою ескіз проекту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lastRenderedPageBreak/>
              <w:t>Наявний ескіз проекту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Презентація владі </w:t>
            </w:r>
            <w:r w:rsidR="00B83572">
              <w:rPr>
                <w:rFonts w:ascii="Arial" w:hAnsi="Arial"/>
                <w:sz w:val="20"/>
                <w:szCs w:val="20"/>
                <w:lang w:eastAsia="it-IT"/>
              </w:rPr>
              <w:t>й</w:t>
            </w:r>
            <w:r w:rsidRPr="00603833">
              <w:rPr>
                <w:rFonts w:ascii="Arial" w:hAnsi="Arial"/>
                <w:sz w:val="20"/>
                <w:szCs w:val="20"/>
                <w:lang w:eastAsia="it-IT"/>
              </w:rPr>
              <w:t xml:space="preserve"> громаді Кременчука бачення щодо перетворення малої </w:t>
            </w:r>
            <w:r w:rsidR="00B83572">
              <w:rPr>
                <w:rFonts w:ascii="Arial" w:hAnsi="Arial"/>
                <w:sz w:val="20"/>
                <w:szCs w:val="20"/>
                <w:lang w:eastAsia="it-IT"/>
              </w:rPr>
              <w:t xml:space="preserve">зали </w:t>
            </w:r>
            <w:r w:rsidRPr="00603833">
              <w:rPr>
                <w:rFonts w:ascii="Arial" w:hAnsi="Arial"/>
                <w:sz w:val="20"/>
                <w:szCs w:val="20"/>
                <w:lang w:eastAsia="it-IT"/>
              </w:rPr>
              <w:t>Міського палацу культури у публічний простір-театр.</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proofErr w:type="spellStart"/>
            <w:r w:rsidRPr="00603833">
              <w:rPr>
                <w:rFonts w:ascii="Arial" w:hAnsi="Arial"/>
                <w:sz w:val="20"/>
                <w:szCs w:val="20"/>
                <w:lang w:eastAsia="it-IT"/>
              </w:rPr>
              <w:t>Самоорганізована</w:t>
            </w:r>
            <w:proofErr w:type="spellEnd"/>
            <w:r w:rsidRPr="00603833">
              <w:rPr>
                <w:rFonts w:ascii="Arial" w:hAnsi="Arial"/>
                <w:sz w:val="20"/>
                <w:szCs w:val="20"/>
                <w:lang w:eastAsia="it-IT"/>
              </w:rPr>
              <w:t xml:space="preserve"> спільна діяльність різних людей під час перетворення малої зали у публічний простір-театр з урахуванням потреб користувачів простору.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Створення приміщення для технічного персоналу (звукорежисер, художник, гример, освітлювач), прибирання старих сидінь, виготовлення і придбання мобільних меблів і конструкцій для зали та сцени, оновлення освітлення і протипожежної сигналізації, доопрацювання сцени, тощо.</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w:t>
            </w:r>
            <w:r w:rsidR="00B83572">
              <w:rPr>
                <w:rFonts w:ascii="Arial" w:hAnsi="Arial"/>
                <w:sz w:val="20"/>
                <w:szCs w:val="20"/>
                <w:lang w:eastAsia="it-IT"/>
              </w:rPr>
              <w:t>істі</w:t>
            </w:r>
            <w:r w:rsidRPr="00603833">
              <w:rPr>
                <w:rFonts w:ascii="Arial" w:hAnsi="Arial"/>
                <w:sz w:val="20"/>
                <w:szCs w:val="20"/>
                <w:lang w:eastAsia="it-IT"/>
              </w:rPr>
              <w:t xml:space="preserve"> публічного багатофункціонального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Поновлення процесу відродження театру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доступу мешканців Кременчука до комунального майна.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Поява у </w:t>
            </w:r>
            <w:proofErr w:type="spellStart"/>
            <w:r w:rsidRPr="00603833">
              <w:rPr>
                <w:rFonts w:ascii="Arial" w:hAnsi="Arial"/>
                <w:sz w:val="20"/>
                <w:szCs w:val="20"/>
                <w:lang w:eastAsia="it-IT"/>
              </w:rPr>
              <w:t>кременчужан</w:t>
            </w:r>
            <w:proofErr w:type="spellEnd"/>
            <w:r w:rsidRPr="00603833">
              <w:rPr>
                <w:rFonts w:ascii="Arial" w:hAnsi="Arial"/>
                <w:sz w:val="20"/>
                <w:szCs w:val="20"/>
                <w:lang w:eastAsia="it-IT"/>
              </w:rPr>
              <w:t xml:space="preserve"> ширших можливостей для самореалізації і втілення креативних ідей.</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Зменшення відтоку місцевих талантів до Києва та зарубіжжя.</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У м. Кременчук з’явиться культурний простір з відкритим доступом людей як для участі у подіях, так і для організації різних подій і заходів. </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іміджу м. Кременчука.</w:t>
            </w:r>
          </w:p>
          <w:p w:rsidR="00A13C31" w:rsidRPr="009C2D2F" w:rsidRDefault="00A13C31" w:rsidP="00B83572">
            <w:pPr>
              <w:pStyle w:val="19"/>
              <w:numPr>
                <w:ilvl w:val="0"/>
                <w:numId w:val="21"/>
              </w:numPr>
              <w:tabs>
                <w:tab w:val="left" w:pos="285"/>
              </w:tabs>
              <w:suppressAutoHyphens/>
              <w:spacing w:after="0" w:line="240" w:lineRule="auto"/>
              <w:ind w:left="0" w:firstLine="0"/>
              <w:contextualSpacing w:val="0"/>
              <w:jc w:val="both"/>
              <w:rPr>
                <w:rFonts w:cs="Arial"/>
                <w:sz w:val="20"/>
                <w:szCs w:val="20"/>
                <w:lang w:eastAsia="it-IT"/>
              </w:rPr>
            </w:pPr>
            <w:r w:rsidRPr="00603833">
              <w:rPr>
                <w:rFonts w:ascii="Arial" w:hAnsi="Arial"/>
                <w:sz w:val="20"/>
                <w:szCs w:val="20"/>
                <w:lang w:eastAsia="it-IT"/>
              </w:rPr>
              <w:t>Покращення туристичної привабливості м. Кременчука.</w:t>
            </w:r>
          </w:p>
        </w:tc>
      </w:tr>
      <w:tr w:rsidR="00A13C31" w:rsidRPr="009C2D2F" w:rsidTr="000B467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перетворення малої зали Міського палацу куль</w:t>
            </w:r>
            <w:r w:rsidR="00B83572">
              <w:rPr>
                <w:rFonts w:cs="Arial"/>
                <w:sz w:val="20"/>
                <w:szCs w:val="20"/>
                <w:lang w:eastAsia="it-IT"/>
              </w:rPr>
              <w:t>тури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Розсилаючи інформацію у ЗМІ, та розміщуючи інформацію у спеціально створених тематичних групах Фейсбук, ми привернемо увагу громади Кременчука до питання створення відкритого публічного простору-театру.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перетворенні малої зали, їхні інтереси щодо подальшого використання простору-театру. Це дозволить розширити коло бажаючих взяти участь у спільній діяльності по створенню відкритого простору.</w:t>
            </w:r>
          </w:p>
          <w:p w:rsidR="00A13C31" w:rsidRPr="009C2D2F" w:rsidRDefault="00A13C31" w:rsidP="00A13C31">
            <w:pPr>
              <w:jc w:val="both"/>
              <w:rPr>
                <w:rFonts w:cs="Arial"/>
                <w:sz w:val="20"/>
                <w:szCs w:val="20"/>
                <w:lang w:eastAsia="it-IT"/>
              </w:rPr>
            </w:pPr>
            <w:r w:rsidRPr="009C2D2F">
              <w:rPr>
                <w:rFonts w:cs="Arial"/>
                <w:sz w:val="20"/>
                <w:szCs w:val="20"/>
                <w:lang w:eastAsia="it-IT"/>
              </w:rPr>
              <w:t>Для представників цільової аудиторії, зацікавлених сторін та експертів буде організовано і проведено відкриту дискусію (круглий стіл), під час якої всі сторони зможуть висказати свою думку щодо перетворення малої зали. Досягнутий консенсус буде відображено у концепції – цей документ буде надано експертам як керівництво для розробки ескізу проекту відкритого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Концепція та ескіз проекту будуть презентовані громаді Кременчука, щоб мешканці міста зрозуміли мету перетворення малої зали і як буде проходити процес її трансформації у простір-театр. Концепція і ескіз дозволять спланувати роботи і ресурси, в т.</w:t>
            </w:r>
            <w:r w:rsidR="00B83572">
              <w:rPr>
                <w:rFonts w:cs="Arial"/>
                <w:sz w:val="20"/>
                <w:szCs w:val="20"/>
                <w:lang w:eastAsia="it-IT"/>
              </w:rPr>
              <w:t> </w:t>
            </w:r>
            <w:r w:rsidRPr="009C2D2F">
              <w:rPr>
                <w:rFonts w:cs="Arial"/>
                <w:sz w:val="20"/>
                <w:szCs w:val="20"/>
                <w:lang w:eastAsia="it-IT"/>
              </w:rPr>
              <w:t>ч. людські, для фізичного перетворення приміщення малої зали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Спільна діяльність представників цільової аудиторії, зацікавлених сторін та експертів проекту дозволить здійснити фізичну трансформацію (перетворення) малої зали у публічний простір-театр: буде створено приміщення для технічного персоналу (звукорежисер, художник, гример, освітлювач), прибрано старі стаціонарні сидіння, придбано мобільні крісла, зроблено мобільні меблі і конструкції для зали та сцени, тощо.</w:t>
            </w:r>
          </w:p>
          <w:p w:rsidR="00A13C31" w:rsidRPr="009C2D2F" w:rsidRDefault="00A13C31" w:rsidP="00A13C31">
            <w:pPr>
              <w:jc w:val="both"/>
              <w:rPr>
                <w:rFonts w:cs="Arial"/>
                <w:sz w:val="20"/>
                <w:szCs w:val="20"/>
                <w:lang w:eastAsia="it-IT"/>
              </w:rPr>
            </w:pPr>
            <w:r w:rsidRPr="009C2D2F">
              <w:rPr>
                <w:rFonts w:cs="Arial"/>
                <w:sz w:val="20"/>
                <w:szCs w:val="20"/>
                <w:lang w:eastAsia="it-IT"/>
              </w:rPr>
              <w:t>Після трансформації малої зали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простору-театру, його нових функцій і послуг, графіку та можливостей його подальшого використання.</w:t>
            </w:r>
          </w:p>
        </w:tc>
      </w:tr>
      <w:tr w:rsidR="007043EC"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9C2D2F" w:rsidRDefault="007043EC" w:rsidP="007043EC">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A13C31" w:rsidRPr="009C2D2F" w:rsidTr="000B467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13C31" w:rsidRPr="009C2D2F" w:rsidRDefault="00A13C31" w:rsidP="00A13C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440</w:t>
            </w:r>
          </w:p>
        </w:tc>
        <w:tc>
          <w:tcPr>
            <w:tcW w:w="1611"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540</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13C31" w:rsidRPr="009C2D2F" w:rsidRDefault="00A13C31" w:rsidP="00A13C31">
            <w:pPr>
              <w:jc w:val="both"/>
              <w:rPr>
                <w:rFonts w:cs="Arial"/>
                <w:color w:val="000000"/>
                <w:sz w:val="20"/>
                <w:szCs w:val="20"/>
                <w:lang w:eastAsia="it-IT"/>
              </w:rPr>
            </w:pPr>
            <w:r w:rsidRPr="009C2D2F">
              <w:rPr>
                <w:rFonts w:cs="Arial"/>
                <w:color w:val="000000"/>
                <w:sz w:val="20"/>
                <w:szCs w:val="20"/>
                <w:lang w:eastAsia="it-IT"/>
              </w:rPr>
              <w:t>Місцевий бюджет, в т.</w:t>
            </w:r>
            <w:r w:rsidR="00B83572">
              <w:rPr>
                <w:rFonts w:cs="Arial"/>
                <w:color w:val="000000"/>
                <w:sz w:val="20"/>
                <w:szCs w:val="20"/>
                <w:lang w:eastAsia="it-IT"/>
              </w:rPr>
              <w:t> </w:t>
            </w:r>
            <w:r w:rsidRPr="009C2D2F">
              <w:rPr>
                <w:rFonts w:cs="Arial"/>
                <w:color w:val="000000"/>
                <w:sz w:val="20"/>
                <w:szCs w:val="20"/>
                <w:lang w:eastAsia="it-IT"/>
              </w:rPr>
              <w:t xml:space="preserve">ч. </w:t>
            </w:r>
            <w:r w:rsidR="00B83572">
              <w:rPr>
                <w:rFonts w:cs="Arial"/>
                <w:color w:val="000000"/>
                <w:sz w:val="20"/>
                <w:szCs w:val="20"/>
                <w:lang w:eastAsia="it-IT"/>
              </w:rPr>
              <w:t>г</w:t>
            </w:r>
            <w:r w:rsidRPr="009C2D2F">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both"/>
              <w:rPr>
                <w:rFonts w:cs="Arial"/>
                <w:sz w:val="20"/>
                <w:szCs w:val="20"/>
                <w:lang w:eastAsia="it-IT"/>
              </w:rPr>
            </w:pPr>
            <w:r w:rsidRPr="009C2D2F">
              <w:rPr>
                <w:rFonts w:cs="Arial"/>
                <w:sz w:val="20"/>
                <w:szCs w:val="20"/>
                <w:lang w:eastAsia="it-IT"/>
              </w:rPr>
              <w:t>Цільова аудиторія проекту: активні громадяни, митці, актори, культурні і громадські а</w:t>
            </w:r>
            <w:r w:rsidR="00B83572">
              <w:rPr>
                <w:rFonts w:cs="Arial"/>
                <w:sz w:val="20"/>
                <w:szCs w:val="20"/>
                <w:lang w:eastAsia="it-IT"/>
              </w:rPr>
              <w:t>ктивісти, глядачі, добровольці.</w:t>
            </w:r>
          </w:p>
          <w:p w:rsidR="00A13C31" w:rsidRPr="009C2D2F" w:rsidRDefault="00A13C31" w:rsidP="00A13C31">
            <w:pPr>
              <w:jc w:val="both"/>
              <w:rPr>
                <w:rFonts w:cs="Arial"/>
                <w:color w:val="000000"/>
                <w:sz w:val="20"/>
                <w:szCs w:val="20"/>
                <w:lang w:eastAsia="it-IT"/>
              </w:rPr>
            </w:pPr>
            <w:r w:rsidRPr="009C2D2F">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840C9" w:rsidRPr="00B83572" w:rsidTr="00B83572">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snapToGrid w:val="0"/>
              <w:jc w:val="both"/>
              <w:rPr>
                <w:rFonts w:eastAsia="Calibri" w:cs="Arial"/>
                <w:sz w:val="20"/>
                <w:szCs w:val="20"/>
                <w:lang w:eastAsia="en-US"/>
              </w:rPr>
            </w:pPr>
            <w:r w:rsidRPr="00B83572">
              <w:rPr>
                <w:rFonts w:eastAsia="Calibri" w:cs="Arial"/>
                <w:sz w:val="20"/>
                <w:szCs w:val="20"/>
                <w:lang w:eastAsia="en-US"/>
              </w:rPr>
              <w:t>D.2. Креативний культурний та освітній простір</w:t>
            </w:r>
          </w:p>
        </w:tc>
      </w:tr>
      <w:tr w:rsidR="00F840C9" w:rsidRPr="00B83572" w:rsidTr="00B83572">
        <w:trPr>
          <w:trHeight w:val="22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840C9" w:rsidRPr="00B83572" w:rsidRDefault="00E81943" w:rsidP="00B83572">
            <w:pPr>
              <w:pStyle w:val="1e"/>
              <w:rPr>
                <w:rFonts w:ascii="Arial" w:hAnsi="Arial" w:cs="Arial"/>
                <w:bCs/>
                <w:lang w:val="uk-UA"/>
              </w:rPr>
            </w:pPr>
            <w:r w:rsidRPr="00B83572">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Bdr>
                <w:left w:val="single" w:sz="18" w:space="4" w:color="000000"/>
              </w:pBdr>
              <w:snapToGrid w:val="0"/>
              <w:jc w:val="both"/>
              <w:rPr>
                <w:rFonts w:eastAsia="Calibri" w:cs="Arial"/>
                <w:sz w:val="20"/>
                <w:szCs w:val="20"/>
                <w:lang w:eastAsia="en-US"/>
              </w:rPr>
            </w:pPr>
            <w:r w:rsidRPr="00B83572">
              <w:rPr>
                <w:rFonts w:eastAsia="Calibri" w:cs="Arial"/>
                <w:sz w:val="20"/>
                <w:szCs w:val="20"/>
                <w:lang w:eastAsia="en-US"/>
              </w:rPr>
              <w:t>D.2.2. Створення культурних просторів для розвитку</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Style w:val="FigureUkr"/>
              <w:spacing w:before="0"/>
              <w:jc w:val="left"/>
              <w:rPr>
                <w:rFonts w:cs="Arial"/>
                <w:noProof/>
                <w:lang w:val="uk-UA" w:eastAsia="uk-UA"/>
              </w:rPr>
            </w:pPr>
            <w:bookmarkStart w:id="140" w:name="_Toc499165564"/>
            <w:r w:rsidRPr="00B83572">
              <w:rPr>
                <w:rFonts w:cs="Arial"/>
                <w:noProof/>
                <w:lang w:val="uk-UA" w:eastAsia="uk-UA"/>
              </w:rPr>
              <w:t xml:space="preserve">D.2.2.4. «Театр на березі» </w:t>
            </w:r>
            <w:r w:rsidR="00B83572" w:rsidRPr="00B83572">
              <w:rPr>
                <w:rFonts w:cs="Arial"/>
                <w:noProof/>
                <w:lang w:val="uk-UA" w:eastAsia="uk-UA"/>
              </w:rPr>
              <w:t>–</w:t>
            </w:r>
            <w:r w:rsidRPr="00B83572">
              <w:rPr>
                <w:rFonts w:cs="Arial"/>
                <w:noProof/>
                <w:lang w:val="uk-UA" w:eastAsia="uk-UA"/>
              </w:rPr>
              <w:t xml:space="preserve"> створення альтернативних культурних просторів у м. Кременчук</w:t>
            </w:r>
            <w:bookmarkEnd w:id="140"/>
          </w:p>
        </w:tc>
      </w:tr>
      <w:tr w:rsidR="00F840C9" w:rsidRPr="00B83572" w:rsidTr="00B83572">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Створити на березі р. Дніпро між приміщеннями басейну «Нептун» та Річкового вокзалу (Приватбанк) літню театральну сцену для проведення відкритих культурних заходів: театральних постановок, концертів, вистав, кінопереглядів, фотосесій, вечірок, фестивалів, тощо.</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Вся територія міста Кременчу</w:t>
            </w:r>
            <w:r w:rsidR="00B83572">
              <w:rPr>
                <w:rFonts w:cs="Arial"/>
                <w:sz w:val="20"/>
                <w:szCs w:val="20"/>
                <w:lang w:eastAsia="it-IT"/>
              </w:rPr>
              <w:t>ка</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Близько 3-5 тисяч мешканців Кременчука. Очікується безпосередня участь у проектних заходах 20-30 учасників.</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B83572" w:rsidP="00B83572">
            <w:pPr>
              <w:jc w:val="both"/>
              <w:rPr>
                <w:rFonts w:cs="Arial"/>
                <w:sz w:val="20"/>
                <w:szCs w:val="20"/>
                <w:lang w:eastAsia="it-IT"/>
              </w:rPr>
            </w:pPr>
            <w:r>
              <w:rPr>
                <w:rFonts w:cs="Arial"/>
                <w:sz w:val="20"/>
                <w:szCs w:val="20"/>
                <w:lang w:eastAsia="it-IT"/>
              </w:rPr>
              <w:t>У</w:t>
            </w:r>
            <w:r w:rsidR="00F840C9" w:rsidRPr="00B83572">
              <w:rPr>
                <w:rFonts w:cs="Arial"/>
                <w:sz w:val="20"/>
                <w:szCs w:val="20"/>
                <w:lang w:eastAsia="it-IT"/>
              </w:rPr>
              <w:t xml:space="preserve"> місті наразі нема муніципального театру. Мова про відродження театру у Кременчуці ведеться з часів отримання Україною Незалежності.</w:t>
            </w:r>
          </w:p>
          <w:p w:rsidR="00F840C9" w:rsidRPr="00B83572" w:rsidRDefault="00F840C9" w:rsidP="00B83572">
            <w:pPr>
              <w:jc w:val="both"/>
              <w:rPr>
                <w:rFonts w:cs="Arial"/>
                <w:sz w:val="20"/>
                <w:szCs w:val="20"/>
                <w:lang w:eastAsia="it-IT"/>
              </w:rPr>
            </w:pPr>
            <w:r w:rsidRPr="00B83572">
              <w:rPr>
                <w:rFonts w:cs="Arial"/>
                <w:sz w:val="20"/>
                <w:szCs w:val="20"/>
                <w:lang w:eastAsia="it-IT"/>
              </w:rPr>
              <w:t>Активні громадяни (митці, актори, культурні і громадські активісти, глядачі, добровольці) та експерти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шляхом створення на березі р. Дніпро між приміщеннями басейну «Нептун» та Річкового вокзалу (Приватбанк) альтернативного культурного простору – літньої театральної сцени «Театр на березі».</w:t>
            </w:r>
          </w:p>
          <w:p w:rsidR="00F840C9" w:rsidRPr="00B83572" w:rsidRDefault="00F840C9" w:rsidP="00B83572">
            <w:pPr>
              <w:jc w:val="both"/>
              <w:rPr>
                <w:rFonts w:cs="Arial"/>
                <w:sz w:val="20"/>
                <w:szCs w:val="20"/>
                <w:lang w:eastAsia="it-IT"/>
              </w:rPr>
            </w:pPr>
            <w:r w:rsidRPr="00B83572">
              <w:rPr>
                <w:rFonts w:cs="Arial"/>
                <w:sz w:val="20"/>
                <w:szCs w:val="20"/>
                <w:lang w:eastAsia="it-IT"/>
              </w:rPr>
              <w:t>В межах проекту буде:</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реалізовано інформаційну кампанію для інформування громади м. Кременчука щодо теми проекту;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досліджено потреби мешканців міста Кременчука щодо створення літньої театральної сцени; </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відкритий круглий стіл за участю активних громадян, експертів, представників зацікавлених сторін для напрацювання концепції щодо створення на березі р. Дніпро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експертами (архітектори, дизайнери, режисери) розроблено на основі концепції  е</w:t>
            </w:r>
            <w:r w:rsidR="005E4318">
              <w:rPr>
                <w:rFonts w:ascii="Arial" w:hAnsi="Arial" w:cs="Arial"/>
                <w:sz w:val="20"/>
                <w:szCs w:val="20"/>
                <w:lang w:eastAsia="it-IT"/>
              </w:rPr>
              <w:t>скіз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міській громаді і місцевій владі буде презентовано бачення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на основі ескізу буде сплановано і реалізовано процес створення літньої театральної сцени і амфітеатру біля неї;</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публічний урочистий захід з метою відкриття літньої театральної сцени та презентації громаді Кременчука результатів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Реалізація проекту сприятиме розвитку громади Кременчука, активізації місцевої громади, туристичної привабливості міста, так як завдяки його реалізації буде створено альтернативний культурний простір на березі річки Дніпро. Літня театральна сцена «Театр на березі»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5E4318">
              <w:rPr>
                <w:rFonts w:cs="Arial"/>
                <w:sz w:val="20"/>
                <w:szCs w:val="20"/>
                <w:lang w:eastAsia="it-IT"/>
              </w:rPr>
              <w:t> </w:t>
            </w:r>
            <w:r w:rsidRPr="00B83572">
              <w:rPr>
                <w:rFonts w:cs="Arial"/>
                <w:sz w:val="20"/>
                <w:szCs w:val="20"/>
                <w:lang w:eastAsia="it-IT"/>
              </w:rPr>
              <w:t>ч. театральні постановки, фестивалі, виставки, концерти, тренінги, семінари, лекції, кіноперегляди, вечірки та інше, що сприятиме підняттю рівня культури і громадської активності мешканців міста.</w:t>
            </w:r>
          </w:p>
        </w:tc>
      </w:tr>
      <w:tr w:rsidR="00F840C9" w:rsidRPr="00B83572" w:rsidTr="00B83572">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активу проекту, консолідація членів активу.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Дослідження потреб мешканців Кременчука щодо створення літньої театральної сцени «Театр на березі».</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Проведення круглого столу за участю 20-30 учасників для напрацювання концепції створення літньої театральної сцени. Наявна концепція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Спільна робота експертів над розробкою ескізу проекту створення літньої театральної сцени. Наявний ескіз проекту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Презентація владі і громаді Кременчука бачення щодо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B83572">
              <w:rPr>
                <w:rFonts w:ascii="Arial" w:hAnsi="Arial" w:cs="Arial"/>
                <w:sz w:val="20"/>
                <w:szCs w:val="20"/>
                <w:lang w:eastAsia="it-IT"/>
              </w:rPr>
              <w:t>Самоорганізована</w:t>
            </w:r>
            <w:proofErr w:type="spellEnd"/>
            <w:r w:rsidRPr="00B83572">
              <w:rPr>
                <w:rFonts w:ascii="Arial" w:hAnsi="Arial" w:cs="Arial"/>
                <w:sz w:val="20"/>
                <w:szCs w:val="20"/>
                <w:lang w:eastAsia="it-IT"/>
              </w:rPr>
              <w:t xml:space="preserve"> спільна діяльність мешканців Кременчука у процесі створення літньої театральної сцени (планування, організація, залучення ресурсів, виконання робіт).</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на березі р. Дніпро між приміщеннями басейну «Нептун» та Річкового вокзалу (Приватбанк) літньої театральної сцени з амфітеатром для проведення публічних культурних заходів під відкритим небом.</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Поява у </w:t>
            </w:r>
            <w:proofErr w:type="spellStart"/>
            <w:r w:rsidRPr="00B83572">
              <w:rPr>
                <w:rFonts w:ascii="Arial" w:hAnsi="Arial" w:cs="Arial"/>
                <w:sz w:val="20"/>
                <w:szCs w:val="20"/>
                <w:lang w:eastAsia="it-IT"/>
              </w:rPr>
              <w:t>кременчужан</w:t>
            </w:r>
            <w:proofErr w:type="spellEnd"/>
            <w:r w:rsidRPr="00B83572">
              <w:rPr>
                <w:rFonts w:ascii="Arial" w:hAnsi="Arial" w:cs="Arial"/>
                <w:sz w:val="20"/>
                <w:szCs w:val="20"/>
                <w:lang w:eastAsia="it-IT"/>
              </w:rPr>
              <w:t xml:space="preserve"> ширших можливостей для самореалізації і втілення творчих задумів.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додаткових умов як для участі мешканців у культурних подіях, так і для організації різних подій і зах</w:t>
            </w:r>
            <w:r w:rsidR="005E4318">
              <w:rPr>
                <w:rFonts w:ascii="Arial" w:hAnsi="Arial" w:cs="Arial"/>
                <w:sz w:val="20"/>
                <w:szCs w:val="20"/>
                <w:lang w:eastAsia="it-IT"/>
              </w:rPr>
              <w:t>одів.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Підвищення рівня громадської активності мешканців м. Кременчука.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Збільшення соціального капіталу у м. Кременчук.</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іміджу м. Кременчука.</w:t>
            </w:r>
          </w:p>
          <w:p w:rsidR="00F840C9" w:rsidRPr="00B83572" w:rsidRDefault="00F840C9"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туристичної привабливості м. Кременчука.</w:t>
            </w:r>
          </w:p>
        </w:tc>
      </w:tr>
      <w:tr w:rsidR="00F840C9" w:rsidRPr="00B83572" w:rsidTr="00B83572">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«Театр на бер</w:t>
            </w:r>
            <w:r w:rsidR="005E4318">
              <w:rPr>
                <w:rFonts w:cs="Arial"/>
                <w:sz w:val="20"/>
                <w:szCs w:val="20"/>
                <w:lang w:eastAsia="it-IT"/>
              </w:rPr>
              <w:t>езі».</w:t>
            </w:r>
          </w:p>
          <w:p w:rsidR="00F840C9" w:rsidRPr="00B83572" w:rsidRDefault="00F840C9" w:rsidP="00B83572">
            <w:pPr>
              <w:jc w:val="both"/>
              <w:rPr>
                <w:rFonts w:cs="Arial"/>
                <w:sz w:val="20"/>
                <w:szCs w:val="20"/>
                <w:lang w:eastAsia="it-IT"/>
              </w:rPr>
            </w:pPr>
            <w:r w:rsidRPr="00B83572">
              <w:rPr>
                <w:rFonts w:cs="Arial"/>
                <w:sz w:val="20"/>
                <w:szCs w:val="20"/>
                <w:lang w:eastAsia="it-IT"/>
              </w:rPr>
              <w:t>Розсилаючи інформацію у ЗМІ, та розміщуючи інформацію у спеціально створених тематичних групах Фейсбук, ми привернемо увагу громади Кременчука до питання створення літньої театральної сцени.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створенні літньої театральної сцени, їхні інтереси щодо подальшого її використання. Це дозволить розширити коло учасників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літньої театральної сцени. Досягнутий консенсус буде відображено у концепції – цей документ буде надано експертам як керівництво для розробки ескізу проекту літньої театральної сцени.</w:t>
            </w:r>
          </w:p>
          <w:p w:rsidR="00F840C9" w:rsidRPr="00B83572" w:rsidRDefault="00F840C9" w:rsidP="00B83572">
            <w:pPr>
              <w:jc w:val="both"/>
              <w:rPr>
                <w:rFonts w:cs="Arial"/>
                <w:sz w:val="20"/>
                <w:szCs w:val="20"/>
                <w:lang w:eastAsia="it-IT"/>
              </w:rPr>
            </w:pPr>
            <w:r w:rsidRPr="00B83572">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літньої театральної сцени і як буде проходити процес її створення. Концепція і ескіз дозволять спланувати роботи і ресурси, в т.</w:t>
            </w:r>
            <w:r w:rsidR="005E4318">
              <w:rPr>
                <w:rFonts w:cs="Arial"/>
                <w:sz w:val="20"/>
                <w:szCs w:val="20"/>
                <w:lang w:eastAsia="it-IT"/>
              </w:rPr>
              <w:t> </w:t>
            </w:r>
            <w:r w:rsidRPr="00B83572">
              <w:rPr>
                <w:rFonts w:cs="Arial"/>
                <w:sz w:val="20"/>
                <w:szCs w:val="20"/>
                <w:lang w:eastAsia="it-IT"/>
              </w:rPr>
              <w:t>ч. людські.</w:t>
            </w:r>
          </w:p>
          <w:p w:rsidR="00F840C9" w:rsidRPr="00B83572" w:rsidRDefault="00F840C9" w:rsidP="00B83572">
            <w:pPr>
              <w:jc w:val="both"/>
              <w:rPr>
                <w:rFonts w:cs="Arial"/>
                <w:sz w:val="20"/>
                <w:szCs w:val="20"/>
                <w:lang w:eastAsia="it-IT"/>
              </w:rPr>
            </w:pPr>
            <w:r w:rsidRPr="00B83572">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на березі р. Дніпро літню театральну сцену та амфітеатр біля неї.</w:t>
            </w:r>
          </w:p>
          <w:p w:rsidR="00F840C9" w:rsidRPr="00B83572" w:rsidRDefault="00F840C9" w:rsidP="00B83572">
            <w:pPr>
              <w:jc w:val="both"/>
              <w:rPr>
                <w:rFonts w:cs="Arial"/>
                <w:sz w:val="20"/>
                <w:szCs w:val="20"/>
                <w:lang w:eastAsia="it-IT"/>
              </w:rPr>
            </w:pPr>
            <w:r w:rsidRPr="00B83572">
              <w:rPr>
                <w:rFonts w:cs="Arial"/>
                <w:sz w:val="20"/>
                <w:szCs w:val="20"/>
                <w:lang w:eastAsia="it-IT"/>
              </w:rPr>
              <w:t>Після створення літньої театральної сцени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сцени.</w:t>
            </w:r>
          </w:p>
        </w:tc>
      </w:tr>
      <w:tr w:rsidR="007043EC"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B83572" w:rsidRDefault="007043EC" w:rsidP="007043EC">
            <w:pPr>
              <w:pStyle w:val="1e"/>
              <w:rPr>
                <w:rFonts w:ascii="Arial" w:hAnsi="Arial" w:cs="Arial"/>
                <w:bCs/>
                <w:lang w:val="uk-UA"/>
              </w:rPr>
            </w:pPr>
            <w:r w:rsidRPr="00B83572">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B83572"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B83572" w:rsidRDefault="00F8213D" w:rsidP="00F8213D">
            <w:pPr>
              <w:pStyle w:val="1e"/>
              <w:rPr>
                <w:rFonts w:ascii="Arial" w:hAnsi="Arial" w:cs="Arial"/>
                <w:bCs/>
                <w:lang w:val="uk-UA"/>
              </w:rPr>
            </w:pPr>
            <w:r w:rsidRPr="00B83572">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B83572" w:rsidRDefault="00F8213D" w:rsidP="00F8213D">
            <w:pPr>
              <w:jc w:val="center"/>
              <w:rPr>
                <w:rFonts w:cs="Arial"/>
                <w:b/>
                <w:color w:val="000000"/>
                <w:sz w:val="20"/>
                <w:szCs w:val="20"/>
                <w:lang w:eastAsia="it-IT"/>
              </w:rPr>
            </w:pPr>
            <w:r w:rsidRPr="00B83572">
              <w:rPr>
                <w:rFonts w:cs="Arial"/>
                <w:b/>
                <w:color w:val="000000"/>
                <w:sz w:val="20"/>
                <w:szCs w:val="20"/>
                <w:lang w:eastAsia="it-IT"/>
              </w:rPr>
              <w:t>Разом</w:t>
            </w:r>
          </w:p>
        </w:tc>
      </w:tr>
      <w:tr w:rsidR="0021705E" w:rsidRPr="00B83572" w:rsidTr="00B83572">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1705E" w:rsidRPr="00B83572" w:rsidRDefault="0021705E" w:rsidP="00B83572">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30</w:t>
            </w:r>
          </w:p>
        </w:tc>
        <w:tc>
          <w:tcPr>
            <w:tcW w:w="1647"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280</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Місцевий бюджет, в т.</w:t>
            </w:r>
            <w:r w:rsidR="005E4318">
              <w:rPr>
                <w:rFonts w:cs="Arial"/>
                <w:sz w:val="20"/>
                <w:szCs w:val="20"/>
                <w:lang w:eastAsia="it-IT"/>
              </w:rPr>
              <w:t> </w:t>
            </w:r>
            <w:r w:rsidRPr="00B83572">
              <w:rPr>
                <w:rFonts w:cs="Arial"/>
                <w:sz w:val="20"/>
                <w:szCs w:val="20"/>
                <w:lang w:eastAsia="it-IT"/>
              </w:rPr>
              <w:t xml:space="preserve">ч. </w:t>
            </w:r>
            <w:r w:rsidR="005E4318">
              <w:rPr>
                <w:rFonts w:cs="Arial"/>
                <w:sz w:val="20"/>
                <w:szCs w:val="20"/>
                <w:lang w:eastAsia="it-IT"/>
              </w:rPr>
              <w:t>г</w:t>
            </w:r>
            <w:r w:rsidRPr="00B83572">
              <w:rPr>
                <w:rFonts w:cs="Arial"/>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lastRenderedPageBreak/>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Цільова аудиторія проекту: активні громадяни, митці, актори, культурні і громадські а</w:t>
            </w:r>
            <w:r w:rsidR="005E4318">
              <w:rPr>
                <w:rFonts w:cs="Arial"/>
                <w:sz w:val="20"/>
                <w:szCs w:val="20"/>
                <w:lang w:eastAsia="it-IT"/>
              </w:rPr>
              <w:t>ктивісти, глядачі, добровольці.</w:t>
            </w:r>
          </w:p>
          <w:p w:rsidR="00F840C9" w:rsidRPr="00B83572" w:rsidRDefault="00F840C9" w:rsidP="00B83572">
            <w:pPr>
              <w:jc w:val="both"/>
              <w:rPr>
                <w:rFonts w:cs="Arial"/>
                <w:sz w:val="20"/>
                <w:szCs w:val="20"/>
                <w:lang w:eastAsia="it-IT"/>
              </w:rPr>
            </w:pPr>
            <w:r w:rsidRPr="00B83572">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774F2F" w:rsidRPr="005E4318" w:rsidTr="005E4318">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snapToGrid w:val="0"/>
              <w:jc w:val="both"/>
              <w:rPr>
                <w:rFonts w:eastAsia="Calibri" w:cs="Arial"/>
                <w:sz w:val="20"/>
                <w:szCs w:val="20"/>
                <w:lang w:eastAsia="en-US"/>
              </w:rPr>
            </w:pPr>
            <w:r w:rsidRPr="005E4318">
              <w:rPr>
                <w:rFonts w:eastAsia="Calibri" w:cs="Arial"/>
                <w:sz w:val="20"/>
                <w:szCs w:val="20"/>
                <w:lang w:eastAsia="en-US"/>
              </w:rPr>
              <w:t>D.2. Креативний культурний та освітній простір</w:t>
            </w:r>
          </w:p>
        </w:tc>
      </w:tr>
      <w:tr w:rsidR="00774F2F" w:rsidRPr="005E4318" w:rsidTr="005E4318">
        <w:trPr>
          <w:trHeight w:val="34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74F2F" w:rsidRPr="005E4318" w:rsidRDefault="00E81943" w:rsidP="005E4318">
            <w:pPr>
              <w:pStyle w:val="1e"/>
              <w:rPr>
                <w:rFonts w:ascii="Arial" w:hAnsi="Arial" w:cs="Arial"/>
                <w:bCs/>
                <w:lang w:val="uk-UA"/>
              </w:rPr>
            </w:pPr>
            <w:r w:rsidRPr="005E431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Bdr>
                <w:left w:val="single" w:sz="18" w:space="4" w:color="000000"/>
              </w:pBdr>
              <w:snapToGrid w:val="0"/>
              <w:jc w:val="both"/>
              <w:rPr>
                <w:rFonts w:eastAsia="Calibri" w:cs="Arial"/>
                <w:sz w:val="20"/>
                <w:szCs w:val="20"/>
                <w:lang w:eastAsia="en-US"/>
              </w:rPr>
            </w:pPr>
            <w:r w:rsidRPr="005E4318">
              <w:rPr>
                <w:rFonts w:eastAsia="Calibri" w:cs="Arial"/>
                <w:sz w:val="20"/>
                <w:szCs w:val="20"/>
                <w:lang w:eastAsia="en-US"/>
              </w:rPr>
              <w:t>D.2.2. Створення культурних просторів для розвитку</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FigureUkr"/>
              <w:spacing w:before="0"/>
              <w:jc w:val="left"/>
              <w:rPr>
                <w:rFonts w:cs="Arial"/>
                <w:noProof/>
                <w:lang w:val="uk-UA" w:eastAsia="uk-UA"/>
              </w:rPr>
            </w:pPr>
            <w:bookmarkStart w:id="141" w:name="_Toc499165565"/>
            <w:r w:rsidRPr="005E4318">
              <w:rPr>
                <w:rFonts w:cs="Arial"/>
                <w:noProof/>
                <w:lang w:val="uk-UA" w:eastAsia="uk-UA"/>
              </w:rPr>
              <w:t>D.2.2.5. Реконструкція комплексної пам’ятки природи місцевого значення «Міський сад» в Кременчуці</w:t>
            </w:r>
            <w:bookmarkEnd w:id="141"/>
          </w:p>
        </w:tc>
      </w:tr>
      <w:tr w:rsidR="00774F2F" w:rsidRPr="005E4318" w:rsidTr="005E4318">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Збереження комплексної пам’ятки природи місцевого значення, яким є «Міський сад» у Кременчуці та забезпечення можливості його функціонування як зони відпочинку мешканців міста.</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м.</w:t>
            </w:r>
            <w:r w:rsidR="005E4318">
              <w:rPr>
                <w:rFonts w:cs="Arial"/>
                <w:sz w:val="20"/>
                <w:szCs w:val="20"/>
                <w:lang w:eastAsia="it-IT"/>
              </w:rPr>
              <w:t xml:space="preserve"> </w:t>
            </w:r>
            <w:r w:rsidRPr="005E4318">
              <w:rPr>
                <w:rFonts w:cs="Arial"/>
                <w:sz w:val="20"/>
                <w:szCs w:val="20"/>
                <w:lang w:eastAsia="it-IT"/>
              </w:rPr>
              <w:t>Кременчук</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5E4318" w:rsidP="005E4318">
            <w:pPr>
              <w:jc w:val="both"/>
              <w:rPr>
                <w:rFonts w:cs="Arial"/>
                <w:sz w:val="20"/>
                <w:szCs w:val="20"/>
                <w:lang w:eastAsia="it-IT"/>
              </w:rPr>
            </w:pPr>
            <w:r>
              <w:rPr>
                <w:rFonts w:cs="Arial"/>
                <w:sz w:val="20"/>
                <w:szCs w:val="20"/>
                <w:lang w:eastAsia="it-IT"/>
              </w:rPr>
              <w:t>Н</w:t>
            </w:r>
            <w:r w:rsidR="00774F2F" w:rsidRPr="005E4318">
              <w:rPr>
                <w:rFonts w:cs="Arial"/>
                <w:sz w:val="20"/>
                <w:szCs w:val="20"/>
                <w:lang w:eastAsia="it-IT"/>
              </w:rPr>
              <w:t xml:space="preserve">аселення м. Кременчука близько 225 тис. </w:t>
            </w:r>
            <w:r>
              <w:rPr>
                <w:rFonts w:cs="Arial"/>
                <w:sz w:val="20"/>
                <w:szCs w:val="20"/>
                <w:lang w:eastAsia="it-IT"/>
              </w:rPr>
              <w:t>осіб</w:t>
            </w:r>
          </w:p>
        </w:tc>
      </w:tr>
      <w:tr w:rsidR="00774F2F" w:rsidRPr="005E4318" w:rsidTr="005E4318">
        <w:trPr>
          <w:trHeight w:val="10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Реконструкція парку передбачає збагачення видового складу порід, знесення та розчищення дерев, організація рельєфу, благоустрій території парку «Міський сад», підвищення декоративних властивостей будівель та споруд, з урахуванням збереження ві</w:t>
            </w:r>
            <w:r w:rsidR="005E4318">
              <w:rPr>
                <w:rFonts w:cs="Arial"/>
                <w:sz w:val="20"/>
                <w:szCs w:val="20"/>
                <w:lang w:eastAsia="it-IT"/>
              </w:rPr>
              <w:t>дповідності  історичним даним.</w:t>
            </w:r>
          </w:p>
        </w:tc>
      </w:tr>
      <w:tr w:rsidR="00774F2F" w:rsidRPr="005E4318" w:rsidTr="005E4318">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адоволення потреб мешканців міста у якісному відпочинку</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береження комплексної пам’ятки природи м</w:t>
            </w:r>
            <w:r>
              <w:rPr>
                <w:rFonts w:ascii="Arial" w:hAnsi="Arial" w:cs="Arial"/>
                <w:sz w:val="20"/>
                <w:szCs w:val="20"/>
                <w:lang w:eastAsia="it-IT"/>
              </w:rPr>
              <w:t>ісцевого значення «Міський сад»</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774F2F" w:rsidRPr="005E4318">
              <w:rPr>
                <w:rFonts w:ascii="Arial" w:hAnsi="Arial" w:cs="Arial"/>
                <w:sz w:val="20"/>
                <w:szCs w:val="20"/>
                <w:lang w:eastAsia="it-IT"/>
              </w:rPr>
              <w:t>окращення стану навколишнього прир</w:t>
            </w:r>
            <w:r>
              <w:rPr>
                <w:rFonts w:ascii="Arial" w:hAnsi="Arial" w:cs="Arial"/>
                <w:sz w:val="20"/>
                <w:szCs w:val="20"/>
                <w:lang w:eastAsia="it-IT"/>
              </w:rPr>
              <w:t>одного середовища</w:t>
            </w:r>
          </w:p>
        </w:tc>
      </w:tr>
      <w:tr w:rsidR="00774F2F" w:rsidRPr="005E4318" w:rsidTr="005E4318">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проведення процедури відкритих торг</w:t>
            </w:r>
            <w:r w:rsidR="005E4318">
              <w:rPr>
                <w:rFonts w:ascii="Arial" w:hAnsi="Arial" w:cs="Arial"/>
                <w:sz w:val="20"/>
                <w:szCs w:val="20"/>
                <w:lang w:eastAsia="it-IT"/>
              </w:rPr>
              <w:t>ів та укладання договору,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інженерна підготовка терит</w:t>
            </w:r>
            <w:r w:rsidR="005E4318">
              <w:rPr>
                <w:rFonts w:ascii="Arial" w:hAnsi="Arial" w:cs="Arial"/>
                <w:sz w:val="20"/>
                <w:szCs w:val="20"/>
                <w:lang w:eastAsia="it-IT"/>
              </w:rPr>
              <w:t>орії, знесення дерев та споруд,</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влаштування ландшафтних композицій парку з малими формами,</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реконструкція будівель на території парку,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благоустрій та озеленення території,</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введення об’єкту в експлуатацію та передача на баланс     експлуатуючій організації</w:t>
            </w:r>
            <w:r w:rsidR="005E4318">
              <w:rPr>
                <w:rFonts w:ascii="Arial" w:hAnsi="Arial" w:cs="Arial"/>
                <w:sz w:val="20"/>
                <w:szCs w:val="20"/>
                <w:lang w:eastAsia="it-IT"/>
              </w:rPr>
              <w:t>.</w:t>
            </w:r>
          </w:p>
        </w:tc>
      </w:tr>
      <w:tr w:rsidR="007043EC"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5E4318" w:rsidRDefault="007043EC" w:rsidP="007043EC">
            <w:pPr>
              <w:pStyle w:val="1e"/>
              <w:rPr>
                <w:rFonts w:ascii="Arial" w:hAnsi="Arial" w:cs="Arial"/>
                <w:bCs/>
                <w:lang w:val="uk-UA"/>
              </w:rPr>
            </w:pPr>
            <w:r w:rsidRPr="005E4318">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5E4318"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5E4318" w:rsidRDefault="00F8213D" w:rsidP="00F8213D">
            <w:pPr>
              <w:pStyle w:val="1e"/>
              <w:rPr>
                <w:rFonts w:ascii="Arial" w:hAnsi="Arial" w:cs="Arial"/>
                <w:bCs/>
                <w:lang w:val="uk-UA"/>
              </w:rPr>
            </w:pPr>
            <w:r w:rsidRPr="005E4318">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5E4318" w:rsidRDefault="00F8213D" w:rsidP="00F8213D">
            <w:pPr>
              <w:jc w:val="center"/>
              <w:rPr>
                <w:rFonts w:cs="Arial"/>
                <w:b/>
                <w:color w:val="000000"/>
                <w:sz w:val="20"/>
                <w:szCs w:val="20"/>
                <w:lang w:eastAsia="it-IT"/>
              </w:rPr>
            </w:pPr>
            <w:r w:rsidRPr="005E4318">
              <w:rPr>
                <w:rFonts w:cs="Arial"/>
                <w:b/>
                <w:color w:val="000000"/>
                <w:sz w:val="20"/>
                <w:szCs w:val="20"/>
                <w:lang w:eastAsia="it-IT"/>
              </w:rPr>
              <w:t>Разом</w:t>
            </w:r>
          </w:p>
        </w:tc>
      </w:tr>
      <w:tr w:rsidR="00774F2F" w:rsidRPr="005E4318" w:rsidTr="005E4318">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74F2F" w:rsidRPr="005E4318" w:rsidRDefault="00774F2F" w:rsidP="005E431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12246</w:t>
            </w:r>
          </w:p>
        </w:tc>
        <w:tc>
          <w:tcPr>
            <w:tcW w:w="1602"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27246</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774F2F" w:rsidP="005E4318">
            <w:pPr>
              <w:jc w:val="both"/>
              <w:rPr>
                <w:rFonts w:cs="Arial"/>
                <w:color w:val="000000"/>
                <w:sz w:val="20"/>
                <w:szCs w:val="20"/>
                <w:lang w:eastAsia="it-IT"/>
              </w:rPr>
            </w:pPr>
            <w:r w:rsidRPr="005E4318">
              <w:rPr>
                <w:rFonts w:cs="Arial"/>
                <w:sz w:val="20"/>
                <w:szCs w:val="20"/>
                <w:lang w:eastAsia="it-IT"/>
              </w:rPr>
              <w:t>Місцевий бюджет, державний бюджет</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pStyle w:val="19"/>
              <w:tabs>
                <w:tab w:val="left" w:pos="285"/>
              </w:tabs>
              <w:suppressAutoHyphens/>
              <w:spacing w:after="0" w:line="240" w:lineRule="auto"/>
              <w:ind w:left="0"/>
              <w:contextualSpacing w:val="0"/>
              <w:jc w:val="both"/>
              <w:rPr>
                <w:rFonts w:ascii="Arial" w:hAnsi="Arial" w:cs="Arial"/>
                <w:sz w:val="20"/>
                <w:szCs w:val="20"/>
                <w:lang w:eastAsia="it-IT"/>
              </w:rPr>
            </w:pPr>
            <w:r w:rsidRPr="005E4318">
              <w:rPr>
                <w:rFonts w:ascii="Arial" w:hAnsi="Arial" w:cs="Arial"/>
                <w:sz w:val="20"/>
                <w:szCs w:val="20"/>
                <w:lang w:eastAsia="it-IT"/>
              </w:rPr>
              <w:t xml:space="preserve">Виконавчий комітет міської ради </w:t>
            </w:r>
            <w:r w:rsidR="005E4318">
              <w:rPr>
                <w:rFonts w:ascii="Arial" w:hAnsi="Arial" w:cs="Arial"/>
                <w:sz w:val="20"/>
                <w:szCs w:val="20"/>
                <w:lang w:eastAsia="it-IT"/>
              </w:rPr>
              <w:t>–</w:t>
            </w:r>
            <w:r w:rsidRPr="005E4318">
              <w:rPr>
                <w:rFonts w:ascii="Arial" w:hAnsi="Arial" w:cs="Arial"/>
                <w:sz w:val="20"/>
                <w:szCs w:val="20"/>
                <w:lang w:eastAsia="it-IT"/>
              </w:rPr>
              <w:t xml:space="preserve"> головний розпорядник коштів (фінансування проекту)</w:t>
            </w:r>
            <w:r w:rsidR="005E4318">
              <w:rPr>
                <w:rFonts w:ascii="Arial" w:hAnsi="Arial" w:cs="Arial"/>
                <w:sz w:val="20"/>
                <w:szCs w:val="20"/>
                <w:lang w:eastAsia="it-IT"/>
              </w:rPr>
              <w:t xml:space="preserve">; </w:t>
            </w:r>
            <w:r w:rsidRPr="005E4318">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5E4318">
              <w:rPr>
                <w:rFonts w:ascii="Arial" w:hAnsi="Arial" w:cs="Arial"/>
                <w:sz w:val="20"/>
                <w:szCs w:val="20"/>
                <w:lang w:eastAsia="it-IT"/>
              </w:rPr>
              <w:t>–</w:t>
            </w:r>
            <w:r w:rsidRPr="005E4318">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1615" w:rsidRPr="006569DA" w:rsidTr="006569D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F11615" w:rsidRPr="006569DA" w:rsidTr="006569DA">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1615" w:rsidRPr="006569DA" w:rsidRDefault="00E81943" w:rsidP="006569DA">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Style w:val="FigureUkr"/>
              <w:spacing w:before="0"/>
              <w:jc w:val="left"/>
              <w:rPr>
                <w:rFonts w:cs="Arial"/>
                <w:noProof/>
                <w:lang w:val="uk-UA" w:eastAsia="uk-UA"/>
              </w:rPr>
            </w:pPr>
            <w:bookmarkStart w:id="142" w:name="_Toc499165566"/>
            <w:r w:rsidRPr="006569DA">
              <w:rPr>
                <w:rFonts w:cs="Arial"/>
                <w:noProof/>
                <w:lang w:val="uk-UA" w:eastAsia="uk-UA"/>
              </w:rPr>
              <w:t xml:space="preserve">D.2.2.6. Реконструкція будівлі міського Палацу культури </w:t>
            </w:r>
            <w:r w:rsidR="006569DA">
              <w:rPr>
                <w:rFonts w:cs="Arial"/>
                <w:noProof/>
                <w:lang w:val="uk-UA" w:eastAsia="uk-UA"/>
              </w:rPr>
              <w:t>(</w:t>
            </w:r>
            <w:r w:rsidRPr="006569DA">
              <w:rPr>
                <w:rFonts w:cs="Arial"/>
                <w:noProof/>
                <w:lang w:val="uk-UA" w:eastAsia="uk-UA"/>
              </w:rPr>
              <w:t>бульвар</w:t>
            </w:r>
            <w:r w:rsidR="006569DA">
              <w:rPr>
                <w:rFonts w:cs="Arial"/>
                <w:noProof/>
                <w:lang w:val="uk-UA" w:eastAsia="uk-UA"/>
              </w:rPr>
              <w:t> </w:t>
            </w:r>
            <w:r w:rsidRPr="006569DA">
              <w:rPr>
                <w:rFonts w:cs="Arial"/>
                <w:noProof/>
                <w:lang w:val="uk-UA" w:eastAsia="uk-UA"/>
              </w:rPr>
              <w:t>Пушкіна, 2</w:t>
            </w:r>
            <w:r w:rsidR="006569DA">
              <w:rPr>
                <w:rFonts w:cs="Arial"/>
                <w:noProof/>
                <w:lang w:val="uk-UA" w:eastAsia="uk-UA"/>
              </w:rPr>
              <w:t>)</w:t>
            </w:r>
            <w:bookmarkEnd w:id="142"/>
          </w:p>
        </w:tc>
      </w:tr>
      <w:tr w:rsidR="00F11615" w:rsidRPr="006569DA" w:rsidTr="006569D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lang w:eastAsia="it-IT"/>
              </w:rPr>
            </w:pPr>
            <w:r w:rsidRPr="006569DA">
              <w:rPr>
                <w:rFonts w:cs="Arial"/>
                <w:sz w:val="20"/>
                <w:szCs w:val="20"/>
                <w:shd w:val="clear" w:color="auto" w:fill="FFFFFF"/>
              </w:rPr>
              <w:t xml:space="preserve">Проект реалізується з метою пристосування, приведення у стан придатний для сучасного використання Кременчуцького міського Палацу культури, створення умов для розвитку </w:t>
            </w:r>
            <w:r w:rsidR="006569DA">
              <w:rPr>
                <w:rFonts w:cs="Arial"/>
                <w:sz w:val="20"/>
                <w:szCs w:val="20"/>
                <w:shd w:val="clear" w:color="auto" w:fill="FFFFFF"/>
              </w:rPr>
              <w:t>культурного простору Кременчука</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rPr>
                <w:rFonts w:cs="Arial"/>
                <w:sz w:val="20"/>
                <w:szCs w:val="20"/>
                <w:lang w:eastAsia="it-IT"/>
              </w:rPr>
            </w:pPr>
            <w:r w:rsidRPr="006569DA">
              <w:rPr>
                <w:rFonts w:cs="Arial"/>
                <w:sz w:val="20"/>
                <w:szCs w:val="20"/>
                <w:lang w:eastAsia="it-IT"/>
              </w:rPr>
              <w:t>м.</w:t>
            </w:r>
            <w:r w:rsidR="005E4318" w:rsidRPr="006569DA">
              <w:rPr>
                <w:rFonts w:cs="Arial"/>
                <w:sz w:val="20"/>
                <w:szCs w:val="20"/>
                <w:lang w:eastAsia="it-IT"/>
              </w:rPr>
              <w:t xml:space="preserve"> </w:t>
            </w:r>
            <w:r w:rsidRPr="006569DA">
              <w:rPr>
                <w:rFonts w:cs="Arial"/>
                <w:sz w:val="20"/>
                <w:szCs w:val="20"/>
                <w:lang w:eastAsia="it-IT"/>
              </w:rPr>
              <w:t>Кременчук</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5E4318" w:rsidP="006569DA">
            <w:pPr>
              <w:rPr>
                <w:rFonts w:cs="Arial"/>
                <w:sz w:val="20"/>
                <w:szCs w:val="20"/>
                <w:lang w:eastAsia="it-IT"/>
              </w:rPr>
            </w:pPr>
            <w:r w:rsidRPr="006569DA">
              <w:rPr>
                <w:rFonts w:cs="Arial"/>
                <w:sz w:val="20"/>
                <w:szCs w:val="20"/>
                <w:lang w:eastAsia="it-IT"/>
              </w:rPr>
              <w:t>Н</w:t>
            </w:r>
            <w:r w:rsidR="00F11615" w:rsidRPr="006569DA">
              <w:rPr>
                <w:rFonts w:cs="Arial"/>
                <w:sz w:val="20"/>
                <w:szCs w:val="20"/>
                <w:lang w:eastAsia="it-IT"/>
              </w:rPr>
              <w:t xml:space="preserve">аселення м. Кременчука близько 225 тис. </w:t>
            </w:r>
            <w:r w:rsidRPr="006569DA">
              <w:rPr>
                <w:rFonts w:cs="Arial"/>
                <w:sz w:val="20"/>
                <w:szCs w:val="20"/>
                <w:lang w:eastAsia="it-IT"/>
              </w:rPr>
              <w:t>осіб</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rPr>
            </w:pPr>
            <w:r w:rsidRPr="006569DA">
              <w:rPr>
                <w:rFonts w:cs="Arial"/>
                <w:sz w:val="20"/>
                <w:szCs w:val="20"/>
                <w:shd w:val="clear" w:color="auto" w:fill="FFFFFF"/>
              </w:rPr>
              <w:t xml:space="preserve">Центром культурного розвитку Кременчука є міський Палац культури, який на даний час знаходиться у незадовільному стані та потребує реконструкції. </w:t>
            </w:r>
            <w:r w:rsidRPr="006569DA">
              <w:rPr>
                <w:rFonts w:cs="Arial"/>
                <w:sz w:val="20"/>
                <w:szCs w:val="20"/>
                <w:lang w:eastAsia="uk-UA"/>
              </w:rPr>
              <w:t>Реконструкція міського палацу культури включає в себе внутрішнє та зовнішнє опорядження будівлі з урахуванням технічної зношеності, аварійного стану та моральної застарілості. Застосування передових сучасних технологій, обладнання, влаштуванням систем водо- та енергозабезпечення, кондиціювання, протипожежного захисту</w:t>
            </w:r>
            <w:r w:rsidR="00E73ECC" w:rsidRPr="006569DA">
              <w:rPr>
                <w:rFonts w:cs="Arial"/>
                <w:sz w:val="20"/>
                <w:szCs w:val="20"/>
                <w:lang w:eastAsia="uk-UA"/>
              </w:rPr>
              <w:t>.</w:t>
            </w:r>
          </w:p>
        </w:tc>
      </w:tr>
      <w:tr w:rsidR="00F11615" w:rsidRPr="006569DA" w:rsidTr="006569D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адоволення потреб мешканців міста у якісному відпочинку</w:t>
            </w:r>
            <w:r w:rsidR="00C728CF">
              <w:rPr>
                <w:rFonts w:ascii="Arial" w:hAnsi="Arial" w:cs="Arial"/>
                <w:sz w:val="20"/>
                <w:szCs w:val="20"/>
                <w:lang w:eastAsia="it-IT"/>
              </w:rPr>
              <w:t>;</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береження б</w:t>
            </w:r>
            <w:r w:rsidR="00C728CF">
              <w:rPr>
                <w:rFonts w:ascii="Arial" w:hAnsi="Arial" w:cs="Arial"/>
                <w:sz w:val="20"/>
                <w:szCs w:val="20"/>
                <w:lang w:eastAsia="it-IT"/>
              </w:rPr>
              <w:t>удівлі міського Палацу культури;</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1615" w:rsidRPr="006569DA">
              <w:rPr>
                <w:rFonts w:ascii="Arial" w:hAnsi="Arial" w:cs="Arial"/>
                <w:sz w:val="20"/>
                <w:szCs w:val="20"/>
                <w:lang w:eastAsia="it-IT"/>
              </w:rPr>
              <w:t>рганізація дозвілля мешканців міста (дітей, молоді та інших верств населення), їх духовний, естетичний та культурний розвиток.</w:t>
            </w:r>
          </w:p>
        </w:tc>
      </w:tr>
      <w:tr w:rsidR="00F11615" w:rsidRPr="006569DA" w:rsidTr="006569D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F11615" w:rsidRPr="006569DA">
              <w:rPr>
                <w:rFonts w:ascii="Arial" w:hAnsi="Arial" w:cs="Arial"/>
                <w:sz w:val="20"/>
                <w:szCs w:val="20"/>
                <w:lang w:eastAsia="it-IT"/>
              </w:rPr>
              <w:t>роведення процедури відкритих торг</w:t>
            </w:r>
            <w:r>
              <w:rPr>
                <w:rFonts w:ascii="Arial" w:hAnsi="Arial" w:cs="Arial"/>
                <w:sz w:val="20"/>
                <w:szCs w:val="20"/>
                <w:lang w:eastAsia="it-IT"/>
              </w:rPr>
              <w:t>ів та укладання договору,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F11615" w:rsidRPr="006569DA">
              <w:rPr>
                <w:rFonts w:ascii="Arial" w:hAnsi="Arial" w:cs="Arial"/>
                <w:sz w:val="20"/>
                <w:szCs w:val="20"/>
                <w:lang w:eastAsia="it-IT"/>
              </w:rPr>
              <w:t>еконструкція будівлі палацу,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Б</w:t>
            </w:r>
            <w:r w:rsidR="00F11615" w:rsidRPr="006569DA">
              <w:rPr>
                <w:rFonts w:ascii="Arial" w:hAnsi="Arial" w:cs="Arial"/>
                <w:sz w:val="20"/>
                <w:szCs w:val="20"/>
                <w:lang w:eastAsia="it-IT"/>
              </w:rPr>
              <w:t>лагоустрій та озеленення території,</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1615" w:rsidRPr="006569DA">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6569DA" w:rsidRDefault="007043EC" w:rsidP="007043E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569D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569DA" w:rsidRDefault="00F8213D" w:rsidP="00F8213D">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569DA" w:rsidRDefault="00F8213D" w:rsidP="00F8213D">
            <w:pPr>
              <w:jc w:val="center"/>
              <w:rPr>
                <w:rFonts w:cs="Arial"/>
                <w:b/>
                <w:color w:val="000000"/>
                <w:sz w:val="20"/>
                <w:szCs w:val="20"/>
                <w:lang w:eastAsia="it-IT"/>
              </w:rPr>
            </w:pPr>
            <w:r w:rsidRPr="006569DA">
              <w:rPr>
                <w:rFonts w:cs="Arial"/>
                <w:b/>
                <w:color w:val="000000"/>
                <w:sz w:val="20"/>
                <w:szCs w:val="20"/>
                <w:lang w:eastAsia="it-IT"/>
              </w:rPr>
              <w:t>Разом</w:t>
            </w:r>
          </w:p>
        </w:tc>
      </w:tr>
      <w:tr w:rsidR="00F11615" w:rsidRPr="006569DA" w:rsidTr="006569D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1615" w:rsidRPr="006569DA" w:rsidRDefault="00F11615" w:rsidP="006569D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60076</w:t>
            </w:r>
          </w:p>
        </w:tc>
        <w:tc>
          <w:tcPr>
            <w:tcW w:w="1602"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110076</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F11615" w:rsidP="006569DA">
            <w:pPr>
              <w:jc w:val="both"/>
              <w:rPr>
                <w:rFonts w:cs="Arial"/>
                <w:color w:val="000000"/>
                <w:sz w:val="20"/>
                <w:szCs w:val="20"/>
                <w:lang w:eastAsia="it-IT"/>
              </w:rPr>
            </w:pPr>
            <w:r w:rsidRPr="006569DA">
              <w:rPr>
                <w:rFonts w:cs="Arial"/>
                <w:sz w:val="20"/>
                <w:szCs w:val="20"/>
                <w:lang w:eastAsia="it-IT"/>
              </w:rPr>
              <w:t>Міс</w:t>
            </w:r>
            <w:r w:rsidR="006569DA">
              <w:rPr>
                <w:rFonts w:cs="Arial"/>
                <w:sz w:val="20"/>
                <w:szCs w:val="20"/>
                <w:lang w:eastAsia="it-IT"/>
              </w:rPr>
              <w:t>ький</w:t>
            </w:r>
            <w:r w:rsidRPr="006569DA">
              <w:rPr>
                <w:rFonts w:cs="Arial"/>
                <w:sz w:val="20"/>
                <w:szCs w:val="20"/>
                <w:lang w:eastAsia="it-IT"/>
              </w:rPr>
              <w:t xml:space="preserve"> бюджет, державний бюджет</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pStyle w:val="19"/>
              <w:tabs>
                <w:tab w:val="left" w:pos="285"/>
              </w:tabs>
              <w:suppressAutoHyphens/>
              <w:spacing w:after="0" w:line="240" w:lineRule="auto"/>
              <w:ind w:left="0"/>
              <w:contextualSpacing w:val="0"/>
              <w:jc w:val="both"/>
              <w:rPr>
                <w:rFonts w:ascii="Arial" w:hAnsi="Arial" w:cs="Arial"/>
                <w:color w:val="000000"/>
                <w:sz w:val="20"/>
                <w:szCs w:val="20"/>
              </w:rPr>
            </w:pPr>
            <w:r w:rsidRPr="006569DA">
              <w:rPr>
                <w:rFonts w:ascii="Arial" w:hAnsi="Arial" w:cs="Arial"/>
                <w:sz w:val="20"/>
                <w:szCs w:val="20"/>
                <w:lang w:eastAsia="it-IT"/>
              </w:rPr>
              <w:t xml:space="preserve">Виконавчий комітет міської ради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головний розпорядник бюджетних коштів (фінансування проекту)</w:t>
            </w:r>
            <w:r w:rsidR="005E4318" w:rsidRPr="006569DA">
              <w:rPr>
                <w:rFonts w:ascii="Arial" w:hAnsi="Arial" w:cs="Arial"/>
                <w:sz w:val="20"/>
                <w:szCs w:val="20"/>
                <w:lang w:eastAsia="it-IT"/>
              </w:rPr>
              <w:t xml:space="preserve">; </w:t>
            </w:r>
            <w:r w:rsidRPr="006569DA">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замовник будівництва (забезпечення процесу будівництва)</w:t>
            </w:r>
          </w:p>
        </w:tc>
      </w:tr>
    </w:tbl>
    <w:p w:rsidR="00FB5E4B"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E2BE0" w:rsidRPr="006569DA" w:rsidTr="00BB2E1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8E2BE0" w:rsidRPr="006569DA" w:rsidTr="00BB2E16">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E2BE0" w:rsidRPr="006569DA" w:rsidRDefault="008E2BE0" w:rsidP="00BB2E16">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Style w:val="FigureUkr"/>
              <w:spacing w:before="0"/>
              <w:jc w:val="left"/>
              <w:rPr>
                <w:rFonts w:cs="Arial"/>
                <w:noProof/>
                <w:lang w:val="uk-UA" w:eastAsia="uk-UA"/>
              </w:rPr>
            </w:pPr>
            <w:bookmarkStart w:id="143" w:name="_Toc499165567"/>
            <w:r w:rsidRPr="006569DA">
              <w:rPr>
                <w:rFonts w:cs="Arial"/>
                <w:noProof/>
                <w:lang w:val="uk-UA" w:eastAsia="uk-UA"/>
              </w:rPr>
              <w:t>D.2.2.</w:t>
            </w:r>
            <w:r>
              <w:rPr>
                <w:rFonts w:cs="Arial"/>
                <w:noProof/>
                <w:lang w:val="uk-UA" w:eastAsia="uk-UA"/>
              </w:rPr>
              <w:t>7</w:t>
            </w:r>
            <w:r w:rsidRPr="006569DA">
              <w:rPr>
                <w:rFonts w:cs="Arial"/>
                <w:noProof/>
                <w:lang w:val="uk-UA" w:eastAsia="uk-UA"/>
              </w:rPr>
              <w:t xml:space="preserve">. </w:t>
            </w:r>
            <w:r>
              <w:rPr>
                <w:noProof/>
                <w:lang w:val="uk-UA" w:eastAsia="uk-UA"/>
              </w:rPr>
              <w:t>Відновлення Першої в Україні консерваторії як міжнародного освітнього закладу вищого рівня</w:t>
            </w:r>
            <w:bookmarkEnd w:id="143"/>
          </w:p>
        </w:tc>
      </w:tr>
      <w:tr w:rsidR="008E2BE0" w:rsidRPr="006569DA" w:rsidTr="00BB2E1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Відновлення культурної та освітньої діяльності міста Кременчук в масштабах України та Європи. </w:t>
            </w:r>
          </w:p>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666A">
              <w:rPr>
                <w:rFonts w:ascii="Arial" w:hAnsi="Arial" w:cs="Arial"/>
                <w:sz w:val="20"/>
                <w:szCs w:val="20"/>
                <w:lang w:eastAsia="it-IT"/>
              </w:rPr>
              <w:t xml:space="preserve">Залучення </w:t>
            </w:r>
            <w:r w:rsidR="005331B9">
              <w:rPr>
                <w:rFonts w:ascii="Arial" w:hAnsi="Arial" w:cs="Arial"/>
                <w:sz w:val="20"/>
                <w:szCs w:val="20"/>
                <w:lang w:eastAsia="it-IT"/>
              </w:rPr>
              <w:t>обдарованої</w:t>
            </w:r>
            <w:r w:rsidRPr="0057666A">
              <w:rPr>
                <w:rFonts w:ascii="Arial" w:hAnsi="Arial" w:cs="Arial"/>
                <w:sz w:val="20"/>
                <w:szCs w:val="20"/>
                <w:lang w:eastAsia="it-IT"/>
              </w:rPr>
              <w:t xml:space="preserve"> молоді </w:t>
            </w:r>
            <w:r>
              <w:rPr>
                <w:rFonts w:ascii="Arial" w:hAnsi="Arial" w:cs="Arial"/>
                <w:sz w:val="20"/>
                <w:szCs w:val="20"/>
                <w:lang w:eastAsia="it-IT"/>
              </w:rPr>
              <w:t xml:space="preserve">до Кременчука </w:t>
            </w:r>
            <w:r w:rsidRPr="0057666A">
              <w:rPr>
                <w:rFonts w:ascii="Arial" w:hAnsi="Arial" w:cs="Arial"/>
                <w:sz w:val="20"/>
                <w:szCs w:val="20"/>
                <w:lang w:eastAsia="it-IT"/>
              </w:rPr>
              <w:t>з різних регіонів України</w:t>
            </w:r>
          </w:p>
          <w:p w:rsidR="00D3729C" w:rsidRPr="0057666A"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Залучення широкого кола мешканців до культурного життя міста,</w:t>
            </w:r>
            <w:r w:rsidRPr="0057666A">
              <w:rPr>
                <w:rFonts w:ascii="Arial" w:hAnsi="Arial" w:cs="Arial"/>
                <w:sz w:val="20"/>
                <w:szCs w:val="20"/>
                <w:lang w:eastAsia="it-IT"/>
              </w:rPr>
              <w:t xml:space="preserve"> підвищення рівня культури </w:t>
            </w:r>
            <w:proofErr w:type="spellStart"/>
            <w:r w:rsidRPr="0057666A">
              <w:rPr>
                <w:rFonts w:ascii="Arial" w:hAnsi="Arial" w:cs="Arial"/>
                <w:sz w:val="20"/>
                <w:szCs w:val="20"/>
                <w:lang w:eastAsia="it-IT"/>
              </w:rPr>
              <w:t>кременчужанина</w:t>
            </w:r>
            <w:proofErr w:type="spellEnd"/>
          </w:p>
          <w:p w:rsidR="008E2BE0" w:rsidRPr="00D3729C" w:rsidRDefault="00D3729C" w:rsidP="00D3729C">
            <w:pPr>
              <w:numPr>
                <w:ilvl w:val="0"/>
                <w:numId w:val="21"/>
              </w:numPr>
              <w:tabs>
                <w:tab w:val="left" w:pos="285"/>
              </w:tabs>
              <w:ind w:left="0" w:firstLine="0"/>
              <w:jc w:val="both"/>
              <w:rPr>
                <w:rFonts w:eastAsia="Calibri" w:cs="Arial"/>
                <w:sz w:val="20"/>
                <w:szCs w:val="20"/>
                <w:lang w:eastAsia="it-IT"/>
              </w:rPr>
            </w:pPr>
            <w:r w:rsidRPr="00D3729C">
              <w:rPr>
                <w:rFonts w:eastAsia="Calibri" w:cs="Arial"/>
                <w:sz w:val="20"/>
                <w:szCs w:val="20"/>
                <w:lang w:eastAsia="it-IT"/>
              </w:rPr>
              <w:t xml:space="preserve">Формування </w:t>
            </w:r>
            <w:r>
              <w:rPr>
                <w:rFonts w:eastAsia="Calibri" w:cs="Arial"/>
                <w:sz w:val="20"/>
                <w:szCs w:val="20"/>
                <w:lang w:eastAsia="it-IT"/>
              </w:rPr>
              <w:t xml:space="preserve">нового </w:t>
            </w:r>
            <w:r w:rsidRPr="00D3729C">
              <w:rPr>
                <w:rFonts w:eastAsia="Calibri" w:cs="Arial"/>
                <w:sz w:val="20"/>
                <w:szCs w:val="20"/>
                <w:lang w:eastAsia="it-IT"/>
              </w:rPr>
              <w:t xml:space="preserve">іміджу </w:t>
            </w:r>
            <w:r>
              <w:rPr>
                <w:rFonts w:eastAsia="Calibri" w:cs="Arial"/>
                <w:sz w:val="20"/>
                <w:szCs w:val="20"/>
                <w:lang w:eastAsia="it-IT"/>
              </w:rPr>
              <w:t>Кременчука, як</w:t>
            </w:r>
            <w:r w:rsidRPr="00D3729C">
              <w:rPr>
                <w:rFonts w:eastAsia="Calibri" w:cs="Arial"/>
                <w:sz w:val="20"/>
                <w:szCs w:val="20"/>
                <w:lang w:eastAsia="it-IT"/>
              </w:rPr>
              <w:t xml:space="preserve"> міста з високим рівнем культури</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Україна</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Необмежена</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331B9" w:rsidRPr="005331B9" w:rsidRDefault="008610A7" w:rsidP="005331B9">
            <w:pPr>
              <w:jc w:val="both"/>
              <w:rPr>
                <w:rFonts w:cs="Arial"/>
                <w:sz w:val="20"/>
                <w:szCs w:val="20"/>
                <w:lang w:eastAsia="uk-UA"/>
              </w:rPr>
            </w:pPr>
            <w:r>
              <w:rPr>
                <w:rFonts w:cs="Arial"/>
                <w:sz w:val="20"/>
                <w:szCs w:val="20"/>
                <w:lang w:eastAsia="uk-UA"/>
              </w:rPr>
              <w:t>Першу</w:t>
            </w:r>
            <w:r w:rsidR="005331B9" w:rsidRPr="005331B9">
              <w:rPr>
                <w:rFonts w:cs="Arial"/>
                <w:sz w:val="20"/>
                <w:szCs w:val="20"/>
                <w:lang w:eastAsia="uk-UA"/>
              </w:rPr>
              <w:t xml:space="preserve"> установу, іменовану «консерваторія», було відкрито </w:t>
            </w:r>
            <w:r w:rsidR="00F54479">
              <w:rPr>
                <w:rFonts w:cs="Arial"/>
                <w:sz w:val="20"/>
                <w:szCs w:val="20"/>
                <w:lang w:eastAsia="uk-UA"/>
              </w:rPr>
              <w:t>у</w:t>
            </w:r>
            <w:r w:rsidRPr="005331B9">
              <w:rPr>
                <w:rFonts w:cs="Arial"/>
                <w:sz w:val="20"/>
                <w:szCs w:val="20"/>
                <w:lang w:eastAsia="uk-UA"/>
              </w:rPr>
              <w:t xml:space="preserve"> </w:t>
            </w:r>
            <w:r w:rsidR="00F54479">
              <w:rPr>
                <w:rFonts w:cs="Arial"/>
                <w:sz w:val="20"/>
                <w:szCs w:val="20"/>
                <w:lang w:eastAsia="uk-UA"/>
              </w:rPr>
              <w:t>м. </w:t>
            </w:r>
            <w:r w:rsidRPr="005331B9">
              <w:rPr>
                <w:rFonts w:cs="Arial"/>
                <w:sz w:val="20"/>
                <w:szCs w:val="20"/>
                <w:lang w:eastAsia="uk-UA"/>
              </w:rPr>
              <w:t xml:space="preserve">Кременчуці </w:t>
            </w:r>
            <w:r w:rsidR="00F54479">
              <w:rPr>
                <w:rFonts w:cs="Arial"/>
                <w:sz w:val="20"/>
                <w:szCs w:val="20"/>
                <w:lang w:eastAsia="uk-UA"/>
              </w:rPr>
              <w:t>в</w:t>
            </w:r>
            <w:r>
              <w:rPr>
                <w:rFonts w:cs="Arial"/>
                <w:sz w:val="20"/>
                <w:szCs w:val="20"/>
                <w:lang w:eastAsia="uk-UA"/>
              </w:rPr>
              <w:t xml:space="preserve"> </w:t>
            </w:r>
            <w:r w:rsidR="005331B9" w:rsidRPr="005331B9">
              <w:rPr>
                <w:rFonts w:cs="Arial"/>
                <w:sz w:val="20"/>
                <w:szCs w:val="20"/>
                <w:lang w:eastAsia="uk-UA"/>
              </w:rPr>
              <w:t>1787р.</w:t>
            </w:r>
            <w:r>
              <w:rPr>
                <w:rFonts w:cs="Arial"/>
                <w:sz w:val="20"/>
                <w:szCs w:val="20"/>
                <w:lang w:eastAsia="uk-UA"/>
              </w:rPr>
              <w:t>,</w:t>
            </w:r>
            <w:r w:rsidR="005331B9" w:rsidRPr="005331B9">
              <w:rPr>
                <w:rFonts w:cs="Arial"/>
                <w:sz w:val="20"/>
                <w:szCs w:val="20"/>
                <w:lang w:eastAsia="uk-UA"/>
              </w:rPr>
              <w:t xml:space="preserve"> засновником </w:t>
            </w:r>
            <w:r>
              <w:rPr>
                <w:rFonts w:cs="Arial"/>
                <w:sz w:val="20"/>
                <w:szCs w:val="20"/>
                <w:lang w:eastAsia="uk-UA"/>
              </w:rPr>
              <w:t xml:space="preserve">якої </w:t>
            </w:r>
            <w:r w:rsidR="005331B9" w:rsidRPr="005331B9">
              <w:rPr>
                <w:rFonts w:cs="Arial"/>
                <w:sz w:val="20"/>
                <w:szCs w:val="20"/>
                <w:lang w:eastAsia="uk-UA"/>
              </w:rPr>
              <w:t xml:space="preserve">став відомий італійський композитор Джузеппе </w:t>
            </w:r>
            <w:proofErr w:type="spellStart"/>
            <w:r w:rsidR="005331B9" w:rsidRPr="005331B9">
              <w:rPr>
                <w:rFonts w:cs="Arial"/>
                <w:sz w:val="20"/>
                <w:szCs w:val="20"/>
                <w:lang w:eastAsia="uk-UA"/>
              </w:rPr>
              <w:t>Сарті</w:t>
            </w:r>
            <w:proofErr w:type="spellEnd"/>
            <w:r w:rsidR="005331B9" w:rsidRPr="005331B9">
              <w:rPr>
                <w:rFonts w:cs="Arial"/>
                <w:sz w:val="20"/>
                <w:szCs w:val="20"/>
                <w:lang w:eastAsia="uk-UA"/>
              </w:rPr>
              <w:t>.</w:t>
            </w:r>
          </w:p>
          <w:p w:rsidR="005331B9" w:rsidRPr="005331B9" w:rsidRDefault="005331B9" w:rsidP="005331B9">
            <w:pPr>
              <w:jc w:val="both"/>
              <w:rPr>
                <w:rFonts w:cs="Arial"/>
                <w:sz w:val="20"/>
                <w:szCs w:val="20"/>
                <w:lang w:eastAsia="uk-UA"/>
              </w:rPr>
            </w:pPr>
            <w:r w:rsidRPr="005331B9">
              <w:rPr>
                <w:rFonts w:cs="Arial"/>
                <w:sz w:val="20"/>
                <w:szCs w:val="20"/>
                <w:lang w:eastAsia="uk-UA"/>
              </w:rPr>
              <w:t xml:space="preserve">Відновлюючи історико-культурні традиції України, </w:t>
            </w:r>
            <w:r w:rsidR="00F54479">
              <w:rPr>
                <w:rFonts w:cs="Arial"/>
                <w:sz w:val="20"/>
                <w:szCs w:val="20"/>
                <w:lang w:eastAsia="uk-UA"/>
              </w:rPr>
              <w:t>намагаючись</w:t>
            </w:r>
            <w:r w:rsidRPr="005331B9">
              <w:rPr>
                <w:rFonts w:cs="Arial"/>
                <w:sz w:val="20"/>
                <w:szCs w:val="20"/>
                <w:lang w:eastAsia="uk-UA"/>
              </w:rPr>
              <w:t xml:space="preserve"> створити інноваційний європейський рівень музичної освіти, сприяти розробці культурного, освітнього і туристичного  бренду міста Кременчук, </w:t>
            </w:r>
            <w:r w:rsidR="00F54479">
              <w:rPr>
                <w:rFonts w:cs="Arial"/>
                <w:sz w:val="20"/>
                <w:szCs w:val="20"/>
                <w:lang w:eastAsia="uk-UA"/>
              </w:rPr>
              <w:t>буде здійснено комплекс заходів з</w:t>
            </w:r>
            <w:r w:rsidRPr="005331B9">
              <w:rPr>
                <w:rFonts w:cs="Arial"/>
                <w:sz w:val="20"/>
                <w:szCs w:val="20"/>
                <w:lang w:eastAsia="uk-UA"/>
              </w:rPr>
              <w:t xml:space="preserve"> відновлення Першої в Україні консерваторії як міжнародного освітнього закладу вищого рівня </w:t>
            </w:r>
            <w:r w:rsidR="00F54479">
              <w:rPr>
                <w:rFonts w:cs="Arial"/>
                <w:sz w:val="20"/>
                <w:szCs w:val="20"/>
                <w:lang w:eastAsia="uk-UA"/>
              </w:rPr>
              <w:t>за</w:t>
            </w:r>
            <w:r w:rsidRPr="005331B9">
              <w:rPr>
                <w:rFonts w:cs="Arial"/>
                <w:sz w:val="20"/>
                <w:szCs w:val="20"/>
                <w:lang w:eastAsia="uk-UA"/>
              </w:rPr>
              <w:t xml:space="preserve"> сучасн</w:t>
            </w:r>
            <w:r w:rsidR="00F54479">
              <w:rPr>
                <w:rFonts w:cs="Arial"/>
                <w:sz w:val="20"/>
                <w:szCs w:val="20"/>
                <w:lang w:eastAsia="uk-UA"/>
              </w:rPr>
              <w:t>ими</w:t>
            </w:r>
            <w:r w:rsidRPr="005331B9">
              <w:rPr>
                <w:rFonts w:cs="Arial"/>
                <w:sz w:val="20"/>
                <w:szCs w:val="20"/>
                <w:lang w:eastAsia="uk-UA"/>
              </w:rPr>
              <w:t xml:space="preserve">, </w:t>
            </w:r>
            <w:r w:rsidR="00F54479" w:rsidRPr="005331B9">
              <w:rPr>
                <w:rFonts w:cs="Arial"/>
                <w:sz w:val="20"/>
                <w:szCs w:val="20"/>
                <w:lang w:eastAsia="uk-UA"/>
              </w:rPr>
              <w:t>інновацій</w:t>
            </w:r>
            <w:r w:rsidR="00F54479">
              <w:rPr>
                <w:rFonts w:cs="Arial"/>
                <w:sz w:val="20"/>
                <w:szCs w:val="20"/>
                <w:lang w:eastAsia="uk-UA"/>
              </w:rPr>
              <w:t>ними</w:t>
            </w:r>
            <w:r w:rsidRPr="005331B9">
              <w:rPr>
                <w:rFonts w:cs="Arial"/>
                <w:sz w:val="20"/>
                <w:szCs w:val="20"/>
                <w:lang w:eastAsia="uk-UA"/>
              </w:rPr>
              <w:t xml:space="preserve"> </w:t>
            </w:r>
            <w:r w:rsidR="00F54479">
              <w:rPr>
                <w:rFonts w:cs="Arial"/>
                <w:sz w:val="20"/>
                <w:szCs w:val="20"/>
                <w:lang w:eastAsia="uk-UA"/>
              </w:rPr>
              <w:t>стандартами</w:t>
            </w:r>
            <w:r w:rsidRPr="005331B9">
              <w:rPr>
                <w:rFonts w:cs="Arial"/>
                <w:sz w:val="20"/>
                <w:szCs w:val="20"/>
                <w:lang w:eastAsia="uk-UA"/>
              </w:rPr>
              <w:t xml:space="preserve">. </w:t>
            </w:r>
            <w:r w:rsidR="00CA41A8">
              <w:rPr>
                <w:rFonts w:cs="Arial"/>
                <w:sz w:val="20"/>
                <w:szCs w:val="20"/>
                <w:lang w:eastAsia="uk-UA"/>
              </w:rPr>
              <w:t>Окрім традиційних навчальних дисциплін буде запроваджено підготовку фахівців за  такими напрямками як:</w:t>
            </w:r>
            <w:r w:rsidRPr="005331B9">
              <w:rPr>
                <w:rFonts w:cs="Arial"/>
                <w:sz w:val="20"/>
                <w:szCs w:val="20"/>
                <w:lang w:eastAsia="uk-UA"/>
              </w:rPr>
              <w:t xml:space="preserve"> арт-менеджмент, барочн</w:t>
            </w:r>
            <w:r w:rsidR="00CA41A8">
              <w:rPr>
                <w:rFonts w:cs="Arial"/>
                <w:sz w:val="20"/>
                <w:szCs w:val="20"/>
                <w:lang w:eastAsia="uk-UA"/>
              </w:rPr>
              <w:t>ий</w:t>
            </w:r>
            <w:r w:rsidRPr="005331B9">
              <w:rPr>
                <w:rFonts w:cs="Arial"/>
                <w:sz w:val="20"/>
                <w:szCs w:val="20"/>
                <w:lang w:eastAsia="uk-UA"/>
              </w:rPr>
              <w:t xml:space="preserve"> вокал </w:t>
            </w:r>
            <w:proofErr w:type="spellStart"/>
            <w:r w:rsidRPr="005331B9">
              <w:rPr>
                <w:rFonts w:cs="Arial"/>
                <w:sz w:val="20"/>
                <w:szCs w:val="20"/>
                <w:lang w:eastAsia="uk-UA"/>
              </w:rPr>
              <w:t>контртенорів</w:t>
            </w:r>
            <w:proofErr w:type="spellEnd"/>
            <w:r w:rsidRPr="005331B9">
              <w:rPr>
                <w:rFonts w:cs="Arial"/>
                <w:sz w:val="20"/>
                <w:szCs w:val="20"/>
                <w:lang w:eastAsia="uk-UA"/>
              </w:rPr>
              <w:t xml:space="preserve">, тощо. </w:t>
            </w:r>
          </w:p>
          <w:p w:rsidR="008E2BE0" w:rsidRPr="006569DA" w:rsidRDefault="00FE4475" w:rsidP="00BB2E16">
            <w:pPr>
              <w:jc w:val="both"/>
              <w:rPr>
                <w:rFonts w:cs="Arial"/>
                <w:sz w:val="20"/>
                <w:szCs w:val="20"/>
                <w:lang w:eastAsia="uk-UA"/>
              </w:rPr>
            </w:pPr>
            <w:r>
              <w:rPr>
                <w:rFonts w:cs="Arial"/>
                <w:sz w:val="20"/>
                <w:szCs w:val="20"/>
                <w:lang w:eastAsia="uk-UA"/>
              </w:rPr>
              <w:t xml:space="preserve">Навчання студентів буде здійснюватися </w:t>
            </w:r>
            <w:r w:rsidR="005331B9" w:rsidRPr="005331B9">
              <w:rPr>
                <w:rFonts w:cs="Arial"/>
                <w:sz w:val="20"/>
                <w:szCs w:val="20"/>
                <w:lang w:eastAsia="uk-UA"/>
              </w:rPr>
              <w:t xml:space="preserve">за участі вітчизняних </w:t>
            </w:r>
            <w:r>
              <w:rPr>
                <w:rFonts w:cs="Arial"/>
                <w:sz w:val="20"/>
                <w:szCs w:val="20"/>
                <w:lang w:eastAsia="uk-UA"/>
              </w:rPr>
              <w:t>та</w:t>
            </w:r>
            <w:r w:rsidR="005331B9" w:rsidRPr="005331B9">
              <w:rPr>
                <w:rFonts w:cs="Arial"/>
                <w:sz w:val="20"/>
                <w:szCs w:val="20"/>
                <w:lang w:eastAsia="uk-UA"/>
              </w:rPr>
              <w:t xml:space="preserve"> </w:t>
            </w:r>
            <w:r>
              <w:rPr>
                <w:rFonts w:cs="Arial"/>
                <w:sz w:val="20"/>
                <w:szCs w:val="20"/>
                <w:lang w:eastAsia="uk-UA"/>
              </w:rPr>
              <w:t>іноземних спеціалістів</w:t>
            </w:r>
            <w:r w:rsidR="005331B9" w:rsidRPr="005331B9">
              <w:rPr>
                <w:rFonts w:cs="Arial"/>
                <w:sz w:val="20"/>
                <w:szCs w:val="20"/>
                <w:lang w:eastAsia="uk-UA"/>
              </w:rPr>
              <w:t>.</w:t>
            </w:r>
          </w:p>
        </w:tc>
      </w:tr>
      <w:tr w:rsidR="008E2BE0" w:rsidRPr="006569DA" w:rsidTr="00BB2E1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8738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Створено новий імідж міста Кременчук як міста, що відтворює кращі традиції культурно-історичної спадщини на сучасному рівні, міста з високим рівнем культури.</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sidRPr="00C616C7">
              <w:rPr>
                <w:rFonts w:ascii="Arial" w:hAnsi="Arial" w:cs="Arial"/>
                <w:sz w:val="20"/>
                <w:szCs w:val="20"/>
                <w:lang w:eastAsia="it-IT"/>
              </w:rPr>
              <w:t>підґрунтя</w:t>
            </w:r>
            <w:r w:rsidRPr="00C616C7">
              <w:rPr>
                <w:rFonts w:ascii="Arial" w:hAnsi="Arial" w:cs="Arial"/>
                <w:sz w:val="20"/>
                <w:szCs w:val="20"/>
                <w:lang w:eastAsia="it-IT"/>
              </w:rPr>
              <w:t xml:space="preserve"> для просування міста Кременчук </w:t>
            </w:r>
            <w:r w:rsidR="00C616C7" w:rsidRPr="00C616C7">
              <w:rPr>
                <w:rFonts w:ascii="Arial" w:hAnsi="Arial" w:cs="Arial"/>
                <w:sz w:val="20"/>
                <w:szCs w:val="20"/>
                <w:lang w:eastAsia="it-IT"/>
              </w:rPr>
              <w:t xml:space="preserve">як одного з </w:t>
            </w:r>
            <w:r w:rsidRPr="00C616C7">
              <w:rPr>
                <w:rFonts w:ascii="Arial" w:hAnsi="Arial" w:cs="Arial"/>
                <w:sz w:val="20"/>
                <w:szCs w:val="20"/>
                <w:lang w:eastAsia="it-IT"/>
              </w:rPr>
              <w:t>осередків культури в Європі та світі</w:t>
            </w:r>
            <w:r w:rsidR="00C616C7">
              <w:rPr>
                <w:rFonts w:ascii="Arial" w:hAnsi="Arial" w:cs="Arial"/>
                <w:sz w:val="20"/>
                <w:szCs w:val="20"/>
                <w:lang w:eastAsia="it-IT"/>
              </w:rPr>
              <w:t>.</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Pr>
                <w:rFonts w:ascii="Arial" w:hAnsi="Arial" w:cs="Arial"/>
                <w:sz w:val="20"/>
                <w:szCs w:val="20"/>
                <w:lang w:eastAsia="it-IT"/>
              </w:rPr>
              <w:t>умови</w:t>
            </w:r>
            <w:r w:rsidRPr="00C616C7">
              <w:rPr>
                <w:rFonts w:ascii="Arial" w:hAnsi="Arial" w:cs="Arial"/>
                <w:sz w:val="20"/>
                <w:szCs w:val="20"/>
                <w:lang w:eastAsia="it-IT"/>
              </w:rPr>
              <w:t xml:space="preserve"> для </w:t>
            </w:r>
            <w:r w:rsidR="00C616C7">
              <w:rPr>
                <w:rFonts w:ascii="Arial" w:hAnsi="Arial" w:cs="Arial"/>
                <w:sz w:val="20"/>
                <w:szCs w:val="20"/>
                <w:lang w:eastAsia="it-IT"/>
              </w:rPr>
              <w:t xml:space="preserve">виховання </w:t>
            </w:r>
            <w:r w:rsidRPr="00C616C7">
              <w:rPr>
                <w:rFonts w:ascii="Arial" w:hAnsi="Arial" w:cs="Arial"/>
                <w:sz w:val="20"/>
                <w:szCs w:val="20"/>
                <w:lang w:eastAsia="it-IT"/>
              </w:rPr>
              <w:t xml:space="preserve">нового покоління талановитих </w:t>
            </w:r>
            <w:r w:rsidR="00C616C7">
              <w:rPr>
                <w:rFonts w:ascii="Arial" w:hAnsi="Arial" w:cs="Arial"/>
                <w:sz w:val="20"/>
                <w:szCs w:val="20"/>
                <w:lang w:eastAsia="it-IT"/>
              </w:rPr>
              <w:t>митців</w:t>
            </w:r>
            <w:r w:rsidRPr="00C616C7">
              <w:rPr>
                <w:rFonts w:ascii="Arial" w:hAnsi="Arial" w:cs="Arial"/>
                <w:sz w:val="20"/>
                <w:szCs w:val="20"/>
                <w:lang w:eastAsia="it-IT"/>
              </w:rPr>
              <w:t>.</w:t>
            </w:r>
          </w:p>
          <w:p w:rsidR="008E2BE0" w:rsidRPr="00C616C7" w:rsidRDefault="00C616C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Запроваджено навчання нових</w:t>
            </w:r>
            <w:r w:rsidR="00587387" w:rsidRPr="00C616C7">
              <w:rPr>
                <w:rFonts w:ascii="Arial" w:hAnsi="Arial" w:cs="Arial"/>
                <w:sz w:val="20"/>
                <w:szCs w:val="20"/>
                <w:lang w:eastAsia="it-IT"/>
              </w:rPr>
              <w:t xml:space="preserve"> мистецьки</w:t>
            </w:r>
            <w:r>
              <w:rPr>
                <w:rFonts w:ascii="Arial" w:hAnsi="Arial" w:cs="Arial"/>
                <w:sz w:val="20"/>
                <w:szCs w:val="20"/>
                <w:lang w:eastAsia="it-IT"/>
              </w:rPr>
              <w:t>х</w:t>
            </w:r>
            <w:r w:rsidR="00587387" w:rsidRPr="00C616C7">
              <w:rPr>
                <w:rFonts w:ascii="Arial" w:hAnsi="Arial" w:cs="Arial"/>
                <w:sz w:val="20"/>
                <w:szCs w:val="20"/>
                <w:lang w:eastAsia="it-IT"/>
              </w:rPr>
              <w:t xml:space="preserve"> дисциплін</w:t>
            </w:r>
            <w:r>
              <w:rPr>
                <w:rFonts w:ascii="Arial" w:hAnsi="Arial" w:cs="Arial"/>
                <w:sz w:val="20"/>
                <w:szCs w:val="20"/>
                <w:lang w:eastAsia="it-IT"/>
              </w:rPr>
              <w:t xml:space="preserve"> з використанням сучасних технологій та методів</w:t>
            </w:r>
            <w:r w:rsidR="00587387" w:rsidRPr="00C616C7">
              <w:rPr>
                <w:rFonts w:ascii="Arial" w:hAnsi="Arial" w:cs="Arial"/>
                <w:sz w:val="20"/>
                <w:szCs w:val="20"/>
                <w:lang w:eastAsia="it-IT"/>
              </w:rPr>
              <w:t>.</w:t>
            </w:r>
          </w:p>
        </w:tc>
      </w:tr>
      <w:tr w:rsidR="008E2BE0" w:rsidRPr="006569DA" w:rsidTr="00BB2E1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Створення науково-історичної та сучасної інноваційної </w:t>
            </w:r>
            <w:r w:rsidR="00D63894" w:rsidRPr="005719BF">
              <w:rPr>
                <w:rFonts w:ascii="Arial" w:hAnsi="Arial" w:cs="Arial"/>
                <w:sz w:val="20"/>
                <w:szCs w:val="20"/>
                <w:lang w:eastAsia="it-IT"/>
              </w:rPr>
              <w:t>концепц</w:t>
            </w:r>
            <w:r w:rsidR="00D63894">
              <w:rPr>
                <w:rFonts w:ascii="Arial" w:hAnsi="Arial" w:cs="Arial"/>
                <w:sz w:val="20"/>
                <w:szCs w:val="20"/>
                <w:lang w:eastAsia="it-IT"/>
              </w:rPr>
              <w:t>і</w:t>
            </w:r>
            <w:r w:rsidR="00D63894" w:rsidRPr="005719BF">
              <w:rPr>
                <w:rFonts w:ascii="Arial" w:hAnsi="Arial" w:cs="Arial"/>
                <w:sz w:val="20"/>
                <w:szCs w:val="20"/>
                <w:lang w:eastAsia="it-IT"/>
              </w:rPr>
              <w:t>ї</w:t>
            </w:r>
            <w:r w:rsidRPr="005719BF">
              <w:rPr>
                <w:rFonts w:ascii="Arial" w:hAnsi="Arial" w:cs="Arial"/>
                <w:sz w:val="20"/>
                <w:szCs w:val="20"/>
                <w:lang w:eastAsia="it-IT"/>
              </w:rPr>
              <w:t xml:space="preserve"> Консерваторії. Проведення круглих столів, конференцій за участі запрошених вітчизняних і зарубіжних фахівців </w:t>
            </w:r>
            <w:r w:rsidR="00A21990">
              <w:rPr>
                <w:rFonts w:ascii="Arial" w:hAnsi="Arial" w:cs="Arial"/>
                <w:sz w:val="20"/>
                <w:szCs w:val="20"/>
                <w:lang w:eastAsia="it-IT"/>
              </w:rPr>
              <w:t>(</w:t>
            </w:r>
            <w:r w:rsidRPr="005719BF">
              <w:rPr>
                <w:rFonts w:ascii="Arial" w:hAnsi="Arial" w:cs="Arial"/>
                <w:sz w:val="20"/>
                <w:szCs w:val="20"/>
                <w:lang w:eastAsia="it-IT"/>
              </w:rPr>
              <w:t xml:space="preserve">Італії, Німеччини, Австрії, </w:t>
            </w:r>
            <w:r w:rsidR="00A21990">
              <w:rPr>
                <w:rFonts w:ascii="Arial" w:hAnsi="Arial" w:cs="Arial"/>
                <w:sz w:val="20"/>
                <w:szCs w:val="20"/>
                <w:lang w:eastAsia="it-IT"/>
              </w:rPr>
              <w:t>США</w:t>
            </w:r>
            <w:r w:rsidRPr="005719BF">
              <w:rPr>
                <w:rFonts w:ascii="Arial" w:hAnsi="Arial" w:cs="Arial"/>
                <w:sz w:val="20"/>
                <w:szCs w:val="20"/>
                <w:lang w:eastAsia="it-IT"/>
              </w:rPr>
              <w:t xml:space="preserve">, </w:t>
            </w:r>
            <w:r w:rsidR="00A21990" w:rsidRPr="005719BF">
              <w:rPr>
                <w:rFonts w:ascii="Arial" w:hAnsi="Arial" w:cs="Arial"/>
                <w:sz w:val="20"/>
                <w:szCs w:val="20"/>
                <w:lang w:eastAsia="it-IT"/>
              </w:rPr>
              <w:t>Голландії</w:t>
            </w:r>
            <w:r w:rsidRPr="005719BF">
              <w:rPr>
                <w:rFonts w:ascii="Arial" w:hAnsi="Arial" w:cs="Arial"/>
                <w:sz w:val="20"/>
                <w:szCs w:val="20"/>
                <w:lang w:eastAsia="it-IT"/>
              </w:rPr>
              <w:t xml:space="preserve"> тощо</w:t>
            </w:r>
            <w:r w:rsidR="00A21990">
              <w:rPr>
                <w:rFonts w:ascii="Arial" w:hAnsi="Arial" w:cs="Arial"/>
                <w:sz w:val="20"/>
                <w:szCs w:val="20"/>
                <w:lang w:eastAsia="it-IT"/>
              </w:rPr>
              <w:t>)</w:t>
            </w:r>
            <w:r w:rsidRPr="005719BF">
              <w:rPr>
                <w:rFonts w:ascii="Arial" w:hAnsi="Arial" w:cs="Arial"/>
                <w:sz w:val="20"/>
                <w:szCs w:val="20"/>
                <w:lang w:eastAsia="it-IT"/>
              </w:rPr>
              <w:t xml:space="preserve">. </w:t>
            </w:r>
          </w:p>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Підбір викладацького складу, </w:t>
            </w:r>
            <w:r w:rsidR="00903937">
              <w:rPr>
                <w:rFonts w:ascii="Arial" w:hAnsi="Arial" w:cs="Arial"/>
                <w:sz w:val="20"/>
                <w:szCs w:val="20"/>
                <w:lang w:eastAsia="it-IT"/>
              </w:rPr>
              <w:t xml:space="preserve">навчальних </w:t>
            </w:r>
            <w:r w:rsidRPr="005719BF">
              <w:rPr>
                <w:rFonts w:ascii="Arial" w:hAnsi="Arial" w:cs="Arial"/>
                <w:sz w:val="20"/>
                <w:szCs w:val="20"/>
                <w:lang w:eastAsia="it-IT"/>
              </w:rPr>
              <w:t xml:space="preserve">програм і напрацювання </w:t>
            </w:r>
            <w:r w:rsidRPr="005719BF">
              <w:rPr>
                <w:rFonts w:ascii="Arial" w:hAnsi="Arial" w:cs="Arial"/>
                <w:sz w:val="20"/>
                <w:szCs w:val="20"/>
                <w:lang w:eastAsia="it-IT"/>
              </w:rPr>
              <w:lastRenderedPageBreak/>
              <w:t>алгоритму викладання</w:t>
            </w:r>
            <w:r w:rsidR="00903937">
              <w:rPr>
                <w:rFonts w:ascii="Arial" w:hAnsi="Arial" w:cs="Arial"/>
                <w:sz w:val="20"/>
                <w:szCs w:val="20"/>
                <w:lang w:eastAsia="it-IT"/>
              </w:rPr>
              <w:t>.</w:t>
            </w:r>
          </w:p>
          <w:p w:rsidR="005719BF" w:rsidRDefault="00A22C23"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Пошук</w:t>
            </w:r>
            <w:r w:rsidR="005719BF" w:rsidRPr="005719BF">
              <w:rPr>
                <w:rFonts w:ascii="Arial" w:hAnsi="Arial" w:cs="Arial"/>
                <w:sz w:val="20"/>
                <w:szCs w:val="20"/>
                <w:lang w:eastAsia="it-IT"/>
              </w:rPr>
              <w:t xml:space="preserve"> приміщення </w:t>
            </w:r>
            <w:r>
              <w:rPr>
                <w:rFonts w:ascii="Arial" w:hAnsi="Arial" w:cs="Arial"/>
                <w:sz w:val="20"/>
                <w:szCs w:val="20"/>
                <w:lang w:eastAsia="it-IT"/>
              </w:rPr>
              <w:t>з відповідною</w:t>
            </w:r>
            <w:r w:rsidR="005719BF" w:rsidRPr="005719BF">
              <w:rPr>
                <w:rFonts w:ascii="Arial" w:hAnsi="Arial" w:cs="Arial"/>
                <w:sz w:val="20"/>
                <w:szCs w:val="20"/>
                <w:lang w:eastAsia="it-IT"/>
              </w:rPr>
              <w:t xml:space="preserve"> інфраструктурою </w:t>
            </w:r>
            <w:r>
              <w:rPr>
                <w:rFonts w:ascii="Arial" w:hAnsi="Arial" w:cs="Arial"/>
                <w:sz w:val="20"/>
                <w:szCs w:val="20"/>
                <w:lang w:eastAsia="it-IT"/>
              </w:rPr>
              <w:t xml:space="preserve">для розміщення </w:t>
            </w:r>
            <w:r w:rsidR="005719BF" w:rsidRPr="005719BF">
              <w:rPr>
                <w:rFonts w:ascii="Arial" w:hAnsi="Arial" w:cs="Arial"/>
                <w:sz w:val="20"/>
                <w:szCs w:val="20"/>
                <w:lang w:eastAsia="it-IT"/>
              </w:rPr>
              <w:t>Консерваторії</w:t>
            </w:r>
            <w:r>
              <w:rPr>
                <w:rFonts w:ascii="Arial" w:hAnsi="Arial" w:cs="Arial"/>
                <w:sz w:val="20"/>
                <w:szCs w:val="20"/>
                <w:lang w:eastAsia="it-IT"/>
              </w:rPr>
              <w:t xml:space="preserve"> (лекційні аудиторії, гуртожитки, концертні зали та ін.)</w:t>
            </w:r>
            <w:r w:rsidR="005719BF" w:rsidRPr="005719BF">
              <w:rPr>
                <w:rFonts w:ascii="Arial" w:hAnsi="Arial" w:cs="Arial"/>
                <w:sz w:val="20"/>
                <w:szCs w:val="20"/>
                <w:lang w:eastAsia="it-IT"/>
              </w:rPr>
              <w:t>.</w:t>
            </w:r>
          </w:p>
          <w:p w:rsidR="00CA472B" w:rsidRPr="005719BF" w:rsidRDefault="00CA472B"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Проведення робіт з ремонту та реконструкції приміщення Консерваторії</w:t>
            </w:r>
            <w:r w:rsidR="00AE589D">
              <w:rPr>
                <w:rFonts w:ascii="Arial" w:hAnsi="Arial" w:cs="Arial"/>
                <w:sz w:val="20"/>
                <w:szCs w:val="20"/>
                <w:lang w:eastAsia="it-IT"/>
              </w:rPr>
              <w:t>.</w:t>
            </w:r>
          </w:p>
          <w:p w:rsidR="008E2BE0" w:rsidRPr="00CA472B" w:rsidRDefault="005719BF" w:rsidP="00CA472B">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A472B">
              <w:rPr>
                <w:rFonts w:ascii="Arial" w:hAnsi="Arial" w:cs="Arial"/>
                <w:sz w:val="20"/>
                <w:szCs w:val="20"/>
                <w:lang w:eastAsia="it-IT"/>
              </w:rPr>
              <w:t xml:space="preserve">Створення </w:t>
            </w:r>
            <w:r w:rsidR="00CA472B" w:rsidRPr="00CA472B">
              <w:rPr>
                <w:rFonts w:ascii="Arial" w:hAnsi="Arial" w:cs="Arial"/>
                <w:sz w:val="20"/>
                <w:szCs w:val="20"/>
                <w:lang w:eastAsia="it-IT"/>
              </w:rPr>
              <w:t>матеріально-технічної бази для організації навчального процесу</w:t>
            </w:r>
            <w:r w:rsidRPr="00CA472B">
              <w:rPr>
                <w:rFonts w:ascii="Arial" w:hAnsi="Arial" w:cs="Arial"/>
                <w:sz w:val="20"/>
                <w:szCs w:val="20"/>
                <w:lang w:eastAsia="it-IT"/>
              </w:rPr>
              <w:t>..</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9C2D2F" w:rsidRDefault="008E2BE0" w:rsidP="00BB2E1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8E2BE0" w:rsidRPr="006569DA" w:rsidTr="00BB2E1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Разом</w:t>
            </w:r>
          </w:p>
        </w:tc>
      </w:tr>
      <w:tr w:rsidR="008E2BE0" w:rsidRPr="006569DA" w:rsidTr="00BB2E1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E2BE0" w:rsidRPr="006569DA" w:rsidRDefault="008E2BE0" w:rsidP="00BB2E1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6500</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E2BE0" w:rsidRPr="006569DA" w:rsidRDefault="008E2BE0" w:rsidP="00BB2E16">
            <w:pPr>
              <w:jc w:val="both"/>
              <w:rPr>
                <w:rFonts w:cs="Arial"/>
                <w:color w:val="000000"/>
                <w:sz w:val="20"/>
                <w:szCs w:val="20"/>
                <w:lang w:eastAsia="it-IT"/>
              </w:rPr>
            </w:pPr>
            <w:r w:rsidRPr="006569DA">
              <w:rPr>
                <w:rFonts w:cs="Arial"/>
                <w:sz w:val="20"/>
                <w:szCs w:val="20"/>
                <w:lang w:eastAsia="it-IT"/>
              </w:rPr>
              <w:t>Міс</w:t>
            </w:r>
            <w:r>
              <w:rPr>
                <w:rFonts w:cs="Arial"/>
                <w:sz w:val="20"/>
                <w:szCs w:val="20"/>
                <w:lang w:eastAsia="it-IT"/>
              </w:rPr>
              <w:t>ький</w:t>
            </w:r>
            <w:r w:rsidRPr="006569DA">
              <w:rPr>
                <w:rFonts w:cs="Arial"/>
                <w:sz w:val="20"/>
                <w:szCs w:val="20"/>
                <w:lang w:eastAsia="it-IT"/>
              </w:rPr>
              <w:t xml:space="preserve"> бюджет, державний бюджет</w:t>
            </w:r>
            <w:r w:rsidR="00AE589D">
              <w:rPr>
                <w:rFonts w:cs="Arial"/>
                <w:sz w:val="20"/>
                <w:szCs w:val="20"/>
                <w:lang w:eastAsia="it-IT"/>
              </w:rPr>
              <w:t>, партнери проекту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AE589D" w:rsidRDefault="008E2BE0" w:rsidP="00AE589D">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AE589D">
              <w:rPr>
                <w:sz w:val="20"/>
                <w:szCs w:val="20"/>
                <w:lang w:eastAsia="ar-SA"/>
              </w:rPr>
              <w:t xml:space="preserve">Громадська організація «Агентство розвитку територій </w:t>
            </w:r>
            <w:proofErr w:type="spellStart"/>
            <w:r w:rsidR="00AE589D">
              <w:rPr>
                <w:sz w:val="20"/>
                <w:szCs w:val="20"/>
                <w:lang w:eastAsia="ar-SA"/>
              </w:rPr>
              <w:t>м.Кременчука</w:t>
            </w:r>
            <w:proofErr w:type="spellEnd"/>
            <w:r w:rsidR="00AE589D">
              <w:rPr>
                <w:sz w:val="20"/>
                <w:szCs w:val="20"/>
                <w:lang w:eastAsia="ar-SA"/>
              </w:rPr>
              <w:t>».</w:t>
            </w:r>
          </w:p>
        </w:tc>
      </w:tr>
    </w:tbl>
    <w:p w:rsidR="008E2BE0" w:rsidRPr="009C2D2F" w:rsidRDefault="008E2BE0" w:rsidP="00BE2760">
      <w:pPr>
        <w:spacing w:before="120" w:after="120"/>
        <w:rPr>
          <w:rFonts w:cs="Arial"/>
        </w:rPr>
      </w:pPr>
    </w:p>
    <w:p w:rsidR="0033469A" w:rsidRPr="009C2D2F" w:rsidRDefault="0033469A" w:rsidP="00C562A1">
      <w:pPr>
        <w:pStyle w:val="3"/>
        <w:numPr>
          <w:ilvl w:val="2"/>
          <w:numId w:val="14"/>
        </w:numPr>
        <w:ind w:left="0" w:firstLine="0"/>
        <w:rPr>
          <w:rFonts w:cs="Arial"/>
        </w:rPr>
      </w:pPr>
      <w:bookmarkStart w:id="144" w:name="_Toc499165490"/>
      <w:r w:rsidRPr="009C2D2F">
        <w:rPr>
          <w:rFonts w:cs="Arial"/>
        </w:rPr>
        <w:t xml:space="preserve">Перелік проектів, спрямованих на досягнення Стратегічної цілі </w:t>
      </w:r>
      <w:r w:rsidRPr="009C2D2F">
        <w:t>D.3.</w:t>
      </w:r>
      <w:r w:rsidR="005E4318">
        <w:t> </w:t>
      </w:r>
      <w:r w:rsidRPr="009C2D2F">
        <w:t>Зручна логістика – комфортний відпочинок і дозвілля</w:t>
      </w:r>
      <w:bookmarkEnd w:id="144"/>
    </w:p>
    <w:p w:rsidR="0033469A" w:rsidRPr="009C2D2F" w:rsidRDefault="0033469A"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723BC" w:rsidRPr="00CF3234" w:rsidTr="00CC4B9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 Зручна логістика, комфортний відпочинок і дозвілля</w:t>
            </w:r>
          </w:p>
        </w:tc>
      </w:tr>
      <w:tr w:rsidR="00B723BC" w:rsidRPr="00CF3234" w:rsidTr="00CC4B91">
        <w:trPr>
          <w:trHeight w:val="24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723BC" w:rsidRPr="00CF3234" w:rsidRDefault="00E81943" w:rsidP="00CF3234">
            <w:pPr>
              <w:pStyle w:val="1e"/>
              <w:rPr>
                <w:rFonts w:ascii="Arial" w:hAnsi="Arial" w:cs="Arial"/>
                <w:bCs/>
                <w:lang w:val="uk-UA"/>
              </w:rPr>
            </w:pPr>
            <w:r w:rsidRPr="00CF323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D.3.1. Проектування будівництва мосту через річку Дніпро</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pStyle w:val="FigureUkr"/>
              <w:spacing w:before="0"/>
              <w:jc w:val="left"/>
              <w:rPr>
                <w:rFonts w:cs="Arial"/>
                <w:noProof/>
                <w:lang w:val="uk-UA" w:eastAsia="uk-UA"/>
              </w:rPr>
            </w:pPr>
            <w:bookmarkStart w:id="145" w:name="_Toc499165568"/>
            <w:r w:rsidRPr="00CF3234">
              <w:rPr>
                <w:rFonts w:cs="Arial"/>
                <w:noProof/>
                <w:lang w:val="uk-UA" w:eastAsia="uk-UA"/>
              </w:rPr>
              <w:t>D.3.1.1. Будівництво мосту через р. Дніпро</w:t>
            </w:r>
            <w:r w:rsidR="00CE5D9C" w:rsidRPr="00CF3234">
              <w:rPr>
                <w:rFonts w:cs="Arial"/>
                <w:noProof/>
                <w:lang w:val="uk-UA" w:eastAsia="uk-UA"/>
              </w:rPr>
              <w:t xml:space="preserve"> в м. Кременчуці </w:t>
            </w:r>
            <w:r w:rsidR="005E4318" w:rsidRPr="00CF3234">
              <w:rPr>
                <w:rFonts w:cs="Arial"/>
                <w:noProof/>
                <w:lang w:val="uk-UA" w:eastAsia="uk-UA"/>
              </w:rPr>
              <w:t>–</w:t>
            </w:r>
            <w:r w:rsidR="00CE5D9C" w:rsidRPr="00CF3234">
              <w:rPr>
                <w:rFonts w:cs="Arial"/>
                <w:noProof/>
                <w:lang w:val="uk-UA" w:eastAsia="uk-UA"/>
              </w:rPr>
              <w:t xml:space="preserve"> проектування</w:t>
            </w:r>
            <w:bookmarkEnd w:id="145"/>
          </w:p>
        </w:tc>
      </w:tr>
      <w:tr w:rsidR="00B723BC" w:rsidRPr="00CF3234" w:rsidTr="00CC4B9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Спорудження нового мостового переходу через річку Дніпро в м.</w:t>
            </w:r>
            <w:r w:rsidR="00C728CF" w:rsidRPr="00CF3234">
              <w:rPr>
                <w:rFonts w:cs="Arial"/>
                <w:sz w:val="20"/>
                <w:szCs w:val="20"/>
                <w:lang w:eastAsia="uk-UA"/>
              </w:rPr>
              <w:t> </w:t>
            </w:r>
            <w:r w:rsidRPr="00CF3234">
              <w:rPr>
                <w:rFonts w:cs="Arial"/>
                <w:sz w:val="20"/>
                <w:szCs w:val="20"/>
                <w:lang w:eastAsia="uk-UA"/>
              </w:rPr>
              <w:t>Кременчуці з метою створення перспективного транспортного коридору транзитних транспортних потоків у напрямку Північ-Південь, та покращення транспортного сполучення між лівобережними та правобере</w:t>
            </w:r>
            <w:r w:rsidR="00C728CF" w:rsidRPr="00CF3234">
              <w:rPr>
                <w:rFonts w:cs="Arial"/>
                <w:sz w:val="20"/>
                <w:szCs w:val="20"/>
                <w:lang w:eastAsia="uk-UA"/>
              </w:rPr>
              <w:t>жними районами міста Кременчука</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м.</w:t>
            </w:r>
            <w:r w:rsidR="00C728CF" w:rsidRPr="00CF3234">
              <w:rPr>
                <w:rFonts w:cs="Arial"/>
                <w:sz w:val="20"/>
                <w:szCs w:val="20"/>
                <w:lang w:eastAsia="uk-UA"/>
              </w:rPr>
              <w:t xml:space="preserve"> Кременчук</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 xml:space="preserve">населення м. Кременчука близько 225 тис. </w:t>
            </w:r>
            <w:r w:rsidR="00C728CF" w:rsidRPr="00CF3234">
              <w:rPr>
                <w:rFonts w:cs="Arial"/>
                <w:sz w:val="20"/>
                <w:szCs w:val="20"/>
                <w:lang w:eastAsia="uk-UA"/>
              </w:rPr>
              <w:t>осіб</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Для освоєння перспективного транспортного потоку між лівим та правим берегами р. Дніпро у м. Кременчуці необхідно спорудження мосту на 6 смуг руху транспорту. Загальна довжина траси з мостом - 30,3</w:t>
            </w:r>
            <w:r w:rsidR="00E1738A" w:rsidRPr="00CF3234">
              <w:rPr>
                <w:rFonts w:cs="Arial"/>
                <w:sz w:val="20"/>
                <w:szCs w:val="20"/>
                <w:lang w:eastAsia="uk-UA"/>
              </w:rPr>
              <w:t> </w:t>
            </w:r>
            <w:r w:rsidRPr="00CF3234">
              <w:rPr>
                <w:rFonts w:cs="Arial"/>
                <w:sz w:val="20"/>
                <w:szCs w:val="20"/>
                <w:lang w:eastAsia="uk-UA"/>
              </w:rPr>
              <w:t>км. Загальна довжина мосту 1700</w:t>
            </w:r>
            <w:r w:rsidR="00E1738A" w:rsidRPr="00CF3234">
              <w:rPr>
                <w:rFonts w:cs="Arial"/>
                <w:sz w:val="20"/>
                <w:szCs w:val="20"/>
                <w:lang w:eastAsia="uk-UA"/>
              </w:rPr>
              <w:t> </w:t>
            </w:r>
            <w:r w:rsidRPr="00CF3234">
              <w:rPr>
                <w:rFonts w:cs="Arial"/>
                <w:sz w:val="20"/>
                <w:szCs w:val="20"/>
                <w:lang w:eastAsia="uk-UA"/>
              </w:rPr>
              <w:t>м. Судноплавний прогін 240</w:t>
            </w:r>
            <w:r w:rsidR="00E1738A" w:rsidRPr="00CF3234">
              <w:rPr>
                <w:rFonts w:cs="Arial"/>
                <w:sz w:val="20"/>
                <w:szCs w:val="20"/>
                <w:lang w:eastAsia="uk-UA"/>
              </w:rPr>
              <w:t> </w:t>
            </w:r>
            <w:r w:rsidRPr="00CF3234">
              <w:rPr>
                <w:rFonts w:cs="Arial"/>
                <w:sz w:val="20"/>
                <w:szCs w:val="20"/>
                <w:lang w:eastAsia="uk-UA"/>
              </w:rPr>
              <w:t xml:space="preserve">м. забезпечується за рахунок застосування </w:t>
            </w:r>
            <w:proofErr w:type="spellStart"/>
            <w:r w:rsidRPr="00CF3234">
              <w:rPr>
                <w:rFonts w:cs="Arial"/>
                <w:sz w:val="20"/>
                <w:szCs w:val="20"/>
                <w:lang w:eastAsia="uk-UA"/>
              </w:rPr>
              <w:t>вантової</w:t>
            </w:r>
            <w:proofErr w:type="spellEnd"/>
            <w:r w:rsidRPr="00CF3234">
              <w:rPr>
                <w:rFonts w:cs="Arial"/>
                <w:sz w:val="20"/>
                <w:szCs w:val="20"/>
                <w:lang w:eastAsia="uk-UA"/>
              </w:rPr>
              <w:t xml:space="preserve"> симетричної схеми з двома пілонами . Висота пілонів над рівнем води складає 82м. Крім того у складі мостового переходу передбачено виконати реконструкцію двох залізничних шляхопроводів, а також побудувати 8 окремих споруд мостового типу загальною довжиною 810</w:t>
            </w:r>
            <w:r w:rsidR="00E1738A" w:rsidRPr="00CF3234">
              <w:rPr>
                <w:rFonts w:cs="Arial"/>
                <w:sz w:val="20"/>
                <w:szCs w:val="20"/>
                <w:lang w:eastAsia="uk-UA"/>
              </w:rPr>
              <w:t> </w:t>
            </w:r>
            <w:r w:rsidRPr="00CF3234">
              <w:rPr>
                <w:rFonts w:cs="Arial"/>
                <w:sz w:val="20"/>
                <w:szCs w:val="20"/>
                <w:lang w:eastAsia="uk-UA"/>
              </w:rPr>
              <w:t>м. 3,11</w:t>
            </w:r>
            <w:r w:rsidR="00E1738A" w:rsidRPr="00CF3234">
              <w:rPr>
                <w:rFonts w:cs="Arial"/>
                <w:sz w:val="20"/>
                <w:szCs w:val="20"/>
                <w:lang w:eastAsia="uk-UA"/>
              </w:rPr>
              <w:t> </w:t>
            </w:r>
            <w:r w:rsidRPr="00CF3234">
              <w:rPr>
                <w:rFonts w:cs="Arial"/>
                <w:sz w:val="20"/>
                <w:szCs w:val="20"/>
                <w:lang w:eastAsia="uk-UA"/>
              </w:rPr>
              <w:t>км підпірних стінок, 3 пішохідні мости через магістраль та комплекс служби експлуатації споруд.</w:t>
            </w:r>
          </w:p>
        </w:tc>
      </w:tr>
      <w:tr w:rsidR="00B723BC" w:rsidRPr="00CF3234" w:rsidTr="00CC4B9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абезпечення надійного транспортного зв’язок між лівобережними та правобережними районами міста Кременчука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Ф</w:t>
            </w:r>
            <w:r w:rsidR="00B723BC" w:rsidRPr="00CF3234">
              <w:rPr>
                <w:rFonts w:ascii="Arial" w:hAnsi="Arial" w:cs="Arial"/>
                <w:sz w:val="20"/>
                <w:szCs w:val="20"/>
                <w:lang w:eastAsia="it-IT"/>
              </w:rPr>
              <w:t>орму</w:t>
            </w:r>
            <w:r w:rsidR="00E1738A" w:rsidRPr="00CF3234">
              <w:rPr>
                <w:rFonts w:ascii="Arial" w:hAnsi="Arial" w:cs="Arial"/>
                <w:sz w:val="20"/>
                <w:szCs w:val="20"/>
                <w:lang w:eastAsia="it-IT"/>
              </w:rPr>
              <w:t>в</w:t>
            </w:r>
            <w:r w:rsidR="00B723BC" w:rsidRPr="00CF3234">
              <w:rPr>
                <w:rFonts w:ascii="Arial" w:hAnsi="Arial" w:cs="Arial"/>
                <w:sz w:val="20"/>
                <w:szCs w:val="20"/>
                <w:lang w:eastAsia="it-IT"/>
              </w:rPr>
              <w:t>ання південних об′їзних шляхів Кременчука у напрямках на Кіровоград, Черкаси, Київ, Дніпропетровськ та розвантаження існуючої вуличної мережі міста, що значно покращить екологічні умови для мешканців центральної частини міста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більшення пропускної спроможності мостового переходу для все зростаючих потоків транзитного транспорту перспективного транспортного коридору Північ-Південь (Харків-Одеса)</w:t>
            </w:r>
          </w:p>
        </w:tc>
      </w:tr>
      <w:tr w:rsidR="00B723BC" w:rsidRPr="00CF3234" w:rsidTr="00CC4B9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B723BC" w:rsidRPr="00CF3234">
              <w:rPr>
                <w:rFonts w:ascii="Arial" w:hAnsi="Arial" w:cs="Arial"/>
                <w:sz w:val="20"/>
                <w:szCs w:val="20"/>
                <w:lang w:eastAsia="it-IT"/>
              </w:rPr>
              <w:t xml:space="preserve">оригування техніко-економічного </w:t>
            </w:r>
            <w:proofErr w:type="spellStart"/>
            <w:r w:rsidR="00B723BC" w:rsidRPr="00CF3234">
              <w:rPr>
                <w:rFonts w:ascii="Arial" w:hAnsi="Arial" w:cs="Arial"/>
                <w:sz w:val="20"/>
                <w:szCs w:val="20"/>
                <w:lang w:eastAsia="it-IT"/>
              </w:rPr>
              <w:t>обгрунтування</w:t>
            </w:r>
            <w:proofErr w:type="spellEnd"/>
            <w:r w:rsidR="00B723BC" w:rsidRPr="00CF3234">
              <w:rPr>
                <w:rFonts w:ascii="Arial" w:hAnsi="Arial" w:cs="Arial"/>
                <w:sz w:val="20"/>
                <w:szCs w:val="20"/>
                <w:lang w:eastAsia="it-IT"/>
              </w:rPr>
              <w:t xml:space="preserve"> (ТЕО) та розробка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B723BC" w:rsidRPr="00CF3234">
              <w:rPr>
                <w:rFonts w:ascii="Arial" w:hAnsi="Arial" w:cs="Arial"/>
                <w:sz w:val="20"/>
                <w:szCs w:val="20"/>
                <w:lang w:eastAsia="it-IT"/>
              </w:rPr>
              <w:t>роведення експертизи ТЕО та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B723BC" w:rsidRPr="00CF3234">
              <w:rPr>
                <w:rFonts w:ascii="Arial" w:hAnsi="Arial" w:cs="Arial"/>
                <w:sz w:val="20"/>
                <w:szCs w:val="20"/>
                <w:lang w:eastAsia="it-IT"/>
              </w:rPr>
              <w:t xml:space="preserve">озробка робочої документації </w:t>
            </w:r>
          </w:p>
        </w:tc>
      </w:tr>
      <w:tr w:rsidR="002C6761"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CF3234" w:rsidRDefault="002C6761" w:rsidP="002C6761">
            <w:pPr>
              <w:pStyle w:val="1e"/>
              <w:rPr>
                <w:rFonts w:ascii="Arial" w:hAnsi="Arial" w:cs="Arial"/>
                <w:bCs/>
                <w:lang w:val="uk-UA"/>
              </w:rPr>
            </w:pPr>
            <w:r w:rsidRPr="00CF323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CF323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CF3234" w:rsidRDefault="002976D1" w:rsidP="002976D1">
            <w:pPr>
              <w:pStyle w:val="1e"/>
              <w:rPr>
                <w:rFonts w:ascii="Arial" w:hAnsi="Arial" w:cs="Arial"/>
                <w:bCs/>
                <w:lang w:val="uk-UA"/>
              </w:rPr>
            </w:pPr>
            <w:r w:rsidRPr="00CF323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CF3234" w:rsidRDefault="002976D1" w:rsidP="002976D1">
            <w:pPr>
              <w:jc w:val="center"/>
              <w:rPr>
                <w:rFonts w:cs="Arial"/>
                <w:b/>
                <w:color w:val="000000"/>
                <w:sz w:val="20"/>
                <w:szCs w:val="20"/>
                <w:lang w:eastAsia="it-IT"/>
              </w:rPr>
            </w:pPr>
            <w:r w:rsidRPr="00CF3234">
              <w:rPr>
                <w:rFonts w:cs="Arial"/>
                <w:b/>
                <w:color w:val="000000"/>
                <w:sz w:val="20"/>
                <w:szCs w:val="20"/>
                <w:lang w:eastAsia="it-IT"/>
              </w:rPr>
              <w:t>Разом</w:t>
            </w:r>
          </w:p>
        </w:tc>
      </w:tr>
      <w:tr w:rsidR="00B723BC" w:rsidRPr="00CF3234" w:rsidTr="00CC4B9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723BC" w:rsidRPr="00CF3234" w:rsidRDefault="00B723BC" w:rsidP="00CF323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723BC" w:rsidRPr="00CC4B91" w:rsidRDefault="00B723BC" w:rsidP="00CF3234">
            <w:pPr>
              <w:jc w:val="center"/>
              <w:rPr>
                <w:rFonts w:cs="Arial"/>
                <w:color w:val="000000"/>
                <w:sz w:val="20"/>
                <w:szCs w:val="20"/>
                <w:lang w:eastAsia="it-IT"/>
              </w:rPr>
            </w:pPr>
            <w:r w:rsidRPr="00CC4B9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60357</w:t>
            </w:r>
          </w:p>
        </w:tc>
        <w:tc>
          <w:tcPr>
            <w:tcW w:w="1647"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142721</w:t>
            </w:r>
          </w:p>
        </w:tc>
        <w:tc>
          <w:tcPr>
            <w:tcW w:w="1602"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203078</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723BC" w:rsidRPr="00CF3234" w:rsidRDefault="00B723BC" w:rsidP="00CF3234">
            <w:pPr>
              <w:jc w:val="both"/>
              <w:rPr>
                <w:rFonts w:cs="Arial"/>
                <w:color w:val="000000"/>
                <w:sz w:val="20"/>
                <w:szCs w:val="20"/>
                <w:lang w:eastAsia="it-IT"/>
              </w:rPr>
            </w:pPr>
            <w:r w:rsidRPr="00CF3234">
              <w:rPr>
                <w:rFonts w:cs="Arial"/>
                <w:sz w:val="20"/>
                <w:szCs w:val="20"/>
                <w:lang w:eastAsia="it-IT"/>
              </w:rPr>
              <w:t>Місцевий бюджет, державний бюджет</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C4B91">
            <w:pPr>
              <w:pStyle w:val="19"/>
              <w:tabs>
                <w:tab w:val="left" w:pos="285"/>
              </w:tabs>
              <w:suppressAutoHyphens/>
              <w:spacing w:after="0" w:line="240" w:lineRule="auto"/>
              <w:ind w:left="0"/>
              <w:contextualSpacing w:val="0"/>
              <w:jc w:val="both"/>
              <w:rPr>
                <w:rFonts w:ascii="Arial" w:hAnsi="Arial" w:cs="Arial"/>
                <w:sz w:val="20"/>
                <w:szCs w:val="20"/>
                <w:lang w:eastAsia="it-IT"/>
              </w:rPr>
            </w:pPr>
            <w:r w:rsidRPr="00CF3234">
              <w:rPr>
                <w:rFonts w:ascii="Arial" w:hAnsi="Arial" w:cs="Arial"/>
                <w:sz w:val="20"/>
                <w:szCs w:val="20"/>
                <w:lang w:eastAsia="it-IT"/>
              </w:rPr>
              <w:t>Виконавчий ком</w:t>
            </w:r>
            <w:r w:rsidR="00CC4B91">
              <w:rPr>
                <w:rFonts w:ascii="Arial" w:hAnsi="Arial" w:cs="Arial"/>
                <w:sz w:val="20"/>
                <w:szCs w:val="20"/>
                <w:lang w:eastAsia="it-IT"/>
              </w:rPr>
              <w:t xml:space="preserve">ітет Кременчуцької міської ради; </w:t>
            </w:r>
            <w:r w:rsidRPr="00CF3234">
              <w:rPr>
                <w:rFonts w:ascii="Arial" w:hAnsi="Arial" w:cs="Arial"/>
                <w:sz w:val="20"/>
                <w:szCs w:val="20"/>
                <w:lang w:eastAsia="it-IT"/>
              </w:rPr>
              <w:t xml:space="preserve">Комунальне виробниче підприємство «Кременчуцьке міське управління </w:t>
            </w:r>
            <w:r w:rsidR="00CC4B91">
              <w:rPr>
                <w:rFonts w:ascii="Arial" w:hAnsi="Arial" w:cs="Arial"/>
                <w:sz w:val="20"/>
                <w:szCs w:val="20"/>
                <w:lang w:eastAsia="it-IT"/>
              </w:rPr>
              <w:lastRenderedPageBreak/>
              <w:t xml:space="preserve">капітального будівництва»; </w:t>
            </w:r>
            <w:r w:rsidRPr="00CF3234">
              <w:rPr>
                <w:rFonts w:ascii="Arial" w:hAnsi="Arial" w:cs="Arial"/>
                <w:sz w:val="20"/>
                <w:szCs w:val="20"/>
                <w:lang w:eastAsia="it-IT"/>
              </w:rPr>
              <w:t>Служба автомобільних доріг України.</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rPr>
                <w:rFonts w:cs="Arial"/>
                <w:sz w:val="20"/>
                <w:szCs w:val="20"/>
              </w:rPr>
            </w:pPr>
            <w:r w:rsidRPr="00691ED4">
              <w:rPr>
                <w:rFonts w:cs="Arial"/>
                <w:sz w:val="20"/>
                <w:szCs w:val="20"/>
              </w:rPr>
              <w:t>D.3. Зручна логістика, комфортний відпочинок і дозвілля</w:t>
            </w:r>
          </w:p>
        </w:tc>
      </w:tr>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5D9C" w:rsidRPr="00691ED4" w:rsidRDefault="00E81943" w:rsidP="00691ED4">
            <w:pPr>
              <w:pStyle w:val="1e"/>
              <w:rPr>
                <w:rFonts w:ascii="Arial" w:hAnsi="Arial" w:cs="Arial"/>
                <w:bCs/>
                <w:lang w:val="uk-UA"/>
              </w:rPr>
            </w:pPr>
            <w:r w:rsidRPr="00691ED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Bdr>
                <w:top w:val="none" w:sz="0" w:space="0" w:color="000000"/>
                <w:left w:val="single" w:sz="18" w:space="4" w:color="000000"/>
                <w:bottom w:val="none" w:sz="0" w:space="0" w:color="000000"/>
                <w:right w:val="none" w:sz="0" w:space="0" w:color="000000"/>
              </w:pBdr>
              <w:rPr>
                <w:rFonts w:cs="Arial"/>
                <w:sz w:val="20"/>
                <w:szCs w:val="20"/>
              </w:rPr>
            </w:pPr>
            <w:r w:rsidRPr="00691ED4">
              <w:rPr>
                <w:rFonts w:cs="Arial"/>
                <w:sz w:val="20"/>
                <w:szCs w:val="20"/>
              </w:rPr>
              <w:t>D.3.2. Створення нових місць відпочину із доступом людей з особливими потребами</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FigureUkr"/>
              <w:spacing w:before="0"/>
              <w:jc w:val="left"/>
              <w:rPr>
                <w:rFonts w:cs="Arial"/>
                <w:noProof/>
                <w:lang w:val="uk-UA" w:eastAsia="uk-UA"/>
              </w:rPr>
            </w:pPr>
            <w:bookmarkStart w:id="146" w:name="_Toc499165569"/>
            <w:r w:rsidRPr="00691ED4">
              <w:rPr>
                <w:rFonts w:cs="Arial"/>
                <w:noProof/>
                <w:lang w:val="uk-UA" w:eastAsia="uk-UA"/>
              </w:rPr>
              <w:t>D.3.2.1. «Сквер імені Лесі Українки з площадкою для вигулу собак»</w:t>
            </w:r>
            <w:bookmarkEnd w:id="146"/>
          </w:p>
        </w:tc>
      </w:tr>
      <w:tr w:rsidR="00CE5D9C" w:rsidRPr="00691ED4" w:rsidTr="00691ED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Забезпечення умов, в яких  мешканці м. Кременчука,</w:t>
            </w:r>
            <w:r w:rsidR="00691ED4">
              <w:rPr>
                <w:rFonts w:cs="Arial"/>
                <w:sz w:val="20"/>
                <w:szCs w:val="20"/>
                <w:lang w:eastAsia="uk-UA"/>
              </w:rPr>
              <w:t xml:space="preserve"> </w:t>
            </w:r>
            <w:r w:rsidRPr="00691ED4">
              <w:rPr>
                <w:rFonts w:cs="Arial"/>
                <w:sz w:val="20"/>
                <w:szCs w:val="20"/>
                <w:lang w:eastAsia="uk-UA"/>
              </w:rPr>
              <w:t xml:space="preserve">а саме кварталу 278 та 274 могли відпочивати, гуляти з дітьми та насолоджуватися «зеленою зоною», а також вигулювати та дресирувати собак, доглядати їх, відпочивати зі своїми чотирилапими друзями у належних умовах, не заважаючи іншим людям. Створення зон відпочинку і дозвілля на вільних територіях (пустир, звалище на сьогодні), озеленення міста та розвиток інфраструктури мікрорайону, щоб в сквері люди могли здійснювати соціально-корисну, інтеграційну, оздоровчу, естетичну діяльність: розбивати клумби, висаджувати додаткові кущі і дерева, вчитися доглядати за ними, створювати альпійські </w:t>
            </w:r>
            <w:proofErr w:type="spellStart"/>
            <w:r w:rsidRPr="00691ED4">
              <w:rPr>
                <w:rFonts w:cs="Arial"/>
                <w:sz w:val="20"/>
                <w:szCs w:val="20"/>
                <w:lang w:eastAsia="uk-UA"/>
              </w:rPr>
              <w:t>гірки</w:t>
            </w:r>
            <w:proofErr w:type="spellEnd"/>
            <w:r w:rsidRPr="00691ED4">
              <w:rPr>
                <w:rFonts w:cs="Arial"/>
                <w:sz w:val="20"/>
                <w:szCs w:val="20"/>
                <w:lang w:eastAsia="uk-UA"/>
              </w:rPr>
              <w:t xml:space="preserve">, </w:t>
            </w:r>
            <w:proofErr w:type="spellStart"/>
            <w:r w:rsidRPr="00691ED4">
              <w:rPr>
                <w:rFonts w:cs="Arial"/>
                <w:sz w:val="20"/>
                <w:szCs w:val="20"/>
                <w:lang w:eastAsia="uk-UA"/>
              </w:rPr>
              <w:t>топіарі</w:t>
            </w:r>
            <w:proofErr w:type="spellEnd"/>
            <w:r w:rsidRPr="00691ED4">
              <w:rPr>
                <w:rFonts w:cs="Arial"/>
                <w:sz w:val="20"/>
                <w:szCs w:val="20"/>
                <w:lang w:eastAsia="uk-UA"/>
              </w:rPr>
              <w:t xml:space="preserve">, самшитові лабіринти, проводити різні культурні і освітні заходи, зайняття з флористики, з йоги на траві, інших оздоровчих практик, тощо. </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Територія міста Кременчука, квартал 278, вул</w:t>
            </w:r>
            <w:r w:rsidR="00691ED4">
              <w:rPr>
                <w:rFonts w:cs="Arial"/>
                <w:sz w:val="20"/>
                <w:szCs w:val="20"/>
                <w:lang w:eastAsia="uk-UA"/>
              </w:rPr>
              <w:t>.</w:t>
            </w:r>
            <w:r w:rsidRPr="00691ED4">
              <w:rPr>
                <w:rFonts w:cs="Arial"/>
                <w:sz w:val="20"/>
                <w:szCs w:val="20"/>
                <w:lang w:eastAsia="uk-UA"/>
              </w:rPr>
              <w:t xml:space="preserve"> Козацька, вільна територія, на якої планується створення нової зеленої зони відпочинку та площадки для вигулу собак</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Близько 10 тисяч мешканців Кременчука. Очікується безпосередня участь у проектних заходах 100-200 учасників.</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 xml:space="preserve">Мешканці великого мікрорайону №4, (куди входять квартали 278 та Пивзавод, Велика </w:t>
            </w:r>
            <w:proofErr w:type="spellStart"/>
            <w:r w:rsidRPr="00691ED4">
              <w:rPr>
                <w:rFonts w:cs="Arial"/>
                <w:sz w:val="20"/>
                <w:szCs w:val="20"/>
                <w:lang w:eastAsia="uk-UA"/>
              </w:rPr>
              <w:t>Кохнівка</w:t>
            </w:r>
            <w:proofErr w:type="spellEnd"/>
            <w:r w:rsidRPr="00691ED4">
              <w:rPr>
                <w:rFonts w:cs="Arial"/>
                <w:sz w:val="20"/>
                <w:szCs w:val="20"/>
                <w:lang w:eastAsia="uk-UA"/>
              </w:rPr>
              <w:t xml:space="preserve"> , Петрівка, вул. Козацька, тощо ) в основному являються робітниками прилеглих заводів </w:t>
            </w:r>
            <w:proofErr w:type="spellStart"/>
            <w:r w:rsidRPr="00691ED4">
              <w:rPr>
                <w:rFonts w:cs="Arial"/>
                <w:sz w:val="20"/>
                <w:szCs w:val="20"/>
                <w:lang w:eastAsia="uk-UA"/>
              </w:rPr>
              <w:t>Техвуглецю</w:t>
            </w:r>
            <w:proofErr w:type="spellEnd"/>
            <w:r w:rsidRPr="00691ED4">
              <w:rPr>
                <w:rFonts w:cs="Arial"/>
                <w:sz w:val="20"/>
                <w:szCs w:val="20"/>
                <w:lang w:eastAsia="uk-UA"/>
              </w:rPr>
              <w:t xml:space="preserve">, НПЗ та ін. Мікрорайон був побудований більш, ніж 25 років тому назад, але в ньому немає ані однієї зеленої зони відпочинку. Після тяжкої праці мешканці  мікрорайону не мають можливості відпочити у тіні дерев, молоді матусі з колясками вимушені гуляти з дітьми понад дорогою, вдихаючи неприємний та шкідливій для здоров’я людини вихлопний газ автомобілів. Створення такого скверу </w:t>
            </w:r>
            <w:proofErr w:type="spellStart"/>
            <w:r w:rsidRPr="00691ED4">
              <w:rPr>
                <w:rFonts w:cs="Arial"/>
                <w:sz w:val="20"/>
                <w:szCs w:val="20"/>
                <w:lang w:eastAsia="uk-UA"/>
              </w:rPr>
              <w:t>надасть</w:t>
            </w:r>
            <w:proofErr w:type="spellEnd"/>
            <w:r w:rsidRPr="00691ED4">
              <w:rPr>
                <w:rFonts w:cs="Arial"/>
                <w:sz w:val="20"/>
                <w:szCs w:val="20"/>
                <w:lang w:eastAsia="uk-UA"/>
              </w:rPr>
              <w:t xml:space="preserve"> можливість відпочивати і людям похилого віку, насолоджуватися ароматом квітучих дерев та рослин весною та знімати напруження та давати можливість піших</w:t>
            </w:r>
            <w:r w:rsidR="00E73ECC" w:rsidRPr="00691ED4">
              <w:rPr>
                <w:rFonts w:cs="Arial"/>
                <w:sz w:val="20"/>
                <w:szCs w:val="20"/>
                <w:lang w:eastAsia="uk-UA"/>
              </w:rPr>
              <w:t xml:space="preserve"> прогулянок осінню. Також цей </w:t>
            </w:r>
            <w:r w:rsidRPr="00691ED4">
              <w:rPr>
                <w:rFonts w:cs="Arial"/>
                <w:sz w:val="20"/>
                <w:szCs w:val="20"/>
                <w:lang w:eastAsia="uk-UA"/>
              </w:rPr>
              <w:t>сквер буде дуже корисним для організації культурно-масових, оздоровчих, інтеграційни</w:t>
            </w:r>
            <w:r w:rsidR="00E73ECC" w:rsidRPr="00691ED4">
              <w:rPr>
                <w:rFonts w:cs="Arial"/>
                <w:sz w:val="20"/>
                <w:szCs w:val="20"/>
                <w:lang w:eastAsia="uk-UA"/>
              </w:rPr>
              <w:t>х заходів громади мікрорайону (</w:t>
            </w:r>
            <w:r w:rsidRPr="00691ED4">
              <w:rPr>
                <w:rFonts w:cs="Arial"/>
                <w:sz w:val="20"/>
                <w:szCs w:val="20"/>
                <w:lang w:eastAsia="uk-UA"/>
              </w:rPr>
              <w:t xml:space="preserve">наприклад, встановлення ялинки до Нового Року, святкування Масляної та ін.) На фоні забрудненого повітря така зелена зона може стати сильним оздоровчим сегментом на мапі міста, особливо </w:t>
            </w:r>
            <w:proofErr w:type="spellStart"/>
            <w:r w:rsidRPr="00691ED4">
              <w:rPr>
                <w:rFonts w:cs="Arial"/>
                <w:sz w:val="20"/>
                <w:szCs w:val="20"/>
                <w:lang w:eastAsia="uk-UA"/>
              </w:rPr>
              <w:t>піхтові</w:t>
            </w:r>
            <w:proofErr w:type="spellEnd"/>
            <w:r w:rsidRPr="00691ED4">
              <w:rPr>
                <w:rFonts w:cs="Arial"/>
                <w:sz w:val="20"/>
                <w:szCs w:val="20"/>
                <w:lang w:eastAsia="uk-UA"/>
              </w:rPr>
              <w:t xml:space="preserve"> рослини дадуть оздоровчий  та заспокійливий ефект мешканцям кварталу. Для цього в межах даного проекту пропонується послідовна реалізація низки заходів з поступовим залученням до процесу все більшого к</w:t>
            </w:r>
            <w:r w:rsidR="00691ED4">
              <w:rPr>
                <w:rFonts w:cs="Arial"/>
                <w:sz w:val="20"/>
                <w:szCs w:val="20"/>
                <w:lang w:eastAsia="uk-UA"/>
              </w:rPr>
              <w:t>ола зацікавлених осіб.</w:t>
            </w:r>
          </w:p>
          <w:p w:rsidR="00CE5D9C" w:rsidRPr="00691ED4" w:rsidRDefault="00CE5D9C" w:rsidP="00691ED4">
            <w:pPr>
              <w:jc w:val="both"/>
              <w:rPr>
                <w:rFonts w:cs="Arial"/>
                <w:sz w:val="20"/>
                <w:szCs w:val="20"/>
                <w:lang w:eastAsia="uk-UA"/>
              </w:rPr>
            </w:pPr>
            <w:r w:rsidRPr="00691ED4">
              <w:rPr>
                <w:rFonts w:cs="Arial"/>
                <w:sz w:val="20"/>
                <w:szCs w:val="20"/>
                <w:lang w:eastAsia="uk-UA"/>
              </w:rPr>
              <w:t xml:space="preserve">Багато мешканців мікрорайону №4 тримають собак. Мікрорайон був побудований більше 25 років тому, але в ньому немає зон для вигулу, дресури та відпочинку з тваринами. Господарі собак змушені гуляти зі своїми собаками де прийдеться. Це призводить до неприємних інцидентів і конфліктів. Створення майданчику для вигулу собак </w:t>
            </w:r>
            <w:proofErr w:type="spellStart"/>
            <w:r w:rsidRPr="00691ED4">
              <w:rPr>
                <w:rFonts w:cs="Arial"/>
                <w:sz w:val="20"/>
                <w:szCs w:val="20"/>
                <w:lang w:eastAsia="uk-UA"/>
              </w:rPr>
              <w:t>надасть</w:t>
            </w:r>
            <w:proofErr w:type="spellEnd"/>
            <w:r w:rsidRPr="00691ED4">
              <w:rPr>
                <w:rFonts w:cs="Arial"/>
                <w:sz w:val="20"/>
                <w:szCs w:val="20"/>
                <w:lang w:eastAsia="uk-UA"/>
              </w:rPr>
              <w:t xml:space="preserve"> можливість господарям собак різних порід вигулювати їх в належних умовах, спілкуватися між собою і не заважа</w:t>
            </w:r>
            <w:r w:rsidR="00691ED4">
              <w:rPr>
                <w:rFonts w:cs="Arial"/>
                <w:sz w:val="20"/>
                <w:szCs w:val="20"/>
                <w:lang w:eastAsia="uk-UA"/>
              </w:rPr>
              <w:t>ти іншим мешканцям мікрорайону.</w:t>
            </w:r>
          </w:p>
          <w:p w:rsidR="00CE5D9C" w:rsidRPr="00691ED4" w:rsidRDefault="00CE5D9C" w:rsidP="00691ED4">
            <w:pPr>
              <w:jc w:val="both"/>
              <w:rPr>
                <w:rFonts w:cs="Arial"/>
                <w:sz w:val="20"/>
                <w:szCs w:val="20"/>
                <w:lang w:eastAsia="uk-UA"/>
              </w:rPr>
            </w:pPr>
            <w:r w:rsidRPr="00691ED4">
              <w:rPr>
                <w:rFonts w:cs="Arial"/>
                <w:sz w:val="20"/>
                <w:szCs w:val="20"/>
                <w:lang w:eastAsia="uk-UA"/>
              </w:rPr>
              <w:t xml:space="preserve">Для цього в межах даного проекту пропонується послідовна реалізація низки заходів: залучення до проекту кола різних зацікавлених осіб, дослідження потреб господарів собак у створенні майданчика для вигулу собак, ознайомлення зацікавлених сторін з правилами створення майданчику для вигулу собак; створення майданчику для </w:t>
            </w:r>
            <w:r w:rsidR="00691ED4">
              <w:rPr>
                <w:rFonts w:cs="Arial"/>
                <w:sz w:val="20"/>
                <w:szCs w:val="20"/>
                <w:lang w:eastAsia="uk-UA"/>
              </w:rPr>
              <w:t>вигулу собак; промоція проекту.</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пристосоване до потреб населення, яке тримає собак, навколишні вулиці стануть чистішими, у місті буде більше порядку. У місті з’являться нові  дуже потрібні інфраструктурні елементи, у т.</w:t>
            </w:r>
            <w:r w:rsidR="00691ED4">
              <w:rPr>
                <w:rFonts w:cs="Arial"/>
                <w:sz w:val="20"/>
                <w:szCs w:val="20"/>
                <w:lang w:eastAsia="uk-UA"/>
              </w:rPr>
              <w:t> </w:t>
            </w:r>
            <w:r w:rsidRPr="00691ED4">
              <w:rPr>
                <w:rFonts w:cs="Arial"/>
                <w:sz w:val="20"/>
                <w:szCs w:val="20"/>
                <w:lang w:eastAsia="uk-UA"/>
              </w:rPr>
              <w:t xml:space="preserve">ч. буде </w:t>
            </w:r>
            <w:r w:rsidRPr="00691ED4">
              <w:rPr>
                <w:rFonts w:cs="Arial"/>
                <w:sz w:val="20"/>
                <w:szCs w:val="20"/>
                <w:lang w:eastAsia="uk-UA"/>
              </w:rPr>
              <w:lastRenderedPageBreak/>
              <w:t>створено зону відпочинку для господарів собак.</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інтегрованим у</w:t>
            </w:r>
            <w:r w:rsidR="00691ED4">
              <w:rPr>
                <w:rFonts w:cs="Arial"/>
                <w:sz w:val="20"/>
                <w:szCs w:val="20"/>
                <w:lang w:eastAsia="uk-UA"/>
              </w:rPr>
              <w:t xml:space="preserve"> життя громади, існуючі міські «</w:t>
            </w:r>
            <w:r w:rsidRPr="00691ED4">
              <w:rPr>
                <w:rFonts w:cs="Arial"/>
                <w:sz w:val="20"/>
                <w:szCs w:val="20"/>
                <w:lang w:eastAsia="uk-UA"/>
              </w:rPr>
              <w:t>зелені зони</w:t>
            </w:r>
            <w:r w:rsidR="00691ED4">
              <w:rPr>
                <w:rFonts w:cs="Arial"/>
                <w:sz w:val="20"/>
                <w:szCs w:val="20"/>
                <w:lang w:eastAsia="uk-UA"/>
              </w:rPr>
              <w:t>»</w:t>
            </w:r>
            <w:r w:rsidRPr="00691ED4">
              <w:rPr>
                <w:rFonts w:cs="Arial"/>
                <w:sz w:val="20"/>
                <w:szCs w:val="20"/>
                <w:lang w:eastAsia="uk-UA"/>
              </w:rPr>
              <w:t xml:space="preserve"> отримають нові елементи (насадження, конструкції, види діяльності</w:t>
            </w:r>
            <w:r w:rsidR="00691ED4">
              <w:rPr>
                <w:rFonts w:cs="Arial"/>
                <w:sz w:val="20"/>
                <w:szCs w:val="20"/>
                <w:lang w:eastAsia="uk-UA"/>
              </w:rPr>
              <w:t>, послуги), буде створена нова «</w:t>
            </w:r>
            <w:r w:rsidRPr="00691ED4">
              <w:rPr>
                <w:rFonts w:cs="Arial"/>
                <w:sz w:val="20"/>
                <w:szCs w:val="20"/>
                <w:lang w:eastAsia="uk-UA"/>
              </w:rPr>
              <w:t>зелена зона</w:t>
            </w:r>
            <w:r w:rsidR="00691ED4">
              <w:rPr>
                <w:rFonts w:cs="Arial"/>
                <w:sz w:val="20"/>
                <w:szCs w:val="20"/>
                <w:lang w:eastAsia="uk-UA"/>
              </w:rPr>
              <w:t>»</w:t>
            </w:r>
            <w:r w:rsidRPr="00691ED4">
              <w:rPr>
                <w:rFonts w:cs="Arial"/>
                <w:sz w:val="20"/>
                <w:szCs w:val="20"/>
                <w:lang w:eastAsia="uk-UA"/>
              </w:rPr>
              <w:t>, повітря стане чистішим, а люди здоровішими. Місто Кременчук стане більш озелененим, чистим, привабливим. Це сприятиме покращення іміджу міста, мікрорайону, особливо  новому садочку-школі, що знаходиться через дорогу.</w:t>
            </w:r>
          </w:p>
          <w:p w:rsidR="00CE5D9C" w:rsidRPr="00691ED4" w:rsidRDefault="00CE5D9C" w:rsidP="00691ED4">
            <w:pPr>
              <w:jc w:val="both"/>
              <w:rPr>
                <w:rFonts w:cs="Arial"/>
                <w:sz w:val="20"/>
                <w:szCs w:val="20"/>
                <w:lang w:eastAsia="uk-UA"/>
              </w:rPr>
            </w:pPr>
            <w:r w:rsidRPr="00691ED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CE5D9C" w:rsidRPr="00691ED4" w:rsidTr="00691ED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та представників зац</w:t>
            </w:r>
            <w:r w:rsidR="00691ED4">
              <w:rPr>
                <w:rFonts w:ascii="Arial" w:hAnsi="Arial" w:cs="Arial"/>
                <w:sz w:val="20"/>
                <w:szCs w:val="20"/>
                <w:lang w:eastAsia="it-IT"/>
              </w:rPr>
              <w:t>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Залучання мешканців </w:t>
            </w:r>
            <w:proofErr w:type="spellStart"/>
            <w:r w:rsidRPr="00691ED4">
              <w:rPr>
                <w:rFonts w:ascii="Arial" w:hAnsi="Arial" w:cs="Arial"/>
                <w:sz w:val="20"/>
                <w:szCs w:val="20"/>
                <w:lang w:eastAsia="it-IT"/>
              </w:rPr>
              <w:t>мікрорайона</w:t>
            </w:r>
            <w:proofErr w:type="spellEnd"/>
            <w:r w:rsidRPr="00691ED4">
              <w:rPr>
                <w:rFonts w:ascii="Arial" w:hAnsi="Arial" w:cs="Arial"/>
                <w:sz w:val="20"/>
                <w:szCs w:val="20"/>
                <w:lang w:eastAsia="it-IT"/>
              </w:rPr>
              <w:t xml:space="preserve"> №4 м. Кременчука щодо озеленення і прикрашання своїх вулиць, провулків, дворів, багатоквартирних будинків.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Оздоровлення української нації та профілактика легеневих, опорно-рухових захворювань та серцево судинної системи через </w:t>
            </w:r>
            <w:proofErr w:type="spellStart"/>
            <w:r w:rsidRPr="00691ED4">
              <w:rPr>
                <w:rFonts w:ascii="Arial" w:hAnsi="Arial" w:cs="Arial"/>
                <w:sz w:val="20"/>
                <w:szCs w:val="20"/>
                <w:lang w:eastAsia="it-IT"/>
              </w:rPr>
              <w:t>прогулки</w:t>
            </w:r>
            <w:proofErr w:type="spellEnd"/>
            <w:r w:rsidRPr="00691ED4">
              <w:rPr>
                <w:rFonts w:ascii="Arial" w:hAnsi="Arial" w:cs="Arial"/>
                <w:sz w:val="20"/>
                <w:szCs w:val="20"/>
                <w:lang w:eastAsia="it-IT"/>
              </w:rPr>
              <w:t xml:space="preserve">  серед дерев та вдихання аромату цілющих </w:t>
            </w:r>
            <w:proofErr w:type="spellStart"/>
            <w:r w:rsidRPr="00691ED4">
              <w:rPr>
                <w:rFonts w:ascii="Arial" w:hAnsi="Arial" w:cs="Arial"/>
                <w:sz w:val="20"/>
                <w:szCs w:val="20"/>
                <w:lang w:eastAsia="it-IT"/>
              </w:rPr>
              <w:t>піхтових</w:t>
            </w:r>
            <w:proofErr w:type="spellEnd"/>
            <w:r w:rsidRPr="00691ED4">
              <w:rPr>
                <w:rFonts w:ascii="Arial" w:hAnsi="Arial" w:cs="Arial"/>
                <w:sz w:val="20"/>
                <w:szCs w:val="20"/>
                <w:lang w:eastAsia="it-IT"/>
              </w:rPr>
              <w:t xml:space="preserve"> дерев.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молоді до створення свого навколишнього середовища,</w:t>
            </w:r>
            <w:r w:rsidR="00691ED4">
              <w:rPr>
                <w:rFonts w:ascii="Arial" w:hAnsi="Arial" w:cs="Arial"/>
                <w:sz w:val="20"/>
                <w:szCs w:val="20"/>
                <w:lang w:eastAsia="it-IT"/>
              </w:rPr>
              <w:t xml:space="preserve"> </w:t>
            </w:r>
            <w:r w:rsidRPr="00691ED4">
              <w:rPr>
                <w:rFonts w:ascii="Arial" w:hAnsi="Arial" w:cs="Arial"/>
                <w:sz w:val="20"/>
                <w:szCs w:val="20"/>
                <w:lang w:eastAsia="it-IT"/>
              </w:rPr>
              <w:t>відволікання їх від соц</w:t>
            </w:r>
            <w:r w:rsidR="00691ED4">
              <w:rPr>
                <w:rFonts w:ascii="Arial" w:hAnsi="Arial" w:cs="Arial"/>
                <w:sz w:val="20"/>
                <w:szCs w:val="20"/>
                <w:lang w:eastAsia="it-IT"/>
              </w:rPr>
              <w:t xml:space="preserve">мереж </w:t>
            </w:r>
            <w:r w:rsidRPr="00691ED4">
              <w:rPr>
                <w:rFonts w:ascii="Arial" w:hAnsi="Arial" w:cs="Arial"/>
                <w:sz w:val="20"/>
                <w:szCs w:val="20"/>
                <w:lang w:eastAsia="it-IT"/>
              </w:rPr>
              <w:t>та профілактика правопорушень(заняття в групах,</w:t>
            </w:r>
            <w:r w:rsidR="00691ED4">
              <w:rPr>
                <w:rFonts w:ascii="Arial" w:hAnsi="Arial" w:cs="Arial"/>
                <w:sz w:val="20"/>
                <w:szCs w:val="20"/>
                <w:lang w:eastAsia="it-IT"/>
              </w:rPr>
              <w:t xml:space="preserve"> культурно-мас</w:t>
            </w:r>
            <w:r w:rsidRPr="00691ED4">
              <w:rPr>
                <w:rFonts w:ascii="Arial" w:hAnsi="Arial" w:cs="Arial"/>
                <w:sz w:val="20"/>
                <w:szCs w:val="20"/>
                <w:lang w:eastAsia="it-IT"/>
              </w:rPr>
              <w:t>ових заходах),</w:t>
            </w:r>
            <w:r w:rsidR="00691ED4">
              <w:rPr>
                <w:rFonts w:ascii="Arial" w:hAnsi="Arial" w:cs="Arial"/>
                <w:sz w:val="20"/>
                <w:szCs w:val="20"/>
                <w:lang w:eastAsia="it-IT"/>
              </w:rPr>
              <w:t xml:space="preserve"> </w:t>
            </w:r>
            <w:r w:rsidRPr="00691ED4">
              <w:rPr>
                <w:rFonts w:ascii="Arial" w:hAnsi="Arial" w:cs="Arial"/>
                <w:sz w:val="20"/>
                <w:szCs w:val="20"/>
                <w:lang w:eastAsia="it-IT"/>
              </w:rPr>
              <w:t>розвиток любові та інтересу до свого краю.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Розробка замість пустиря та звалища нові «зелені зони», зони відпочинку і дозвілля для всіх вікових груп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Кременчука з правилами використання існуючих «зелених зон» та створення в них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r w:rsidR="00691ED4">
              <w:rPr>
                <w:rFonts w:ascii="Arial" w:hAnsi="Arial" w:cs="Arial"/>
                <w:sz w:val="20"/>
                <w:szCs w:val="20"/>
                <w:lang w:eastAsia="it-IT"/>
              </w:rPr>
              <w:t xml:space="preserve"> </w:t>
            </w:r>
            <w:r w:rsidRPr="00691ED4">
              <w:rPr>
                <w:rFonts w:ascii="Arial" w:hAnsi="Arial" w:cs="Arial"/>
                <w:sz w:val="20"/>
                <w:szCs w:val="20"/>
                <w:lang w:eastAsia="it-IT"/>
              </w:rPr>
              <w:t>популяризація здорового образу ж</w:t>
            </w:r>
            <w:r w:rsidR="00E73ECC" w:rsidRPr="00691ED4">
              <w:rPr>
                <w:rFonts w:ascii="Arial" w:hAnsi="Arial" w:cs="Arial"/>
                <w:sz w:val="20"/>
                <w:szCs w:val="20"/>
                <w:lang w:eastAsia="it-IT"/>
              </w:rPr>
              <w:t>иття.</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ресурсів різних зацікавлених сторін до створення в сквері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нового сквер</w:t>
            </w:r>
            <w:r w:rsidR="00691ED4">
              <w:rPr>
                <w:rFonts w:ascii="Arial" w:hAnsi="Arial" w:cs="Arial"/>
                <w:sz w:val="20"/>
                <w:szCs w:val="20"/>
                <w:lang w:eastAsia="it-IT"/>
              </w:rPr>
              <w:t>у</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місцевими ентузіастами, акти</w:t>
            </w:r>
            <w:r w:rsidR="00691ED4">
              <w:rPr>
                <w:rFonts w:ascii="Arial" w:hAnsi="Arial" w:cs="Arial"/>
                <w:sz w:val="20"/>
                <w:szCs w:val="20"/>
                <w:lang w:eastAsia="it-IT"/>
              </w:rPr>
              <w:t>ві</w:t>
            </w:r>
            <w:r w:rsidRPr="00691ED4">
              <w:rPr>
                <w:rFonts w:ascii="Arial" w:hAnsi="Arial" w:cs="Arial"/>
                <w:sz w:val="20"/>
                <w:szCs w:val="20"/>
                <w:lang w:eastAsia="it-IT"/>
              </w:rPr>
              <w:t xml:space="preserve">стами та членами громади додаткових елементів (майстер-класи, тренінги, різні зайняття та форми дозвілля). </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мікрорайону №4 та представників зацікавлених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Виявлення потреб мешканців мікрорайону №4 м. Кременчука щодо створення майданчика для вигулу собак, елементів та конструкцій майданчика.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мікрорайону №4 з правилами створення майданчиків для вигулу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мешканців мікрорайону №4 м. Кременчука та ресурсів зацікавлених сторін до створення майданчику для вигулу собак на території мікрорайону №4.</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на території мікрорайону №4 замість пустиря та звалища нового інфраструктурного елементу для задоволення потреб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Популяризація здорового способу життя та любові до тваринного світу серед мешканців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Міське простір стає більш дружніми до людей, </w:t>
            </w:r>
            <w:proofErr w:type="spellStart"/>
            <w:r w:rsidRPr="00691ED4">
              <w:rPr>
                <w:rFonts w:ascii="Arial" w:hAnsi="Arial" w:cs="Arial"/>
                <w:sz w:val="20"/>
                <w:szCs w:val="20"/>
                <w:lang w:eastAsia="it-IT"/>
              </w:rPr>
              <w:t>пристосованішим</w:t>
            </w:r>
            <w:proofErr w:type="spellEnd"/>
            <w:r w:rsidRPr="00691ED4">
              <w:rPr>
                <w:rFonts w:ascii="Arial" w:hAnsi="Arial" w:cs="Arial"/>
                <w:sz w:val="20"/>
                <w:szCs w:val="20"/>
                <w:lang w:eastAsia="it-IT"/>
              </w:rPr>
              <w:t xml:space="preserve"> до потреб громадян, яке тримають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Вулиці міста стають чис</w:t>
            </w:r>
            <w:r w:rsidR="00691ED4">
              <w:rPr>
                <w:rFonts w:ascii="Arial" w:hAnsi="Arial" w:cs="Arial"/>
                <w:sz w:val="20"/>
                <w:szCs w:val="20"/>
                <w:lang w:eastAsia="it-IT"/>
              </w:rPr>
              <w:t>тішими, у місті більше порядку.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Озеленення і прикрашення вулиць, провулків, багатоквартирних будинків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рівня громадської активності мешканців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консолідації і солідарності міської громади.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Розвиток самоорганізації мешканців мікрорайонів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Збільшення соціального капіталу у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Міське середовище і міський простір стають більш дружніми до людей.</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комфорту і покращення якості життя в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Посилення патріотизму і любові до свого міста у мешканців Кременчук</w:t>
            </w:r>
            <w:r w:rsidR="00691ED4">
              <w:rPr>
                <w:rFonts w:ascii="Arial" w:hAnsi="Arial" w:cs="Arial"/>
                <w:sz w:val="20"/>
                <w:szCs w:val="20"/>
                <w:lang w:eastAsia="it-IT"/>
              </w:rPr>
              <w:t>а</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іміджу м. Кременчука і його промо</w:t>
            </w:r>
            <w:r w:rsidR="00691ED4">
              <w:rPr>
                <w:rFonts w:ascii="Arial" w:hAnsi="Arial" w:cs="Arial"/>
                <w:sz w:val="20"/>
                <w:szCs w:val="20"/>
                <w:lang w:eastAsia="it-IT"/>
              </w:rPr>
              <w:t>ція</w:t>
            </w:r>
            <w:r w:rsidRPr="00691ED4">
              <w:rPr>
                <w:rFonts w:ascii="Arial" w:hAnsi="Arial" w:cs="Arial"/>
                <w:sz w:val="20"/>
                <w:szCs w:val="20"/>
                <w:lang w:eastAsia="it-IT"/>
              </w:rPr>
              <w:t xml:space="preserve"> в межах України.</w:t>
            </w:r>
          </w:p>
        </w:tc>
      </w:tr>
      <w:tr w:rsidR="00CE5D9C" w:rsidRPr="00691ED4" w:rsidTr="00691ED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озеленення та створення нової зеленої зони.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нової «зеленої зони», зони відпочинку і дозвілля, в якої мешканці мікрорайону могли б здійснювати різну соціально-корисну,</w:t>
            </w:r>
            <w:r>
              <w:rPr>
                <w:rFonts w:ascii="Arial" w:hAnsi="Arial" w:cs="Arial"/>
                <w:sz w:val="20"/>
                <w:szCs w:val="20"/>
                <w:lang w:eastAsia="it-IT"/>
              </w:rPr>
              <w:t xml:space="preserve"> </w:t>
            </w:r>
            <w:r w:rsidR="00CE5D9C" w:rsidRPr="00691ED4">
              <w:rPr>
                <w:rFonts w:ascii="Arial" w:hAnsi="Arial" w:cs="Arial"/>
                <w:sz w:val="20"/>
                <w:szCs w:val="20"/>
                <w:lang w:eastAsia="it-IT"/>
              </w:rPr>
              <w:t>інтеграційну, оздоровчу,</w:t>
            </w:r>
            <w:r>
              <w:rPr>
                <w:rFonts w:ascii="Arial" w:hAnsi="Arial" w:cs="Arial"/>
                <w:sz w:val="20"/>
                <w:szCs w:val="20"/>
                <w:lang w:eastAsia="it-IT"/>
              </w:rPr>
              <w:t xml:space="preserve"> </w:t>
            </w:r>
            <w:r w:rsidR="00CE5D9C" w:rsidRPr="00691ED4">
              <w:rPr>
                <w:rFonts w:ascii="Arial" w:hAnsi="Arial" w:cs="Arial"/>
                <w:sz w:val="20"/>
                <w:szCs w:val="20"/>
                <w:lang w:eastAsia="it-IT"/>
              </w:rPr>
              <w:t xml:space="preserve">естетичну діяльність:  висаджувати кущі і дерева, вчитися доглядати за ними, створювати альпійські </w:t>
            </w:r>
            <w:proofErr w:type="spellStart"/>
            <w:r w:rsidR="00CE5D9C" w:rsidRPr="00691ED4">
              <w:rPr>
                <w:rFonts w:ascii="Arial" w:hAnsi="Arial" w:cs="Arial"/>
                <w:sz w:val="20"/>
                <w:szCs w:val="20"/>
                <w:lang w:eastAsia="it-IT"/>
              </w:rPr>
              <w:t>гірки</w:t>
            </w:r>
            <w:proofErr w:type="spellEnd"/>
            <w:r w:rsidR="00CE5D9C" w:rsidRPr="00691ED4">
              <w:rPr>
                <w:rFonts w:ascii="Arial" w:hAnsi="Arial" w:cs="Arial"/>
                <w:sz w:val="20"/>
                <w:szCs w:val="20"/>
                <w:lang w:eastAsia="it-IT"/>
              </w:rPr>
              <w:t>, проводити різні культурні і освітні заходи (лекції, виступи, майстер-класи, зайняття з флористики), зайняття з йоги, інших оздоровчих практик;</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керівниками міських парків та скверів щодо створення нової зеленої зони,</w:t>
            </w:r>
            <w:r w:rsidR="00E73ECC" w:rsidRPr="00691ED4">
              <w:rPr>
                <w:rFonts w:ascii="Arial" w:hAnsi="Arial" w:cs="Arial"/>
                <w:sz w:val="20"/>
                <w:szCs w:val="20"/>
                <w:lang w:eastAsia="it-IT"/>
              </w:rPr>
              <w:t xml:space="preserve"> </w:t>
            </w:r>
            <w:r w:rsidR="00CE5D9C" w:rsidRPr="00691ED4">
              <w:rPr>
                <w:rFonts w:ascii="Arial" w:hAnsi="Arial" w:cs="Arial"/>
                <w:sz w:val="20"/>
                <w:szCs w:val="20"/>
                <w:lang w:eastAsia="it-IT"/>
              </w:rPr>
              <w:t>визначитися з переліком робіт і необхідних ресурсів, планом робіт;</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CE5D9C" w:rsidRPr="00691ED4">
              <w:rPr>
                <w:rFonts w:ascii="Arial" w:hAnsi="Arial" w:cs="Arial"/>
                <w:sz w:val="20"/>
                <w:szCs w:val="20"/>
                <w:lang w:eastAsia="it-IT"/>
              </w:rPr>
              <w:t>пільно в проводити моніторинг робіт; здійснити оцінку робіт; оприлюднювати хід і результати спільної роботи;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CE5D9C" w:rsidRPr="00691ED4">
              <w:rPr>
                <w:rFonts w:ascii="Arial" w:hAnsi="Arial" w:cs="Arial"/>
                <w:sz w:val="20"/>
                <w:szCs w:val="20"/>
                <w:lang w:eastAsia="it-IT"/>
              </w:rPr>
              <w:t>аохочувати людей до подачі нових ідей щодо створення у майбутньому додаткових елементів у міському просторі;</w:t>
            </w:r>
            <w:r w:rsidR="00E73ECC" w:rsidRPr="00691ED4">
              <w:rPr>
                <w:rFonts w:ascii="Arial" w:hAnsi="Arial" w:cs="Arial"/>
                <w:sz w:val="20"/>
                <w:szCs w:val="20"/>
                <w:lang w:eastAsia="it-IT"/>
              </w:rPr>
              <w:t xml:space="preserve"> сприяти їх згуртовуванню та об’єднанню;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 тримають собак, щодо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зацікавленими сторонами, визначитися з переліком робіт і необхідних ресурсів, планом робіт;</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ділянку і її межі для створення майданчику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будівельні роботи для створення майданчику для вигулу собак і роботи з облаштування цього майданчику;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урочисті заходи з відкриття майданчику для вигулу собак – для промоції в міській громаді;</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w:t>
            </w:r>
            <w:r>
              <w:rPr>
                <w:rFonts w:ascii="Arial" w:hAnsi="Arial" w:cs="Arial"/>
                <w:sz w:val="20"/>
                <w:szCs w:val="20"/>
                <w:lang w:eastAsia="it-IT"/>
              </w:rPr>
              <w:t>и моніторинг проектних заходів;</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Здійснити оцінку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CE5D9C" w:rsidRPr="00691ED4">
              <w:rPr>
                <w:rFonts w:ascii="Arial" w:hAnsi="Arial" w:cs="Arial"/>
                <w:sz w:val="20"/>
                <w:szCs w:val="20"/>
                <w:lang w:eastAsia="it-IT"/>
              </w:rPr>
              <w:t>прилюднювати хід і результати спільної роботи</w:t>
            </w:r>
          </w:p>
        </w:tc>
      </w:tr>
      <w:tr w:rsidR="002C6761"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691ED4" w:rsidRDefault="002C6761" w:rsidP="002C6761">
            <w:pPr>
              <w:pStyle w:val="1e"/>
              <w:rPr>
                <w:rFonts w:ascii="Arial" w:hAnsi="Arial" w:cs="Arial"/>
                <w:bCs/>
                <w:lang w:val="uk-UA"/>
              </w:rPr>
            </w:pPr>
            <w:r w:rsidRPr="00691ED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691ED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691ED4" w:rsidRDefault="002976D1" w:rsidP="002976D1">
            <w:pPr>
              <w:pStyle w:val="1e"/>
              <w:rPr>
                <w:rFonts w:ascii="Arial" w:hAnsi="Arial" w:cs="Arial"/>
                <w:bCs/>
                <w:lang w:val="uk-UA"/>
              </w:rPr>
            </w:pPr>
            <w:r w:rsidRPr="00691ED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691ED4" w:rsidRDefault="002976D1" w:rsidP="002976D1">
            <w:pPr>
              <w:suppressAutoHyphens/>
              <w:jc w:val="center"/>
              <w:rPr>
                <w:rFonts w:cs="Arial"/>
                <w:sz w:val="20"/>
                <w:szCs w:val="20"/>
                <w:lang w:eastAsia="zh-CN"/>
              </w:rPr>
            </w:pPr>
            <w:r w:rsidRPr="00691ED4">
              <w:rPr>
                <w:rFonts w:cs="Arial"/>
                <w:b/>
                <w:color w:val="000000"/>
                <w:sz w:val="20"/>
                <w:szCs w:val="20"/>
                <w:lang w:eastAsia="it-IT"/>
              </w:rPr>
              <w:t>Разом</w:t>
            </w:r>
          </w:p>
        </w:tc>
      </w:tr>
      <w:tr w:rsidR="00CE5D9C" w:rsidRPr="00691ED4" w:rsidTr="00691ED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5D9C" w:rsidRPr="00691ED4" w:rsidRDefault="00CE5D9C" w:rsidP="00691ED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sz w:val="20"/>
                <w:szCs w:val="20"/>
                <w:lang w:eastAsia="zh-CN"/>
              </w:rPr>
              <w:t>3700</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5D9C" w:rsidRPr="00691ED4" w:rsidRDefault="00CE5D9C" w:rsidP="00691ED4">
            <w:pPr>
              <w:widowControl w:val="0"/>
              <w:suppressAutoHyphens/>
              <w:jc w:val="both"/>
              <w:rPr>
                <w:rFonts w:cs="Arial"/>
                <w:color w:val="000000"/>
                <w:sz w:val="20"/>
                <w:szCs w:val="20"/>
                <w:lang w:eastAsia="zh-CN"/>
              </w:rPr>
            </w:pPr>
            <w:r w:rsidRPr="00691ED4">
              <w:rPr>
                <w:rFonts w:cs="Arial"/>
                <w:color w:val="000000"/>
                <w:sz w:val="20"/>
                <w:szCs w:val="20"/>
                <w:lang w:eastAsia="zh-CN"/>
              </w:rPr>
              <w:t>Місцевий бюджет, в т.</w:t>
            </w:r>
            <w:r w:rsidR="008201B4">
              <w:rPr>
                <w:rFonts w:cs="Arial"/>
                <w:color w:val="000000"/>
                <w:sz w:val="20"/>
                <w:szCs w:val="20"/>
                <w:lang w:eastAsia="zh-CN"/>
              </w:rPr>
              <w:t> </w:t>
            </w:r>
            <w:r w:rsidRPr="00691ED4">
              <w:rPr>
                <w:rFonts w:cs="Arial"/>
                <w:color w:val="000000"/>
                <w:sz w:val="20"/>
                <w:szCs w:val="20"/>
                <w:lang w:eastAsia="zh-CN"/>
              </w:rPr>
              <w:t xml:space="preserve">ч. </w:t>
            </w:r>
            <w:r w:rsidR="008201B4">
              <w:rPr>
                <w:rFonts w:cs="Arial"/>
                <w:color w:val="000000"/>
                <w:sz w:val="20"/>
                <w:szCs w:val="20"/>
                <w:lang w:eastAsia="zh-CN"/>
              </w:rPr>
              <w:t>г</w:t>
            </w:r>
            <w:r w:rsidRPr="00691ED4">
              <w:rPr>
                <w:rFonts w:cs="Arial"/>
                <w:color w:val="000000"/>
                <w:sz w:val="20"/>
                <w:szCs w:val="20"/>
                <w:lang w:eastAsia="zh-CN"/>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8201B4">
            <w:pPr>
              <w:pStyle w:val="19"/>
              <w:tabs>
                <w:tab w:val="left" w:pos="285"/>
              </w:tabs>
              <w:suppressAutoHyphens/>
              <w:spacing w:after="0" w:line="240" w:lineRule="auto"/>
              <w:ind w:left="0"/>
              <w:contextualSpacing w:val="0"/>
              <w:jc w:val="both"/>
              <w:rPr>
                <w:rFonts w:ascii="Arial" w:hAnsi="Arial" w:cs="Arial"/>
                <w:sz w:val="20"/>
                <w:szCs w:val="20"/>
                <w:lang w:eastAsia="it-IT"/>
              </w:rPr>
            </w:pPr>
            <w:r w:rsidRPr="00691ED4">
              <w:rPr>
                <w:rFonts w:ascii="Arial" w:hAnsi="Arial" w:cs="Arial"/>
                <w:sz w:val="20"/>
                <w:szCs w:val="20"/>
                <w:lang w:eastAsia="it-IT"/>
              </w:rPr>
              <w:t>Громадсько-активні мешканці Кременчука, у тому числі господарі собак;</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громадські активісти міста; науковці </w:t>
            </w:r>
            <w:r w:rsidR="008201B4">
              <w:rPr>
                <w:rFonts w:ascii="Arial" w:hAnsi="Arial" w:cs="Arial"/>
                <w:sz w:val="20"/>
                <w:szCs w:val="20"/>
                <w:lang w:eastAsia="it-IT"/>
              </w:rPr>
              <w:t>й</w:t>
            </w:r>
            <w:r w:rsidRPr="00691ED4">
              <w:rPr>
                <w:rFonts w:ascii="Arial" w:hAnsi="Arial" w:cs="Arial"/>
                <w:sz w:val="20"/>
                <w:szCs w:val="20"/>
                <w:lang w:eastAsia="it-IT"/>
              </w:rPr>
              <w:t xml:space="preserve"> студенти місцевих </w:t>
            </w:r>
            <w:r w:rsidR="008201B4">
              <w:rPr>
                <w:rFonts w:ascii="Arial" w:hAnsi="Arial" w:cs="Arial"/>
                <w:sz w:val="20"/>
                <w:szCs w:val="20"/>
                <w:lang w:eastAsia="it-IT"/>
              </w:rPr>
              <w:t>ВУЗ</w:t>
            </w:r>
            <w:r w:rsidRPr="00691ED4">
              <w:rPr>
                <w:rFonts w:ascii="Arial" w:hAnsi="Arial" w:cs="Arial"/>
                <w:sz w:val="20"/>
                <w:szCs w:val="20"/>
                <w:lang w:eastAsia="it-IT"/>
              </w:rPr>
              <w:t>ів;</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ОСББ;</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8201B4">
              <w:rPr>
                <w:rFonts w:ascii="Arial" w:hAnsi="Arial" w:cs="Arial"/>
                <w:sz w:val="20"/>
                <w:szCs w:val="20"/>
                <w:lang w:eastAsia="it-IT"/>
              </w:rPr>
              <w:t>представники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rPr>
                <w:rFonts w:cs="Arial"/>
                <w:sz w:val="20"/>
                <w:szCs w:val="20"/>
              </w:rPr>
            </w:pPr>
            <w:r w:rsidRPr="008201B4">
              <w:rPr>
                <w:rFonts w:cs="Arial"/>
                <w:sz w:val="20"/>
                <w:szCs w:val="20"/>
              </w:rPr>
              <w:t>D.3. Зручна логістика, комфортний відпочинок і дозвілля</w:t>
            </w:r>
          </w:p>
        </w:tc>
      </w:tr>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8201B4" w:rsidRDefault="00E73ECC" w:rsidP="008201B4">
            <w:pPr>
              <w:pStyle w:val="1e"/>
              <w:rPr>
                <w:rFonts w:ascii="Arial" w:hAnsi="Arial" w:cs="Arial"/>
                <w:bCs/>
                <w:lang w:val="uk-UA"/>
              </w:rPr>
            </w:pPr>
            <w:r w:rsidRPr="008201B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Bdr>
                <w:top w:val="none" w:sz="0" w:space="0" w:color="000000"/>
                <w:left w:val="single" w:sz="18" w:space="4" w:color="000000"/>
                <w:bottom w:val="none" w:sz="0" w:space="0" w:color="000000"/>
                <w:right w:val="none" w:sz="0" w:space="0" w:color="000000"/>
              </w:pBdr>
              <w:rPr>
                <w:rFonts w:cs="Arial"/>
                <w:sz w:val="20"/>
                <w:szCs w:val="20"/>
              </w:rPr>
            </w:pPr>
            <w:r w:rsidRPr="008201B4">
              <w:rPr>
                <w:rFonts w:cs="Arial"/>
                <w:sz w:val="20"/>
                <w:szCs w:val="20"/>
              </w:rPr>
              <w:t>D.3.2. Створення нових місць відпочину із доступом людей з особливими потребами</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FigureUkr"/>
              <w:spacing w:before="0"/>
              <w:jc w:val="left"/>
              <w:rPr>
                <w:rFonts w:cs="Arial"/>
                <w:noProof/>
                <w:lang w:val="uk-UA" w:eastAsia="uk-UA"/>
              </w:rPr>
            </w:pPr>
            <w:bookmarkStart w:id="147" w:name="_Toc499165570"/>
            <w:r w:rsidRPr="008201B4">
              <w:rPr>
                <w:rFonts w:cs="Arial"/>
                <w:noProof/>
                <w:lang w:val="uk-UA" w:eastAsia="uk-UA"/>
              </w:rPr>
              <w:t>D.3.2.2. «Кременчук – зелена перлина Наддніпрянщини»</w:t>
            </w:r>
            <w:bookmarkEnd w:id="147"/>
          </w:p>
        </w:tc>
      </w:tr>
      <w:tr w:rsidR="002078DD" w:rsidRPr="008201B4" w:rsidTr="008201B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 xml:space="preserve">Забезпечення умов, щоб мешканці м. Кременчука могли створювати більше нових «зелених зон», зон відпочинку і дозвілля на вільних територіях (пустирі, звалища, тощо) міста, щоб мешканці могли озеленювати і прикрашати свої двори, вулиці, провулки, багатоквартирні будинки, щоб в існуючих міських парках і скверах люди могли здійснювати соціально-корисну інтеграційну оздоровчу естетичну діяльність: розбивати клумби, городи і парники, висаджувати додаткові кущі і дерева, вчитися доглядати за ними, створювати альпійські </w:t>
            </w:r>
            <w:proofErr w:type="spellStart"/>
            <w:r w:rsidRPr="008201B4">
              <w:rPr>
                <w:rFonts w:cs="Arial"/>
                <w:sz w:val="20"/>
                <w:szCs w:val="20"/>
                <w:lang w:eastAsia="uk-UA"/>
              </w:rPr>
              <w:t>гірки</w:t>
            </w:r>
            <w:proofErr w:type="spellEnd"/>
            <w:r w:rsidRPr="008201B4">
              <w:rPr>
                <w:rFonts w:cs="Arial"/>
                <w:sz w:val="20"/>
                <w:szCs w:val="20"/>
                <w:lang w:eastAsia="uk-UA"/>
              </w:rPr>
              <w:t xml:space="preserve">, </w:t>
            </w:r>
            <w:proofErr w:type="spellStart"/>
            <w:r w:rsidRPr="008201B4">
              <w:rPr>
                <w:rFonts w:cs="Arial"/>
                <w:sz w:val="20"/>
                <w:szCs w:val="20"/>
                <w:lang w:eastAsia="uk-UA"/>
              </w:rPr>
              <w:t>топіарі</w:t>
            </w:r>
            <w:proofErr w:type="spellEnd"/>
            <w:r w:rsidRPr="008201B4">
              <w:rPr>
                <w:rFonts w:cs="Arial"/>
                <w:sz w:val="20"/>
                <w:szCs w:val="20"/>
                <w:lang w:eastAsia="uk-UA"/>
              </w:rPr>
              <w:t>, проводити різні культурні і освітні заходи, зайняття з флористики, з йоги, інших оздоровчих практик, тощо.</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Територія міста Кременчука, міські парки і сквери, вільні території, на яких планується створення нових «зелених зон».</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Близько 100-150 тисяч мешканців Кременчука. Очікується безпосередня участь у проектних заходах 100-200 учасників.</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У мешканців сектору приватної забудови м. Кременчука (</w:t>
            </w:r>
            <w:proofErr w:type="spellStart"/>
            <w:r w:rsidRPr="008201B4">
              <w:rPr>
                <w:rFonts w:cs="Arial"/>
                <w:sz w:val="20"/>
                <w:szCs w:val="20"/>
                <w:lang w:eastAsia="uk-UA"/>
              </w:rPr>
              <w:t>Реївка</w:t>
            </w:r>
            <w:proofErr w:type="spellEnd"/>
            <w:r w:rsidRPr="008201B4">
              <w:rPr>
                <w:rFonts w:cs="Arial"/>
                <w:sz w:val="20"/>
                <w:szCs w:val="20"/>
                <w:lang w:eastAsia="uk-UA"/>
              </w:rPr>
              <w:t xml:space="preserve">, </w:t>
            </w:r>
            <w:proofErr w:type="spellStart"/>
            <w:r w:rsidRPr="008201B4">
              <w:rPr>
                <w:rFonts w:cs="Arial"/>
                <w:sz w:val="20"/>
                <w:szCs w:val="20"/>
                <w:lang w:eastAsia="uk-UA"/>
              </w:rPr>
              <w:t>Хорольська</w:t>
            </w:r>
            <w:proofErr w:type="spellEnd"/>
            <w:r w:rsidRPr="008201B4">
              <w:rPr>
                <w:rFonts w:cs="Arial"/>
                <w:sz w:val="20"/>
                <w:szCs w:val="20"/>
                <w:lang w:eastAsia="uk-UA"/>
              </w:rPr>
              <w:t xml:space="preserve">, </w:t>
            </w:r>
            <w:proofErr w:type="spellStart"/>
            <w:r w:rsidRPr="008201B4">
              <w:rPr>
                <w:rFonts w:cs="Arial"/>
                <w:sz w:val="20"/>
                <w:szCs w:val="20"/>
                <w:lang w:eastAsia="uk-UA"/>
              </w:rPr>
              <w:t>Щемилівка</w:t>
            </w:r>
            <w:proofErr w:type="spellEnd"/>
            <w:r w:rsidRPr="008201B4">
              <w:rPr>
                <w:rFonts w:cs="Arial"/>
                <w:sz w:val="20"/>
                <w:szCs w:val="20"/>
                <w:lang w:eastAsia="uk-UA"/>
              </w:rPr>
              <w:t xml:space="preserve">, Череднички, </w:t>
            </w:r>
            <w:proofErr w:type="spellStart"/>
            <w:r w:rsidRPr="008201B4">
              <w:rPr>
                <w:rFonts w:cs="Arial"/>
                <w:sz w:val="20"/>
                <w:szCs w:val="20"/>
                <w:lang w:eastAsia="uk-UA"/>
              </w:rPr>
              <w:t>Лашки</w:t>
            </w:r>
            <w:proofErr w:type="spellEnd"/>
            <w:r w:rsidRPr="008201B4">
              <w:rPr>
                <w:rFonts w:cs="Arial"/>
                <w:sz w:val="20"/>
                <w:szCs w:val="20"/>
                <w:lang w:eastAsia="uk-UA"/>
              </w:rPr>
              <w:t xml:space="preserve">, Мала </w:t>
            </w:r>
            <w:proofErr w:type="spellStart"/>
            <w:r w:rsidRPr="008201B4">
              <w:rPr>
                <w:rFonts w:cs="Arial"/>
                <w:sz w:val="20"/>
                <w:szCs w:val="20"/>
                <w:lang w:eastAsia="uk-UA"/>
              </w:rPr>
              <w:t>Кохнівка</w:t>
            </w:r>
            <w:proofErr w:type="spellEnd"/>
            <w:r w:rsidRPr="008201B4">
              <w:rPr>
                <w:rFonts w:cs="Arial"/>
                <w:sz w:val="20"/>
                <w:szCs w:val="20"/>
                <w:lang w:eastAsia="uk-UA"/>
              </w:rPr>
              <w:t xml:space="preserve">, Петрівка, Крюків, Раківка, три </w:t>
            </w:r>
            <w:proofErr w:type="spellStart"/>
            <w:r w:rsidRPr="008201B4">
              <w:rPr>
                <w:rFonts w:cs="Arial"/>
                <w:sz w:val="20"/>
                <w:szCs w:val="20"/>
                <w:lang w:eastAsia="uk-UA"/>
              </w:rPr>
              <w:t>Занасипи</w:t>
            </w:r>
            <w:proofErr w:type="spellEnd"/>
            <w:r w:rsidRPr="008201B4">
              <w:rPr>
                <w:rFonts w:cs="Arial"/>
                <w:sz w:val="20"/>
                <w:szCs w:val="20"/>
                <w:lang w:eastAsia="uk-UA"/>
              </w:rPr>
              <w:t xml:space="preserve">, тощо) у 60-80 роках минулого століття була традиція висаджувати біля власних дворів квіти, кущі, фруктові і декоративні дерева. Сусіди, навіть, змагалися: у кого двір і вулиця біля двору краще, у кого </w:t>
            </w:r>
            <w:proofErr w:type="spellStart"/>
            <w:r w:rsidRPr="008201B4">
              <w:rPr>
                <w:rFonts w:cs="Arial"/>
                <w:sz w:val="20"/>
                <w:szCs w:val="20"/>
                <w:lang w:eastAsia="uk-UA"/>
              </w:rPr>
              <w:t>гарніші</w:t>
            </w:r>
            <w:proofErr w:type="spellEnd"/>
            <w:r w:rsidRPr="008201B4">
              <w:rPr>
                <w:rFonts w:cs="Arial"/>
                <w:sz w:val="20"/>
                <w:szCs w:val="20"/>
                <w:lang w:eastAsia="uk-UA"/>
              </w:rPr>
              <w:t xml:space="preserve"> квіти і родючіші дерева. Нажаль, традицію було частково втрачено, люди почали зводити високі паркани, фруктові дерева не висаджуються і не доглядаються, міські вулички, провулки і двори поступово перетворюються на безлюдні проїзні частини і </w:t>
            </w:r>
            <w:proofErr w:type="spellStart"/>
            <w:r w:rsidRPr="008201B4">
              <w:rPr>
                <w:rFonts w:cs="Arial"/>
                <w:sz w:val="20"/>
                <w:szCs w:val="20"/>
                <w:lang w:eastAsia="uk-UA"/>
              </w:rPr>
              <w:t>парковки</w:t>
            </w:r>
            <w:proofErr w:type="spellEnd"/>
            <w:r w:rsidRPr="008201B4">
              <w:rPr>
                <w:rFonts w:cs="Arial"/>
                <w:sz w:val="20"/>
                <w:szCs w:val="20"/>
                <w:lang w:eastAsia="uk-UA"/>
              </w:rPr>
              <w:t>. Сучасні ж житлові квартали міста не достатньо озеленені, вони наразі схожі на пустки. Їхнім мешканцям не доступна така розкіш, як тінь і шелест дерев, краса і аромат квітів. Тому мешканці нових кварталів зацікавлені у озелененні своїх дворів, прибудинкових територій.</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Після Революції Гідності громадянське суспільство м. Кременчука почало стрімко розвиватися: з’являються нові громадські об’єднання та ініціативи, створюються </w:t>
            </w:r>
            <w:r w:rsidR="008201B4">
              <w:rPr>
                <w:rFonts w:cs="Arial"/>
                <w:sz w:val="20"/>
                <w:szCs w:val="20"/>
                <w:lang w:eastAsia="uk-UA"/>
              </w:rPr>
              <w:t>й</w:t>
            </w:r>
            <w:r w:rsidRPr="008201B4">
              <w:rPr>
                <w:rFonts w:cs="Arial"/>
                <w:sz w:val="20"/>
                <w:szCs w:val="20"/>
                <w:lang w:eastAsia="uk-UA"/>
              </w:rPr>
              <w:t xml:space="preserve"> трансформуються різні простори, організовуються і проводяться нові публічні інформаційні, культурні</w:t>
            </w:r>
            <w:r w:rsidR="008201B4">
              <w:rPr>
                <w:rFonts w:cs="Arial"/>
                <w:sz w:val="20"/>
                <w:szCs w:val="20"/>
                <w:lang w:eastAsia="uk-UA"/>
              </w:rPr>
              <w:t>, освітні, інтеграційні заходи.</w:t>
            </w:r>
          </w:p>
          <w:p w:rsidR="002078DD" w:rsidRPr="008201B4" w:rsidRDefault="002078DD" w:rsidP="008201B4">
            <w:pPr>
              <w:jc w:val="both"/>
              <w:rPr>
                <w:rFonts w:cs="Arial"/>
                <w:sz w:val="20"/>
                <w:szCs w:val="20"/>
                <w:lang w:eastAsia="uk-UA"/>
              </w:rPr>
            </w:pPr>
            <w:r w:rsidRPr="008201B4">
              <w:rPr>
                <w:rFonts w:cs="Arial"/>
                <w:sz w:val="20"/>
                <w:szCs w:val="20"/>
                <w:lang w:eastAsia="uk-UA"/>
              </w:rPr>
              <w:t>Міське середовище і міський простір стають більш дружніми до населення. Наступає черга включення у цей процес існуючих вулиць, дворів, «зелених зон» (парків, скверів) та тих територій, на яких активні зацікавлені представники місцевої громади планують створювати «зелені зони», зони відпочинку і дозвілля. Для цього в межах даного проекту пропонується послідовна реалізація низки заходів з поступовим залученням до процесу все б</w:t>
            </w:r>
            <w:r w:rsidR="008201B4">
              <w:rPr>
                <w:rFonts w:cs="Arial"/>
                <w:sz w:val="20"/>
                <w:szCs w:val="20"/>
                <w:lang w:eastAsia="uk-UA"/>
              </w:rPr>
              <w:t>ільшого кола зацікавлених осіб.</w:t>
            </w:r>
          </w:p>
          <w:p w:rsidR="002078DD" w:rsidRPr="008201B4" w:rsidRDefault="002078DD" w:rsidP="008201B4">
            <w:pPr>
              <w:jc w:val="both"/>
              <w:rPr>
                <w:rFonts w:cs="Arial"/>
                <w:sz w:val="20"/>
                <w:szCs w:val="20"/>
                <w:lang w:eastAsia="uk-UA"/>
              </w:rPr>
            </w:pPr>
            <w:r w:rsidRPr="008201B4">
              <w:rPr>
                <w:rFonts w:cs="Arial"/>
                <w:sz w:val="20"/>
                <w:szCs w:val="20"/>
                <w:lang w:eastAsia="uk-UA"/>
              </w:rPr>
              <w:t>Реалізація проекту матиме позитивні наслідки для громади Кременчука: міське середовище стане більш інтегрованим у</w:t>
            </w:r>
            <w:r w:rsidR="008201B4">
              <w:rPr>
                <w:rFonts w:cs="Arial"/>
                <w:sz w:val="20"/>
                <w:szCs w:val="20"/>
                <w:lang w:eastAsia="uk-UA"/>
              </w:rPr>
              <w:t xml:space="preserve"> життя громади, існуючі міські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xml:space="preserve"> отримають нові елементи (насадження, конструкції, види діяльності, </w:t>
            </w:r>
            <w:r w:rsidR="008201B4">
              <w:rPr>
                <w:rFonts w:cs="Arial"/>
                <w:sz w:val="20"/>
                <w:szCs w:val="20"/>
                <w:lang w:eastAsia="uk-UA"/>
              </w:rPr>
              <w:t>послуги), будуть створені нові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Кременчук стане більш озелененим, чистим, привабливим. Це сприятиме покращення іміджу міста та його промоції.</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Позитивний досвід проекту, як готову модель, може бути перенесено на інші міста України, що теж позитивно вплине на імідж міста </w:t>
            </w:r>
            <w:r w:rsidRPr="008201B4">
              <w:rPr>
                <w:rFonts w:cs="Arial"/>
                <w:sz w:val="20"/>
                <w:szCs w:val="20"/>
                <w:lang w:eastAsia="uk-UA"/>
              </w:rPr>
              <w:lastRenderedPageBreak/>
              <w:t>Кременчука.</w:t>
            </w:r>
          </w:p>
        </w:tc>
      </w:tr>
      <w:tr w:rsidR="002078DD" w:rsidRPr="008201B4" w:rsidTr="008201B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до реалізації проекту мешканців та представників зацікавлених сторін м. Кременчука, отримання від них зворотного зв’язку щодо теми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переліку зацікавлених у реалізації проекту осіб (фізичних і юридичних різних форм власності).</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Створення мережі представників активу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мікрорайонів м. Кременчука щодо озеленення і прикрашання своїх вулиць, провулків, дворів, багатоквартирних будинків, їх готовності залучитися до цього процесу.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використанні існуючих «зелених зон» міста та способів їх використання.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створенні нових «зелених зон»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Розробка карти м. Кременчука з позначкою місць, де мешканці м. Кременчука можуть створювати нові «зелені зони», зони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Кременчука з правилами використання існуючих «зелених зон» для створення в них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ресурсів різних зацікавлених сторін до створення в існуючих міських парках і скверах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в існуючих міських парках і скверах.</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Створення місцевими ентузіастами додаткових елементів (майстер-класи, тренінги, різні зайняття та форми дозвілля). </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Озеленення і прикрашення вулиць, провулків, дворів і багатоквартирних будинків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рівня громадської активності мешканців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Покращення консолідації і солідарності міської громади.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Розвиток самоорганізації мешканців мікрорайонів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Збільшення соціального капіталу у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Ефективніше використання міською громадою території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Міське середовище і міський простір стають більш дружніми до людей.</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комфорту і покращення якості життя в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Посилення патріотизму і любові до свого міста у мешканців м.</w:t>
            </w:r>
            <w:r w:rsidR="008201B4">
              <w:rPr>
                <w:rFonts w:ascii="Arial" w:hAnsi="Arial" w:cs="Arial"/>
                <w:sz w:val="20"/>
                <w:szCs w:val="20"/>
                <w:lang w:eastAsia="it-IT"/>
              </w:rPr>
              <w:t> </w:t>
            </w:r>
            <w:r w:rsidRPr="008201B4">
              <w:rPr>
                <w:rFonts w:ascii="Arial" w:hAnsi="Arial" w:cs="Arial"/>
                <w:sz w:val="20"/>
                <w:szCs w:val="20"/>
                <w:lang w:eastAsia="it-IT"/>
              </w:rPr>
              <w:t>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Покращення іміджу Кременчука </w:t>
            </w:r>
            <w:r w:rsidR="008201B4">
              <w:rPr>
                <w:rFonts w:ascii="Arial" w:hAnsi="Arial" w:cs="Arial"/>
                <w:sz w:val="20"/>
                <w:szCs w:val="20"/>
                <w:lang w:eastAsia="it-IT"/>
              </w:rPr>
              <w:t>та</w:t>
            </w:r>
            <w:r w:rsidRPr="008201B4">
              <w:rPr>
                <w:rFonts w:ascii="Arial" w:hAnsi="Arial" w:cs="Arial"/>
                <w:sz w:val="20"/>
                <w:szCs w:val="20"/>
                <w:lang w:eastAsia="it-IT"/>
              </w:rPr>
              <w:t xml:space="preserve"> його промоції.</w:t>
            </w:r>
          </w:p>
        </w:tc>
      </w:tr>
      <w:tr w:rsidR="002078DD" w:rsidRPr="008201B4" w:rsidTr="008201B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8201B4">
              <w:rPr>
                <w:rFonts w:ascii="Arial" w:hAnsi="Arial" w:cs="Arial"/>
                <w:sz w:val="20"/>
                <w:szCs w:val="20"/>
                <w:lang w:eastAsia="it-IT"/>
              </w:rPr>
              <w:t>виконавців проектних заходів;</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у мікрорайонах м. Кременчука дослідження для виявлення потреб їх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w:t>
            </w:r>
            <w:r>
              <w:rPr>
                <w:rFonts w:ascii="Arial" w:hAnsi="Arial" w:cs="Arial"/>
                <w:sz w:val="20"/>
                <w:szCs w:val="20"/>
                <w:lang w:eastAsia="it-IT"/>
              </w:rPr>
              <w:t>ленення, використання існуючих «</w:t>
            </w:r>
            <w:r w:rsidR="002078DD" w:rsidRPr="008201B4">
              <w:rPr>
                <w:rFonts w:ascii="Arial" w:hAnsi="Arial" w:cs="Arial"/>
                <w:sz w:val="20"/>
                <w:szCs w:val="20"/>
                <w:lang w:eastAsia="it-IT"/>
              </w:rPr>
              <w:t>зелених зон</w:t>
            </w:r>
            <w:r>
              <w:rPr>
                <w:rFonts w:ascii="Arial" w:hAnsi="Arial" w:cs="Arial"/>
                <w:sz w:val="20"/>
                <w:szCs w:val="20"/>
                <w:lang w:eastAsia="it-IT"/>
              </w:rPr>
              <w:t>»</w:t>
            </w:r>
            <w:r w:rsidR="002078DD" w:rsidRPr="008201B4">
              <w:rPr>
                <w:rFonts w:ascii="Arial" w:hAnsi="Arial" w:cs="Arial"/>
                <w:sz w:val="20"/>
                <w:szCs w:val="20"/>
                <w:lang w:eastAsia="it-IT"/>
              </w:rPr>
              <w:t xml:space="preserve"> та створення нових;</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дискусію з відповідальними і зацікавленими особами щодо можливості використання громадянами існуючих «зелених зон» у нетрадиційний спосіб, правил користування цими зонами, щодо роз’яснення процедури створення нових «зелених зон», зон відпочинку і дозвілля та місць, де вони найближчими роками будуть створюватися;</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 xml:space="preserve">изначити існуючі парки і сквери, в яких мешканці Кременчука могли б здійснювати різну соціально-корисну інтеграційну оздоровчу естетичну діяльність: розбивати клумби і огороди, парники, висаджувати кущі і дерева, вчитися доглядати за ними, створювати альпійські </w:t>
            </w:r>
            <w:proofErr w:type="spellStart"/>
            <w:r w:rsidR="002078DD" w:rsidRPr="008201B4">
              <w:rPr>
                <w:rFonts w:ascii="Arial" w:hAnsi="Arial" w:cs="Arial"/>
                <w:sz w:val="20"/>
                <w:szCs w:val="20"/>
                <w:lang w:eastAsia="it-IT"/>
              </w:rPr>
              <w:t>гірки</w:t>
            </w:r>
            <w:proofErr w:type="spellEnd"/>
            <w:r w:rsidR="002078DD" w:rsidRPr="008201B4">
              <w:rPr>
                <w:rFonts w:ascii="Arial" w:hAnsi="Arial" w:cs="Arial"/>
                <w:sz w:val="20"/>
                <w:szCs w:val="20"/>
                <w:lang w:eastAsia="it-IT"/>
              </w:rPr>
              <w:t xml:space="preserve">, </w:t>
            </w:r>
            <w:proofErr w:type="spellStart"/>
            <w:r w:rsidR="002078DD" w:rsidRPr="008201B4">
              <w:rPr>
                <w:rFonts w:ascii="Arial" w:hAnsi="Arial" w:cs="Arial"/>
                <w:sz w:val="20"/>
                <w:szCs w:val="20"/>
                <w:lang w:eastAsia="it-IT"/>
              </w:rPr>
              <w:t>топіарії</w:t>
            </w:r>
            <w:proofErr w:type="spellEnd"/>
            <w:r w:rsidR="002078DD" w:rsidRPr="008201B4">
              <w:rPr>
                <w:rFonts w:ascii="Arial" w:hAnsi="Arial" w:cs="Arial"/>
                <w:sz w:val="20"/>
                <w:szCs w:val="20"/>
                <w:lang w:eastAsia="it-IT"/>
              </w:rPr>
              <w:t xml:space="preserve">, вуличні меблі і конструкції для дозвілля, </w:t>
            </w:r>
            <w:r w:rsidR="002078DD" w:rsidRPr="008201B4">
              <w:rPr>
                <w:rFonts w:ascii="Arial" w:hAnsi="Arial" w:cs="Arial"/>
                <w:sz w:val="20"/>
                <w:szCs w:val="20"/>
                <w:lang w:eastAsia="it-IT"/>
              </w:rPr>
              <w:lastRenderedPageBreak/>
              <w:t>проводити різні культурні і освітні заходи (воркшопи, лекції, виступи, майстер-класи, зайняття з флористики), зайняття з</w:t>
            </w:r>
            <w:r>
              <w:rPr>
                <w:rFonts w:ascii="Arial" w:hAnsi="Arial" w:cs="Arial"/>
                <w:sz w:val="20"/>
                <w:szCs w:val="20"/>
                <w:lang w:eastAsia="it-IT"/>
              </w:rPr>
              <w:t xml:space="preserve"> йоги, інших оздоровчих практик</w:t>
            </w:r>
            <w:r w:rsidR="002078DD" w:rsidRPr="008201B4">
              <w:rPr>
                <w:rFonts w:ascii="Arial" w:hAnsi="Arial" w:cs="Arial"/>
                <w:sz w:val="20"/>
                <w:szCs w:val="20"/>
                <w:lang w:eastAsia="it-IT"/>
              </w:rPr>
              <w:t>;</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переговори з керівниками міських парків та скверів щодо створення в них нових елементів (насадження, конструкції, види діяльності, послуги), в яких зацікавлені мешканці міста; визначитися з цілями подальшої спільної (працівники парків і зацікавлені мешканці) діяльності щодо створення в парках нових елементів; визначитися з переліком робіт і необхідних ресурсів, планом робіт;</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2078DD" w:rsidRPr="008201B4">
              <w:rPr>
                <w:rFonts w:ascii="Arial" w:hAnsi="Arial" w:cs="Arial"/>
                <w:sz w:val="20"/>
                <w:szCs w:val="20"/>
                <w:lang w:eastAsia="it-IT"/>
              </w:rPr>
              <w:t>пільно виконати роботи зі створення в міських парках і скверах нових елементів (насадження, конструкції, види діяльності, послуги) за участю представників різних зацікавлених сторін та з використанням їх ресурсів; проводити моніторинг робіт; здійснити оцінку робіт; оприлюднювати хід і результати спільної роботи;</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2078DD" w:rsidRPr="008201B4">
              <w:rPr>
                <w:rFonts w:ascii="Arial" w:hAnsi="Arial" w:cs="Arial"/>
                <w:sz w:val="20"/>
                <w:szCs w:val="20"/>
                <w:lang w:eastAsia="it-IT"/>
              </w:rPr>
              <w:t>алучати мешканців Кременчука до використання нових елементів у міських парках і скверах, заохочувати людей до подачі нових ідей щодо створення у майбутньому додаткових елементів у міському просторі;</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w:t>
            </w:r>
            <w:r w:rsidR="002078DD" w:rsidRPr="008201B4">
              <w:rPr>
                <w:rFonts w:ascii="Arial" w:hAnsi="Arial" w:cs="Arial"/>
                <w:sz w:val="20"/>
                <w:szCs w:val="20"/>
                <w:lang w:eastAsia="it-IT"/>
              </w:rPr>
              <w:t xml:space="preserve">ідготувати і провести серед зацікавлених мешканців вулиць, провулків, дворів і багатоквартирних будинків м. Кременчука конкурс з їх озеленення і прикрашання (на </w:t>
            </w:r>
            <w:r w:rsidRPr="008201B4">
              <w:rPr>
                <w:rFonts w:ascii="Arial" w:hAnsi="Arial" w:cs="Arial"/>
                <w:sz w:val="20"/>
                <w:szCs w:val="20"/>
                <w:lang w:eastAsia="it-IT"/>
              </w:rPr>
              <w:t>«</w:t>
            </w:r>
            <w:r w:rsidR="002078DD" w:rsidRPr="008201B4">
              <w:rPr>
                <w:rFonts w:ascii="Arial" w:hAnsi="Arial" w:cs="Arial"/>
                <w:sz w:val="20"/>
                <w:szCs w:val="20"/>
                <w:lang w:eastAsia="it-IT"/>
              </w:rPr>
              <w:t>найзеленішу вулицю</w:t>
            </w:r>
            <w:r w:rsidRPr="008201B4">
              <w:rPr>
                <w:rFonts w:ascii="Arial" w:hAnsi="Arial" w:cs="Arial"/>
                <w:sz w:val="20"/>
                <w:szCs w:val="20"/>
                <w:lang w:eastAsia="it-IT"/>
              </w:rPr>
              <w:t>», на «</w:t>
            </w:r>
            <w:proofErr w:type="spellStart"/>
            <w:r w:rsidR="002078DD" w:rsidRPr="008201B4">
              <w:rPr>
                <w:rFonts w:ascii="Arial" w:hAnsi="Arial" w:cs="Arial"/>
                <w:sz w:val="20"/>
                <w:szCs w:val="20"/>
                <w:lang w:eastAsia="it-IT"/>
              </w:rPr>
              <w:t>найквітучіший</w:t>
            </w:r>
            <w:proofErr w:type="spellEnd"/>
            <w:r w:rsidR="002078DD" w:rsidRPr="008201B4">
              <w:rPr>
                <w:rFonts w:ascii="Arial" w:hAnsi="Arial" w:cs="Arial"/>
                <w:sz w:val="20"/>
                <w:szCs w:val="20"/>
                <w:lang w:eastAsia="it-IT"/>
              </w:rPr>
              <w:t xml:space="preserve"> будинок</w:t>
            </w:r>
            <w:r w:rsidRPr="008201B4">
              <w:rPr>
                <w:rFonts w:ascii="Arial" w:hAnsi="Arial" w:cs="Arial"/>
                <w:sz w:val="20"/>
                <w:szCs w:val="20"/>
                <w:lang w:eastAsia="it-IT"/>
              </w:rPr>
              <w:t>»</w:t>
            </w:r>
            <w:r w:rsidR="002078DD" w:rsidRPr="008201B4">
              <w:rPr>
                <w:rFonts w:ascii="Arial" w:hAnsi="Arial" w:cs="Arial"/>
                <w:sz w:val="20"/>
                <w:szCs w:val="20"/>
                <w:lang w:eastAsia="it-IT"/>
              </w:rPr>
              <w:t>), а саме:</w:t>
            </w:r>
            <w:r w:rsidRPr="008201B4">
              <w:rPr>
                <w:rFonts w:ascii="Arial" w:hAnsi="Arial" w:cs="Arial"/>
                <w:sz w:val="20"/>
                <w:szCs w:val="20"/>
                <w:lang w:eastAsia="it-IT"/>
              </w:rPr>
              <w:t xml:space="preserve"> </w:t>
            </w:r>
            <w:r w:rsidR="002078DD" w:rsidRPr="008201B4">
              <w:rPr>
                <w:rFonts w:ascii="Arial" w:hAnsi="Arial" w:cs="Arial"/>
                <w:sz w:val="20"/>
                <w:szCs w:val="20"/>
                <w:lang w:eastAsia="it-IT"/>
              </w:rPr>
              <w:t>1) виявити у мікрорайонах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Кременчука зацікавлених ініціативних мешканців;</w:t>
            </w:r>
            <w:r w:rsidRPr="008201B4">
              <w:rPr>
                <w:rFonts w:ascii="Arial" w:hAnsi="Arial" w:cs="Arial"/>
                <w:sz w:val="20"/>
                <w:szCs w:val="20"/>
                <w:lang w:eastAsia="it-IT"/>
              </w:rPr>
              <w:t xml:space="preserve"> </w:t>
            </w:r>
            <w:r w:rsidR="002078DD" w:rsidRPr="008201B4">
              <w:rPr>
                <w:rFonts w:ascii="Arial" w:hAnsi="Arial" w:cs="Arial"/>
                <w:sz w:val="20"/>
                <w:szCs w:val="20"/>
                <w:lang w:eastAsia="it-IT"/>
              </w:rPr>
              <w:t xml:space="preserve">2) допомогти цим мешканцям </w:t>
            </w:r>
            <w:proofErr w:type="spellStart"/>
            <w:r w:rsidR="002078DD" w:rsidRPr="008201B4">
              <w:rPr>
                <w:rFonts w:ascii="Arial" w:hAnsi="Arial" w:cs="Arial"/>
                <w:sz w:val="20"/>
                <w:szCs w:val="20"/>
                <w:lang w:eastAsia="it-IT"/>
              </w:rPr>
              <w:t>самоорганізуватися</w:t>
            </w:r>
            <w:proofErr w:type="spellEnd"/>
            <w:r w:rsidR="002078DD" w:rsidRPr="008201B4">
              <w:rPr>
                <w:rFonts w:ascii="Arial" w:hAnsi="Arial" w:cs="Arial"/>
                <w:sz w:val="20"/>
                <w:szCs w:val="20"/>
                <w:lang w:eastAsia="it-IT"/>
              </w:rPr>
              <w:t xml:space="preserve"> у команди-учасники; визначитися з цілями подальшої спільної діяльності щодо озеленення і прикрашання своїх вулиць, провулків, дворів і багатоквартирних будинків; визначитися з переліком робіт і необхідних ресурсів, планом робіт;</w:t>
            </w:r>
            <w:r w:rsidRPr="008201B4">
              <w:rPr>
                <w:rFonts w:ascii="Arial" w:hAnsi="Arial" w:cs="Arial"/>
                <w:sz w:val="20"/>
                <w:szCs w:val="20"/>
                <w:lang w:eastAsia="it-IT"/>
              </w:rPr>
              <w:t xml:space="preserve"> </w:t>
            </w:r>
            <w:r w:rsidR="002078DD" w:rsidRPr="008201B4">
              <w:rPr>
                <w:rFonts w:ascii="Arial" w:hAnsi="Arial" w:cs="Arial"/>
                <w:sz w:val="20"/>
                <w:szCs w:val="20"/>
                <w:lang w:eastAsia="it-IT"/>
              </w:rPr>
              <w:t>3)</w:t>
            </w:r>
            <w:r w:rsidRPr="008201B4">
              <w:rPr>
                <w:rFonts w:ascii="Arial" w:hAnsi="Arial" w:cs="Arial"/>
                <w:sz w:val="20"/>
                <w:szCs w:val="20"/>
                <w:lang w:eastAsia="it-IT"/>
              </w:rPr>
              <w:t> </w:t>
            </w:r>
            <w:r w:rsidR="002078DD" w:rsidRPr="008201B4">
              <w:rPr>
                <w:rFonts w:ascii="Arial" w:hAnsi="Arial" w:cs="Arial"/>
                <w:sz w:val="20"/>
                <w:szCs w:val="20"/>
                <w:lang w:eastAsia="it-IT"/>
              </w:rPr>
              <w:t>оголосити конкурс та надати командам-учасникам саджанці і посівний матеріал (квіти), мобілізувати їх власні ресурси, щоб вони могли озеленити і прикрасити свої вулиці, провулки, двори, а також фасади багатоквартирних будинків, розміщуючи вазони і горщики у себе на балконах, на підвіконнях, ганках;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4) стимулювати змагання між конкурсантами;</w:t>
            </w:r>
            <w:r w:rsidRPr="008201B4">
              <w:rPr>
                <w:rFonts w:ascii="Arial" w:hAnsi="Arial" w:cs="Arial"/>
                <w:sz w:val="20"/>
                <w:szCs w:val="20"/>
                <w:lang w:eastAsia="it-IT"/>
              </w:rPr>
              <w:t xml:space="preserve"> </w:t>
            </w:r>
            <w:r w:rsidR="002078DD" w:rsidRPr="008201B4">
              <w:rPr>
                <w:rFonts w:ascii="Arial" w:hAnsi="Arial" w:cs="Arial"/>
                <w:sz w:val="20"/>
                <w:szCs w:val="20"/>
                <w:lang w:eastAsia="it-IT"/>
              </w:rPr>
              <w:t>5) проводити моніторинг конкурсу та його оцінку: визначення переможців (перемагають усі без винятку команди-учасниці) в різних номінаціях, їх заохочення;</w:t>
            </w:r>
            <w:r>
              <w:rPr>
                <w:rFonts w:ascii="Arial" w:hAnsi="Arial" w:cs="Arial"/>
                <w:sz w:val="20"/>
                <w:szCs w:val="20"/>
                <w:lang w:eastAsia="it-IT"/>
              </w:rPr>
              <w:t xml:space="preserve"> </w:t>
            </w:r>
            <w:r w:rsidR="002078DD" w:rsidRPr="008201B4">
              <w:rPr>
                <w:rFonts w:ascii="Arial" w:hAnsi="Arial" w:cs="Arial"/>
                <w:sz w:val="20"/>
                <w:szCs w:val="20"/>
                <w:lang w:eastAsia="it-IT"/>
              </w:rPr>
              <w:t>6) оприлюднювати хід і фінал конкурсу.</w:t>
            </w:r>
          </w:p>
        </w:tc>
      </w:tr>
      <w:tr w:rsidR="002C6761"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8201B4" w:rsidRDefault="002C6761" w:rsidP="002C6761">
            <w:pPr>
              <w:pStyle w:val="1e"/>
              <w:rPr>
                <w:rFonts w:ascii="Arial" w:hAnsi="Arial" w:cs="Arial"/>
                <w:bCs/>
                <w:lang w:val="uk-UA"/>
              </w:rPr>
            </w:pPr>
            <w:r w:rsidRPr="008201B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8201B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8201B4" w:rsidRDefault="002976D1" w:rsidP="002976D1">
            <w:pPr>
              <w:pStyle w:val="1e"/>
              <w:rPr>
                <w:rFonts w:ascii="Arial" w:hAnsi="Arial" w:cs="Arial"/>
                <w:bCs/>
                <w:lang w:val="uk-UA"/>
              </w:rPr>
            </w:pPr>
            <w:r w:rsidRPr="008201B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8201B4" w:rsidRDefault="002976D1" w:rsidP="002976D1">
            <w:pPr>
              <w:jc w:val="center"/>
              <w:rPr>
                <w:rFonts w:cs="Arial"/>
                <w:b/>
                <w:color w:val="000000"/>
                <w:sz w:val="20"/>
                <w:szCs w:val="20"/>
                <w:lang w:eastAsia="it-IT"/>
              </w:rPr>
            </w:pPr>
            <w:r w:rsidRPr="008201B4">
              <w:rPr>
                <w:rFonts w:cs="Arial"/>
                <w:b/>
                <w:color w:val="000000"/>
                <w:sz w:val="20"/>
                <w:szCs w:val="20"/>
                <w:lang w:eastAsia="it-IT"/>
              </w:rPr>
              <w:t>Разом</w:t>
            </w:r>
          </w:p>
        </w:tc>
      </w:tr>
      <w:tr w:rsidR="002078DD" w:rsidRPr="008201B4" w:rsidTr="008201B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078DD" w:rsidRPr="008201B4" w:rsidRDefault="002078DD" w:rsidP="008201B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sz w:val="20"/>
                <w:szCs w:val="20"/>
              </w:rPr>
              <w:t>3700</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8201B4" w:rsidRDefault="002078DD" w:rsidP="008201B4">
            <w:pPr>
              <w:widowControl w:val="0"/>
              <w:jc w:val="both"/>
              <w:rPr>
                <w:rFonts w:cs="Arial"/>
                <w:color w:val="000000"/>
                <w:sz w:val="20"/>
                <w:szCs w:val="20"/>
                <w:lang w:eastAsia="uk-UA"/>
              </w:rPr>
            </w:pPr>
            <w:r w:rsidRPr="008201B4">
              <w:rPr>
                <w:rFonts w:cs="Arial"/>
                <w:color w:val="000000"/>
                <w:sz w:val="20"/>
                <w:szCs w:val="20"/>
                <w:lang w:eastAsia="uk-UA"/>
              </w:rPr>
              <w:t>Місцевий бюджет, в т.</w:t>
            </w:r>
            <w:r w:rsidR="008201B4">
              <w:rPr>
                <w:rFonts w:cs="Arial"/>
                <w:color w:val="000000"/>
                <w:sz w:val="20"/>
                <w:szCs w:val="20"/>
                <w:lang w:eastAsia="uk-UA"/>
              </w:rPr>
              <w:t> </w:t>
            </w:r>
            <w:r w:rsidRPr="008201B4">
              <w:rPr>
                <w:rFonts w:cs="Arial"/>
                <w:color w:val="000000"/>
                <w:sz w:val="20"/>
                <w:szCs w:val="20"/>
                <w:lang w:eastAsia="uk-UA"/>
              </w:rPr>
              <w:t xml:space="preserve">ч. </w:t>
            </w:r>
            <w:r w:rsidR="008201B4">
              <w:rPr>
                <w:rFonts w:cs="Arial"/>
                <w:color w:val="000000"/>
                <w:sz w:val="20"/>
                <w:szCs w:val="20"/>
                <w:lang w:eastAsia="uk-UA"/>
              </w:rPr>
              <w:t>г</w:t>
            </w:r>
            <w:r w:rsidRPr="008201B4">
              <w:rPr>
                <w:rFonts w:cs="Arial"/>
                <w:color w:val="000000"/>
                <w:sz w:val="20"/>
                <w:szCs w:val="20"/>
                <w:lang w:eastAsia="uk-UA"/>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0A1DBE">
            <w:pPr>
              <w:pStyle w:val="19"/>
              <w:tabs>
                <w:tab w:val="left" w:pos="285"/>
              </w:tabs>
              <w:suppressAutoHyphens/>
              <w:spacing w:after="0" w:line="240" w:lineRule="auto"/>
              <w:ind w:left="0"/>
              <w:contextualSpacing w:val="0"/>
              <w:jc w:val="both"/>
              <w:rPr>
                <w:rFonts w:ascii="Arial" w:hAnsi="Arial" w:cs="Arial"/>
                <w:color w:val="000000"/>
                <w:sz w:val="20"/>
                <w:szCs w:val="20"/>
                <w:lang w:eastAsia="uk-UA"/>
              </w:rPr>
            </w:pPr>
            <w:r w:rsidRPr="008201B4">
              <w:rPr>
                <w:rFonts w:ascii="Arial" w:hAnsi="Arial" w:cs="Arial"/>
                <w:sz w:val="20"/>
                <w:szCs w:val="20"/>
                <w:lang w:eastAsia="it-IT"/>
              </w:rPr>
              <w:t xml:space="preserve">Громадсько-активні мешканці Кременчука (потенційно, бо люди не завжди знають, що хочуть, поки їм не запропонують щось конкретне); громадські активісти міста; науковці і студенти місцевих </w:t>
            </w:r>
            <w:r w:rsidR="008201B4">
              <w:rPr>
                <w:rFonts w:ascii="Arial" w:hAnsi="Arial" w:cs="Arial"/>
                <w:sz w:val="20"/>
                <w:szCs w:val="20"/>
                <w:lang w:eastAsia="it-IT"/>
              </w:rPr>
              <w:t>ВУЗ</w:t>
            </w:r>
            <w:r w:rsidRPr="008201B4">
              <w:rPr>
                <w:rFonts w:ascii="Arial" w:hAnsi="Arial" w:cs="Arial"/>
                <w:sz w:val="20"/>
                <w:szCs w:val="20"/>
                <w:lang w:eastAsia="it-IT"/>
              </w:rPr>
              <w:t>ів;</w:t>
            </w:r>
            <w:r w:rsidR="008201B4">
              <w:rPr>
                <w:rFonts w:ascii="Arial" w:hAnsi="Arial" w:cs="Arial"/>
                <w:sz w:val="20"/>
                <w:szCs w:val="20"/>
                <w:lang w:eastAsia="it-IT"/>
              </w:rPr>
              <w:t xml:space="preserve"> </w:t>
            </w:r>
            <w:r w:rsidRPr="008201B4">
              <w:rPr>
                <w:rFonts w:ascii="Arial" w:hAnsi="Arial" w:cs="Arial"/>
                <w:sz w:val="20"/>
                <w:szCs w:val="20"/>
                <w:lang w:eastAsia="it-IT"/>
              </w:rPr>
              <w:t>керівництво ОСББ;</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8201B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w:t>
            </w:r>
            <w:r w:rsidR="000A1DBE">
              <w:rPr>
                <w:rFonts w:ascii="Arial" w:hAnsi="Arial" w:cs="Arial"/>
                <w:sz w:val="20"/>
                <w:szCs w:val="20"/>
                <w:lang w:eastAsia="it-IT"/>
              </w:rPr>
              <w:t>представники ЗМІ.</w:t>
            </w:r>
          </w:p>
        </w:tc>
      </w:tr>
    </w:tbl>
    <w:p w:rsidR="00FB5E4B" w:rsidRPr="009C2D2F" w:rsidRDefault="00FB5E4B" w:rsidP="00D109F1">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078DD" w:rsidRPr="000A1DBE" w:rsidTr="000A1DBE">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rPr>
                <w:rFonts w:cs="Arial"/>
                <w:sz w:val="20"/>
                <w:szCs w:val="20"/>
              </w:rPr>
            </w:pPr>
            <w:r w:rsidRPr="000A1DBE">
              <w:rPr>
                <w:rFonts w:cs="Arial"/>
                <w:sz w:val="20"/>
                <w:szCs w:val="20"/>
              </w:rPr>
              <w:t>D.3. Зручна логістика, комфортний відпочинок і дозвілля</w:t>
            </w:r>
          </w:p>
        </w:tc>
      </w:tr>
      <w:tr w:rsidR="002078DD" w:rsidRPr="000A1DBE" w:rsidTr="000A1DBE">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0A1DBE" w:rsidRDefault="00E73ECC" w:rsidP="000A1DBE">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Style w:val="FigureUkr"/>
              <w:spacing w:before="0"/>
              <w:jc w:val="left"/>
              <w:rPr>
                <w:rFonts w:cs="Arial"/>
                <w:noProof/>
                <w:lang w:val="uk-UA" w:eastAsia="uk-UA"/>
              </w:rPr>
            </w:pPr>
            <w:bookmarkStart w:id="148" w:name="_Toc499165571"/>
            <w:r w:rsidRPr="000A1DBE">
              <w:rPr>
                <w:rFonts w:cs="Arial"/>
                <w:noProof/>
                <w:lang w:val="uk-UA" w:eastAsia="uk-UA"/>
              </w:rPr>
              <w:t>D.3.2.3. «Облаштування сучасної зони відпочинку мешканців Кременчука і гостей міста навколо фонтану біля Міського палацу культури»</w:t>
            </w:r>
            <w:bookmarkEnd w:id="148"/>
          </w:p>
        </w:tc>
      </w:tr>
      <w:tr w:rsidR="002078DD" w:rsidRPr="000A1DBE" w:rsidTr="000A1DBE">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Створити навколо фонтану біля Міського палацу культури сучасну зону відпочинку мешканців м. Кременчука і гостей міста, зберегти фонтан для людей за рахунок його реконструкції і модернізації у передових трендах.</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0A1DBE" w:rsidP="000A1DBE">
            <w:pPr>
              <w:jc w:val="both"/>
              <w:rPr>
                <w:rFonts w:cs="Arial"/>
                <w:sz w:val="20"/>
                <w:szCs w:val="20"/>
                <w:lang w:eastAsia="uk-UA"/>
              </w:rPr>
            </w:pPr>
            <w:r>
              <w:rPr>
                <w:rFonts w:cs="Arial"/>
                <w:sz w:val="20"/>
                <w:szCs w:val="20"/>
                <w:lang w:eastAsia="uk-UA"/>
              </w:rPr>
              <w:t>Вся територія міста Кременчука</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Близько 100 тисяч мешканців Кременчука. Очікується безпосередня участь у проектних заходах 20-50 учасників.</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 xml:space="preserve">Населення м. Кременчука складає близько 225 тисяч осіб, але в нашому місті не так багато місць, які б могли в впевнено служити туристичній привабливості міста, про які можна сказати, що це гордість або «візитна картка» Кременчука. Міський палац культури (далі по тексту – МПК) – це одне з найпопулярніших місць, яке під час різних публічних культурних і громадських заходів відвідують </w:t>
            </w:r>
            <w:proofErr w:type="spellStart"/>
            <w:r w:rsidRPr="000A1DBE">
              <w:rPr>
                <w:rFonts w:cs="Arial"/>
                <w:sz w:val="20"/>
                <w:szCs w:val="20"/>
                <w:lang w:eastAsia="uk-UA"/>
              </w:rPr>
              <w:t>кременчужани</w:t>
            </w:r>
            <w:proofErr w:type="spellEnd"/>
            <w:r w:rsidRPr="000A1DBE">
              <w:rPr>
                <w:rFonts w:cs="Arial"/>
                <w:sz w:val="20"/>
                <w:szCs w:val="20"/>
                <w:lang w:eastAsia="uk-UA"/>
              </w:rPr>
              <w:t xml:space="preserve">. Тут відзначаються загальноміські урочисті, святкові і траурні події. Крім того, різні артисти, творчі колективи, співаки, гурти, політики, видатні особи </w:t>
            </w:r>
            <w:proofErr w:type="spellStart"/>
            <w:r w:rsidRPr="000A1DBE">
              <w:rPr>
                <w:rFonts w:cs="Arial"/>
                <w:sz w:val="20"/>
                <w:szCs w:val="20"/>
                <w:lang w:eastAsia="uk-UA"/>
              </w:rPr>
              <w:t>приїздять</w:t>
            </w:r>
            <w:proofErr w:type="spellEnd"/>
            <w:r w:rsidRPr="000A1DBE">
              <w:rPr>
                <w:rFonts w:cs="Arial"/>
                <w:sz w:val="20"/>
                <w:szCs w:val="20"/>
                <w:lang w:eastAsia="uk-UA"/>
              </w:rPr>
              <w:t xml:space="preserve"> до нашого міста і презентують себе, своє мистецтво та ідеї саме у стінах МПК. Зрозуміло, що не тільки умови в самому МПК, а й територія навколо нього слугує іміджу міста, його туристичній привабливості, комфорту проживання у Кременчуці.</w:t>
            </w:r>
          </w:p>
          <w:p w:rsidR="002078DD" w:rsidRPr="000A1DBE" w:rsidRDefault="002078DD" w:rsidP="000A1DBE">
            <w:pPr>
              <w:jc w:val="both"/>
              <w:rPr>
                <w:rFonts w:cs="Arial"/>
                <w:sz w:val="20"/>
                <w:szCs w:val="20"/>
                <w:lang w:eastAsia="uk-UA"/>
              </w:rPr>
            </w:pPr>
            <w:r w:rsidRPr="000A1DBE">
              <w:rPr>
                <w:rFonts w:cs="Arial"/>
                <w:sz w:val="20"/>
                <w:szCs w:val="20"/>
                <w:lang w:eastAsia="uk-UA"/>
              </w:rPr>
              <w:t>У ЗМІ з’явилась інформація, що фонтан біля МПК, який, нажаль, вже багато років не працює, збираються з</w:t>
            </w:r>
            <w:r w:rsidR="000A1DBE">
              <w:rPr>
                <w:rFonts w:cs="Arial"/>
                <w:sz w:val="20"/>
                <w:szCs w:val="20"/>
                <w:lang w:eastAsia="uk-UA"/>
              </w:rPr>
              <w:t xml:space="preserve">асипати і перетворити на клумбу. </w:t>
            </w:r>
            <w:r w:rsidRPr="000A1DBE">
              <w:rPr>
                <w:rFonts w:cs="Arial"/>
                <w:sz w:val="20"/>
                <w:szCs w:val="20"/>
                <w:lang w:eastAsia="uk-UA"/>
              </w:rPr>
              <w:t>На погляд сучасних урбаністів фонтани у містах належить не знищувати, а навпаки, створювати.</w:t>
            </w:r>
          </w:p>
          <w:p w:rsidR="002078DD" w:rsidRPr="000A1DBE" w:rsidRDefault="002078DD" w:rsidP="000A1DBE">
            <w:pPr>
              <w:jc w:val="both"/>
              <w:rPr>
                <w:rFonts w:cs="Arial"/>
                <w:sz w:val="20"/>
                <w:szCs w:val="20"/>
                <w:lang w:eastAsia="uk-UA"/>
              </w:rPr>
            </w:pPr>
            <w:r w:rsidRPr="000A1DBE">
              <w:rPr>
                <w:rFonts w:cs="Arial"/>
                <w:sz w:val="20"/>
                <w:szCs w:val="20"/>
                <w:lang w:eastAsia="uk-UA"/>
              </w:rPr>
              <w:t>Активні громадяни (культурні і громадські активісти, представники громадських організацій), експерти (офіційні працівники культури, урбаністи, архітектори, дизайнери, представники ЗМІ) та підприємці можуть підтримати справу відродження фонтану біля МПК та створення зони відпочинку навколо фонтану.</w:t>
            </w:r>
          </w:p>
          <w:p w:rsidR="002078DD" w:rsidRPr="000A1DBE" w:rsidRDefault="002078DD" w:rsidP="000A1DBE">
            <w:pPr>
              <w:jc w:val="both"/>
              <w:rPr>
                <w:rFonts w:cs="Arial"/>
                <w:sz w:val="20"/>
                <w:szCs w:val="20"/>
                <w:lang w:eastAsia="uk-UA"/>
              </w:rPr>
            </w:pPr>
            <w:r w:rsidRPr="000A1DBE">
              <w:rPr>
                <w:rFonts w:cs="Arial"/>
                <w:sz w:val="20"/>
                <w:szCs w:val="20"/>
                <w:lang w:eastAsia="uk-UA"/>
              </w:rPr>
              <w:t>У межах проекту буде:</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реалізовано інформаційну кампанію для інформування громади Кременчука щодо теми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створено актив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досліджено потреби мешканців міста Кременчука щодо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відкритий круглий стіл за участю активних громадян, експертів, підприємців та інших представників зацікавлених сторін для напрацювання концепції щодо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експертами (архітектори, дизайнери, режисери) розроблено на основі концепції  ескіз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міській громаді і місцевій владі буде презентовано бачення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на основі ескізу буде сплановано і реалізовано процес створення зони відпочинку навколо фонтану біля МПК з модернізацією фонтану у сучасних трендах; до процесу будуть залучені ресурси різних зацікавлених сторін;</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публічний урочистий захід з метою відкриття зони відпочинку навколо фонтану біля МПК та презентації громаді Кременчука результатів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Реалізація проекту сприятиме розвитку громади м. Кременчука, активізації місцевої громади, туристичної привабливості міста, покращенню іміджу міста, його просуванню </w:t>
            </w:r>
            <w:r w:rsidR="000A1DBE">
              <w:rPr>
                <w:rFonts w:cs="Arial"/>
                <w:sz w:val="20"/>
                <w:szCs w:val="20"/>
                <w:lang w:eastAsia="it-IT"/>
              </w:rPr>
              <w:t>й</w:t>
            </w:r>
            <w:r w:rsidRPr="000A1DBE">
              <w:rPr>
                <w:rFonts w:cs="Arial"/>
                <w:sz w:val="20"/>
                <w:szCs w:val="20"/>
                <w:lang w:eastAsia="it-IT"/>
              </w:rPr>
              <w:t xml:space="preserve"> бренд</w:t>
            </w:r>
            <w:r w:rsidR="000A1DBE">
              <w:rPr>
                <w:rFonts w:cs="Arial"/>
                <w:sz w:val="20"/>
                <w:szCs w:val="20"/>
                <w:lang w:eastAsia="it-IT"/>
              </w:rPr>
              <w:t>и</w:t>
            </w:r>
            <w:r w:rsidRPr="000A1DBE">
              <w:rPr>
                <w:rFonts w:cs="Arial"/>
                <w:sz w:val="20"/>
                <w:szCs w:val="20"/>
                <w:lang w:eastAsia="it-IT"/>
              </w:rPr>
              <w:t>нгу, розвитку малого бізнесу, так як завдяки його реалізації буде створено унікальну комфортну сучасну зону відпочинку, яка відповідає потребам мешканців. Ця зона стане осередком громадської і культурн</w:t>
            </w:r>
            <w:r w:rsidR="000A1DBE">
              <w:rPr>
                <w:rFonts w:cs="Arial"/>
                <w:sz w:val="20"/>
                <w:szCs w:val="20"/>
                <w:lang w:eastAsia="it-IT"/>
              </w:rPr>
              <w:t>ої активності міста.</w:t>
            </w:r>
          </w:p>
        </w:tc>
      </w:tr>
      <w:tr w:rsidR="002078DD" w:rsidRPr="000A1DBE" w:rsidTr="000A1DBE">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активу проекту, консолідація членів активу.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Дослідження потреб мешканців Кременчука щодо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Проведення круглого столу за участю 20-30 учасників для напрацювання концепції створення зони відпочинку навколо фонтану біля МПК з модернізацією фонтану. Наявна концепція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lastRenderedPageBreak/>
              <w:t>Спільна робота експертів над розробкою ескізу проекту створення зони відпочинку навколо фонтану біля МПК з модернізацією фонтану. Наявний ескіз проекту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Презентація владі і громаді м. Кременчука бачення щодо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0A1DBE">
              <w:rPr>
                <w:rFonts w:ascii="Arial" w:hAnsi="Arial" w:cs="Arial"/>
                <w:sz w:val="20"/>
                <w:szCs w:val="20"/>
                <w:lang w:eastAsia="it-IT"/>
              </w:rPr>
              <w:t>Самоорганізована</w:t>
            </w:r>
            <w:proofErr w:type="spellEnd"/>
            <w:r w:rsidRPr="000A1DBE">
              <w:rPr>
                <w:rFonts w:ascii="Arial" w:hAnsi="Arial" w:cs="Arial"/>
                <w:sz w:val="20"/>
                <w:szCs w:val="20"/>
                <w:lang w:eastAsia="it-IT"/>
              </w:rPr>
              <w:t xml:space="preserve"> спільна діяльність мешканців Кременчука у процесі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сучасної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додаткових умов розвитку малого бізнесу (обслуговування заходів, території, надання послуг</w:t>
            </w:r>
            <w:r w:rsidR="000A1DBE">
              <w:rPr>
                <w:rFonts w:ascii="Arial" w:hAnsi="Arial" w:cs="Arial"/>
                <w:sz w:val="20"/>
                <w:szCs w:val="20"/>
                <w:lang w:eastAsia="it-IT"/>
              </w:rPr>
              <w:t xml:space="preserve"> користувачам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нової «візитної картки», популярного місця відпочинку мешканц</w:t>
            </w:r>
            <w:r w:rsidR="000A1DBE">
              <w:rPr>
                <w:rFonts w:ascii="Arial" w:hAnsi="Arial" w:cs="Arial"/>
                <w:sz w:val="20"/>
                <w:szCs w:val="20"/>
                <w:lang w:eastAsia="it-IT"/>
              </w:rPr>
              <w:t>ів і гостей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Підвищення рівня громадської активності мешканців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Збільшення соціального капіталу у м. Кременчук.</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іміджу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туристичної привабливості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якості життя в м. Кременчук.</w:t>
            </w:r>
          </w:p>
        </w:tc>
      </w:tr>
      <w:tr w:rsidR="002078DD" w:rsidRPr="000A1DBE" w:rsidTr="000A1DBE">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it-IT"/>
              </w:rPr>
            </w:pPr>
            <w:r w:rsidRPr="000A1DBE">
              <w:rPr>
                <w:rFonts w:cs="Arial"/>
                <w:sz w:val="20"/>
                <w:szCs w:val="20"/>
                <w:lang w:eastAsia="it-IT"/>
              </w:rPr>
              <w:t xml:space="preserve">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w:t>
            </w:r>
            <w:r w:rsidR="000A1DBE">
              <w:rPr>
                <w:rFonts w:cs="Arial"/>
                <w:sz w:val="20"/>
                <w:szCs w:val="20"/>
                <w:lang w:eastAsia="it-IT"/>
              </w:rPr>
              <w:t>«Театр на березі».</w:t>
            </w:r>
          </w:p>
          <w:p w:rsidR="002078DD" w:rsidRPr="000A1DBE" w:rsidRDefault="002078DD" w:rsidP="000A1DBE">
            <w:pPr>
              <w:jc w:val="both"/>
              <w:rPr>
                <w:rFonts w:cs="Arial"/>
                <w:sz w:val="20"/>
                <w:szCs w:val="20"/>
                <w:lang w:eastAsia="it-IT"/>
              </w:rPr>
            </w:pPr>
            <w:r w:rsidRPr="000A1DBE">
              <w:rPr>
                <w:rFonts w:cs="Arial"/>
                <w:sz w:val="20"/>
                <w:szCs w:val="20"/>
                <w:lang w:eastAsia="it-IT"/>
              </w:rPr>
              <w:t>Розсилаючи інформацію у ЗМІ, та розміщуючи інформацію у спеціально створених тематичних групах у соцмережах, буде привернуто увагу громади Кременчука до питання створення зони відпочинку навколо фонтану біля МПК з модернізацією фонтану.</w:t>
            </w:r>
          </w:p>
          <w:p w:rsidR="002078DD" w:rsidRPr="000A1DBE" w:rsidRDefault="002078DD" w:rsidP="000A1DBE">
            <w:pPr>
              <w:jc w:val="both"/>
              <w:rPr>
                <w:rFonts w:cs="Arial"/>
                <w:sz w:val="20"/>
                <w:szCs w:val="20"/>
                <w:lang w:eastAsia="it-IT"/>
              </w:rPr>
            </w:pPr>
            <w:r w:rsidRPr="000A1DBE">
              <w:rPr>
                <w:rFonts w:cs="Arial"/>
                <w:sz w:val="20"/>
                <w:szCs w:val="20"/>
                <w:lang w:eastAsia="it-IT"/>
              </w:rPr>
              <w:t>Через соціальні медіа ми проведемо опитування мешканців Кременчука, щоб дослідити їхні потреби щодо створення зони відпочинку навколо фонтану біля МПК, їхнє бажання брати чи не брати участь у створенні зони, їхні інтереси щодо подальшого її використання. Це дозволить розширити коло учасників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створення зони відпочинку навколо фонтану біля МПК з модернізацією фонтану. Досягнутий консенсус буде відображено у концепції – цей документ буде надано експертам як керівництво для розробки ескізу проекту створення зони відпочинку.</w:t>
            </w:r>
          </w:p>
          <w:p w:rsidR="002078DD" w:rsidRPr="000A1DBE" w:rsidRDefault="002078DD" w:rsidP="000A1DBE">
            <w:pPr>
              <w:jc w:val="both"/>
              <w:rPr>
                <w:rFonts w:cs="Arial"/>
                <w:sz w:val="20"/>
                <w:szCs w:val="20"/>
                <w:lang w:eastAsia="it-IT"/>
              </w:rPr>
            </w:pPr>
            <w:r w:rsidRPr="000A1DBE">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зони відпочинку навколо фонтану біля МПК з модернізацією фонтану. Концепція і ескіз дозволять спланувати роботи і ресурси, в т.</w:t>
            </w:r>
            <w:r w:rsidR="000A1DBE">
              <w:rPr>
                <w:rFonts w:cs="Arial"/>
                <w:sz w:val="20"/>
                <w:szCs w:val="20"/>
                <w:lang w:eastAsia="it-IT"/>
              </w:rPr>
              <w:t> </w:t>
            </w:r>
            <w:r w:rsidRPr="000A1DBE">
              <w:rPr>
                <w:rFonts w:cs="Arial"/>
                <w:sz w:val="20"/>
                <w:szCs w:val="20"/>
                <w:lang w:eastAsia="it-IT"/>
              </w:rPr>
              <w:t>ч. людські.</w:t>
            </w:r>
          </w:p>
          <w:p w:rsidR="002078DD" w:rsidRPr="000A1DBE" w:rsidRDefault="002078DD" w:rsidP="000A1DBE">
            <w:pPr>
              <w:jc w:val="both"/>
              <w:rPr>
                <w:rFonts w:cs="Arial"/>
                <w:sz w:val="20"/>
                <w:szCs w:val="20"/>
                <w:lang w:eastAsia="it-IT"/>
              </w:rPr>
            </w:pPr>
            <w:r w:rsidRPr="000A1DBE">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у м. Кременчуці нову «візитку картку» міста – сучасну зону відпочинку з модерновим фонтаном.</w:t>
            </w:r>
          </w:p>
          <w:p w:rsidR="002078DD" w:rsidRPr="000A1DBE" w:rsidRDefault="002078DD" w:rsidP="000A1DBE">
            <w:pPr>
              <w:jc w:val="both"/>
              <w:rPr>
                <w:rFonts w:cs="Arial"/>
                <w:sz w:val="20"/>
                <w:szCs w:val="20"/>
                <w:lang w:eastAsia="it-IT"/>
              </w:rPr>
            </w:pPr>
            <w:r w:rsidRPr="000A1DBE">
              <w:rPr>
                <w:rFonts w:cs="Arial"/>
                <w:sz w:val="20"/>
                <w:szCs w:val="20"/>
                <w:lang w:eastAsia="it-IT"/>
              </w:rPr>
              <w:t>Після створення зони відпочинку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зони.</w:t>
            </w:r>
          </w:p>
        </w:tc>
      </w:tr>
      <w:tr w:rsidR="002C6761"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0A1DBE" w:rsidRDefault="002C6761" w:rsidP="002C6761">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0A1DBE"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0A1DBE" w:rsidRDefault="002976D1" w:rsidP="002976D1">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0A1DBE" w:rsidRDefault="002976D1" w:rsidP="002976D1">
            <w:pPr>
              <w:jc w:val="center"/>
              <w:rPr>
                <w:rFonts w:cs="Arial"/>
                <w:b/>
                <w:color w:val="000000"/>
                <w:sz w:val="20"/>
                <w:szCs w:val="20"/>
                <w:lang w:eastAsia="it-IT"/>
              </w:rPr>
            </w:pPr>
            <w:r w:rsidRPr="000A1DBE">
              <w:rPr>
                <w:rFonts w:cs="Arial"/>
                <w:b/>
                <w:color w:val="000000"/>
                <w:sz w:val="20"/>
                <w:szCs w:val="20"/>
                <w:lang w:eastAsia="it-IT"/>
              </w:rPr>
              <w:t>Разом</w:t>
            </w:r>
          </w:p>
        </w:tc>
      </w:tr>
      <w:tr w:rsidR="002078DD" w:rsidRPr="000A1DBE" w:rsidTr="000A1DBE">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078DD" w:rsidRPr="000A1DBE" w:rsidRDefault="002078DD" w:rsidP="000A1DBE">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1600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3200</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0A1DBE" w:rsidRDefault="002078DD" w:rsidP="000A1DBE">
            <w:pPr>
              <w:jc w:val="both"/>
              <w:rPr>
                <w:rFonts w:cs="Arial"/>
                <w:color w:val="000000"/>
                <w:sz w:val="20"/>
                <w:szCs w:val="20"/>
                <w:lang w:eastAsia="it-IT"/>
              </w:rPr>
            </w:pPr>
            <w:r w:rsidRPr="000A1DBE">
              <w:rPr>
                <w:rFonts w:cs="Arial"/>
                <w:color w:val="000000"/>
                <w:sz w:val="20"/>
                <w:szCs w:val="20"/>
                <w:lang w:eastAsia="it-IT"/>
              </w:rPr>
              <w:t>Місцевий бюджет, в т.</w:t>
            </w:r>
            <w:r w:rsidR="000A1DBE">
              <w:rPr>
                <w:rFonts w:cs="Arial"/>
                <w:color w:val="000000"/>
                <w:sz w:val="20"/>
                <w:szCs w:val="20"/>
                <w:lang w:eastAsia="it-IT"/>
              </w:rPr>
              <w:t> </w:t>
            </w:r>
            <w:r w:rsidRPr="000A1DBE">
              <w:rPr>
                <w:rFonts w:cs="Arial"/>
                <w:color w:val="000000"/>
                <w:sz w:val="20"/>
                <w:szCs w:val="20"/>
                <w:lang w:eastAsia="it-IT"/>
              </w:rPr>
              <w:t xml:space="preserve">ч. </w:t>
            </w:r>
            <w:r w:rsidR="000A1DBE">
              <w:rPr>
                <w:rFonts w:cs="Arial"/>
                <w:color w:val="000000"/>
                <w:sz w:val="20"/>
                <w:szCs w:val="20"/>
                <w:lang w:eastAsia="it-IT"/>
              </w:rPr>
              <w:t>г</w:t>
            </w:r>
            <w:r w:rsidRPr="000A1DBE">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both"/>
              <w:rPr>
                <w:rFonts w:cs="Arial"/>
                <w:sz w:val="20"/>
                <w:szCs w:val="20"/>
                <w:lang w:eastAsia="it-IT"/>
              </w:rPr>
            </w:pPr>
            <w:r w:rsidRPr="000A1DBE">
              <w:rPr>
                <w:rFonts w:cs="Arial"/>
                <w:sz w:val="20"/>
                <w:szCs w:val="20"/>
                <w:lang w:eastAsia="it-IT"/>
              </w:rPr>
              <w:t>Цільова аудиторія проекту: активні громадяни, митці, актори, культурні і громадські а</w:t>
            </w:r>
            <w:r w:rsidR="000A1DBE">
              <w:rPr>
                <w:rFonts w:cs="Arial"/>
                <w:sz w:val="20"/>
                <w:szCs w:val="20"/>
                <w:lang w:eastAsia="it-IT"/>
              </w:rPr>
              <w:t>ктивісти, глядачі, добровольці.</w:t>
            </w:r>
          </w:p>
          <w:p w:rsidR="002078DD" w:rsidRPr="000A1DBE" w:rsidRDefault="002078DD" w:rsidP="000A1DBE">
            <w:pPr>
              <w:jc w:val="both"/>
              <w:rPr>
                <w:rFonts w:cs="Arial"/>
                <w:sz w:val="20"/>
                <w:szCs w:val="20"/>
                <w:lang w:eastAsia="it-IT"/>
              </w:rPr>
            </w:pPr>
            <w:r w:rsidRPr="000A1DBE">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5E6710" w:rsidRDefault="005E6710"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1499D" w:rsidRPr="000A1DBE" w:rsidTr="00684E23">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rPr>
                <w:rFonts w:cs="Arial"/>
                <w:sz w:val="20"/>
                <w:szCs w:val="20"/>
              </w:rPr>
            </w:pPr>
            <w:r w:rsidRPr="000A1DBE">
              <w:rPr>
                <w:rFonts w:cs="Arial"/>
                <w:sz w:val="20"/>
                <w:szCs w:val="20"/>
              </w:rPr>
              <w:t>D.3. Зручна логістика, комфортний відпочинок і дозвілля</w:t>
            </w:r>
          </w:p>
        </w:tc>
      </w:tr>
      <w:tr w:rsidR="0041499D" w:rsidRPr="000A1DBE" w:rsidTr="00684E23">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1499D" w:rsidRPr="000A1DBE" w:rsidRDefault="0041499D" w:rsidP="00684E23">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Style w:val="FigureUkr"/>
              <w:spacing w:before="0"/>
              <w:jc w:val="left"/>
              <w:rPr>
                <w:rFonts w:cs="Arial"/>
                <w:noProof/>
                <w:lang w:val="uk-UA" w:eastAsia="uk-UA"/>
              </w:rPr>
            </w:pPr>
            <w:bookmarkStart w:id="149" w:name="_Toc499165572"/>
            <w:r w:rsidRPr="000A1DBE">
              <w:rPr>
                <w:rFonts w:cs="Arial"/>
                <w:noProof/>
                <w:lang w:val="uk-UA" w:eastAsia="uk-UA"/>
              </w:rPr>
              <w:t>D.3.2.</w:t>
            </w:r>
            <w:r>
              <w:rPr>
                <w:rFonts w:cs="Arial"/>
                <w:noProof/>
                <w:lang w:val="uk-UA" w:eastAsia="uk-UA"/>
              </w:rPr>
              <w:t>4</w:t>
            </w:r>
            <w:r w:rsidRPr="000A1DBE">
              <w:rPr>
                <w:rFonts w:cs="Arial"/>
                <w:noProof/>
                <w:lang w:val="uk-UA" w:eastAsia="uk-UA"/>
              </w:rPr>
              <w:t>. «</w:t>
            </w:r>
            <w:r w:rsidRPr="00B37B20">
              <w:rPr>
                <w:rFonts w:cs="Arial"/>
                <w:noProof/>
                <w:lang w:val="uk-UA" w:eastAsia="uk-UA"/>
              </w:rPr>
              <w:t>Кременчуцькі зупинки – очікування з комфортом</w:t>
            </w:r>
            <w:r w:rsidRPr="000A1DBE">
              <w:rPr>
                <w:rFonts w:cs="Arial"/>
                <w:noProof/>
                <w:lang w:val="uk-UA" w:eastAsia="uk-UA"/>
              </w:rPr>
              <w:t>»</w:t>
            </w:r>
            <w:bookmarkEnd w:id="149"/>
          </w:p>
        </w:tc>
      </w:tr>
      <w:tr w:rsidR="0041499D" w:rsidRPr="000A1DBE" w:rsidTr="00684E23">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C5656A" w:rsidP="00684E23">
            <w:pPr>
              <w:jc w:val="both"/>
              <w:rPr>
                <w:rFonts w:cs="Arial"/>
                <w:sz w:val="20"/>
                <w:szCs w:val="20"/>
                <w:lang w:eastAsia="uk-UA"/>
              </w:rPr>
            </w:pPr>
            <w:r w:rsidRPr="00C5656A">
              <w:rPr>
                <w:rFonts w:cs="Arial"/>
                <w:sz w:val="20"/>
                <w:szCs w:val="20"/>
                <w:lang w:eastAsia="uk-UA"/>
              </w:rPr>
              <w:t xml:space="preserve">Створення комфортних умов перебування пасажирів (у </w:t>
            </w:r>
            <w:proofErr w:type="spellStart"/>
            <w:r w:rsidRPr="00C5656A">
              <w:rPr>
                <w:rFonts w:cs="Arial"/>
                <w:sz w:val="20"/>
                <w:szCs w:val="20"/>
                <w:lang w:eastAsia="uk-UA"/>
              </w:rPr>
              <w:t>т.ч</w:t>
            </w:r>
            <w:proofErr w:type="spellEnd"/>
            <w:r w:rsidRPr="00C5656A">
              <w:rPr>
                <w:rFonts w:cs="Arial"/>
                <w:sz w:val="20"/>
                <w:szCs w:val="20"/>
                <w:lang w:eastAsia="uk-UA"/>
              </w:rPr>
              <w:t>. з особливими потребами), які користуються послугами маршрутного перевезення шляхом впровадження зразкового підходу до облаштування  зупинок громадського транспорту у місті Кременчук.</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AA560D" w:rsidP="00684E23">
            <w:pPr>
              <w:jc w:val="both"/>
              <w:rPr>
                <w:rFonts w:cs="Arial"/>
                <w:sz w:val="20"/>
                <w:szCs w:val="20"/>
                <w:lang w:eastAsia="uk-UA"/>
              </w:rPr>
            </w:pPr>
            <w:r w:rsidRPr="00AA560D">
              <w:rPr>
                <w:rFonts w:cs="Arial"/>
                <w:sz w:val="20"/>
                <w:szCs w:val="20"/>
                <w:lang w:eastAsia="uk-UA"/>
              </w:rPr>
              <w:t>м. Кременчук, Кременчуцький район</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F53F6F" w:rsidP="00684E23">
            <w:pPr>
              <w:jc w:val="both"/>
              <w:rPr>
                <w:rFonts w:cs="Arial"/>
                <w:sz w:val="20"/>
                <w:szCs w:val="20"/>
                <w:lang w:eastAsia="uk-UA"/>
              </w:rPr>
            </w:pPr>
            <w:r w:rsidRPr="00F53F6F">
              <w:rPr>
                <w:rFonts w:cs="Arial"/>
                <w:sz w:val="20"/>
                <w:szCs w:val="20"/>
                <w:lang w:eastAsia="uk-UA"/>
              </w:rPr>
              <w:t>Близько 200,0 тис. жителів міста Кременчук та прилеглих населених пунктів</w:t>
            </w:r>
            <w:r w:rsidR="0041499D" w:rsidRPr="000A1DBE">
              <w:rPr>
                <w:rFonts w:cs="Arial"/>
                <w:sz w:val="20"/>
                <w:szCs w:val="20"/>
                <w:lang w:eastAsia="uk-U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54E24" w:rsidRPr="00454E24" w:rsidRDefault="00454E24" w:rsidP="00454E24">
            <w:pPr>
              <w:jc w:val="both"/>
              <w:rPr>
                <w:rFonts w:cs="Arial"/>
                <w:sz w:val="20"/>
                <w:szCs w:val="20"/>
                <w:lang w:eastAsia="uk-UA"/>
              </w:rPr>
            </w:pPr>
            <w:r w:rsidRPr="00454E24">
              <w:rPr>
                <w:rFonts w:cs="Arial"/>
                <w:sz w:val="20"/>
                <w:szCs w:val="20"/>
                <w:lang w:eastAsia="uk-UA"/>
              </w:rPr>
              <w:t>Станом на початок 2017 року в місті Кременчук існує близько 350 зупинок маршрутних транспортних засобів. Більшість з них була побудована ще за радянських часів і за минулий період зазнала значних пошкоджень та не відповідає сучасним вимогам безпеки та зручності використання. Зважаючи на те, що зупинки громадського транспорту мають дуже важливе соціальне значення, а також виконують функцію естетичного оформлення міста, виникла ідея створення проекту, який дозволить не лише підвищити комфорт пасажирів, що очікують транспорт, а й значно поліпшити зовнішній вигляд та благоустрій міських зупинок.</w:t>
            </w:r>
          </w:p>
          <w:p w:rsidR="00454E24" w:rsidRPr="00454E24" w:rsidRDefault="00454E24" w:rsidP="00454E24">
            <w:pPr>
              <w:keepLines/>
              <w:widowControl w:val="0"/>
              <w:jc w:val="both"/>
              <w:rPr>
                <w:rFonts w:cs="Arial"/>
                <w:sz w:val="20"/>
                <w:szCs w:val="20"/>
                <w:lang w:eastAsia="uk-UA"/>
              </w:rPr>
            </w:pPr>
            <w:r w:rsidRPr="00454E24">
              <w:rPr>
                <w:rFonts w:cs="Arial"/>
                <w:sz w:val="20"/>
                <w:szCs w:val="20"/>
                <w:lang w:eastAsia="uk-UA"/>
              </w:rPr>
              <w:t>Таким чином, проект визначає одразу декілька проблем, вирішення яких спрямоване на задоволення соціальних потреб жителів Кременчука та на якісну і естетичну зміну обличчя самого міста:</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незадовільний стан конструкцій зупинок громадського транспорту (відсутність даху та вітрозахисних перегородок, місць для сидіння);</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невідповідність існуючих зупинок сучасним вимогам облаштування зупинок громадського транспорту (відсутність освітлення, сміттєвих урн, інформаційного табло з графіком руху маршрутних транспортних засобів, благоустрою прилеглої території);</w:t>
            </w:r>
          </w:p>
          <w:p w:rsidR="0041499D" w:rsidRPr="00454E24" w:rsidRDefault="00454E24" w:rsidP="00684E23">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 xml:space="preserve">відсутність сучасних технологій, що забезпечують комфорт пасажирів під час очікування транспорту (відсутність USB-портів для зарядки мобільних </w:t>
            </w:r>
            <w:proofErr w:type="spellStart"/>
            <w:r w:rsidRPr="00454E24">
              <w:rPr>
                <w:rFonts w:ascii="Arial" w:eastAsia="Times New Roman" w:hAnsi="Arial" w:cs="Arial"/>
                <w:sz w:val="20"/>
                <w:szCs w:val="20"/>
                <w:lang w:eastAsia="uk-UA"/>
              </w:rPr>
              <w:t>гаджетів</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Wi-Fi</w:t>
            </w:r>
            <w:proofErr w:type="spellEnd"/>
            <w:r w:rsidRPr="00454E24">
              <w:rPr>
                <w:rFonts w:ascii="Arial" w:eastAsia="Times New Roman" w:hAnsi="Arial" w:cs="Arial"/>
                <w:sz w:val="20"/>
                <w:szCs w:val="20"/>
                <w:lang w:eastAsia="uk-UA"/>
              </w:rPr>
              <w:t xml:space="preserve"> доступу до мережі </w:t>
            </w:r>
            <w:proofErr w:type="spellStart"/>
            <w:r w:rsidRPr="00454E24">
              <w:rPr>
                <w:rFonts w:ascii="Arial" w:eastAsia="Times New Roman" w:hAnsi="Arial" w:cs="Arial"/>
                <w:sz w:val="20"/>
                <w:szCs w:val="20"/>
                <w:lang w:eastAsia="uk-UA"/>
              </w:rPr>
              <w:t>Internet</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відеонагляду</w:t>
            </w:r>
            <w:proofErr w:type="spellEnd"/>
            <w:r w:rsidRPr="00454E24">
              <w:rPr>
                <w:rFonts w:ascii="Arial" w:eastAsia="Times New Roman" w:hAnsi="Arial" w:cs="Arial"/>
                <w:sz w:val="20"/>
                <w:szCs w:val="20"/>
                <w:lang w:eastAsia="uk-UA"/>
              </w:rPr>
              <w:t>).</w:t>
            </w:r>
          </w:p>
        </w:tc>
      </w:tr>
      <w:tr w:rsidR="0041499D" w:rsidRPr="000A1DBE" w:rsidTr="00684E23">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Приведено зупинки громадського транспорту в м. Кременчук до єдиного архітектурного стилю;</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утримання зупинок громадського транспорту в належному технічному та санітарному стані;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освітлення, встановлено урни для сміття та інформаційне табло з розкладом руху транспорту на кожній зупинці;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підвищено комфорт перебування на зупинках громадського транспорту за рахунок використання USB-портів для зарядки мобільних гаджетів та вільно</w:t>
            </w:r>
            <w:r w:rsidR="00BB2FF9">
              <w:rPr>
                <w:rFonts w:ascii="Arial" w:hAnsi="Arial" w:cs="Arial"/>
                <w:sz w:val="20"/>
                <w:szCs w:val="20"/>
                <w:lang w:eastAsia="it-IT"/>
              </w:rPr>
              <w:t>го доступу до</w:t>
            </w:r>
            <w:r w:rsidRPr="00124D33">
              <w:rPr>
                <w:rFonts w:ascii="Arial" w:hAnsi="Arial" w:cs="Arial"/>
                <w:sz w:val="20"/>
                <w:szCs w:val="20"/>
                <w:lang w:eastAsia="it-IT"/>
              </w:rPr>
              <w:t xml:space="preserve"> мережі </w:t>
            </w:r>
            <w:proofErr w:type="spellStart"/>
            <w:r w:rsidR="00BB2FF9" w:rsidRPr="00454E24">
              <w:rPr>
                <w:rFonts w:ascii="Arial" w:eastAsia="Times New Roman" w:hAnsi="Arial" w:cs="Arial"/>
                <w:sz w:val="20"/>
                <w:szCs w:val="20"/>
                <w:lang w:eastAsia="uk-UA"/>
              </w:rPr>
              <w:t>Internet</w:t>
            </w:r>
            <w:proofErr w:type="spellEnd"/>
            <w:r w:rsidRPr="00124D33">
              <w:rPr>
                <w:rFonts w:ascii="Arial" w:hAnsi="Arial" w:cs="Arial"/>
                <w:sz w:val="20"/>
                <w:szCs w:val="20"/>
                <w:lang w:eastAsia="it-IT"/>
              </w:rPr>
              <w:t>.</w:t>
            </w:r>
          </w:p>
          <w:p w:rsidR="0041499D"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Отримано актуальну інформацію про графік руху маршрутних транспортних засобів, а також про дотримання громадського порядку біля зупинок.</w:t>
            </w:r>
          </w:p>
          <w:p w:rsidR="00BB2FF9" w:rsidRPr="00124D33" w:rsidRDefault="00BB2FF9"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Покращено умови перебування осіб з особливими потребами.</w:t>
            </w:r>
          </w:p>
        </w:tc>
      </w:tr>
      <w:tr w:rsidR="0041499D" w:rsidRPr="000A1DBE" w:rsidTr="00684E23">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Проведення соціологічного опитування з метою визначення зупинок, які потребують першочергового облаштування; проведення засідання інвестиційної комісії (з залученням представників громадськості) стосовно вибору зупинок, які увійдуть до переліку першочергових для реалізації в проекті(з врахуванням результатів соціологічного опитування);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Розробка проектної документації (виготовлення робочих проектів облаштування зупинок, отримання технічних умов підключення до мереж електропостачання);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Визначення підрядних організацій на облаштування пасажирських зупинок (проведення процедури відкритих </w:t>
            </w:r>
            <w:proofErr w:type="spellStart"/>
            <w:r w:rsidRPr="002674D6">
              <w:rPr>
                <w:rFonts w:ascii="Arial" w:hAnsi="Arial" w:cs="Arial"/>
                <w:sz w:val="20"/>
                <w:szCs w:val="20"/>
                <w:lang w:eastAsia="it-IT"/>
              </w:rPr>
              <w:t>закупівель</w:t>
            </w:r>
            <w:proofErr w:type="spellEnd"/>
            <w:r w:rsidRPr="002674D6">
              <w:rPr>
                <w:rFonts w:ascii="Arial" w:hAnsi="Arial" w:cs="Arial"/>
                <w:sz w:val="20"/>
                <w:szCs w:val="20"/>
                <w:lang w:eastAsia="it-IT"/>
              </w:rPr>
              <w:t xml:space="preserve">). </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Монтаж основної конструкції зупинки та благоустрій прилеглої території. Підключення зупинок до електромереж.</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Монтаж додаткового обладнання (USB-портів для зарядки мобільних </w:t>
            </w:r>
            <w:proofErr w:type="spellStart"/>
            <w:r w:rsidRPr="002674D6">
              <w:rPr>
                <w:rFonts w:ascii="Arial" w:hAnsi="Arial" w:cs="Arial"/>
                <w:sz w:val="20"/>
                <w:szCs w:val="20"/>
                <w:lang w:eastAsia="it-IT"/>
              </w:rPr>
              <w:t>гаджетів</w:t>
            </w:r>
            <w:proofErr w:type="spellEnd"/>
            <w:r w:rsidRPr="002674D6">
              <w:rPr>
                <w:rFonts w:ascii="Arial" w:hAnsi="Arial" w:cs="Arial"/>
                <w:sz w:val="20"/>
                <w:szCs w:val="20"/>
                <w:lang w:eastAsia="it-IT"/>
              </w:rPr>
              <w:t xml:space="preserve">, точки </w:t>
            </w:r>
            <w:proofErr w:type="spellStart"/>
            <w:r w:rsidRPr="002674D6">
              <w:rPr>
                <w:rFonts w:ascii="Arial" w:hAnsi="Arial" w:cs="Arial"/>
                <w:sz w:val="20"/>
                <w:szCs w:val="20"/>
                <w:lang w:eastAsia="it-IT"/>
              </w:rPr>
              <w:t>Wi-Fi</w:t>
            </w:r>
            <w:proofErr w:type="spellEnd"/>
            <w:r w:rsidRPr="002674D6">
              <w:rPr>
                <w:rFonts w:ascii="Arial" w:hAnsi="Arial" w:cs="Arial"/>
                <w:sz w:val="20"/>
                <w:szCs w:val="20"/>
                <w:lang w:eastAsia="it-IT"/>
              </w:rPr>
              <w:t xml:space="preserve"> доступу до мережі </w:t>
            </w:r>
            <w:proofErr w:type="spellStart"/>
            <w:r w:rsidRPr="002674D6">
              <w:rPr>
                <w:rFonts w:ascii="Arial" w:hAnsi="Arial" w:cs="Arial"/>
                <w:sz w:val="20"/>
                <w:szCs w:val="20"/>
                <w:lang w:eastAsia="it-IT"/>
              </w:rPr>
              <w:t>Internet</w:t>
            </w:r>
            <w:proofErr w:type="spellEnd"/>
            <w:r w:rsidRPr="002674D6">
              <w:rPr>
                <w:rFonts w:ascii="Arial" w:hAnsi="Arial" w:cs="Arial"/>
                <w:sz w:val="20"/>
                <w:szCs w:val="20"/>
                <w:lang w:eastAsia="it-IT"/>
              </w:rPr>
              <w:t xml:space="preserve">, </w:t>
            </w:r>
            <w:proofErr w:type="spellStart"/>
            <w:r w:rsidRPr="002674D6">
              <w:rPr>
                <w:rFonts w:ascii="Arial" w:hAnsi="Arial" w:cs="Arial"/>
                <w:sz w:val="20"/>
                <w:szCs w:val="20"/>
                <w:lang w:eastAsia="it-IT"/>
              </w:rPr>
              <w:t>відеонагляду</w:t>
            </w:r>
            <w:proofErr w:type="spellEnd"/>
            <w:r w:rsidRPr="002674D6">
              <w:rPr>
                <w:rFonts w:ascii="Arial" w:hAnsi="Arial" w:cs="Arial"/>
                <w:sz w:val="20"/>
                <w:szCs w:val="20"/>
                <w:lang w:eastAsia="it-IT"/>
              </w:rPr>
              <w:t xml:space="preserve">, встановлення ретрансляторів «Вуличного радіо»); </w:t>
            </w:r>
          </w:p>
          <w:p w:rsidR="0041499D"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lastRenderedPageBreak/>
              <w:t>Висвітлення результатів проекту в місцевих та регіональних ЗМІ.</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9C2D2F" w:rsidRDefault="0041499D" w:rsidP="00684E23">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684E23">
              <w:rPr>
                <w:rFonts w:cs="Arial"/>
                <w:color w:val="000000"/>
                <w:sz w:val="20"/>
                <w:szCs w:val="20"/>
                <w:lang w:eastAsia="it-IT"/>
              </w:rPr>
              <w:t>і</w:t>
            </w:r>
            <w:r w:rsidRPr="009C2D2F">
              <w:rPr>
                <w:rFonts w:cs="Arial"/>
                <w:color w:val="000000"/>
                <w:sz w:val="20"/>
                <w:szCs w:val="20"/>
                <w:lang w:eastAsia="it-IT"/>
              </w:rPr>
              <w:t>к</w:t>
            </w:r>
          </w:p>
        </w:tc>
      </w:tr>
      <w:tr w:rsidR="0041499D" w:rsidRPr="000A1DBE" w:rsidTr="00684E23">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1499D" w:rsidRPr="000A1DBE" w:rsidRDefault="0041499D" w:rsidP="00684E23">
            <w:pPr>
              <w:jc w:val="center"/>
              <w:rPr>
                <w:rFonts w:cs="Arial"/>
                <w:b/>
                <w:color w:val="000000"/>
                <w:sz w:val="20"/>
                <w:szCs w:val="20"/>
                <w:lang w:eastAsia="it-IT"/>
              </w:rPr>
            </w:pPr>
            <w:r w:rsidRPr="000A1DBE">
              <w:rPr>
                <w:rFonts w:cs="Arial"/>
                <w:b/>
                <w:color w:val="000000"/>
                <w:sz w:val="20"/>
                <w:szCs w:val="20"/>
                <w:lang w:eastAsia="it-IT"/>
              </w:rPr>
              <w:t>Разом</w:t>
            </w:r>
          </w:p>
        </w:tc>
      </w:tr>
      <w:tr w:rsidR="0041499D" w:rsidRPr="000A1DBE" w:rsidTr="00684E23">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41499D" w:rsidRPr="000A1DBE" w:rsidRDefault="0041499D" w:rsidP="00684E2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c>
          <w:tcPr>
            <w:tcW w:w="1611"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1499D" w:rsidRPr="000A1DBE" w:rsidRDefault="0041499D" w:rsidP="00684E23">
            <w:pPr>
              <w:jc w:val="both"/>
              <w:rPr>
                <w:rFonts w:cs="Arial"/>
                <w:color w:val="000000"/>
                <w:sz w:val="20"/>
                <w:szCs w:val="20"/>
                <w:lang w:eastAsia="it-IT"/>
              </w:rPr>
            </w:pPr>
            <w:r w:rsidRPr="000A1DBE">
              <w:rPr>
                <w:rFonts w:cs="Arial"/>
                <w:color w:val="000000"/>
                <w:sz w:val="20"/>
                <w:szCs w:val="20"/>
                <w:lang w:eastAsia="it-IT"/>
              </w:rPr>
              <w:t>Місцевий бюджет, в т.</w:t>
            </w:r>
            <w:r>
              <w:rPr>
                <w:rFonts w:cs="Arial"/>
                <w:color w:val="000000"/>
                <w:sz w:val="20"/>
                <w:szCs w:val="20"/>
                <w:lang w:eastAsia="it-IT"/>
              </w:rPr>
              <w:t> </w:t>
            </w:r>
            <w:r w:rsidRPr="000A1DBE">
              <w:rPr>
                <w:rFonts w:cs="Arial"/>
                <w:color w:val="000000"/>
                <w:sz w:val="20"/>
                <w:szCs w:val="20"/>
                <w:lang w:eastAsia="it-IT"/>
              </w:rPr>
              <w:t xml:space="preserve">ч. </w:t>
            </w:r>
            <w:r>
              <w:rPr>
                <w:rFonts w:cs="Arial"/>
                <w:color w:val="000000"/>
                <w:sz w:val="20"/>
                <w:szCs w:val="20"/>
                <w:lang w:eastAsia="it-IT"/>
              </w:rPr>
              <w:t>г</w:t>
            </w:r>
            <w:r w:rsidRPr="000A1DBE">
              <w:rPr>
                <w:rFonts w:cs="Arial"/>
                <w:color w:val="000000"/>
                <w:sz w:val="20"/>
                <w:szCs w:val="20"/>
                <w:lang w:eastAsia="it-IT"/>
              </w:rPr>
              <w:t xml:space="preserve">ромадський бюджет, </w:t>
            </w:r>
            <w:r w:rsidR="00766E63" w:rsidRPr="009C2D2F">
              <w:rPr>
                <w:rFonts w:cs="Arial"/>
                <w:sz w:val="20"/>
                <w:szCs w:val="20"/>
                <w:lang w:eastAsia="ar-SA"/>
              </w:rPr>
              <w:t>партнери проекту</w:t>
            </w:r>
            <w:r w:rsidR="00766E63">
              <w:rPr>
                <w:rFonts w:cs="Arial"/>
                <w:sz w:val="20"/>
                <w:szCs w:val="20"/>
                <w:lang w:eastAsia="ar-S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0A1DBE" w:rsidRDefault="00766E63" w:rsidP="00684E23">
            <w:pPr>
              <w:jc w:val="both"/>
              <w:rPr>
                <w:rFonts w:cs="Arial"/>
                <w:sz w:val="20"/>
                <w:szCs w:val="20"/>
                <w:lang w:eastAsia="it-IT"/>
              </w:rPr>
            </w:pPr>
            <w:r w:rsidRPr="001D5BF1">
              <w:rPr>
                <w:rFonts w:cs="Arial"/>
                <w:sz w:val="20"/>
                <w:szCs w:val="20"/>
              </w:rPr>
              <w:t>Комунальне підприємство «Кременчуцький центр міжнародних зв’язків та економічного розвитку міста «Кременчук Інвест»</w:t>
            </w:r>
            <w:r>
              <w:rPr>
                <w:rFonts w:cs="Arial"/>
                <w:sz w:val="20"/>
                <w:szCs w:val="20"/>
              </w:rPr>
              <w:t>.</w:t>
            </w:r>
          </w:p>
        </w:tc>
      </w:tr>
    </w:tbl>
    <w:p w:rsidR="0041499D" w:rsidRPr="009C2D2F" w:rsidRDefault="0041499D" w:rsidP="005E6710">
      <w:pPr>
        <w:tabs>
          <w:tab w:val="left" w:pos="7020"/>
        </w:tabs>
        <w:spacing w:before="120"/>
        <w:rPr>
          <w:rFonts w:cs="Arial"/>
          <w:sz w:val="20"/>
          <w:szCs w:val="20"/>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50" w:name="_Toc484684771"/>
      <w:bookmarkStart w:id="151" w:name="_Toc484685039"/>
      <w:bookmarkStart w:id="152" w:name="_Toc484685087"/>
      <w:bookmarkStart w:id="153" w:name="_Toc484685195"/>
      <w:bookmarkStart w:id="154" w:name="_Toc484692412"/>
      <w:bookmarkStart w:id="155" w:name="_Toc485128381"/>
      <w:bookmarkStart w:id="156" w:name="_Toc485202872"/>
      <w:bookmarkStart w:id="157" w:name="_Toc499165491"/>
      <w:bookmarkEnd w:id="150"/>
      <w:bookmarkEnd w:id="151"/>
      <w:bookmarkEnd w:id="152"/>
      <w:bookmarkEnd w:id="153"/>
      <w:bookmarkEnd w:id="154"/>
      <w:bookmarkEnd w:id="155"/>
      <w:bookmarkEnd w:id="156"/>
      <w:r w:rsidRPr="009C2D2F">
        <w:rPr>
          <w:rFonts w:cs="Arial"/>
        </w:rPr>
        <w:t xml:space="preserve">Показники оцінки реалізації Програми </w:t>
      </w:r>
      <w:r w:rsidR="00863444" w:rsidRPr="009C2D2F">
        <w:rPr>
          <w:rFonts w:cs="Arial"/>
        </w:rPr>
        <w:t>4</w:t>
      </w:r>
      <w:bookmarkEnd w:id="157"/>
    </w:p>
    <w:p w:rsidR="005E6710" w:rsidRPr="009C2D2F" w:rsidRDefault="005E6710" w:rsidP="00D109F1">
      <w:pPr>
        <w:spacing w:before="120"/>
        <w:rPr>
          <w:rFonts w:cs="Arial"/>
        </w:rPr>
      </w:pPr>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05"/>
        <w:gridCol w:w="4394"/>
        <w:gridCol w:w="2846"/>
      </w:tblGrid>
      <w:tr w:rsidR="005E6710" w:rsidRPr="000A1DBE" w:rsidTr="00D109F1">
        <w:tc>
          <w:tcPr>
            <w:tcW w:w="2405"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Очікувані результати</w:t>
            </w:r>
          </w:p>
          <w:p w:rsidR="005E6710" w:rsidRPr="000A1DBE" w:rsidRDefault="005E6710" w:rsidP="000A1DBE">
            <w:pPr>
              <w:jc w:val="center"/>
              <w:rPr>
                <w:rFonts w:cs="Arial"/>
                <w:b/>
                <w:bCs/>
                <w:sz w:val="20"/>
                <w:szCs w:val="20"/>
              </w:rPr>
            </w:pPr>
            <w:r w:rsidRPr="000A1DBE">
              <w:rPr>
                <w:rFonts w:cs="Arial"/>
                <w:b/>
                <w:bCs/>
                <w:sz w:val="20"/>
                <w:szCs w:val="20"/>
              </w:rPr>
              <w:t>(назва цілей)</w:t>
            </w:r>
          </w:p>
        </w:tc>
        <w:tc>
          <w:tcPr>
            <w:tcW w:w="4394"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Індикатори досягнення очікуваних результатів</w:t>
            </w:r>
          </w:p>
        </w:tc>
        <w:tc>
          <w:tcPr>
            <w:tcW w:w="2846"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Відповідальні за збір даних за індикатором</w:t>
            </w:r>
          </w:p>
        </w:tc>
      </w:tr>
      <w:tr w:rsidR="001C3D3B" w:rsidRPr="000A1DBE" w:rsidTr="00D109F1">
        <w:tc>
          <w:tcPr>
            <w:tcW w:w="2405" w:type="dxa"/>
            <w:hideMark/>
          </w:tcPr>
          <w:p w:rsidR="001C3D3B" w:rsidRPr="000A1DBE" w:rsidRDefault="001C3D3B" w:rsidP="000A1DBE">
            <w:pPr>
              <w:rPr>
                <w:rFonts w:cs="Arial"/>
                <w:b/>
                <w:sz w:val="20"/>
                <w:szCs w:val="20"/>
              </w:rPr>
            </w:pPr>
            <w:r w:rsidRPr="000A1DBE">
              <w:rPr>
                <w:rFonts w:cs="Arial"/>
                <w:b/>
                <w:sz w:val="20"/>
                <w:szCs w:val="20"/>
              </w:rPr>
              <w:t>D 1. Ефективне врядування – активна громада</w:t>
            </w:r>
          </w:p>
        </w:tc>
        <w:tc>
          <w:tcPr>
            <w:tcW w:w="4394" w:type="dxa"/>
          </w:tcPr>
          <w:p w:rsidR="001C3D3B" w:rsidRPr="000A1DBE" w:rsidRDefault="001C3D3B" w:rsidP="00C71AE6">
            <w:pPr>
              <w:rPr>
                <w:rFonts w:cs="Arial"/>
                <w:sz w:val="20"/>
                <w:szCs w:val="20"/>
              </w:rPr>
            </w:pPr>
            <w:r w:rsidRPr="000A1DBE">
              <w:rPr>
                <w:rFonts w:cs="Arial"/>
                <w:sz w:val="20"/>
                <w:szCs w:val="20"/>
              </w:rPr>
              <w:t>Рівень активності громади у впровадженні громадських ініціатив, %</w:t>
            </w:r>
          </w:p>
        </w:tc>
        <w:tc>
          <w:tcPr>
            <w:tcW w:w="2846" w:type="dxa"/>
            <w:shd w:val="clear" w:color="auto" w:fill="auto"/>
          </w:tcPr>
          <w:p w:rsidR="001C3D3B" w:rsidRPr="00C71AE6" w:rsidRDefault="001C3D3B" w:rsidP="00C71AE6">
            <w:pPr>
              <w:rPr>
                <w:rFonts w:cs="Arial"/>
                <w:sz w:val="20"/>
                <w:szCs w:val="20"/>
              </w:rPr>
            </w:pPr>
            <w:r w:rsidRPr="000A1DBE">
              <w:rPr>
                <w:rFonts w:cs="Arial"/>
                <w:sz w:val="20"/>
                <w:szCs w:val="20"/>
              </w:rPr>
              <w:t>Відділ з питань внутрішньої політики</w:t>
            </w:r>
            <w:r w:rsidR="00014352" w:rsidRPr="000A1DBE">
              <w:rPr>
                <w:rFonts w:cs="Arial"/>
                <w:sz w:val="20"/>
                <w:szCs w:val="20"/>
              </w:rPr>
              <w:t xml:space="preserve"> міської ради</w:t>
            </w:r>
            <w:r w:rsidRPr="000A1DBE">
              <w:rPr>
                <w:rFonts w:cs="Arial"/>
                <w:sz w:val="20"/>
                <w:szCs w:val="20"/>
              </w:rPr>
              <w:t xml:space="preserve">, </w:t>
            </w:r>
            <w:r w:rsidRPr="00C71AE6">
              <w:rPr>
                <w:rFonts w:cs="Arial"/>
                <w:sz w:val="20"/>
                <w:szCs w:val="20"/>
              </w:rPr>
              <w:t>КП «Кременчук Інвест»</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D.1.1. Розширення можливостей громади та посилення ролі жінки в управлінні</w:t>
            </w:r>
          </w:p>
        </w:tc>
        <w:tc>
          <w:tcPr>
            <w:tcW w:w="4394" w:type="dxa"/>
          </w:tcPr>
          <w:p w:rsidR="001C3D3B" w:rsidRPr="000A1DBE" w:rsidRDefault="001C3D3B" w:rsidP="00C71AE6">
            <w:pPr>
              <w:rPr>
                <w:rFonts w:cs="Arial"/>
                <w:sz w:val="20"/>
                <w:szCs w:val="20"/>
              </w:rPr>
            </w:pPr>
            <w:r w:rsidRPr="000A1DBE">
              <w:rPr>
                <w:rFonts w:cs="Arial"/>
                <w:sz w:val="20"/>
                <w:szCs w:val="20"/>
              </w:rPr>
              <w:t xml:space="preserve">% збільшення кількості громадських проектів, </w:t>
            </w:r>
            <w:r w:rsidRPr="00C71AE6">
              <w:rPr>
                <w:rFonts w:cs="Arial"/>
                <w:sz w:val="20"/>
                <w:szCs w:val="20"/>
              </w:rPr>
              <w:t>зокрема підтриманих жіночих ініціатив</w:t>
            </w:r>
          </w:p>
          <w:p w:rsidR="001C3D3B" w:rsidRPr="00C71AE6" w:rsidRDefault="001C3D3B" w:rsidP="00C71AE6">
            <w:pPr>
              <w:rPr>
                <w:rFonts w:cs="Arial"/>
                <w:sz w:val="20"/>
                <w:szCs w:val="20"/>
              </w:rPr>
            </w:pPr>
            <w:r w:rsidRPr="00C71AE6">
              <w:rPr>
                <w:rFonts w:cs="Arial"/>
                <w:sz w:val="20"/>
                <w:szCs w:val="20"/>
              </w:rPr>
              <w:t xml:space="preserve">% </w:t>
            </w:r>
            <w:r w:rsidRPr="000A1DBE">
              <w:rPr>
                <w:rFonts w:cs="Arial"/>
                <w:sz w:val="20"/>
                <w:szCs w:val="20"/>
              </w:rPr>
              <w:t xml:space="preserve">збільшення </w:t>
            </w:r>
            <w:r w:rsidRPr="00C71AE6">
              <w:rPr>
                <w:rFonts w:cs="Arial"/>
                <w:sz w:val="20"/>
                <w:szCs w:val="20"/>
              </w:rPr>
              <w:t>кільк</w:t>
            </w:r>
            <w:r w:rsidR="00D109F1" w:rsidRPr="00C71AE6">
              <w:rPr>
                <w:rFonts w:cs="Arial"/>
                <w:sz w:val="20"/>
                <w:szCs w:val="20"/>
              </w:rPr>
              <w:t>о</w:t>
            </w:r>
            <w:r w:rsidRPr="00C71AE6">
              <w:rPr>
                <w:rFonts w:cs="Arial"/>
                <w:sz w:val="20"/>
                <w:szCs w:val="20"/>
              </w:rPr>
              <w:t>ст</w:t>
            </w:r>
            <w:r w:rsidR="00D109F1" w:rsidRPr="00C71AE6">
              <w:rPr>
                <w:rFonts w:cs="Arial"/>
                <w:sz w:val="20"/>
                <w:szCs w:val="20"/>
              </w:rPr>
              <w:t>і</w:t>
            </w:r>
            <w:r w:rsidRPr="00C71AE6">
              <w:rPr>
                <w:rFonts w:cs="Arial"/>
                <w:sz w:val="20"/>
                <w:szCs w:val="20"/>
              </w:rPr>
              <w:t xml:space="preserve"> жінок на керівних посадах в ОМС, закладах, організаціях міста</w:t>
            </w:r>
          </w:p>
        </w:tc>
        <w:tc>
          <w:tcPr>
            <w:tcW w:w="2846" w:type="dxa"/>
            <w:shd w:val="clear" w:color="auto" w:fill="auto"/>
          </w:tcPr>
          <w:p w:rsidR="001C3D3B" w:rsidRPr="00C71AE6" w:rsidRDefault="009C57E7" w:rsidP="00C71AE6">
            <w:pPr>
              <w:rPr>
                <w:rFonts w:cs="Arial"/>
                <w:sz w:val="20"/>
                <w:szCs w:val="20"/>
              </w:rPr>
            </w:pPr>
            <w:r w:rsidRPr="000A1DBE">
              <w:rPr>
                <w:rFonts w:cs="Arial"/>
                <w:sz w:val="20"/>
                <w:szCs w:val="20"/>
              </w:rPr>
              <w:t>Відділ з питань внутрішньої політики, фінансове управління</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КП «Кременчук Інвест»</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D.1.2. Посилення самоорганізації через об’єднання та згуртованість громади</w:t>
            </w:r>
          </w:p>
        </w:tc>
        <w:tc>
          <w:tcPr>
            <w:tcW w:w="4394" w:type="dxa"/>
          </w:tcPr>
          <w:p w:rsidR="00883789" w:rsidRPr="00C71AE6" w:rsidRDefault="00883789" w:rsidP="000A1DBE">
            <w:pPr>
              <w:rPr>
                <w:rFonts w:cs="Arial"/>
                <w:sz w:val="20"/>
                <w:szCs w:val="20"/>
              </w:rPr>
            </w:pPr>
            <w:r w:rsidRPr="00C71AE6">
              <w:rPr>
                <w:rFonts w:cs="Arial"/>
                <w:sz w:val="20"/>
                <w:szCs w:val="20"/>
              </w:rPr>
              <w:t>% росту кількості органів самоорганізації населення</w:t>
            </w:r>
          </w:p>
          <w:p w:rsidR="001C3D3B" w:rsidRPr="00C71AE6" w:rsidRDefault="00883789" w:rsidP="000A1DBE">
            <w:pPr>
              <w:rPr>
                <w:rFonts w:cs="Arial"/>
                <w:sz w:val="20"/>
                <w:szCs w:val="20"/>
              </w:rPr>
            </w:pPr>
            <w:r w:rsidRPr="00C71AE6">
              <w:rPr>
                <w:rFonts w:cs="Arial"/>
                <w:sz w:val="20"/>
                <w:szCs w:val="20"/>
              </w:rPr>
              <w:t>% представників громадськості, залучених до реалізації місцевих ініціатив</w:t>
            </w:r>
          </w:p>
          <w:p w:rsidR="00883789" w:rsidRPr="00C71AE6" w:rsidRDefault="00883789" w:rsidP="000A1DBE">
            <w:pPr>
              <w:rPr>
                <w:rFonts w:cs="Arial"/>
                <w:sz w:val="20"/>
                <w:szCs w:val="20"/>
              </w:rPr>
            </w:pPr>
            <w:r w:rsidRPr="00C71AE6">
              <w:rPr>
                <w:rFonts w:cs="Arial"/>
                <w:sz w:val="20"/>
                <w:szCs w:val="20"/>
              </w:rPr>
              <w:t>кількість ВПО, залучених до активного суспільного життя</w:t>
            </w:r>
          </w:p>
        </w:tc>
        <w:tc>
          <w:tcPr>
            <w:tcW w:w="2846" w:type="dxa"/>
            <w:shd w:val="clear" w:color="auto" w:fill="auto"/>
          </w:tcPr>
          <w:p w:rsidR="001C3D3B" w:rsidRPr="00C71AE6" w:rsidRDefault="00883789" w:rsidP="000A1DBE">
            <w:pPr>
              <w:rPr>
                <w:rFonts w:cs="Arial"/>
                <w:sz w:val="20"/>
                <w:szCs w:val="20"/>
              </w:rPr>
            </w:pPr>
            <w:r w:rsidRPr="000A1DBE">
              <w:rPr>
                <w:rFonts w:cs="Arial"/>
                <w:sz w:val="20"/>
                <w:szCs w:val="20"/>
              </w:rPr>
              <w:t>УЖКГ</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ЖЕК</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D.1.3. Надання якісних послуг через ЦНАП</w:t>
            </w:r>
          </w:p>
        </w:tc>
        <w:tc>
          <w:tcPr>
            <w:tcW w:w="4394" w:type="dxa"/>
            <w:shd w:val="clear" w:color="auto" w:fill="auto"/>
          </w:tcPr>
          <w:p w:rsidR="00883789" w:rsidRPr="000A1DBE" w:rsidRDefault="00883789" w:rsidP="00C71AE6">
            <w:pPr>
              <w:rPr>
                <w:rFonts w:cs="Arial"/>
                <w:sz w:val="20"/>
                <w:szCs w:val="20"/>
              </w:rPr>
            </w:pPr>
            <w:r w:rsidRPr="000A1DBE">
              <w:rPr>
                <w:rFonts w:cs="Arial"/>
                <w:sz w:val="20"/>
                <w:szCs w:val="20"/>
              </w:rPr>
              <w:t xml:space="preserve">% підвищення якості надання </w:t>
            </w:r>
            <w:proofErr w:type="spellStart"/>
            <w:r w:rsidRPr="000A1DBE">
              <w:rPr>
                <w:rFonts w:cs="Arial"/>
                <w:sz w:val="20"/>
                <w:szCs w:val="20"/>
              </w:rPr>
              <w:t>адмінпослуг</w:t>
            </w:r>
            <w:proofErr w:type="spellEnd"/>
          </w:p>
          <w:p w:rsidR="00883789" w:rsidRPr="000A1DBE" w:rsidRDefault="00883789" w:rsidP="00C71AE6">
            <w:pPr>
              <w:rPr>
                <w:rFonts w:cs="Arial"/>
                <w:sz w:val="20"/>
                <w:szCs w:val="20"/>
              </w:rPr>
            </w:pPr>
            <w:r w:rsidRPr="000A1DBE">
              <w:rPr>
                <w:rFonts w:cs="Arial"/>
                <w:sz w:val="20"/>
                <w:szCs w:val="20"/>
              </w:rPr>
              <w:t xml:space="preserve">% зменшення скарг на якість надання </w:t>
            </w:r>
            <w:proofErr w:type="spellStart"/>
            <w:r w:rsidRPr="000A1DBE">
              <w:rPr>
                <w:rFonts w:cs="Arial"/>
                <w:sz w:val="20"/>
                <w:szCs w:val="20"/>
              </w:rPr>
              <w:t>адмінпослуг</w:t>
            </w:r>
            <w:proofErr w:type="spellEnd"/>
          </w:p>
        </w:tc>
        <w:tc>
          <w:tcPr>
            <w:tcW w:w="2846" w:type="dxa"/>
            <w:shd w:val="clear" w:color="auto" w:fill="auto"/>
          </w:tcPr>
          <w:p w:rsidR="00883789" w:rsidRPr="00C71AE6" w:rsidRDefault="00883789" w:rsidP="00C71AE6">
            <w:pPr>
              <w:rPr>
                <w:rFonts w:cs="Arial"/>
                <w:sz w:val="20"/>
                <w:szCs w:val="20"/>
              </w:rPr>
            </w:pPr>
            <w:r w:rsidRPr="000A1DBE">
              <w:rPr>
                <w:rFonts w:cs="Arial"/>
                <w:sz w:val="20"/>
                <w:szCs w:val="20"/>
              </w:rPr>
              <w:t xml:space="preserve">ЦНАП, </w:t>
            </w:r>
            <w:r w:rsidRPr="00C71AE6">
              <w:rPr>
                <w:rFonts w:cs="Arial"/>
                <w:sz w:val="20"/>
                <w:szCs w:val="20"/>
              </w:rPr>
              <w:t>КВП «КМ УКБ»</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D.1.4. Електронне врядування</w:t>
            </w:r>
          </w:p>
        </w:tc>
        <w:tc>
          <w:tcPr>
            <w:tcW w:w="4394" w:type="dxa"/>
          </w:tcPr>
          <w:p w:rsidR="00883789" w:rsidRPr="000A1DBE" w:rsidRDefault="005F1BFE" w:rsidP="000A1DBE">
            <w:pPr>
              <w:rPr>
                <w:rFonts w:cs="Arial"/>
                <w:sz w:val="20"/>
                <w:szCs w:val="20"/>
              </w:rPr>
            </w:pPr>
            <w:r w:rsidRPr="000A1DBE">
              <w:rPr>
                <w:rFonts w:cs="Arial"/>
                <w:sz w:val="20"/>
                <w:szCs w:val="20"/>
              </w:rPr>
              <w:t>Індекс зростання кількості жителів міста, які отримали послуги в електронному вигляді</w:t>
            </w:r>
          </w:p>
          <w:p w:rsidR="005F1BFE" w:rsidRPr="000A1DBE" w:rsidRDefault="005F1BFE" w:rsidP="000A1DBE">
            <w:pPr>
              <w:rPr>
                <w:rFonts w:cs="Arial"/>
                <w:sz w:val="20"/>
                <w:szCs w:val="20"/>
              </w:rPr>
            </w:pPr>
            <w:r w:rsidRPr="000A1DBE">
              <w:rPr>
                <w:rFonts w:cs="Arial"/>
                <w:sz w:val="20"/>
                <w:szCs w:val="20"/>
              </w:rPr>
              <w:t xml:space="preserve">% мешканців міста, що активно користуються </w:t>
            </w:r>
            <w:r w:rsidRPr="00C71AE6">
              <w:rPr>
                <w:rFonts w:cs="Arial"/>
                <w:sz w:val="20"/>
                <w:szCs w:val="20"/>
              </w:rPr>
              <w:t>ID-карткою мешканця Кременчука</w:t>
            </w:r>
          </w:p>
        </w:tc>
        <w:tc>
          <w:tcPr>
            <w:tcW w:w="2846" w:type="dxa"/>
            <w:shd w:val="clear" w:color="auto" w:fill="auto"/>
          </w:tcPr>
          <w:p w:rsidR="00883789" w:rsidRPr="000A1DBE" w:rsidRDefault="000877C0" w:rsidP="000A1DBE">
            <w:pPr>
              <w:rPr>
                <w:rFonts w:cs="Arial"/>
                <w:sz w:val="20"/>
                <w:szCs w:val="20"/>
              </w:rPr>
            </w:pPr>
            <w:r w:rsidRPr="000A1DBE">
              <w:rPr>
                <w:rFonts w:cs="Arial"/>
                <w:sz w:val="20"/>
                <w:szCs w:val="20"/>
              </w:rPr>
              <w:t>Відділ з питань внутрішньої політики</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w:t>
            </w:r>
            <w:r w:rsidR="00D109F1" w:rsidRPr="00C71AE6">
              <w:rPr>
                <w:rFonts w:cs="Arial"/>
                <w:sz w:val="20"/>
                <w:szCs w:val="20"/>
              </w:rPr>
              <w:t>П</w:t>
            </w:r>
            <w:r w:rsidRPr="00C71AE6">
              <w:rPr>
                <w:rFonts w:cs="Arial"/>
                <w:sz w:val="20"/>
                <w:szCs w:val="20"/>
              </w:rPr>
              <w:t xml:space="preserve"> «</w:t>
            </w:r>
            <w:proofErr w:type="spellStart"/>
            <w:r w:rsidRPr="00C71AE6">
              <w:rPr>
                <w:rFonts w:cs="Arial"/>
                <w:sz w:val="20"/>
                <w:szCs w:val="20"/>
              </w:rPr>
              <w:t>Міськоформлення</w:t>
            </w:r>
            <w:proofErr w:type="spellEnd"/>
            <w:r w:rsidRPr="00C71AE6">
              <w:rPr>
                <w:rFonts w:cs="Arial"/>
                <w:sz w:val="20"/>
                <w:szCs w:val="20"/>
              </w:rPr>
              <w:t>»</w:t>
            </w:r>
          </w:p>
        </w:tc>
      </w:tr>
      <w:tr w:rsidR="0077375A" w:rsidRPr="000A1DBE" w:rsidTr="00D109F1">
        <w:tc>
          <w:tcPr>
            <w:tcW w:w="2405" w:type="dxa"/>
          </w:tcPr>
          <w:p w:rsidR="0077375A" w:rsidRPr="000A1DBE" w:rsidRDefault="0077375A" w:rsidP="000A1DBE">
            <w:pPr>
              <w:rPr>
                <w:rFonts w:cs="Arial"/>
                <w:b/>
                <w:sz w:val="20"/>
                <w:szCs w:val="20"/>
              </w:rPr>
            </w:pPr>
            <w:r w:rsidRPr="000A1DBE">
              <w:rPr>
                <w:rFonts w:cs="Arial"/>
                <w:b/>
                <w:sz w:val="20"/>
                <w:szCs w:val="20"/>
              </w:rPr>
              <w:t>D 2. Креативний освітній та культурний простір</w:t>
            </w:r>
          </w:p>
        </w:tc>
        <w:tc>
          <w:tcPr>
            <w:tcW w:w="4394" w:type="dxa"/>
          </w:tcPr>
          <w:p w:rsidR="0077375A" w:rsidRPr="00C71AE6" w:rsidRDefault="0077375A" w:rsidP="000A1DBE">
            <w:pPr>
              <w:rPr>
                <w:rFonts w:cs="Arial"/>
                <w:sz w:val="20"/>
                <w:szCs w:val="20"/>
              </w:rPr>
            </w:pPr>
            <w:r w:rsidRPr="000A1DBE">
              <w:rPr>
                <w:rFonts w:cs="Arial"/>
                <w:sz w:val="20"/>
                <w:szCs w:val="20"/>
              </w:rPr>
              <w:t>% жителів, які позитивно оцінюють освітній та культурний простір в місті</w:t>
            </w:r>
          </w:p>
        </w:tc>
        <w:tc>
          <w:tcPr>
            <w:tcW w:w="2846" w:type="dxa"/>
            <w:shd w:val="clear" w:color="auto" w:fill="auto"/>
          </w:tcPr>
          <w:p w:rsidR="0077375A" w:rsidRPr="000A1DBE" w:rsidRDefault="003E71A4" w:rsidP="000A1DBE">
            <w:pPr>
              <w:rPr>
                <w:rFonts w:cs="Arial"/>
                <w:sz w:val="20"/>
                <w:szCs w:val="20"/>
              </w:rPr>
            </w:pPr>
            <w:r w:rsidRPr="000A1DBE">
              <w:rPr>
                <w:rFonts w:cs="Arial"/>
                <w:sz w:val="20"/>
                <w:szCs w:val="20"/>
              </w:rPr>
              <w:t>Департамент освіти, управління у справах сім’ї, дітей та молоді, управління культури та туризму</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rPr>
            </w:pPr>
            <w:r w:rsidRPr="000A1DBE">
              <w:rPr>
                <w:rFonts w:cs="Arial"/>
                <w:sz w:val="20"/>
                <w:szCs w:val="20"/>
                <w:lang w:eastAsia="it-IT"/>
              </w:rPr>
              <w:t>D</w:t>
            </w:r>
            <w:r w:rsidRPr="000A1DBE">
              <w:rPr>
                <w:rFonts w:cs="Arial"/>
                <w:sz w:val="20"/>
                <w:szCs w:val="20"/>
                <w:lang w:eastAsia="cs-CZ"/>
              </w:rPr>
              <w:t xml:space="preserve">.2.1. </w:t>
            </w:r>
            <w:r w:rsidRPr="000A1DBE">
              <w:rPr>
                <w:rFonts w:cs="Arial"/>
                <w:sz w:val="20"/>
                <w:szCs w:val="20"/>
              </w:rPr>
              <w:t>Активна школа – сучасний інформаційно-навчальний простір</w:t>
            </w:r>
          </w:p>
        </w:tc>
        <w:tc>
          <w:tcPr>
            <w:tcW w:w="4394" w:type="dxa"/>
          </w:tcPr>
          <w:p w:rsidR="004B4506" w:rsidRPr="000A1DBE" w:rsidRDefault="004B4506" w:rsidP="000A1DBE">
            <w:pPr>
              <w:rPr>
                <w:rFonts w:cs="Arial"/>
                <w:sz w:val="20"/>
                <w:szCs w:val="20"/>
              </w:rPr>
            </w:pPr>
            <w:r w:rsidRPr="000A1DBE">
              <w:rPr>
                <w:rFonts w:cs="Arial"/>
                <w:sz w:val="20"/>
                <w:szCs w:val="20"/>
              </w:rPr>
              <w:t>% громадян, задоволених якістю та доступністю освіти. (в розбивці за статтю)</w:t>
            </w:r>
          </w:p>
          <w:p w:rsidR="001470FB" w:rsidRPr="000A1DBE" w:rsidRDefault="004B4506" w:rsidP="000A1DBE">
            <w:pPr>
              <w:rPr>
                <w:rFonts w:cs="Arial"/>
                <w:sz w:val="20"/>
                <w:szCs w:val="20"/>
              </w:rPr>
            </w:pPr>
            <w:r w:rsidRPr="000A1DBE">
              <w:rPr>
                <w:rFonts w:cs="Arial"/>
                <w:sz w:val="20"/>
                <w:szCs w:val="20"/>
              </w:rPr>
              <w:t xml:space="preserve">Кількість дітей, </w:t>
            </w:r>
            <w:r w:rsidR="00D109F1">
              <w:rPr>
                <w:rFonts w:cs="Arial"/>
                <w:sz w:val="20"/>
                <w:szCs w:val="20"/>
              </w:rPr>
              <w:t>які</w:t>
            </w:r>
            <w:r w:rsidRPr="000A1DBE">
              <w:rPr>
                <w:rFonts w:cs="Arial"/>
                <w:sz w:val="20"/>
                <w:szCs w:val="20"/>
              </w:rPr>
              <w:t xml:space="preserve"> беруть участь у </w:t>
            </w:r>
            <w:r w:rsidRPr="000A1DBE">
              <w:rPr>
                <w:rFonts w:cs="Arial"/>
                <w:color w:val="000000"/>
                <w:sz w:val="20"/>
                <w:szCs w:val="20"/>
                <w:lang w:eastAsia="it-IT"/>
              </w:rPr>
              <w:t>проекті «Інтелект України»</w:t>
            </w:r>
          </w:p>
        </w:tc>
        <w:tc>
          <w:tcPr>
            <w:tcW w:w="2846" w:type="dxa"/>
            <w:shd w:val="clear" w:color="auto" w:fill="auto"/>
          </w:tcPr>
          <w:p w:rsidR="001470FB" w:rsidRPr="000A1DBE" w:rsidRDefault="004B4506" w:rsidP="000A1DBE">
            <w:pPr>
              <w:rPr>
                <w:rFonts w:cs="Arial"/>
                <w:sz w:val="20"/>
                <w:szCs w:val="20"/>
              </w:rPr>
            </w:pPr>
            <w:r w:rsidRPr="000A1DBE">
              <w:rPr>
                <w:rFonts w:cs="Arial"/>
                <w:sz w:val="20"/>
                <w:szCs w:val="20"/>
              </w:rPr>
              <w:t xml:space="preserve">Департамент освіти, управління у справах сім’ї, дітей та молоді </w:t>
            </w:r>
            <w:r w:rsidR="00D109F1">
              <w:rPr>
                <w:rFonts w:cs="Arial"/>
                <w:sz w:val="20"/>
                <w:szCs w:val="20"/>
              </w:rPr>
              <w:t>міської ради</w:t>
            </w:r>
          </w:p>
        </w:tc>
      </w:tr>
      <w:tr w:rsidR="001470FB" w:rsidRPr="000A1DBE" w:rsidTr="00D109F1">
        <w:tc>
          <w:tcPr>
            <w:tcW w:w="2405" w:type="dxa"/>
          </w:tcPr>
          <w:p w:rsidR="001470FB" w:rsidRPr="000A1DBE" w:rsidRDefault="001470FB" w:rsidP="000A1DBE">
            <w:pPr>
              <w:rPr>
                <w:rFonts w:cs="Arial"/>
                <w:bCs/>
                <w:sz w:val="20"/>
                <w:szCs w:val="20"/>
              </w:rPr>
            </w:pPr>
            <w:r w:rsidRPr="000A1DBE">
              <w:rPr>
                <w:rFonts w:cs="Arial"/>
                <w:sz w:val="20"/>
                <w:szCs w:val="20"/>
                <w:lang w:eastAsia="it-IT"/>
              </w:rPr>
              <w:t>D</w:t>
            </w:r>
            <w:r w:rsidRPr="000A1DBE">
              <w:rPr>
                <w:rFonts w:cs="Arial"/>
                <w:sz w:val="20"/>
                <w:szCs w:val="20"/>
                <w:lang w:eastAsia="cs-CZ"/>
              </w:rPr>
              <w:t xml:space="preserve">.2.2. </w:t>
            </w:r>
            <w:r w:rsidRPr="000A1DBE">
              <w:rPr>
                <w:rFonts w:cs="Arial"/>
                <w:sz w:val="20"/>
                <w:szCs w:val="20"/>
                <w:lang w:eastAsia="it-IT"/>
              </w:rPr>
              <w:t>Створення культурних просторів для розвитку</w:t>
            </w:r>
          </w:p>
        </w:tc>
        <w:tc>
          <w:tcPr>
            <w:tcW w:w="4394" w:type="dxa"/>
          </w:tcPr>
          <w:p w:rsidR="00540E2A" w:rsidRPr="000A1DBE" w:rsidRDefault="00540E2A" w:rsidP="000A1DBE">
            <w:pPr>
              <w:rPr>
                <w:rFonts w:cs="Arial"/>
                <w:bCs/>
                <w:sz w:val="20"/>
                <w:szCs w:val="20"/>
              </w:rPr>
            </w:pPr>
            <w:r w:rsidRPr="000A1DBE">
              <w:rPr>
                <w:rFonts w:cs="Arial"/>
                <w:bCs/>
                <w:sz w:val="20"/>
                <w:szCs w:val="20"/>
              </w:rPr>
              <w:t>Кількість створених культурних просторів</w:t>
            </w:r>
          </w:p>
          <w:p w:rsidR="001470FB" w:rsidRPr="000A1DBE" w:rsidRDefault="00540E2A" w:rsidP="000A1DBE">
            <w:pPr>
              <w:rPr>
                <w:rFonts w:cs="Arial"/>
                <w:bCs/>
                <w:sz w:val="20"/>
                <w:szCs w:val="20"/>
              </w:rPr>
            </w:pPr>
            <w:r w:rsidRPr="000A1DBE">
              <w:rPr>
                <w:rFonts w:cs="Arial"/>
                <w:bCs/>
                <w:sz w:val="20"/>
                <w:szCs w:val="20"/>
              </w:rPr>
              <w:t>Кількість проведених творчих заходів</w:t>
            </w:r>
          </w:p>
        </w:tc>
        <w:tc>
          <w:tcPr>
            <w:tcW w:w="2846" w:type="dxa"/>
            <w:shd w:val="clear" w:color="auto" w:fill="auto"/>
          </w:tcPr>
          <w:p w:rsidR="001470FB" w:rsidRPr="000A1DBE" w:rsidRDefault="00E73ECC" w:rsidP="000A1DBE">
            <w:pPr>
              <w:rPr>
                <w:rFonts w:cs="Arial"/>
                <w:sz w:val="20"/>
                <w:szCs w:val="20"/>
              </w:rPr>
            </w:pPr>
            <w:r w:rsidRPr="000A1DBE">
              <w:rPr>
                <w:rFonts w:cs="Arial"/>
                <w:sz w:val="20"/>
                <w:szCs w:val="20"/>
              </w:rPr>
              <w:t>У</w:t>
            </w:r>
            <w:r w:rsidR="00540E2A" w:rsidRPr="000A1DBE">
              <w:rPr>
                <w:rFonts w:cs="Arial"/>
                <w:sz w:val="20"/>
                <w:szCs w:val="20"/>
              </w:rPr>
              <w:t>правління культури та туризму</w:t>
            </w:r>
            <w:r w:rsidR="00D75F2E" w:rsidRPr="000A1DBE">
              <w:rPr>
                <w:rFonts w:cs="Arial"/>
                <w:sz w:val="20"/>
                <w:szCs w:val="20"/>
              </w:rPr>
              <w:t>,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D.2.3. Створення Центрів розвитку дитини із доступом осіб із особливими потребами</w:t>
            </w:r>
          </w:p>
        </w:tc>
        <w:tc>
          <w:tcPr>
            <w:tcW w:w="4394" w:type="dxa"/>
          </w:tcPr>
          <w:p w:rsidR="001470FB" w:rsidRPr="000A1DBE" w:rsidRDefault="00D75F2E" w:rsidP="000A1DBE">
            <w:pPr>
              <w:rPr>
                <w:rFonts w:cs="Arial"/>
                <w:color w:val="000000"/>
                <w:sz w:val="20"/>
                <w:szCs w:val="20"/>
                <w:lang w:eastAsia="it-IT"/>
              </w:rPr>
            </w:pPr>
            <w:r w:rsidRPr="000A1DBE">
              <w:rPr>
                <w:rFonts w:cs="Arial"/>
                <w:sz w:val="20"/>
                <w:szCs w:val="20"/>
              </w:rPr>
              <w:t xml:space="preserve">Кількість </w:t>
            </w:r>
            <w:r w:rsidRPr="000A1DBE">
              <w:rPr>
                <w:rFonts w:cs="Arial"/>
                <w:color w:val="000000"/>
                <w:sz w:val="20"/>
                <w:szCs w:val="20"/>
                <w:lang w:eastAsia="it-IT"/>
              </w:rPr>
              <w:t>створених Центрів розвитку дітей, підлітків і молоді з доступом осіб з особливими потребами</w:t>
            </w:r>
          </w:p>
          <w:p w:rsidR="00D75F2E" w:rsidRPr="000A1DBE" w:rsidRDefault="00D75F2E" w:rsidP="000A1DBE">
            <w:pPr>
              <w:rPr>
                <w:rFonts w:cs="Arial"/>
                <w:sz w:val="20"/>
                <w:szCs w:val="20"/>
              </w:rPr>
            </w:pPr>
            <w:r w:rsidRPr="000A1DBE">
              <w:rPr>
                <w:rFonts w:cs="Arial"/>
                <w:sz w:val="20"/>
                <w:szCs w:val="20"/>
              </w:rPr>
              <w:t xml:space="preserve">Рівень </w:t>
            </w:r>
            <w:r w:rsidRPr="000A1DBE">
              <w:rPr>
                <w:rFonts w:cs="Arial"/>
                <w:color w:val="000000"/>
                <w:sz w:val="20"/>
                <w:szCs w:val="20"/>
                <w:lang w:eastAsia="it-IT"/>
              </w:rPr>
              <w:t>доступності спортивних і культурних закладів для людей з особливими потребами</w:t>
            </w:r>
          </w:p>
        </w:tc>
        <w:tc>
          <w:tcPr>
            <w:tcW w:w="2846" w:type="dxa"/>
            <w:shd w:val="clear" w:color="auto" w:fill="auto"/>
          </w:tcPr>
          <w:p w:rsidR="001470FB" w:rsidRPr="000A1DBE" w:rsidRDefault="00D75F2E" w:rsidP="000A1DBE">
            <w:pPr>
              <w:rPr>
                <w:rFonts w:cs="Arial"/>
                <w:sz w:val="20"/>
                <w:szCs w:val="20"/>
              </w:rPr>
            </w:pPr>
            <w:r w:rsidRPr="000A1DBE">
              <w:rPr>
                <w:rFonts w:cs="Arial"/>
                <w:sz w:val="20"/>
                <w:szCs w:val="20"/>
              </w:rPr>
              <w:t>Управління культури та туризму, департамент освіти,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 xml:space="preserve">D.2.4. Новітня бібліотека – </w:t>
            </w:r>
            <w:proofErr w:type="spellStart"/>
            <w:r w:rsidRPr="000A1DBE">
              <w:rPr>
                <w:rFonts w:cs="Arial"/>
                <w:sz w:val="20"/>
                <w:szCs w:val="20"/>
                <w:lang w:eastAsia="it-IT"/>
              </w:rPr>
              <w:t>артпростір</w:t>
            </w:r>
            <w:proofErr w:type="spellEnd"/>
            <w:r w:rsidRPr="000A1DBE">
              <w:rPr>
                <w:rFonts w:cs="Arial"/>
                <w:sz w:val="20"/>
                <w:szCs w:val="20"/>
                <w:lang w:eastAsia="it-IT"/>
              </w:rPr>
              <w:t xml:space="preserve"> креативності та самореалізації</w:t>
            </w:r>
          </w:p>
        </w:tc>
        <w:tc>
          <w:tcPr>
            <w:tcW w:w="4394" w:type="dxa"/>
          </w:tcPr>
          <w:p w:rsidR="001470FB" w:rsidRPr="000A1DBE" w:rsidRDefault="006429D0" w:rsidP="000A1DBE">
            <w:pPr>
              <w:rPr>
                <w:rFonts w:cs="Arial"/>
                <w:sz w:val="20"/>
                <w:szCs w:val="20"/>
              </w:rPr>
            </w:pPr>
            <w:r w:rsidRPr="000A1DBE">
              <w:rPr>
                <w:rFonts w:cs="Arial"/>
                <w:sz w:val="20"/>
                <w:szCs w:val="20"/>
              </w:rPr>
              <w:t>% нових користувачів бібліотек міста</w:t>
            </w:r>
          </w:p>
          <w:p w:rsidR="00120F11" w:rsidRPr="000A1DBE" w:rsidRDefault="00120F11" w:rsidP="000A1DBE">
            <w:pPr>
              <w:rPr>
                <w:rFonts w:cs="Arial"/>
                <w:sz w:val="20"/>
                <w:szCs w:val="20"/>
              </w:rPr>
            </w:pPr>
            <w:r w:rsidRPr="000A1DBE">
              <w:rPr>
                <w:rFonts w:cs="Arial"/>
                <w:bCs/>
                <w:sz w:val="20"/>
                <w:szCs w:val="20"/>
              </w:rPr>
              <w:t>% користувачів, які отримають послуги в режимі он-лайн</w:t>
            </w:r>
          </w:p>
        </w:tc>
        <w:tc>
          <w:tcPr>
            <w:tcW w:w="2846" w:type="dxa"/>
            <w:shd w:val="clear" w:color="auto" w:fill="auto"/>
          </w:tcPr>
          <w:p w:rsidR="001470FB" w:rsidRPr="000A1DBE" w:rsidRDefault="00120F11" w:rsidP="000A1DBE">
            <w:pPr>
              <w:rPr>
                <w:rFonts w:cs="Arial"/>
                <w:sz w:val="20"/>
                <w:szCs w:val="20"/>
              </w:rPr>
            </w:pPr>
            <w:r w:rsidRPr="000A1DBE">
              <w:rPr>
                <w:rFonts w:cs="Arial"/>
                <w:sz w:val="20"/>
                <w:szCs w:val="20"/>
              </w:rPr>
              <w:t>Управління культури та туризму, департамент освіти</w:t>
            </w:r>
            <w:r w:rsidR="00D109F1">
              <w:rPr>
                <w:rFonts w:cs="Arial"/>
                <w:sz w:val="20"/>
                <w:szCs w:val="20"/>
              </w:rPr>
              <w:t xml:space="preserve"> міської ради</w:t>
            </w:r>
            <w:r w:rsidRPr="000A1DBE">
              <w:rPr>
                <w:rFonts w:cs="Arial"/>
                <w:sz w:val="20"/>
                <w:szCs w:val="20"/>
              </w:rPr>
              <w:t>, бібліотеки міста</w:t>
            </w:r>
          </w:p>
        </w:tc>
      </w:tr>
      <w:tr w:rsidR="00120F11" w:rsidRPr="000A1DBE" w:rsidTr="00D109F1">
        <w:tc>
          <w:tcPr>
            <w:tcW w:w="2405" w:type="dxa"/>
          </w:tcPr>
          <w:p w:rsidR="00120F11" w:rsidRPr="000A1DBE" w:rsidRDefault="00120F11" w:rsidP="000A1DBE">
            <w:pPr>
              <w:rPr>
                <w:rFonts w:cs="Arial"/>
                <w:b/>
                <w:sz w:val="20"/>
                <w:szCs w:val="20"/>
              </w:rPr>
            </w:pPr>
            <w:r w:rsidRPr="000A1DBE">
              <w:rPr>
                <w:rFonts w:cs="Arial"/>
                <w:b/>
                <w:sz w:val="20"/>
                <w:szCs w:val="20"/>
              </w:rPr>
              <w:t>D 3. Зручна логістика, комфортний відпочинок і дозвілля</w:t>
            </w:r>
          </w:p>
        </w:tc>
        <w:tc>
          <w:tcPr>
            <w:tcW w:w="4394" w:type="dxa"/>
          </w:tcPr>
          <w:p w:rsidR="00120F11" w:rsidRPr="000A1DBE" w:rsidRDefault="00120F11" w:rsidP="000A1DBE">
            <w:pPr>
              <w:rPr>
                <w:rFonts w:cs="Arial"/>
                <w:b/>
                <w:bCs/>
                <w:sz w:val="20"/>
                <w:szCs w:val="20"/>
              </w:rPr>
            </w:pPr>
            <w:r w:rsidRPr="000A1DBE">
              <w:rPr>
                <w:rFonts w:cs="Arial"/>
                <w:sz w:val="20"/>
                <w:szCs w:val="20"/>
              </w:rPr>
              <w:t>% жителів, які позитивно оцінюють можливість жити</w:t>
            </w:r>
            <w:r w:rsidR="00D109F1">
              <w:rPr>
                <w:rFonts w:cs="Arial"/>
                <w:sz w:val="20"/>
                <w:szCs w:val="20"/>
              </w:rPr>
              <w:t xml:space="preserve"> та відпочивати у місті</w:t>
            </w:r>
          </w:p>
        </w:tc>
        <w:tc>
          <w:tcPr>
            <w:tcW w:w="2846" w:type="dxa"/>
            <w:shd w:val="clear" w:color="auto" w:fill="auto"/>
          </w:tcPr>
          <w:p w:rsidR="00120F11" w:rsidRPr="000A1DBE" w:rsidRDefault="00D109F1" w:rsidP="000A1DBE">
            <w:pPr>
              <w:rPr>
                <w:rFonts w:cs="Arial"/>
                <w:sz w:val="20"/>
                <w:szCs w:val="20"/>
              </w:rPr>
            </w:pPr>
            <w:r w:rsidRPr="00D109F1">
              <w:rPr>
                <w:rFonts w:cs="Arial"/>
                <w:sz w:val="20"/>
                <w:szCs w:val="20"/>
              </w:rPr>
              <w:t>Управління культури</w:t>
            </w:r>
            <w:r>
              <w:rPr>
                <w:rFonts w:cs="Arial"/>
                <w:sz w:val="20"/>
                <w:szCs w:val="20"/>
              </w:rPr>
              <w:t xml:space="preserve"> та туризму, УЖКГ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D.3.1. Проектування будівництва мосту через річку Дніпро</w:t>
            </w:r>
          </w:p>
        </w:tc>
        <w:tc>
          <w:tcPr>
            <w:tcW w:w="4394" w:type="dxa"/>
          </w:tcPr>
          <w:p w:rsidR="00120F11" w:rsidRPr="000A1DBE" w:rsidRDefault="00D109F1" w:rsidP="000A1DBE">
            <w:pPr>
              <w:rPr>
                <w:rFonts w:cs="Arial"/>
                <w:sz w:val="20"/>
                <w:szCs w:val="20"/>
                <w:lang w:eastAsia="it-IT"/>
              </w:rPr>
            </w:pPr>
            <w:r>
              <w:rPr>
                <w:rFonts w:cs="Arial"/>
                <w:bCs/>
                <w:sz w:val="20"/>
                <w:szCs w:val="20"/>
              </w:rPr>
              <w:t>Розробка</w:t>
            </w:r>
            <w:r w:rsidR="00120F11" w:rsidRPr="000A1DBE">
              <w:rPr>
                <w:rFonts w:cs="Arial"/>
                <w:bCs/>
                <w:sz w:val="20"/>
                <w:szCs w:val="20"/>
              </w:rPr>
              <w:t xml:space="preserve"> ПКД для </w:t>
            </w:r>
            <w:r w:rsidR="00120F11" w:rsidRPr="000A1DBE">
              <w:rPr>
                <w:rFonts w:cs="Arial"/>
                <w:sz w:val="20"/>
                <w:szCs w:val="20"/>
                <w:lang w:eastAsia="it-IT"/>
              </w:rPr>
              <w:t>будівництва мосту через річку Дніпро</w:t>
            </w:r>
          </w:p>
          <w:p w:rsidR="00120F11" w:rsidRPr="000A1DBE" w:rsidRDefault="00D109F1" w:rsidP="000A1DBE">
            <w:pPr>
              <w:rPr>
                <w:rFonts w:cs="Arial"/>
                <w:bCs/>
                <w:sz w:val="20"/>
                <w:szCs w:val="20"/>
              </w:rPr>
            </w:pPr>
            <w:r>
              <w:rPr>
                <w:rFonts w:cs="Arial"/>
                <w:sz w:val="20"/>
                <w:szCs w:val="20"/>
                <w:lang w:eastAsia="it-IT"/>
              </w:rPr>
              <w:t>Д</w:t>
            </w:r>
            <w:r w:rsidR="00120F11" w:rsidRPr="000A1DBE">
              <w:rPr>
                <w:rFonts w:cs="Arial"/>
                <w:sz w:val="20"/>
                <w:szCs w:val="20"/>
                <w:lang w:eastAsia="it-IT"/>
              </w:rPr>
              <w:t>жерела фінансування будівельних робіт</w:t>
            </w:r>
          </w:p>
        </w:tc>
        <w:tc>
          <w:tcPr>
            <w:tcW w:w="2846" w:type="dxa"/>
          </w:tcPr>
          <w:p w:rsidR="00120F11" w:rsidRPr="000A1DBE" w:rsidRDefault="00120F11" w:rsidP="000A1DBE">
            <w:pPr>
              <w:rPr>
                <w:rFonts w:cs="Arial"/>
                <w:b/>
                <w:bCs/>
                <w:sz w:val="20"/>
                <w:szCs w:val="20"/>
              </w:rPr>
            </w:pPr>
            <w:r w:rsidRPr="000A1DBE">
              <w:rPr>
                <w:rFonts w:cs="Arial"/>
                <w:sz w:val="20"/>
                <w:szCs w:val="20"/>
              </w:rPr>
              <w:t>КВП «Кременчуцьке міське управління капітального будівництва», УЖКГ</w:t>
            </w:r>
            <w:r w:rsidR="00D109F1">
              <w:rPr>
                <w:rFonts w:cs="Arial"/>
                <w:sz w:val="20"/>
                <w:szCs w:val="20"/>
              </w:rPr>
              <w:t xml:space="preserve">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lastRenderedPageBreak/>
              <w:t>D.3.2. Створення нових місць відпочину із доступом людей з особливими потребами</w:t>
            </w:r>
          </w:p>
        </w:tc>
        <w:tc>
          <w:tcPr>
            <w:tcW w:w="4394" w:type="dxa"/>
          </w:tcPr>
          <w:p w:rsidR="00120F11" w:rsidRPr="000A1DBE" w:rsidRDefault="00F1728C" w:rsidP="000A1DBE">
            <w:pPr>
              <w:rPr>
                <w:rFonts w:cs="Arial"/>
                <w:sz w:val="20"/>
                <w:szCs w:val="20"/>
              </w:rPr>
            </w:pPr>
            <w:r w:rsidRPr="000A1DBE">
              <w:rPr>
                <w:rFonts w:cs="Arial"/>
                <w:bCs/>
                <w:sz w:val="20"/>
                <w:szCs w:val="20"/>
              </w:rPr>
              <w:t xml:space="preserve">Кількість новостворених </w:t>
            </w:r>
            <w:r w:rsidRPr="000A1DBE">
              <w:rPr>
                <w:rFonts w:cs="Arial"/>
                <w:sz w:val="20"/>
                <w:szCs w:val="20"/>
              </w:rPr>
              <w:t>сучасних «зелених зон», зон відпочинку й дозвілля</w:t>
            </w:r>
          </w:p>
          <w:p w:rsidR="00F1728C" w:rsidRPr="000A1DBE" w:rsidRDefault="00F1728C" w:rsidP="000A1DBE">
            <w:pPr>
              <w:rPr>
                <w:rFonts w:cs="Arial"/>
                <w:sz w:val="20"/>
                <w:szCs w:val="20"/>
              </w:rPr>
            </w:pPr>
            <w:r w:rsidRPr="000A1DBE">
              <w:rPr>
                <w:rFonts w:cs="Arial"/>
                <w:sz w:val="20"/>
                <w:szCs w:val="20"/>
              </w:rPr>
              <w:t>Кількість облаштованих місць для вигулу собак</w:t>
            </w:r>
          </w:p>
          <w:p w:rsidR="00F1728C" w:rsidRPr="000A1DBE" w:rsidRDefault="00F1728C" w:rsidP="000A1DBE">
            <w:pPr>
              <w:rPr>
                <w:rFonts w:cs="Arial"/>
                <w:bCs/>
                <w:sz w:val="20"/>
                <w:szCs w:val="20"/>
              </w:rPr>
            </w:pPr>
            <w:r w:rsidRPr="000A1DBE">
              <w:rPr>
                <w:rFonts w:cs="Arial"/>
                <w:sz w:val="20"/>
                <w:szCs w:val="20"/>
              </w:rPr>
              <w:t>Рів</w:t>
            </w:r>
            <w:r w:rsidR="00D109F1">
              <w:rPr>
                <w:rFonts w:cs="Arial"/>
                <w:sz w:val="20"/>
                <w:szCs w:val="20"/>
              </w:rPr>
              <w:t>е</w:t>
            </w:r>
            <w:r w:rsidRPr="000A1DBE">
              <w:rPr>
                <w:rFonts w:cs="Arial"/>
                <w:sz w:val="20"/>
                <w:szCs w:val="20"/>
              </w:rPr>
              <w:t>н</w:t>
            </w:r>
            <w:r w:rsidR="00D109F1">
              <w:rPr>
                <w:rFonts w:cs="Arial"/>
                <w:sz w:val="20"/>
                <w:szCs w:val="20"/>
              </w:rPr>
              <w:t>ь</w:t>
            </w:r>
            <w:r w:rsidRPr="000A1DBE">
              <w:rPr>
                <w:rFonts w:cs="Arial"/>
                <w:sz w:val="20"/>
                <w:szCs w:val="20"/>
              </w:rPr>
              <w:t xml:space="preserve"> озеленення міста (% до загальної площі міста)</w:t>
            </w:r>
          </w:p>
        </w:tc>
        <w:tc>
          <w:tcPr>
            <w:tcW w:w="2846" w:type="dxa"/>
          </w:tcPr>
          <w:p w:rsidR="00120F11" w:rsidRPr="000A1DBE" w:rsidRDefault="002C5ACF" w:rsidP="000A1DBE">
            <w:pPr>
              <w:rPr>
                <w:rFonts w:cs="Arial"/>
                <w:sz w:val="20"/>
                <w:szCs w:val="20"/>
                <w:lang w:eastAsia="it-IT"/>
              </w:rPr>
            </w:pPr>
            <w:r w:rsidRPr="000A1DBE">
              <w:rPr>
                <w:rFonts w:cs="Arial"/>
                <w:sz w:val="20"/>
                <w:szCs w:val="20"/>
              </w:rPr>
              <w:t>Управління культури та туризму</w:t>
            </w:r>
            <w:r w:rsidR="00D109F1">
              <w:rPr>
                <w:rFonts w:cs="Arial"/>
                <w:sz w:val="20"/>
                <w:szCs w:val="20"/>
              </w:rPr>
              <w:t xml:space="preserve">, </w:t>
            </w:r>
            <w:r w:rsidR="00D109F1" w:rsidRPr="000A1DBE">
              <w:rPr>
                <w:rFonts w:cs="Arial"/>
                <w:sz w:val="20"/>
                <w:szCs w:val="20"/>
              </w:rPr>
              <w:t>УЖКГ</w:t>
            </w:r>
            <w:r w:rsidR="00D109F1">
              <w:rPr>
                <w:rFonts w:cs="Arial"/>
                <w:sz w:val="20"/>
                <w:szCs w:val="20"/>
              </w:rPr>
              <w:t xml:space="preserve"> міської ради</w:t>
            </w:r>
            <w:r w:rsidRPr="000A1DBE">
              <w:rPr>
                <w:rFonts w:cs="Arial"/>
                <w:sz w:val="20"/>
                <w:szCs w:val="20"/>
              </w:rPr>
              <w:t>, КВП «Кременчуцьке міське управління капітального будівництва», ЖЕК</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D.3.3. Створення умов для активного дозвілля та занять спортом</w:t>
            </w:r>
          </w:p>
        </w:tc>
        <w:tc>
          <w:tcPr>
            <w:tcW w:w="4394" w:type="dxa"/>
          </w:tcPr>
          <w:p w:rsidR="00120F11" w:rsidRPr="000A1DBE" w:rsidRDefault="002C5ACF" w:rsidP="000A1DBE">
            <w:pPr>
              <w:rPr>
                <w:rFonts w:cs="Arial"/>
                <w:sz w:val="20"/>
                <w:szCs w:val="20"/>
              </w:rPr>
            </w:pPr>
            <w:r w:rsidRPr="000A1DBE">
              <w:rPr>
                <w:rFonts w:cs="Arial"/>
                <w:bCs/>
                <w:sz w:val="20"/>
                <w:szCs w:val="20"/>
              </w:rPr>
              <w:t xml:space="preserve">Кількість </w:t>
            </w:r>
            <w:r w:rsidRPr="000A1DBE">
              <w:rPr>
                <w:rFonts w:cs="Arial"/>
                <w:sz w:val="20"/>
                <w:szCs w:val="20"/>
              </w:rPr>
              <w:t>нових та реконструйованих спортивних</w:t>
            </w:r>
            <w:r w:rsidR="00D109F1">
              <w:rPr>
                <w:rFonts w:cs="Arial"/>
                <w:sz w:val="20"/>
                <w:szCs w:val="20"/>
              </w:rPr>
              <w:t>,</w:t>
            </w:r>
            <w:r w:rsidRPr="000A1DBE">
              <w:rPr>
                <w:rFonts w:cs="Arial"/>
                <w:sz w:val="20"/>
                <w:szCs w:val="20"/>
              </w:rPr>
              <w:t xml:space="preserve"> дитячих майданчиків з доступом для осіб з особливими потребами</w:t>
            </w:r>
          </w:p>
          <w:p w:rsidR="009D63BC" w:rsidRPr="000A1DBE" w:rsidRDefault="00D109F1" w:rsidP="00D109F1">
            <w:pPr>
              <w:rPr>
                <w:rFonts w:cs="Arial"/>
                <w:bCs/>
                <w:sz w:val="20"/>
                <w:szCs w:val="20"/>
              </w:rPr>
            </w:pPr>
            <w:r>
              <w:rPr>
                <w:rFonts w:cs="Arial"/>
                <w:bCs/>
                <w:sz w:val="20"/>
                <w:szCs w:val="20"/>
              </w:rPr>
              <w:t>К</w:t>
            </w:r>
            <w:r w:rsidR="009D63BC" w:rsidRPr="000A1DBE">
              <w:rPr>
                <w:rFonts w:cs="Arial"/>
                <w:bCs/>
                <w:sz w:val="20"/>
                <w:szCs w:val="20"/>
              </w:rPr>
              <w:t>ільк</w:t>
            </w:r>
            <w:r>
              <w:rPr>
                <w:rFonts w:cs="Arial"/>
                <w:bCs/>
                <w:sz w:val="20"/>
                <w:szCs w:val="20"/>
              </w:rPr>
              <w:t>і</w:t>
            </w:r>
            <w:r w:rsidR="009D63BC" w:rsidRPr="000A1DBE">
              <w:rPr>
                <w:rFonts w:cs="Arial"/>
                <w:bCs/>
                <w:sz w:val="20"/>
                <w:szCs w:val="20"/>
              </w:rPr>
              <w:t>ст</w:t>
            </w:r>
            <w:r>
              <w:rPr>
                <w:rFonts w:cs="Arial"/>
                <w:bCs/>
                <w:sz w:val="20"/>
                <w:szCs w:val="20"/>
              </w:rPr>
              <w:t>ь</w:t>
            </w:r>
            <w:r w:rsidR="009D63BC" w:rsidRPr="000A1DBE">
              <w:rPr>
                <w:rFonts w:cs="Arial"/>
                <w:bCs/>
                <w:sz w:val="20"/>
                <w:szCs w:val="20"/>
              </w:rPr>
              <w:t xml:space="preserve"> спортивних секцій та клубів</w:t>
            </w:r>
          </w:p>
        </w:tc>
        <w:tc>
          <w:tcPr>
            <w:tcW w:w="2846" w:type="dxa"/>
          </w:tcPr>
          <w:p w:rsidR="00120F11" w:rsidRPr="000A1DBE" w:rsidRDefault="00D109F1" w:rsidP="000A1DBE">
            <w:pPr>
              <w:rPr>
                <w:rFonts w:cs="Arial"/>
                <w:sz w:val="20"/>
                <w:szCs w:val="20"/>
              </w:rPr>
            </w:pPr>
            <w:r w:rsidRPr="00D109F1">
              <w:rPr>
                <w:rFonts w:cs="Arial"/>
                <w:sz w:val="20"/>
                <w:szCs w:val="20"/>
              </w:rPr>
              <w:t>Управління культури та туризму, УЖКГ міської ради, ЖЕК</w:t>
            </w:r>
          </w:p>
        </w:tc>
      </w:tr>
    </w:tbl>
    <w:p w:rsidR="005E6710" w:rsidRPr="009C2D2F" w:rsidRDefault="005E6710" w:rsidP="005E6710">
      <w:pPr>
        <w:spacing w:before="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5E6710" w:rsidRPr="009C2D2F" w:rsidRDefault="005E6710" w:rsidP="005E6710">
      <w:pPr>
        <w:spacing w:before="120" w:after="120"/>
        <w:rPr>
          <w:rFonts w:cs="Arial"/>
          <w:b/>
        </w:rPr>
      </w:pPr>
      <w:r w:rsidRPr="009C2D2F">
        <w:rPr>
          <w:rFonts w:cs="Arial"/>
          <w:b/>
        </w:rPr>
        <w:t>Загальні обсяги фінансування у розрізі стратегічних цілей</w:t>
      </w:r>
    </w:p>
    <w:tbl>
      <w:tblPr>
        <w:tblW w:w="0" w:type="auto"/>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6045"/>
        <w:gridCol w:w="1195"/>
        <w:gridCol w:w="1195"/>
        <w:gridCol w:w="1195"/>
      </w:tblGrid>
      <w:tr w:rsidR="002976D1" w:rsidRPr="005A6636" w:rsidTr="001E2EFD">
        <w:tc>
          <w:tcPr>
            <w:tcW w:w="6045" w:type="dxa"/>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2976D1" w:rsidRPr="005A6636" w:rsidRDefault="002976D1" w:rsidP="002976D1">
            <w:pPr>
              <w:spacing w:before="40" w:after="40"/>
              <w:jc w:val="center"/>
              <w:rPr>
                <w:rFonts w:cs="Arial"/>
                <w:b/>
                <w:sz w:val="20"/>
                <w:szCs w:val="20"/>
              </w:rPr>
            </w:pPr>
            <w:r w:rsidRPr="005A6636">
              <w:rPr>
                <w:rFonts w:cs="Arial"/>
                <w:b/>
                <w:sz w:val="20"/>
                <w:szCs w:val="20"/>
              </w:rPr>
              <w:t>Стратегічна ціль</w:t>
            </w:r>
          </w:p>
        </w:tc>
        <w:tc>
          <w:tcPr>
            <w:tcW w:w="1195" w:type="dxa"/>
            <w:tcBorders>
              <w:top w:val="single" w:sz="6" w:space="0" w:color="678C94"/>
              <w:left w:val="single" w:sz="6" w:space="0" w:color="678C94"/>
              <w:bottom w:val="single" w:sz="6" w:space="0" w:color="678C94"/>
              <w:right w:val="single" w:sz="6" w:space="0" w:color="678C94"/>
            </w:tcBorders>
            <w:shd w:val="clear" w:color="auto" w:fill="9EB7BC"/>
            <w:hideMark/>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195" w:type="dxa"/>
            <w:tcBorders>
              <w:top w:val="single" w:sz="6" w:space="0" w:color="678C94"/>
              <w:left w:val="single" w:sz="6" w:space="0" w:color="678C94"/>
              <w:bottom w:val="single" w:sz="6" w:space="0" w:color="678C94"/>
              <w:right w:val="single" w:sz="6" w:space="0" w:color="678C94"/>
            </w:tcBorders>
            <w:shd w:val="clear" w:color="auto" w:fill="9EB7BC"/>
            <w:hideMark/>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195" w:type="dxa"/>
            <w:tcBorders>
              <w:top w:val="single" w:sz="6" w:space="0" w:color="678C94"/>
              <w:left w:val="single" w:sz="6" w:space="0" w:color="678C94"/>
              <w:bottom w:val="single" w:sz="6" w:space="0" w:color="678C94"/>
              <w:right w:val="single" w:sz="6" w:space="0" w:color="678C94"/>
            </w:tcBorders>
            <w:shd w:val="clear" w:color="auto" w:fill="9EB7BC"/>
            <w:hideMark/>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r>
      <w:tr w:rsidR="005A6636" w:rsidRPr="005A6636" w:rsidTr="005A6636">
        <w:tc>
          <w:tcPr>
            <w:tcW w:w="6045" w:type="dxa"/>
            <w:tcBorders>
              <w:top w:val="single" w:sz="6" w:space="0" w:color="678C94"/>
              <w:left w:val="single" w:sz="6" w:space="0" w:color="678C94"/>
              <w:bottom w:val="single" w:sz="6" w:space="0" w:color="678C94"/>
              <w:right w:val="single" w:sz="6" w:space="0" w:color="678C94"/>
            </w:tcBorders>
            <w:hideMark/>
          </w:tcPr>
          <w:p w:rsidR="005A6636" w:rsidRPr="005A6636" w:rsidRDefault="005A6636" w:rsidP="005A6636">
            <w:pPr>
              <w:spacing w:before="40" w:after="40"/>
              <w:rPr>
                <w:rFonts w:cs="Arial"/>
                <w:b/>
                <w:bCs/>
                <w:color w:val="000000"/>
                <w:sz w:val="20"/>
                <w:szCs w:val="20"/>
              </w:rPr>
            </w:pPr>
            <w:r w:rsidRPr="005A6636">
              <w:rPr>
                <w:rFonts w:cs="Arial"/>
                <w:b/>
                <w:bCs/>
                <w:color w:val="000000"/>
                <w:sz w:val="20"/>
                <w:szCs w:val="20"/>
              </w:rPr>
              <w:t>D.1. Ефективне врядування – активна громада</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vAlign w:val="center"/>
            <w:hideMark/>
          </w:tcPr>
          <w:p w:rsidR="005A6636" w:rsidRPr="005A6636" w:rsidRDefault="005A6636" w:rsidP="005A6636">
            <w:pPr>
              <w:spacing w:before="40" w:after="40"/>
              <w:jc w:val="right"/>
              <w:rPr>
                <w:rFonts w:cs="Arial"/>
                <w:bCs/>
                <w:color w:val="000000"/>
                <w:sz w:val="20"/>
                <w:szCs w:val="20"/>
                <w:lang w:eastAsia="uk-UA"/>
              </w:rPr>
            </w:pPr>
            <w:r w:rsidRPr="005A6636">
              <w:rPr>
                <w:rFonts w:cs="Arial"/>
                <w:bCs/>
                <w:color w:val="000000"/>
                <w:sz w:val="20"/>
                <w:szCs w:val="20"/>
              </w:rPr>
              <w:t>22317</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vAlign w:val="center"/>
            <w:hideMark/>
          </w:tcPr>
          <w:p w:rsidR="005A6636" w:rsidRPr="005A6636" w:rsidRDefault="005A6636" w:rsidP="005A6636">
            <w:pPr>
              <w:spacing w:before="40" w:after="40"/>
              <w:jc w:val="right"/>
              <w:rPr>
                <w:rFonts w:cs="Arial"/>
                <w:bCs/>
                <w:color w:val="000000"/>
                <w:sz w:val="20"/>
                <w:szCs w:val="20"/>
              </w:rPr>
            </w:pPr>
            <w:r w:rsidRPr="005A6636">
              <w:rPr>
                <w:rFonts w:cs="Arial"/>
                <w:bCs/>
                <w:color w:val="000000"/>
                <w:sz w:val="20"/>
                <w:szCs w:val="20"/>
              </w:rPr>
              <w:t>22288</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vAlign w:val="center"/>
            <w:hideMark/>
          </w:tcPr>
          <w:p w:rsidR="005A6636" w:rsidRPr="005A6636" w:rsidRDefault="005A6636" w:rsidP="005A6636">
            <w:pPr>
              <w:spacing w:before="40" w:after="40"/>
              <w:jc w:val="right"/>
              <w:rPr>
                <w:rFonts w:cs="Arial"/>
                <w:bCs/>
                <w:color w:val="000000"/>
                <w:sz w:val="20"/>
                <w:szCs w:val="20"/>
              </w:rPr>
            </w:pPr>
            <w:r w:rsidRPr="005A6636">
              <w:rPr>
                <w:rFonts w:cs="Arial"/>
                <w:bCs/>
                <w:color w:val="000000"/>
                <w:sz w:val="20"/>
                <w:szCs w:val="20"/>
              </w:rPr>
              <w:t>8900</w:t>
            </w:r>
          </w:p>
        </w:tc>
      </w:tr>
      <w:tr w:rsidR="00BB2E16" w:rsidRPr="005A6636" w:rsidTr="00BB2E16">
        <w:tc>
          <w:tcPr>
            <w:tcW w:w="6045" w:type="dxa"/>
            <w:tcBorders>
              <w:top w:val="single" w:sz="6" w:space="0" w:color="678C94"/>
              <w:left w:val="single" w:sz="6" w:space="0" w:color="678C94"/>
              <w:bottom w:val="single" w:sz="6" w:space="0" w:color="678C94"/>
              <w:right w:val="single" w:sz="6" w:space="0" w:color="678C94"/>
            </w:tcBorders>
          </w:tcPr>
          <w:p w:rsidR="00BB2E16" w:rsidRPr="005A6636" w:rsidRDefault="00BB2E16" w:rsidP="00BB2E16">
            <w:pPr>
              <w:spacing w:before="40" w:after="40"/>
              <w:rPr>
                <w:rFonts w:cs="Arial"/>
                <w:b/>
                <w:bCs/>
                <w:color w:val="000000"/>
                <w:sz w:val="20"/>
                <w:szCs w:val="20"/>
              </w:rPr>
            </w:pPr>
            <w:r w:rsidRPr="005A6636">
              <w:rPr>
                <w:rFonts w:cs="Arial"/>
                <w:b/>
                <w:bCs/>
                <w:color w:val="000000"/>
                <w:sz w:val="20"/>
                <w:szCs w:val="20"/>
              </w:rPr>
              <w:t>D.2. Креативний освітній та культурний простір</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BB2E16" w:rsidRPr="00BB2E16" w:rsidRDefault="00BB2E16" w:rsidP="00BB2E16">
            <w:pPr>
              <w:spacing w:before="40" w:after="40"/>
              <w:jc w:val="right"/>
              <w:rPr>
                <w:rFonts w:cs="Arial"/>
                <w:bCs/>
                <w:color w:val="000000"/>
                <w:sz w:val="20"/>
                <w:szCs w:val="20"/>
              </w:rPr>
            </w:pPr>
            <w:r w:rsidRPr="00BB2E16">
              <w:rPr>
                <w:rFonts w:cs="Arial"/>
                <w:bCs/>
                <w:color w:val="000000"/>
                <w:sz w:val="20"/>
                <w:szCs w:val="20"/>
              </w:rPr>
              <w:t>4930</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BB2E16" w:rsidRPr="00BB2E16" w:rsidRDefault="00BB2E16" w:rsidP="00BB2E16">
            <w:pPr>
              <w:spacing w:before="40" w:after="40"/>
              <w:jc w:val="right"/>
              <w:rPr>
                <w:rFonts w:cs="Arial"/>
                <w:bCs/>
                <w:color w:val="000000"/>
                <w:sz w:val="20"/>
                <w:szCs w:val="20"/>
              </w:rPr>
            </w:pPr>
            <w:r w:rsidRPr="00BB2E16">
              <w:rPr>
                <w:rFonts w:cs="Arial"/>
                <w:bCs/>
                <w:color w:val="000000"/>
                <w:sz w:val="20"/>
                <w:szCs w:val="20"/>
              </w:rPr>
              <w:t>80856</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BB2E16" w:rsidRPr="00BB2E16" w:rsidRDefault="00BB2E16" w:rsidP="00BB2E16">
            <w:pPr>
              <w:spacing w:before="40" w:after="40"/>
              <w:jc w:val="right"/>
              <w:rPr>
                <w:rFonts w:cs="Arial"/>
                <w:bCs/>
                <w:color w:val="000000"/>
                <w:sz w:val="20"/>
                <w:szCs w:val="20"/>
              </w:rPr>
            </w:pPr>
            <w:r w:rsidRPr="00BB2E16">
              <w:rPr>
                <w:rFonts w:cs="Arial"/>
                <w:bCs/>
                <w:color w:val="000000"/>
                <w:sz w:val="20"/>
                <w:szCs w:val="20"/>
              </w:rPr>
              <w:t>78942</w:t>
            </w:r>
          </w:p>
        </w:tc>
      </w:tr>
      <w:tr w:rsidR="00E9154F" w:rsidRPr="005A6636" w:rsidTr="00207A35">
        <w:tc>
          <w:tcPr>
            <w:tcW w:w="6045" w:type="dxa"/>
            <w:tcBorders>
              <w:top w:val="single" w:sz="6" w:space="0" w:color="678C94"/>
              <w:left w:val="single" w:sz="6" w:space="0" w:color="678C94"/>
              <w:bottom w:val="single" w:sz="6" w:space="0" w:color="678C94"/>
              <w:right w:val="single" w:sz="6" w:space="0" w:color="678C94"/>
            </w:tcBorders>
          </w:tcPr>
          <w:p w:rsidR="00E9154F" w:rsidRPr="005A6636" w:rsidRDefault="00E9154F" w:rsidP="00E9154F">
            <w:pPr>
              <w:spacing w:before="40" w:after="40"/>
              <w:rPr>
                <w:rFonts w:cs="Arial"/>
                <w:b/>
                <w:bCs/>
                <w:color w:val="000000"/>
                <w:sz w:val="20"/>
                <w:szCs w:val="20"/>
              </w:rPr>
            </w:pPr>
            <w:r w:rsidRPr="005A6636">
              <w:rPr>
                <w:rFonts w:cs="Arial"/>
                <w:b/>
                <w:bCs/>
                <w:color w:val="000000"/>
                <w:sz w:val="20"/>
                <w:szCs w:val="20"/>
              </w:rPr>
              <w:t>D.3. Зручна логістика, комфортний відпочинок і дозвілля</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3700</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64357</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146721</w:t>
            </w:r>
          </w:p>
        </w:tc>
      </w:tr>
      <w:tr w:rsidR="00E9154F" w:rsidRPr="005A6636" w:rsidTr="005A6636">
        <w:trPr>
          <w:trHeight w:val="51"/>
        </w:trPr>
        <w:tc>
          <w:tcPr>
            <w:tcW w:w="6045" w:type="dxa"/>
            <w:tcBorders>
              <w:top w:val="single" w:sz="6" w:space="0" w:color="678C94"/>
              <w:left w:val="single" w:sz="6" w:space="0" w:color="678C94"/>
              <w:bottom w:val="single" w:sz="6" w:space="0" w:color="678C94"/>
              <w:right w:val="single" w:sz="6" w:space="0" w:color="678C94"/>
            </w:tcBorders>
            <w:hideMark/>
          </w:tcPr>
          <w:p w:rsidR="00E9154F" w:rsidRPr="005A6636" w:rsidRDefault="00E9154F" w:rsidP="00E9154F">
            <w:pPr>
              <w:spacing w:before="40" w:after="40"/>
              <w:rPr>
                <w:rFonts w:cs="Arial"/>
                <w:b/>
                <w:bCs/>
                <w:color w:val="000000"/>
                <w:sz w:val="20"/>
                <w:szCs w:val="20"/>
              </w:rPr>
            </w:pPr>
            <w:r w:rsidRPr="005A6636">
              <w:rPr>
                <w:rFonts w:cs="Arial"/>
                <w:b/>
                <w:bCs/>
                <w:color w:val="000000"/>
                <w:sz w:val="20"/>
                <w:szCs w:val="20"/>
              </w:rPr>
              <w:t>Всього, тис. грн</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30947</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167501</w:t>
            </w:r>
          </w:p>
        </w:tc>
        <w:tc>
          <w:tcPr>
            <w:tcW w:w="1195" w:type="dxa"/>
            <w:tcBorders>
              <w:top w:val="single" w:sz="6" w:space="0" w:color="678C94"/>
              <w:left w:val="single" w:sz="6" w:space="0" w:color="678C94"/>
              <w:bottom w:val="single" w:sz="6" w:space="0" w:color="678C94"/>
              <w:right w:val="single" w:sz="6" w:space="0" w:color="678C94"/>
            </w:tcBorders>
            <w:shd w:val="clear" w:color="auto" w:fill="FFFFFF" w:themeFill="background1"/>
            <w:hideMark/>
          </w:tcPr>
          <w:p w:rsidR="00E9154F" w:rsidRPr="00E9154F" w:rsidRDefault="00E9154F" w:rsidP="00E9154F">
            <w:pPr>
              <w:spacing w:before="40" w:after="40"/>
              <w:jc w:val="right"/>
              <w:rPr>
                <w:rFonts w:cs="Arial"/>
                <w:bCs/>
                <w:color w:val="000000"/>
                <w:sz w:val="20"/>
                <w:szCs w:val="20"/>
              </w:rPr>
            </w:pPr>
            <w:r w:rsidRPr="00E9154F">
              <w:rPr>
                <w:rFonts w:cs="Arial"/>
                <w:bCs/>
                <w:color w:val="000000"/>
                <w:sz w:val="20"/>
                <w:szCs w:val="20"/>
              </w:rPr>
              <w:t>234564</w:t>
            </w:r>
          </w:p>
        </w:tc>
      </w:tr>
    </w:tbl>
    <w:p w:rsidR="005E6710" w:rsidRPr="009C2D2F" w:rsidRDefault="005E6710" w:rsidP="00E9154F">
      <w:pPr>
        <w:jc w:val="both"/>
        <w:rPr>
          <w:rFonts w:cs="Arial"/>
          <w:b/>
          <w:bCs/>
          <w:lang w:eastAsia="en-US"/>
        </w:rPr>
      </w:pPr>
      <w:r w:rsidRPr="009C2D2F">
        <w:rPr>
          <w:rFonts w:cs="Arial"/>
          <w:lang w:eastAsia="en-US"/>
        </w:rPr>
        <w:t xml:space="preserve">Загальна сума фінансування за Програмою –  </w:t>
      </w:r>
      <w:r w:rsidR="00E9154F" w:rsidRPr="00E9154F">
        <w:rPr>
          <w:rFonts w:cs="Arial"/>
          <w:b/>
          <w:bCs/>
          <w:color w:val="000000"/>
          <w:sz w:val="20"/>
          <w:szCs w:val="20"/>
          <w:lang w:eastAsia="uk-UA"/>
        </w:rPr>
        <w:t>431912</w:t>
      </w:r>
      <w:r w:rsidR="00E9154F">
        <w:rPr>
          <w:rFonts w:cs="Arial"/>
          <w:b/>
          <w:bCs/>
          <w:color w:val="000000"/>
          <w:sz w:val="20"/>
          <w:szCs w:val="20"/>
          <w:lang w:eastAsia="uk-UA"/>
        </w:rPr>
        <w:t xml:space="preserve"> </w:t>
      </w:r>
      <w:r w:rsidRPr="009C2D2F">
        <w:rPr>
          <w:rFonts w:cs="Arial"/>
          <w:b/>
          <w:bCs/>
          <w:lang w:eastAsia="en-US"/>
        </w:rPr>
        <w:t>тис. грн. протягом 201</w:t>
      </w:r>
      <w:r w:rsidR="002976D1">
        <w:rPr>
          <w:rFonts w:cs="Arial"/>
          <w:b/>
          <w:bCs/>
          <w:lang w:eastAsia="en-US"/>
        </w:rPr>
        <w:t>8-2020</w:t>
      </w:r>
      <w:r w:rsidRPr="009C2D2F">
        <w:rPr>
          <w:rFonts w:cs="Arial"/>
          <w:b/>
          <w:bCs/>
          <w:lang w:eastAsia="en-US"/>
        </w:rPr>
        <w:t xml:space="preserve"> років.</w:t>
      </w:r>
    </w:p>
    <w:p w:rsidR="005E6710" w:rsidRPr="009C2D2F" w:rsidRDefault="005E6710" w:rsidP="00B91D91">
      <w:pPr>
        <w:pStyle w:val="1"/>
        <w:numPr>
          <w:ilvl w:val="0"/>
          <w:numId w:val="1"/>
        </w:numPr>
        <w:tabs>
          <w:tab w:val="left" w:pos="426"/>
        </w:tabs>
        <w:spacing w:before="120"/>
        <w:ind w:left="0" w:firstLine="0"/>
        <w:rPr>
          <w:sz w:val="32"/>
        </w:rPr>
      </w:pPr>
      <w:bookmarkStart w:id="158" w:name="_Toc499165492"/>
      <w:bookmarkStart w:id="159" w:name="_Hlk485744746"/>
      <w:r w:rsidRPr="009C2D2F">
        <w:rPr>
          <w:sz w:val="32"/>
        </w:rPr>
        <w:lastRenderedPageBreak/>
        <w:t>Моніторинг виконання Плану реалізації Стратегії</w:t>
      </w:r>
      <w:bookmarkEnd w:id="158"/>
    </w:p>
    <w:bookmarkEnd w:id="159"/>
    <w:p w:rsidR="005E6710" w:rsidRPr="009C2D2F" w:rsidRDefault="005E6710" w:rsidP="005E6710">
      <w:pPr>
        <w:spacing w:before="120"/>
        <w:jc w:val="both"/>
        <w:rPr>
          <w:rFonts w:cs="Arial"/>
        </w:rPr>
      </w:pPr>
      <w:r w:rsidRPr="009C2D2F">
        <w:rPr>
          <w:rFonts w:cs="Arial"/>
        </w:rPr>
        <w:t>Моніторинг виконання Плану реалізації Стратегії здійснюватиметься Комітетом з управління впровадження Стратегії, відповідно до Положення, затвердженого …, на основі стандартних макроекономічних показників, показників досягнення стратегічних, оперативних цілей та показників виконання проектів.</w:t>
      </w:r>
    </w:p>
    <w:p w:rsidR="005E6710" w:rsidRPr="009C2D2F" w:rsidRDefault="005E6710" w:rsidP="005E6710">
      <w:pPr>
        <w:pStyle w:val="af"/>
        <w:spacing w:before="0"/>
        <w:ind w:right="-1"/>
        <w:jc w:val="center"/>
        <w:rPr>
          <w:rFonts w:cs="Arial"/>
          <w:b/>
          <w:lang w:val="uk-UA"/>
        </w:rPr>
      </w:pPr>
      <w:r w:rsidRPr="009C2D2F">
        <w:rPr>
          <w:rFonts w:cs="Arial"/>
          <w:b/>
          <w:lang w:val="uk-UA"/>
        </w:rPr>
        <w:t>Показники оцінки реалізації Стратегії</w:t>
      </w:r>
    </w:p>
    <w:p w:rsidR="005E6710" w:rsidRPr="009C2D2F" w:rsidRDefault="005E6710" w:rsidP="005E6710">
      <w:pPr>
        <w:pStyle w:val="af"/>
        <w:spacing w:before="0"/>
        <w:jc w:val="center"/>
        <w:rPr>
          <w:rFonts w:cs="Arial"/>
          <w:lang w:val="uk-UA"/>
        </w:rPr>
      </w:pPr>
      <w:r w:rsidRPr="009C2D2F">
        <w:rPr>
          <w:rFonts w:cs="Arial"/>
          <w:lang w:val="uk-UA"/>
        </w:rPr>
        <w:t>(індикатори досягнення результату)</w:t>
      </w:r>
    </w:p>
    <w:tbl>
      <w:tblPr>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6"/>
        <w:gridCol w:w="9213"/>
      </w:tblGrid>
      <w:tr w:rsidR="005B3F2E" w:rsidRPr="009C2D2F" w:rsidTr="00014352">
        <w:trPr>
          <w:trHeight w:val="72"/>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Загальні показники</w:t>
            </w:r>
          </w:p>
        </w:tc>
      </w:tr>
      <w:tr w:rsidR="005B3F2E" w:rsidRPr="009C2D2F" w:rsidTr="00014352">
        <w:trPr>
          <w:trHeight w:val="62"/>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доходів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видатків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Середня місячна заробітна плата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інвестицій в основний капітал</w:t>
            </w:r>
          </w:p>
        </w:tc>
      </w:tr>
      <w:tr w:rsidR="005B3F2E" w:rsidRPr="009C2D2F" w:rsidTr="00014352">
        <w:trPr>
          <w:trHeight w:val="56"/>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Загальний обсяг експорту</w:t>
            </w:r>
          </w:p>
        </w:tc>
      </w:tr>
      <w:tr w:rsidR="005B3F2E" w:rsidRPr="009C2D2F" w:rsidTr="00014352">
        <w:trPr>
          <w:trHeight w:val="56"/>
        </w:trPr>
        <w:tc>
          <w:tcPr>
            <w:tcW w:w="426" w:type="dxa"/>
            <w:shd w:val="clear" w:color="auto" w:fill="auto"/>
          </w:tcPr>
          <w:p w:rsidR="005B3F2E" w:rsidRPr="009C2D2F" w:rsidRDefault="005B3F2E" w:rsidP="00C562A1">
            <w:pPr>
              <w:numPr>
                <w:ilvl w:val="0"/>
                <w:numId w:val="38"/>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Чисельність населення, зайнятого у всіх сферах економіки (розмежовані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А / Програма 1</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Частка промислової продукції, виробленої малими підприємствами в загальному обсязі</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новостворених робочих місць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малих та середніх підприємств на 10 тис. осіб населення</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bCs/>
                <w:sz w:val="20"/>
                <w:szCs w:val="20"/>
              </w:rPr>
              <w:t>Кількість проведених заходів за участю визначеного кола асоціації експортерів, кластерів</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 xml:space="preserve">Кількість відвідувачів / </w:t>
            </w:r>
            <w:r w:rsidRPr="009C2D2F">
              <w:rPr>
                <w:rFonts w:cs="Arial"/>
                <w:bCs/>
                <w:sz w:val="20"/>
                <w:szCs w:val="20"/>
              </w:rPr>
              <w:t>туристів</w:t>
            </w:r>
            <w:r w:rsidRPr="009C2D2F">
              <w:rPr>
                <w:rFonts w:cs="Arial"/>
                <w:sz w:val="20"/>
                <w:szCs w:val="20"/>
              </w:rPr>
              <w:t xml:space="preserve"> з інших регіонів України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C562A1">
            <w:pPr>
              <w:numPr>
                <w:ilvl w:val="0"/>
                <w:numId w:val="39"/>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Кількість подій (фестивалів, конференцій, святкувань)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B/ Програма 2</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прямих іноземних інвестицій в економіку міста на душу населення</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Обсяг реалізованої промислової продукції на душу населення</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 залучених коштів МТД</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Кількість інвестиційних форумів, бізнес, інвестиційних та міжнародних місій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C / Програма 3</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Економія бюджетних коштів в результаті впровадження енергоефективних заходів</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Економія енергетичних ресурсів в результаті впровадження енергоефективних заходів</w:t>
            </w:r>
          </w:p>
        </w:tc>
      </w:tr>
      <w:tr w:rsidR="005B3F2E" w:rsidRPr="009C2D2F" w:rsidTr="00014352">
        <w:trPr>
          <w:trHeight w:val="324"/>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МТД, кредитів, інвестиційних ресурсів фінансових установ в проекти енергоефективності, залучені містом</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залучених населенням в рамках «теплих кредитів»</w:t>
            </w:r>
          </w:p>
        </w:tc>
      </w:tr>
      <w:tr w:rsidR="005B3F2E" w:rsidRPr="009C2D2F" w:rsidTr="00014352">
        <w:trPr>
          <w:trHeight w:val="324"/>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Зменшення / збільшення обсягів викидів шкідливих речовин в атмосферне повітря стаціонарними та пересувними джерелами забруднення</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Обсяг фінансування заходів з охорони навколишнього природного середовища</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 xml:space="preserve">Кількість осіб, залучених до заходів з екологічної освіти </w:t>
            </w:r>
            <w:r w:rsidRPr="009C2D2F">
              <w:rPr>
                <w:rFonts w:cs="Arial"/>
                <w:sz w:val="20"/>
                <w:szCs w:val="20"/>
              </w:rPr>
              <w:t>(розмежовані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D / Програма 4</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Динаміка чисельності населення міста за рік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Природний приріст/скорочення населення</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Рівень безробіття</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учасників-призерів предметних олімпіад різних рівнів</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Результат ЗНО в цілому у навчальних закладах міста</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 вступу випускників шкіл міста до ВНЗ (розмежовані за статтю дані)</w:t>
            </w:r>
          </w:p>
        </w:tc>
      </w:tr>
      <w:tr w:rsidR="005B3F2E" w:rsidRPr="009C2D2F" w:rsidTr="00014352">
        <w:trPr>
          <w:trHeight w:val="324"/>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Кількість заходів з попередження злочинності серед неповнолітніх проведених у навчальних закладах освіти</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ind w:right="34"/>
              <w:rPr>
                <w:rFonts w:cs="Arial"/>
                <w:sz w:val="20"/>
                <w:szCs w:val="20"/>
              </w:rPr>
            </w:pPr>
            <w:r w:rsidRPr="009C2D2F">
              <w:rPr>
                <w:rFonts w:cs="Arial"/>
                <w:sz w:val="20"/>
                <w:szCs w:val="20"/>
              </w:rPr>
              <w:t>Кількість спортивних споруд та об'єктів введених в експлуатацію</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громадян, охоплених спортивними секціями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ind w:right="34" w:firstLine="33"/>
              <w:rPr>
                <w:rFonts w:cs="Arial"/>
                <w:sz w:val="20"/>
                <w:szCs w:val="20"/>
              </w:rPr>
            </w:pPr>
            <w:r w:rsidRPr="009C2D2F">
              <w:rPr>
                <w:rFonts w:cs="Arial"/>
                <w:sz w:val="20"/>
                <w:szCs w:val="20"/>
              </w:rPr>
              <w:t>Кількість змагань усіх рівнів, в яких взяли участь вихованці спортивних секцій міста</w:t>
            </w:r>
          </w:p>
        </w:tc>
      </w:tr>
      <w:tr w:rsidR="005B3F2E" w:rsidRPr="009C2D2F" w:rsidTr="00014352">
        <w:trPr>
          <w:trHeight w:val="326"/>
        </w:trPr>
        <w:tc>
          <w:tcPr>
            <w:tcW w:w="426" w:type="dxa"/>
            <w:shd w:val="clear" w:color="auto" w:fill="auto"/>
          </w:tcPr>
          <w:p w:rsidR="005B3F2E" w:rsidRPr="009C2D2F" w:rsidRDefault="005B3F2E" w:rsidP="00C562A1">
            <w:pPr>
              <w:numPr>
                <w:ilvl w:val="0"/>
                <w:numId w:val="40"/>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конкурсів, фестивалів усіх рівнів, в яких взяли участь вихованці творчих колективів міста</w:t>
            </w:r>
          </w:p>
        </w:tc>
      </w:tr>
    </w:tbl>
    <w:p w:rsidR="005E6710" w:rsidRPr="009C2D2F" w:rsidRDefault="005E6710" w:rsidP="005E6710">
      <w:pPr>
        <w:spacing w:before="120"/>
        <w:jc w:val="both"/>
        <w:rPr>
          <w:rFonts w:cs="Arial"/>
        </w:rPr>
      </w:pPr>
    </w:p>
    <w:p w:rsidR="005E6710" w:rsidRPr="009C2D2F" w:rsidRDefault="005E6710" w:rsidP="00B91D91">
      <w:pPr>
        <w:pStyle w:val="1"/>
        <w:numPr>
          <w:ilvl w:val="0"/>
          <w:numId w:val="1"/>
        </w:numPr>
        <w:ind w:left="0" w:firstLine="0"/>
      </w:pPr>
      <w:bookmarkStart w:id="160" w:name="_Toc499165493"/>
      <w:r w:rsidRPr="009C2D2F">
        <w:lastRenderedPageBreak/>
        <w:t>Додатки</w:t>
      </w:r>
      <w:bookmarkEnd w:id="160"/>
    </w:p>
    <w:p w:rsidR="005E6710" w:rsidRPr="009C2D2F" w:rsidRDefault="005E6710" w:rsidP="005E6710">
      <w:pPr>
        <w:spacing w:before="120"/>
        <w:jc w:val="both"/>
        <w:rPr>
          <w:rFonts w:cs="Arial"/>
        </w:rPr>
      </w:pPr>
    </w:p>
    <w:p w:rsidR="005E6710" w:rsidRPr="009C2D2F" w:rsidRDefault="005E6710" w:rsidP="005E6710">
      <w:pPr>
        <w:shd w:val="clear" w:color="auto" w:fill="FFFFFF"/>
        <w:jc w:val="right"/>
        <w:outlineLvl w:val="3"/>
        <w:rPr>
          <w:rFonts w:cs="Arial"/>
          <w:b/>
          <w:bCs/>
          <w:szCs w:val="22"/>
          <w:lang w:eastAsia="uk-UA"/>
        </w:rPr>
      </w:pPr>
      <w:r w:rsidRPr="009C2D2F">
        <w:rPr>
          <w:rFonts w:cs="Arial"/>
          <w:b/>
          <w:bCs/>
          <w:szCs w:val="22"/>
          <w:lang w:eastAsia="uk-UA"/>
        </w:rPr>
        <w:t>Додаток 1</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про </w:t>
      </w:r>
      <w:r w:rsidR="00E93807" w:rsidRPr="009C2D2F">
        <w:rPr>
          <w:rFonts w:cs="Arial"/>
          <w:b/>
          <w:bCs/>
          <w:sz w:val="28"/>
          <w:lang w:eastAsia="uk-UA"/>
        </w:rPr>
        <w:t>К</w:t>
      </w:r>
      <w:r w:rsidRPr="009C2D2F">
        <w:rPr>
          <w:rFonts w:cs="Arial"/>
          <w:b/>
          <w:bCs/>
          <w:sz w:val="28"/>
          <w:lang w:eastAsia="uk-UA"/>
        </w:rPr>
        <w:t>омітет з управління впровадженням</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E4337" w:rsidRPr="009C2D2F">
        <w:rPr>
          <w:rFonts w:cs="Arial"/>
          <w:b/>
          <w:bCs/>
          <w:sz w:val="28"/>
          <w:lang w:eastAsia="uk-UA"/>
        </w:rPr>
        <w:t>Кременчук</w:t>
      </w:r>
      <w:r w:rsidR="00E93807" w:rsidRPr="009C2D2F">
        <w:rPr>
          <w:rFonts w:cs="Arial"/>
          <w:b/>
          <w:bCs/>
          <w:sz w:val="28"/>
          <w:lang w:eastAsia="uk-UA"/>
        </w:rPr>
        <w:t>а</w:t>
      </w:r>
    </w:p>
    <w:p w:rsidR="005E6710" w:rsidRPr="009C2D2F" w:rsidRDefault="005E6710" w:rsidP="005E6710">
      <w:pPr>
        <w:shd w:val="clear" w:color="auto" w:fill="FFFFFF"/>
        <w:spacing w:before="120"/>
        <w:rPr>
          <w:rFonts w:cs="Arial"/>
          <w:lang w:eastAsia="uk-UA"/>
        </w:rPr>
      </w:pPr>
      <w:r w:rsidRPr="009C2D2F">
        <w:rPr>
          <w:rFonts w:cs="Arial"/>
          <w:b/>
          <w:bCs/>
          <w:lang w:eastAsia="uk-UA"/>
        </w:rPr>
        <w:t>1. Загальні положення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1.1. Комітет з управління впровадженням Стратегії розвитку міста </w:t>
      </w:r>
      <w:r w:rsidR="003E4337" w:rsidRPr="009C2D2F">
        <w:rPr>
          <w:rFonts w:cs="Arial"/>
          <w:lang w:eastAsia="uk-UA"/>
        </w:rPr>
        <w:t>Кременчук</w:t>
      </w:r>
      <w:r w:rsidRPr="009C2D2F">
        <w:rPr>
          <w:rFonts w:cs="Arial"/>
          <w:lang w:eastAsia="uk-UA"/>
        </w:rPr>
        <w:t xml:space="preserve"> (надалі Комітет) є дорадчим органом громади міста при міському голові.</w:t>
      </w:r>
    </w:p>
    <w:p w:rsidR="005E6710" w:rsidRPr="009C2D2F" w:rsidRDefault="005E6710" w:rsidP="00014352">
      <w:pPr>
        <w:shd w:val="clear" w:color="auto" w:fill="FFFFFF"/>
        <w:spacing w:before="120"/>
        <w:jc w:val="both"/>
        <w:rPr>
          <w:rFonts w:cs="Arial"/>
          <w:lang w:eastAsia="uk-UA"/>
        </w:rPr>
      </w:pPr>
      <w:r w:rsidRPr="009C2D2F">
        <w:rPr>
          <w:rFonts w:cs="Arial"/>
          <w:lang w:eastAsia="uk-UA"/>
        </w:rPr>
        <w:t>1.2. Комітет формується з представників органів місцевого самоврядування, бізнесу та громадськості міста.</w:t>
      </w:r>
    </w:p>
    <w:p w:rsidR="005E6710" w:rsidRPr="009C2D2F" w:rsidRDefault="005E6710" w:rsidP="005E6710">
      <w:pPr>
        <w:shd w:val="clear" w:color="auto" w:fill="FFFFFF"/>
        <w:spacing w:before="120"/>
        <w:rPr>
          <w:rFonts w:cs="Arial"/>
          <w:lang w:eastAsia="uk-UA"/>
        </w:rPr>
      </w:pPr>
      <w:r w:rsidRPr="009C2D2F">
        <w:rPr>
          <w:rFonts w:cs="Arial"/>
          <w:b/>
          <w:bCs/>
          <w:lang w:eastAsia="uk-UA"/>
        </w:rPr>
        <w:t>2. Мета діяльності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2.1. Метою діяльності Комітету є забезпечення реалізації та постійної підтримки актуальності Стратегії розвитку міста </w:t>
      </w:r>
      <w:r w:rsidR="003E4337" w:rsidRPr="009C2D2F">
        <w:rPr>
          <w:rFonts w:cs="Arial"/>
          <w:lang w:eastAsia="uk-UA"/>
        </w:rPr>
        <w:t>Кременчука</w:t>
      </w:r>
      <w:r w:rsidRPr="009C2D2F">
        <w:rPr>
          <w:rFonts w:cs="Arial"/>
          <w:lang w:eastAsia="uk-UA"/>
        </w:rPr>
        <w:t>, затвердженого рішенням міської ради від ____ 2017 року №____(надалі Стратегії розвитку), та моніторинг якості виконання завдань, визначених Стратегією розвитку.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3. Основні завдання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3.1. Стимулювання реалізації та моніторинг виконання Стратегії розвитку в цілому та окремих її цілей і завдань з відстеженням виконання кожного завдання відповідної оперативної та стратегічної цілі.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3.2. Оцінка ступеня досягнення бачення, стратегічних та оперативних цілей Стратегії розвитку, якості виконання цілей і завдань та дотримання терміну їх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3.3. Надання інформації і рекомендацій відповідальним виконавцям за виконання заходів Стратегії розвитку для прийняття рішень про розподіл ресурсів для досягнення цілей і завдань плану чи їх коригування.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3.4. Висвітлення процесу реалізації Стратегії розвитку у засобах масової інформації та на офіційному веб-сайті міської ради </w:t>
      </w:r>
      <w:r w:rsidR="003E4337" w:rsidRPr="009C2D2F">
        <w:rPr>
          <w:rFonts w:cs="Arial"/>
          <w:lang w:eastAsia="uk-UA"/>
        </w:rPr>
        <w:t>Кременчука</w:t>
      </w:r>
      <w:r w:rsidRPr="009C2D2F">
        <w:rPr>
          <w:rFonts w:cs="Arial"/>
          <w:lang w:eastAsia="uk-UA"/>
        </w:rPr>
        <w:t>.</w:t>
      </w:r>
    </w:p>
    <w:p w:rsidR="005E6710" w:rsidRPr="009C2D2F" w:rsidRDefault="005E6710" w:rsidP="005E6710">
      <w:pPr>
        <w:shd w:val="clear" w:color="auto" w:fill="FFFFFF"/>
        <w:spacing w:before="120"/>
        <w:jc w:val="both"/>
        <w:rPr>
          <w:rFonts w:cs="Arial"/>
          <w:lang w:eastAsia="uk-UA"/>
        </w:rPr>
      </w:pPr>
      <w:r w:rsidRPr="009C2D2F">
        <w:rPr>
          <w:rFonts w:cs="Arial"/>
          <w:lang w:eastAsia="uk-UA"/>
        </w:rPr>
        <w:t>3.5. Збір та обговорення пропозицій з коригування та оновлення Стратегії розвитку за стратегічними та оперативними цілями, завданнями.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3.6. Підготовка аналітичних звітів і щорічне звітування перед </w:t>
      </w:r>
      <w:r w:rsidR="003E4337" w:rsidRPr="009C2D2F">
        <w:rPr>
          <w:rFonts w:cs="Arial"/>
          <w:lang w:eastAsia="uk-UA"/>
        </w:rPr>
        <w:t xml:space="preserve">Кременчуцькою </w:t>
      </w:r>
      <w:r w:rsidRPr="009C2D2F">
        <w:rPr>
          <w:rFonts w:cs="Arial"/>
          <w:lang w:eastAsia="uk-UA"/>
        </w:rPr>
        <w:t>міською радою щодо стану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3.7. Проведення зустрічей з громадськістю (один раз на рік) з метою звітування і обговорення досягнутих результатів та ініціювання (у разі необхідності) внесення змін до Стратегії розвитку (через засоби масової інформації, круглі столи, конференції, тощо).</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4. Основні права та повноваження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4.1. Одержувати у встановленому законодавством порядку від суб’єктів всіх форм власності, державних органів та виконавчих органів міської ради інформацію, документи і матеріали, необхідні для виконання покладених на нього завдань.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4.2. 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4.3. Вимагати від основних виконавців (зазначених у проектних листках) оперативних цілей і завдань формувати піврічні та річні аналітичні звіти про моніторинг виконання оперативних цілей і завдань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4.4. Ініціювати внесення змін до Стратегії розвитку шляхом винесення пропозицій для розгляду на сесії </w:t>
      </w:r>
      <w:r w:rsidR="003E4337" w:rsidRPr="009C2D2F">
        <w:rPr>
          <w:rFonts w:cs="Arial"/>
          <w:lang w:eastAsia="uk-UA"/>
        </w:rPr>
        <w:t xml:space="preserve">Кременчуцької </w:t>
      </w:r>
      <w:r w:rsidRPr="009C2D2F">
        <w:rPr>
          <w:rFonts w:cs="Arial"/>
          <w:lang w:eastAsia="uk-UA"/>
        </w:rPr>
        <w:t>міської ради  (у відповідності до її регламенту).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lastRenderedPageBreak/>
        <w:t>5. Організаційна структура і регламент роботи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5.1. Керівництво роботою Комітету здійснює його голова (призначається рішенням міської ради). У разі відсутності голови керівництво здійснюють його заступники. На голову Комітету покладається відповідальність за контроль над процесом реалізації і моніторингом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5.2. Організаційне забезпечення роботи Комітету покладається на управління економіки міста. Оформлення протоколів засідань покладається на відповідального секретаря, який призначається розпорядженням міського голови, або іншим розпорядчим документом.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5.3. Відповідальність за реалізацію і моніторинг виконання основних напрямків Стратегії розвитку, а також підготовку піврічних і річних аналітичних звітів (за відповідним напрямком) покладається на керівників управлінь і відділів виконавчого комітету </w:t>
      </w:r>
      <w:r w:rsidR="00384887" w:rsidRPr="009C2D2F">
        <w:rPr>
          <w:rFonts w:cs="Arial"/>
          <w:lang w:eastAsia="uk-UA"/>
        </w:rPr>
        <w:t xml:space="preserve">Кременчуцької </w:t>
      </w:r>
      <w:r w:rsidRPr="009C2D2F">
        <w:rPr>
          <w:rFonts w:cs="Arial"/>
          <w:lang w:eastAsia="uk-UA"/>
        </w:rPr>
        <w:t>міської ради та відповідальних координаторів, які обираються з числа членів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5.4. Основною формою роботи Комітету є відкриті засідання, які проводяться не рідше, ніж один раз у квартал.</w:t>
      </w:r>
    </w:p>
    <w:p w:rsidR="005E6710" w:rsidRPr="009C2D2F" w:rsidRDefault="005E6710" w:rsidP="005E6710">
      <w:pPr>
        <w:shd w:val="clear" w:color="auto" w:fill="FFFFFF"/>
        <w:spacing w:before="120"/>
        <w:jc w:val="both"/>
        <w:rPr>
          <w:rFonts w:cs="Arial"/>
          <w:lang w:eastAsia="uk-UA"/>
        </w:rPr>
      </w:pPr>
      <w:r w:rsidRPr="009C2D2F">
        <w:rPr>
          <w:rFonts w:cs="Arial"/>
          <w:lang w:eastAsia="uk-UA"/>
        </w:rPr>
        <w:t>5.5. Засідання Комітету є правочинним, якщо на ньому присутні більше половини від загального складу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5.6. Рішення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заступник) і відповідальний секретар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5.7. Рішення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right"/>
        <w:outlineLvl w:val="3"/>
        <w:rPr>
          <w:rFonts w:cs="Arial"/>
          <w:b/>
          <w:bCs/>
          <w:szCs w:val="22"/>
          <w:lang w:eastAsia="uk-UA"/>
        </w:rPr>
      </w:pPr>
      <w:r w:rsidRPr="009C2D2F">
        <w:rPr>
          <w:rFonts w:cs="Arial"/>
          <w:b/>
          <w:bCs/>
          <w:szCs w:val="22"/>
          <w:lang w:eastAsia="uk-UA"/>
        </w:rPr>
        <w:t>Додаток 2</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про моніторинг впровадження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84887" w:rsidRPr="009C2D2F">
        <w:rPr>
          <w:rFonts w:cs="Arial"/>
          <w:b/>
          <w:bCs/>
          <w:sz w:val="28"/>
          <w:lang w:eastAsia="uk-UA"/>
        </w:rPr>
        <w:t>Кременчука</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Цілі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Основною метою моніторингу є забезпечення реалізації та постійної підтримки актуальності Стратегії розвитку міста </w:t>
      </w:r>
      <w:r w:rsidR="00384887" w:rsidRPr="009C2D2F">
        <w:rPr>
          <w:rFonts w:cs="Arial"/>
          <w:lang w:eastAsia="uk-UA"/>
        </w:rPr>
        <w:t>Кременчука</w:t>
      </w:r>
      <w:r w:rsidRPr="009C2D2F">
        <w:rPr>
          <w:rFonts w:cs="Arial"/>
          <w:lang w:eastAsia="uk-UA"/>
        </w:rPr>
        <w:t>, затвердженого рішенням сесії міської ради від _________2017 року № -___ (надалі –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ході моніторингу виконання Стратегії розвитку вирішуються наступні завдання: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стимулювати реалізацію плану в цілому та в окремих цілях і завданнях,</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досягнення бачення, стратегічних та оперативних цілей Стратегії розвитку, надати інформацію для прийняття рішень про розподіл ресурсів на досягнення цілей чи про їх коригування,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реалізації цілей, надати інформацію для уточнення і коригування цілей.</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Концепція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Стратегії розвитку включає два рівні:</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Моніторинг зовнішнього середовища розвитку міста. Базується на аналізі основних індикаторів, що характеризують ситуацію в державі в цілому та в регіоні, які є стратегічно важливими для економічного розвитку міста. Підсумки підводяться один раз на рік та доводяться як частина зведеного аналітичного моніторингового звіту.</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 xml:space="preserve">Моніторинг процесу реалізації Стратегії розвитку. Розподіляється на: а) моніторинг досягнення бачення; б) моніторинг просування за стратегічними напрямками; в) моніторинг досягнення стратегічних цілей; г) моніторинг досягнення оперативних цілей; д) активність </w:t>
      </w:r>
      <w:r w:rsidRPr="009C2D2F">
        <w:rPr>
          <w:rFonts w:cs="Arial"/>
          <w:lang w:eastAsia="uk-UA"/>
        </w:rPr>
        <w:lastRenderedPageBreak/>
        <w:t>відповідальних координаторів та виконавських груп. Базується на аналізі досягнення запланованих результатів, розгляді визначеного переліку показників (індикаторів). Підсумки моніторингу підводяться два рази на рік у вигляді піврічних оглядів реалізації, результати якого розміщують</w:t>
      </w:r>
      <w:r w:rsidR="00384887" w:rsidRPr="009C2D2F">
        <w:rPr>
          <w:rFonts w:cs="Arial"/>
          <w:lang w:eastAsia="uk-UA"/>
        </w:rPr>
        <w:t xml:space="preserve">ся в засобах масової інформації та на </w:t>
      </w:r>
      <w:r w:rsidRPr="009C2D2F">
        <w:rPr>
          <w:rFonts w:cs="Arial"/>
          <w:lang w:eastAsia="uk-UA"/>
        </w:rPr>
        <w:t>офіційному веб-сайті міської ради.</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Форми здійснення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відповідальних координаторів і управління економіки міста (окремо по відповідному напрямку) розробляються на базі аналізу отриманої інформації і містять аналітичну узагальнену інформацію про просування реалізації Стратегії розвитку за всіма пріоритетними напрямками, стратегічними та оперативними цілями та містять: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виконані завдання, ступінь виконання кожної оперативної цілі, ступінь досягнення кожної стратегічної цілі (додаток 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невиконані завдання, причини та пропозиції щодо подальшого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 дані за основними індикаторами, що відображають положення з критичних питань, надаються відповідальними координаторами за підсумками року (додаток Б),</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усунення перешкод реалізації та пропозиції щодо коригування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надаються для опрацювання обов’язково в електронному та друкованому вигляді.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Результати піврічних звітів виносяться на обговорення Комітету з управління впровадженням Стратегії розвитку міста </w:t>
      </w:r>
      <w:r w:rsidR="00384887" w:rsidRPr="009C2D2F">
        <w:rPr>
          <w:rFonts w:cs="Arial"/>
          <w:lang w:eastAsia="uk-UA"/>
        </w:rPr>
        <w:t>Кременчука</w:t>
      </w:r>
      <w:r w:rsidRPr="009C2D2F">
        <w:rPr>
          <w:rFonts w:cs="Arial"/>
          <w:lang w:eastAsia="uk-UA"/>
        </w:rPr>
        <w:t xml:space="preserve"> (надалі – Комітет).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Зведений аналітичний моніторинговий звіт.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Один раз на рік відповідальні координатори та управління економіки міста готують зведений аналітичний звіт, який вноситься на обговорення і затвердження Комітету та виноситься на розгляд міської ради. Копії звіту надаються міському голові, секретарю міської ради, заступникам міського голови, відповідальним координаторам.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звіті міститься: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аналіз зовнішнього оточення (міститься у річному звіті),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аналіз виконання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в) пропозиції щодо коригування основного тексту Стратегії розвитку на засідання сесії </w:t>
      </w:r>
      <w:r w:rsidR="00384887" w:rsidRPr="009C2D2F">
        <w:rPr>
          <w:rFonts w:cs="Arial"/>
          <w:lang w:eastAsia="uk-UA"/>
        </w:rPr>
        <w:t xml:space="preserve">Кременчуцької </w:t>
      </w:r>
      <w:r w:rsidRPr="009C2D2F">
        <w:rPr>
          <w:rFonts w:cs="Arial"/>
          <w:lang w:eastAsia="uk-UA"/>
        </w:rPr>
        <w:t>міської ради,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актуалізації цілей та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оцінки потреб у фінансуванні, в тому числі з міського бюджету та внесення пропозицій щодо видатків з бюджету наступного року.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Розподіл відповідальності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процесу реалізації проводиться Комітетом, управлінням економіки міста, відповідальними координаторами та виконавськими групами.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Розподіл відповідальності між уповноваженими здійснюється на засадах найбільшої ефективності:</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піврічні звіти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зведений аналітичний моніторинговий звіт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організація чергових та позачергових засідань Комітету (управління економіки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lastRenderedPageBreak/>
        <w:t>Відповідальні координатори особисто відповідають за своєчасне та відповідне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розвитку в цілому.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Відповідальність за контроль над моніторингом і процесом реалізації Стратегії розвитку покладається на голову Комітету.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Коригування та оновлення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та оновлення Стратегії розвитку за стратегічними та оперативними цілями, завданням можуть вноситися:</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членами Комітету,</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за виконання стратегічних та оперативних цілей, завдань,</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координаторами,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депутатами міської ради,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зацікавленими організаціями, установами, громадськими організаціями та мешканцями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основного тексту Стратегії розвитку розглядаються і обговорюються на чергових та позачергових засіданнях Комітету і виносяться на розгляд міської ради один раз на рік (при необхідності два рази на рік).</w:t>
      </w:r>
    </w:p>
    <w:p w:rsidR="005E6710" w:rsidRPr="009C2D2F" w:rsidRDefault="005E6710" w:rsidP="00014352">
      <w:pPr>
        <w:shd w:val="clear" w:color="auto" w:fill="FFFFFF"/>
        <w:spacing w:before="120"/>
        <w:jc w:val="both"/>
        <w:outlineLvl w:val="3"/>
        <w:rPr>
          <w:rFonts w:cs="Arial"/>
          <w:lang w:eastAsia="uk-UA"/>
        </w:rPr>
      </w:pPr>
    </w:p>
    <w:p w:rsidR="00B242E5" w:rsidRPr="009C2D2F" w:rsidRDefault="00B242E5" w:rsidP="00014352">
      <w:pPr>
        <w:spacing w:before="120"/>
      </w:pPr>
    </w:p>
    <w:sectPr w:rsidR="00B242E5" w:rsidRPr="009C2D2F" w:rsidSect="00477FA5">
      <w:headerReference w:type="default" r:id="rId16"/>
      <w:footerReference w:type="default" r:id="rId17"/>
      <w:pgSz w:w="11906" w:h="16838"/>
      <w:pgMar w:top="1021"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DB" w:rsidRDefault="00DA0BDB" w:rsidP="00B53991">
      <w:r>
        <w:separator/>
      </w:r>
    </w:p>
  </w:endnote>
  <w:endnote w:type="continuationSeparator" w:id="0">
    <w:p w:rsidR="00DA0BDB" w:rsidRDefault="00DA0BDB" w:rsidP="00B5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12604"/>
      <w:docPartObj>
        <w:docPartGallery w:val="Page Numbers (Bottom of Page)"/>
        <w:docPartUnique/>
      </w:docPartObj>
    </w:sdtPr>
    <w:sdtEndPr/>
    <w:sdtContent>
      <w:p w:rsidR="00BB2E16" w:rsidRDefault="00BB2E16" w:rsidP="00477FA5">
        <w:pPr>
          <w:pStyle w:val="ab"/>
          <w:jc w:val="right"/>
        </w:pPr>
        <w:r w:rsidRPr="00477FA5">
          <w:rPr>
            <w:rFonts w:ascii="Arial" w:hAnsi="Arial" w:cs="Arial"/>
            <w:sz w:val="20"/>
          </w:rPr>
          <w:fldChar w:fldCharType="begin"/>
        </w:r>
        <w:r w:rsidRPr="00477FA5">
          <w:rPr>
            <w:rFonts w:ascii="Arial" w:hAnsi="Arial" w:cs="Arial"/>
            <w:sz w:val="20"/>
          </w:rPr>
          <w:instrText>PAGE   \* MERGEFORMAT</w:instrText>
        </w:r>
        <w:r w:rsidRPr="00477FA5">
          <w:rPr>
            <w:rFonts w:ascii="Arial" w:hAnsi="Arial" w:cs="Arial"/>
            <w:sz w:val="20"/>
          </w:rPr>
          <w:fldChar w:fldCharType="separate"/>
        </w:r>
        <w:r w:rsidR="006442CA" w:rsidRPr="006442CA">
          <w:rPr>
            <w:rFonts w:ascii="Arial" w:hAnsi="Arial" w:cs="Arial"/>
            <w:noProof/>
            <w:sz w:val="20"/>
            <w:lang w:val="uk-UA"/>
          </w:rPr>
          <w:t>69</w:t>
        </w:r>
        <w:r w:rsidRPr="00477FA5">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DB" w:rsidRDefault="00DA0BDB" w:rsidP="00B53991">
      <w:r>
        <w:separator/>
      </w:r>
    </w:p>
  </w:footnote>
  <w:footnote w:type="continuationSeparator" w:id="0">
    <w:p w:rsidR="00DA0BDB" w:rsidRDefault="00DA0BDB" w:rsidP="00B5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16" w:rsidRDefault="00BB2E16" w:rsidP="007E528E">
    <w:pPr>
      <w:pStyle w:val="a9"/>
      <w:pBdr>
        <w:bottom w:val="single" w:sz="12" w:space="1" w:color="678C94"/>
      </w:pBdr>
      <w:jc w:val="right"/>
    </w:pPr>
    <w:r w:rsidRPr="00DA2838">
      <w:rPr>
        <w:rFonts w:ascii="Arial" w:hAnsi="Arial" w:cs="Arial"/>
        <w:sz w:val="18"/>
        <w:szCs w:val="18"/>
        <w:lang w:val="uk-UA"/>
      </w:rPr>
      <w:t>План реалізації Стратегі</w:t>
    </w:r>
    <w:r>
      <w:rPr>
        <w:rFonts w:ascii="Arial" w:hAnsi="Arial" w:cs="Arial"/>
        <w:sz w:val="18"/>
        <w:szCs w:val="18"/>
        <w:lang w:val="uk-UA"/>
      </w:rPr>
      <w:t>ї</w:t>
    </w:r>
    <w:r w:rsidRPr="00DA2838">
      <w:rPr>
        <w:rFonts w:ascii="Arial" w:hAnsi="Arial" w:cs="Arial"/>
        <w:sz w:val="18"/>
        <w:szCs w:val="18"/>
        <w:lang w:val="uk-UA"/>
      </w:rPr>
      <w:t xml:space="preserve"> розвитку міста </w:t>
    </w:r>
    <w:r>
      <w:rPr>
        <w:rFonts w:ascii="Arial" w:hAnsi="Arial" w:cs="Arial"/>
        <w:sz w:val="18"/>
        <w:szCs w:val="18"/>
        <w:lang w:val="uk-UA"/>
      </w:rPr>
      <w:t xml:space="preserve">Кременчука </w:t>
    </w:r>
    <w:r w:rsidRPr="00DA2838">
      <w:rPr>
        <w:rFonts w:ascii="Arial" w:hAnsi="Arial" w:cs="Arial"/>
        <w:sz w:val="18"/>
        <w:szCs w:val="18"/>
        <w:lang w:val="uk-UA"/>
      </w:rPr>
      <w:t>на період 201</w:t>
    </w:r>
    <w:r>
      <w:rPr>
        <w:rFonts w:ascii="Arial" w:hAnsi="Arial" w:cs="Arial"/>
        <w:sz w:val="18"/>
        <w:szCs w:val="18"/>
        <w:lang w:val="uk-UA"/>
      </w:rPr>
      <w:t>8-</w:t>
    </w:r>
    <w:r w:rsidRPr="00DA2838">
      <w:rPr>
        <w:rFonts w:ascii="Arial" w:hAnsi="Arial" w:cs="Arial"/>
        <w:sz w:val="18"/>
        <w:szCs w:val="18"/>
        <w:lang w:val="uk-UA"/>
      </w:rPr>
      <w:t>20</w:t>
    </w:r>
    <w:r>
      <w:rPr>
        <w:rFonts w:ascii="Arial" w:hAnsi="Arial" w:cs="Arial"/>
        <w:sz w:val="18"/>
        <w:szCs w:val="18"/>
        <w:lang w:val="uk-UA"/>
      </w:rPr>
      <w:t>20</w:t>
    </w:r>
    <w:r w:rsidRPr="00DA2838">
      <w:rPr>
        <w:rFonts w:ascii="Arial" w:hAnsi="Arial" w:cs="Arial"/>
        <w:sz w:val="18"/>
        <w:szCs w:val="18"/>
        <w:lang w:val="uk-UA"/>
      </w:rPr>
      <w:t xml:space="preserve"> рок</w:t>
    </w:r>
    <w:r>
      <w:rPr>
        <w:rFonts w:ascii="Arial" w:hAnsi="Arial" w:cs="Arial"/>
        <w:sz w:val="18"/>
        <w:szCs w:val="18"/>
        <w:lang w:val="uk-UA"/>
      </w:rPr>
      <w:t>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92"/>
    <w:multiLevelType w:val="hybridMultilevel"/>
    <w:tmpl w:val="B732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E3ABA"/>
    <w:multiLevelType w:val="multilevel"/>
    <w:tmpl w:val="7A3CEB6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2">
    <w:nsid w:val="067F5BD2"/>
    <w:multiLevelType w:val="multilevel"/>
    <w:tmpl w:val="E8885E7C"/>
    <w:lvl w:ilvl="0">
      <w:start w:val="1"/>
      <w:numFmt w:val="decimal"/>
      <w:pStyle w:val="1"/>
      <w:lvlText w:val="%1."/>
      <w:lvlJc w:val="left"/>
      <w:pPr>
        <w:ind w:left="720"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91F2316"/>
    <w:multiLevelType w:val="hybridMultilevel"/>
    <w:tmpl w:val="058AE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534CE2"/>
    <w:multiLevelType w:val="multilevel"/>
    <w:tmpl w:val="816E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2C132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nsid w:val="14570A7B"/>
    <w:multiLevelType w:val="multilevel"/>
    <w:tmpl w:val="6DA859F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1.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07E2D57"/>
    <w:multiLevelType w:val="multilevel"/>
    <w:tmpl w:val="179CFBDA"/>
    <w:lvl w:ilvl="0">
      <w:start w:val="1"/>
      <w:numFmt w:val="decimal"/>
      <w:pStyle w:val="TableTitle"/>
      <w:lvlText w:val="Таблиця %1."/>
      <w:lvlJc w:val="left"/>
      <w:pPr>
        <w:tabs>
          <w:tab w:val="num" w:pos="4735"/>
        </w:tabs>
        <w:ind w:left="4735" w:hanging="1474"/>
      </w:pPr>
      <w:rPr>
        <w:rFonts w:ascii="Arial" w:hAnsi="Arial" w:cs="Times New Roman" w:hint="default"/>
        <w:b/>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64516D"/>
    <w:multiLevelType w:val="multilevel"/>
    <w:tmpl w:val="B840203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2.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5C70AC2"/>
    <w:multiLevelType w:val="hybridMultilevel"/>
    <w:tmpl w:val="D944C10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267E6E03"/>
    <w:multiLevelType w:val="hybridMultilevel"/>
    <w:tmpl w:val="CA640A60"/>
    <w:lvl w:ilvl="0" w:tplc="5C2A44D0">
      <w:start w:val="1"/>
      <w:numFmt w:val="decimal"/>
      <w:pStyle w:val="7"/>
      <w:lvlText w:val="Таблиця %1."/>
      <w:lvlJc w:val="left"/>
      <w:pPr>
        <w:ind w:left="720" w:hanging="360"/>
      </w:pPr>
      <w:rPr>
        <w:bCs w:val="0"/>
        <w:i w:val="0"/>
        <w:iCs w:val="0"/>
        <w:caps w:val="0"/>
        <w:smallCaps w:val="0"/>
        <w:strike w:val="0"/>
        <w:dstrike w:val="0"/>
        <w:vanish w:val="0"/>
        <w:webHidden w:val="0"/>
        <w:color w:val="000000"/>
        <w:kern w:val="0"/>
        <w:position w:val="0"/>
        <w:u w:val="none"/>
        <w:effect w:val="none"/>
        <w:vertAlign w:val="baseline"/>
        <w:em w:val="none"/>
        <w:specVanish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B151080"/>
    <w:multiLevelType w:val="hybridMultilevel"/>
    <w:tmpl w:val="50124036"/>
    <w:lvl w:ilvl="0" w:tplc="B02AE1EE">
      <w:start w:val="1"/>
      <w:numFmt w:val="decimal"/>
      <w:lvlText w:val="%1."/>
      <w:lvlJc w:val="left"/>
      <w:pPr>
        <w:ind w:left="737" w:hanging="360"/>
      </w:pPr>
      <w:rPr>
        <w:rFonts w:ascii="Arial" w:eastAsia="Calibri" w:hAnsi="Arial" w:cs="Arial"/>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12">
    <w:nsid w:val="2F407376"/>
    <w:multiLevelType w:val="hybridMultilevel"/>
    <w:tmpl w:val="B30A308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2F52FA2"/>
    <w:multiLevelType w:val="hybridMultilevel"/>
    <w:tmpl w:val="1C3A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5BC0"/>
    <w:multiLevelType w:val="hybridMultilevel"/>
    <w:tmpl w:val="515C9374"/>
    <w:lvl w:ilvl="0" w:tplc="041A0005">
      <w:start w:val="1"/>
      <w:numFmt w:val="bullet"/>
      <w:lvlText w:val=""/>
      <w:lvlJc w:val="left"/>
      <w:pPr>
        <w:ind w:left="360" w:hanging="360"/>
      </w:pPr>
      <w:rPr>
        <w:rFonts w:ascii="Wingdings" w:hAnsi="Wingdings" w:cs="Wingding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15">
    <w:nsid w:val="3AA915F8"/>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6">
    <w:nsid w:val="3BF60656"/>
    <w:multiLevelType w:val="multilevel"/>
    <w:tmpl w:val="684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D192415"/>
    <w:multiLevelType w:val="hybridMultilevel"/>
    <w:tmpl w:val="0C464F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8">
    <w:nsid w:val="3D7F76D8"/>
    <w:multiLevelType w:val="hybridMultilevel"/>
    <w:tmpl w:val="EB48B62C"/>
    <w:lvl w:ilvl="0" w:tplc="427E360C">
      <w:start w:val="1"/>
      <w:numFmt w:val="decimal"/>
      <w:lvlText w:val="%1."/>
      <w:lvlJc w:val="left"/>
      <w:pPr>
        <w:tabs>
          <w:tab w:val="num" w:pos="377"/>
        </w:tabs>
        <w:ind w:left="377" w:hanging="360"/>
      </w:pPr>
      <w:rPr>
        <w:rFonts w:ascii="Arial" w:eastAsia="Calibri" w:hAnsi="Arial" w:cs="Arial"/>
      </w:rPr>
    </w:lvl>
    <w:lvl w:ilvl="1" w:tplc="04190003" w:tentative="1">
      <w:start w:val="1"/>
      <w:numFmt w:val="bullet"/>
      <w:lvlText w:val="o"/>
      <w:lvlJc w:val="left"/>
      <w:pPr>
        <w:tabs>
          <w:tab w:val="num" w:pos="1097"/>
        </w:tabs>
        <w:ind w:left="1097" w:hanging="360"/>
      </w:pPr>
      <w:rPr>
        <w:rFonts w:ascii="Courier New" w:hAnsi="Courier New" w:cs="Courier New" w:hint="default"/>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19">
    <w:nsid w:val="41535A29"/>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841F78"/>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D80B72"/>
    <w:multiLevelType w:val="multilevel"/>
    <w:tmpl w:val="A156D438"/>
    <w:lvl w:ilvl="0">
      <w:start w:val="1"/>
      <w:numFmt w:val="decimal"/>
      <w:lvlText w:val="%1."/>
      <w:lvlJc w:val="left"/>
      <w:pPr>
        <w:ind w:left="480" w:hanging="480"/>
      </w:pPr>
      <w:rPr>
        <w:rFonts w:ascii="Arial" w:eastAsia="Times New Roman" w:hAnsi="Arial" w:cs="Times New Roman"/>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2">
    <w:nsid w:val="4D0D2BFB"/>
    <w:multiLevelType w:val="multilevel"/>
    <w:tmpl w:val="F61AF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DDC33D6"/>
    <w:multiLevelType w:val="hybridMultilevel"/>
    <w:tmpl w:val="9CFC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A711AA"/>
    <w:multiLevelType w:val="hybridMultilevel"/>
    <w:tmpl w:val="A5E610CA"/>
    <w:lvl w:ilvl="0" w:tplc="04190001">
      <w:start w:val="1"/>
      <w:numFmt w:val="bullet"/>
      <w:lvlText w:val=""/>
      <w:lvlJc w:val="left"/>
      <w:pPr>
        <w:tabs>
          <w:tab w:val="num" w:pos="720"/>
        </w:tabs>
        <w:ind w:left="720" w:hanging="360"/>
      </w:pPr>
      <w:rPr>
        <w:rFonts w:ascii="Symbol" w:hAnsi="Symbol" w:hint="default"/>
      </w:rPr>
    </w:lvl>
    <w:lvl w:ilvl="1" w:tplc="A4F6F83E" w:tentative="1">
      <w:start w:val="1"/>
      <w:numFmt w:val="bullet"/>
      <w:lvlText w:val="‒"/>
      <w:lvlJc w:val="left"/>
      <w:pPr>
        <w:tabs>
          <w:tab w:val="num" w:pos="1440"/>
        </w:tabs>
        <w:ind w:left="1440" w:hanging="360"/>
      </w:pPr>
      <w:rPr>
        <w:rFonts w:ascii="Helvetica" w:hAnsi="Helvetica" w:hint="default"/>
      </w:rPr>
    </w:lvl>
    <w:lvl w:ilvl="2" w:tplc="F9B659CC" w:tentative="1">
      <w:start w:val="1"/>
      <w:numFmt w:val="bullet"/>
      <w:lvlText w:val="‒"/>
      <w:lvlJc w:val="left"/>
      <w:pPr>
        <w:tabs>
          <w:tab w:val="num" w:pos="2160"/>
        </w:tabs>
        <w:ind w:left="2160" w:hanging="360"/>
      </w:pPr>
      <w:rPr>
        <w:rFonts w:ascii="Helvetica" w:hAnsi="Helvetica" w:hint="default"/>
      </w:rPr>
    </w:lvl>
    <w:lvl w:ilvl="3" w:tplc="657A943C" w:tentative="1">
      <w:start w:val="1"/>
      <w:numFmt w:val="bullet"/>
      <w:lvlText w:val="‒"/>
      <w:lvlJc w:val="left"/>
      <w:pPr>
        <w:tabs>
          <w:tab w:val="num" w:pos="2880"/>
        </w:tabs>
        <w:ind w:left="2880" w:hanging="360"/>
      </w:pPr>
      <w:rPr>
        <w:rFonts w:ascii="Helvetica" w:hAnsi="Helvetica" w:hint="default"/>
      </w:rPr>
    </w:lvl>
    <w:lvl w:ilvl="4" w:tplc="3C0CF1D6" w:tentative="1">
      <w:start w:val="1"/>
      <w:numFmt w:val="bullet"/>
      <w:lvlText w:val="‒"/>
      <w:lvlJc w:val="left"/>
      <w:pPr>
        <w:tabs>
          <w:tab w:val="num" w:pos="3600"/>
        </w:tabs>
        <w:ind w:left="3600" w:hanging="360"/>
      </w:pPr>
      <w:rPr>
        <w:rFonts w:ascii="Helvetica" w:hAnsi="Helvetica" w:hint="default"/>
      </w:rPr>
    </w:lvl>
    <w:lvl w:ilvl="5" w:tplc="5804FF92" w:tentative="1">
      <w:start w:val="1"/>
      <w:numFmt w:val="bullet"/>
      <w:lvlText w:val="‒"/>
      <w:lvlJc w:val="left"/>
      <w:pPr>
        <w:tabs>
          <w:tab w:val="num" w:pos="4320"/>
        </w:tabs>
        <w:ind w:left="4320" w:hanging="360"/>
      </w:pPr>
      <w:rPr>
        <w:rFonts w:ascii="Helvetica" w:hAnsi="Helvetica" w:hint="default"/>
      </w:rPr>
    </w:lvl>
    <w:lvl w:ilvl="6" w:tplc="24E600F0" w:tentative="1">
      <w:start w:val="1"/>
      <w:numFmt w:val="bullet"/>
      <w:lvlText w:val="‒"/>
      <w:lvlJc w:val="left"/>
      <w:pPr>
        <w:tabs>
          <w:tab w:val="num" w:pos="5040"/>
        </w:tabs>
        <w:ind w:left="5040" w:hanging="360"/>
      </w:pPr>
      <w:rPr>
        <w:rFonts w:ascii="Helvetica" w:hAnsi="Helvetica" w:hint="default"/>
      </w:rPr>
    </w:lvl>
    <w:lvl w:ilvl="7" w:tplc="341C6AC0" w:tentative="1">
      <w:start w:val="1"/>
      <w:numFmt w:val="bullet"/>
      <w:lvlText w:val="‒"/>
      <w:lvlJc w:val="left"/>
      <w:pPr>
        <w:tabs>
          <w:tab w:val="num" w:pos="5760"/>
        </w:tabs>
        <w:ind w:left="5760" w:hanging="360"/>
      </w:pPr>
      <w:rPr>
        <w:rFonts w:ascii="Helvetica" w:hAnsi="Helvetica" w:hint="default"/>
      </w:rPr>
    </w:lvl>
    <w:lvl w:ilvl="8" w:tplc="DE60BBEA" w:tentative="1">
      <w:start w:val="1"/>
      <w:numFmt w:val="bullet"/>
      <w:lvlText w:val="‒"/>
      <w:lvlJc w:val="left"/>
      <w:pPr>
        <w:tabs>
          <w:tab w:val="num" w:pos="6480"/>
        </w:tabs>
        <w:ind w:left="6480" w:hanging="360"/>
      </w:pPr>
      <w:rPr>
        <w:rFonts w:ascii="Helvetica" w:hAnsi="Helvetica" w:hint="default"/>
      </w:rPr>
    </w:lvl>
  </w:abstractNum>
  <w:abstractNum w:abstractNumId="25">
    <w:nsid w:val="53DD7B37"/>
    <w:multiLevelType w:val="hybridMultilevel"/>
    <w:tmpl w:val="69F67D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DC68F8"/>
    <w:multiLevelType w:val="hybridMultilevel"/>
    <w:tmpl w:val="8CA62C28"/>
    <w:lvl w:ilvl="0" w:tplc="0422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C894905"/>
    <w:multiLevelType w:val="hybridMultilevel"/>
    <w:tmpl w:val="B05E849C"/>
    <w:lvl w:ilvl="0" w:tplc="390E4C3A">
      <w:numFmt w:val="bullet"/>
      <w:lvlText w:val="•"/>
      <w:lvlJc w:val="left"/>
      <w:pPr>
        <w:ind w:left="1350" w:hanging="99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5E4F3E6E"/>
    <w:multiLevelType w:val="hybridMultilevel"/>
    <w:tmpl w:val="6E8C4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F686858"/>
    <w:multiLevelType w:val="multilevel"/>
    <w:tmpl w:val="7C122DFC"/>
    <w:lvl w:ilvl="0">
      <w:start w:val="1"/>
      <w:numFmt w:val="decimal"/>
      <w:lvlText w:val="%1"/>
      <w:lvlJc w:val="left"/>
      <w:pPr>
        <w:ind w:left="540" w:hanging="540"/>
      </w:pPr>
      <w:rPr>
        <w:rFonts w:hint="default"/>
      </w:rPr>
    </w:lvl>
    <w:lvl w:ilvl="1">
      <w:start w:val="1"/>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2296" w:hanging="2160"/>
      </w:pPr>
      <w:rPr>
        <w:rFonts w:hint="default"/>
      </w:rPr>
    </w:lvl>
  </w:abstractNum>
  <w:abstractNum w:abstractNumId="31">
    <w:nsid w:val="620F2D9E"/>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2">
    <w:nsid w:val="655D6D32"/>
    <w:multiLevelType w:val="multilevel"/>
    <w:tmpl w:val="DBD401AE"/>
    <w:styleLink w:val="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79E75BF"/>
    <w:multiLevelType w:val="hybridMultilevel"/>
    <w:tmpl w:val="E28E2574"/>
    <w:lvl w:ilvl="0" w:tplc="8674A662">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5">
    <w:nsid w:val="73723737"/>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6">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7F5451"/>
    <w:multiLevelType w:val="hybridMultilevel"/>
    <w:tmpl w:val="7576C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4"/>
  </w:num>
  <w:num w:numId="4">
    <w:abstractNumId w:val="34"/>
  </w:num>
  <w:num w:numId="5">
    <w:abstractNumId w:val="36"/>
  </w:num>
  <w:num w:numId="6">
    <w:abstractNumId w:val="7"/>
  </w:num>
  <w:num w:numId="7">
    <w:abstractNumId w:val="28"/>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22"/>
  </w:num>
  <w:num w:numId="19">
    <w:abstractNumId w:val="26"/>
  </w:num>
  <w:num w:numId="20">
    <w:abstractNumId w:val="32"/>
  </w:num>
  <w:num w:numId="21">
    <w:abstractNumId w:val="14"/>
  </w:num>
  <w:num w:numId="22">
    <w:abstractNumId w:val="0"/>
  </w:num>
  <w:num w:numId="23">
    <w:abstractNumId w:val="13"/>
  </w:num>
  <w:num w:numId="24">
    <w:abstractNumId w:val="3"/>
  </w:num>
  <w:num w:numId="25">
    <w:abstractNumId w:val="18"/>
  </w:num>
  <w:num w:numId="26">
    <w:abstractNumId w:val="20"/>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30"/>
  </w:num>
  <w:num w:numId="31">
    <w:abstractNumId w:val="37"/>
  </w:num>
  <w:num w:numId="32">
    <w:abstractNumId w:val="23"/>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 w:numId="37">
    <w:abstractNumId w:val="35"/>
  </w:num>
  <w:num w:numId="38">
    <w:abstractNumId w:val="17"/>
  </w:num>
  <w:num w:numId="39">
    <w:abstractNumId w:val="15"/>
  </w:num>
  <w:num w:numId="40">
    <w:abstractNumId w:val="31"/>
  </w:num>
  <w:num w:numId="4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9"/>
  </w:num>
  <w:num w:numId="46">
    <w:abstractNumId w:val="33"/>
  </w:num>
  <w:num w:numId="47">
    <w:abstractNumId w:val="24"/>
  </w:num>
  <w:num w:numId="4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0"/>
    <w:rsid w:val="00001271"/>
    <w:rsid w:val="0000637B"/>
    <w:rsid w:val="000103C8"/>
    <w:rsid w:val="0001180B"/>
    <w:rsid w:val="00011A8F"/>
    <w:rsid w:val="00013BB0"/>
    <w:rsid w:val="00014352"/>
    <w:rsid w:val="000222B5"/>
    <w:rsid w:val="00023753"/>
    <w:rsid w:val="00025B8F"/>
    <w:rsid w:val="00037A53"/>
    <w:rsid w:val="00042029"/>
    <w:rsid w:val="000426FC"/>
    <w:rsid w:val="00045DFE"/>
    <w:rsid w:val="0005380B"/>
    <w:rsid w:val="000539F9"/>
    <w:rsid w:val="00055186"/>
    <w:rsid w:val="00055B79"/>
    <w:rsid w:val="0005731F"/>
    <w:rsid w:val="00071298"/>
    <w:rsid w:val="00081485"/>
    <w:rsid w:val="000877C0"/>
    <w:rsid w:val="000943F2"/>
    <w:rsid w:val="000A1DBE"/>
    <w:rsid w:val="000A3401"/>
    <w:rsid w:val="000B1C6B"/>
    <w:rsid w:val="000B2F32"/>
    <w:rsid w:val="000B4676"/>
    <w:rsid w:val="000B6FD7"/>
    <w:rsid w:val="000C0E8C"/>
    <w:rsid w:val="000D708B"/>
    <w:rsid w:val="000F4E6F"/>
    <w:rsid w:val="000F7989"/>
    <w:rsid w:val="0010134F"/>
    <w:rsid w:val="001021C3"/>
    <w:rsid w:val="001032A2"/>
    <w:rsid w:val="001039BA"/>
    <w:rsid w:val="00106331"/>
    <w:rsid w:val="00110B4D"/>
    <w:rsid w:val="00114001"/>
    <w:rsid w:val="00120F11"/>
    <w:rsid w:val="00121185"/>
    <w:rsid w:val="0012221A"/>
    <w:rsid w:val="00122599"/>
    <w:rsid w:val="00124D33"/>
    <w:rsid w:val="0013324F"/>
    <w:rsid w:val="00137229"/>
    <w:rsid w:val="001401DC"/>
    <w:rsid w:val="001412D3"/>
    <w:rsid w:val="001470FB"/>
    <w:rsid w:val="001509EB"/>
    <w:rsid w:val="001517EB"/>
    <w:rsid w:val="00153747"/>
    <w:rsid w:val="00160618"/>
    <w:rsid w:val="00163A51"/>
    <w:rsid w:val="00171103"/>
    <w:rsid w:val="001862AF"/>
    <w:rsid w:val="0018661A"/>
    <w:rsid w:val="001A7ACB"/>
    <w:rsid w:val="001B096A"/>
    <w:rsid w:val="001B1D56"/>
    <w:rsid w:val="001B63CE"/>
    <w:rsid w:val="001B794E"/>
    <w:rsid w:val="001C3D3B"/>
    <w:rsid w:val="001D07A8"/>
    <w:rsid w:val="001D2CF8"/>
    <w:rsid w:val="001D757C"/>
    <w:rsid w:val="001E1CD5"/>
    <w:rsid w:val="001E2AB1"/>
    <w:rsid w:val="001E2EFD"/>
    <w:rsid w:val="001E5E6A"/>
    <w:rsid w:val="001F3707"/>
    <w:rsid w:val="001F509C"/>
    <w:rsid w:val="001F7A51"/>
    <w:rsid w:val="00202503"/>
    <w:rsid w:val="00205618"/>
    <w:rsid w:val="002078DD"/>
    <w:rsid w:val="00210406"/>
    <w:rsid w:val="00210AA1"/>
    <w:rsid w:val="0021705E"/>
    <w:rsid w:val="00236E6C"/>
    <w:rsid w:val="00241EBA"/>
    <w:rsid w:val="002476A7"/>
    <w:rsid w:val="00256B2A"/>
    <w:rsid w:val="00263B6F"/>
    <w:rsid w:val="002646A7"/>
    <w:rsid w:val="002674D6"/>
    <w:rsid w:val="00271769"/>
    <w:rsid w:val="00271E4C"/>
    <w:rsid w:val="00272401"/>
    <w:rsid w:val="00273E96"/>
    <w:rsid w:val="00280014"/>
    <w:rsid w:val="00280C15"/>
    <w:rsid w:val="00280E26"/>
    <w:rsid w:val="002847F2"/>
    <w:rsid w:val="00292130"/>
    <w:rsid w:val="002945D7"/>
    <w:rsid w:val="00296D09"/>
    <w:rsid w:val="002976D1"/>
    <w:rsid w:val="002A017A"/>
    <w:rsid w:val="002A0B1D"/>
    <w:rsid w:val="002A37F4"/>
    <w:rsid w:val="002A7231"/>
    <w:rsid w:val="002B423B"/>
    <w:rsid w:val="002C12D7"/>
    <w:rsid w:val="002C5ACF"/>
    <w:rsid w:val="002C6761"/>
    <w:rsid w:val="002D2A2C"/>
    <w:rsid w:val="002D5912"/>
    <w:rsid w:val="002E16A3"/>
    <w:rsid w:val="002E1C66"/>
    <w:rsid w:val="002E30E9"/>
    <w:rsid w:val="002E5030"/>
    <w:rsid w:val="002E7307"/>
    <w:rsid w:val="002F1109"/>
    <w:rsid w:val="002F12D2"/>
    <w:rsid w:val="002F4A1D"/>
    <w:rsid w:val="002F6FA3"/>
    <w:rsid w:val="00301061"/>
    <w:rsid w:val="003037B1"/>
    <w:rsid w:val="00306D0C"/>
    <w:rsid w:val="00307C54"/>
    <w:rsid w:val="00311FA5"/>
    <w:rsid w:val="00312950"/>
    <w:rsid w:val="00320C26"/>
    <w:rsid w:val="003306EA"/>
    <w:rsid w:val="00332F84"/>
    <w:rsid w:val="0033469A"/>
    <w:rsid w:val="00336015"/>
    <w:rsid w:val="00350DFF"/>
    <w:rsid w:val="00351D5C"/>
    <w:rsid w:val="00353C12"/>
    <w:rsid w:val="003659EF"/>
    <w:rsid w:val="00366F40"/>
    <w:rsid w:val="0036776D"/>
    <w:rsid w:val="00372B23"/>
    <w:rsid w:val="00376327"/>
    <w:rsid w:val="00377777"/>
    <w:rsid w:val="00384887"/>
    <w:rsid w:val="003A689F"/>
    <w:rsid w:val="003A7A4F"/>
    <w:rsid w:val="003B2CE9"/>
    <w:rsid w:val="003B448A"/>
    <w:rsid w:val="003C079A"/>
    <w:rsid w:val="003C332B"/>
    <w:rsid w:val="003C4131"/>
    <w:rsid w:val="003C6AFC"/>
    <w:rsid w:val="003E3D8B"/>
    <w:rsid w:val="003E4337"/>
    <w:rsid w:val="003E4EE2"/>
    <w:rsid w:val="003E70F4"/>
    <w:rsid w:val="003E71A4"/>
    <w:rsid w:val="003F5891"/>
    <w:rsid w:val="00407014"/>
    <w:rsid w:val="0041499D"/>
    <w:rsid w:val="00421CCD"/>
    <w:rsid w:val="0042381E"/>
    <w:rsid w:val="00423DF5"/>
    <w:rsid w:val="00426B86"/>
    <w:rsid w:val="00426C6E"/>
    <w:rsid w:val="00435070"/>
    <w:rsid w:val="00437444"/>
    <w:rsid w:val="00443DCE"/>
    <w:rsid w:val="0045111D"/>
    <w:rsid w:val="00451548"/>
    <w:rsid w:val="00454E24"/>
    <w:rsid w:val="004569DB"/>
    <w:rsid w:val="00462B77"/>
    <w:rsid w:val="00465C61"/>
    <w:rsid w:val="004720D7"/>
    <w:rsid w:val="004753DB"/>
    <w:rsid w:val="00477FA5"/>
    <w:rsid w:val="00480F67"/>
    <w:rsid w:val="0048240E"/>
    <w:rsid w:val="00482DA3"/>
    <w:rsid w:val="00486308"/>
    <w:rsid w:val="004947A6"/>
    <w:rsid w:val="0049711A"/>
    <w:rsid w:val="004A2D79"/>
    <w:rsid w:val="004A47E7"/>
    <w:rsid w:val="004B136D"/>
    <w:rsid w:val="004B2876"/>
    <w:rsid w:val="004B2AE3"/>
    <w:rsid w:val="004B4506"/>
    <w:rsid w:val="004B4BCD"/>
    <w:rsid w:val="004B53F3"/>
    <w:rsid w:val="004B5F5F"/>
    <w:rsid w:val="004D096A"/>
    <w:rsid w:val="004D55E5"/>
    <w:rsid w:val="004E4E97"/>
    <w:rsid w:val="004F10E6"/>
    <w:rsid w:val="004F1F51"/>
    <w:rsid w:val="004F3195"/>
    <w:rsid w:val="004F5119"/>
    <w:rsid w:val="004F6CFC"/>
    <w:rsid w:val="0050314A"/>
    <w:rsid w:val="00503E31"/>
    <w:rsid w:val="0051586F"/>
    <w:rsid w:val="00523187"/>
    <w:rsid w:val="00531BB4"/>
    <w:rsid w:val="005331B9"/>
    <w:rsid w:val="00540E2A"/>
    <w:rsid w:val="005425B9"/>
    <w:rsid w:val="0054309E"/>
    <w:rsid w:val="00553943"/>
    <w:rsid w:val="00557A38"/>
    <w:rsid w:val="00562FEC"/>
    <w:rsid w:val="005631FC"/>
    <w:rsid w:val="00566404"/>
    <w:rsid w:val="0056770C"/>
    <w:rsid w:val="00570B65"/>
    <w:rsid w:val="005719BF"/>
    <w:rsid w:val="00576A36"/>
    <w:rsid w:val="00577EBA"/>
    <w:rsid w:val="00580017"/>
    <w:rsid w:val="005809F5"/>
    <w:rsid w:val="0058691F"/>
    <w:rsid w:val="00587387"/>
    <w:rsid w:val="00593A65"/>
    <w:rsid w:val="00595888"/>
    <w:rsid w:val="005961D3"/>
    <w:rsid w:val="005A0704"/>
    <w:rsid w:val="005A085E"/>
    <w:rsid w:val="005A11B9"/>
    <w:rsid w:val="005A29A4"/>
    <w:rsid w:val="005A534C"/>
    <w:rsid w:val="005A6636"/>
    <w:rsid w:val="005B0785"/>
    <w:rsid w:val="005B307A"/>
    <w:rsid w:val="005B3F2E"/>
    <w:rsid w:val="005B5516"/>
    <w:rsid w:val="005D186F"/>
    <w:rsid w:val="005D530E"/>
    <w:rsid w:val="005E2321"/>
    <w:rsid w:val="005E2FFD"/>
    <w:rsid w:val="005E4318"/>
    <w:rsid w:val="005E4833"/>
    <w:rsid w:val="005E6710"/>
    <w:rsid w:val="005E6C63"/>
    <w:rsid w:val="005F1BFE"/>
    <w:rsid w:val="005F3D11"/>
    <w:rsid w:val="005F5CE6"/>
    <w:rsid w:val="00603833"/>
    <w:rsid w:val="00607049"/>
    <w:rsid w:val="00611B10"/>
    <w:rsid w:val="00616A2E"/>
    <w:rsid w:val="00623555"/>
    <w:rsid w:val="00623F9F"/>
    <w:rsid w:val="006255FA"/>
    <w:rsid w:val="006352A9"/>
    <w:rsid w:val="0063541C"/>
    <w:rsid w:val="006429D0"/>
    <w:rsid w:val="006442CA"/>
    <w:rsid w:val="0065025D"/>
    <w:rsid w:val="00653192"/>
    <w:rsid w:val="006569DA"/>
    <w:rsid w:val="006675B7"/>
    <w:rsid w:val="006708F3"/>
    <w:rsid w:val="00673772"/>
    <w:rsid w:val="00674074"/>
    <w:rsid w:val="00681CBA"/>
    <w:rsid w:val="00684B53"/>
    <w:rsid w:val="00684E23"/>
    <w:rsid w:val="00690D15"/>
    <w:rsid w:val="00691ED4"/>
    <w:rsid w:val="00692BD5"/>
    <w:rsid w:val="0069482A"/>
    <w:rsid w:val="00694F54"/>
    <w:rsid w:val="006A162D"/>
    <w:rsid w:val="006A51B3"/>
    <w:rsid w:val="006A6129"/>
    <w:rsid w:val="006A6782"/>
    <w:rsid w:val="006B1692"/>
    <w:rsid w:val="006B68D1"/>
    <w:rsid w:val="006B7255"/>
    <w:rsid w:val="006C2277"/>
    <w:rsid w:val="006C5F9D"/>
    <w:rsid w:val="006D0CD7"/>
    <w:rsid w:val="006D46DD"/>
    <w:rsid w:val="006E6545"/>
    <w:rsid w:val="006F58C9"/>
    <w:rsid w:val="00700347"/>
    <w:rsid w:val="007043EC"/>
    <w:rsid w:val="007056C0"/>
    <w:rsid w:val="00727158"/>
    <w:rsid w:val="00731E77"/>
    <w:rsid w:val="00732932"/>
    <w:rsid w:val="00733143"/>
    <w:rsid w:val="00734028"/>
    <w:rsid w:val="00734DA6"/>
    <w:rsid w:val="007407A0"/>
    <w:rsid w:val="007473B2"/>
    <w:rsid w:val="00755DF7"/>
    <w:rsid w:val="00761488"/>
    <w:rsid w:val="00762422"/>
    <w:rsid w:val="00766E63"/>
    <w:rsid w:val="0077258A"/>
    <w:rsid w:val="0077375A"/>
    <w:rsid w:val="00774F2F"/>
    <w:rsid w:val="0078097D"/>
    <w:rsid w:val="00782952"/>
    <w:rsid w:val="007876A5"/>
    <w:rsid w:val="00796F64"/>
    <w:rsid w:val="007A0A5A"/>
    <w:rsid w:val="007A2124"/>
    <w:rsid w:val="007A56E9"/>
    <w:rsid w:val="007B1080"/>
    <w:rsid w:val="007B2300"/>
    <w:rsid w:val="007C5FCB"/>
    <w:rsid w:val="007E360E"/>
    <w:rsid w:val="007E528E"/>
    <w:rsid w:val="007E686B"/>
    <w:rsid w:val="007E6E6A"/>
    <w:rsid w:val="007E7BC8"/>
    <w:rsid w:val="007F1730"/>
    <w:rsid w:val="00803AE1"/>
    <w:rsid w:val="00805220"/>
    <w:rsid w:val="00811D6B"/>
    <w:rsid w:val="008201B4"/>
    <w:rsid w:val="00821DE5"/>
    <w:rsid w:val="0083012F"/>
    <w:rsid w:val="008310E8"/>
    <w:rsid w:val="00833BA4"/>
    <w:rsid w:val="00834187"/>
    <w:rsid w:val="00835A9A"/>
    <w:rsid w:val="0083625A"/>
    <w:rsid w:val="00842B7B"/>
    <w:rsid w:val="00844B5B"/>
    <w:rsid w:val="00851339"/>
    <w:rsid w:val="00851514"/>
    <w:rsid w:val="00853B2F"/>
    <w:rsid w:val="00856283"/>
    <w:rsid w:val="008610A7"/>
    <w:rsid w:val="00863444"/>
    <w:rsid w:val="0086461B"/>
    <w:rsid w:val="00874501"/>
    <w:rsid w:val="00876420"/>
    <w:rsid w:val="00881EF1"/>
    <w:rsid w:val="00883789"/>
    <w:rsid w:val="008850D0"/>
    <w:rsid w:val="0089035C"/>
    <w:rsid w:val="008940C0"/>
    <w:rsid w:val="008A0FDB"/>
    <w:rsid w:val="008A6031"/>
    <w:rsid w:val="008B01A7"/>
    <w:rsid w:val="008B3552"/>
    <w:rsid w:val="008B3DF6"/>
    <w:rsid w:val="008B4C07"/>
    <w:rsid w:val="008B6664"/>
    <w:rsid w:val="008C05C2"/>
    <w:rsid w:val="008C0B9E"/>
    <w:rsid w:val="008C1114"/>
    <w:rsid w:val="008C1374"/>
    <w:rsid w:val="008D05EC"/>
    <w:rsid w:val="008D1E65"/>
    <w:rsid w:val="008D4112"/>
    <w:rsid w:val="008E187A"/>
    <w:rsid w:val="008E2812"/>
    <w:rsid w:val="008E2BE0"/>
    <w:rsid w:val="008F158B"/>
    <w:rsid w:val="008F6B8A"/>
    <w:rsid w:val="008F7AA2"/>
    <w:rsid w:val="008F7CC9"/>
    <w:rsid w:val="00903937"/>
    <w:rsid w:val="009153E0"/>
    <w:rsid w:val="00920EAE"/>
    <w:rsid w:val="00932A3D"/>
    <w:rsid w:val="00933EB5"/>
    <w:rsid w:val="00946C32"/>
    <w:rsid w:val="00950E9D"/>
    <w:rsid w:val="00951823"/>
    <w:rsid w:val="009525AF"/>
    <w:rsid w:val="00956158"/>
    <w:rsid w:val="00961F7A"/>
    <w:rsid w:val="0096340C"/>
    <w:rsid w:val="009641D3"/>
    <w:rsid w:val="00964706"/>
    <w:rsid w:val="009713CF"/>
    <w:rsid w:val="009728E8"/>
    <w:rsid w:val="009744EF"/>
    <w:rsid w:val="00976B29"/>
    <w:rsid w:val="009807B4"/>
    <w:rsid w:val="00983186"/>
    <w:rsid w:val="00987C5F"/>
    <w:rsid w:val="00990CEF"/>
    <w:rsid w:val="009A0D3B"/>
    <w:rsid w:val="009A3748"/>
    <w:rsid w:val="009A48CF"/>
    <w:rsid w:val="009A569D"/>
    <w:rsid w:val="009A60AC"/>
    <w:rsid w:val="009A7C7A"/>
    <w:rsid w:val="009B38F7"/>
    <w:rsid w:val="009B4BFD"/>
    <w:rsid w:val="009B63DC"/>
    <w:rsid w:val="009C2D2F"/>
    <w:rsid w:val="009C57E7"/>
    <w:rsid w:val="009D2361"/>
    <w:rsid w:val="009D63BC"/>
    <w:rsid w:val="009D7777"/>
    <w:rsid w:val="009E3BA3"/>
    <w:rsid w:val="009E4E15"/>
    <w:rsid w:val="009E60C5"/>
    <w:rsid w:val="009F195B"/>
    <w:rsid w:val="009F37F6"/>
    <w:rsid w:val="009F53C1"/>
    <w:rsid w:val="009F75B8"/>
    <w:rsid w:val="00A02241"/>
    <w:rsid w:val="00A02419"/>
    <w:rsid w:val="00A03A62"/>
    <w:rsid w:val="00A062A1"/>
    <w:rsid w:val="00A0700C"/>
    <w:rsid w:val="00A11B06"/>
    <w:rsid w:val="00A12839"/>
    <w:rsid w:val="00A13C31"/>
    <w:rsid w:val="00A1554F"/>
    <w:rsid w:val="00A16B92"/>
    <w:rsid w:val="00A21990"/>
    <w:rsid w:val="00A22C23"/>
    <w:rsid w:val="00A44848"/>
    <w:rsid w:val="00A46133"/>
    <w:rsid w:val="00A6008F"/>
    <w:rsid w:val="00A62BD6"/>
    <w:rsid w:val="00A62C7E"/>
    <w:rsid w:val="00A64E97"/>
    <w:rsid w:val="00A64FCA"/>
    <w:rsid w:val="00A66A77"/>
    <w:rsid w:val="00A72AA2"/>
    <w:rsid w:val="00A76E4E"/>
    <w:rsid w:val="00A87EDD"/>
    <w:rsid w:val="00A95598"/>
    <w:rsid w:val="00AA560D"/>
    <w:rsid w:val="00AB1667"/>
    <w:rsid w:val="00AB2341"/>
    <w:rsid w:val="00AB299A"/>
    <w:rsid w:val="00AB2A15"/>
    <w:rsid w:val="00AB621D"/>
    <w:rsid w:val="00AC3C00"/>
    <w:rsid w:val="00AC6E65"/>
    <w:rsid w:val="00AD7EE6"/>
    <w:rsid w:val="00AE03E8"/>
    <w:rsid w:val="00AE2826"/>
    <w:rsid w:val="00AE589D"/>
    <w:rsid w:val="00AF1D43"/>
    <w:rsid w:val="00B117B2"/>
    <w:rsid w:val="00B12B7F"/>
    <w:rsid w:val="00B20D68"/>
    <w:rsid w:val="00B212F1"/>
    <w:rsid w:val="00B242E5"/>
    <w:rsid w:val="00B312FD"/>
    <w:rsid w:val="00B3521A"/>
    <w:rsid w:val="00B37B20"/>
    <w:rsid w:val="00B4229D"/>
    <w:rsid w:val="00B45954"/>
    <w:rsid w:val="00B462F5"/>
    <w:rsid w:val="00B46547"/>
    <w:rsid w:val="00B512EF"/>
    <w:rsid w:val="00B53991"/>
    <w:rsid w:val="00B63687"/>
    <w:rsid w:val="00B6616F"/>
    <w:rsid w:val="00B702E9"/>
    <w:rsid w:val="00B723BC"/>
    <w:rsid w:val="00B73024"/>
    <w:rsid w:val="00B770D9"/>
    <w:rsid w:val="00B812AF"/>
    <w:rsid w:val="00B83572"/>
    <w:rsid w:val="00B91D91"/>
    <w:rsid w:val="00BA0ABB"/>
    <w:rsid w:val="00BA0D89"/>
    <w:rsid w:val="00BA36DB"/>
    <w:rsid w:val="00BB0DCA"/>
    <w:rsid w:val="00BB29BB"/>
    <w:rsid w:val="00BB2E16"/>
    <w:rsid w:val="00BB2FF9"/>
    <w:rsid w:val="00BB5A19"/>
    <w:rsid w:val="00BC073A"/>
    <w:rsid w:val="00BC7C04"/>
    <w:rsid w:val="00BD07C1"/>
    <w:rsid w:val="00BD26B3"/>
    <w:rsid w:val="00BE2760"/>
    <w:rsid w:val="00BE5C95"/>
    <w:rsid w:val="00BE6182"/>
    <w:rsid w:val="00BE65DA"/>
    <w:rsid w:val="00BF1DA3"/>
    <w:rsid w:val="00BF1F21"/>
    <w:rsid w:val="00BF4275"/>
    <w:rsid w:val="00C14412"/>
    <w:rsid w:val="00C24F34"/>
    <w:rsid w:val="00C34402"/>
    <w:rsid w:val="00C438CA"/>
    <w:rsid w:val="00C52536"/>
    <w:rsid w:val="00C562A1"/>
    <w:rsid w:val="00C5656A"/>
    <w:rsid w:val="00C616C7"/>
    <w:rsid w:val="00C6372F"/>
    <w:rsid w:val="00C65563"/>
    <w:rsid w:val="00C660EC"/>
    <w:rsid w:val="00C676A7"/>
    <w:rsid w:val="00C7128A"/>
    <w:rsid w:val="00C71AE6"/>
    <w:rsid w:val="00C728CF"/>
    <w:rsid w:val="00C7469F"/>
    <w:rsid w:val="00C7596E"/>
    <w:rsid w:val="00C76E16"/>
    <w:rsid w:val="00C8120B"/>
    <w:rsid w:val="00C8678A"/>
    <w:rsid w:val="00C902FB"/>
    <w:rsid w:val="00C908D3"/>
    <w:rsid w:val="00C936C2"/>
    <w:rsid w:val="00C946B6"/>
    <w:rsid w:val="00C96D9C"/>
    <w:rsid w:val="00CA32D3"/>
    <w:rsid w:val="00CA3727"/>
    <w:rsid w:val="00CA41A8"/>
    <w:rsid w:val="00CA472B"/>
    <w:rsid w:val="00CA5051"/>
    <w:rsid w:val="00CA5D8F"/>
    <w:rsid w:val="00CB4B17"/>
    <w:rsid w:val="00CB6104"/>
    <w:rsid w:val="00CC04AB"/>
    <w:rsid w:val="00CC450A"/>
    <w:rsid w:val="00CC4B91"/>
    <w:rsid w:val="00CD21B3"/>
    <w:rsid w:val="00CE0194"/>
    <w:rsid w:val="00CE10CA"/>
    <w:rsid w:val="00CE5D9C"/>
    <w:rsid w:val="00CF2AF3"/>
    <w:rsid w:val="00CF3234"/>
    <w:rsid w:val="00CF3C10"/>
    <w:rsid w:val="00CF6958"/>
    <w:rsid w:val="00D06183"/>
    <w:rsid w:val="00D071BF"/>
    <w:rsid w:val="00D109F1"/>
    <w:rsid w:val="00D154FD"/>
    <w:rsid w:val="00D209D4"/>
    <w:rsid w:val="00D227B3"/>
    <w:rsid w:val="00D2317E"/>
    <w:rsid w:val="00D232ED"/>
    <w:rsid w:val="00D244E0"/>
    <w:rsid w:val="00D259CC"/>
    <w:rsid w:val="00D3148F"/>
    <w:rsid w:val="00D3729C"/>
    <w:rsid w:val="00D47D31"/>
    <w:rsid w:val="00D5186D"/>
    <w:rsid w:val="00D5186E"/>
    <w:rsid w:val="00D560D3"/>
    <w:rsid w:val="00D63894"/>
    <w:rsid w:val="00D640BD"/>
    <w:rsid w:val="00D643C3"/>
    <w:rsid w:val="00D64421"/>
    <w:rsid w:val="00D75F2E"/>
    <w:rsid w:val="00D85D8F"/>
    <w:rsid w:val="00D86C7E"/>
    <w:rsid w:val="00D875DB"/>
    <w:rsid w:val="00D9366B"/>
    <w:rsid w:val="00D941B8"/>
    <w:rsid w:val="00D978A0"/>
    <w:rsid w:val="00DA0BDB"/>
    <w:rsid w:val="00DA2D32"/>
    <w:rsid w:val="00DA4512"/>
    <w:rsid w:val="00DA6CB7"/>
    <w:rsid w:val="00DB4D67"/>
    <w:rsid w:val="00DC268C"/>
    <w:rsid w:val="00DC6DBD"/>
    <w:rsid w:val="00DE002B"/>
    <w:rsid w:val="00DF0E33"/>
    <w:rsid w:val="00E05E41"/>
    <w:rsid w:val="00E12305"/>
    <w:rsid w:val="00E13D94"/>
    <w:rsid w:val="00E1738A"/>
    <w:rsid w:val="00E243D1"/>
    <w:rsid w:val="00E32EE1"/>
    <w:rsid w:val="00E35D1C"/>
    <w:rsid w:val="00E406B9"/>
    <w:rsid w:val="00E42C97"/>
    <w:rsid w:val="00E44A5D"/>
    <w:rsid w:val="00E46392"/>
    <w:rsid w:val="00E52428"/>
    <w:rsid w:val="00E54960"/>
    <w:rsid w:val="00E63AD7"/>
    <w:rsid w:val="00E7211A"/>
    <w:rsid w:val="00E73ECC"/>
    <w:rsid w:val="00E81943"/>
    <w:rsid w:val="00E835A6"/>
    <w:rsid w:val="00E9154F"/>
    <w:rsid w:val="00E93807"/>
    <w:rsid w:val="00EA7810"/>
    <w:rsid w:val="00EB0EFE"/>
    <w:rsid w:val="00EB2AD7"/>
    <w:rsid w:val="00EB3F2B"/>
    <w:rsid w:val="00EC3B75"/>
    <w:rsid w:val="00ED1044"/>
    <w:rsid w:val="00ED506A"/>
    <w:rsid w:val="00EE16CE"/>
    <w:rsid w:val="00EE32C6"/>
    <w:rsid w:val="00EF3041"/>
    <w:rsid w:val="00EF52EB"/>
    <w:rsid w:val="00EF58A0"/>
    <w:rsid w:val="00F00AD0"/>
    <w:rsid w:val="00F04B96"/>
    <w:rsid w:val="00F11615"/>
    <w:rsid w:val="00F12539"/>
    <w:rsid w:val="00F1728C"/>
    <w:rsid w:val="00F258C0"/>
    <w:rsid w:val="00F41CFF"/>
    <w:rsid w:val="00F43CD9"/>
    <w:rsid w:val="00F448F9"/>
    <w:rsid w:val="00F449F3"/>
    <w:rsid w:val="00F45A05"/>
    <w:rsid w:val="00F5101E"/>
    <w:rsid w:val="00F53F66"/>
    <w:rsid w:val="00F53F6F"/>
    <w:rsid w:val="00F54159"/>
    <w:rsid w:val="00F54479"/>
    <w:rsid w:val="00F57BC2"/>
    <w:rsid w:val="00F60FEF"/>
    <w:rsid w:val="00F61B01"/>
    <w:rsid w:val="00F67E70"/>
    <w:rsid w:val="00F76C95"/>
    <w:rsid w:val="00F8213D"/>
    <w:rsid w:val="00F83B47"/>
    <w:rsid w:val="00F840C9"/>
    <w:rsid w:val="00F842CA"/>
    <w:rsid w:val="00F85F1C"/>
    <w:rsid w:val="00F87DB3"/>
    <w:rsid w:val="00F943A2"/>
    <w:rsid w:val="00F957D9"/>
    <w:rsid w:val="00FA154E"/>
    <w:rsid w:val="00FB4639"/>
    <w:rsid w:val="00FB5E4B"/>
    <w:rsid w:val="00FB64CE"/>
    <w:rsid w:val="00FD39CC"/>
    <w:rsid w:val="00FD4431"/>
    <w:rsid w:val="00FD5FBE"/>
    <w:rsid w:val="00FE07B2"/>
    <w:rsid w:val="00FE36FE"/>
    <w:rsid w:val="00FE4475"/>
    <w:rsid w:val="00FF1508"/>
    <w:rsid w:val="00FF1C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5E6710"/>
    <w:pPr>
      <w:tabs>
        <w:tab w:val="left" w:pos="880"/>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5E6710"/>
    <w:pPr>
      <w:tabs>
        <w:tab w:val="left" w:pos="880"/>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5184">
      <w:bodyDiv w:val="1"/>
      <w:marLeft w:val="0"/>
      <w:marRight w:val="0"/>
      <w:marTop w:val="0"/>
      <w:marBottom w:val="0"/>
      <w:divBdr>
        <w:top w:val="none" w:sz="0" w:space="0" w:color="auto"/>
        <w:left w:val="none" w:sz="0" w:space="0" w:color="auto"/>
        <w:bottom w:val="none" w:sz="0" w:space="0" w:color="auto"/>
        <w:right w:val="none" w:sz="0" w:space="0" w:color="auto"/>
      </w:divBdr>
    </w:div>
    <w:div w:id="258223741">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297541260">
      <w:bodyDiv w:val="1"/>
      <w:marLeft w:val="0"/>
      <w:marRight w:val="0"/>
      <w:marTop w:val="0"/>
      <w:marBottom w:val="0"/>
      <w:divBdr>
        <w:top w:val="none" w:sz="0" w:space="0" w:color="auto"/>
        <w:left w:val="none" w:sz="0" w:space="0" w:color="auto"/>
        <w:bottom w:val="none" w:sz="0" w:space="0" w:color="auto"/>
        <w:right w:val="none" w:sz="0" w:space="0" w:color="auto"/>
      </w:divBdr>
    </w:div>
    <w:div w:id="310333171">
      <w:bodyDiv w:val="1"/>
      <w:marLeft w:val="0"/>
      <w:marRight w:val="0"/>
      <w:marTop w:val="0"/>
      <w:marBottom w:val="0"/>
      <w:divBdr>
        <w:top w:val="none" w:sz="0" w:space="0" w:color="auto"/>
        <w:left w:val="none" w:sz="0" w:space="0" w:color="auto"/>
        <w:bottom w:val="none" w:sz="0" w:space="0" w:color="auto"/>
        <w:right w:val="none" w:sz="0" w:space="0" w:color="auto"/>
      </w:divBdr>
    </w:div>
    <w:div w:id="630744640">
      <w:bodyDiv w:val="1"/>
      <w:marLeft w:val="0"/>
      <w:marRight w:val="0"/>
      <w:marTop w:val="0"/>
      <w:marBottom w:val="0"/>
      <w:divBdr>
        <w:top w:val="none" w:sz="0" w:space="0" w:color="auto"/>
        <w:left w:val="none" w:sz="0" w:space="0" w:color="auto"/>
        <w:bottom w:val="none" w:sz="0" w:space="0" w:color="auto"/>
        <w:right w:val="none" w:sz="0" w:space="0" w:color="auto"/>
      </w:divBdr>
    </w:div>
    <w:div w:id="729570784">
      <w:bodyDiv w:val="1"/>
      <w:marLeft w:val="0"/>
      <w:marRight w:val="0"/>
      <w:marTop w:val="0"/>
      <w:marBottom w:val="0"/>
      <w:divBdr>
        <w:top w:val="none" w:sz="0" w:space="0" w:color="auto"/>
        <w:left w:val="none" w:sz="0" w:space="0" w:color="auto"/>
        <w:bottom w:val="none" w:sz="0" w:space="0" w:color="auto"/>
        <w:right w:val="none" w:sz="0" w:space="0" w:color="auto"/>
      </w:divBdr>
    </w:div>
    <w:div w:id="853880633">
      <w:bodyDiv w:val="1"/>
      <w:marLeft w:val="0"/>
      <w:marRight w:val="0"/>
      <w:marTop w:val="0"/>
      <w:marBottom w:val="0"/>
      <w:divBdr>
        <w:top w:val="none" w:sz="0" w:space="0" w:color="auto"/>
        <w:left w:val="none" w:sz="0" w:space="0" w:color="auto"/>
        <w:bottom w:val="none" w:sz="0" w:space="0" w:color="auto"/>
        <w:right w:val="none" w:sz="0" w:space="0" w:color="auto"/>
      </w:divBdr>
    </w:div>
    <w:div w:id="927620559">
      <w:bodyDiv w:val="1"/>
      <w:marLeft w:val="0"/>
      <w:marRight w:val="0"/>
      <w:marTop w:val="0"/>
      <w:marBottom w:val="0"/>
      <w:divBdr>
        <w:top w:val="none" w:sz="0" w:space="0" w:color="auto"/>
        <w:left w:val="none" w:sz="0" w:space="0" w:color="auto"/>
        <w:bottom w:val="none" w:sz="0" w:space="0" w:color="auto"/>
        <w:right w:val="none" w:sz="0" w:space="0" w:color="auto"/>
      </w:divBdr>
    </w:div>
    <w:div w:id="1024750132">
      <w:bodyDiv w:val="1"/>
      <w:marLeft w:val="0"/>
      <w:marRight w:val="0"/>
      <w:marTop w:val="0"/>
      <w:marBottom w:val="0"/>
      <w:divBdr>
        <w:top w:val="none" w:sz="0" w:space="0" w:color="auto"/>
        <w:left w:val="none" w:sz="0" w:space="0" w:color="auto"/>
        <w:bottom w:val="none" w:sz="0" w:space="0" w:color="auto"/>
        <w:right w:val="none" w:sz="0" w:space="0" w:color="auto"/>
      </w:divBdr>
    </w:div>
    <w:div w:id="1125924575">
      <w:bodyDiv w:val="1"/>
      <w:marLeft w:val="0"/>
      <w:marRight w:val="0"/>
      <w:marTop w:val="0"/>
      <w:marBottom w:val="0"/>
      <w:divBdr>
        <w:top w:val="none" w:sz="0" w:space="0" w:color="auto"/>
        <w:left w:val="none" w:sz="0" w:space="0" w:color="auto"/>
        <w:bottom w:val="none" w:sz="0" w:space="0" w:color="auto"/>
        <w:right w:val="none" w:sz="0" w:space="0" w:color="auto"/>
      </w:divBdr>
    </w:div>
    <w:div w:id="1285574649">
      <w:bodyDiv w:val="1"/>
      <w:marLeft w:val="0"/>
      <w:marRight w:val="0"/>
      <w:marTop w:val="0"/>
      <w:marBottom w:val="0"/>
      <w:divBdr>
        <w:top w:val="none" w:sz="0" w:space="0" w:color="auto"/>
        <w:left w:val="none" w:sz="0" w:space="0" w:color="auto"/>
        <w:bottom w:val="none" w:sz="0" w:space="0" w:color="auto"/>
        <w:right w:val="none" w:sz="0" w:space="0" w:color="auto"/>
      </w:divBdr>
    </w:div>
    <w:div w:id="1309437328">
      <w:bodyDiv w:val="1"/>
      <w:marLeft w:val="0"/>
      <w:marRight w:val="0"/>
      <w:marTop w:val="0"/>
      <w:marBottom w:val="0"/>
      <w:divBdr>
        <w:top w:val="none" w:sz="0" w:space="0" w:color="auto"/>
        <w:left w:val="none" w:sz="0" w:space="0" w:color="auto"/>
        <w:bottom w:val="none" w:sz="0" w:space="0" w:color="auto"/>
        <w:right w:val="none" w:sz="0" w:space="0" w:color="auto"/>
      </w:divBdr>
    </w:div>
    <w:div w:id="1337270763">
      <w:bodyDiv w:val="1"/>
      <w:marLeft w:val="0"/>
      <w:marRight w:val="0"/>
      <w:marTop w:val="0"/>
      <w:marBottom w:val="0"/>
      <w:divBdr>
        <w:top w:val="none" w:sz="0" w:space="0" w:color="auto"/>
        <w:left w:val="none" w:sz="0" w:space="0" w:color="auto"/>
        <w:bottom w:val="none" w:sz="0" w:space="0" w:color="auto"/>
        <w:right w:val="none" w:sz="0" w:space="0" w:color="auto"/>
      </w:divBdr>
    </w:div>
    <w:div w:id="1343360591">
      <w:bodyDiv w:val="1"/>
      <w:marLeft w:val="0"/>
      <w:marRight w:val="0"/>
      <w:marTop w:val="0"/>
      <w:marBottom w:val="0"/>
      <w:divBdr>
        <w:top w:val="none" w:sz="0" w:space="0" w:color="auto"/>
        <w:left w:val="none" w:sz="0" w:space="0" w:color="auto"/>
        <w:bottom w:val="none" w:sz="0" w:space="0" w:color="auto"/>
        <w:right w:val="none" w:sz="0" w:space="0" w:color="auto"/>
      </w:divBdr>
    </w:div>
    <w:div w:id="1387870111">
      <w:bodyDiv w:val="1"/>
      <w:marLeft w:val="0"/>
      <w:marRight w:val="0"/>
      <w:marTop w:val="0"/>
      <w:marBottom w:val="0"/>
      <w:divBdr>
        <w:top w:val="none" w:sz="0" w:space="0" w:color="auto"/>
        <w:left w:val="none" w:sz="0" w:space="0" w:color="auto"/>
        <w:bottom w:val="none" w:sz="0" w:space="0" w:color="auto"/>
        <w:right w:val="none" w:sz="0" w:space="0" w:color="auto"/>
      </w:divBdr>
    </w:div>
    <w:div w:id="1778058546">
      <w:bodyDiv w:val="1"/>
      <w:marLeft w:val="0"/>
      <w:marRight w:val="0"/>
      <w:marTop w:val="0"/>
      <w:marBottom w:val="0"/>
      <w:divBdr>
        <w:top w:val="none" w:sz="0" w:space="0" w:color="auto"/>
        <w:left w:val="none" w:sz="0" w:space="0" w:color="auto"/>
        <w:bottom w:val="none" w:sz="0" w:space="0" w:color="auto"/>
        <w:right w:val="none" w:sz="0" w:space="0" w:color="auto"/>
      </w:divBdr>
    </w:div>
    <w:div w:id="1856117738">
      <w:bodyDiv w:val="1"/>
      <w:marLeft w:val="0"/>
      <w:marRight w:val="0"/>
      <w:marTop w:val="0"/>
      <w:marBottom w:val="0"/>
      <w:divBdr>
        <w:top w:val="none" w:sz="0" w:space="0" w:color="auto"/>
        <w:left w:val="none" w:sz="0" w:space="0" w:color="auto"/>
        <w:bottom w:val="none" w:sz="0" w:space="0" w:color="auto"/>
        <w:right w:val="none" w:sz="0" w:space="0" w:color="auto"/>
      </w:divBdr>
    </w:div>
    <w:div w:id="1931816210">
      <w:bodyDiv w:val="1"/>
      <w:marLeft w:val="0"/>
      <w:marRight w:val="0"/>
      <w:marTop w:val="0"/>
      <w:marBottom w:val="0"/>
      <w:divBdr>
        <w:top w:val="none" w:sz="0" w:space="0" w:color="auto"/>
        <w:left w:val="none" w:sz="0" w:space="0" w:color="auto"/>
        <w:bottom w:val="none" w:sz="0" w:space="0" w:color="auto"/>
        <w:right w:val="none" w:sz="0" w:space="0" w:color="auto"/>
      </w:divBdr>
    </w:div>
    <w:div w:id="1958678325">
      <w:bodyDiv w:val="1"/>
      <w:marLeft w:val="0"/>
      <w:marRight w:val="0"/>
      <w:marTop w:val="0"/>
      <w:marBottom w:val="0"/>
      <w:divBdr>
        <w:top w:val="none" w:sz="0" w:space="0" w:color="auto"/>
        <w:left w:val="none" w:sz="0" w:space="0" w:color="auto"/>
        <w:bottom w:val="none" w:sz="0" w:space="0" w:color="auto"/>
        <w:right w:val="none" w:sz="0" w:space="0" w:color="auto"/>
      </w:divBdr>
    </w:div>
    <w:div w:id="2062632649">
      <w:bodyDiv w:val="1"/>
      <w:marLeft w:val="0"/>
      <w:marRight w:val="0"/>
      <w:marTop w:val="0"/>
      <w:marBottom w:val="0"/>
      <w:divBdr>
        <w:top w:val="none" w:sz="0" w:space="0" w:color="auto"/>
        <w:left w:val="none" w:sz="0" w:space="0" w:color="auto"/>
        <w:bottom w:val="none" w:sz="0" w:space="0" w:color="auto"/>
        <w:right w:val="none" w:sz="0" w:space="0" w:color="auto"/>
      </w:divBdr>
    </w:div>
    <w:div w:id="2069917591">
      <w:bodyDiv w:val="1"/>
      <w:marLeft w:val="0"/>
      <w:marRight w:val="0"/>
      <w:marTop w:val="0"/>
      <w:marBottom w:val="0"/>
      <w:divBdr>
        <w:top w:val="none" w:sz="0" w:space="0" w:color="auto"/>
        <w:left w:val="none" w:sz="0" w:space="0" w:color="auto"/>
        <w:bottom w:val="none" w:sz="0" w:space="0" w:color="auto"/>
        <w:right w:val="none" w:sz="0" w:space="0" w:color="auto"/>
      </w:divBdr>
    </w:div>
    <w:div w:id="20851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urbanaction.com.ua/finalist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rbanaction.com.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EF67-F804-40C5-870F-8D423B52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114</Pages>
  <Words>53427</Words>
  <Characters>304538</Characters>
  <Application>Microsoft Office Word</Application>
  <DocSecurity>0</DocSecurity>
  <Lines>2537</Lines>
  <Paragraphs>714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Hirchak</dc:creator>
  <cp:keywords/>
  <dc:description/>
  <cp:lastModifiedBy>admin</cp:lastModifiedBy>
  <cp:revision>133</cp:revision>
  <dcterms:created xsi:type="dcterms:W3CDTF">2017-10-09T07:18:00Z</dcterms:created>
  <dcterms:modified xsi:type="dcterms:W3CDTF">2017-11-23T07:10:00Z</dcterms:modified>
</cp:coreProperties>
</file>