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5D31" w:rsidRPr="00B700BE" w:rsidRDefault="004419A5" w:rsidP="00EE78EA">
      <w:pPr>
        <w:spacing w:after="120"/>
        <w:ind w:left="-284"/>
        <w:jc w:val="center"/>
        <w:rPr>
          <w:rFonts w:cs="Arial"/>
          <w:color w:val="0D0D0D"/>
        </w:rPr>
      </w:pPr>
      <w:r>
        <w:rPr>
          <w:rFonts w:cs="Arial"/>
          <w:noProof/>
          <w:color w:val="0D0D0D"/>
          <w:lang w:eastAsia="uk-UA"/>
        </w:rPr>
        <w:drawing>
          <wp:inline distT="0" distB="0" distL="0" distR="0">
            <wp:extent cx="1314450" cy="1752600"/>
            <wp:effectExtent l="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1752600"/>
                    </a:xfrm>
                    <a:prstGeom prst="rect">
                      <a:avLst/>
                    </a:prstGeom>
                    <a:noFill/>
                    <a:ln>
                      <a:noFill/>
                    </a:ln>
                  </pic:spPr>
                </pic:pic>
              </a:graphicData>
            </a:graphic>
          </wp:inline>
        </w:drawing>
      </w:r>
    </w:p>
    <w:p w:rsidR="00575D31" w:rsidRPr="008D1749" w:rsidRDefault="00575D31" w:rsidP="001326BD">
      <w:pPr>
        <w:spacing w:after="120"/>
        <w:ind w:left="-284"/>
        <w:jc w:val="right"/>
        <w:rPr>
          <w:rFonts w:cs="Arial"/>
          <w:b/>
          <w:color w:val="0D0D0D"/>
          <w:sz w:val="40"/>
          <w:lang w:val="ru-RU"/>
        </w:rPr>
      </w:pPr>
      <w:r w:rsidRPr="00B700BE">
        <w:rPr>
          <w:rFonts w:cs="Arial"/>
          <w:b/>
          <w:color w:val="0D0D0D"/>
          <w:sz w:val="40"/>
        </w:rPr>
        <w:t xml:space="preserve">Додаток </w:t>
      </w:r>
      <w:r w:rsidR="008D1749" w:rsidRPr="008D1749">
        <w:rPr>
          <w:rFonts w:cs="Arial"/>
          <w:b/>
          <w:color w:val="0D0D0D"/>
          <w:sz w:val="40"/>
          <w:lang w:val="ru-RU"/>
        </w:rPr>
        <w:t>1</w:t>
      </w:r>
    </w:p>
    <w:p w:rsidR="00575D31" w:rsidRPr="00B700BE" w:rsidRDefault="00575D31" w:rsidP="001326BD">
      <w:pPr>
        <w:spacing w:after="120"/>
        <w:ind w:left="-284"/>
        <w:jc w:val="right"/>
        <w:rPr>
          <w:rFonts w:cs="Arial"/>
          <w:color w:val="0D0D0D"/>
          <w:sz w:val="24"/>
        </w:rPr>
      </w:pPr>
      <w:r w:rsidRPr="00B700BE">
        <w:rPr>
          <w:rFonts w:cs="Arial"/>
          <w:color w:val="0D0D0D"/>
          <w:sz w:val="24"/>
        </w:rPr>
        <w:t>до Стратегії розвитку</w:t>
      </w:r>
      <w:r w:rsidRPr="00B700BE">
        <w:rPr>
          <w:rFonts w:cs="Arial"/>
          <w:color w:val="0D0D0D"/>
          <w:sz w:val="24"/>
        </w:rPr>
        <w:br/>
        <w:t>міста Кременчука</w:t>
      </w:r>
    </w:p>
    <w:p w:rsidR="00575D31" w:rsidRPr="00571829" w:rsidRDefault="00575D31" w:rsidP="0006781C">
      <w:pPr>
        <w:tabs>
          <w:tab w:val="left" w:pos="8647"/>
        </w:tabs>
        <w:spacing w:before="360"/>
        <w:ind w:right="777"/>
        <w:rPr>
          <w:rFonts w:cs="Arial"/>
          <w:b/>
          <w:color w:val="678C94"/>
          <w:sz w:val="72"/>
        </w:rPr>
      </w:pPr>
      <w:r w:rsidRPr="00571829">
        <w:rPr>
          <w:rFonts w:cs="Arial"/>
          <w:b/>
          <w:color w:val="678C94"/>
          <w:sz w:val="72"/>
        </w:rPr>
        <w:t>Профіль</w:t>
      </w:r>
    </w:p>
    <w:p w:rsidR="00575D31" w:rsidRPr="00B700BE" w:rsidRDefault="00575D31" w:rsidP="0006781C">
      <w:pPr>
        <w:tabs>
          <w:tab w:val="left" w:pos="8647"/>
        </w:tabs>
        <w:spacing w:before="360"/>
        <w:ind w:right="777"/>
        <w:rPr>
          <w:rFonts w:cs="Arial"/>
          <w:b/>
          <w:color w:val="678C94"/>
          <w:sz w:val="48"/>
        </w:rPr>
      </w:pPr>
      <w:r w:rsidRPr="00B700BE">
        <w:rPr>
          <w:rFonts w:cs="Arial"/>
          <w:b/>
          <w:color w:val="678C94"/>
          <w:sz w:val="48"/>
        </w:rPr>
        <w:t>міста Кременчука</w:t>
      </w:r>
    </w:p>
    <w:p w:rsidR="00575D31" w:rsidRPr="00B700BE" w:rsidRDefault="004419A5" w:rsidP="001326BD">
      <w:pPr>
        <w:tabs>
          <w:tab w:val="left" w:pos="8647"/>
        </w:tabs>
        <w:spacing w:before="360"/>
        <w:ind w:left="-1418" w:right="777"/>
        <w:rPr>
          <w:rFonts w:cs="Arial"/>
          <w:b/>
          <w:color w:val="678C94"/>
          <w:sz w:val="48"/>
        </w:rPr>
      </w:pPr>
      <w:r>
        <w:rPr>
          <w:rFonts w:cs="Arial"/>
          <w:b/>
          <w:noProof/>
          <w:color w:val="678C94"/>
          <w:sz w:val="48"/>
          <w:lang w:eastAsia="uk-UA"/>
        </w:rPr>
        <mc:AlternateContent>
          <mc:Choice Requires="wps">
            <w:drawing>
              <wp:inline distT="0" distB="0" distL="0" distR="0">
                <wp:extent cx="7776210" cy="128270"/>
                <wp:effectExtent l="635" t="0" r="0" b="0"/>
                <wp:docPr id="23" name="Прямокут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128270"/>
                        </a:xfrm>
                        <a:prstGeom prst="rect">
                          <a:avLst/>
                        </a:prstGeom>
                        <a:solidFill>
                          <a:srgbClr val="85D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357" w:rsidRDefault="00F93357" w:rsidP="001326BD">
                            <w:pPr>
                              <w:ind w:left="-1560"/>
                            </w:pPr>
                          </w:p>
                        </w:txbxContent>
                      </wps:txbx>
                      <wps:bodyPr rot="0" vert="horz" wrap="square" lIns="91440" tIns="45720" rIns="91440" bIns="45720" anchor="t" anchorCtr="0" upright="1">
                        <a:noAutofit/>
                      </wps:bodyPr>
                    </wps:wsp>
                  </a:graphicData>
                </a:graphic>
              </wp:inline>
            </w:drawing>
          </mc:Choice>
          <mc:Fallback>
            <w:pict>
              <v:rect id="Прямокутник 15" o:spid="_x0000_s1026" style="width:612.3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" fillcolor="#85d3d7" stroked="f">
                <v:textbox>
                  <w:txbxContent>
                    <w:p w:rsidR="00F93357" w:rsidRDefault="00F93357" w:rsidP="001326BD">
                      <w:pPr>
                        <w:ind w:left="-1560"/>
                      </w:pPr>
                    </w:p>
                  </w:txbxContent>
                </v:textbox>
                <w10:anchorlock/>
              </v:rect>
            </w:pict>
          </mc:Fallback>
        </mc:AlternateContent>
      </w:r>
    </w:p>
    <w:p w:rsidR="00575D31" w:rsidRPr="00B700BE" w:rsidRDefault="00575D31" w:rsidP="001326BD"/>
    <w:p w:rsidR="00575D31" w:rsidRPr="00B700BE" w:rsidRDefault="00575D31" w:rsidP="001326BD"/>
    <w:p w:rsidR="00575D31" w:rsidRPr="00B700BE" w:rsidRDefault="00575D31" w:rsidP="001326BD"/>
    <w:p w:rsidR="00575D31" w:rsidRPr="00B700BE" w:rsidRDefault="00575D31" w:rsidP="001326BD"/>
    <w:p w:rsidR="00575D31" w:rsidRPr="00B700BE" w:rsidRDefault="00575D31" w:rsidP="001326BD"/>
    <w:p w:rsidR="00575D31" w:rsidRPr="00B700BE" w:rsidRDefault="00575D31" w:rsidP="001326BD"/>
    <w:p w:rsidR="00575D31" w:rsidRPr="00B700BE" w:rsidRDefault="00575D31" w:rsidP="001326BD"/>
    <w:p w:rsidR="00575D31" w:rsidRPr="00B700BE" w:rsidRDefault="00575D31" w:rsidP="001326BD"/>
    <w:p w:rsidR="00575D31" w:rsidRPr="00B700BE" w:rsidRDefault="00575D31" w:rsidP="001326BD"/>
    <w:p w:rsidR="00575D31" w:rsidRPr="00B700BE" w:rsidRDefault="00575D31" w:rsidP="001326BD"/>
    <w:p w:rsidR="00575D31" w:rsidRPr="00B700BE" w:rsidRDefault="00575D31" w:rsidP="001326BD"/>
    <w:p w:rsidR="00575D31" w:rsidRPr="00B700BE" w:rsidRDefault="00575D31" w:rsidP="001326BD"/>
    <w:p w:rsidR="00575D31" w:rsidRPr="00B700BE" w:rsidRDefault="00575D31" w:rsidP="001326BD"/>
    <w:p w:rsidR="00575D31" w:rsidRPr="00B700BE" w:rsidRDefault="00575D31" w:rsidP="001326BD"/>
    <w:p w:rsidR="00575D31" w:rsidRPr="00B700BE" w:rsidRDefault="00575D31" w:rsidP="001326BD">
      <w:pPr>
        <w:rPr>
          <w:b/>
          <w:sz w:val="24"/>
        </w:rPr>
      </w:pPr>
      <w:r w:rsidRPr="00B700BE">
        <w:rPr>
          <w:b/>
          <w:sz w:val="24"/>
        </w:rPr>
        <w:t>м. Кременчук, 2016 р.</w:t>
      </w:r>
    </w:p>
    <w:p w:rsidR="00575D31" w:rsidRPr="00B700BE" w:rsidRDefault="00575D31" w:rsidP="001326BD"/>
    <w:p w:rsidR="00575D31" w:rsidRPr="00B700BE" w:rsidRDefault="00575D31" w:rsidP="001326BD"/>
    <w:p w:rsidR="008D1749" w:rsidRDefault="00575D31" w:rsidP="00D45019">
      <w:pPr>
        <w:pStyle w:val="af2"/>
      </w:pPr>
      <w:r w:rsidRPr="00B700BE">
        <w:br w:type="page"/>
      </w:r>
    </w:p>
    <w:p w:rsidR="008D1749" w:rsidRDefault="008D1749" w:rsidP="00D45019">
      <w:pPr>
        <w:pStyle w:val="af2"/>
      </w:pPr>
    </w:p>
    <w:p w:rsidR="00575D31" w:rsidRPr="00B700BE" w:rsidRDefault="00575D31" w:rsidP="00D45019">
      <w:pPr>
        <w:pStyle w:val="af2"/>
      </w:pPr>
      <w:r w:rsidRPr="00B700BE">
        <w:t>Документ розроблено за підтримки проекту міжнародної технічної допомоги «Партнерство для розвитку міст» (Проект ПРОМІС), який впроваджує Федерація канадських муніципалітетів (ФКМ) за фінансової підтримки Уряду Канади. Зміст документу є виключною думкою авторів та не обов’язково відображає офіційну позицію Уряду Канади.</w:t>
      </w:r>
    </w:p>
    <w:p w:rsidR="00575D31" w:rsidRPr="00B700BE" w:rsidRDefault="00575D31" w:rsidP="00D45019">
      <w:pPr>
        <w:pStyle w:val="af2"/>
      </w:pPr>
    </w:p>
    <w:p w:rsidR="00575D31" w:rsidRPr="00B700BE" w:rsidRDefault="00575D31" w:rsidP="00D45019">
      <w:pPr>
        <w:pStyle w:val="af2"/>
      </w:pPr>
    </w:p>
    <w:p w:rsidR="00575D31" w:rsidRPr="00B700BE" w:rsidRDefault="004419A5" w:rsidP="00D45019">
      <w:pPr>
        <w:pStyle w:val="af2"/>
      </w:pPr>
      <w:r>
        <w:rPr>
          <w:noProof/>
        </w:rPr>
        <w:drawing>
          <wp:inline distT="0" distB="0" distL="0" distR="0">
            <wp:extent cx="2514600" cy="514350"/>
            <wp:effectExtent l="0" t="0" r="0" b="0"/>
            <wp:docPr id="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
                      <a:extLst>
                        <a:ext uri="{28A0092B-C50C-407E-A947-70E740481C1C}">
                          <a14:useLocalDpi xmlns:a14="http://schemas.microsoft.com/office/drawing/2010/main" val="0"/>
                        </a:ext>
                      </a:extLst>
                    </a:blip>
                    <a:srcRect l="13159" t="36470" r="12320" b="40851"/>
                    <a:stretch>
                      <a:fillRect/>
                    </a:stretch>
                  </pic:blipFill>
                  <pic:spPr bwMode="auto">
                    <a:xfrm>
                      <a:off x="0" y="0"/>
                      <a:ext cx="2514600" cy="514350"/>
                    </a:xfrm>
                    <a:prstGeom prst="rect">
                      <a:avLst/>
                    </a:prstGeom>
                    <a:noFill/>
                    <a:ln>
                      <a:noFill/>
                    </a:ln>
                  </pic:spPr>
                </pic:pic>
              </a:graphicData>
            </a:graphic>
          </wp:inline>
        </w:drawing>
      </w:r>
      <w:r>
        <w:rPr>
          <w:noProof/>
        </w:rPr>
        <w:drawing>
          <wp:inline distT="0" distB="0" distL="0" distR="0">
            <wp:extent cx="1781175" cy="466725"/>
            <wp:effectExtent l="0" t="0" r="0" b="9525"/>
            <wp:docPr id="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a:extLst>
                        <a:ext uri="{28A0092B-C50C-407E-A947-70E740481C1C}">
                          <a14:useLocalDpi xmlns:a14="http://schemas.microsoft.com/office/drawing/2010/main" val="0"/>
                        </a:ext>
                      </a:extLst>
                    </a:blip>
                    <a:srcRect l="-6982" t="-65091" r="-5353" b="-848"/>
                    <a:stretch>
                      <a:fillRect/>
                    </a:stretch>
                  </pic:blipFill>
                  <pic:spPr bwMode="auto">
                    <a:xfrm>
                      <a:off x="0" y="0"/>
                      <a:ext cx="1781175" cy="466725"/>
                    </a:xfrm>
                    <a:prstGeom prst="rect">
                      <a:avLst/>
                    </a:prstGeom>
                    <a:noFill/>
                    <a:ln>
                      <a:noFill/>
                    </a:ln>
                  </pic:spPr>
                </pic:pic>
              </a:graphicData>
            </a:graphic>
          </wp:inline>
        </w:drawing>
      </w:r>
      <w:r>
        <w:rPr>
          <w:noProof/>
        </w:rPr>
        <w:drawing>
          <wp:inline distT="0" distB="0" distL="0" distR="0">
            <wp:extent cx="1209675" cy="428625"/>
            <wp:effectExtent l="0" t="0" r="9525" b="9525"/>
            <wp:docPr id="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a:extLst>
                        <a:ext uri="{28A0092B-C50C-407E-A947-70E740481C1C}">
                          <a14:useLocalDpi xmlns:a14="http://schemas.microsoft.com/office/drawing/2010/main" val="0"/>
                        </a:ext>
                      </a:extLst>
                    </a:blip>
                    <a:srcRect l="-4805" t="-38223" r="-3078"/>
                    <a:stretch>
                      <a:fillRect/>
                    </a:stretch>
                  </pic:blipFill>
                  <pic:spPr bwMode="auto">
                    <a:xfrm>
                      <a:off x="0" y="0"/>
                      <a:ext cx="1209675" cy="428625"/>
                    </a:xfrm>
                    <a:prstGeom prst="rect">
                      <a:avLst/>
                    </a:prstGeom>
                    <a:noFill/>
                    <a:ln>
                      <a:noFill/>
                    </a:ln>
                  </pic:spPr>
                </pic:pic>
              </a:graphicData>
            </a:graphic>
          </wp:inline>
        </w:drawing>
      </w:r>
    </w:p>
    <w:p w:rsidR="00575D31" w:rsidRPr="00B700BE" w:rsidRDefault="00575D31" w:rsidP="00D45019">
      <w:pPr>
        <w:pStyle w:val="af2"/>
      </w:pPr>
    </w:p>
    <w:p w:rsidR="00575D31" w:rsidRPr="00B700BE" w:rsidRDefault="004419A5" w:rsidP="001326BD">
      <w:pPr>
        <w:pStyle w:val="a6"/>
        <w:tabs>
          <w:tab w:val="left" w:pos="4820"/>
        </w:tabs>
        <w:spacing w:after="120"/>
        <w:jc w:val="both"/>
        <w:rPr>
          <w:rFonts w:cs="Arial"/>
          <w:noProof/>
          <w:color w:val="0D0D0D"/>
          <w:lang w:val="uk-UA"/>
        </w:rPr>
      </w:pPr>
      <w:r>
        <w:rPr>
          <w:noProof/>
          <w:lang w:val="uk-UA" w:eastAsia="uk-UA"/>
        </w:rPr>
        <mc:AlternateContent>
          <mc:Choice Requires="wpg">
            <w:drawing>
              <wp:anchor distT="0" distB="0" distL="114300" distR="114300" simplePos="0" relativeHeight="251658240" behindDoc="0" locked="0" layoutInCell="1" allowOverlap="1">
                <wp:simplePos x="0" y="0"/>
                <wp:positionH relativeFrom="column">
                  <wp:posOffset>-734695</wp:posOffset>
                </wp:positionH>
                <wp:positionV relativeFrom="paragraph">
                  <wp:posOffset>251460</wp:posOffset>
                </wp:positionV>
                <wp:extent cx="7586980" cy="1792605"/>
                <wp:effectExtent l="0" t="0" r="0" b="0"/>
                <wp:wrapNone/>
                <wp:docPr id="2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6980" cy="1792605"/>
                          <a:chOff x="0" y="5232"/>
                          <a:chExt cx="11948" cy="2823"/>
                        </a:xfrm>
                      </wpg:grpSpPr>
                      <wps:wsp>
                        <wps:cNvPr id="21" name="Текстове поле 2"/>
                        <wps:cNvSpPr txBox="1">
                          <a:spLocks noChangeArrowheads="1"/>
                        </wps:cNvSpPr>
                        <wps:spPr bwMode="auto">
                          <a:xfrm>
                            <a:off x="0" y="5232"/>
                            <a:ext cx="11948" cy="2388"/>
                          </a:xfrm>
                          <a:prstGeom prst="rect">
                            <a:avLst/>
                          </a:prstGeom>
                          <a:solidFill>
                            <a:srgbClr val="85D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357" w:rsidRPr="00EE78EA" w:rsidRDefault="00F93357" w:rsidP="008D1749">
                              <w:pPr>
                                <w:pStyle w:val="af2"/>
                                <w:ind w:left="993" w:right="1026"/>
                              </w:pPr>
                              <w:r w:rsidRPr="00EE78EA">
                                <w:t>Проект ПРОМІС спрямовано на зміцнення муніципального сектору в Україні, впровадження ефективного демократичного управління та прискорення економічного розвитку шляхом підвищення спроможності українських міст у сфері демократизації врядування та місцевого економічного розвитку; створення сприятливого середовища для розвитку малого та середнього бізнесу; підтримки процесу децентралізації та інтегрованого планування розвитку на місцевому, регіональному та національному рівнях.</w:t>
                              </w:r>
                            </w:p>
                          </w:txbxContent>
                        </wps:txbx>
                        <wps:bodyPr rot="0" vert="horz" wrap="square" lIns="91440" tIns="45720" rIns="91440" bIns="45720" anchor="t" anchorCtr="0" upright="1">
                          <a:noAutofit/>
                        </wps:bodyPr>
                      </wps:wsp>
                      <wps:wsp>
                        <wps:cNvPr id="22" name="Текстове поле 2"/>
                        <wps:cNvSpPr txBox="1">
                          <a:spLocks noChangeArrowheads="1"/>
                        </wps:cNvSpPr>
                        <wps:spPr bwMode="auto">
                          <a:xfrm>
                            <a:off x="7523" y="7382"/>
                            <a:ext cx="4395" cy="673"/>
                          </a:xfrm>
                          <a:prstGeom prst="rect">
                            <a:avLst/>
                          </a:prstGeom>
                          <a:solidFill>
                            <a:srgbClr val="678C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357" w:rsidRPr="00EC7EC4" w:rsidRDefault="00F93357" w:rsidP="001326BD">
                              <w:pPr>
                                <w:spacing w:before="120"/>
                                <w:ind w:left="142" w:right="692"/>
                                <w:jc w:val="right"/>
                                <w:rPr>
                                  <w:rFonts w:cs="Arial"/>
                                  <w:b/>
                                  <w:color w:val="FFFFFF"/>
                                  <w:sz w:val="28"/>
                                </w:rPr>
                              </w:pPr>
                              <w:r w:rsidRPr="00EC7EC4">
                                <w:rPr>
                                  <w:rFonts w:cs="Arial"/>
                                  <w:b/>
                                  <w:noProof/>
                                  <w:color w:val="FFFFFF"/>
                                  <w:sz w:val="28"/>
                                </w:rPr>
                                <w:t>www.pledd</w:t>
                              </w:r>
                              <w:r>
                                <w:rPr>
                                  <w:rFonts w:cs="Arial"/>
                                  <w:b/>
                                  <w:noProof/>
                                  <w:color w:val="FFFFFF"/>
                                  <w:sz w:val="28"/>
                                  <w:lang w:val="en-US"/>
                                </w:rPr>
                                <w:t>g</w:t>
                              </w:r>
                              <w:r w:rsidRPr="00EC7EC4">
                                <w:rPr>
                                  <w:rFonts w:cs="Arial"/>
                                  <w:b/>
                                  <w:noProof/>
                                  <w:color w:val="FFFFFF"/>
                                  <w:sz w:val="28"/>
                                </w:rPr>
                                <w:t>.org.ua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27" style="position:absolute;left:0;text-align:left;margin-left:-57.85pt;margin-top:19.8pt;width:597.4pt;height:141.15pt;z-index:251658240;mso-position-horizontal-relative:text;mso-position-vertical-relative:text" coordorigin=",5232" coordsize="11948,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">
                <v:shapetype id="_x0000_t202" coordsize="21600,21600" o:spt="202" path="m,l,21600r21600,l21600,xe">
                  <v:stroke joinstyle="miter"/>
                  <v:path gradientshapeok="t" o:connecttype="rect"/>
                </v:shapetype>
                <v:shape id="Текстове поле 2" o:spid="_x0000_s1028" type="#_x0000_t202" style="position:absolute;top:5232;width:11948;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" fillcolor="#85d3d7" stroked="f">
                  <v:textbox>
                    <w:txbxContent>
                      <w:p w:rsidR="00F93357" w:rsidRPr="00EE78EA" w:rsidRDefault="00F93357" w:rsidP="008D1749">
                        <w:pPr>
                          <w:pStyle w:val="BodyText"/>
                          <w:ind w:left="993" w:right="1026"/>
                        </w:pPr>
                        <w:r w:rsidRPr="00EE78EA">
                          <w:t>Проект ПРОМІС спрямовано на зміцнення муніципального сектору в Україні, впровадження ефективного демократичного управління та прискорення економічного розвитку шляхом підвищення спроможності українських міст у сфері демократизації врядування та місцевого економічного розвитку; створення сприятливого середовища для розвитку малого та середнього бізнесу; підтримки процесу децентралізації та інтегрованого планування розвитку на місцевому, регіональному та національному рівнях.</w:t>
                        </w:r>
                      </w:p>
                    </w:txbxContent>
                  </v:textbox>
                </v:shape>
                <v:shape id="Текстове поле 2" o:spid="_x0000_s1029" type="#_x0000_t202" style="position:absolute;left:7523;top:7382;width:4395;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" fillcolor="#678c94" stroked="f">
                  <v:textbox>
                    <w:txbxContent>
                      <w:p w:rsidR="00F93357" w:rsidRPr="00EC7EC4" w:rsidRDefault="00F93357" w:rsidP="001326BD">
                        <w:pPr>
                          <w:spacing w:before="120"/>
                          <w:ind w:left="142" w:right="692"/>
                          <w:jc w:val="right"/>
                          <w:rPr>
                            <w:rFonts w:cs="Arial"/>
                            <w:b/>
                            <w:color w:val="FFFFFF"/>
                            <w:sz w:val="28"/>
                          </w:rPr>
                        </w:pPr>
                        <w:r w:rsidRPr="00EC7EC4">
                          <w:rPr>
                            <w:rFonts w:cs="Arial"/>
                            <w:b/>
                            <w:noProof/>
                            <w:color w:val="FFFFFF"/>
                            <w:sz w:val="28"/>
                          </w:rPr>
                          <w:t>www.pledd</w:t>
                        </w:r>
                        <w:r>
                          <w:rPr>
                            <w:rFonts w:cs="Arial"/>
                            <w:b/>
                            <w:noProof/>
                            <w:color w:val="FFFFFF"/>
                            <w:sz w:val="28"/>
                            <w:lang w:val="en-US"/>
                          </w:rPr>
                          <w:t>g</w:t>
                        </w:r>
                        <w:r w:rsidRPr="00EC7EC4">
                          <w:rPr>
                            <w:rFonts w:cs="Arial"/>
                            <w:b/>
                            <w:noProof/>
                            <w:color w:val="FFFFFF"/>
                            <w:sz w:val="28"/>
                          </w:rPr>
                          <w:t>.org.ua</w:t>
                        </w:r>
                      </w:p>
                    </w:txbxContent>
                  </v:textbox>
                </v:shape>
              </v:group>
            </w:pict>
          </mc:Fallback>
        </mc:AlternateContent>
      </w:r>
    </w:p>
    <w:p w:rsidR="00575D31" w:rsidRPr="00B700BE" w:rsidRDefault="00575D31" w:rsidP="001326BD">
      <w:pPr>
        <w:pStyle w:val="a6"/>
        <w:tabs>
          <w:tab w:val="left" w:pos="4820"/>
        </w:tabs>
        <w:spacing w:after="120"/>
        <w:ind w:right="-285" w:hanging="1247"/>
        <w:jc w:val="both"/>
        <w:rPr>
          <w:rFonts w:cs="Arial"/>
          <w:noProof/>
          <w:color w:val="0D0D0D"/>
          <w:lang w:val="uk-UA"/>
        </w:rPr>
      </w:pPr>
    </w:p>
    <w:p w:rsidR="00575D31" w:rsidRPr="00B700BE" w:rsidRDefault="00575D31" w:rsidP="001326BD">
      <w:pPr>
        <w:pStyle w:val="a6"/>
        <w:tabs>
          <w:tab w:val="left" w:pos="4820"/>
        </w:tabs>
        <w:spacing w:after="120"/>
        <w:ind w:left="-1134"/>
        <w:jc w:val="both"/>
        <w:rPr>
          <w:rFonts w:cs="Arial"/>
          <w:noProof/>
          <w:color w:val="0D0D0D"/>
          <w:lang w:val="uk-UA"/>
        </w:rPr>
      </w:pPr>
    </w:p>
    <w:p w:rsidR="00575D31" w:rsidRPr="00B700BE" w:rsidRDefault="00575D31" w:rsidP="001326BD">
      <w:pPr>
        <w:pStyle w:val="a6"/>
        <w:tabs>
          <w:tab w:val="left" w:pos="4820"/>
        </w:tabs>
        <w:spacing w:after="120"/>
        <w:jc w:val="both"/>
        <w:rPr>
          <w:rFonts w:cs="Arial"/>
          <w:noProof/>
          <w:color w:val="0D0D0D"/>
          <w:lang w:val="uk-UA"/>
        </w:rPr>
      </w:pPr>
    </w:p>
    <w:p w:rsidR="00575D31" w:rsidRPr="00B700BE" w:rsidRDefault="00575D31" w:rsidP="001326BD">
      <w:pPr>
        <w:pStyle w:val="a6"/>
        <w:tabs>
          <w:tab w:val="left" w:pos="4820"/>
        </w:tabs>
        <w:spacing w:after="120"/>
        <w:jc w:val="both"/>
        <w:rPr>
          <w:rFonts w:cs="Arial"/>
          <w:noProof/>
          <w:color w:val="0D0D0D"/>
          <w:lang w:val="uk-UA"/>
        </w:rPr>
      </w:pPr>
    </w:p>
    <w:p w:rsidR="00575D31" w:rsidRPr="00B700BE" w:rsidRDefault="00575D31" w:rsidP="001326BD"/>
    <w:p w:rsidR="00575D31" w:rsidRPr="00B700BE" w:rsidRDefault="00575D31" w:rsidP="001326BD">
      <w:pPr>
        <w:spacing w:before="360" w:after="60"/>
        <w:jc w:val="center"/>
        <w:rPr>
          <w:b/>
        </w:rPr>
      </w:pPr>
    </w:p>
    <w:p w:rsidR="00575D31" w:rsidRPr="00B700BE" w:rsidRDefault="00575D31" w:rsidP="001326BD">
      <w:pPr>
        <w:pStyle w:val="a6"/>
        <w:tabs>
          <w:tab w:val="left" w:pos="4820"/>
        </w:tabs>
        <w:spacing w:after="120"/>
        <w:jc w:val="both"/>
        <w:rPr>
          <w:rFonts w:cs="Arial"/>
          <w:color w:val="0D0D0D"/>
          <w:sz w:val="22"/>
          <w:szCs w:val="22"/>
          <w:lang w:val="uk-UA"/>
        </w:rPr>
      </w:pPr>
    </w:p>
    <w:p w:rsidR="00575D31" w:rsidRPr="00B700BE" w:rsidRDefault="00575D31" w:rsidP="001326BD">
      <w:pPr>
        <w:pStyle w:val="a6"/>
        <w:tabs>
          <w:tab w:val="left" w:pos="4820"/>
        </w:tabs>
        <w:spacing w:after="120"/>
        <w:jc w:val="both"/>
        <w:rPr>
          <w:rFonts w:cs="Arial"/>
          <w:color w:val="0D0D0D"/>
          <w:sz w:val="22"/>
          <w:szCs w:val="22"/>
          <w:lang w:val="uk-UA"/>
        </w:rPr>
      </w:pPr>
    </w:p>
    <w:p w:rsidR="00575D31" w:rsidRPr="00B700BE" w:rsidRDefault="00575D31" w:rsidP="001326BD">
      <w:pPr>
        <w:pStyle w:val="a6"/>
        <w:tabs>
          <w:tab w:val="left" w:pos="4820"/>
        </w:tabs>
        <w:spacing w:after="120"/>
        <w:jc w:val="both"/>
        <w:rPr>
          <w:rFonts w:cs="Arial"/>
          <w:color w:val="0D0D0D"/>
          <w:sz w:val="22"/>
          <w:szCs w:val="22"/>
          <w:lang w:val="uk-UA"/>
        </w:rPr>
      </w:pPr>
    </w:p>
    <w:p w:rsidR="00575D31" w:rsidRPr="00B700BE" w:rsidRDefault="00575D31" w:rsidP="001326BD">
      <w:pPr>
        <w:jc w:val="center"/>
      </w:pPr>
    </w:p>
    <w:p w:rsidR="00575D31" w:rsidRPr="00B700BE" w:rsidRDefault="00575D31" w:rsidP="001326BD">
      <w:pPr>
        <w:jc w:val="center"/>
      </w:pPr>
    </w:p>
    <w:p w:rsidR="00575D31" w:rsidRPr="00B700BE" w:rsidRDefault="00575D31" w:rsidP="001326BD">
      <w:pPr>
        <w:jc w:val="center"/>
      </w:pPr>
    </w:p>
    <w:p w:rsidR="00575D31" w:rsidRPr="00B700BE" w:rsidRDefault="00575D31" w:rsidP="001326BD">
      <w:pPr>
        <w:jc w:val="center"/>
      </w:pPr>
    </w:p>
    <w:p w:rsidR="00575D31" w:rsidRPr="00B700BE" w:rsidRDefault="00575D31" w:rsidP="00B550C0">
      <w:pPr>
        <w:jc w:val="center"/>
        <w:rPr>
          <w:rFonts w:cs="Arial"/>
          <w:b/>
          <w:bCs/>
          <w:color w:val="455E63"/>
          <w:kern w:val="32"/>
          <w:sz w:val="36"/>
          <w:szCs w:val="36"/>
          <w:lang w:eastAsia="en-US"/>
        </w:rPr>
      </w:pPr>
      <w:r w:rsidRPr="00B700BE">
        <w:rPr>
          <w:rFonts w:cs="Arial"/>
          <w:b/>
          <w:bCs/>
          <w:color w:val="455E63"/>
          <w:kern w:val="32"/>
          <w:sz w:val="36"/>
          <w:szCs w:val="36"/>
          <w:lang w:eastAsia="en-US"/>
        </w:rPr>
        <w:br w:type="page"/>
      </w:r>
      <w:r w:rsidRPr="00B700BE">
        <w:rPr>
          <w:rFonts w:cs="Arial"/>
          <w:b/>
          <w:bCs/>
          <w:color w:val="455E63"/>
          <w:kern w:val="32"/>
          <w:sz w:val="36"/>
          <w:szCs w:val="36"/>
          <w:lang w:eastAsia="en-US"/>
        </w:rPr>
        <w:lastRenderedPageBreak/>
        <w:t>Зміст</w:t>
      </w:r>
    </w:p>
    <w:p w:rsidR="00751B90" w:rsidRDefault="00575D31">
      <w:pPr>
        <w:pStyle w:val="12"/>
        <w:rPr>
          <w:rFonts w:asciiTheme="minorHAnsi" w:eastAsiaTheme="minorEastAsia" w:hAnsiTheme="minorHAnsi" w:cstheme="minorBidi"/>
          <w:b w:val="0"/>
          <w:bCs w:val="0"/>
          <w:caps w:val="0"/>
          <w:noProof/>
          <w:sz w:val="22"/>
          <w:szCs w:val="22"/>
          <w:lang w:eastAsia="uk-UA"/>
        </w:rPr>
      </w:pPr>
      <w:r w:rsidRPr="00B700BE">
        <w:fldChar w:fldCharType="begin"/>
      </w:r>
      <w:r w:rsidRPr="00B700BE">
        <w:instrText xml:space="preserve"> TOC \o "1-3" \h \z \u </w:instrText>
      </w:r>
      <w:r w:rsidRPr="00B700BE">
        <w:fldChar w:fldCharType="separate"/>
      </w:r>
      <w:hyperlink w:anchor="_Toc493072199" w:history="1">
        <w:r w:rsidR="00751B90" w:rsidRPr="006808B2">
          <w:rPr>
            <w:rStyle w:val="af1"/>
          </w:rPr>
          <w:t>1.</w:t>
        </w:r>
        <w:r w:rsidR="00751B90">
          <w:rPr>
            <w:rFonts w:asciiTheme="minorHAnsi" w:eastAsiaTheme="minorEastAsia" w:hAnsiTheme="minorHAnsi" w:cstheme="minorBidi"/>
            <w:b w:val="0"/>
            <w:bCs w:val="0"/>
            <w:caps w:val="0"/>
            <w:noProof/>
            <w:sz w:val="22"/>
            <w:szCs w:val="22"/>
            <w:lang w:eastAsia="uk-UA"/>
          </w:rPr>
          <w:tab/>
        </w:r>
        <w:r w:rsidR="00751B90" w:rsidRPr="006808B2">
          <w:rPr>
            <w:rStyle w:val="af1"/>
          </w:rPr>
          <w:t>Характеристика міста та регіону</w:t>
        </w:r>
        <w:r w:rsidR="00751B90">
          <w:rPr>
            <w:noProof/>
            <w:webHidden/>
          </w:rPr>
          <w:tab/>
        </w:r>
        <w:r w:rsidR="00751B90">
          <w:rPr>
            <w:noProof/>
            <w:webHidden/>
          </w:rPr>
          <w:fldChar w:fldCharType="begin"/>
        </w:r>
        <w:r w:rsidR="00751B90">
          <w:rPr>
            <w:noProof/>
            <w:webHidden/>
          </w:rPr>
          <w:instrText xml:space="preserve"> PAGEREF _Toc493072199 \h </w:instrText>
        </w:r>
        <w:r w:rsidR="00751B90">
          <w:rPr>
            <w:noProof/>
            <w:webHidden/>
          </w:rPr>
        </w:r>
        <w:r w:rsidR="00751B90">
          <w:rPr>
            <w:noProof/>
            <w:webHidden/>
          </w:rPr>
          <w:fldChar w:fldCharType="separate"/>
        </w:r>
        <w:r w:rsidR="00751B90">
          <w:rPr>
            <w:noProof/>
            <w:webHidden/>
          </w:rPr>
          <w:t>6</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00" w:history="1">
        <w:r w:rsidR="00751B90" w:rsidRPr="006808B2">
          <w:rPr>
            <w:rStyle w:val="af1"/>
          </w:rPr>
          <w:t>1.1.</w:t>
        </w:r>
        <w:r w:rsidR="00751B90">
          <w:rPr>
            <w:rFonts w:asciiTheme="minorHAnsi" w:eastAsiaTheme="minorEastAsia" w:hAnsiTheme="minorHAnsi" w:cstheme="minorBidi"/>
            <w:smallCaps w:val="0"/>
            <w:noProof/>
            <w:sz w:val="22"/>
            <w:szCs w:val="22"/>
            <w:lang w:eastAsia="uk-UA"/>
          </w:rPr>
          <w:tab/>
        </w:r>
        <w:r w:rsidR="00751B90" w:rsidRPr="006808B2">
          <w:rPr>
            <w:rStyle w:val="af1"/>
          </w:rPr>
          <w:t>Коротка характеристика міста</w:t>
        </w:r>
        <w:r w:rsidR="00751B90">
          <w:rPr>
            <w:noProof/>
            <w:webHidden/>
          </w:rPr>
          <w:tab/>
        </w:r>
        <w:r w:rsidR="00751B90">
          <w:rPr>
            <w:noProof/>
            <w:webHidden/>
          </w:rPr>
          <w:fldChar w:fldCharType="begin"/>
        </w:r>
        <w:r w:rsidR="00751B90">
          <w:rPr>
            <w:noProof/>
            <w:webHidden/>
          </w:rPr>
          <w:instrText xml:space="preserve"> PAGEREF _Toc493072200 \h </w:instrText>
        </w:r>
        <w:r w:rsidR="00751B90">
          <w:rPr>
            <w:noProof/>
            <w:webHidden/>
          </w:rPr>
        </w:r>
        <w:r w:rsidR="00751B90">
          <w:rPr>
            <w:noProof/>
            <w:webHidden/>
          </w:rPr>
          <w:fldChar w:fldCharType="separate"/>
        </w:r>
        <w:r w:rsidR="00751B90">
          <w:rPr>
            <w:noProof/>
            <w:webHidden/>
          </w:rPr>
          <w:t>6</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01" w:history="1">
        <w:r w:rsidR="00751B90" w:rsidRPr="006808B2">
          <w:rPr>
            <w:rStyle w:val="af1"/>
          </w:rPr>
          <w:t>1.2.</w:t>
        </w:r>
        <w:r w:rsidR="00751B90">
          <w:rPr>
            <w:rFonts w:asciiTheme="minorHAnsi" w:eastAsiaTheme="minorEastAsia" w:hAnsiTheme="minorHAnsi" w:cstheme="minorBidi"/>
            <w:smallCaps w:val="0"/>
            <w:noProof/>
            <w:sz w:val="22"/>
            <w:szCs w:val="22"/>
            <w:lang w:eastAsia="uk-UA"/>
          </w:rPr>
          <w:tab/>
        </w:r>
        <w:r w:rsidR="00751B90" w:rsidRPr="006808B2">
          <w:rPr>
            <w:rStyle w:val="af1"/>
          </w:rPr>
          <w:t>Інформація про орган місцевого самоврядування</w:t>
        </w:r>
        <w:r w:rsidR="00751B90">
          <w:rPr>
            <w:noProof/>
            <w:webHidden/>
          </w:rPr>
          <w:tab/>
        </w:r>
        <w:r w:rsidR="00751B90">
          <w:rPr>
            <w:noProof/>
            <w:webHidden/>
          </w:rPr>
          <w:fldChar w:fldCharType="begin"/>
        </w:r>
        <w:r w:rsidR="00751B90">
          <w:rPr>
            <w:noProof/>
            <w:webHidden/>
          </w:rPr>
          <w:instrText xml:space="preserve"> PAGEREF _Toc493072201 \h </w:instrText>
        </w:r>
        <w:r w:rsidR="00751B90">
          <w:rPr>
            <w:noProof/>
            <w:webHidden/>
          </w:rPr>
        </w:r>
        <w:r w:rsidR="00751B90">
          <w:rPr>
            <w:noProof/>
            <w:webHidden/>
          </w:rPr>
          <w:fldChar w:fldCharType="separate"/>
        </w:r>
        <w:r w:rsidR="00751B90">
          <w:rPr>
            <w:noProof/>
            <w:webHidden/>
          </w:rPr>
          <w:t>7</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02" w:history="1">
        <w:r w:rsidR="00751B90" w:rsidRPr="006808B2">
          <w:rPr>
            <w:rStyle w:val="af1"/>
          </w:rPr>
          <w:t>1.3.</w:t>
        </w:r>
        <w:r w:rsidR="00751B90">
          <w:rPr>
            <w:rFonts w:asciiTheme="minorHAnsi" w:eastAsiaTheme="minorEastAsia" w:hAnsiTheme="minorHAnsi" w:cstheme="minorBidi"/>
            <w:smallCaps w:val="0"/>
            <w:noProof/>
            <w:sz w:val="22"/>
            <w:szCs w:val="22"/>
            <w:lang w:eastAsia="uk-UA"/>
          </w:rPr>
          <w:tab/>
        </w:r>
        <w:r w:rsidR="00751B90" w:rsidRPr="006808B2">
          <w:rPr>
            <w:rStyle w:val="af1"/>
          </w:rPr>
          <w:t>Інформація про об’єднання громадян і засоби масової інформації</w:t>
        </w:r>
        <w:r w:rsidR="00751B90">
          <w:rPr>
            <w:noProof/>
            <w:webHidden/>
          </w:rPr>
          <w:tab/>
        </w:r>
        <w:r w:rsidR="00751B90">
          <w:rPr>
            <w:noProof/>
            <w:webHidden/>
          </w:rPr>
          <w:fldChar w:fldCharType="begin"/>
        </w:r>
        <w:r w:rsidR="00751B90">
          <w:rPr>
            <w:noProof/>
            <w:webHidden/>
          </w:rPr>
          <w:instrText xml:space="preserve"> PAGEREF _Toc493072202 \h </w:instrText>
        </w:r>
        <w:r w:rsidR="00751B90">
          <w:rPr>
            <w:noProof/>
            <w:webHidden/>
          </w:rPr>
        </w:r>
        <w:r w:rsidR="00751B90">
          <w:rPr>
            <w:noProof/>
            <w:webHidden/>
          </w:rPr>
          <w:fldChar w:fldCharType="separate"/>
        </w:r>
        <w:r w:rsidR="00751B90">
          <w:rPr>
            <w:noProof/>
            <w:webHidden/>
          </w:rPr>
          <w:t>9</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03" w:history="1">
        <w:r w:rsidR="00751B90" w:rsidRPr="006808B2">
          <w:rPr>
            <w:rStyle w:val="af1"/>
          </w:rPr>
          <w:t>1.4.</w:t>
        </w:r>
        <w:r w:rsidR="00751B90">
          <w:rPr>
            <w:rFonts w:asciiTheme="minorHAnsi" w:eastAsiaTheme="minorEastAsia" w:hAnsiTheme="minorHAnsi" w:cstheme="minorBidi"/>
            <w:smallCaps w:val="0"/>
            <w:noProof/>
            <w:sz w:val="22"/>
            <w:szCs w:val="22"/>
            <w:lang w:eastAsia="uk-UA"/>
          </w:rPr>
          <w:tab/>
        </w:r>
        <w:r w:rsidR="00751B90" w:rsidRPr="006808B2">
          <w:rPr>
            <w:rStyle w:val="af1"/>
          </w:rPr>
          <w:t>Історична довідка</w:t>
        </w:r>
        <w:r w:rsidR="00751B90">
          <w:rPr>
            <w:noProof/>
            <w:webHidden/>
          </w:rPr>
          <w:tab/>
        </w:r>
        <w:r w:rsidR="00751B90">
          <w:rPr>
            <w:noProof/>
            <w:webHidden/>
          </w:rPr>
          <w:fldChar w:fldCharType="begin"/>
        </w:r>
        <w:r w:rsidR="00751B90">
          <w:rPr>
            <w:noProof/>
            <w:webHidden/>
          </w:rPr>
          <w:instrText xml:space="preserve"> PAGEREF _Toc493072203 \h </w:instrText>
        </w:r>
        <w:r w:rsidR="00751B90">
          <w:rPr>
            <w:noProof/>
            <w:webHidden/>
          </w:rPr>
        </w:r>
        <w:r w:rsidR="00751B90">
          <w:rPr>
            <w:noProof/>
            <w:webHidden/>
          </w:rPr>
          <w:fldChar w:fldCharType="separate"/>
        </w:r>
        <w:r w:rsidR="00751B90">
          <w:rPr>
            <w:noProof/>
            <w:webHidden/>
          </w:rPr>
          <w:t>9</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04" w:history="1">
        <w:r w:rsidR="00751B90" w:rsidRPr="006808B2">
          <w:rPr>
            <w:rStyle w:val="af1"/>
          </w:rPr>
          <w:t>1.5.</w:t>
        </w:r>
        <w:r w:rsidR="00751B90">
          <w:rPr>
            <w:rFonts w:asciiTheme="minorHAnsi" w:eastAsiaTheme="minorEastAsia" w:hAnsiTheme="minorHAnsi" w:cstheme="minorBidi"/>
            <w:smallCaps w:val="0"/>
            <w:noProof/>
            <w:sz w:val="22"/>
            <w:szCs w:val="22"/>
            <w:lang w:eastAsia="uk-UA"/>
          </w:rPr>
          <w:tab/>
        </w:r>
        <w:r w:rsidR="00751B90" w:rsidRPr="006808B2">
          <w:rPr>
            <w:rStyle w:val="af1"/>
          </w:rPr>
          <w:t>Коротка характеристика Полтавської області</w:t>
        </w:r>
        <w:r w:rsidR="00751B90">
          <w:rPr>
            <w:noProof/>
            <w:webHidden/>
          </w:rPr>
          <w:tab/>
        </w:r>
        <w:r w:rsidR="00751B90">
          <w:rPr>
            <w:noProof/>
            <w:webHidden/>
          </w:rPr>
          <w:fldChar w:fldCharType="begin"/>
        </w:r>
        <w:r w:rsidR="00751B90">
          <w:rPr>
            <w:noProof/>
            <w:webHidden/>
          </w:rPr>
          <w:instrText xml:space="preserve"> PAGEREF _Toc493072204 \h </w:instrText>
        </w:r>
        <w:r w:rsidR="00751B90">
          <w:rPr>
            <w:noProof/>
            <w:webHidden/>
          </w:rPr>
        </w:r>
        <w:r w:rsidR="00751B90">
          <w:rPr>
            <w:noProof/>
            <w:webHidden/>
          </w:rPr>
          <w:fldChar w:fldCharType="separate"/>
        </w:r>
        <w:r w:rsidR="00751B90">
          <w:rPr>
            <w:noProof/>
            <w:webHidden/>
          </w:rPr>
          <w:t>10</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05" w:history="1">
        <w:r w:rsidR="00751B90" w:rsidRPr="006808B2">
          <w:rPr>
            <w:rStyle w:val="af1"/>
          </w:rPr>
          <w:t>1.6.</w:t>
        </w:r>
        <w:r w:rsidR="00751B90">
          <w:rPr>
            <w:rFonts w:asciiTheme="minorHAnsi" w:eastAsiaTheme="minorEastAsia" w:hAnsiTheme="minorHAnsi" w:cstheme="minorBidi"/>
            <w:smallCaps w:val="0"/>
            <w:noProof/>
            <w:sz w:val="22"/>
            <w:szCs w:val="22"/>
            <w:lang w:eastAsia="uk-UA"/>
          </w:rPr>
          <w:tab/>
        </w:r>
        <w:r w:rsidR="00751B90" w:rsidRPr="006808B2">
          <w:rPr>
            <w:rStyle w:val="af1"/>
          </w:rPr>
          <w:t>Коротка характеристика міст-конкурентів</w:t>
        </w:r>
        <w:r w:rsidR="00751B90">
          <w:rPr>
            <w:noProof/>
            <w:webHidden/>
          </w:rPr>
          <w:tab/>
        </w:r>
        <w:r w:rsidR="00751B90">
          <w:rPr>
            <w:noProof/>
            <w:webHidden/>
          </w:rPr>
          <w:fldChar w:fldCharType="begin"/>
        </w:r>
        <w:r w:rsidR="00751B90">
          <w:rPr>
            <w:noProof/>
            <w:webHidden/>
          </w:rPr>
          <w:instrText xml:space="preserve"> PAGEREF _Toc493072205 \h </w:instrText>
        </w:r>
        <w:r w:rsidR="00751B90">
          <w:rPr>
            <w:noProof/>
            <w:webHidden/>
          </w:rPr>
        </w:r>
        <w:r w:rsidR="00751B90">
          <w:rPr>
            <w:noProof/>
            <w:webHidden/>
          </w:rPr>
          <w:fldChar w:fldCharType="separate"/>
        </w:r>
        <w:r w:rsidR="00751B90">
          <w:rPr>
            <w:noProof/>
            <w:webHidden/>
          </w:rPr>
          <w:t>12</w:t>
        </w:r>
        <w:r w:rsidR="00751B90">
          <w:rPr>
            <w:noProof/>
            <w:webHidden/>
          </w:rPr>
          <w:fldChar w:fldCharType="end"/>
        </w:r>
      </w:hyperlink>
    </w:p>
    <w:p w:rsidR="00751B90" w:rsidRDefault="008638B7">
      <w:pPr>
        <w:pStyle w:val="12"/>
        <w:rPr>
          <w:rFonts w:asciiTheme="minorHAnsi" w:eastAsiaTheme="minorEastAsia" w:hAnsiTheme="minorHAnsi" w:cstheme="minorBidi"/>
          <w:b w:val="0"/>
          <w:bCs w:val="0"/>
          <w:caps w:val="0"/>
          <w:noProof/>
          <w:sz w:val="22"/>
          <w:szCs w:val="22"/>
          <w:lang w:eastAsia="uk-UA"/>
        </w:rPr>
      </w:pPr>
      <w:hyperlink w:anchor="_Toc493072206" w:history="1">
        <w:r w:rsidR="00751B90" w:rsidRPr="006808B2">
          <w:rPr>
            <w:rStyle w:val="af1"/>
          </w:rPr>
          <w:t>2.</w:t>
        </w:r>
        <w:r w:rsidR="00751B90">
          <w:rPr>
            <w:rFonts w:asciiTheme="minorHAnsi" w:eastAsiaTheme="minorEastAsia" w:hAnsiTheme="minorHAnsi" w:cstheme="minorBidi"/>
            <w:b w:val="0"/>
            <w:bCs w:val="0"/>
            <w:caps w:val="0"/>
            <w:noProof/>
            <w:sz w:val="22"/>
            <w:szCs w:val="22"/>
            <w:lang w:eastAsia="uk-UA"/>
          </w:rPr>
          <w:tab/>
        </w:r>
        <w:r w:rsidR="00751B90" w:rsidRPr="006808B2">
          <w:rPr>
            <w:rStyle w:val="af1"/>
          </w:rPr>
          <w:t>Земельні та природні ресурси</w:t>
        </w:r>
        <w:r w:rsidR="00751B90">
          <w:rPr>
            <w:noProof/>
            <w:webHidden/>
          </w:rPr>
          <w:tab/>
        </w:r>
        <w:r w:rsidR="00751B90">
          <w:rPr>
            <w:noProof/>
            <w:webHidden/>
          </w:rPr>
          <w:fldChar w:fldCharType="begin"/>
        </w:r>
        <w:r w:rsidR="00751B90">
          <w:rPr>
            <w:noProof/>
            <w:webHidden/>
          </w:rPr>
          <w:instrText xml:space="preserve"> PAGEREF _Toc493072206 \h </w:instrText>
        </w:r>
        <w:r w:rsidR="00751B90">
          <w:rPr>
            <w:noProof/>
            <w:webHidden/>
          </w:rPr>
        </w:r>
        <w:r w:rsidR="00751B90">
          <w:rPr>
            <w:noProof/>
            <w:webHidden/>
          </w:rPr>
          <w:fldChar w:fldCharType="separate"/>
        </w:r>
        <w:r w:rsidR="00751B90">
          <w:rPr>
            <w:noProof/>
            <w:webHidden/>
          </w:rPr>
          <w:t>13</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07" w:history="1">
        <w:r w:rsidR="00751B90" w:rsidRPr="006808B2">
          <w:rPr>
            <w:rStyle w:val="af1"/>
          </w:rPr>
          <w:t>2.1.</w:t>
        </w:r>
        <w:r w:rsidR="00751B90">
          <w:rPr>
            <w:rFonts w:asciiTheme="minorHAnsi" w:eastAsiaTheme="minorEastAsia" w:hAnsiTheme="minorHAnsi" w:cstheme="minorBidi"/>
            <w:smallCaps w:val="0"/>
            <w:noProof/>
            <w:sz w:val="22"/>
            <w:szCs w:val="22"/>
            <w:lang w:eastAsia="uk-UA"/>
          </w:rPr>
          <w:tab/>
        </w:r>
        <w:r w:rsidR="00751B90" w:rsidRPr="006808B2">
          <w:rPr>
            <w:rStyle w:val="af1"/>
          </w:rPr>
          <w:t>Земельні ресурси і територія міста</w:t>
        </w:r>
        <w:r w:rsidR="00751B90">
          <w:rPr>
            <w:noProof/>
            <w:webHidden/>
          </w:rPr>
          <w:tab/>
        </w:r>
        <w:r w:rsidR="00751B90">
          <w:rPr>
            <w:noProof/>
            <w:webHidden/>
          </w:rPr>
          <w:fldChar w:fldCharType="begin"/>
        </w:r>
        <w:r w:rsidR="00751B90">
          <w:rPr>
            <w:noProof/>
            <w:webHidden/>
          </w:rPr>
          <w:instrText xml:space="preserve"> PAGEREF _Toc493072207 \h </w:instrText>
        </w:r>
        <w:r w:rsidR="00751B90">
          <w:rPr>
            <w:noProof/>
            <w:webHidden/>
          </w:rPr>
        </w:r>
        <w:r w:rsidR="00751B90">
          <w:rPr>
            <w:noProof/>
            <w:webHidden/>
          </w:rPr>
          <w:fldChar w:fldCharType="separate"/>
        </w:r>
        <w:r w:rsidR="00751B90">
          <w:rPr>
            <w:noProof/>
            <w:webHidden/>
          </w:rPr>
          <w:t>13</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08" w:history="1">
        <w:r w:rsidR="00751B90" w:rsidRPr="006808B2">
          <w:rPr>
            <w:rStyle w:val="af1"/>
          </w:rPr>
          <w:t>2.2.</w:t>
        </w:r>
        <w:r w:rsidR="00751B90">
          <w:rPr>
            <w:rFonts w:asciiTheme="minorHAnsi" w:eastAsiaTheme="minorEastAsia" w:hAnsiTheme="minorHAnsi" w:cstheme="minorBidi"/>
            <w:smallCaps w:val="0"/>
            <w:noProof/>
            <w:sz w:val="22"/>
            <w:szCs w:val="22"/>
            <w:lang w:eastAsia="uk-UA"/>
          </w:rPr>
          <w:tab/>
        </w:r>
        <w:r w:rsidR="00751B90" w:rsidRPr="006808B2">
          <w:rPr>
            <w:rStyle w:val="af1"/>
          </w:rPr>
          <w:t>Містобудівні документи</w:t>
        </w:r>
        <w:r w:rsidR="00751B90">
          <w:rPr>
            <w:noProof/>
            <w:webHidden/>
          </w:rPr>
          <w:tab/>
        </w:r>
        <w:r w:rsidR="00751B90">
          <w:rPr>
            <w:noProof/>
            <w:webHidden/>
          </w:rPr>
          <w:fldChar w:fldCharType="begin"/>
        </w:r>
        <w:r w:rsidR="00751B90">
          <w:rPr>
            <w:noProof/>
            <w:webHidden/>
          </w:rPr>
          <w:instrText xml:space="preserve"> PAGEREF _Toc493072208 \h </w:instrText>
        </w:r>
        <w:r w:rsidR="00751B90">
          <w:rPr>
            <w:noProof/>
            <w:webHidden/>
          </w:rPr>
        </w:r>
        <w:r w:rsidR="00751B90">
          <w:rPr>
            <w:noProof/>
            <w:webHidden/>
          </w:rPr>
          <w:fldChar w:fldCharType="separate"/>
        </w:r>
        <w:r w:rsidR="00751B90">
          <w:rPr>
            <w:noProof/>
            <w:webHidden/>
          </w:rPr>
          <w:t>13</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09" w:history="1">
        <w:r w:rsidR="00751B90" w:rsidRPr="006808B2">
          <w:rPr>
            <w:rStyle w:val="af1"/>
          </w:rPr>
          <w:t>2.3.</w:t>
        </w:r>
        <w:r w:rsidR="00751B90">
          <w:rPr>
            <w:rFonts w:asciiTheme="minorHAnsi" w:eastAsiaTheme="minorEastAsia" w:hAnsiTheme="minorHAnsi" w:cstheme="minorBidi"/>
            <w:smallCaps w:val="0"/>
            <w:noProof/>
            <w:sz w:val="22"/>
            <w:szCs w:val="22"/>
            <w:lang w:eastAsia="uk-UA"/>
          </w:rPr>
          <w:tab/>
        </w:r>
        <w:r w:rsidR="00751B90" w:rsidRPr="006808B2">
          <w:rPr>
            <w:rStyle w:val="af1"/>
          </w:rPr>
          <w:t>Природні ресурси</w:t>
        </w:r>
        <w:r w:rsidR="00751B90">
          <w:rPr>
            <w:noProof/>
            <w:webHidden/>
          </w:rPr>
          <w:tab/>
        </w:r>
        <w:r w:rsidR="00751B90">
          <w:rPr>
            <w:noProof/>
            <w:webHidden/>
          </w:rPr>
          <w:fldChar w:fldCharType="begin"/>
        </w:r>
        <w:r w:rsidR="00751B90">
          <w:rPr>
            <w:noProof/>
            <w:webHidden/>
          </w:rPr>
          <w:instrText xml:space="preserve"> PAGEREF _Toc493072209 \h </w:instrText>
        </w:r>
        <w:r w:rsidR="00751B90">
          <w:rPr>
            <w:noProof/>
            <w:webHidden/>
          </w:rPr>
        </w:r>
        <w:r w:rsidR="00751B90">
          <w:rPr>
            <w:noProof/>
            <w:webHidden/>
          </w:rPr>
          <w:fldChar w:fldCharType="separate"/>
        </w:r>
        <w:r w:rsidR="00751B90">
          <w:rPr>
            <w:noProof/>
            <w:webHidden/>
          </w:rPr>
          <w:t>14</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10" w:history="1">
        <w:r w:rsidR="00751B90" w:rsidRPr="006808B2">
          <w:rPr>
            <w:rStyle w:val="af1"/>
          </w:rPr>
          <w:t>2.4.</w:t>
        </w:r>
        <w:r w:rsidR="00751B90">
          <w:rPr>
            <w:rFonts w:asciiTheme="minorHAnsi" w:eastAsiaTheme="minorEastAsia" w:hAnsiTheme="minorHAnsi" w:cstheme="minorBidi"/>
            <w:smallCaps w:val="0"/>
            <w:noProof/>
            <w:sz w:val="22"/>
            <w:szCs w:val="22"/>
            <w:lang w:eastAsia="uk-UA"/>
          </w:rPr>
          <w:tab/>
        </w:r>
        <w:r w:rsidR="00751B90" w:rsidRPr="006808B2">
          <w:rPr>
            <w:rStyle w:val="af1"/>
          </w:rPr>
          <w:t>Кліматичні умови</w:t>
        </w:r>
        <w:r w:rsidR="00751B90">
          <w:rPr>
            <w:noProof/>
            <w:webHidden/>
          </w:rPr>
          <w:tab/>
        </w:r>
        <w:r w:rsidR="00751B90">
          <w:rPr>
            <w:noProof/>
            <w:webHidden/>
          </w:rPr>
          <w:fldChar w:fldCharType="begin"/>
        </w:r>
        <w:r w:rsidR="00751B90">
          <w:rPr>
            <w:noProof/>
            <w:webHidden/>
          </w:rPr>
          <w:instrText xml:space="preserve"> PAGEREF _Toc493072210 \h </w:instrText>
        </w:r>
        <w:r w:rsidR="00751B90">
          <w:rPr>
            <w:noProof/>
            <w:webHidden/>
          </w:rPr>
        </w:r>
        <w:r w:rsidR="00751B90">
          <w:rPr>
            <w:noProof/>
            <w:webHidden/>
          </w:rPr>
          <w:fldChar w:fldCharType="separate"/>
        </w:r>
        <w:r w:rsidR="00751B90">
          <w:rPr>
            <w:noProof/>
            <w:webHidden/>
          </w:rPr>
          <w:t>14</w:t>
        </w:r>
        <w:r w:rsidR="00751B90">
          <w:rPr>
            <w:noProof/>
            <w:webHidden/>
          </w:rPr>
          <w:fldChar w:fldCharType="end"/>
        </w:r>
      </w:hyperlink>
    </w:p>
    <w:p w:rsidR="00751B90" w:rsidRDefault="008638B7">
      <w:pPr>
        <w:pStyle w:val="12"/>
        <w:rPr>
          <w:rFonts w:asciiTheme="minorHAnsi" w:eastAsiaTheme="minorEastAsia" w:hAnsiTheme="minorHAnsi" w:cstheme="minorBidi"/>
          <w:b w:val="0"/>
          <w:bCs w:val="0"/>
          <w:caps w:val="0"/>
          <w:noProof/>
          <w:sz w:val="22"/>
          <w:szCs w:val="22"/>
          <w:lang w:eastAsia="uk-UA"/>
        </w:rPr>
      </w:pPr>
      <w:hyperlink w:anchor="_Toc493072211" w:history="1">
        <w:r w:rsidR="00751B90" w:rsidRPr="006808B2">
          <w:rPr>
            <w:rStyle w:val="af1"/>
          </w:rPr>
          <w:t>3.</w:t>
        </w:r>
        <w:r w:rsidR="00751B90">
          <w:rPr>
            <w:rFonts w:asciiTheme="minorHAnsi" w:eastAsiaTheme="minorEastAsia" w:hAnsiTheme="minorHAnsi" w:cstheme="minorBidi"/>
            <w:b w:val="0"/>
            <w:bCs w:val="0"/>
            <w:caps w:val="0"/>
            <w:noProof/>
            <w:sz w:val="22"/>
            <w:szCs w:val="22"/>
            <w:lang w:eastAsia="uk-UA"/>
          </w:rPr>
          <w:tab/>
        </w:r>
        <w:r w:rsidR="00751B90" w:rsidRPr="006808B2">
          <w:rPr>
            <w:rStyle w:val="af1"/>
          </w:rPr>
          <w:t>Населення і трудові ресурси</w:t>
        </w:r>
        <w:r w:rsidR="00751B90">
          <w:rPr>
            <w:noProof/>
            <w:webHidden/>
          </w:rPr>
          <w:tab/>
        </w:r>
        <w:r w:rsidR="00751B90">
          <w:rPr>
            <w:noProof/>
            <w:webHidden/>
          </w:rPr>
          <w:fldChar w:fldCharType="begin"/>
        </w:r>
        <w:r w:rsidR="00751B90">
          <w:rPr>
            <w:noProof/>
            <w:webHidden/>
          </w:rPr>
          <w:instrText xml:space="preserve"> PAGEREF _Toc493072211 \h </w:instrText>
        </w:r>
        <w:r w:rsidR="00751B90">
          <w:rPr>
            <w:noProof/>
            <w:webHidden/>
          </w:rPr>
        </w:r>
        <w:r w:rsidR="00751B90">
          <w:rPr>
            <w:noProof/>
            <w:webHidden/>
          </w:rPr>
          <w:fldChar w:fldCharType="separate"/>
        </w:r>
        <w:r w:rsidR="00751B90">
          <w:rPr>
            <w:noProof/>
            <w:webHidden/>
          </w:rPr>
          <w:t>15</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12" w:history="1">
        <w:r w:rsidR="00751B90" w:rsidRPr="006808B2">
          <w:rPr>
            <w:rStyle w:val="af1"/>
          </w:rPr>
          <w:t>3.1.</w:t>
        </w:r>
        <w:r w:rsidR="00751B90">
          <w:rPr>
            <w:rFonts w:asciiTheme="minorHAnsi" w:eastAsiaTheme="minorEastAsia" w:hAnsiTheme="minorHAnsi" w:cstheme="minorBidi"/>
            <w:smallCaps w:val="0"/>
            <w:noProof/>
            <w:sz w:val="22"/>
            <w:szCs w:val="22"/>
            <w:lang w:eastAsia="uk-UA"/>
          </w:rPr>
          <w:tab/>
        </w:r>
        <w:r w:rsidR="00751B90" w:rsidRPr="006808B2">
          <w:rPr>
            <w:rStyle w:val="af1"/>
          </w:rPr>
          <w:t>Чисельність населення і демографічна ситуація</w:t>
        </w:r>
        <w:r w:rsidR="00751B90">
          <w:rPr>
            <w:noProof/>
            <w:webHidden/>
          </w:rPr>
          <w:tab/>
        </w:r>
        <w:r w:rsidR="00751B90">
          <w:rPr>
            <w:noProof/>
            <w:webHidden/>
          </w:rPr>
          <w:fldChar w:fldCharType="begin"/>
        </w:r>
        <w:r w:rsidR="00751B90">
          <w:rPr>
            <w:noProof/>
            <w:webHidden/>
          </w:rPr>
          <w:instrText xml:space="preserve"> PAGEREF _Toc493072212 \h </w:instrText>
        </w:r>
        <w:r w:rsidR="00751B90">
          <w:rPr>
            <w:noProof/>
            <w:webHidden/>
          </w:rPr>
        </w:r>
        <w:r w:rsidR="00751B90">
          <w:rPr>
            <w:noProof/>
            <w:webHidden/>
          </w:rPr>
          <w:fldChar w:fldCharType="separate"/>
        </w:r>
        <w:r w:rsidR="00751B90">
          <w:rPr>
            <w:noProof/>
            <w:webHidden/>
          </w:rPr>
          <w:t>15</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13" w:history="1">
        <w:r w:rsidR="00751B90" w:rsidRPr="006808B2">
          <w:rPr>
            <w:rStyle w:val="af1"/>
          </w:rPr>
          <w:t>3.2.</w:t>
        </w:r>
        <w:r w:rsidR="00751B90">
          <w:rPr>
            <w:rFonts w:asciiTheme="minorHAnsi" w:eastAsiaTheme="minorEastAsia" w:hAnsiTheme="minorHAnsi" w:cstheme="minorBidi"/>
            <w:smallCaps w:val="0"/>
            <w:noProof/>
            <w:sz w:val="22"/>
            <w:szCs w:val="22"/>
            <w:lang w:eastAsia="uk-UA"/>
          </w:rPr>
          <w:tab/>
        </w:r>
        <w:r w:rsidR="00751B90" w:rsidRPr="006808B2">
          <w:rPr>
            <w:rStyle w:val="af1"/>
          </w:rPr>
          <w:t>Зайнятість населення та безробіття</w:t>
        </w:r>
        <w:r w:rsidR="00751B90">
          <w:rPr>
            <w:noProof/>
            <w:webHidden/>
          </w:rPr>
          <w:tab/>
        </w:r>
        <w:r w:rsidR="00751B90">
          <w:rPr>
            <w:noProof/>
            <w:webHidden/>
          </w:rPr>
          <w:fldChar w:fldCharType="begin"/>
        </w:r>
        <w:r w:rsidR="00751B90">
          <w:rPr>
            <w:noProof/>
            <w:webHidden/>
          </w:rPr>
          <w:instrText xml:space="preserve"> PAGEREF _Toc493072213 \h </w:instrText>
        </w:r>
        <w:r w:rsidR="00751B90">
          <w:rPr>
            <w:noProof/>
            <w:webHidden/>
          </w:rPr>
        </w:r>
        <w:r w:rsidR="00751B90">
          <w:rPr>
            <w:noProof/>
            <w:webHidden/>
          </w:rPr>
          <w:fldChar w:fldCharType="separate"/>
        </w:r>
        <w:r w:rsidR="00751B90">
          <w:rPr>
            <w:noProof/>
            <w:webHidden/>
          </w:rPr>
          <w:t>17</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14" w:history="1">
        <w:r w:rsidR="00751B90" w:rsidRPr="006808B2">
          <w:rPr>
            <w:rStyle w:val="af1"/>
          </w:rPr>
          <w:t>3.3.</w:t>
        </w:r>
        <w:r w:rsidR="00751B90">
          <w:rPr>
            <w:rFonts w:asciiTheme="minorHAnsi" w:eastAsiaTheme="minorEastAsia" w:hAnsiTheme="minorHAnsi" w:cstheme="minorBidi"/>
            <w:smallCaps w:val="0"/>
            <w:noProof/>
            <w:sz w:val="22"/>
            <w:szCs w:val="22"/>
            <w:lang w:eastAsia="uk-UA"/>
          </w:rPr>
          <w:tab/>
        </w:r>
        <w:r w:rsidR="00751B90" w:rsidRPr="006808B2">
          <w:rPr>
            <w:rStyle w:val="af1"/>
          </w:rPr>
          <w:t>Доходи населення і заробітна плата</w:t>
        </w:r>
        <w:r w:rsidR="00751B90">
          <w:rPr>
            <w:noProof/>
            <w:webHidden/>
          </w:rPr>
          <w:tab/>
        </w:r>
        <w:r w:rsidR="00751B90">
          <w:rPr>
            <w:noProof/>
            <w:webHidden/>
          </w:rPr>
          <w:fldChar w:fldCharType="begin"/>
        </w:r>
        <w:r w:rsidR="00751B90">
          <w:rPr>
            <w:noProof/>
            <w:webHidden/>
          </w:rPr>
          <w:instrText xml:space="preserve"> PAGEREF _Toc493072214 \h </w:instrText>
        </w:r>
        <w:r w:rsidR="00751B90">
          <w:rPr>
            <w:noProof/>
            <w:webHidden/>
          </w:rPr>
        </w:r>
        <w:r w:rsidR="00751B90">
          <w:rPr>
            <w:noProof/>
            <w:webHidden/>
          </w:rPr>
          <w:fldChar w:fldCharType="separate"/>
        </w:r>
        <w:r w:rsidR="00751B90">
          <w:rPr>
            <w:noProof/>
            <w:webHidden/>
          </w:rPr>
          <w:t>18</w:t>
        </w:r>
        <w:r w:rsidR="00751B90">
          <w:rPr>
            <w:noProof/>
            <w:webHidden/>
          </w:rPr>
          <w:fldChar w:fldCharType="end"/>
        </w:r>
      </w:hyperlink>
    </w:p>
    <w:p w:rsidR="00751B90" w:rsidRDefault="008638B7">
      <w:pPr>
        <w:pStyle w:val="12"/>
        <w:rPr>
          <w:rFonts w:asciiTheme="minorHAnsi" w:eastAsiaTheme="minorEastAsia" w:hAnsiTheme="minorHAnsi" w:cstheme="minorBidi"/>
          <w:b w:val="0"/>
          <w:bCs w:val="0"/>
          <w:caps w:val="0"/>
          <w:noProof/>
          <w:sz w:val="22"/>
          <w:szCs w:val="22"/>
          <w:lang w:eastAsia="uk-UA"/>
        </w:rPr>
      </w:pPr>
      <w:hyperlink w:anchor="_Toc493072215" w:history="1">
        <w:r w:rsidR="00751B90" w:rsidRPr="006808B2">
          <w:rPr>
            <w:rStyle w:val="af1"/>
          </w:rPr>
          <w:t>4.</w:t>
        </w:r>
        <w:r w:rsidR="00751B90">
          <w:rPr>
            <w:rFonts w:asciiTheme="minorHAnsi" w:eastAsiaTheme="minorEastAsia" w:hAnsiTheme="minorHAnsi" w:cstheme="minorBidi"/>
            <w:b w:val="0"/>
            <w:bCs w:val="0"/>
            <w:caps w:val="0"/>
            <w:noProof/>
            <w:sz w:val="22"/>
            <w:szCs w:val="22"/>
            <w:lang w:eastAsia="uk-UA"/>
          </w:rPr>
          <w:tab/>
        </w:r>
        <w:r w:rsidR="00751B90" w:rsidRPr="006808B2">
          <w:rPr>
            <w:rStyle w:val="af1"/>
          </w:rPr>
          <w:t>Економіка міста</w:t>
        </w:r>
        <w:r w:rsidR="00751B90">
          <w:rPr>
            <w:noProof/>
            <w:webHidden/>
          </w:rPr>
          <w:tab/>
        </w:r>
        <w:r w:rsidR="00751B90">
          <w:rPr>
            <w:noProof/>
            <w:webHidden/>
          </w:rPr>
          <w:fldChar w:fldCharType="begin"/>
        </w:r>
        <w:r w:rsidR="00751B90">
          <w:rPr>
            <w:noProof/>
            <w:webHidden/>
          </w:rPr>
          <w:instrText xml:space="preserve"> PAGEREF _Toc493072215 \h </w:instrText>
        </w:r>
        <w:r w:rsidR="00751B90">
          <w:rPr>
            <w:noProof/>
            <w:webHidden/>
          </w:rPr>
        </w:r>
        <w:r w:rsidR="00751B90">
          <w:rPr>
            <w:noProof/>
            <w:webHidden/>
          </w:rPr>
          <w:fldChar w:fldCharType="separate"/>
        </w:r>
        <w:r w:rsidR="00751B90">
          <w:rPr>
            <w:noProof/>
            <w:webHidden/>
          </w:rPr>
          <w:t>19</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16" w:history="1">
        <w:r w:rsidR="00751B90" w:rsidRPr="006808B2">
          <w:rPr>
            <w:rStyle w:val="af1"/>
          </w:rPr>
          <w:t>4.1.</w:t>
        </w:r>
        <w:r w:rsidR="00751B90">
          <w:rPr>
            <w:rFonts w:asciiTheme="minorHAnsi" w:eastAsiaTheme="minorEastAsia" w:hAnsiTheme="minorHAnsi" w:cstheme="minorBidi"/>
            <w:smallCaps w:val="0"/>
            <w:noProof/>
            <w:sz w:val="22"/>
            <w:szCs w:val="22"/>
            <w:lang w:eastAsia="uk-UA"/>
          </w:rPr>
          <w:tab/>
        </w:r>
        <w:r w:rsidR="00751B90" w:rsidRPr="006808B2">
          <w:rPr>
            <w:rStyle w:val="af1"/>
          </w:rPr>
          <w:t>Суб’єкти господарської діяльності</w:t>
        </w:r>
        <w:r w:rsidR="00751B90">
          <w:rPr>
            <w:noProof/>
            <w:webHidden/>
          </w:rPr>
          <w:tab/>
        </w:r>
        <w:r w:rsidR="00751B90">
          <w:rPr>
            <w:noProof/>
            <w:webHidden/>
          </w:rPr>
          <w:fldChar w:fldCharType="begin"/>
        </w:r>
        <w:r w:rsidR="00751B90">
          <w:rPr>
            <w:noProof/>
            <w:webHidden/>
          </w:rPr>
          <w:instrText xml:space="preserve"> PAGEREF _Toc493072216 \h </w:instrText>
        </w:r>
        <w:r w:rsidR="00751B90">
          <w:rPr>
            <w:noProof/>
            <w:webHidden/>
          </w:rPr>
        </w:r>
        <w:r w:rsidR="00751B90">
          <w:rPr>
            <w:noProof/>
            <w:webHidden/>
          </w:rPr>
          <w:fldChar w:fldCharType="separate"/>
        </w:r>
        <w:r w:rsidR="00751B90">
          <w:rPr>
            <w:noProof/>
            <w:webHidden/>
          </w:rPr>
          <w:t>19</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17" w:history="1">
        <w:r w:rsidR="00751B90" w:rsidRPr="006808B2">
          <w:rPr>
            <w:rStyle w:val="af1"/>
          </w:rPr>
          <w:t>4.2.</w:t>
        </w:r>
        <w:r w:rsidR="00751B90">
          <w:rPr>
            <w:rFonts w:asciiTheme="minorHAnsi" w:eastAsiaTheme="minorEastAsia" w:hAnsiTheme="minorHAnsi" w:cstheme="minorBidi"/>
            <w:smallCaps w:val="0"/>
            <w:noProof/>
            <w:sz w:val="22"/>
            <w:szCs w:val="22"/>
            <w:lang w:eastAsia="uk-UA"/>
          </w:rPr>
          <w:tab/>
        </w:r>
        <w:r w:rsidR="00751B90" w:rsidRPr="006808B2">
          <w:rPr>
            <w:rStyle w:val="af1"/>
          </w:rPr>
          <w:t>Структура економіки та розвиток головних секторів</w:t>
        </w:r>
        <w:r w:rsidR="00751B90">
          <w:rPr>
            <w:noProof/>
            <w:webHidden/>
          </w:rPr>
          <w:tab/>
        </w:r>
        <w:r w:rsidR="00751B90">
          <w:rPr>
            <w:noProof/>
            <w:webHidden/>
          </w:rPr>
          <w:fldChar w:fldCharType="begin"/>
        </w:r>
        <w:r w:rsidR="00751B90">
          <w:rPr>
            <w:noProof/>
            <w:webHidden/>
          </w:rPr>
          <w:instrText xml:space="preserve"> PAGEREF _Toc493072217 \h </w:instrText>
        </w:r>
        <w:r w:rsidR="00751B90">
          <w:rPr>
            <w:noProof/>
            <w:webHidden/>
          </w:rPr>
        </w:r>
        <w:r w:rsidR="00751B90">
          <w:rPr>
            <w:noProof/>
            <w:webHidden/>
          </w:rPr>
          <w:fldChar w:fldCharType="separate"/>
        </w:r>
        <w:r w:rsidR="00751B90">
          <w:rPr>
            <w:noProof/>
            <w:webHidden/>
          </w:rPr>
          <w:t>19</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18" w:history="1">
        <w:r w:rsidR="00751B90" w:rsidRPr="006808B2">
          <w:rPr>
            <w:rStyle w:val="af1"/>
          </w:rPr>
          <w:t>4.3.</w:t>
        </w:r>
        <w:r w:rsidR="00751B90">
          <w:rPr>
            <w:rFonts w:asciiTheme="minorHAnsi" w:eastAsiaTheme="minorEastAsia" w:hAnsiTheme="minorHAnsi" w:cstheme="minorBidi"/>
            <w:smallCaps w:val="0"/>
            <w:noProof/>
            <w:sz w:val="22"/>
            <w:szCs w:val="22"/>
            <w:lang w:eastAsia="uk-UA"/>
          </w:rPr>
          <w:tab/>
        </w:r>
        <w:r w:rsidR="00751B90" w:rsidRPr="006808B2">
          <w:rPr>
            <w:rStyle w:val="af1"/>
          </w:rPr>
          <w:t>Розвиток малого та середнього бізнесу</w:t>
        </w:r>
        <w:r w:rsidR="00751B90">
          <w:rPr>
            <w:noProof/>
            <w:webHidden/>
          </w:rPr>
          <w:tab/>
        </w:r>
        <w:r w:rsidR="00751B90">
          <w:rPr>
            <w:noProof/>
            <w:webHidden/>
          </w:rPr>
          <w:fldChar w:fldCharType="begin"/>
        </w:r>
        <w:r w:rsidR="00751B90">
          <w:rPr>
            <w:noProof/>
            <w:webHidden/>
          </w:rPr>
          <w:instrText xml:space="preserve"> PAGEREF _Toc493072218 \h </w:instrText>
        </w:r>
        <w:r w:rsidR="00751B90">
          <w:rPr>
            <w:noProof/>
            <w:webHidden/>
          </w:rPr>
        </w:r>
        <w:r w:rsidR="00751B90">
          <w:rPr>
            <w:noProof/>
            <w:webHidden/>
          </w:rPr>
          <w:fldChar w:fldCharType="separate"/>
        </w:r>
        <w:r w:rsidR="00751B90">
          <w:rPr>
            <w:noProof/>
            <w:webHidden/>
          </w:rPr>
          <w:t>21</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19" w:history="1">
        <w:r w:rsidR="00751B90" w:rsidRPr="006808B2">
          <w:rPr>
            <w:rStyle w:val="af1"/>
          </w:rPr>
          <w:t>4.4.</w:t>
        </w:r>
        <w:r w:rsidR="00751B90">
          <w:rPr>
            <w:rFonts w:asciiTheme="minorHAnsi" w:eastAsiaTheme="minorEastAsia" w:hAnsiTheme="minorHAnsi" w:cstheme="minorBidi"/>
            <w:smallCaps w:val="0"/>
            <w:noProof/>
            <w:sz w:val="22"/>
            <w:szCs w:val="22"/>
            <w:lang w:eastAsia="uk-UA"/>
          </w:rPr>
          <w:tab/>
        </w:r>
        <w:r w:rsidR="00751B90" w:rsidRPr="006808B2">
          <w:rPr>
            <w:rStyle w:val="af1"/>
          </w:rPr>
          <w:t>Зовнішньоекономічна та інвестиційна діяльність</w:t>
        </w:r>
        <w:r w:rsidR="00751B90">
          <w:rPr>
            <w:noProof/>
            <w:webHidden/>
          </w:rPr>
          <w:tab/>
        </w:r>
        <w:r w:rsidR="00751B90">
          <w:rPr>
            <w:noProof/>
            <w:webHidden/>
          </w:rPr>
          <w:fldChar w:fldCharType="begin"/>
        </w:r>
        <w:r w:rsidR="00751B90">
          <w:rPr>
            <w:noProof/>
            <w:webHidden/>
          </w:rPr>
          <w:instrText xml:space="preserve"> PAGEREF _Toc493072219 \h </w:instrText>
        </w:r>
        <w:r w:rsidR="00751B90">
          <w:rPr>
            <w:noProof/>
            <w:webHidden/>
          </w:rPr>
        </w:r>
        <w:r w:rsidR="00751B90">
          <w:rPr>
            <w:noProof/>
            <w:webHidden/>
          </w:rPr>
          <w:fldChar w:fldCharType="separate"/>
        </w:r>
        <w:r w:rsidR="00751B90">
          <w:rPr>
            <w:noProof/>
            <w:webHidden/>
          </w:rPr>
          <w:t>22</w:t>
        </w:r>
        <w:r w:rsidR="00751B90">
          <w:rPr>
            <w:noProof/>
            <w:webHidden/>
          </w:rPr>
          <w:fldChar w:fldCharType="end"/>
        </w:r>
      </w:hyperlink>
    </w:p>
    <w:p w:rsidR="00751B90" w:rsidRDefault="008638B7">
      <w:pPr>
        <w:pStyle w:val="12"/>
        <w:rPr>
          <w:rFonts w:asciiTheme="minorHAnsi" w:eastAsiaTheme="minorEastAsia" w:hAnsiTheme="minorHAnsi" w:cstheme="minorBidi"/>
          <w:b w:val="0"/>
          <w:bCs w:val="0"/>
          <w:caps w:val="0"/>
          <w:noProof/>
          <w:sz w:val="22"/>
          <w:szCs w:val="22"/>
          <w:lang w:eastAsia="uk-UA"/>
        </w:rPr>
      </w:pPr>
      <w:hyperlink w:anchor="_Toc493072220" w:history="1">
        <w:r w:rsidR="00751B90" w:rsidRPr="006808B2">
          <w:rPr>
            <w:rStyle w:val="af1"/>
          </w:rPr>
          <w:t>5.</w:t>
        </w:r>
        <w:r w:rsidR="00751B90">
          <w:rPr>
            <w:rFonts w:asciiTheme="minorHAnsi" w:eastAsiaTheme="minorEastAsia" w:hAnsiTheme="minorHAnsi" w:cstheme="minorBidi"/>
            <w:b w:val="0"/>
            <w:bCs w:val="0"/>
            <w:caps w:val="0"/>
            <w:noProof/>
            <w:sz w:val="22"/>
            <w:szCs w:val="22"/>
            <w:lang w:eastAsia="uk-UA"/>
          </w:rPr>
          <w:tab/>
        </w:r>
        <w:r w:rsidR="00751B90" w:rsidRPr="006808B2">
          <w:rPr>
            <w:rStyle w:val="af1"/>
          </w:rPr>
          <w:t>Фінансовий стан і бюджет міста</w:t>
        </w:r>
        <w:r w:rsidR="00751B90">
          <w:rPr>
            <w:noProof/>
            <w:webHidden/>
          </w:rPr>
          <w:tab/>
        </w:r>
        <w:r w:rsidR="00751B90">
          <w:rPr>
            <w:noProof/>
            <w:webHidden/>
          </w:rPr>
          <w:fldChar w:fldCharType="begin"/>
        </w:r>
        <w:r w:rsidR="00751B90">
          <w:rPr>
            <w:noProof/>
            <w:webHidden/>
          </w:rPr>
          <w:instrText xml:space="preserve"> PAGEREF _Toc493072220 \h </w:instrText>
        </w:r>
        <w:r w:rsidR="00751B90">
          <w:rPr>
            <w:noProof/>
            <w:webHidden/>
          </w:rPr>
        </w:r>
        <w:r w:rsidR="00751B90">
          <w:rPr>
            <w:noProof/>
            <w:webHidden/>
          </w:rPr>
          <w:fldChar w:fldCharType="separate"/>
        </w:r>
        <w:r w:rsidR="00751B90">
          <w:rPr>
            <w:noProof/>
            <w:webHidden/>
          </w:rPr>
          <w:t>28</w:t>
        </w:r>
        <w:r w:rsidR="00751B90">
          <w:rPr>
            <w:noProof/>
            <w:webHidden/>
          </w:rPr>
          <w:fldChar w:fldCharType="end"/>
        </w:r>
      </w:hyperlink>
    </w:p>
    <w:p w:rsidR="00751B90" w:rsidRDefault="008638B7">
      <w:pPr>
        <w:pStyle w:val="12"/>
        <w:rPr>
          <w:rFonts w:asciiTheme="minorHAnsi" w:eastAsiaTheme="minorEastAsia" w:hAnsiTheme="minorHAnsi" w:cstheme="minorBidi"/>
          <w:b w:val="0"/>
          <w:bCs w:val="0"/>
          <w:caps w:val="0"/>
          <w:noProof/>
          <w:sz w:val="22"/>
          <w:szCs w:val="22"/>
          <w:lang w:eastAsia="uk-UA"/>
        </w:rPr>
      </w:pPr>
      <w:hyperlink w:anchor="_Toc493072221" w:history="1">
        <w:r w:rsidR="00751B90" w:rsidRPr="006808B2">
          <w:rPr>
            <w:rStyle w:val="af1"/>
          </w:rPr>
          <w:t>6.</w:t>
        </w:r>
        <w:r w:rsidR="00751B90">
          <w:rPr>
            <w:rFonts w:asciiTheme="minorHAnsi" w:eastAsiaTheme="minorEastAsia" w:hAnsiTheme="minorHAnsi" w:cstheme="minorBidi"/>
            <w:b w:val="0"/>
            <w:bCs w:val="0"/>
            <w:caps w:val="0"/>
            <w:noProof/>
            <w:sz w:val="22"/>
            <w:szCs w:val="22"/>
            <w:lang w:eastAsia="uk-UA"/>
          </w:rPr>
          <w:tab/>
        </w:r>
        <w:r w:rsidR="00751B90" w:rsidRPr="006808B2">
          <w:rPr>
            <w:rStyle w:val="af1"/>
          </w:rPr>
          <w:t>Фінансова інфраструктура та мережа підтримки бізнесу</w:t>
        </w:r>
        <w:r w:rsidR="00751B90">
          <w:rPr>
            <w:noProof/>
            <w:webHidden/>
          </w:rPr>
          <w:tab/>
        </w:r>
        <w:r w:rsidR="00751B90">
          <w:rPr>
            <w:noProof/>
            <w:webHidden/>
          </w:rPr>
          <w:fldChar w:fldCharType="begin"/>
        </w:r>
        <w:r w:rsidR="00751B90">
          <w:rPr>
            <w:noProof/>
            <w:webHidden/>
          </w:rPr>
          <w:instrText xml:space="preserve"> PAGEREF _Toc493072221 \h </w:instrText>
        </w:r>
        <w:r w:rsidR="00751B90">
          <w:rPr>
            <w:noProof/>
            <w:webHidden/>
          </w:rPr>
        </w:r>
        <w:r w:rsidR="00751B90">
          <w:rPr>
            <w:noProof/>
            <w:webHidden/>
          </w:rPr>
          <w:fldChar w:fldCharType="separate"/>
        </w:r>
        <w:r w:rsidR="00751B90">
          <w:rPr>
            <w:noProof/>
            <w:webHidden/>
          </w:rPr>
          <w:t>30</w:t>
        </w:r>
        <w:r w:rsidR="00751B90">
          <w:rPr>
            <w:noProof/>
            <w:webHidden/>
          </w:rPr>
          <w:fldChar w:fldCharType="end"/>
        </w:r>
      </w:hyperlink>
    </w:p>
    <w:p w:rsidR="00751B90" w:rsidRDefault="008638B7">
      <w:pPr>
        <w:pStyle w:val="12"/>
        <w:rPr>
          <w:rFonts w:asciiTheme="minorHAnsi" w:eastAsiaTheme="minorEastAsia" w:hAnsiTheme="minorHAnsi" w:cstheme="minorBidi"/>
          <w:b w:val="0"/>
          <w:bCs w:val="0"/>
          <w:caps w:val="0"/>
          <w:noProof/>
          <w:sz w:val="22"/>
          <w:szCs w:val="22"/>
          <w:lang w:eastAsia="uk-UA"/>
        </w:rPr>
      </w:pPr>
      <w:hyperlink w:anchor="_Toc493072222" w:history="1">
        <w:r w:rsidR="00751B90" w:rsidRPr="006808B2">
          <w:rPr>
            <w:rStyle w:val="af1"/>
          </w:rPr>
          <w:t>7.</w:t>
        </w:r>
        <w:r w:rsidR="00751B90">
          <w:rPr>
            <w:rFonts w:asciiTheme="minorHAnsi" w:eastAsiaTheme="minorEastAsia" w:hAnsiTheme="minorHAnsi" w:cstheme="minorBidi"/>
            <w:b w:val="0"/>
            <w:bCs w:val="0"/>
            <w:caps w:val="0"/>
            <w:noProof/>
            <w:sz w:val="22"/>
            <w:szCs w:val="22"/>
            <w:lang w:eastAsia="uk-UA"/>
          </w:rPr>
          <w:tab/>
        </w:r>
        <w:r w:rsidR="00751B90" w:rsidRPr="006808B2">
          <w:rPr>
            <w:rStyle w:val="af1"/>
          </w:rPr>
          <w:t>Транспортна інфраструктура та зв’язок</w:t>
        </w:r>
        <w:r w:rsidR="00751B90">
          <w:rPr>
            <w:noProof/>
            <w:webHidden/>
          </w:rPr>
          <w:tab/>
        </w:r>
        <w:r w:rsidR="00751B90">
          <w:rPr>
            <w:noProof/>
            <w:webHidden/>
          </w:rPr>
          <w:fldChar w:fldCharType="begin"/>
        </w:r>
        <w:r w:rsidR="00751B90">
          <w:rPr>
            <w:noProof/>
            <w:webHidden/>
          </w:rPr>
          <w:instrText xml:space="preserve"> PAGEREF _Toc493072222 \h </w:instrText>
        </w:r>
        <w:r w:rsidR="00751B90">
          <w:rPr>
            <w:noProof/>
            <w:webHidden/>
          </w:rPr>
        </w:r>
        <w:r w:rsidR="00751B90">
          <w:rPr>
            <w:noProof/>
            <w:webHidden/>
          </w:rPr>
          <w:fldChar w:fldCharType="separate"/>
        </w:r>
        <w:r w:rsidR="00751B90">
          <w:rPr>
            <w:noProof/>
            <w:webHidden/>
          </w:rPr>
          <w:t>34</w:t>
        </w:r>
        <w:r w:rsidR="00751B90">
          <w:rPr>
            <w:noProof/>
            <w:webHidden/>
          </w:rPr>
          <w:fldChar w:fldCharType="end"/>
        </w:r>
      </w:hyperlink>
    </w:p>
    <w:p w:rsidR="00751B90" w:rsidRDefault="008638B7">
      <w:pPr>
        <w:pStyle w:val="12"/>
        <w:rPr>
          <w:rFonts w:asciiTheme="minorHAnsi" w:eastAsiaTheme="minorEastAsia" w:hAnsiTheme="minorHAnsi" w:cstheme="minorBidi"/>
          <w:b w:val="0"/>
          <w:bCs w:val="0"/>
          <w:caps w:val="0"/>
          <w:noProof/>
          <w:sz w:val="22"/>
          <w:szCs w:val="22"/>
          <w:lang w:eastAsia="uk-UA"/>
        </w:rPr>
      </w:pPr>
      <w:hyperlink w:anchor="_Toc493072223" w:history="1">
        <w:r w:rsidR="00751B90" w:rsidRPr="006808B2">
          <w:rPr>
            <w:rStyle w:val="af1"/>
          </w:rPr>
          <w:t>8.</w:t>
        </w:r>
        <w:r w:rsidR="00751B90">
          <w:rPr>
            <w:rFonts w:asciiTheme="minorHAnsi" w:eastAsiaTheme="minorEastAsia" w:hAnsiTheme="minorHAnsi" w:cstheme="minorBidi"/>
            <w:b w:val="0"/>
            <w:bCs w:val="0"/>
            <w:caps w:val="0"/>
            <w:noProof/>
            <w:sz w:val="22"/>
            <w:szCs w:val="22"/>
            <w:lang w:eastAsia="uk-UA"/>
          </w:rPr>
          <w:tab/>
        </w:r>
        <w:r w:rsidR="00751B90" w:rsidRPr="006808B2">
          <w:rPr>
            <w:rStyle w:val="af1"/>
          </w:rPr>
          <w:t>Інфраструктура торгівлі та послуг</w:t>
        </w:r>
        <w:r w:rsidR="00751B90">
          <w:rPr>
            <w:noProof/>
            <w:webHidden/>
          </w:rPr>
          <w:tab/>
        </w:r>
        <w:r w:rsidR="00751B90">
          <w:rPr>
            <w:noProof/>
            <w:webHidden/>
          </w:rPr>
          <w:fldChar w:fldCharType="begin"/>
        </w:r>
        <w:r w:rsidR="00751B90">
          <w:rPr>
            <w:noProof/>
            <w:webHidden/>
          </w:rPr>
          <w:instrText xml:space="preserve"> PAGEREF _Toc493072223 \h </w:instrText>
        </w:r>
        <w:r w:rsidR="00751B90">
          <w:rPr>
            <w:noProof/>
            <w:webHidden/>
          </w:rPr>
        </w:r>
        <w:r w:rsidR="00751B90">
          <w:rPr>
            <w:noProof/>
            <w:webHidden/>
          </w:rPr>
          <w:fldChar w:fldCharType="separate"/>
        </w:r>
        <w:r w:rsidR="00751B90">
          <w:rPr>
            <w:noProof/>
            <w:webHidden/>
          </w:rPr>
          <w:t>37</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24" w:history="1">
        <w:r w:rsidR="00751B90" w:rsidRPr="006808B2">
          <w:rPr>
            <w:rStyle w:val="af1"/>
          </w:rPr>
          <w:t>8.1.</w:t>
        </w:r>
        <w:r w:rsidR="00751B90">
          <w:rPr>
            <w:rFonts w:asciiTheme="minorHAnsi" w:eastAsiaTheme="minorEastAsia" w:hAnsiTheme="minorHAnsi" w:cstheme="minorBidi"/>
            <w:smallCaps w:val="0"/>
            <w:noProof/>
            <w:sz w:val="22"/>
            <w:szCs w:val="22"/>
            <w:lang w:eastAsia="uk-UA"/>
          </w:rPr>
          <w:tab/>
        </w:r>
        <w:r w:rsidR="00751B90" w:rsidRPr="006808B2">
          <w:rPr>
            <w:rStyle w:val="af1"/>
          </w:rPr>
          <w:t>Мережа закладів торгівлі й побутового обслуговування</w:t>
        </w:r>
        <w:r w:rsidR="00751B90">
          <w:rPr>
            <w:noProof/>
            <w:webHidden/>
          </w:rPr>
          <w:tab/>
        </w:r>
        <w:r w:rsidR="00751B90">
          <w:rPr>
            <w:noProof/>
            <w:webHidden/>
          </w:rPr>
          <w:fldChar w:fldCharType="begin"/>
        </w:r>
        <w:r w:rsidR="00751B90">
          <w:rPr>
            <w:noProof/>
            <w:webHidden/>
          </w:rPr>
          <w:instrText xml:space="preserve"> PAGEREF _Toc493072224 \h </w:instrText>
        </w:r>
        <w:r w:rsidR="00751B90">
          <w:rPr>
            <w:noProof/>
            <w:webHidden/>
          </w:rPr>
        </w:r>
        <w:r w:rsidR="00751B90">
          <w:rPr>
            <w:noProof/>
            <w:webHidden/>
          </w:rPr>
          <w:fldChar w:fldCharType="separate"/>
        </w:r>
        <w:r w:rsidR="00751B90">
          <w:rPr>
            <w:noProof/>
            <w:webHidden/>
          </w:rPr>
          <w:t>37</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25" w:history="1">
        <w:r w:rsidR="00751B90" w:rsidRPr="006808B2">
          <w:rPr>
            <w:rStyle w:val="af1"/>
          </w:rPr>
          <w:t>8.2.</w:t>
        </w:r>
        <w:r w:rsidR="00751B90">
          <w:rPr>
            <w:rFonts w:asciiTheme="minorHAnsi" w:eastAsiaTheme="minorEastAsia" w:hAnsiTheme="minorHAnsi" w:cstheme="minorBidi"/>
            <w:smallCaps w:val="0"/>
            <w:noProof/>
            <w:sz w:val="22"/>
            <w:szCs w:val="22"/>
            <w:lang w:eastAsia="uk-UA"/>
          </w:rPr>
          <w:tab/>
        </w:r>
        <w:r w:rsidR="00751B90" w:rsidRPr="006808B2">
          <w:rPr>
            <w:rStyle w:val="af1"/>
          </w:rPr>
          <w:t>Готельний бізнес</w:t>
        </w:r>
        <w:r w:rsidR="00751B90">
          <w:rPr>
            <w:noProof/>
            <w:webHidden/>
          </w:rPr>
          <w:tab/>
        </w:r>
        <w:r w:rsidR="00751B90">
          <w:rPr>
            <w:noProof/>
            <w:webHidden/>
          </w:rPr>
          <w:fldChar w:fldCharType="begin"/>
        </w:r>
        <w:r w:rsidR="00751B90">
          <w:rPr>
            <w:noProof/>
            <w:webHidden/>
          </w:rPr>
          <w:instrText xml:space="preserve"> PAGEREF _Toc493072225 \h </w:instrText>
        </w:r>
        <w:r w:rsidR="00751B90">
          <w:rPr>
            <w:noProof/>
            <w:webHidden/>
          </w:rPr>
        </w:r>
        <w:r w:rsidR="00751B90">
          <w:rPr>
            <w:noProof/>
            <w:webHidden/>
          </w:rPr>
          <w:fldChar w:fldCharType="separate"/>
        </w:r>
        <w:r w:rsidR="00751B90">
          <w:rPr>
            <w:noProof/>
            <w:webHidden/>
          </w:rPr>
          <w:t>38</w:t>
        </w:r>
        <w:r w:rsidR="00751B90">
          <w:rPr>
            <w:noProof/>
            <w:webHidden/>
          </w:rPr>
          <w:fldChar w:fldCharType="end"/>
        </w:r>
      </w:hyperlink>
    </w:p>
    <w:p w:rsidR="00751B90" w:rsidRDefault="008638B7">
      <w:pPr>
        <w:pStyle w:val="12"/>
        <w:rPr>
          <w:rFonts w:asciiTheme="minorHAnsi" w:eastAsiaTheme="minorEastAsia" w:hAnsiTheme="minorHAnsi" w:cstheme="minorBidi"/>
          <w:b w:val="0"/>
          <w:bCs w:val="0"/>
          <w:caps w:val="0"/>
          <w:noProof/>
          <w:sz w:val="22"/>
          <w:szCs w:val="22"/>
          <w:lang w:eastAsia="uk-UA"/>
        </w:rPr>
      </w:pPr>
      <w:hyperlink w:anchor="_Toc493072226" w:history="1">
        <w:r w:rsidR="00751B90" w:rsidRPr="006808B2">
          <w:rPr>
            <w:rStyle w:val="af1"/>
          </w:rPr>
          <w:t>9.</w:t>
        </w:r>
        <w:r w:rsidR="00751B90">
          <w:rPr>
            <w:rFonts w:asciiTheme="minorHAnsi" w:eastAsiaTheme="minorEastAsia" w:hAnsiTheme="minorHAnsi" w:cstheme="minorBidi"/>
            <w:b w:val="0"/>
            <w:bCs w:val="0"/>
            <w:caps w:val="0"/>
            <w:noProof/>
            <w:sz w:val="22"/>
            <w:szCs w:val="22"/>
            <w:lang w:eastAsia="uk-UA"/>
          </w:rPr>
          <w:tab/>
        </w:r>
        <w:r w:rsidR="00751B90" w:rsidRPr="006808B2">
          <w:rPr>
            <w:rStyle w:val="af1"/>
          </w:rPr>
          <w:t>Житлово-комунальна та енергетична інфраструктура</w:t>
        </w:r>
        <w:r w:rsidR="00751B90">
          <w:rPr>
            <w:noProof/>
            <w:webHidden/>
          </w:rPr>
          <w:tab/>
        </w:r>
        <w:r w:rsidR="00751B90">
          <w:rPr>
            <w:noProof/>
            <w:webHidden/>
          </w:rPr>
          <w:fldChar w:fldCharType="begin"/>
        </w:r>
        <w:r w:rsidR="00751B90">
          <w:rPr>
            <w:noProof/>
            <w:webHidden/>
          </w:rPr>
          <w:instrText xml:space="preserve"> PAGEREF _Toc493072226 \h </w:instrText>
        </w:r>
        <w:r w:rsidR="00751B90">
          <w:rPr>
            <w:noProof/>
            <w:webHidden/>
          </w:rPr>
        </w:r>
        <w:r w:rsidR="00751B90">
          <w:rPr>
            <w:noProof/>
            <w:webHidden/>
          </w:rPr>
          <w:fldChar w:fldCharType="separate"/>
        </w:r>
        <w:r w:rsidR="00751B90">
          <w:rPr>
            <w:noProof/>
            <w:webHidden/>
          </w:rPr>
          <w:t>39</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27" w:history="1">
        <w:r w:rsidR="00751B90" w:rsidRPr="006808B2">
          <w:rPr>
            <w:rStyle w:val="af1"/>
          </w:rPr>
          <w:t>9.1.</w:t>
        </w:r>
        <w:r w:rsidR="00751B90">
          <w:rPr>
            <w:rFonts w:asciiTheme="minorHAnsi" w:eastAsiaTheme="minorEastAsia" w:hAnsiTheme="minorHAnsi" w:cstheme="minorBidi"/>
            <w:smallCaps w:val="0"/>
            <w:noProof/>
            <w:sz w:val="22"/>
            <w:szCs w:val="22"/>
            <w:lang w:eastAsia="uk-UA"/>
          </w:rPr>
          <w:tab/>
        </w:r>
        <w:r w:rsidR="00751B90" w:rsidRPr="006808B2">
          <w:rPr>
            <w:rStyle w:val="af1"/>
          </w:rPr>
          <w:t>Житловий фонд</w:t>
        </w:r>
        <w:r w:rsidR="00751B90">
          <w:rPr>
            <w:noProof/>
            <w:webHidden/>
          </w:rPr>
          <w:tab/>
        </w:r>
        <w:r w:rsidR="00751B90">
          <w:rPr>
            <w:noProof/>
            <w:webHidden/>
          </w:rPr>
          <w:fldChar w:fldCharType="begin"/>
        </w:r>
        <w:r w:rsidR="00751B90">
          <w:rPr>
            <w:noProof/>
            <w:webHidden/>
          </w:rPr>
          <w:instrText xml:space="preserve"> PAGEREF _Toc493072227 \h </w:instrText>
        </w:r>
        <w:r w:rsidR="00751B90">
          <w:rPr>
            <w:noProof/>
            <w:webHidden/>
          </w:rPr>
        </w:r>
        <w:r w:rsidR="00751B90">
          <w:rPr>
            <w:noProof/>
            <w:webHidden/>
          </w:rPr>
          <w:fldChar w:fldCharType="separate"/>
        </w:r>
        <w:r w:rsidR="00751B90">
          <w:rPr>
            <w:noProof/>
            <w:webHidden/>
          </w:rPr>
          <w:t>39</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28" w:history="1">
        <w:r w:rsidR="00751B90" w:rsidRPr="006808B2">
          <w:rPr>
            <w:rStyle w:val="af1"/>
          </w:rPr>
          <w:t>9.2.</w:t>
        </w:r>
        <w:r w:rsidR="00751B90">
          <w:rPr>
            <w:rFonts w:asciiTheme="minorHAnsi" w:eastAsiaTheme="minorEastAsia" w:hAnsiTheme="minorHAnsi" w:cstheme="minorBidi"/>
            <w:smallCaps w:val="0"/>
            <w:noProof/>
            <w:sz w:val="22"/>
            <w:szCs w:val="22"/>
            <w:lang w:eastAsia="uk-UA"/>
          </w:rPr>
          <w:tab/>
        </w:r>
        <w:r w:rsidR="00751B90" w:rsidRPr="006808B2">
          <w:rPr>
            <w:rStyle w:val="af1"/>
          </w:rPr>
          <w:t>Комунальна інфраструктура та інженерні мережі міста</w:t>
        </w:r>
        <w:r w:rsidR="00751B90">
          <w:rPr>
            <w:noProof/>
            <w:webHidden/>
          </w:rPr>
          <w:tab/>
        </w:r>
        <w:r w:rsidR="00751B90">
          <w:rPr>
            <w:noProof/>
            <w:webHidden/>
          </w:rPr>
          <w:fldChar w:fldCharType="begin"/>
        </w:r>
        <w:r w:rsidR="00751B90">
          <w:rPr>
            <w:noProof/>
            <w:webHidden/>
          </w:rPr>
          <w:instrText xml:space="preserve"> PAGEREF _Toc493072228 \h </w:instrText>
        </w:r>
        <w:r w:rsidR="00751B90">
          <w:rPr>
            <w:noProof/>
            <w:webHidden/>
          </w:rPr>
        </w:r>
        <w:r w:rsidR="00751B90">
          <w:rPr>
            <w:noProof/>
            <w:webHidden/>
          </w:rPr>
          <w:fldChar w:fldCharType="separate"/>
        </w:r>
        <w:r w:rsidR="00751B90">
          <w:rPr>
            <w:noProof/>
            <w:webHidden/>
          </w:rPr>
          <w:t>40</w:t>
        </w:r>
        <w:r w:rsidR="00751B90">
          <w:rPr>
            <w:noProof/>
            <w:webHidden/>
          </w:rPr>
          <w:fldChar w:fldCharType="end"/>
        </w:r>
      </w:hyperlink>
    </w:p>
    <w:p w:rsidR="00751B90" w:rsidRDefault="008638B7">
      <w:pPr>
        <w:pStyle w:val="12"/>
        <w:rPr>
          <w:rFonts w:asciiTheme="minorHAnsi" w:eastAsiaTheme="minorEastAsia" w:hAnsiTheme="minorHAnsi" w:cstheme="minorBidi"/>
          <w:b w:val="0"/>
          <w:bCs w:val="0"/>
          <w:caps w:val="0"/>
          <w:noProof/>
          <w:sz w:val="22"/>
          <w:szCs w:val="22"/>
          <w:lang w:eastAsia="uk-UA"/>
        </w:rPr>
      </w:pPr>
      <w:hyperlink w:anchor="_Toc493072229" w:history="1">
        <w:r w:rsidR="00751B90" w:rsidRPr="006808B2">
          <w:rPr>
            <w:rStyle w:val="af1"/>
          </w:rPr>
          <w:t>10.</w:t>
        </w:r>
        <w:r w:rsidR="00751B90">
          <w:rPr>
            <w:rFonts w:asciiTheme="minorHAnsi" w:eastAsiaTheme="minorEastAsia" w:hAnsiTheme="minorHAnsi" w:cstheme="minorBidi"/>
            <w:b w:val="0"/>
            <w:bCs w:val="0"/>
            <w:caps w:val="0"/>
            <w:noProof/>
            <w:sz w:val="22"/>
            <w:szCs w:val="22"/>
            <w:lang w:eastAsia="uk-UA"/>
          </w:rPr>
          <w:tab/>
        </w:r>
        <w:r w:rsidR="00751B90" w:rsidRPr="006808B2">
          <w:rPr>
            <w:rStyle w:val="af1"/>
          </w:rPr>
          <w:t>Соціальна інфраструктура</w:t>
        </w:r>
        <w:r w:rsidR="00751B90">
          <w:rPr>
            <w:noProof/>
            <w:webHidden/>
          </w:rPr>
          <w:tab/>
        </w:r>
        <w:r w:rsidR="00751B90">
          <w:rPr>
            <w:noProof/>
            <w:webHidden/>
          </w:rPr>
          <w:fldChar w:fldCharType="begin"/>
        </w:r>
        <w:r w:rsidR="00751B90">
          <w:rPr>
            <w:noProof/>
            <w:webHidden/>
          </w:rPr>
          <w:instrText xml:space="preserve"> PAGEREF _Toc493072229 \h </w:instrText>
        </w:r>
        <w:r w:rsidR="00751B90">
          <w:rPr>
            <w:noProof/>
            <w:webHidden/>
          </w:rPr>
        </w:r>
        <w:r w:rsidR="00751B90">
          <w:rPr>
            <w:noProof/>
            <w:webHidden/>
          </w:rPr>
          <w:fldChar w:fldCharType="separate"/>
        </w:r>
        <w:r w:rsidR="00751B90">
          <w:rPr>
            <w:noProof/>
            <w:webHidden/>
          </w:rPr>
          <w:t>41</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30" w:history="1">
        <w:r w:rsidR="00751B90" w:rsidRPr="006808B2">
          <w:rPr>
            <w:rStyle w:val="af1"/>
          </w:rPr>
          <w:t>10.1.</w:t>
        </w:r>
        <w:r w:rsidR="00751B90">
          <w:rPr>
            <w:rFonts w:asciiTheme="minorHAnsi" w:eastAsiaTheme="minorEastAsia" w:hAnsiTheme="minorHAnsi" w:cstheme="minorBidi"/>
            <w:smallCaps w:val="0"/>
            <w:noProof/>
            <w:sz w:val="22"/>
            <w:szCs w:val="22"/>
            <w:lang w:eastAsia="uk-UA"/>
          </w:rPr>
          <w:tab/>
        </w:r>
        <w:r w:rsidR="00751B90" w:rsidRPr="006808B2">
          <w:rPr>
            <w:rStyle w:val="af1"/>
          </w:rPr>
          <w:t>Мережа закладів освіти</w:t>
        </w:r>
        <w:r w:rsidR="00751B90">
          <w:rPr>
            <w:noProof/>
            <w:webHidden/>
          </w:rPr>
          <w:tab/>
        </w:r>
        <w:r w:rsidR="00751B90">
          <w:rPr>
            <w:noProof/>
            <w:webHidden/>
          </w:rPr>
          <w:fldChar w:fldCharType="begin"/>
        </w:r>
        <w:r w:rsidR="00751B90">
          <w:rPr>
            <w:noProof/>
            <w:webHidden/>
          </w:rPr>
          <w:instrText xml:space="preserve"> PAGEREF _Toc493072230 \h </w:instrText>
        </w:r>
        <w:r w:rsidR="00751B90">
          <w:rPr>
            <w:noProof/>
            <w:webHidden/>
          </w:rPr>
        </w:r>
        <w:r w:rsidR="00751B90">
          <w:rPr>
            <w:noProof/>
            <w:webHidden/>
          </w:rPr>
          <w:fldChar w:fldCharType="separate"/>
        </w:r>
        <w:r w:rsidR="00751B90">
          <w:rPr>
            <w:noProof/>
            <w:webHidden/>
          </w:rPr>
          <w:t>41</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31" w:history="1">
        <w:r w:rsidR="00751B90" w:rsidRPr="006808B2">
          <w:rPr>
            <w:rStyle w:val="af1"/>
          </w:rPr>
          <w:t>10.2.</w:t>
        </w:r>
        <w:r w:rsidR="00751B90">
          <w:rPr>
            <w:rFonts w:asciiTheme="minorHAnsi" w:eastAsiaTheme="minorEastAsia" w:hAnsiTheme="minorHAnsi" w:cstheme="minorBidi"/>
            <w:smallCaps w:val="0"/>
            <w:noProof/>
            <w:sz w:val="22"/>
            <w:szCs w:val="22"/>
            <w:lang w:eastAsia="uk-UA"/>
          </w:rPr>
          <w:tab/>
        </w:r>
        <w:r w:rsidR="00751B90" w:rsidRPr="006808B2">
          <w:rPr>
            <w:rStyle w:val="af1"/>
          </w:rPr>
          <w:t>Мережа закладів охорони здоров’я</w:t>
        </w:r>
        <w:r w:rsidR="00751B90">
          <w:rPr>
            <w:noProof/>
            <w:webHidden/>
          </w:rPr>
          <w:tab/>
        </w:r>
        <w:r w:rsidR="00751B90">
          <w:rPr>
            <w:noProof/>
            <w:webHidden/>
          </w:rPr>
          <w:fldChar w:fldCharType="begin"/>
        </w:r>
        <w:r w:rsidR="00751B90">
          <w:rPr>
            <w:noProof/>
            <w:webHidden/>
          </w:rPr>
          <w:instrText xml:space="preserve"> PAGEREF _Toc493072231 \h </w:instrText>
        </w:r>
        <w:r w:rsidR="00751B90">
          <w:rPr>
            <w:noProof/>
            <w:webHidden/>
          </w:rPr>
        </w:r>
        <w:r w:rsidR="00751B90">
          <w:rPr>
            <w:noProof/>
            <w:webHidden/>
          </w:rPr>
          <w:fldChar w:fldCharType="separate"/>
        </w:r>
        <w:r w:rsidR="00751B90">
          <w:rPr>
            <w:noProof/>
            <w:webHidden/>
          </w:rPr>
          <w:t>43</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32" w:history="1">
        <w:r w:rsidR="00751B90" w:rsidRPr="006808B2">
          <w:rPr>
            <w:rStyle w:val="af1"/>
          </w:rPr>
          <w:t>10.3.</w:t>
        </w:r>
        <w:r w:rsidR="00751B90">
          <w:rPr>
            <w:rFonts w:asciiTheme="minorHAnsi" w:eastAsiaTheme="minorEastAsia" w:hAnsiTheme="minorHAnsi" w:cstheme="minorBidi"/>
            <w:smallCaps w:val="0"/>
            <w:noProof/>
            <w:sz w:val="22"/>
            <w:szCs w:val="22"/>
            <w:lang w:eastAsia="uk-UA"/>
          </w:rPr>
          <w:tab/>
        </w:r>
        <w:r w:rsidR="00751B90" w:rsidRPr="006808B2">
          <w:rPr>
            <w:rStyle w:val="af1"/>
          </w:rPr>
          <w:t>Заклади культури</w:t>
        </w:r>
        <w:r w:rsidR="00751B90">
          <w:rPr>
            <w:noProof/>
            <w:webHidden/>
          </w:rPr>
          <w:tab/>
        </w:r>
        <w:r w:rsidR="00751B90">
          <w:rPr>
            <w:noProof/>
            <w:webHidden/>
          </w:rPr>
          <w:fldChar w:fldCharType="begin"/>
        </w:r>
        <w:r w:rsidR="00751B90">
          <w:rPr>
            <w:noProof/>
            <w:webHidden/>
          </w:rPr>
          <w:instrText xml:space="preserve"> PAGEREF _Toc493072232 \h </w:instrText>
        </w:r>
        <w:r w:rsidR="00751B90">
          <w:rPr>
            <w:noProof/>
            <w:webHidden/>
          </w:rPr>
        </w:r>
        <w:r w:rsidR="00751B90">
          <w:rPr>
            <w:noProof/>
            <w:webHidden/>
          </w:rPr>
          <w:fldChar w:fldCharType="separate"/>
        </w:r>
        <w:r w:rsidR="00751B90">
          <w:rPr>
            <w:noProof/>
            <w:webHidden/>
          </w:rPr>
          <w:t>45</w:t>
        </w:r>
        <w:r w:rsidR="00751B90">
          <w:rPr>
            <w:noProof/>
            <w:webHidden/>
          </w:rPr>
          <w:fldChar w:fldCharType="end"/>
        </w:r>
      </w:hyperlink>
    </w:p>
    <w:p w:rsidR="00751B90" w:rsidRDefault="008638B7">
      <w:pPr>
        <w:pStyle w:val="12"/>
        <w:rPr>
          <w:rFonts w:asciiTheme="minorHAnsi" w:eastAsiaTheme="minorEastAsia" w:hAnsiTheme="minorHAnsi" w:cstheme="minorBidi"/>
          <w:b w:val="0"/>
          <w:bCs w:val="0"/>
          <w:caps w:val="0"/>
          <w:noProof/>
          <w:sz w:val="22"/>
          <w:szCs w:val="22"/>
          <w:lang w:eastAsia="uk-UA"/>
        </w:rPr>
      </w:pPr>
      <w:hyperlink w:anchor="_Toc493072233" w:history="1">
        <w:r w:rsidR="00751B90" w:rsidRPr="006808B2">
          <w:rPr>
            <w:rStyle w:val="af1"/>
          </w:rPr>
          <w:t>11.</w:t>
        </w:r>
        <w:r w:rsidR="00751B90">
          <w:rPr>
            <w:rFonts w:asciiTheme="minorHAnsi" w:eastAsiaTheme="minorEastAsia" w:hAnsiTheme="minorHAnsi" w:cstheme="minorBidi"/>
            <w:b w:val="0"/>
            <w:bCs w:val="0"/>
            <w:caps w:val="0"/>
            <w:noProof/>
            <w:sz w:val="22"/>
            <w:szCs w:val="22"/>
            <w:lang w:eastAsia="uk-UA"/>
          </w:rPr>
          <w:tab/>
        </w:r>
        <w:r w:rsidR="00751B90" w:rsidRPr="006808B2">
          <w:rPr>
            <w:rStyle w:val="af1"/>
          </w:rPr>
          <w:t>Стан навколишнього природного середовища</w:t>
        </w:r>
        <w:r w:rsidR="00751B90">
          <w:rPr>
            <w:noProof/>
            <w:webHidden/>
          </w:rPr>
          <w:tab/>
        </w:r>
        <w:r w:rsidR="00751B90">
          <w:rPr>
            <w:noProof/>
            <w:webHidden/>
          </w:rPr>
          <w:fldChar w:fldCharType="begin"/>
        </w:r>
        <w:r w:rsidR="00751B90">
          <w:rPr>
            <w:noProof/>
            <w:webHidden/>
          </w:rPr>
          <w:instrText xml:space="preserve"> PAGEREF _Toc493072233 \h </w:instrText>
        </w:r>
        <w:r w:rsidR="00751B90">
          <w:rPr>
            <w:noProof/>
            <w:webHidden/>
          </w:rPr>
        </w:r>
        <w:r w:rsidR="00751B90">
          <w:rPr>
            <w:noProof/>
            <w:webHidden/>
          </w:rPr>
          <w:fldChar w:fldCharType="separate"/>
        </w:r>
        <w:r w:rsidR="00751B90">
          <w:rPr>
            <w:noProof/>
            <w:webHidden/>
          </w:rPr>
          <w:t>47</w:t>
        </w:r>
        <w:r w:rsidR="00751B90">
          <w:rPr>
            <w:noProof/>
            <w:webHidden/>
          </w:rPr>
          <w:fldChar w:fldCharType="end"/>
        </w:r>
      </w:hyperlink>
    </w:p>
    <w:p w:rsidR="00575D31" w:rsidRPr="00B700BE" w:rsidRDefault="00575D31" w:rsidP="00B141EA">
      <w:pPr>
        <w:jc w:val="center"/>
        <w:rPr>
          <w:b/>
        </w:rPr>
      </w:pPr>
      <w:r w:rsidRPr="00B700BE">
        <w:fldChar w:fldCharType="end"/>
      </w:r>
    </w:p>
    <w:p w:rsidR="00575D31" w:rsidRPr="00B700BE" w:rsidRDefault="00575D31" w:rsidP="00B141EA">
      <w:pPr>
        <w:spacing w:after="240"/>
        <w:jc w:val="center"/>
        <w:rPr>
          <w:rFonts w:cs="Arial"/>
          <w:b/>
          <w:bCs/>
          <w:color w:val="455E63"/>
          <w:kern w:val="32"/>
          <w:sz w:val="26"/>
          <w:szCs w:val="26"/>
        </w:rPr>
      </w:pPr>
      <w:r w:rsidRPr="00B700BE">
        <w:rPr>
          <w:b/>
        </w:rPr>
        <w:br w:type="page"/>
      </w:r>
      <w:r w:rsidRPr="00B700BE">
        <w:rPr>
          <w:rFonts w:cs="Arial"/>
          <w:b/>
          <w:bCs/>
          <w:color w:val="455E63"/>
          <w:kern w:val="32"/>
          <w:sz w:val="26"/>
          <w:szCs w:val="26"/>
        </w:rPr>
        <w:lastRenderedPageBreak/>
        <w:t>Перелік таблиць</w:t>
      </w:r>
    </w:p>
    <w:p w:rsidR="00751B90" w:rsidRDefault="00575D31">
      <w:pPr>
        <w:pStyle w:val="21"/>
        <w:tabs>
          <w:tab w:val="left" w:pos="1540"/>
        </w:tabs>
        <w:rPr>
          <w:rFonts w:asciiTheme="minorHAnsi" w:eastAsiaTheme="minorEastAsia" w:hAnsiTheme="minorHAnsi" w:cstheme="minorBidi"/>
          <w:smallCaps w:val="0"/>
          <w:noProof/>
          <w:sz w:val="22"/>
          <w:szCs w:val="22"/>
          <w:lang w:eastAsia="uk-UA"/>
        </w:rPr>
      </w:pPr>
      <w:r w:rsidRPr="00B700BE">
        <w:rPr>
          <w:b/>
          <w:sz w:val="28"/>
          <w:szCs w:val="28"/>
        </w:rPr>
        <w:fldChar w:fldCharType="begin"/>
      </w:r>
      <w:r w:rsidRPr="00B700BE">
        <w:rPr>
          <w:b/>
          <w:sz w:val="28"/>
          <w:szCs w:val="28"/>
        </w:rPr>
        <w:instrText xml:space="preserve"> TOC \h \z \t "Table Title;2" </w:instrText>
      </w:r>
      <w:r w:rsidRPr="00B700BE">
        <w:rPr>
          <w:b/>
          <w:sz w:val="28"/>
          <w:szCs w:val="28"/>
        </w:rPr>
        <w:fldChar w:fldCharType="separate"/>
      </w:r>
      <w:hyperlink w:anchor="_Toc493072234" w:history="1">
        <w:r w:rsidR="00751B90" w:rsidRPr="00B64CB1">
          <w:rPr>
            <w:rStyle w:val="af1"/>
          </w:rPr>
          <w:t>Таблиця 1.</w:t>
        </w:r>
        <w:r w:rsidR="00751B90">
          <w:rPr>
            <w:rFonts w:asciiTheme="minorHAnsi" w:eastAsiaTheme="minorEastAsia" w:hAnsiTheme="minorHAnsi" w:cstheme="minorBidi"/>
            <w:smallCaps w:val="0"/>
            <w:noProof/>
            <w:sz w:val="22"/>
            <w:szCs w:val="22"/>
            <w:lang w:eastAsia="uk-UA"/>
          </w:rPr>
          <w:tab/>
        </w:r>
        <w:r w:rsidR="00751B90" w:rsidRPr="00B64CB1">
          <w:rPr>
            <w:rStyle w:val="af1"/>
          </w:rPr>
          <w:t>Порівняння показників міста Кременчука, Полтавської області, України</w:t>
        </w:r>
        <w:r w:rsidR="00751B90">
          <w:rPr>
            <w:noProof/>
            <w:webHidden/>
          </w:rPr>
          <w:tab/>
        </w:r>
        <w:r w:rsidR="00751B90">
          <w:rPr>
            <w:noProof/>
            <w:webHidden/>
          </w:rPr>
          <w:fldChar w:fldCharType="begin"/>
        </w:r>
        <w:r w:rsidR="00751B90">
          <w:rPr>
            <w:noProof/>
            <w:webHidden/>
          </w:rPr>
          <w:instrText xml:space="preserve"> PAGEREF _Toc493072234 \h </w:instrText>
        </w:r>
        <w:r w:rsidR="00751B90">
          <w:rPr>
            <w:noProof/>
            <w:webHidden/>
          </w:rPr>
        </w:r>
        <w:r w:rsidR="00751B90">
          <w:rPr>
            <w:noProof/>
            <w:webHidden/>
          </w:rPr>
          <w:fldChar w:fldCharType="separate"/>
        </w:r>
        <w:r w:rsidR="00751B90">
          <w:rPr>
            <w:noProof/>
            <w:webHidden/>
          </w:rPr>
          <w:t>6</w:t>
        </w:r>
        <w:r w:rsidR="00751B90">
          <w:rPr>
            <w:noProof/>
            <w:webHidden/>
          </w:rPr>
          <w:fldChar w:fldCharType="end"/>
        </w:r>
      </w:hyperlink>
    </w:p>
    <w:p w:rsidR="00751B90" w:rsidRDefault="008638B7">
      <w:pPr>
        <w:pStyle w:val="21"/>
        <w:tabs>
          <w:tab w:val="left" w:pos="1540"/>
        </w:tabs>
        <w:rPr>
          <w:rFonts w:asciiTheme="minorHAnsi" w:eastAsiaTheme="minorEastAsia" w:hAnsiTheme="minorHAnsi" w:cstheme="minorBidi"/>
          <w:smallCaps w:val="0"/>
          <w:noProof/>
          <w:sz w:val="22"/>
          <w:szCs w:val="22"/>
          <w:lang w:eastAsia="uk-UA"/>
        </w:rPr>
      </w:pPr>
      <w:hyperlink w:anchor="_Toc493072235" w:history="1">
        <w:r w:rsidR="00751B90" w:rsidRPr="00B64CB1">
          <w:rPr>
            <w:rStyle w:val="af1"/>
          </w:rPr>
          <w:t>Таблиця 2.</w:t>
        </w:r>
        <w:r w:rsidR="00751B90">
          <w:rPr>
            <w:rFonts w:asciiTheme="minorHAnsi" w:eastAsiaTheme="minorEastAsia" w:hAnsiTheme="minorHAnsi" w:cstheme="minorBidi"/>
            <w:smallCaps w:val="0"/>
            <w:noProof/>
            <w:sz w:val="22"/>
            <w:szCs w:val="22"/>
            <w:lang w:eastAsia="uk-UA"/>
          </w:rPr>
          <w:tab/>
        </w:r>
        <w:r w:rsidR="00751B90" w:rsidRPr="00B64CB1">
          <w:rPr>
            <w:rStyle w:val="af1"/>
          </w:rPr>
          <w:t>Порівняння з містами-конкурентами</w:t>
        </w:r>
        <w:r w:rsidR="00751B90">
          <w:rPr>
            <w:noProof/>
            <w:webHidden/>
          </w:rPr>
          <w:tab/>
        </w:r>
        <w:r w:rsidR="00751B90">
          <w:rPr>
            <w:noProof/>
            <w:webHidden/>
          </w:rPr>
          <w:fldChar w:fldCharType="begin"/>
        </w:r>
        <w:r w:rsidR="00751B90">
          <w:rPr>
            <w:noProof/>
            <w:webHidden/>
          </w:rPr>
          <w:instrText xml:space="preserve"> PAGEREF _Toc493072235 \h </w:instrText>
        </w:r>
        <w:r w:rsidR="00751B90">
          <w:rPr>
            <w:noProof/>
            <w:webHidden/>
          </w:rPr>
        </w:r>
        <w:r w:rsidR="00751B90">
          <w:rPr>
            <w:noProof/>
            <w:webHidden/>
          </w:rPr>
          <w:fldChar w:fldCharType="separate"/>
        </w:r>
        <w:r w:rsidR="00751B90">
          <w:rPr>
            <w:noProof/>
            <w:webHidden/>
          </w:rPr>
          <w:t>12</w:t>
        </w:r>
        <w:r w:rsidR="00751B90">
          <w:rPr>
            <w:noProof/>
            <w:webHidden/>
          </w:rPr>
          <w:fldChar w:fldCharType="end"/>
        </w:r>
      </w:hyperlink>
    </w:p>
    <w:p w:rsidR="00751B90" w:rsidRDefault="008638B7">
      <w:pPr>
        <w:pStyle w:val="21"/>
        <w:tabs>
          <w:tab w:val="left" w:pos="1540"/>
        </w:tabs>
        <w:rPr>
          <w:rFonts w:asciiTheme="minorHAnsi" w:eastAsiaTheme="minorEastAsia" w:hAnsiTheme="minorHAnsi" w:cstheme="minorBidi"/>
          <w:smallCaps w:val="0"/>
          <w:noProof/>
          <w:sz w:val="22"/>
          <w:szCs w:val="22"/>
          <w:lang w:eastAsia="uk-UA"/>
        </w:rPr>
      </w:pPr>
      <w:hyperlink w:anchor="_Toc493072236" w:history="1">
        <w:r w:rsidR="00751B90" w:rsidRPr="00B64CB1">
          <w:rPr>
            <w:rStyle w:val="af1"/>
          </w:rPr>
          <w:t>Таблиця 3.</w:t>
        </w:r>
        <w:r w:rsidR="00751B90">
          <w:rPr>
            <w:rFonts w:asciiTheme="minorHAnsi" w:eastAsiaTheme="minorEastAsia" w:hAnsiTheme="minorHAnsi" w:cstheme="minorBidi"/>
            <w:smallCaps w:val="0"/>
            <w:noProof/>
            <w:sz w:val="22"/>
            <w:szCs w:val="22"/>
            <w:lang w:eastAsia="uk-UA"/>
          </w:rPr>
          <w:tab/>
        </w:r>
        <w:r w:rsidR="00751B90" w:rsidRPr="00B64CB1">
          <w:rPr>
            <w:rStyle w:val="af1"/>
          </w:rPr>
          <w:t>Природний та міграційний рух населення, осіб*</w:t>
        </w:r>
        <w:r w:rsidR="00751B90">
          <w:rPr>
            <w:noProof/>
            <w:webHidden/>
          </w:rPr>
          <w:tab/>
        </w:r>
        <w:r w:rsidR="00751B90">
          <w:rPr>
            <w:noProof/>
            <w:webHidden/>
          </w:rPr>
          <w:fldChar w:fldCharType="begin"/>
        </w:r>
        <w:r w:rsidR="00751B90">
          <w:rPr>
            <w:noProof/>
            <w:webHidden/>
          </w:rPr>
          <w:instrText xml:space="preserve"> PAGEREF _Toc493072236 \h </w:instrText>
        </w:r>
        <w:r w:rsidR="00751B90">
          <w:rPr>
            <w:noProof/>
            <w:webHidden/>
          </w:rPr>
        </w:r>
        <w:r w:rsidR="00751B90">
          <w:rPr>
            <w:noProof/>
            <w:webHidden/>
          </w:rPr>
          <w:fldChar w:fldCharType="separate"/>
        </w:r>
        <w:r w:rsidR="00751B90">
          <w:rPr>
            <w:noProof/>
            <w:webHidden/>
          </w:rPr>
          <w:t>15</w:t>
        </w:r>
        <w:r w:rsidR="00751B90">
          <w:rPr>
            <w:noProof/>
            <w:webHidden/>
          </w:rPr>
          <w:fldChar w:fldCharType="end"/>
        </w:r>
      </w:hyperlink>
    </w:p>
    <w:p w:rsidR="00751B90" w:rsidRDefault="008638B7">
      <w:pPr>
        <w:pStyle w:val="21"/>
        <w:tabs>
          <w:tab w:val="left" w:pos="1540"/>
        </w:tabs>
        <w:rPr>
          <w:rFonts w:asciiTheme="minorHAnsi" w:eastAsiaTheme="minorEastAsia" w:hAnsiTheme="minorHAnsi" w:cstheme="minorBidi"/>
          <w:smallCaps w:val="0"/>
          <w:noProof/>
          <w:sz w:val="22"/>
          <w:szCs w:val="22"/>
          <w:lang w:eastAsia="uk-UA"/>
        </w:rPr>
      </w:pPr>
      <w:hyperlink w:anchor="_Toc493072237" w:history="1">
        <w:r w:rsidR="00751B90" w:rsidRPr="00B64CB1">
          <w:rPr>
            <w:rStyle w:val="af1"/>
          </w:rPr>
          <w:t>Таблиця 4.</w:t>
        </w:r>
        <w:r w:rsidR="00751B90">
          <w:rPr>
            <w:rFonts w:asciiTheme="minorHAnsi" w:eastAsiaTheme="minorEastAsia" w:hAnsiTheme="minorHAnsi" w:cstheme="minorBidi"/>
            <w:smallCaps w:val="0"/>
            <w:noProof/>
            <w:sz w:val="22"/>
            <w:szCs w:val="22"/>
            <w:lang w:eastAsia="uk-UA"/>
          </w:rPr>
          <w:tab/>
        </w:r>
        <w:r w:rsidR="00751B90" w:rsidRPr="00B64CB1">
          <w:rPr>
            <w:rStyle w:val="af1"/>
          </w:rPr>
          <w:t>Чисельність постійного населення за статтю, осіб (на 01 січня)</w:t>
        </w:r>
        <w:r w:rsidR="00751B90">
          <w:rPr>
            <w:noProof/>
            <w:webHidden/>
          </w:rPr>
          <w:tab/>
        </w:r>
        <w:r w:rsidR="00751B90">
          <w:rPr>
            <w:noProof/>
            <w:webHidden/>
          </w:rPr>
          <w:fldChar w:fldCharType="begin"/>
        </w:r>
        <w:r w:rsidR="00751B90">
          <w:rPr>
            <w:noProof/>
            <w:webHidden/>
          </w:rPr>
          <w:instrText xml:space="preserve"> PAGEREF _Toc493072237 \h </w:instrText>
        </w:r>
        <w:r w:rsidR="00751B90">
          <w:rPr>
            <w:noProof/>
            <w:webHidden/>
          </w:rPr>
        </w:r>
        <w:r w:rsidR="00751B90">
          <w:rPr>
            <w:noProof/>
            <w:webHidden/>
          </w:rPr>
          <w:fldChar w:fldCharType="separate"/>
        </w:r>
        <w:r w:rsidR="00751B90">
          <w:rPr>
            <w:noProof/>
            <w:webHidden/>
          </w:rPr>
          <w:t>16</w:t>
        </w:r>
        <w:r w:rsidR="00751B90">
          <w:rPr>
            <w:noProof/>
            <w:webHidden/>
          </w:rPr>
          <w:fldChar w:fldCharType="end"/>
        </w:r>
      </w:hyperlink>
    </w:p>
    <w:p w:rsidR="00751B90" w:rsidRDefault="008638B7">
      <w:pPr>
        <w:pStyle w:val="21"/>
        <w:tabs>
          <w:tab w:val="left" w:pos="1540"/>
        </w:tabs>
        <w:rPr>
          <w:rFonts w:asciiTheme="minorHAnsi" w:eastAsiaTheme="minorEastAsia" w:hAnsiTheme="minorHAnsi" w:cstheme="minorBidi"/>
          <w:smallCaps w:val="0"/>
          <w:noProof/>
          <w:sz w:val="22"/>
          <w:szCs w:val="22"/>
          <w:lang w:eastAsia="uk-UA"/>
        </w:rPr>
      </w:pPr>
      <w:hyperlink w:anchor="_Toc493072238" w:history="1">
        <w:r w:rsidR="00751B90" w:rsidRPr="00B64CB1">
          <w:rPr>
            <w:rStyle w:val="af1"/>
          </w:rPr>
          <w:t>Таблиця 5.</w:t>
        </w:r>
        <w:r w:rsidR="00751B90">
          <w:rPr>
            <w:rFonts w:asciiTheme="minorHAnsi" w:eastAsiaTheme="minorEastAsia" w:hAnsiTheme="minorHAnsi" w:cstheme="minorBidi"/>
            <w:smallCaps w:val="0"/>
            <w:noProof/>
            <w:sz w:val="22"/>
            <w:szCs w:val="22"/>
            <w:lang w:eastAsia="uk-UA"/>
          </w:rPr>
          <w:tab/>
        </w:r>
        <w:r w:rsidR="00751B90" w:rsidRPr="00B64CB1">
          <w:rPr>
            <w:rStyle w:val="af1"/>
          </w:rPr>
          <w:t>Кількість внутрішньо переміщених осіб у порівнянні з кількістю корінного населення міст Полтавської області станом на січень 2016 року</w:t>
        </w:r>
        <w:r w:rsidR="00751B90">
          <w:rPr>
            <w:noProof/>
            <w:webHidden/>
          </w:rPr>
          <w:tab/>
        </w:r>
        <w:r w:rsidR="00751B90">
          <w:rPr>
            <w:noProof/>
            <w:webHidden/>
          </w:rPr>
          <w:fldChar w:fldCharType="begin"/>
        </w:r>
        <w:r w:rsidR="00751B90">
          <w:rPr>
            <w:noProof/>
            <w:webHidden/>
          </w:rPr>
          <w:instrText xml:space="preserve"> PAGEREF _Toc493072238 \h </w:instrText>
        </w:r>
        <w:r w:rsidR="00751B90">
          <w:rPr>
            <w:noProof/>
            <w:webHidden/>
          </w:rPr>
        </w:r>
        <w:r w:rsidR="00751B90">
          <w:rPr>
            <w:noProof/>
            <w:webHidden/>
          </w:rPr>
          <w:fldChar w:fldCharType="separate"/>
        </w:r>
        <w:r w:rsidR="00751B90">
          <w:rPr>
            <w:noProof/>
            <w:webHidden/>
          </w:rPr>
          <w:t>17</w:t>
        </w:r>
        <w:r w:rsidR="00751B90">
          <w:rPr>
            <w:noProof/>
            <w:webHidden/>
          </w:rPr>
          <w:fldChar w:fldCharType="end"/>
        </w:r>
      </w:hyperlink>
    </w:p>
    <w:p w:rsidR="00751B90" w:rsidRDefault="008638B7">
      <w:pPr>
        <w:pStyle w:val="21"/>
        <w:tabs>
          <w:tab w:val="left" w:pos="1540"/>
        </w:tabs>
        <w:rPr>
          <w:rFonts w:asciiTheme="minorHAnsi" w:eastAsiaTheme="minorEastAsia" w:hAnsiTheme="minorHAnsi" w:cstheme="minorBidi"/>
          <w:smallCaps w:val="0"/>
          <w:noProof/>
          <w:sz w:val="22"/>
          <w:szCs w:val="22"/>
          <w:lang w:eastAsia="uk-UA"/>
        </w:rPr>
      </w:pPr>
      <w:hyperlink w:anchor="_Toc493072239" w:history="1">
        <w:r w:rsidR="00751B90" w:rsidRPr="00B64CB1">
          <w:rPr>
            <w:rStyle w:val="af1"/>
          </w:rPr>
          <w:t>Таблиця 6.</w:t>
        </w:r>
        <w:r w:rsidR="00751B90">
          <w:rPr>
            <w:rFonts w:asciiTheme="minorHAnsi" w:eastAsiaTheme="minorEastAsia" w:hAnsiTheme="minorHAnsi" w:cstheme="minorBidi"/>
            <w:smallCaps w:val="0"/>
            <w:noProof/>
            <w:sz w:val="22"/>
            <w:szCs w:val="22"/>
            <w:lang w:eastAsia="uk-UA"/>
          </w:rPr>
          <w:tab/>
        </w:r>
        <w:r w:rsidR="00751B90" w:rsidRPr="00B64CB1">
          <w:rPr>
            <w:rStyle w:val="af1"/>
          </w:rPr>
          <w:t>Рівень зареєстрованого безробіття та навантаження на одну вакансію</w:t>
        </w:r>
        <w:r w:rsidR="00751B90">
          <w:rPr>
            <w:noProof/>
            <w:webHidden/>
          </w:rPr>
          <w:tab/>
        </w:r>
        <w:r w:rsidR="00751B90">
          <w:rPr>
            <w:noProof/>
            <w:webHidden/>
          </w:rPr>
          <w:fldChar w:fldCharType="begin"/>
        </w:r>
        <w:r w:rsidR="00751B90">
          <w:rPr>
            <w:noProof/>
            <w:webHidden/>
          </w:rPr>
          <w:instrText xml:space="preserve"> PAGEREF _Toc493072239 \h </w:instrText>
        </w:r>
        <w:r w:rsidR="00751B90">
          <w:rPr>
            <w:noProof/>
            <w:webHidden/>
          </w:rPr>
        </w:r>
        <w:r w:rsidR="00751B90">
          <w:rPr>
            <w:noProof/>
            <w:webHidden/>
          </w:rPr>
          <w:fldChar w:fldCharType="separate"/>
        </w:r>
        <w:r w:rsidR="00751B90">
          <w:rPr>
            <w:noProof/>
            <w:webHidden/>
          </w:rPr>
          <w:t>17</w:t>
        </w:r>
        <w:r w:rsidR="00751B90">
          <w:rPr>
            <w:noProof/>
            <w:webHidden/>
          </w:rPr>
          <w:fldChar w:fldCharType="end"/>
        </w:r>
      </w:hyperlink>
    </w:p>
    <w:p w:rsidR="00751B90" w:rsidRDefault="008638B7">
      <w:pPr>
        <w:pStyle w:val="21"/>
        <w:tabs>
          <w:tab w:val="left" w:pos="1540"/>
        </w:tabs>
        <w:rPr>
          <w:rFonts w:asciiTheme="minorHAnsi" w:eastAsiaTheme="minorEastAsia" w:hAnsiTheme="minorHAnsi" w:cstheme="minorBidi"/>
          <w:smallCaps w:val="0"/>
          <w:noProof/>
          <w:sz w:val="22"/>
          <w:szCs w:val="22"/>
          <w:lang w:eastAsia="uk-UA"/>
        </w:rPr>
      </w:pPr>
      <w:hyperlink w:anchor="_Toc493072240" w:history="1">
        <w:r w:rsidR="00751B90" w:rsidRPr="00B64CB1">
          <w:rPr>
            <w:rStyle w:val="af1"/>
          </w:rPr>
          <w:t>Таблиця 7.</w:t>
        </w:r>
        <w:r w:rsidR="00751B90">
          <w:rPr>
            <w:rFonts w:asciiTheme="minorHAnsi" w:eastAsiaTheme="minorEastAsia" w:hAnsiTheme="minorHAnsi" w:cstheme="minorBidi"/>
            <w:smallCaps w:val="0"/>
            <w:noProof/>
            <w:sz w:val="22"/>
            <w:szCs w:val="22"/>
            <w:lang w:eastAsia="uk-UA"/>
          </w:rPr>
          <w:tab/>
        </w:r>
        <w:r w:rsidR="00751B90" w:rsidRPr="00B64CB1">
          <w:rPr>
            <w:rStyle w:val="af1"/>
          </w:rPr>
          <w:t>Зареєстровані безробітні за рівнем освіти на кінець року, осіб</w:t>
        </w:r>
        <w:r w:rsidR="00751B90">
          <w:rPr>
            <w:noProof/>
            <w:webHidden/>
          </w:rPr>
          <w:tab/>
        </w:r>
        <w:r w:rsidR="00751B90">
          <w:rPr>
            <w:noProof/>
            <w:webHidden/>
          </w:rPr>
          <w:fldChar w:fldCharType="begin"/>
        </w:r>
        <w:r w:rsidR="00751B90">
          <w:rPr>
            <w:noProof/>
            <w:webHidden/>
          </w:rPr>
          <w:instrText xml:space="preserve"> PAGEREF _Toc493072240 \h </w:instrText>
        </w:r>
        <w:r w:rsidR="00751B90">
          <w:rPr>
            <w:noProof/>
            <w:webHidden/>
          </w:rPr>
        </w:r>
        <w:r w:rsidR="00751B90">
          <w:rPr>
            <w:noProof/>
            <w:webHidden/>
          </w:rPr>
          <w:fldChar w:fldCharType="separate"/>
        </w:r>
        <w:r w:rsidR="00751B90">
          <w:rPr>
            <w:noProof/>
            <w:webHidden/>
          </w:rPr>
          <w:t>18</w:t>
        </w:r>
        <w:r w:rsidR="00751B90">
          <w:rPr>
            <w:noProof/>
            <w:webHidden/>
          </w:rPr>
          <w:fldChar w:fldCharType="end"/>
        </w:r>
      </w:hyperlink>
    </w:p>
    <w:p w:rsidR="00751B90" w:rsidRDefault="008638B7">
      <w:pPr>
        <w:pStyle w:val="21"/>
        <w:tabs>
          <w:tab w:val="left" w:pos="1540"/>
        </w:tabs>
        <w:rPr>
          <w:rFonts w:asciiTheme="minorHAnsi" w:eastAsiaTheme="minorEastAsia" w:hAnsiTheme="minorHAnsi" w:cstheme="minorBidi"/>
          <w:smallCaps w:val="0"/>
          <w:noProof/>
          <w:sz w:val="22"/>
          <w:szCs w:val="22"/>
          <w:lang w:eastAsia="uk-UA"/>
        </w:rPr>
      </w:pPr>
      <w:hyperlink w:anchor="_Toc493072241" w:history="1">
        <w:r w:rsidR="00751B90" w:rsidRPr="00B64CB1">
          <w:rPr>
            <w:rStyle w:val="af1"/>
          </w:rPr>
          <w:t>Таблиця 8.</w:t>
        </w:r>
        <w:r w:rsidR="00751B90">
          <w:rPr>
            <w:rFonts w:asciiTheme="minorHAnsi" w:eastAsiaTheme="minorEastAsia" w:hAnsiTheme="minorHAnsi" w:cstheme="minorBidi"/>
            <w:smallCaps w:val="0"/>
            <w:noProof/>
            <w:sz w:val="22"/>
            <w:szCs w:val="22"/>
            <w:lang w:eastAsia="uk-UA"/>
          </w:rPr>
          <w:tab/>
        </w:r>
        <w:r w:rsidR="00751B90" w:rsidRPr="00B64CB1">
          <w:rPr>
            <w:rStyle w:val="af1"/>
          </w:rPr>
          <w:t>Тривалість зареєстрованого безробіття у 2014 році</w:t>
        </w:r>
        <w:r w:rsidR="00751B90">
          <w:rPr>
            <w:noProof/>
            <w:webHidden/>
          </w:rPr>
          <w:tab/>
        </w:r>
        <w:r w:rsidR="00751B90">
          <w:rPr>
            <w:noProof/>
            <w:webHidden/>
          </w:rPr>
          <w:fldChar w:fldCharType="begin"/>
        </w:r>
        <w:r w:rsidR="00751B90">
          <w:rPr>
            <w:noProof/>
            <w:webHidden/>
          </w:rPr>
          <w:instrText xml:space="preserve"> PAGEREF _Toc493072241 \h </w:instrText>
        </w:r>
        <w:r w:rsidR="00751B90">
          <w:rPr>
            <w:noProof/>
            <w:webHidden/>
          </w:rPr>
        </w:r>
        <w:r w:rsidR="00751B90">
          <w:rPr>
            <w:noProof/>
            <w:webHidden/>
          </w:rPr>
          <w:fldChar w:fldCharType="separate"/>
        </w:r>
        <w:r w:rsidR="00751B90">
          <w:rPr>
            <w:noProof/>
            <w:webHidden/>
          </w:rPr>
          <w:t>18</w:t>
        </w:r>
        <w:r w:rsidR="00751B90">
          <w:rPr>
            <w:noProof/>
            <w:webHidden/>
          </w:rPr>
          <w:fldChar w:fldCharType="end"/>
        </w:r>
      </w:hyperlink>
    </w:p>
    <w:p w:rsidR="00751B90" w:rsidRDefault="008638B7">
      <w:pPr>
        <w:pStyle w:val="21"/>
        <w:tabs>
          <w:tab w:val="left" w:pos="1540"/>
        </w:tabs>
        <w:rPr>
          <w:rFonts w:asciiTheme="minorHAnsi" w:eastAsiaTheme="minorEastAsia" w:hAnsiTheme="minorHAnsi" w:cstheme="minorBidi"/>
          <w:smallCaps w:val="0"/>
          <w:noProof/>
          <w:sz w:val="22"/>
          <w:szCs w:val="22"/>
          <w:lang w:eastAsia="uk-UA"/>
        </w:rPr>
      </w:pPr>
      <w:hyperlink w:anchor="_Toc493072242" w:history="1">
        <w:r w:rsidR="00751B90" w:rsidRPr="00B64CB1">
          <w:rPr>
            <w:rStyle w:val="af1"/>
          </w:rPr>
          <w:t>Таблиця 9.</w:t>
        </w:r>
        <w:r w:rsidR="00751B90">
          <w:rPr>
            <w:rFonts w:asciiTheme="minorHAnsi" w:eastAsiaTheme="minorEastAsia" w:hAnsiTheme="minorHAnsi" w:cstheme="minorBidi"/>
            <w:smallCaps w:val="0"/>
            <w:noProof/>
            <w:sz w:val="22"/>
            <w:szCs w:val="22"/>
            <w:lang w:eastAsia="uk-UA"/>
          </w:rPr>
          <w:tab/>
        </w:r>
        <w:r w:rsidR="00751B90" w:rsidRPr="00B64CB1">
          <w:rPr>
            <w:rStyle w:val="af1"/>
          </w:rPr>
          <w:t>Працевлаштування внутрішньо переміщених осіб</w:t>
        </w:r>
        <w:r w:rsidR="00751B90">
          <w:rPr>
            <w:noProof/>
            <w:webHidden/>
          </w:rPr>
          <w:tab/>
        </w:r>
        <w:r w:rsidR="00751B90">
          <w:rPr>
            <w:noProof/>
            <w:webHidden/>
          </w:rPr>
          <w:fldChar w:fldCharType="begin"/>
        </w:r>
        <w:r w:rsidR="00751B90">
          <w:rPr>
            <w:noProof/>
            <w:webHidden/>
          </w:rPr>
          <w:instrText xml:space="preserve"> PAGEREF _Toc493072242 \h </w:instrText>
        </w:r>
        <w:r w:rsidR="00751B90">
          <w:rPr>
            <w:noProof/>
            <w:webHidden/>
          </w:rPr>
        </w:r>
        <w:r w:rsidR="00751B90">
          <w:rPr>
            <w:noProof/>
            <w:webHidden/>
          </w:rPr>
          <w:fldChar w:fldCharType="separate"/>
        </w:r>
        <w:r w:rsidR="00751B90">
          <w:rPr>
            <w:noProof/>
            <w:webHidden/>
          </w:rPr>
          <w:t>18</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43" w:history="1">
        <w:r w:rsidR="00751B90" w:rsidRPr="00B64CB1">
          <w:rPr>
            <w:rStyle w:val="af1"/>
          </w:rPr>
          <w:t>Таблиця 10.</w:t>
        </w:r>
        <w:r w:rsidR="00751B90">
          <w:rPr>
            <w:rFonts w:asciiTheme="minorHAnsi" w:eastAsiaTheme="minorEastAsia" w:hAnsiTheme="minorHAnsi" w:cstheme="minorBidi"/>
            <w:smallCaps w:val="0"/>
            <w:noProof/>
            <w:sz w:val="22"/>
            <w:szCs w:val="22"/>
            <w:lang w:eastAsia="uk-UA"/>
          </w:rPr>
          <w:tab/>
        </w:r>
        <w:r w:rsidR="00751B90" w:rsidRPr="00B64CB1">
          <w:rPr>
            <w:rStyle w:val="af1"/>
          </w:rPr>
          <w:t>Зареєстровані у місті суб’єкти господарської діяльності</w:t>
        </w:r>
        <w:r w:rsidR="00751B90">
          <w:rPr>
            <w:noProof/>
            <w:webHidden/>
          </w:rPr>
          <w:tab/>
        </w:r>
        <w:r w:rsidR="00751B90">
          <w:rPr>
            <w:noProof/>
            <w:webHidden/>
          </w:rPr>
          <w:fldChar w:fldCharType="begin"/>
        </w:r>
        <w:r w:rsidR="00751B90">
          <w:rPr>
            <w:noProof/>
            <w:webHidden/>
          </w:rPr>
          <w:instrText xml:space="preserve"> PAGEREF _Toc493072243 \h </w:instrText>
        </w:r>
        <w:r w:rsidR="00751B90">
          <w:rPr>
            <w:noProof/>
            <w:webHidden/>
          </w:rPr>
        </w:r>
        <w:r w:rsidR="00751B90">
          <w:rPr>
            <w:noProof/>
            <w:webHidden/>
          </w:rPr>
          <w:fldChar w:fldCharType="separate"/>
        </w:r>
        <w:r w:rsidR="00751B90">
          <w:rPr>
            <w:noProof/>
            <w:webHidden/>
          </w:rPr>
          <w:t>19</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44" w:history="1">
        <w:r w:rsidR="00751B90" w:rsidRPr="00B64CB1">
          <w:rPr>
            <w:rStyle w:val="af1"/>
          </w:rPr>
          <w:t>Таблиця 11.</w:t>
        </w:r>
        <w:r w:rsidR="00751B90">
          <w:rPr>
            <w:rFonts w:asciiTheme="minorHAnsi" w:eastAsiaTheme="minorEastAsia" w:hAnsiTheme="minorHAnsi" w:cstheme="minorBidi"/>
            <w:smallCaps w:val="0"/>
            <w:noProof/>
            <w:sz w:val="22"/>
            <w:szCs w:val="22"/>
            <w:lang w:eastAsia="uk-UA"/>
          </w:rPr>
          <w:tab/>
        </w:r>
        <w:r w:rsidR="00751B90" w:rsidRPr="00B64CB1">
          <w:rPr>
            <w:rStyle w:val="af1"/>
          </w:rPr>
          <w:t>Обсяг реалізованої продукції та послуг СПД міста</w:t>
        </w:r>
        <w:r w:rsidR="00751B90">
          <w:rPr>
            <w:noProof/>
            <w:webHidden/>
          </w:rPr>
          <w:tab/>
        </w:r>
        <w:r w:rsidR="00751B90">
          <w:rPr>
            <w:noProof/>
            <w:webHidden/>
          </w:rPr>
          <w:fldChar w:fldCharType="begin"/>
        </w:r>
        <w:r w:rsidR="00751B90">
          <w:rPr>
            <w:noProof/>
            <w:webHidden/>
          </w:rPr>
          <w:instrText xml:space="preserve"> PAGEREF _Toc493072244 \h </w:instrText>
        </w:r>
        <w:r w:rsidR="00751B90">
          <w:rPr>
            <w:noProof/>
            <w:webHidden/>
          </w:rPr>
        </w:r>
        <w:r w:rsidR="00751B90">
          <w:rPr>
            <w:noProof/>
            <w:webHidden/>
          </w:rPr>
          <w:fldChar w:fldCharType="separate"/>
        </w:r>
        <w:r w:rsidR="00751B90">
          <w:rPr>
            <w:noProof/>
            <w:webHidden/>
          </w:rPr>
          <w:t>19</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45" w:history="1">
        <w:r w:rsidR="00751B90" w:rsidRPr="00B64CB1">
          <w:rPr>
            <w:rStyle w:val="af1"/>
          </w:rPr>
          <w:t>Таблиця 12.</w:t>
        </w:r>
        <w:r w:rsidR="00751B90">
          <w:rPr>
            <w:rFonts w:asciiTheme="minorHAnsi" w:eastAsiaTheme="minorEastAsia" w:hAnsiTheme="minorHAnsi" w:cstheme="minorBidi"/>
            <w:smallCaps w:val="0"/>
            <w:noProof/>
            <w:sz w:val="22"/>
            <w:szCs w:val="22"/>
            <w:lang w:eastAsia="uk-UA"/>
          </w:rPr>
          <w:tab/>
        </w:r>
        <w:r w:rsidR="00751B90" w:rsidRPr="00B64CB1">
          <w:rPr>
            <w:rStyle w:val="af1"/>
          </w:rPr>
          <w:t>Обсяг реалізованої продукції у відпускних цінах</w:t>
        </w:r>
        <w:r w:rsidR="00751B90">
          <w:rPr>
            <w:noProof/>
            <w:webHidden/>
          </w:rPr>
          <w:tab/>
        </w:r>
        <w:r w:rsidR="00751B90">
          <w:rPr>
            <w:noProof/>
            <w:webHidden/>
          </w:rPr>
          <w:fldChar w:fldCharType="begin"/>
        </w:r>
        <w:r w:rsidR="00751B90">
          <w:rPr>
            <w:noProof/>
            <w:webHidden/>
          </w:rPr>
          <w:instrText xml:space="preserve"> PAGEREF _Toc493072245 \h </w:instrText>
        </w:r>
        <w:r w:rsidR="00751B90">
          <w:rPr>
            <w:noProof/>
            <w:webHidden/>
          </w:rPr>
        </w:r>
        <w:r w:rsidR="00751B90">
          <w:rPr>
            <w:noProof/>
            <w:webHidden/>
          </w:rPr>
          <w:fldChar w:fldCharType="separate"/>
        </w:r>
        <w:r w:rsidR="00751B90">
          <w:rPr>
            <w:noProof/>
            <w:webHidden/>
          </w:rPr>
          <w:t>19</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46" w:history="1">
        <w:r w:rsidR="00751B90" w:rsidRPr="00B64CB1">
          <w:rPr>
            <w:rStyle w:val="af1"/>
          </w:rPr>
          <w:t>Таблиця 13.</w:t>
        </w:r>
        <w:r w:rsidR="00751B90">
          <w:rPr>
            <w:rFonts w:asciiTheme="minorHAnsi" w:eastAsiaTheme="minorEastAsia" w:hAnsiTheme="minorHAnsi" w:cstheme="minorBidi"/>
            <w:smallCaps w:val="0"/>
            <w:noProof/>
            <w:sz w:val="22"/>
            <w:szCs w:val="22"/>
            <w:lang w:eastAsia="uk-UA"/>
          </w:rPr>
          <w:tab/>
        </w:r>
        <w:r w:rsidR="00751B90" w:rsidRPr="00B64CB1">
          <w:rPr>
            <w:rStyle w:val="af1"/>
          </w:rPr>
          <w:t>Найбільші роботодавці міста</w:t>
        </w:r>
        <w:r w:rsidR="00751B90">
          <w:rPr>
            <w:noProof/>
            <w:webHidden/>
          </w:rPr>
          <w:tab/>
        </w:r>
        <w:r w:rsidR="00751B90">
          <w:rPr>
            <w:noProof/>
            <w:webHidden/>
          </w:rPr>
          <w:fldChar w:fldCharType="begin"/>
        </w:r>
        <w:r w:rsidR="00751B90">
          <w:rPr>
            <w:noProof/>
            <w:webHidden/>
          </w:rPr>
          <w:instrText xml:space="preserve"> PAGEREF _Toc493072246 \h </w:instrText>
        </w:r>
        <w:r w:rsidR="00751B90">
          <w:rPr>
            <w:noProof/>
            <w:webHidden/>
          </w:rPr>
        </w:r>
        <w:r w:rsidR="00751B90">
          <w:rPr>
            <w:noProof/>
            <w:webHidden/>
          </w:rPr>
          <w:fldChar w:fldCharType="separate"/>
        </w:r>
        <w:r w:rsidR="00751B90">
          <w:rPr>
            <w:noProof/>
            <w:webHidden/>
          </w:rPr>
          <w:t>20</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47" w:history="1">
        <w:r w:rsidR="00751B90" w:rsidRPr="00B64CB1">
          <w:rPr>
            <w:rStyle w:val="af1"/>
          </w:rPr>
          <w:t>Таблиця 14.</w:t>
        </w:r>
        <w:r w:rsidR="00751B90">
          <w:rPr>
            <w:rFonts w:asciiTheme="minorHAnsi" w:eastAsiaTheme="minorEastAsia" w:hAnsiTheme="minorHAnsi" w:cstheme="minorBidi"/>
            <w:smallCaps w:val="0"/>
            <w:noProof/>
            <w:sz w:val="22"/>
            <w:szCs w:val="22"/>
            <w:lang w:eastAsia="uk-UA"/>
          </w:rPr>
          <w:tab/>
        </w:r>
        <w:r w:rsidR="00751B90" w:rsidRPr="00B64CB1">
          <w:rPr>
            <w:rStyle w:val="af1"/>
          </w:rPr>
          <w:t>Динаміка показників роботи малого бізнесу міста</w:t>
        </w:r>
        <w:r w:rsidR="00751B90">
          <w:rPr>
            <w:noProof/>
            <w:webHidden/>
          </w:rPr>
          <w:tab/>
        </w:r>
        <w:r w:rsidR="00751B90">
          <w:rPr>
            <w:noProof/>
            <w:webHidden/>
          </w:rPr>
          <w:fldChar w:fldCharType="begin"/>
        </w:r>
        <w:r w:rsidR="00751B90">
          <w:rPr>
            <w:noProof/>
            <w:webHidden/>
          </w:rPr>
          <w:instrText xml:space="preserve"> PAGEREF _Toc493072247 \h </w:instrText>
        </w:r>
        <w:r w:rsidR="00751B90">
          <w:rPr>
            <w:noProof/>
            <w:webHidden/>
          </w:rPr>
        </w:r>
        <w:r w:rsidR="00751B90">
          <w:rPr>
            <w:noProof/>
            <w:webHidden/>
          </w:rPr>
          <w:fldChar w:fldCharType="separate"/>
        </w:r>
        <w:r w:rsidR="00751B90">
          <w:rPr>
            <w:noProof/>
            <w:webHidden/>
          </w:rPr>
          <w:t>21</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48" w:history="1">
        <w:r w:rsidR="00751B90" w:rsidRPr="00B64CB1">
          <w:rPr>
            <w:rStyle w:val="af1"/>
          </w:rPr>
          <w:t>Таблиця 15.</w:t>
        </w:r>
        <w:r w:rsidR="00751B90">
          <w:rPr>
            <w:rFonts w:asciiTheme="minorHAnsi" w:eastAsiaTheme="minorEastAsia" w:hAnsiTheme="minorHAnsi" w:cstheme="minorBidi"/>
            <w:smallCaps w:val="0"/>
            <w:noProof/>
            <w:sz w:val="22"/>
            <w:szCs w:val="22"/>
            <w:lang w:eastAsia="uk-UA"/>
          </w:rPr>
          <w:tab/>
        </w:r>
        <w:r w:rsidR="00751B90" w:rsidRPr="00B64CB1">
          <w:rPr>
            <w:rStyle w:val="af1"/>
          </w:rPr>
          <w:t>Показники роботи малого та середнього бізнесу міста у 2015 році</w:t>
        </w:r>
        <w:r w:rsidR="00751B90">
          <w:rPr>
            <w:noProof/>
            <w:webHidden/>
          </w:rPr>
          <w:tab/>
        </w:r>
        <w:r w:rsidR="00751B90">
          <w:rPr>
            <w:noProof/>
            <w:webHidden/>
          </w:rPr>
          <w:fldChar w:fldCharType="begin"/>
        </w:r>
        <w:r w:rsidR="00751B90">
          <w:rPr>
            <w:noProof/>
            <w:webHidden/>
          </w:rPr>
          <w:instrText xml:space="preserve"> PAGEREF _Toc493072248 \h </w:instrText>
        </w:r>
        <w:r w:rsidR="00751B90">
          <w:rPr>
            <w:noProof/>
            <w:webHidden/>
          </w:rPr>
        </w:r>
        <w:r w:rsidR="00751B90">
          <w:rPr>
            <w:noProof/>
            <w:webHidden/>
          </w:rPr>
          <w:fldChar w:fldCharType="separate"/>
        </w:r>
        <w:r w:rsidR="00751B90">
          <w:rPr>
            <w:noProof/>
            <w:webHidden/>
          </w:rPr>
          <w:t>21</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49" w:history="1">
        <w:r w:rsidR="00751B90" w:rsidRPr="00B64CB1">
          <w:rPr>
            <w:rStyle w:val="af1"/>
          </w:rPr>
          <w:t>Таблиця 16.</w:t>
        </w:r>
        <w:r w:rsidR="00751B90">
          <w:rPr>
            <w:rFonts w:asciiTheme="minorHAnsi" w:eastAsiaTheme="minorEastAsia" w:hAnsiTheme="minorHAnsi" w:cstheme="minorBidi"/>
            <w:smallCaps w:val="0"/>
            <w:noProof/>
            <w:sz w:val="22"/>
            <w:szCs w:val="22"/>
            <w:lang w:eastAsia="uk-UA"/>
          </w:rPr>
          <w:tab/>
        </w:r>
        <w:r w:rsidR="00751B90" w:rsidRPr="00B64CB1">
          <w:rPr>
            <w:rStyle w:val="af1"/>
          </w:rPr>
          <w:t>Надходження до міського бюджету від МСП, тис. грн.</w:t>
        </w:r>
        <w:r w:rsidR="00751B90">
          <w:rPr>
            <w:noProof/>
            <w:webHidden/>
          </w:rPr>
          <w:tab/>
        </w:r>
        <w:r w:rsidR="00751B90">
          <w:rPr>
            <w:noProof/>
            <w:webHidden/>
          </w:rPr>
          <w:fldChar w:fldCharType="begin"/>
        </w:r>
        <w:r w:rsidR="00751B90">
          <w:rPr>
            <w:noProof/>
            <w:webHidden/>
          </w:rPr>
          <w:instrText xml:space="preserve"> PAGEREF _Toc493072249 \h </w:instrText>
        </w:r>
        <w:r w:rsidR="00751B90">
          <w:rPr>
            <w:noProof/>
            <w:webHidden/>
          </w:rPr>
        </w:r>
        <w:r w:rsidR="00751B90">
          <w:rPr>
            <w:noProof/>
            <w:webHidden/>
          </w:rPr>
          <w:fldChar w:fldCharType="separate"/>
        </w:r>
        <w:r w:rsidR="00751B90">
          <w:rPr>
            <w:noProof/>
            <w:webHidden/>
          </w:rPr>
          <w:t>21</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50" w:history="1">
        <w:r w:rsidR="00751B90" w:rsidRPr="00B64CB1">
          <w:rPr>
            <w:rStyle w:val="af1"/>
          </w:rPr>
          <w:t>Таблиця 17.</w:t>
        </w:r>
        <w:r w:rsidR="00751B90">
          <w:rPr>
            <w:rFonts w:asciiTheme="minorHAnsi" w:eastAsiaTheme="minorEastAsia" w:hAnsiTheme="minorHAnsi" w:cstheme="minorBidi"/>
            <w:smallCaps w:val="0"/>
            <w:noProof/>
            <w:sz w:val="22"/>
            <w:szCs w:val="22"/>
            <w:lang w:eastAsia="uk-UA"/>
          </w:rPr>
          <w:tab/>
        </w:r>
        <w:r w:rsidR="00751B90" w:rsidRPr="00B64CB1">
          <w:rPr>
            <w:rStyle w:val="af1"/>
          </w:rPr>
          <w:t>Обсяги експорту-імпорту товарів та послуг у 2014 р.</w:t>
        </w:r>
        <w:r w:rsidR="00751B90">
          <w:rPr>
            <w:noProof/>
            <w:webHidden/>
          </w:rPr>
          <w:tab/>
        </w:r>
        <w:r w:rsidR="00751B90">
          <w:rPr>
            <w:noProof/>
            <w:webHidden/>
          </w:rPr>
          <w:fldChar w:fldCharType="begin"/>
        </w:r>
        <w:r w:rsidR="00751B90">
          <w:rPr>
            <w:noProof/>
            <w:webHidden/>
          </w:rPr>
          <w:instrText xml:space="preserve"> PAGEREF _Toc493072250 \h </w:instrText>
        </w:r>
        <w:r w:rsidR="00751B90">
          <w:rPr>
            <w:noProof/>
            <w:webHidden/>
          </w:rPr>
        </w:r>
        <w:r w:rsidR="00751B90">
          <w:rPr>
            <w:noProof/>
            <w:webHidden/>
          </w:rPr>
          <w:fldChar w:fldCharType="separate"/>
        </w:r>
        <w:r w:rsidR="00751B90">
          <w:rPr>
            <w:noProof/>
            <w:webHidden/>
          </w:rPr>
          <w:t>22</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51" w:history="1">
        <w:r w:rsidR="00751B90" w:rsidRPr="00B64CB1">
          <w:rPr>
            <w:rStyle w:val="af1"/>
          </w:rPr>
          <w:t>Таблиця 18.</w:t>
        </w:r>
        <w:r w:rsidR="00751B90">
          <w:rPr>
            <w:rFonts w:asciiTheme="minorHAnsi" w:eastAsiaTheme="minorEastAsia" w:hAnsiTheme="minorHAnsi" w:cstheme="minorBidi"/>
            <w:smallCaps w:val="0"/>
            <w:noProof/>
            <w:sz w:val="22"/>
            <w:szCs w:val="22"/>
            <w:lang w:eastAsia="uk-UA"/>
          </w:rPr>
          <w:tab/>
        </w:r>
        <w:r w:rsidR="00751B90" w:rsidRPr="00B64CB1">
          <w:rPr>
            <w:rStyle w:val="af1"/>
          </w:rPr>
          <w:t>Товарна структура зовнішньої торгівлі, тис. дол. США</w:t>
        </w:r>
        <w:r w:rsidR="00751B90">
          <w:rPr>
            <w:noProof/>
            <w:webHidden/>
          </w:rPr>
          <w:tab/>
        </w:r>
        <w:r w:rsidR="00751B90">
          <w:rPr>
            <w:noProof/>
            <w:webHidden/>
          </w:rPr>
          <w:fldChar w:fldCharType="begin"/>
        </w:r>
        <w:r w:rsidR="00751B90">
          <w:rPr>
            <w:noProof/>
            <w:webHidden/>
          </w:rPr>
          <w:instrText xml:space="preserve"> PAGEREF _Toc493072251 \h </w:instrText>
        </w:r>
        <w:r w:rsidR="00751B90">
          <w:rPr>
            <w:noProof/>
            <w:webHidden/>
          </w:rPr>
        </w:r>
        <w:r w:rsidR="00751B90">
          <w:rPr>
            <w:noProof/>
            <w:webHidden/>
          </w:rPr>
          <w:fldChar w:fldCharType="separate"/>
        </w:r>
        <w:r w:rsidR="00751B90">
          <w:rPr>
            <w:noProof/>
            <w:webHidden/>
          </w:rPr>
          <w:t>22</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52" w:history="1">
        <w:r w:rsidR="00751B90" w:rsidRPr="00B64CB1">
          <w:rPr>
            <w:rStyle w:val="af1"/>
          </w:rPr>
          <w:t>Таблиця 19.</w:t>
        </w:r>
        <w:r w:rsidR="00751B90">
          <w:rPr>
            <w:rFonts w:asciiTheme="minorHAnsi" w:eastAsiaTheme="minorEastAsia" w:hAnsiTheme="minorHAnsi" w:cstheme="minorBidi"/>
            <w:smallCaps w:val="0"/>
            <w:noProof/>
            <w:sz w:val="22"/>
            <w:szCs w:val="22"/>
            <w:lang w:eastAsia="uk-UA"/>
          </w:rPr>
          <w:tab/>
        </w:r>
        <w:r w:rsidR="00751B90" w:rsidRPr="00B64CB1">
          <w:rPr>
            <w:rStyle w:val="af1"/>
          </w:rPr>
          <w:t>Географічна структура зовнішньої торгівлі товарами</w:t>
        </w:r>
        <w:r w:rsidR="00751B90">
          <w:rPr>
            <w:noProof/>
            <w:webHidden/>
          </w:rPr>
          <w:tab/>
        </w:r>
        <w:r w:rsidR="00751B90">
          <w:rPr>
            <w:noProof/>
            <w:webHidden/>
          </w:rPr>
          <w:fldChar w:fldCharType="begin"/>
        </w:r>
        <w:r w:rsidR="00751B90">
          <w:rPr>
            <w:noProof/>
            <w:webHidden/>
          </w:rPr>
          <w:instrText xml:space="preserve"> PAGEREF _Toc493072252 \h </w:instrText>
        </w:r>
        <w:r w:rsidR="00751B90">
          <w:rPr>
            <w:noProof/>
            <w:webHidden/>
          </w:rPr>
        </w:r>
        <w:r w:rsidR="00751B90">
          <w:rPr>
            <w:noProof/>
            <w:webHidden/>
          </w:rPr>
          <w:fldChar w:fldCharType="separate"/>
        </w:r>
        <w:r w:rsidR="00751B90">
          <w:rPr>
            <w:noProof/>
            <w:webHidden/>
          </w:rPr>
          <w:t>24</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53" w:history="1">
        <w:r w:rsidR="00751B90" w:rsidRPr="00B64CB1">
          <w:rPr>
            <w:rStyle w:val="af1"/>
          </w:rPr>
          <w:t>Таблиця 20.</w:t>
        </w:r>
        <w:r w:rsidR="00751B90">
          <w:rPr>
            <w:rFonts w:asciiTheme="minorHAnsi" w:eastAsiaTheme="minorEastAsia" w:hAnsiTheme="minorHAnsi" w:cstheme="minorBidi"/>
            <w:smallCaps w:val="0"/>
            <w:noProof/>
            <w:sz w:val="22"/>
            <w:szCs w:val="22"/>
            <w:lang w:eastAsia="uk-UA"/>
          </w:rPr>
          <w:tab/>
        </w:r>
        <w:r w:rsidR="00751B90" w:rsidRPr="00B64CB1">
          <w:rPr>
            <w:rStyle w:val="af1"/>
          </w:rPr>
          <w:t>Прямі інвестиції (акціонерний капітал) у 2014 році, тис. дол. США</w:t>
        </w:r>
        <w:r w:rsidR="00751B90">
          <w:rPr>
            <w:noProof/>
            <w:webHidden/>
          </w:rPr>
          <w:tab/>
        </w:r>
        <w:r w:rsidR="00751B90">
          <w:rPr>
            <w:noProof/>
            <w:webHidden/>
          </w:rPr>
          <w:fldChar w:fldCharType="begin"/>
        </w:r>
        <w:r w:rsidR="00751B90">
          <w:rPr>
            <w:noProof/>
            <w:webHidden/>
          </w:rPr>
          <w:instrText xml:space="preserve"> PAGEREF _Toc493072253 \h </w:instrText>
        </w:r>
        <w:r w:rsidR="00751B90">
          <w:rPr>
            <w:noProof/>
            <w:webHidden/>
          </w:rPr>
        </w:r>
        <w:r w:rsidR="00751B90">
          <w:rPr>
            <w:noProof/>
            <w:webHidden/>
          </w:rPr>
          <w:fldChar w:fldCharType="separate"/>
        </w:r>
        <w:r w:rsidR="00751B90">
          <w:rPr>
            <w:noProof/>
            <w:webHidden/>
          </w:rPr>
          <w:t>24</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54" w:history="1">
        <w:r w:rsidR="00751B90" w:rsidRPr="00B64CB1">
          <w:rPr>
            <w:rStyle w:val="af1"/>
          </w:rPr>
          <w:t>Таблиця 21.</w:t>
        </w:r>
        <w:r w:rsidR="00751B90">
          <w:rPr>
            <w:rFonts w:asciiTheme="minorHAnsi" w:eastAsiaTheme="minorEastAsia" w:hAnsiTheme="minorHAnsi" w:cstheme="minorBidi"/>
            <w:smallCaps w:val="0"/>
            <w:noProof/>
            <w:sz w:val="22"/>
            <w:szCs w:val="22"/>
            <w:lang w:eastAsia="uk-UA"/>
          </w:rPr>
          <w:tab/>
        </w:r>
        <w:r w:rsidR="00751B90" w:rsidRPr="00B64CB1">
          <w:rPr>
            <w:rStyle w:val="af1"/>
          </w:rPr>
          <w:t>Динаміка капітальних інвестицій у фактичних цінах</w:t>
        </w:r>
        <w:r w:rsidR="00751B90">
          <w:rPr>
            <w:noProof/>
            <w:webHidden/>
          </w:rPr>
          <w:tab/>
        </w:r>
        <w:r w:rsidR="00751B90">
          <w:rPr>
            <w:noProof/>
            <w:webHidden/>
          </w:rPr>
          <w:fldChar w:fldCharType="begin"/>
        </w:r>
        <w:r w:rsidR="00751B90">
          <w:rPr>
            <w:noProof/>
            <w:webHidden/>
          </w:rPr>
          <w:instrText xml:space="preserve"> PAGEREF _Toc493072254 \h </w:instrText>
        </w:r>
        <w:r w:rsidR="00751B90">
          <w:rPr>
            <w:noProof/>
            <w:webHidden/>
          </w:rPr>
        </w:r>
        <w:r w:rsidR="00751B90">
          <w:rPr>
            <w:noProof/>
            <w:webHidden/>
          </w:rPr>
          <w:fldChar w:fldCharType="separate"/>
        </w:r>
        <w:r w:rsidR="00751B90">
          <w:rPr>
            <w:noProof/>
            <w:webHidden/>
          </w:rPr>
          <w:t>24</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55" w:history="1">
        <w:r w:rsidR="00751B90" w:rsidRPr="00B64CB1">
          <w:rPr>
            <w:rStyle w:val="af1"/>
          </w:rPr>
          <w:t>Таблиця 22.</w:t>
        </w:r>
        <w:r w:rsidR="00751B90">
          <w:rPr>
            <w:rFonts w:asciiTheme="minorHAnsi" w:eastAsiaTheme="minorEastAsia" w:hAnsiTheme="minorHAnsi" w:cstheme="minorBidi"/>
            <w:smallCaps w:val="0"/>
            <w:noProof/>
            <w:sz w:val="22"/>
            <w:szCs w:val="22"/>
            <w:lang w:eastAsia="uk-UA"/>
          </w:rPr>
          <w:tab/>
        </w:r>
        <w:r w:rsidR="00751B90" w:rsidRPr="00B64CB1">
          <w:rPr>
            <w:rStyle w:val="af1"/>
          </w:rPr>
          <w:t>Прямі іноземні інвестиції (акціонерний капітал) з країн світу, тис. дол. США</w:t>
        </w:r>
        <w:r w:rsidR="00751B90">
          <w:rPr>
            <w:noProof/>
            <w:webHidden/>
          </w:rPr>
          <w:tab/>
        </w:r>
        <w:r w:rsidR="00751B90">
          <w:rPr>
            <w:noProof/>
            <w:webHidden/>
          </w:rPr>
          <w:fldChar w:fldCharType="begin"/>
        </w:r>
        <w:r w:rsidR="00751B90">
          <w:rPr>
            <w:noProof/>
            <w:webHidden/>
          </w:rPr>
          <w:instrText xml:space="preserve"> PAGEREF _Toc493072255 \h </w:instrText>
        </w:r>
        <w:r w:rsidR="00751B90">
          <w:rPr>
            <w:noProof/>
            <w:webHidden/>
          </w:rPr>
        </w:r>
        <w:r w:rsidR="00751B90">
          <w:rPr>
            <w:noProof/>
            <w:webHidden/>
          </w:rPr>
          <w:fldChar w:fldCharType="separate"/>
        </w:r>
        <w:r w:rsidR="00751B90">
          <w:rPr>
            <w:noProof/>
            <w:webHidden/>
          </w:rPr>
          <w:t>25</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56" w:history="1">
        <w:r w:rsidR="00751B90" w:rsidRPr="00B64CB1">
          <w:rPr>
            <w:rStyle w:val="af1"/>
          </w:rPr>
          <w:t>Таблиця 23.</w:t>
        </w:r>
        <w:r w:rsidR="00751B90">
          <w:rPr>
            <w:rFonts w:asciiTheme="minorHAnsi" w:eastAsiaTheme="minorEastAsia" w:hAnsiTheme="minorHAnsi" w:cstheme="minorBidi"/>
            <w:smallCaps w:val="0"/>
            <w:noProof/>
            <w:sz w:val="22"/>
            <w:szCs w:val="22"/>
            <w:lang w:eastAsia="uk-UA"/>
          </w:rPr>
          <w:tab/>
        </w:r>
        <w:r w:rsidR="00751B90" w:rsidRPr="00B64CB1">
          <w:rPr>
            <w:rStyle w:val="af1"/>
          </w:rPr>
          <w:t>Кількість суб’єктів за видами економічної діяльності</w:t>
        </w:r>
        <w:r w:rsidR="00751B90" w:rsidRPr="00B64CB1">
          <w:rPr>
            <w:rStyle w:val="af1"/>
            <w:vertAlign w:val="superscript"/>
          </w:rPr>
          <w:t>1</w:t>
        </w:r>
        <w:r w:rsidR="00751B90" w:rsidRPr="00B64CB1">
          <w:rPr>
            <w:rStyle w:val="af1"/>
          </w:rPr>
          <w:t xml:space="preserve"> на початок року</w:t>
        </w:r>
        <w:r w:rsidR="00751B90">
          <w:rPr>
            <w:noProof/>
            <w:webHidden/>
          </w:rPr>
          <w:tab/>
        </w:r>
        <w:r w:rsidR="00751B90">
          <w:rPr>
            <w:noProof/>
            <w:webHidden/>
          </w:rPr>
          <w:fldChar w:fldCharType="begin"/>
        </w:r>
        <w:r w:rsidR="00751B90">
          <w:rPr>
            <w:noProof/>
            <w:webHidden/>
          </w:rPr>
          <w:instrText xml:space="preserve"> PAGEREF _Toc493072256 \h </w:instrText>
        </w:r>
        <w:r w:rsidR="00751B90">
          <w:rPr>
            <w:noProof/>
            <w:webHidden/>
          </w:rPr>
        </w:r>
        <w:r w:rsidR="00751B90">
          <w:rPr>
            <w:noProof/>
            <w:webHidden/>
          </w:rPr>
          <w:fldChar w:fldCharType="separate"/>
        </w:r>
        <w:r w:rsidR="00751B90">
          <w:rPr>
            <w:noProof/>
            <w:webHidden/>
          </w:rPr>
          <w:t>25</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57" w:history="1">
        <w:r w:rsidR="00751B90" w:rsidRPr="00B64CB1">
          <w:rPr>
            <w:rStyle w:val="af1"/>
          </w:rPr>
          <w:t>Таблиця 24.</w:t>
        </w:r>
        <w:r w:rsidR="00751B90">
          <w:rPr>
            <w:rFonts w:asciiTheme="minorHAnsi" w:eastAsiaTheme="minorEastAsia" w:hAnsiTheme="minorHAnsi" w:cstheme="minorBidi"/>
            <w:smallCaps w:val="0"/>
            <w:noProof/>
            <w:sz w:val="22"/>
            <w:szCs w:val="22"/>
            <w:lang w:eastAsia="uk-UA"/>
          </w:rPr>
          <w:tab/>
        </w:r>
        <w:r w:rsidR="00751B90" w:rsidRPr="00B64CB1">
          <w:rPr>
            <w:rStyle w:val="af1"/>
          </w:rPr>
          <w:t>Оренда нерухомого майна</w:t>
        </w:r>
        <w:r w:rsidR="00751B90">
          <w:rPr>
            <w:noProof/>
            <w:webHidden/>
          </w:rPr>
          <w:tab/>
        </w:r>
        <w:r w:rsidR="00751B90">
          <w:rPr>
            <w:noProof/>
            <w:webHidden/>
          </w:rPr>
          <w:fldChar w:fldCharType="begin"/>
        </w:r>
        <w:r w:rsidR="00751B90">
          <w:rPr>
            <w:noProof/>
            <w:webHidden/>
          </w:rPr>
          <w:instrText xml:space="preserve"> PAGEREF _Toc493072257 \h </w:instrText>
        </w:r>
        <w:r w:rsidR="00751B90">
          <w:rPr>
            <w:noProof/>
            <w:webHidden/>
          </w:rPr>
        </w:r>
        <w:r w:rsidR="00751B90">
          <w:rPr>
            <w:noProof/>
            <w:webHidden/>
          </w:rPr>
          <w:fldChar w:fldCharType="separate"/>
        </w:r>
        <w:r w:rsidR="00751B90">
          <w:rPr>
            <w:noProof/>
            <w:webHidden/>
          </w:rPr>
          <w:t>26</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58" w:history="1">
        <w:r w:rsidR="00751B90" w:rsidRPr="00B64CB1">
          <w:rPr>
            <w:rStyle w:val="af1"/>
          </w:rPr>
          <w:t>Таблиця 25.</w:t>
        </w:r>
        <w:r w:rsidR="00751B90">
          <w:rPr>
            <w:rFonts w:asciiTheme="minorHAnsi" w:eastAsiaTheme="minorEastAsia" w:hAnsiTheme="minorHAnsi" w:cstheme="minorBidi"/>
            <w:smallCaps w:val="0"/>
            <w:noProof/>
            <w:sz w:val="22"/>
            <w:szCs w:val="22"/>
            <w:lang w:eastAsia="uk-UA"/>
          </w:rPr>
          <w:tab/>
        </w:r>
        <w:r w:rsidR="00751B90" w:rsidRPr="00B64CB1">
          <w:rPr>
            <w:rStyle w:val="af1"/>
          </w:rPr>
          <w:t>Наявні на території міста вільні земельні ділянки, призначені для ведення господарської діяльності</w:t>
        </w:r>
        <w:r w:rsidR="00751B90">
          <w:rPr>
            <w:noProof/>
            <w:webHidden/>
          </w:rPr>
          <w:tab/>
        </w:r>
        <w:r w:rsidR="00751B90">
          <w:rPr>
            <w:noProof/>
            <w:webHidden/>
          </w:rPr>
          <w:fldChar w:fldCharType="begin"/>
        </w:r>
        <w:r w:rsidR="00751B90">
          <w:rPr>
            <w:noProof/>
            <w:webHidden/>
          </w:rPr>
          <w:instrText xml:space="preserve"> PAGEREF _Toc493072258 \h </w:instrText>
        </w:r>
        <w:r w:rsidR="00751B90">
          <w:rPr>
            <w:noProof/>
            <w:webHidden/>
          </w:rPr>
        </w:r>
        <w:r w:rsidR="00751B90">
          <w:rPr>
            <w:noProof/>
            <w:webHidden/>
          </w:rPr>
          <w:fldChar w:fldCharType="separate"/>
        </w:r>
        <w:r w:rsidR="00751B90">
          <w:rPr>
            <w:noProof/>
            <w:webHidden/>
          </w:rPr>
          <w:t>26</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59" w:history="1">
        <w:r w:rsidR="00751B90" w:rsidRPr="00B64CB1">
          <w:rPr>
            <w:rStyle w:val="af1"/>
          </w:rPr>
          <w:t>Таблиця 26.</w:t>
        </w:r>
        <w:r w:rsidR="00751B90">
          <w:rPr>
            <w:rFonts w:asciiTheme="minorHAnsi" w:eastAsiaTheme="minorEastAsia" w:hAnsiTheme="minorHAnsi" w:cstheme="minorBidi"/>
            <w:smallCaps w:val="0"/>
            <w:noProof/>
            <w:sz w:val="22"/>
            <w:szCs w:val="22"/>
            <w:lang w:eastAsia="uk-UA"/>
          </w:rPr>
          <w:tab/>
        </w:r>
        <w:r w:rsidR="00751B90" w:rsidRPr="00B64CB1">
          <w:rPr>
            <w:rStyle w:val="af1"/>
          </w:rPr>
          <w:t>Планована інвестиційна діяльність міста в найближчі роки</w:t>
        </w:r>
        <w:r w:rsidR="00751B90">
          <w:rPr>
            <w:noProof/>
            <w:webHidden/>
          </w:rPr>
          <w:tab/>
        </w:r>
        <w:r w:rsidR="00751B90">
          <w:rPr>
            <w:noProof/>
            <w:webHidden/>
          </w:rPr>
          <w:fldChar w:fldCharType="begin"/>
        </w:r>
        <w:r w:rsidR="00751B90">
          <w:rPr>
            <w:noProof/>
            <w:webHidden/>
          </w:rPr>
          <w:instrText xml:space="preserve"> PAGEREF _Toc493072259 \h </w:instrText>
        </w:r>
        <w:r w:rsidR="00751B90">
          <w:rPr>
            <w:noProof/>
            <w:webHidden/>
          </w:rPr>
        </w:r>
        <w:r w:rsidR="00751B90">
          <w:rPr>
            <w:noProof/>
            <w:webHidden/>
          </w:rPr>
          <w:fldChar w:fldCharType="separate"/>
        </w:r>
        <w:r w:rsidR="00751B90">
          <w:rPr>
            <w:noProof/>
            <w:webHidden/>
          </w:rPr>
          <w:t>26</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60" w:history="1">
        <w:r w:rsidR="00751B90" w:rsidRPr="00B64CB1">
          <w:rPr>
            <w:rStyle w:val="af1"/>
          </w:rPr>
          <w:t>Таблиця 27.</w:t>
        </w:r>
        <w:r w:rsidR="00751B90">
          <w:rPr>
            <w:rFonts w:asciiTheme="minorHAnsi" w:eastAsiaTheme="minorEastAsia" w:hAnsiTheme="minorHAnsi" w:cstheme="minorBidi"/>
            <w:smallCaps w:val="0"/>
            <w:noProof/>
            <w:sz w:val="22"/>
            <w:szCs w:val="22"/>
            <w:lang w:eastAsia="uk-UA"/>
          </w:rPr>
          <w:tab/>
        </w:r>
        <w:r w:rsidR="00751B90" w:rsidRPr="00B64CB1">
          <w:rPr>
            <w:rStyle w:val="af1"/>
          </w:rPr>
          <w:t>Доходи бюджету, млн грн</w:t>
        </w:r>
        <w:r w:rsidR="00751B90">
          <w:rPr>
            <w:noProof/>
            <w:webHidden/>
          </w:rPr>
          <w:tab/>
        </w:r>
        <w:r w:rsidR="00751B90">
          <w:rPr>
            <w:noProof/>
            <w:webHidden/>
          </w:rPr>
          <w:fldChar w:fldCharType="begin"/>
        </w:r>
        <w:r w:rsidR="00751B90">
          <w:rPr>
            <w:noProof/>
            <w:webHidden/>
          </w:rPr>
          <w:instrText xml:space="preserve"> PAGEREF _Toc493072260 \h </w:instrText>
        </w:r>
        <w:r w:rsidR="00751B90">
          <w:rPr>
            <w:noProof/>
            <w:webHidden/>
          </w:rPr>
        </w:r>
        <w:r w:rsidR="00751B90">
          <w:rPr>
            <w:noProof/>
            <w:webHidden/>
          </w:rPr>
          <w:fldChar w:fldCharType="separate"/>
        </w:r>
        <w:r w:rsidR="00751B90">
          <w:rPr>
            <w:noProof/>
            <w:webHidden/>
          </w:rPr>
          <w:t>28</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61" w:history="1">
        <w:r w:rsidR="00751B90" w:rsidRPr="00B64CB1">
          <w:rPr>
            <w:rStyle w:val="af1"/>
          </w:rPr>
          <w:t>Таблиця 28.</w:t>
        </w:r>
        <w:r w:rsidR="00751B90">
          <w:rPr>
            <w:rFonts w:asciiTheme="minorHAnsi" w:eastAsiaTheme="minorEastAsia" w:hAnsiTheme="minorHAnsi" w:cstheme="minorBidi"/>
            <w:smallCaps w:val="0"/>
            <w:noProof/>
            <w:sz w:val="22"/>
            <w:szCs w:val="22"/>
            <w:lang w:eastAsia="uk-UA"/>
          </w:rPr>
          <w:tab/>
        </w:r>
        <w:r w:rsidR="00751B90" w:rsidRPr="00B64CB1">
          <w:rPr>
            <w:rStyle w:val="af1"/>
          </w:rPr>
          <w:t>Доходи міського бюджету на одного мешканця, тис. грн</w:t>
        </w:r>
        <w:r w:rsidR="00751B90">
          <w:rPr>
            <w:noProof/>
            <w:webHidden/>
          </w:rPr>
          <w:tab/>
        </w:r>
        <w:r w:rsidR="00751B90">
          <w:rPr>
            <w:noProof/>
            <w:webHidden/>
          </w:rPr>
          <w:fldChar w:fldCharType="begin"/>
        </w:r>
        <w:r w:rsidR="00751B90">
          <w:rPr>
            <w:noProof/>
            <w:webHidden/>
          </w:rPr>
          <w:instrText xml:space="preserve"> PAGEREF _Toc493072261 \h </w:instrText>
        </w:r>
        <w:r w:rsidR="00751B90">
          <w:rPr>
            <w:noProof/>
            <w:webHidden/>
          </w:rPr>
        </w:r>
        <w:r w:rsidR="00751B90">
          <w:rPr>
            <w:noProof/>
            <w:webHidden/>
          </w:rPr>
          <w:fldChar w:fldCharType="separate"/>
        </w:r>
        <w:r w:rsidR="00751B90">
          <w:rPr>
            <w:noProof/>
            <w:webHidden/>
          </w:rPr>
          <w:t>28</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62" w:history="1">
        <w:r w:rsidR="00751B90" w:rsidRPr="00B64CB1">
          <w:rPr>
            <w:rStyle w:val="af1"/>
          </w:rPr>
          <w:t>Таблиця 29.</w:t>
        </w:r>
        <w:r w:rsidR="00751B90">
          <w:rPr>
            <w:rFonts w:asciiTheme="minorHAnsi" w:eastAsiaTheme="minorEastAsia" w:hAnsiTheme="minorHAnsi" w:cstheme="minorBidi"/>
            <w:smallCaps w:val="0"/>
            <w:noProof/>
            <w:sz w:val="22"/>
            <w:szCs w:val="22"/>
            <w:lang w:eastAsia="uk-UA"/>
          </w:rPr>
          <w:tab/>
        </w:r>
        <w:r w:rsidR="00751B90" w:rsidRPr="00B64CB1">
          <w:rPr>
            <w:rStyle w:val="af1"/>
          </w:rPr>
          <w:t>Структура видатків бюджету громади станом на 01.08.2016, млн грн</w:t>
        </w:r>
        <w:r w:rsidR="00751B90">
          <w:rPr>
            <w:noProof/>
            <w:webHidden/>
          </w:rPr>
          <w:tab/>
        </w:r>
        <w:r w:rsidR="00751B90">
          <w:rPr>
            <w:noProof/>
            <w:webHidden/>
          </w:rPr>
          <w:fldChar w:fldCharType="begin"/>
        </w:r>
        <w:r w:rsidR="00751B90">
          <w:rPr>
            <w:noProof/>
            <w:webHidden/>
          </w:rPr>
          <w:instrText xml:space="preserve"> PAGEREF _Toc493072262 \h </w:instrText>
        </w:r>
        <w:r w:rsidR="00751B90">
          <w:rPr>
            <w:noProof/>
            <w:webHidden/>
          </w:rPr>
        </w:r>
        <w:r w:rsidR="00751B90">
          <w:rPr>
            <w:noProof/>
            <w:webHidden/>
          </w:rPr>
          <w:fldChar w:fldCharType="separate"/>
        </w:r>
        <w:r w:rsidR="00751B90">
          <w:rPr>
            <w:noProof/>
            <w:webHidden/>
          </w:rPr>
          <w:t>28</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63" w:history="1">
        <w:r w:rsidR="00751B90" w:rsidRPr="00B64CB1">
          <w:rPr>
            <w:rStyle w:val="af1"/>
          </w:rPr>
          <w:t>Таблиця 30.</w:t>
        </w:r>
        <w:r w:rsidR="00751B90">
          <w:rPr>
            <w:rFonts w:asciiTheme="minorHAnsi" w:eastAsiaTheme="minorEastAsia" w:hAnsiTheme="minorHAnsi" w:cstheme="minorBidi"/>
            <w:smallCaps w:val="0"/>
            <w:noProof/>
            <w:sz w:val="22"/>
            <w:szCs w:val="22"/>
            <w:lang w:eastAsia="uk-UA"/>
          </w:rPr>
          <w:tab/>
        </w:r>
        <w:r w:rsidR="00751B90" w:rsidRPr="00B64CB1">
          <w:rPr>
            <w:rStyle w:val="af1"/>
          </w:rPr>
          <w:t>Найбільші платники податків міста, тис. грн</w:t>
        </w:r>
        <w:r w:rsidR="00751B90">
          <w:rPr>
            <w:noProof/>
            <w:webHidden/>
          </w:rPr>
          <w:tab/>
        </w:r>
        <w:r w:rsidR="00751B90">
          <w:rPr>
            <w:noProof/>
            <w:webHidden/>
          </w:rPr>
          <w:fldChar w:fldCharType="begin"/>
        </w:r>
        <w:r w:rsidR="00751B90">
          <w:rPr>
            <w:noProof/>
            <w:webHidden/>
          </w:rPr>
          <w:instrText xml:space="preserve"> PAGEREF _Toc493072263 \h </w:instrText>
        </w:r>
        <w:r w:rsidR="00751B90">
          <w:rPr>
            <w:noProof/>
            <w:webHidden/>
          </w:rPr>
        </w:r>
        <w:r w:rsidR="00751B90">
          <w:rPr>
            <w:noProof/>
            <w:webHidden/>
          </w:rPr>
          <w:fldChar w:fldCharType="separate"/>
        </w:r>
        <w:r w:rsidR="00751B90">
          <w:rPr>
            <w:noProof/>
            <w:webHidden/>
          </w:rPr>
          <w:t>29</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64" w:history="1">
        <w:r w:rsidR="00751B90" w:rsidRPr="00B64CB1">
          <w:rPr>
            <w:rStyle w:val="af1"/>
          </w:rPr>
          <w:t>Таблиця 31.</w:t>
        </w:r>
        <w:r w:rsidR="00751B90">
          <w:rPr>
            <w:rFonts w:asciiTheme="minorHAnsi" w:eastAsiaTheme="minorEastAsia" w:hAnsiTheme="minorHAnsi" w:cstheme="minorBidi"/>
            <w:smallCaps w:val="0"/>
            <w:noProof/>
            <w:sz w:val="22"/>
            <w:szCs w:val="22"/>
            <w:lang w:eastAsia="uk-UA"/>
          </w:rPr>
          <w:tab/>
        </w:r>
        <w:r w:rsidR="00751B90" w:rsidRPr="00B64CB1">
          <w:rPr>
            <w:rStyle w:val="af1"/>
          </w:rPr>
          <w:t>Перелік банків і банківських установ м. Кременчук</w:t>
        </w:r>
        <w:r w:rsidR="00751B90">
          <w:rPr>
            <w:noProof/>
            <w:webHidden/>
          </w:rPr>
          <w:tab/>
        </w:r>
        <w:r w:rsidR="00751B90">
          <w:rPr>
            <w:noProof/>
            <w:webHidden/>
          </w:rPr>
          <w:fldChar w:fldCharType="begin"/>
        </w:r>
        <w:r w:rsidR="00751B90">
          <w:rPr>
            <w:noProof/>
            <w:webHidden/>
          </w:rPr>
          <w:instrText xml:space="preserve"> PAGEREF _Toc493072264 \h </w:instrText>
        </w:r>
        <w:r w:rsidR="00751B90">
          <w:rPr>
            <w:noProof/>
            <w:webHidden/>
          </w:rPr>
        </w:r>
        <w:r w:rsidR="00751B90">
          <w:rPr>
            <w:noProof/>
            <w:webHidden/>
          </w:rPr>
          <w:fldChar w:fldCharType="separate"/>
        </w:r>
        <w:r w:rsidR="00751B90">
          <w:rPr>
            <w:noProof/>
            <w:webHidden/>
          </w:rPr>
          <w:t>31</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65" w:history="1">
        <w:r w:rsidR="00751B90" w:rsidRPr="00B64CB1">
          <w:rPr>
            <w:rStyle w:val="af1"/>
          </w:rPr>
          <w:t>Таблиця 32.</w:t>
        </w:r>
        <w:r w:rsidR="00751B90">
          <w:rPr>
            <w:rFonts w:asciiTheme="minorHAnsi" w:eastAsiaTheme="minorEastAsia" w:hAnsiTheme="minorHAnsi" w:cstheme="minorBidi"/>
            <w:smallCaps w:val="0"/>
            <w:noProof/>
            <w:sz w:val="22"/>
            <w:szCs w:val="22"/>
            <w:lang w:eastAsia="uk-UA"/>
          </w:rPr>
          <w:tab/>
        </w:r>
        <w:r w:rsidR="00751B90" w:rsidRPr="00B64CB1">
          <w:rPr>
            <w:rStyle w:val="af1"/>
          </w:rPr>
          <w:t>Показники перевезення вантажів автомобільним транспортом</w:t>
        </w:r>
        <w:r w:rsidR="00751B90">
          <w:rPr>
            <w:noProof/>
            <w:webHidden/>
          </w:rPr>
          <w:tab/>
        </w:r>
        <w:r w:rsidR="00751B90">
          <w:rPr>
            <w:noProof/>
            <w:webHidden/>
          </w:rPr>
          <w:fldChar w:fldCharType="begin"/>
        </w:r>
        <w:r w:rsidR="00751B90">
          <w:rPr>
            <w:noProof/>
            <w:webHidden/>
          </w:rPr>
          <w:instrText xml:space="preserve"> PAGEREF _Toc493072265 \h </w:instrText>
        </w:r>
        <w:r w:rsidR="00751B90">
          <w:rPr>
            <w:noProof/>
            <w:webHidden/>
          </w:rPr>
        </w:r>
        <w:r w:rsidR="00751B90">
          <w:rPr>
            <w:noProof/>
            <w:webHidden/>
          </w:rPr>
          <w:fldChar w:fldCharType="separate"/>
        </w:r>
        <w:r w:rsidR="00751B90">
          <w:rPr>
            <w:noProof/>
            <w:webHidden/>
          </w:rPr>
          <w:t>34</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66" w:history="1">
        <w:r w:rsidR="00751B90" w:rsidRPr="00B64CB1">
          <w:rPr>
            <w:rStyle w:val="af1"/>
          </w:rPr>
          <w:t>Таблиця 33.</w:t>
        </w:r>
        <w:r w:rsidR="00751B90">
          <w:rPr>
            <w:rFonts w:asciiTheme="minorHAnsi" w:eastAsiaTheme="minorEastAsia" w:hAnsiTheme="minorHAnsi" w:cstheme="minorBidi"/>
            <w:smallCaps w:val="0"/>
            <w:noProof/>
            <w:sz w:val="22"/>
            <w:szCs w:val="22"/>
            <w:lang w:eastAsia="uk-UA"/>
          </w:rPr>
          <w:tab/>
        </w:r>
        <w:r w:rsidR="00751B90" w:rsidRPr="00B64CB1">
          <w:rPr>
            <w:rStyle w:val="af1"/>
          </w:rPr>
          <w:t>Показники роботи електротранспорту міста</w:t>
        </w:r>
        <w:r w:rsidR="00751B90">
          <w:rPr>
            <w:noProof/>
            <w:webHidden/>
          </w:rPr>
          <w:tab/>
        </w:r>
        <w:r w:rsidR="00751B90">
          <w:rPr>
            <w:noProof/>
            <w:webHidden/>
          </w:rPr>
          <w:fldChar w:fldCharType="begin"/>
        </w:r>
        <w:r w:rsidR="00751B90">
          <w:rPr>
            <w:noProof/>
            <w:webHidden/>
          </w:rPr>
          <w:instrText xml:space="preserve"> PAGEREF _Toc493072266 \h </w:instrText>
        </w:r>
        <w:r w:rsidR="00751B90">
          <w:rPr>
            <w:noProof/>
            <w:webHidden/>
          </w:rPr>
        </w:r>
        <w:r w:rsidR="00751B90">
          <w:rPr>
            <w:noProof/>
            <w:webHidden/>
          </w:rPr>
          <w:fldChar w:fldCharType="separate"/>
        </w:r>
        <w:r w:rsidR="00751B90">
          <w:rPr>
            <w:noProof/>
            <w:webHidden/>
          </w:rPr>
          <w:t>35</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67" w:history="1">
        <w:r w:rsidR="00751B90" w:rsidRPr="00B64CB1">
          <w:rPr>
            <w:rStyle w:val="af1"/>
          </w:rPr>
          <w:t>Таблиця 34.</w:t>
        </w:r>
        <w:r w:rsidR="00751B90">
          <w:rPr>
            <w:rFonts w:asciiTheme="minorHAnsi" w:eastAsiaTheme="minorEastAsia" w:hAnsiTheme="minorHAnsi" w:cstheme="minorBidi"/>
            <w:smallCaps w:val="0"/>
            <w:noProof/>
            <w:sz w:val="22"/>
            <w:szCs w:val="22"/>
            <w:lang w:eastAsia="uk-UA"/>
          </w:rPr>
          <w:tab/>
        </w:r>
        <w:r w:rsidR="00751B90" w:rsidRPr="00B64CB1">
          <w:rPr>
            <w:rStyle w:val="af1"/>
          </w:rPr>
          <w:t>Динаміка показників діяльності підприємств торгівлі і послуг</w:t>
        </w:r>
        <w:r w:rsidR="00751B90">
          <w:rPr>
            <w:noProof/>
            <w:webHidden/>
          </w:rPr>
          <w:tab/>
        </w:r>
        <w:r w:rsidR="00751B90">
          <w:rPr>
            <w:noProof/>
            <w:webHidden/>
          </w:rPr>
          <w:fldChar w:fldCharType="begin"/>
        </w:r>
        <w:r w:rsidR="00751B90">
          <w:rPr>
            <w:noProof/>
            <w:webHidden/>
          </w:rPr>
          <w:instrText xml:space="preserve"> PAGEREF _Toc493072267 \h </w:instrText>
        </w:r>
        <w:r w:rsidR="00751B90">
          <w:rPr>
            <w:noProof/>
            <w:webHidden/>
          </w:rPr>
        </w:r>
        <w:r w:rsidR="00751B90">
          <w:rPr>
            <w:noProof/>
            <w:webHidden/>
          </w:rPr>
          <w:fldChar w:fldCharType="separate"/>
        </w:r>
        <w:r w:rsidR="00751B90">
          <w:rPr>
            <w:noProof/>
            <w:webHidden/>
          </w:rPr>
          <w:t>37</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68" w:history="1">
        <w:r w:rsidR="00751B90" w:rsidRPr="00B64CB1">
          <w:rPr>
            <w:rStyle w:val="af1"/>
          </w:rPr>
          <w:t>Таблиця 35.</w:t>
        </w:r>
        <w:r w:rsidR="00751B90">
          <w:rPr>
            <w:rFonts w:asciiTheme="minorHAnsi" w:eastAsiaTheme="minorEastAsia" w:hAnsiTheme="minorHAnsi" w:cstheme="minorBidi"/>
            <w:smallCaps w:val="0"/>
            <w:noProof/>
            <w:sz w:val="22"/>
            <w:szCs w:val="22"/>
            <w:lang w:eastAsia="uk-UA"/>
          </w:rPr>
          <w:tab/>
        </w:r>
        <w:r w:rsidR="00751B90" w:rsidRPr="00B64CB1">
          <w:rPr>
            <w:rStyle w:val="af1"/>
          </w:rPr>
          <w:t>Розвиток підприємств оптової та роздрібної торгівлі</w:t>
        </w:r>
        <w:r w:rsidR="00751B90">
          <w:rPr>
            <w:noProof/>
            <w:webHidden/>
          </w:rPr>
          <w:tab/>
        </w:r>
        <w:r w:rsidR="00751B90">
          <w:rPr>
            <w:noProof/>
            <w:webHidden/>
          </w:rPr>
          <w:fldChar w:fldCharType="begin"/>
        </w:r>
        <w:r w:rsidR="00751B90">
          <w:rPr>
            <w:noProof/>
            <w:webHidden/>
          </w:rPr>
          <w:instrText xml:space="preserve"> PAGEREF _Toc493072268 \h </w:instrText>
        </w:r>
        <w:r w:rsidR="00751B90">
          <w:rPr>
            <w:noProof/>
            <w:webHidden/>
          </w:rPr>
        </w:r>
        <w:r w:rsidR="00751B90">
          <w:rPr>
            <w:noProof/>
            <w:webHidden/>
          </w:rPr>
          <w:fldChar w:fldCharType="separate"/>
        </w:r>
        <w:r w:rsidR="00751B90">
          <w:rPr>
            <w:noProof/>
            <w:webHidden/>
          </w:rPr>
          <w:t>37</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69" w:history="1">
        <w:r w:rsidR="00751B90" w:rsidRPr="00B64CB1">
          <w:rPr>
            <w:rStyle w:val="af1"/>
          </w:rPr>
          <w:t>Таблиця 36.</w:t>
        </w:r>
        <w:r w:rsidR="00751B90">
          <w:rPr>
            <w:rFonts w:asciiTheme="minorHAnsi" w:eastAsiaTheme="minorEastAsia" w:hAnsiTheme="minorHAnsi" w:cstheme="minorBidi"/>
            <w:smallCaps w:val="0"/>
            <w:noProof/>
            <w:sz w:val="22"/>
            <w:szCs w:val="22"/>
            <w:lang w:eastAsia="uk-UA"/>
          </w:rPr>
          <w:tab/>
        </w:r>
        <w:r w:rsidR="00751B90" w:rsidRPr="00B64CB1">
          <w:rPr>
            <w:rStyle w:val="af1"/>
          </w:rPr>
          <w:t>Обсяги послуг, наданих населенню міста</w:t>
        </w:r>
        <w:r w:rsidR="00751B90">
          <w:rPr>
            <w:noProof/>
            <w:webHidden/>
          </w:rPr>
          <w:tab/>
        </w:r>
        <w:r w:rsidR="00751B90">
          <w:rPr>
            <w:noProof/>
            <w:webHidden/>
          </w:rPr>
          <w:fldChar w:fldCharType="begin"/>
        </w:r>
        <w:r w:rsidR="00751B90">
          <w:rPr>
            <w:noProof/>
            <w:webHidden/>
          </w:rPr>
          <w:instrText xml:space="preserve"> PAGEREF _Toc493072269 \h </w:instrText>
        </w:r>
        <w:r w:rsidR="00751B90">
          <w:rPr>
            <w:noProof/>
            <w:webHidden/>
          </w:rPr>
        </w:r>
        <w:r w:rsidR="00751B90">
          <w:rPr>
            <w:noProof/>
            <w:webHidden/>
          </w:rPr>
          <w:fldChar w:fldCharType="separate"/>
        </w:r>
        <w:r w:rsidR="00751B90">
          <w:rPr>
            <w:noProof/>
            <w:webHidden/>
          </w:rPr>
          <w:t>37</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70" w:history="1">
        <w:r w:rsidR="00751B90" w:rsidRPr="00B64CB1">
          <w:rPr>
            <w:rStyle w:val="af1"/>
          </w:rPr>
          <w:t>Таблиця 37.</w:t>
        </w:r>
        <w:r w:rsidR="00751B90">
          <w:rPr>
            <w:rFonts w:asciiTheme="minorHAnsi" w:eastAsiaTheme="minorEastAsia" w:hAnsiTheme="minorHAnsi" w:cstheme="minorBidi"/>
            <w:smallCaps w:val="0"/>
            <w:noProof/>
            <w:sz w:val="22"/>
            <w:szCs w:val="22"/>
            <w:lang w:eastAsia="uk-UA"/>
          </w:rPr>
          <w:tab/>
        </w:r>
        <w:r w:rsidR="00751B90" w:rsidRPr="00B64CB1">
          <w:rPr>
            <w:rStyle w:val="af1"/>
          </w:rPr>
          <w:t>Можливості для розміщення гостей у готелях міста</w:t>
        </w:r>
        <w:r w:rsidR="00751B90">
          <w:rPr>
            <w:noProof/>
            <w:webHidden/>
          </w:rPr>
          <w:tab/>
        </w:r>
        <w:r w:rsidR="00751B90">
          <w:rPr>
            <w:noProof/>
            <w:webHidden/>
          </w:rPr>
          <w:fldChar w:fldCharType="begin"/>
        </w:r>
        <w:r w:rsidR="00751B90">
          <w:rPr>
            <w:noProof/>
            <w:webHidden/>
          </w:rPr>
          <w:instrText xml:space="preserve"> PAGEREF _Toc493072270 \h </w:instrText>
        </w:r>
        <w:r w:rsidR="00751B90">
          <w:rPr>
            <w:noProof/>
            <w:webHidden/>
          </w:rPr>
        </w:r>
        <w:r w:rsidR="00751B90">
          <w:rPr>
            <w:noProof/>
            <w:webHidden/>
          </w:rPr>
          <w:fldChar w:fldCharType="separate"/>
        </w:r>
        <w:r w:rsidR="00751B90">
          <w:rPr>
            <w:noProof/>
            <w:webHidden/>
          </w:rPr>
          <w:t>38</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71" w:history="1">
        <w:r w:rsidR="00751B90" w:rsidRPr="00B64CB1">
          <w:rPr>
            <w:rStyle w:val="af1"/>
          </w:rPr>
          <w:t>Таблиця 38.</w:t>
        </w:r>
        <w:r w:rsidR="00751B90">
          <w:rPr>
            <w:rFonts w:asciiTheme="minorHAnsi" w:eastAsiaTheme="minorEastAsia" w:hAnsiTheme="minorHAnsi" w:cstheme="minorBidi"/>
            <w:smallCaps w:val="0"/>
            <w:noProof/>
            <w:sz w:val="22"/>
            <w:szCs w:val="22"/>
            <w:lang w:eastAsia="uk-UA"/>
          </w:rPr>
          <w:tab/>
        </w:r>
        <w:r w:rsidR="00751B90" w:rsidRPr="00B64CB1">
          <w:rPr>
            <w:rStyle w:val="af1"/>
          </w:rPr>
          <w:t>Бази відпочинку міста</w:t>
        </w:r>
        <w:r w:rsidR="00751B90">
          <w:rPr>
            <w:noProof/>
            <w:webHidden/>
          </w:rPr>
          <w:tab/>
        </w:r>
        <w:r w:rsidR="00751B90">
          <w:rPr>
            <w:noProof/>
            <w:webHidden/>
          </w:rPr>
          <w:fldChar w:fldCharType="begin"/>
        </w:r>
        <w:r w:rsidR="00751B90">
          <w:rPr>
            <w:noProof/>
            <w:webHidden/>
          </w:rPr>
          <w:instrText xml:space="preserve"> PAGEREF _Toc493072271 \h </w:instrText>
        </w:r>
        <w:r w:rsidR="00751B90">
          <w:rPr>
            <w:noProof/>
            <w:webHidden/>
          </w:rPr>
        </w:r>
        <w:r w:rsidR="00751B90">
          <w:rPr>
            <w:noProof/>
            <w:webHidden/>
          </w:rPr>
          <w:fldChar w:fldCharType="separate"/>
        </w:r>
        <w:r w:rsidR="00751B90">
          <w:rPr>
            <w:noProof/>
            <w:webHidden/>
          </w:rPr>
          <w:t>38</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72" w:history="1">
        <w:r w:rsidR="00751B90" w:rsidRPr="00B64CB1">
          <w:rPr>
            <w:rStyle w:val="af1"/>
          </w:rPr>
          <w:t>Таблиця 39.</w:t>
        </w:r>
        <w:r w:rsidR="00751B90">
          <w:rPr>
            <w:rFonts w:asciiTheme="minorHAnsi" w:eastAsiaTheme="minorEastAsia" w:hAnsiTheme="minorHAnsi" w:cstheme="minorBidi"/>
            <w:smallCaps w:val="0"/>
            <w:noProof/>
            <w:sz w:val="22"/>
            <w:szCs w:val="22"/>
            <w:lang w:eastAsia="uk-UA"/>
          </w:rPr>
          <w:tab/>
        </w:r>
        <w:r w:rsidR="00751B90" w:rsidRPr="00B64CB1">
          <w:rPr>
            <w:rStyle w:val="af1"/>
          </w:rPr>
          <w:t>Стан житлового фонду міста</w:t>
        </w:r>
        <w:r w:rsidR="00751B90">
          <w:rPr>
            <w:noProof/>
            <w:webHidden/>
          </w:rPr>
          <w:tab/>
        </w:r>
        <w:r w:rsidR="00751B90">
          <w:rPr>
            <w:noProof/>
            <w:webHidden/>
          </w:rPr>
          <w:fldChar w:fldCharType="begin"/>
        </w:r>
        <w:r w:rsidR="00751B90">
          <w:rPr>
            <w:noProof/>
            <w:webHidden/>
          </w:rPr>
          <w:instrText xml:space="preserve"> PAGEREF _Toc493072272 \h </w:instrText>
        </w:r>
        <w:r w:rsidR="00751B90">
          <w:rPr>
            <w:noProof/>
            <w:webHidden/>
          </w:rPr>
        </w:r>
        <w:r w:rsidR="00751B90">
          <w:rPr>
            <w:noProof/>
            <w:webHidden/>
          </w:rPr>
          <w:fldChar w:fldCharType="separate"/>
        </w:r>
        <w:r w:rsidR="00751B90">
          <w:rPr>
            <w:noProof/>
            <w:webHidden/>
          </w:rPr>
          <w:t>39</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73" w:history="1">
        <w:r w:rsidR="00751B90" w:rsidRPr="00B64CB1">
          <w:rPr>
            <w:rStyle w:val="af1"/>
          </w:rPr>
          <w:t>Таблиця 40.</w:t>
        </w:r>
        <w:r w:rsidR="00751B90">
          <w:rPr>
            <w:rFonts w:asciiTheme="minorHAnsi" w:eastAsiaTheme="minorEastAsia" w:hAnsiTheme="minorHAnsi" w:cstheme="minorBidi"/>
            <w:smallCaps w:val="0"/>
            <w:noProof/>
            <w:sz w:val="22"/>
            <w:szCs w:val="22"/>
            <w:lang w:eastAsia="uk-UA"/>
          </w:rPr>
          <w:tab/>
        </w:r>
        <w:r w:rsidR="00751B90" w:rsidRPr="00B64CB1">
          <w:rPr>
            <w:rStyle w:val="af1"/>
          </w:rPr>
          <w:t>Введення нового житла</w:t>
        </w:r>
        <w:r w:rsidR="00751B90">
          <w:rPr>
            <w:noProof/>
            <w:webHidden/>
          </w:rPr>
          <w:tab/>
        </w:r>
        <w:r w:rsidR="00751B90">
          <w:rPr>
            <w:noProof/>
            <w:webHidden/>
          </w:rPr>
          <w:fldChar w:fldCharType="begin"/>
        </w:r>
        <w:r w:rsidR="00751B90">
          <w:rPr>
            <w:noProof/>
            <w:webHidden/>
          </w:rPr>
          <w:instrText xml:space="preserve"> PAGEREF _Toc493072273 \h </w:instrText>
        </w:r>
        <w:r w:rsidR="00751B90">
          <w:rPr>
            <w:noProof/>
            <w:webHidden/>
          </w:rPr>
        </w:r>
        <w:r w:rsidR="00751B90">
          <w:rPr>
            <w:noProof/>
            <w:webHidden/>
          </w:rPr>
          <w:fldChar w:fldCharType="separate"/>
        </w:r>
        <w:r w:rsidR="00751B90">
          <w:rPr>
            <w:noProof/>
            <w:webHidden/>
          </w:rPr>
          <w:t>39</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74" w:history="1">
        <w:r w:rsidR="00751B90" w:rsidRPr="00B64CB1">
          <w:rPr>
            <w:rStyle w:val="af1"/>
          </w:rPr>
          <w:t>Таблиця 41.</w:t>
        </w:r>
        <w:r w:rsidR="00751B90">
          <w:rPr>
            <w:rFonts w:asciiTheme="minorHAnsi" w:eastAsiaTheme="minorEastAsia" w:hAnsiTheme="minorHAnsi" w:cstheme="minorBidi"/>
            <w:smallCaps w:val="0"/>
            <w:noProof/>
            <w:sz w:val="22"/>
            <w:szCs w:val="22"/>
            <w:lang w:eastAsia="uk-UA"/>
          </w:rPr>
          <w:tab/>
        </w:r>
        <w:r w:rsidR="00751B90" w:rsidRPr="00B64CB1">
          <w:rPr>
            <w:rStyle w:val="af1"/>
          </w:rPr>
          <w:t>Показники введення в експлуатацію житла та об’єктів соціальної сфери</w:t>
        </w:r>
        <w:r w:rsidR="00751B90">
          <w:rPr>
            <w:noProof/>
            <w:webHidden/>
          </w:rPr>
          <w:tab/>
        </w:r>
        <w:r w:rsidR="00751B90">
          <w:rPr>
            <w:noProof/>
            <w:webHidden/>
          </w:rPr>
          <w:fldChar w:fldCharType="begin"/>
        </w:r>
        <w:r w:rsidR="00751B90">
          <w:rPr>
            <w:noProof/>
            <w:webHidden/>
          </w:rPr>
          <w:instrText xml:space="preserve"> PAGEREF _Toc493072274 \h </w:instrText>
        </w:r>
        <w:r w:rsidR="00751B90">
          <w:rPr>
            <w:noProof/>
            <w:webHidden/>
          </w:rPr>
        </w:r>
        <w:r w:rsidR="00751B90">
          <w:rPr>
            <w:noProof/>
            <w:webHidden/>
          </w:rPr>
          <w:fldChar w:fldCharType="separate"/>
        </w:r>
        <w:r w:rsidR="00751B90">
          <w:rPr>
            <w:noProof/>
            <w:webHidden/>
          </w:rPr>
          <w:t>39</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75" w:history="1">
        <w:r w:rsidR="00751B90" w:rsidRPr="00B64CB1">
          <w:rPr>
            <w:rStyle w:val="af1"/>
          </w:rPr>
          <w:t>Таблиця 42.</w:t>
        </w:r>
        <w:r w:rsidR="00751B90">
          <w:rPr>
            <w:rFonts w:asciiTheme="minorHAnsi" w:eastAsiaTheme="minorEastAsia" w:hAnsiTheme="minorHAnsi" w:cstheme="minorBidi"/>
            <w:smallCaps w:val="0"/>
            <w:noProof/>
            <w:sz w:val="22"/>
            <w:szCs w:val="22"/>
            <w:lang w:eastAsia="uk-UA"/>
          </w:rPr>
          <w:tab/>
        </w:r>
        <w:r w:rsidR="00751B90" w:rsidRPr="00B64CB1">
          <w:rPr>
            <w:rStyle w:val="af1"/>
          </w:rPr>
          <w:t>Показники стану інженерної інфраструктури міста</w:t>
        </w:r>
        <w:r w:rsidR="00751B90">
          <w:rPr>
            <w:noProof/>
            <w:webHidden/>
          </w:rPr>
          <w:tab/>
        </w:r>
        <w:r w:rsidR="00751B90">
          <w:rPr>
            <w:noProof/>
            <w:webHidden/>
          </w:rPr>
          <w:fldChar w:fldCharType="begin"/>
        </w:r>
        <w:r w:rsidR="00751B90">
          <w:rPr>
            <w:noProof/>
            <w:webHidden/>
          </w:rPr>
          <w:instrText xml:space="preserve"> PAGEREF _Toc493072275 \h </w:instrText>
        </w:r>
        <w:r w:rsidR="00751B90">
          <w:rPr>
            <w:noProof/>
            <w:webHidden/>
          </w:rPr>
        </w:r>
        <w:r w:rsidR="00751B90">
          <w:rPr>
            <w:noProof/>
            <w:webHidden/>
          </w:rPr>
          <w:fldChar w:fldCharType="separate"/>
        </w:r>
        <w:r w:rsidR="00751B90">
          <w:rPr>
            <w:noProof/>
            <w:webHidden/>
          </w:rPr>
          <w:t>40</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76" w:history="1">
        <w:r w:rsidR="00751B90" w:rsidRPr="00B64CB1">
          <w:rPr>
            <w:rStyle w:val="af1"/>
          </w:rPr>
          <w:t>Таблиця 43.</w:t>
        </w:r>
        <w:r w:rsidR="00751B90">
          <w:rPr>
            <w:rFonts w:asciiTheme="minorHAnsi" w:eastAsiaTheme="minorEastAsia" w:hAnsiTheme="minorHAnsi" w:cstheme="minorBidi"/>
            <w:smallCaps w:val="0"/>
            <w:noProof/>
            <w:sz w:val="22"/>
            <w:szCs w:val="22"/>
            <w:lang w:eastAsia="uk-UA"/>
          </w:rPr>
          <w:tab/>
        </w:r>
        <w:r w:rsidR="00751B90" w:rsidRPr="00B64CB1">
          <w:rPr>
            <w:rStyle w:val="af1"/>
          </w:rPr>
          <w:t>Споживання окремих видів енергетичних ресурсів</w:t>
        </w:r>
        <w:r w:rsidR="00751B90">
          <w:rPr>
            <w:noProof/>
            <w:webHidden/>
          </w:rPr>
          <w:tab/>
        </w:r>
        <w:r w:rsidR="00751B90">
          <w:rPr>
            <w:noProof/>
            <w:webHidden/>
          </w:rPr>
          <w:fldChar w:fldCharType="begin"/>
        </w:r>
        <w:r w:rsidR="00751B90">
          <w:rPr>
            <w:noProof/>
            <w:webHidden/>
          </w:rPr>
          <w:instrText xml:space="preserve"> PAGEREF _Toc493072276 \h </w:instrText>
        </w:r>
        <w:r w:rsidR="00751B90">
          <w:rPr>
            <w:noProof/>
            <w:webHidden/>
          </w:rPr>
        </w:r>
        <w:r w:rsidR="00751B90">
          <w:rPr>
            <w:noProof/>
            <w:webHidden/>
          </w:rPr>
          <w:fldChar w:fldCharType="separate"/>
        </w:r>
        <w:r w:rsidR="00751B90">
          <w:rPr>
            <w:noProof/>
            <w:webHidden/>
          </w:rPr>
          <w:t>40</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77" w:history="1">
        <w:r w:rsidR="00751B90" w:rsidRPr="00B64CB1">
          <w:rPr>
            <w:rStyle w:val="af1"/>
          </w:rPr>
          <w:t>Таблиця 44.</w:t>
        </w:r>
        <w:r w:rsidR="00751B90">
          <w:rPr>
            <w:rFonts w:asciiTheme="minorHAnsi" w:eastAsiaTheme="minorEastAsia" w:hAnsiTheme="minorHAnsi" w:cstheme="minorBidi"/>
            <w:smallCaps w:val="0"/>
            <w:noProof/>
            <w:sz w:val="22"/>
            <w:szCs w:val="22"/>
            <w:lang w:eastAsia="uk-UA"/>
          </w:rPr>
          <w:tab/>
        </w:r>
        <w:r w:rsidR="00751B90" w:rsidRPr="00B64CB1">
          <w:rPr>
            <w:rStyle w:val="af1"/>
          </w:rPr>
          <w:t>Дошкільні та загальноосвітні навчальні заклади</w:t>
        </w:r>
        <w:r w:rsidR="00751B90">
          <w:rPr>
            <w:noProof/>
            <w:webHidden/>
          </w:rPr>
          <w:tab/>
        </w:r>
        <w:r w:rsidR="00751B90">
          <w:rPr>
            <w:noProof/>
            <w:webHidden/>
          </w:rPr>
          <w:fldChar w:fldCharType="begin"/>
        </w:r>
        <w:r w:rsidR="00751B90">
          <w:rPr>
            <w:noProof/>
            <w:webHidden/>
          </w:rPr>
          <w:instrText xml:space="preserve"> PAGEREF _Toc493072277 \h </w:instrText>
        </w:r>
        <w:r w:rsidR="00751B90">
          <w:rPr>
            <w:noProof/>
            <w:webHidden/>
          </w:rPr>
        </w:r>
        <w:r w:rsidR="00751B90">
          <w:rPr>
            <w:noProof/>
            <w:webHidden/>
          </w:rPr>
          <w:fldChar w:fldCharType="separate"/>
        </w:r>
        <w:r w:rsidR="00751B90">
          <w:rPr>
            <w:noProof/>
            <w:webHidden/>
          </w:rPr>
          <w:t>41</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78" w:history="1">
        <w:r w:rsidR="00751B90" w:rsidRPr="00B64CB1">
          <w:rPr>
            <w:rStyle w:val="af1"/>
          </w:rPr>
          <w:t>Таблиця 45.</w:t>
        </w:r>
        <w:r w:rsidR="00751B90">
          <w:rPr>
            <w:rFonts w:asciiTheme="minorHAnsi" w:eastAsiaTheme="minorEastAsia" w:hAnsiTheme="minorHAnsi" w:cstheme="minorBidi"/>
            <w:smallCaps w:val="0"/>
            <w:noProof/>
            <w:sz w:val="22"/>
            <w:szCs w:val="22"/>
            <w:lang w:eastAsia="uk-UA"/>
          </w:rPr>
          <w:tab/>
        </w:r>
        <w:r w:rsidR="00751B90" w:rsidRPr="00B64CB1">
          <w:rPr>
            <w:rStyle w:val="af1"/>
          </w:rPr>
          <w:t>Перелік та опис дошкільних та шкільних закладів міста</w:t>
        </w:r>
        <w:r w:rsidR="00751B90">
          <w:rPr>
            <w:noProof/>
            <w:webHidden/>
          </w:rPr>
          <w:tab/>
        </w:r>
        <w:r w:rsidR="00751B90">
          <w:rPr>
            <w:noProof/>
            <w:webHidden/>
          </w:rPr>
          <w:fldChar w:fldCharType="begin"/>
        </w:r>
        <w:r w:rsidR="00751B90">
          <w:rPr>
            <w:noProof/>
            <w:webHidden/>
          </w:rPr>
          <w:instrText xml:space="preserve"> PAGEREF _Toc493072278 \h </w:instrText>
        </w:r>
        <w:r w:rsidR="00751B90">
          <w:rPr>
            <w:noProof/>
            <w:webHidden/>
          </w:rPr>
        </w:r>
        <w:r w:rsidR="00751B90">
          <w:rPr>
            <w:noProof/>
            <w:webHidden/>
          </w:rPr>
          <w:fldChar w:fldCharType="separate"/>
        </w:r>
        <w:r w:rsidR="00751B90">
          <w:rPr>
            <w:noProof/>
            <w:webHidden/>
          </w:rPr>
          <w:t>41</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79" w:history="1">
        <w:r w:rsidR="00751B90" w:rsidRPr="00B64CB1">
          <w:rPr>
            <w:rStyle w:val="af1"/>
          </w:rPr>
          <w:t>Таблиця 46.</w:t>
        </w:r>
        <w:r w:rsidR="00751B90">
          <w:rPr>
            <w:rFonts w:asciiTheme="minorHAnsi" w:eastAsiaTheme="minorEastAsia" w:hAnsiTheme="minorHAnsi" w:cstheme="minorBidi"/>
            <w:smallCaps w:val="0"/>
            <w:noProof/>
            <w:sz w:val="22"/>
            <w:szCs w:val="22"/>
            <w:lang w:eastAsia="uk-UA"/>
          </w:rPr>
          <w:tab/>
        </w:r>
        <w:r w:rsidR="00751B90" w:rsidRPr="00B64CB1">
          <w:rPr>
            <w:rStyle w:val="af1"/>
          </w:rPr>
          <w:t>Перелік та опис позашкільних закладів</w:t>
        </w:r>
        <w:r w:rsidR="00751B90">
          <w:rPr>
            <w:noProof/>
            <w:webHidden/>
          </w:rPr>
          <w:tab/>
        </w:r>
        <w:r w:rsidR="00751B90">
          <w:rPr>
            <w:noProof/>
            <w:webHidden/>
          </w:rPr>
          <w:fldChar w:fldCharType="begin"/>
        </w:r>
        <w:r w:rsidR="00751B90">
          <w:rPr>
            <w:noProof/>
            <w:webHidden/>
          </w:rPr>
          <w:instrText xml:space="preserve"> PAGEREF _Toc493072279 \h </w:instrText>
        </w:r>
        <w:r w:rsidR="00751B90">
          <w:rPr>
            <w:noProof/>
            <w:webHidden/>
          </w:rPr>
        </w:r>
        <w:r w:rsidR="00751B90">
          <w:rPr>
            <w:noProof/>
            <w:webHidden/>
          </w:rPr>
          <w:fldChar w:fldCharType="separate"/>
        </w:r>
        <w:r w:rsidR="00751B90">
          <w:rPr>
            <w:noProof/>
            <w:webHidden/>
          </w:rPr>
          <w:t>42</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80" w:history="1">
        <w:r w:rsidR="00751B90" w:rsidRPr="00B64CB1">
          <w:rPr>
            <w:rStyle w:val="af1"/>
          </w:rPr>
          <w:t>Таблиця 47.</w:t>
        </w:r>
        <w:r w:rsidR="00751B90">
          <w:rPr>
            <w:rFonts w:asciiTheme="minorHAnsi" w:eastAsiaTheme="minorEastAsia" w:hAnsiTheme="minorHAnsi" w:cstheme="minorBidi"/>
            <w:smallCaps w:val="0"/>
            <w:noProof/>
            <w:sz w:val="22"/>
            <w:szCs w:val="22"/>
            <w:lang w:eastAsia="uk-UA"/>
          </w:rPr>
          <w:tab/>
        </w:r>
        <w:r w:rsidR="00751B90" w:rsidRPr="00B64CB1">
          <w:rPr>
            <w:rStyle w:val="af1"/>
          </w:rPr>
          <w:t>Показники здоров’я населення міста</w:t>
        </w:r>
        <w:r w:rsidR="00751B90">
          <w:rPr>
            <w:noProof/>
            <w:webHidden/>
          </w:rPr>
          <w:tab/>
        </w:r>
        <w:r w:rsidR="00751B90">
          <w:rPr>
            <w:noProof/>
            <w:webHidden/>
          </w:rPr>
          <w:fldChar w:fldCharType="begin"/>
        </w:r>
        <w:r w:rsidR="00751B90">
          <w:rPr>
            <w:noProof/>
            <w:webHidden/>
          </w:rPr>
          <w:instrText xml:space="preserve"> PAGEREF _Toc493072280 \h </w:instrText>
        </w:r>
        <w:r w:rsidR="00751B90">
          <w:rPr>
            <w:noProof/>
            <w:webHidden/>
          </w:rPr>
        </w:r>
        <w:r w:rsidR="00751B90">
          <w:rPr>
            <w:noProof/>
            <w:webHidden/>
          </w:rPr>
          <w:fldChar w:fldCharType="separate"/>
        </w:r>
        <w:r w:rsidR="00751B90">
          <w:rPr>
            <w:noProof/>
            <w:webHidden/>
          </w:rPr>
          <w:t>43</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81" w:history="1">
        <w:r w:rsidR="00751B90" w:rsidRPr="00B64CB1">
          <w:rPr>
            <w:rStyle w:val="af1"/>
          </w:rPr>
          <w:t>Таблиця 48.</w:t>
        </w:r>
        <w:r w:rsidR="00751B90">
          <w:rPr>
            <w:rFonts w:asciiTheme="minorHAnsi" w:eastAsiaTheme="minorEastAsia" w:hAnsiTheme="minorHAnsi" w:cstheme="minorBidi"/>
            <w:smallCaps w:val="0"/>
            <w:noProof/>
            <w:sz w:val="22"/>
            <w:szCs w:val="22"/>
            <w:lang w:eastAsia="uk-UA"/>
          </w:rPr>
          <w:tab/>
        </w:r>
        <w:r w:rsidR="00751B90" w:rsidRPr="00B64CB1">
          <w:rPr>
            <w:rStyle w:val="af1"/>
          </w:rPr>
          <w:t>Показники роботи закладів охорони здоров’я</w:t>
        </w:r>
        <w:r w:rsidR="00751B90">
          <w:rPr>
            <w:noProof/>
            <w:webHidden/>
          </w:rPr>
          <w:tab/>
        </w:r>
        <w:r w:rsidR="00751B90">
          <w:rPr>
            <w:noProof/>
            <w:webHidden/>
          </w:rPr>
          <w:fldChar w:fldCharType="begin"/>
        </w:r>
        <w:r w:rsidR="00751B90">
          <w:rPr>
            <w:noProof/>
            <w:webHidden/>
          </w:rPr>
          <w:instrText xml:space="preserve"> PAGEREF _Toc493072281 \h </w:instrText>
        </w:r>
        <w:r w:rsidR="00751B90">
          <w:rPr>
            <w:noProof/>
            <w:webHidden/>
          </w:rPr>
        </w:r>
        <w:r w:rsidR="00751B90">
          <w:rPr>
            <w:noProof/>
            <w:webHidden/>
          </w:rPr>
          <w:fldChar w:fldCharType="separate"/>
        </w:r>
        <w:r w:rsidR="00751B90">
          <w:rPr>
            <w:noProof/>
            <w:webHidden/>
          </w:rPr>
          <w:t>44</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82" w:history="1">
        <w:r w:rsidR="00751B90" w:rsidRPr="00B64CB1">
          <w:rPr>
            <w:rStyle w:val="af1"/>
          </w:rPr>
          <w:t>Таблиця 49.</w:t>
        </w:r>
        <w:r w:rsidR="00751B90">
          <w:rPr>
            <w:rFonts w:asciiTheme="minorHAnsi" w:eastAsiaTheme="minorEastAsia" w:hAnsiTheme="minorHAnsi" w:cstheme="minorBidi"/>
            <w:smallCaps w:val="0"/>
            <w:noProof/>
            <w:sz w:val="22"/>
            <w:szCs w:val="22"/>
            <w:lang w:eastAsia="uk-UA"/>
          </w:rPr>
          <w:tab/>
        </w:r>
        <w:r w:rsidR="00751B90" w:rsidRPr="00B64CB1">
          <w:rPr>
            <w:rStyle w:val="af1"/>
          </w:rPr>
          <w:t>Показники роботи закладів охорони здоров’я</w:t>
        </w:r>
        <w:r w:rsidR="00751B90">
          <w:rPr>
            <w:noProof/>
            <w:webHidden/>
          </w:rPr>
          <w:tab/>
        </w:r>
        <w:r w:rsidR="00751B90">
          <w:rPr>
            <w:noProof/>
            <w:webHidden/>
          </w:rPr>
          <w:fldChar w:fldCharType="begin"/>
        </w:r>
        <w:r w:rsidR="00751B90">
          <w:rPr>
            <w:noProof/>
            <w:webHidden/>
          </w:rPr>
          <w:instrText xml:space="preserve"> PAGEREF _Toc493072282 \h </w:instrText>
        </w:r>
        <w:r w:rsidR="00751B90">
          <w:rPr>
            <w:noProof/>
            <w:webHidden/>
          </w:rPr>
        </w:r>
        <w:r w:rsidR="00751B90">
          <w:rPr>
            <w:noProof/>
            <w:webHidden/>
          </w:rPr>
          <w:fldChar w:fldCharType="separate"/>
        </w:r>
        <w:r w:rsidR="00751B90">
          <w:rPr>
            <w:noProof/>
            <w:webHidden/>
          </w:rPr>
          <w:t>44</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83" w:history="1">
        <w:r w:rsidR="00751B90" w:rsidRPr="00B64CB1">
          <w:rPr>
            <w:rStyle w:val="af1"/>
          </w:rPr>
          <w:t>Таблиця 50.</w:t>
        </w:r>
        <w:r w:rsidR="00751B90">
          <w:rPr>
            <w:rFonts w:asciiTheme="minorHAnsi" w:eastAsiaTheme="minorEastAsia" w:hAnsiTheme="minorHAnsi" w:cstheme="minorBidi"/>
            <w:smallCaps w:val="0"/>
            <w:noProof/>
            <w:sz w:val="22"/>
            <w:szCs w:val="22"/>
            <w:lang w:eastAsia="uk-UA"/>
          </w:rPr>
          <w:tab/>
        </w:r>
        <w:r w:rsidR="00751B90" w:rsidRPr="00B64CB1">
          <w:rPr>
            <w:rStyle w:val="af1"/>
          </w:rPr>
          <w:t>Заклади культури та мистецтва у 2014 (на кінець року)</w:t>
        </w:r>
        <w:r w:rsidR="00751B90">
          <w:rPr>
            <w:noProof/>
            <w:webHidden/>
          </w:rPr>
          <w:tab/>
        </w:r>
        <w:r w:rsidR="00751B90">
          <w:rPr>
            <w:noProof/>
            <w:webHidden/>
          </w:rPr>
          <w:fldChar w:fldCharType="begin"/>
        </w:r>
        <w:r w:rsidR="00751B90">
          <w:rPr>
            <w:noProof/>
            <w:webHidden/>
          </w:rPr>
          <w:instrText xml:space="preserve"> PAGEREF _Toc493072283 \h </w:instrText>
        </w:r>
        <w:r w:rsidR="00751B90">
          <w:rPr>
            <w:noProof/>
            <w:webHidden/>
          </w:rPr>
        </w:r>
        <w:r w:rsidR="00751B90">
          <w:rPr>
            <w:noProof/>
            <w:webHidden/>
          </w:rPr>
          <w:fldChar w:fldCharType="separate"/>
        </w:r>
        <w:r w:rsidR="00751B90">
          <w:rPr>
            <w:noProof/>
            <w:webHidden/>
          </w:rPr>
          <w:t>45</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84" w:history="1">
        <w:r w:rsidR="00751B90" w:rsidRPr="00B64CB1">
          <w:rPr>
            <w:rStyle w:val="af1"/>
          </w:rPr>
          <w:t>Таблиця 51.</w:t>
        </w:r>
        <w:r w:rsidR="00751B90">
          <w:rPr>
            <w:rFonts w:asciiTheme="minorHAnsi" w:eastAsiaTheme="minorEastAsia" w:hAnsiTheme="minorHAnsi" w:cstheme="minorBidi"/>
            <w:smallCaps w:val="0"/>
            <w:noProof/>
            <w:sz w:val="22"/>
            <w:szCs w:val="22"/>
            <w:lang w:eastAsia="uk-UA"/>
          </w:rPr>
          <w:tab/>
        </w:r>
        <w:r w:rsidR="00751B90" w:rsidRPr="00B64CB1">
          <w:rPr>
            <w:rStyle w:val="af1"/>
          </w:rPr>
          <w:t>Перелік комунальних закладів культури</w:t>
        </w:r>
        <w:r w:rsidR="00751B90">
          <w:rPr>
            <w:noProof/>
            <w:webHidden/>
          </w:rPr>
          <w:tab/>
        </w:r>
        <w:r w:rsidR="00751B90">
          <w:rPr>
            <w:noProof/>
            <w:webHidden/>
          </w:rPr>
          <w:fldChar w:fldCharType="begin"/>
        </w:r>
        <w:r w:rsidR="00751B90">
          <w:rPr>
            <w:noProof/>
            <w:webHidden/>
          </w:rPr>
          <w:instrText xml:space="preserve"> PAGEREF _Toc493072284 \h </w:instrText>
        </w:r>
        <w:r w:rsidR="00751B90">
          <w:rPr>
            <w:noProof/>
            <w:webHidden/>
          </w:rPr>
        </w:r>
        <w:r w:rsidR="00751B90">
          <w:rPr>
            <w:noProof/>
            <w:webHidden/>
          </w:rPr>
          <w:fldChar w:fldCharType="separate"/>
        </w:r>
        <w:r w:rsidR="00751B90">
          <w:rPr>
            <w:noProof/>
            <w:webHidden/>
          </w:rPr>
          <w:t>45</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85" w:history="1">
        <w:r w:rsidR="00751B90" w:rsidRPr="00B64CB1">
          <w:rPr>
            <w:rStyle w:val="af1"/>
          </w:rPr>
          <w:t>Таблиця 52.</w:t>
        </w:r>
        <w:r w:rsidR="00751B90">
          <w:rPr>
            <w:rFonts w:asciiTheme="minorHAnsi" w:eastAsiaTheme="minorEastAsia" w:hAnsiTheme="minorHAnsi" w:cstheme="minorBidi"/>
            <w:smallCaps w:val="0"/>
            <w:noProof/>
            <w:sz w:val="22"/>
            <w:szCs w:val="22"/>
            <w:lang w:eastAsia="uk-UA"/>
          </w:rPr>
          <w:tab/>
        </w:r>
        <w:r w:rsidR="00751B90" w:rsidRPr="00B64CB1">
          <w:rPr>
            <w:rStyle w:val="af1"/>
          </w:rPr>
          <w:t>Основні показники розвитку мережі фізкультурно-спортивних закладів</w:t>
        </w:r>
        <w:r w:rsidR="00751B90">
          <w:rPr>
            <w:noProof/>
            <w:webHidden/>
          </w:rPr>
          <w:tab/>
        </w:r>
        <w:r w:rsidR="00751B90">
          <w:rPr>
            <w:noProof/>
            <w:webHidden/>
          </w:rPr>
          <w:fldChar w:fldCharType="begin"/>
        </w:r>
        <w:r w:rsidR="00751B90">
          <w:rPr>
            <w:noProof/>
            <w:webHidden/>
          </w:rPr>
          <w:instrText xml:space="preserve"> PAGEREF _Toc493072285 \h </w:instrText>
        </w:r>
        <w:r w:rsidR="00751B90">
          <w:rPr>
            <w:noProof/>
            <w:webHidden/>
          </w:rPr>
        </w:r>
        <w:r w:rsidR="00751B90">
          <w:rPr>
            <w:noProof/>
            <w:webHidden/>
          </w:rPr>
          <w:fldChar w:fldCharType="separate"/>
        </w:r>
        <w:r w:rsidR="00751B90">
          <w:rPr>
            <w:noProof/>
            <w:webHidden/>
          </w:rPr>
          <w:t>46</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86" w:history="1">
        <w:r w:rsidR="00751B90" w:rsidRPr="00B64CB1">
          <w:rPr>
            <w:rStyle w:val="af1"/>
          </w:rPr>
          <w:t>Таблиця 53.</w:t>
        </w:r>
        <w:r w:rsidR="00751B90">
          <w:rPr>
            <w:rFonts w:asciiTheme="minorHAnsi" w:eastAsiaTheme="minorEastAsia" w:hAnsiTheme="minorHAnsi" w:cstheme="minorBidi"/>
            <w:smallCaps w:val="0"/>
            <w:noProof/>
            <w:sz w:val="22"/>
            <w:szCs w:val="22"/>
            <w:lang w:eastAsia="uk-UA"/>
          </w:rPr>
          <w:tab/>
        </w:r>
        <w:r w:rsidR="00751B90" w:rsidRPr="00B64CB1">
          <w:rPr>
            <w:rStyle w:val="af1"/>
          </w:rPr>
          <w:t>Викиди забруднюючих речовин в атмосферне повітря, тис. т</w:t>
        </w:r>
        <w:r w:rsidR="00751B90">
          <w:rPr>
            <w:noProof/>
            <w:webHidden/>
          </w:rPr>
          <w:tab/>
        </w:r>
        <w:r w:rsidR="00751B90">
          <w:rPr>
            <w:noProof/>
            <w:webHidden/>
          </w:rPr>
          <w:fldChar w:fldCharType="begin"/>
        </w:r>
        <w:r w:rsidR="00751B90">
          <w:rPr>
            <w:noProof/>
            <w:webHidden/>
          </w:rPr>
          <w:instrText xml:space="preserve"> PAGEREF _Toc493072286 \h </w:instrText>
        </w:r>
        <w:r w:rsidR="00751B90">
          <w:rPr>
            <w:noProof/>
            <w:webHidden/>
          </w:rPr>
        </w:r>
        <w:r w:rsidR="00751B90">
          <w:rPr>
            <w:noProof/>
            <w:webHidden/>
          </w:rPr>
          <w:fldChar w:fldCharType="separate"/>
        </w:r>
        <w:r w:rsidR="00751B90">
          <w:rPr>
            <w:noProof/>
            <w:webHidden/>
          </w:rPr>
          <w:t>47</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87" w:history="1">
        <w:r w:rsidR="00751B90" w:rsidRPr="00B64CB1">
          <w:rPr>
            <w:rStyle w:val="af1"/>
          </w:rPr>
          <w:t>Таблиця 54.</w:t>
        </w:r>
        <w:r w:rsidR="00751B90">
          <w:rPr>
            <w:rFonts w:asciiTheme="minorHAnsi" w:eastAsiaTheme="minorEastAsia" w:hAnsiTheme="minorHAnsi" w:cstheme="minorBidi"/>
            <w:smallCaps w:val="0"/>
            <w:noProof/>
            <w:sz w:val="22"/>
            <w:szCs w:val="22"/>
            <w:lang w:eastAsia="uk-UA"/>
          </w:rPr>
          <w:tab/>
        </w:r>
        <w:r w:rsidR="00751B90" w:rsidRPr="00B64CB1">
          <w:rPr>
            <w:rStyle w:val="af1"/>
          </w:rPr>
          <w:t>Викиди забруднюючих речовин та діоксиду вуглецю в атмосферне повітря у 2014 році, т</w:t>
        </w:r>
        <w:r w:rsidR="00751B90">
          <w:rPr>
            <w:noProof/>
            <w:webHidden/>
          </w:rPr>
          <w:tab/>
        </w:r>
        <w:r w:rsidR="00751B90">
          <w:rPr>
            <w:noProof/>
            <w:webHidden/>
          </w:rPr>
          <w:fldChar w:fldCharType="begin"/>
        </w:r>
        <w:r w:rsidR="00751B90">
          <w:rPr>
            <w:noProof/>
            <w:webHidden/>
          </w:rPr>
          <w:instrText xml:space="preserve"> PAGEREF _Toc493072287 \h </w:instrText>
        </w:r>
        <w:r w:rsidR="00751B90">
          <w:rPr>
            <w:noProof/>
            <w:webHidden/>
          </w:rPr>
        </w:r>
        <w:r w:rsidR="00751B90">
          <w:rPr>
            <w:noProof/>
            <w:webHidden/>
          </w:rPr>
          <w:fldChar w:fldCharType="separate"/>
        </w:r>
        <w:r w:rsidR="00751B90">
          <w:rPr>
            <w:noProof/>
            <w:webHidden/>
          </w:rPr>
          <w:t>48</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88" w:history="1">
        <w:r w:rsidR="00751B90" w:rsidRPr="00B64CB1">
          <w:rPr>
            <w:rStyle w:val="af1"/>
          </w:rPr>
          <w:t>Таблиця 55.</w:t>
        </w:r>
        <w:r w:rsidR="00751B90">
          <w:rPr>
            <w:rFonts w:asciiTheme="minorHAnsi" w:eastAsiaTheme="minorEastAsia" w:hAnsiTheme="minorHAnsi" w:cstheme="minorBidi"/>
            <w:smallCaps w:val="0"/>
            <w:noProof/>
            <w:sz w:val="22"/>
            <w:szCs w:val="22"/>
            <w:lang w:eastAsia="uk-UA"/>
          </w:rPr>
          <w:tab/>
        </w:r>
        <w:r w:rsidR="00751B90" w:rsidRPr="00B64CB1">
          <w:rPr>
            <w:rStyle w:val="af1"/>
          </w:rPr>
          <w:t>Використання водних ресурсів міста</w:t>
        </w:r>
        <w:r w:rsidR="00751B90">
          <w:rPr>
            <w:noProof/>
            <w:webHidden/>
          </w:rPr>
          <w:tab/>
        </w:r>
        <w:r w:rsidR="00751B90">
          <w:rPr>
            <w:noProof/>
            <w:webHidden/>
          </w:rPr>
          <w:fldChar w:fldCharType="begin"/>
        </w:r>
        <w:r w:rsidR="00751B90">
          <w:rPr>
            <w:noProof/>
            <w:webHidden/>
          </w:rPr>
          <w:instrText xml:space="preserve"> PAGEREF _Toc493072288 \h </w:instrText>
        </w:r>
        <w:r w:rsidR="00751B90">
          <w:rPr>
            <w:noProof/>
            <w:webHidden/>
          </w:rPr>
        </w:r>
        <w:r w:rsidR="00751B90">
          <w:rPr>
            <w:noProof/>
            <w:webHidden/>
          </w:rPr>
          <w:fldChar w:fldCharType="separate"/>
        </w:r>
        <w:r w:rsidR="00751B90">
          <w:rPr>
            <w:noProof/>
            <w:webHidden/>
          </w:rPr>
          <w:t>49</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89" w:history="1">
        <w:r w:rsidR="00751B90" w:rsidRPr="00B64CB1">
          <w:rPr>
            <w:rStyle w:val="af1"/>
          </w:rPr>
          <w:t>Таблиця 56.</w:t>
        </w:r>
        <w:r w:rsidR="00751B90">
          <w:rPr>
            <w:rFonts w:asciiTheme="minorHAnsi" w:eastAsiaTheme="minorEastAsia" w:hAnsiTheme="minorHAnsi" w:cstheme="minorBidi"/>
            <w:smallCaps w:val="0"/>
            <w:noProof/>
            <w:sz w:val="22"/>
            <w:szCs w:val="22"/>
            <w:lang w:eastAsia="uk-UA"/>
          </w:rPr>
          <w:tab/>
        </w:r>
        <w:r w:rsidR="00751B90" w:rsidRPr="00B64CB1">
          <w:rPr>
            <w:rStyle w:val="af1"/>
          </w:rPr>
          <w:t>Утворення та накопичення відходів, т</w:t>
        </w:r>
        <w:r w:rsidR="00751B90">
          <w:rPr>
            <w:noProof/>
            <w:webHidden/>
          </w:rPr>
          <w:tab/>
        </w:r>
        <w:r w:rsidR="00751B90">
          <w:rPr>
            <w:noProof/>
            <w:webHidden/>
          </w:rPr>
          <w:fldChar w:fldCharType="begin"/>
        </w:r>
        <w:r w:rsidR="00751B90">
          <w:rPr>
            <w:noProof/>
            <w:webHidden/>
          </w:rPr>
          <w:instrText xml:space="preserve"> PAGEREF _Toc493072289 \h </w:instrText>
        </w:r>
        <w:r w:rsidR="00751B90">
          <w:rPr>
            <w:noProof/>
            <w:webHidden/>
          </w:rPr>
        </w:r>
        <w:r w:rsidR="00751B90">
          <w:rPr>
            <w:noProof/>
            <w:webHidden/>
          </w:rPr>
          <w:fldChar w:fldCharType="separate"/>
        </w:r>
        <w:r w:rsidR="00751B90">
          <w:rPr>
            <w:noProof/>
            <w:webHidden/>
          </w:rPr>
          <w:t>49</w:t>
        </w:r>
        <w:r w:rsidR="00751B90">
          <w:rPr>
            <w:noProof/>
            <w:webHidden/>
          </w:rPr>
          <w:fldChar w:fldCharType="end"/>
        </w:r>
      </w:hyperlink>
    </w:p>
    <w:p w:rsidR="00751B90" w:rsidRDefault="008638B7">
      <w:pPr>
        <w:pStyle w:val="21"/>
        <w:tabs>
          <w:tab w:val="left" w:pos="1760"/>
        </w:tabs>
        <w:rPr>
          <w:rFonts w:asciiTheme="minorHAnsi" w:eastAsiaTheme="minorEastAsia" w:hAnsiTheme="minorHAnsi" w:cstheme="minorBidi"/>
          <w:smallCaps w:val="0"/>
          <w:noProof/>
          <w:sz w:val="22"/>
          <w:szCs w:val="22"/>
          <w:lang w:eastAsia="uk-UA"/>
        </w:rPr>
      </w:pPr>
      <w:hyperlink w:anchor="_Toc493072290" w:history="1">
        <w:r w:rsidR="00751B90" w:rsidRPr="00B64CB1">
          <w:rPr>
            <w:rStyle w:val="af1"/>
          </w:rPr>
          <w:t>Таблиця 57.</w:t>
        </w:r>
        <w:r w:rsidR="00751B90">
          <w:rPr>
            <w:rFonts w:asciiTheme="minorHAnsi" w:eastAsiaTheme="minorEastAsia" w:hAnsiTheme="minorHAnsi" w:cstheme="minorBidi"/>
            <w:smallCaps w:val="0"/>
            <w:noProof/>
            <w:sz w:val="22"/>
            <w:szCs w:val="22"/>
            <w:lang w:eastAsia="uk-UA"/>
          </w:rPr>
          <w:tab/>
        </w:r>
        <w:r w:rsidR="00751B90" w:rsidRPr="00B64CB1">
          <w:rPr>
            <w:rStyle w:val="af1"/>
          </w:rPr>
          <w:t>Перелік об’єктів природно-заповідного фонду Кременчуцької міської ради</w:t>
        </w:r>
        <w:r w:rsidR="00751B90">
          <w:rPr>
            <w:noProof/>
            <w:webHidden/>
          </w:rPr>
          <w:tab/>
        </w:r>
        <w:r w:rsidR="00751B90">
          <w:rPr>
            <w:noProof/>
            <w:webHidden/>
          </w:rPr>
          <w:fldChar w:fldCharType="begin"/>
        </w:r>
        <w:r w:rsidR="00751B90">
          <w:rPr>
            <w:noProof/>
            <w:webHidden/>
          </w:rPr>
          <w:instrText xml:space="preserve"> PAGEREF _Toc493072290 \h </w:instrText>
        </w:r>
        <w:r w:rsidR="00751B90">
          <w:rPr>
            <w:noProof/>
            <w:webHidden/>
          </w:rPr>
        </w:r>
        <w:r w:rsidR="00751B90">
          <w:rPr>
            <w:noProof/>
            <w:webHidden/>
          </w:rPr>
          <w:fldChar w:fldCharType="separate"/>
        </w:r>
        <w:r w:rsidR="00751B90">
          <w:rPr>
            <w:noProof/>
            <w:webHidden/>
          </w:rPr>
          <w:t>50</w:t>
        </w:r>
        <w:r w:rsidR="00751B90">
          <w:rPr>
            <w:noProof/>
            <w:webHidden/>
          </w:rPr>
          <w:fldChar w:fldCharType="end"/>
        </w:r>
      </w:hyperlink>
    </w:p>
    <w:p w:rsidR="00575D31" w:rsidRDefault="00575D31" w:rsidP="00B141EA">
      <w:pPr>
        <w:spacing w:after="60"/>
        <w:rPr>
          <w:b/>
          <w:sz w:val="28"/>
          <w:szCs w:val="28"/>
        </w:rPr>
      </w:pPr>
      <w:r w:rsidRPr="00B700BE">
        <w:rPr>
          <w:b/>
          <w:sz w:val="28"/>
          <w:szCs w:val="28"/>
        </w:rPr>
        <w:fldChar w:fldCharType="end"/>
      </w:r>
    </w:p>
    <w:p w:rsidR="00575D31" w:rsidRDefault="00575D31" w:rsidP="00B141EA">
      <w:pPr>
        <w:spacing w:after="60"/>
        <w:rPr>
          <w:b/>
          <w:sz w:val="28"/>
          <w:szCs w:val="28"/>
        </w:rPr>
      </w:pPr>
    </w:p>
    <w:p w:rsidR="00575D31" w:rsidRPr="00B700BE" w:rsidRDefault="00575D31" w:rsidP="00B141EA">
      <w:pPr>
        <w:spacing w:after="240"/>
        <w:jc w:val="center"/>
        <w:rPr>
          <w:b/>
          <w:sz w:val="26"/>
          <w:szCs w:val="26"/>
        </w:rPr>
      </w:pPr>
      <w:r w:rsidRPr="00B700BE">
        <w:rPr>
          <w:rFonts w:cs="Arial"/>
          <w:b/>
          <w:bCs/>
          <w:color w:val="455E63"/>
          <w:kern w:val="32"/>
          <w:sz w:val="26"/>
          <w:szCs w:val="26"/>
        </w:rPr>
        <w:t>Перелік рисунків</w:t>
      </w:r>
    </w:p>
    <w:p w:rsidR="00751B90" w:rsidRDefault="00575D31">
      <w:pPr>
        <w:pStyle w:val="21"/>
        <w:rPr>
          <w:rFonts w:asciiTheme="minorHAnsi" w:eastAsiaTheme="minorEastAsia" w:hAnsiTheme="minorHAnsi" w:cstheme="minorBidi"/>
          <w:smallCaps w:val="0"/>
          <w:noProof/>
          <w:sz w:val="22"/>
          <w:szCs w:val="22"/>
          <w:lang w:eastAsia="uk-UA"/>
        </w:rPr>
      </w:pPr>
      <w:r w:rsidRPr="00B700BE">
        <w:rPr>
          <w:b/>
          <w:sz w:val="28"/>
          <w:szCs w:val="28"/>
        </w:rPr>
        <w:fldChar w:fldCharType="begin"/>
      </w:r>
      <w:r w:rsidRPr="00B700BE">
        <w:rPr>
          <w:b/>
          <w:sz w:val="28"/>
          <w:szCs w:val="28"/>
        </w:rPr>
        <w:instrText xml:space="preserve"> TOC \h \z \t "Figure Ukr;2" </w:instrText>
      </w:r>
      <w:r w:rsidRPr="00B700BE">
        <w:rPr>
          <w:b/>
          <w:sz w:val="28"/>
          <w:szCs w:val="28"/>
        </w:rPr>
        <w:fldChar w:fldCharType="separate"/>
      </w:r>
      <w:hyperlink w:anchor="_Toc493072291" w:history="1">
        <w:r w:rsidR="00751B90" w:rsidRPr="00D91277">
          <w:rPr>
            <w:rStyle w:val="af1"/>
          </w:rPr>
          <w:t>Рис. 1.</w:t>
        </w:r>
        <w:r w:rsidR="00751B90">
          <w:rPr>
            <w:rFonts w:asciiTheme="minorHAnsi" w:eastAsiaTheme="minorEastAsia" w:hAnsiTheme="minorHAnsi" w:cstheme="minorBidi"/>
            <w:smallCaps w:val="0"/>
            <w:noProof/>
            <w:sz w:val="22"/>
            <w:szCs w:val="22"/>
            <w:lang w:eastAsia="uk-UA"/>
          </w:rPr>
          <w:tab/>
        </w:r>
        <w:r w:rsidR="00751B90" w:rsidRPr="00D91277">
          <w:rPr>
            <w:rStyle w:val="af1"/>
            <w:rFonts w:cs="Arial"/>
          </w:rPr>
          <w:t>Схема Полтавської області</w:t>
        </w:r>
        <w:r w:rsidR="00751B90">
          <w:rPr>
            <w:noProof/>
            <w:webHidden/>
          </w:rPr>
          <w:tab/>
        </w:r>
        <w:r w:rsidR="00751B90">
          <w:rPr>
            <w:noProof/>
            <w:webHidden/>
          </w:rPr>
          <w:fldChar w:fldCharType="begin"/>
        </w:r>
        <w:r w:rsidR="00751B90">
          <w:rPr>
            <w:noProof/>
            <w:webHidden/>
          </w:rPr>
          <w:instrText xml:space="preserve"> PAGEREF _Toc493072291 \h </w:instrText>
        </w:r>
        <w:r w:rsidR="00751B90">
          <w:rPr>
            <w:noProof/>
            <w:webHidden/>
          </w:rPr>
        </w:r>
        <w:r w:rsidR="00751B90">
          <w:rPr>
            <w:noProof/>
            <w:webHidden/>
          </w:rPr>
          <w:fldChar w:fldCharType="separate"/>
        </w:r>
        <w:r w:rsidR="00751B90">
          <w:rPr>
            <w:noProof/>
            <w:webHidden/>
          </w:rPr>
          <w:t>10</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92" w:history="1">
        <w:r w:rsidR="00751B90" w:rsidRPr="00D91277">
          <w:rPr>
            <w:rStyle w:val="af1"/>
          </w:rPr>
          <w:t>Рис. 2.</w:t>
        </w:r>
        <w:r w:rsidR="00751B90">
          <w:rPr>
            <w:rFonts w:asciiTheme="minorHAnsi" w:eastAsiaTheme="minorEastAsia" w:hAnsiTheme="minorHAnsi" w:cstheme="minorBidi"/>
            <w:smallCaps w:val="0"/>
            <w:noProof/>
            <w:sz w:val="22"/>
            <w:szCs w:val="22"/>
            <w:lang w:eastAsia="uk-UA"/>
          </w:rPr>
          <w:tab/>
        </w:r>
        <w:r w:rsidR="00751B90" w:rsidRPr="00D91277">
          <w:rPr>
            <w:rStyle w:val="af1"/>
            <w:rFonts w:cs="Arial"/>
          </w:rPr>
          <w:t>Динаміка чисельності мешканців міста (наявне населення), тис. осіб</w:t>
        </w:r>
        <w:r w:rsidR="00751B90">
          <w:rPr>
            <w:noProof/>
            <w:webHidden/>
          </w:rPr>
          <w:tab/>
        </w:r>
        <w:r w:rsidR="00751B90">
          <w:rPr>
            <w:noProof/>
            <w:webHidden/>
          </w:rPr>
          <w:fldChar w:fldCharType="begin"/>
        </w:r>
        <w:r w:rsidR="00751B90">
          <w:rPr>
            <w:noProof/>
            <w:webHidden/>
          </w:rPr>
          <w:instrText xml:space="preserve"> PAGEREF _Toc493072292 \h </w:instrText>
        </w:r>
        <w:r w:rsidR="00751B90">
          <w:rPr>
            <w:noProof/>
            <w:webHidden/>
          </w:rPr>
        </w:r>
        <w:r w:rsidR="00751B90">
          <w:rPr>
            <w:noProof/>
            <w:webHidden/>
          </w:rPr>
          <w:fldChar w:fldCharType="separate"/>
        </w:r>
        <w:r w:rsidR="00751B90">
          <w:rPr>
            <w:noProof/>
            <w:webHidden/>
          </w:rPr>
          <w:t>15</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93" w:history="1">
        <w:r w:rsidR="00751B90" w:rsidRPr="00D91277">
          <w:rPr>
            <w:rStyle w:val="af1"/>
          </w:rPr>
          <w:t>Рис. 3.</w:t>
        </w:r>
        <w:r w:rsidR="00751B90">
          <w:rPr>
            <w:rFonts w:asciiTheme="minorHAnsi" w:eastAsiaTheme="minorEastAsia" w:hAnsiTheme="minorHAnsi" w:cstheme="minorBidi"/>
            <w:smallCaps w:val="0"/>
            <w:noProof/>
            <w:sz w:val="22"/>
            <w:szCs w:val="22"/>
            <w:lang w:eastAsia="uk-UA"/>
          </w:rPr>
          <w:tab/>
        </w:r>
        <w:r w:rsidR="00751B90" w:rsidRPr="00D91277">
          <w:rPr>
            <w:rStyle w:val="af1"/>
            <w:rFonts w:cs="Arial"/>
          </w:rPr>
          <w:t>Динаміка природного руху населення, осіб</w:t>
        </w:r>
        <w:r w:rsidR="00751B90">
          <w:rPr>
            <w:noProof/>
            <w:webHidden/>
          </w:rPr>
          <w:tab/>
        </w:r>
        <w:r w:rsidR="00751B90">
          <w:rPr>
            <w:noProof/>
            <w:webHidden/>
          </w:rPr>
          <w:fldChar w:fldCharType="begin"/>
        </w:r>
        <w:r w:rsidR="00751B90">
          <w:rPr>
            <w:noProof/>
            <w:webHidden/>
          </w:rPr>
          <w:instrText xml:space="preserve"> PAGEREF _Toc493072293 \h </w:instrText>
        </w:r>
        <w:r w:rsidR="00751B90">
          <w:rPr>
            <w:noProof/>
            <w:webHidden/>
          </w:rPr>
        </w:r>
        <w:r w:rsidR="00751B90">
          <w:rPr>
            <w:noProof/>
            <w:webHidden/>
          </w:rPr>
          <w:fldChar w:fldCharType="separate"/>
        </w:r>
        <w:r w:rsidR="00751B90">
          <w:rPr>
            <w:noProof/>
            <w:webHidden/>
          </w:rPr>
          <w:t>15</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94" w:history="1">
        <w:r w:rsidR="00751B90" w:rsidRPr="00D91277">
          <w:rPr>
            <w:rStyle w:val="af1"/>
          </w:rPr>
          <w:t>Рис. 4.</w:t>
        </w:r>
        <w:r w:rsidR="00751B90">
          <w:rPr>
            <w:rFonts w:asciiTheme="minorHAnsi" w:eastAsiaTheme="minorEastAsia" w:hAnsiTheme="minorHAnsi" w:cstheme="minorBidi"/>
            <w:smallCaps w:val="0"/>
            <w:noProof/>
            <w:sz w:val="22"/>
            <w:szCs w:val="22"/>
            <w:lang w:eastAsia="uk-UA"/>
          </w:rPr>
          <w:tab/>
        </w:r>
        <w:r w:rsidR="00751B90" w:rsidRPr="00D91277">
          <w:rPr>
            <w:rStyle w:val="af1"/>
            <w:rFonts w:cs="Arial"/>
          </w:rPr>
          <w:t>Динаміка міграційного руху населення, осіб</w:t>
        </w:r>
        <w:r w:rsidR="00751B90">
          <w:rPr>
            <w:noProof/>
            <w:webHidden/>
          </w:rPr>
          <w:tab/>
        </w:r>
        <w:r w:rsidR="00751B90">
          <w:rPr>
            <w:noProof/>
            <w:webHidden/>
          </w:rPr>
          <w:fldChar w:fldCharType="begin"/>
        </w:r>
        <w:r w:rsidR="00751B90">
          <w:rPr>
            <w:noProof/>
            <w:webHidden/>
          </w:rPr>
          <w:instrText xml:space="preserve"> PAGEREF _Toc493072294 \h </w:instrText>
        </w:r>
        <w:r w:rsidR="00751B90">
          <w:rPr>
            <w:noProof/>
            <w:webHidden/>
          </w:rPr>
        </w:r>
        <w:r w:rsidR="00751B90">
          <w:rPr>
            <w:noProof/>
            <w:webHidden/>
          </w:rPr>
          <w:fldChar w:fldCharType="separate"/>
        </w:r>
        <w:r w:rsidR="00751B90">
          <w:rPr>
            <w:noProof/>
            <w:webHidden/>
          </w:rPr>
          <w:t>16</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95" w:history="1">
        <w:r w:rsidR="00751B90" w:rsidRPr="00D91277">
          <w:rPr>
            <w:rStyle w:val="af1"/>
          </w:rPr>
          <w:t>Рис. 5.</w:t>
        </w:r>
        <w:r w:rsidR="00751B90">
          <w:rPr>
            <w:rFonts w:asciiTheme="minorHAnsi" w:eastAsiaTheme="minorEastAsia" w:hAnsiTheme="minorHAnsi" w:cstheme="minorBidi"/>
            <w:smallCaps w:val="0"/>
            <w:noProof/>
            <w:sz w:val="22"/>
            <w:szCs w:val="22"/>
            <w:lang w:eastAsia="uk-UA"/>
          </w:rPr>
          <w:tab/>
        </w:r>
        <w:r w:rsidR="00751B90" w:rsidRPr="00D91277">
          <w:rPr>
            <w:rStyle w:val="af1"/>
            <w:rFonts w:cs="Arial"/>
          </w:rPr>
          <w:t>Вікова структура населення міста у 2015 році, %</w:t>
        </w:r>
        <w:r w:rsidR="00751B90">
          <w:rPr>
            <w:noProof/>
            <w:webHidden/>
          </w:rPr>
          <w:tab/>
        </w:r>
        <w:r w:rsidR="00751B90">
          <w:rPr>
            <w:noProof/>
            <w:webHidden/>
          </w:rPr>
          <w:fldChar w:fldCharType="begin"/>
        </w:r>
        <w:r w:rsidR="00751B90">
          <w:rPr>
            <w:noProof/>
            <w:webHidden/>
          </w:rPr>
          <w:instrText xml:space="preserve"> PAGEREF _Toc493072295 \h </w:instrText>
        </w:r>
        <w:r w:rsidR="00751B90">
          <w:rPr>
            <w:noProof/>
            <w:webHidden/>
          </w:rPr>
        </w:r>
        <w:r w:rsidR="00751B90">
          <w:rPr>
            <w:noProof/>
            <w:webHidden/>
          </w:rPr>
          <w:fldChar w:fldCharType="separate"/>
        </w:r>
        <w:r w:rsidR="00751B90">
          <w:rPr>
            <w:noProof/>
            <w:webHidden/>
          </w:rPr>
          <w:t>16</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96" w:history="1">
        <w:r w:rsidR="00751B90" w:rsidRPr="00D91277">
          <w:rPr>
            <w:rStyle w:val="af1"/>
          </w:rPr>
          <w:t>Рис. 6.</w:t>
        </w:r>
        <w:r w:rsidR="00751B90">
          <w:rPr>
            <w:rFonts w:asciiTheme="minorHAnsi" w:eastAsiaTheme="minorEastAsia" w:hAnsiTheme="minorHAnsi" w:cstheme="minorBidi"/>
            <w:smallCaps w:val="0"/>
            <w:noProof/>
            <w:sz w:val="22"/>
            <w:szCs w:val="22"/>
            <w:lang w:eastAsia="uk-UA"/>
          </w:rPr>
          <w:tab/>
        </w:r>
        <w:r w:rsidR="00751B90" w:rsidRPr="00D91277">
          <w:rPr>
            <w:rStyle w:val="af1"/>
            <w:rFonts w:cs="Arial"/>
          </w:rPr>
          <w:t xml:space="preserve">Статева структура постійного населення у 2015 році, </w:t>
        </w:r>
        <w:r w:rsidR="00751B90" w:rsidRPr="00D91277">
          <w:rPr>
            <w:rStyle w:val="af1"/>
          </w:rPr>
          <w:t>%</w:t>
        </w:r>
        <w:r w:rsidR="00751B90">
          <w:rPr>
            <w:noProof/>
            <w:webHidden/>
          </w:rPr>
          <w:tab/>
        </w:r>
        <w:r w:rsidR="00751B90">
          <w:rPr>
            <w:noProof/>
            <w:webHidden/>
          </w:rPr>
          <w:fldChar w:fldCharType="begin"/>
        </w:r>
        <w:r w:rsidR="00751B90">
          <w:rPr>
            <w:noProof/>
            <w:webHidden/>
          </w:rPr>
          <w:instrText xml:space="preserve"> PAGEREF _Toc493072296 \h </w:instrText>
        </w:r>
        <w:r w:rsidR="00751B90">
          <w:rPr>
            <w:noProof/>
            <w:webHidden/>
          </w:rPr>
        </w:r>
        <w:r w:rsidR="00751B90">
          <w:rPr>
            <w:noProof/>
            <w:webHidden/>
          </w:rPr>
          <w:fldChar w:fldCharType="separate"/>
        </w:r>
        <w:r w:rsidR="00751B90">
          <w:rPr>
            <w:noProof/>
            <w:webHidden/>
          </w:rPr>
          <w:t>16</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97" w:history="1">
        <w:r w:rsidR="00751B90" w:rsidRPr="00D91277">
          <w:rPr>
            <w:rStyle w:val="af1"/>
            <w:lang w:val="ru-RU"/>
          </w:rPr>
          <w:t>Рис. 7.</w:t>
        </w:r>
        <w:r w:rsidR="00751B90">
          <w:rPr>
            <w:rFonts w:asciiTheme="minorHAnsi" w:eastAsiaTheme="minorEastAsia" w:hAnsiTheme="minorHAnsi" w:cstheme="minorBidi"/>
            <w:smallCaps w:val="0"/>
            <w:noProof/>
            <w:sz w:val="22"/>
            <w:szCs w:val="22"/>
            <w:lang w:eastAsia="uk-UA"/>
          </w:rPr>
          <w:tab/>
        </w:r>
        <w:r w:rsidR="00751B90" w:rsidRPr="00D91277">
          <w:rPr>
            <w:rStyle w:val="af1"/>
            <w:rFonts w:cs="Arial"/>
          </w:rPr>
          <w:t>Динаміка середньооблікової чисельності штатних працівників, осіб</w:t>
        </w:r>
        <w:r w:rsidR="00751B90">
          <w:rPr>
            <w:noProof/>
            <w:webHidden/>
          </w:rPr>
          <w:tab/>
        </w:r>
        <w:r w:rsidR="00751B90">
          <w:rPr>
            <w:noProof/>
            <w:webHidden/>
          </w:rPr>
          <w:fldChar w:fldCharType="begin"/>
        </w:r>
        <w:r w:rsidR="00751B90">
          <w:rPr>
            <w:noProof/>
            <w:webHidden/>
          </w:rPr>
          <w:instrText xml:space="preserve"> PAGEREF _Toc493072297 \h </w:instrText>
        </w:r>
        <w:r w:rsidR="00751B90">
          <w:rPr>
            <w:noProof/>
            <w:webHidden/>
          </w:rPr>
        </w:r>
        <w:r w:rsidR="00751B90">
          <w:rPr>
            <w:noProof/>
            <w:webHidden/>
          </w:rPr>
          <w:fldChar w:fldCharType="separate"/>
        </w:r>
        <w:r w:rsidR="00751B90">
          <w:rPr>
            <w:noProof/>
            <w:webHidden/>
          </w:rPr>
          <w:t>17</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98" w:history="1">
        <w:r w:rsidR="00751B90" w:rsidRPr="00D91277">
          <w:rPr>
            <w:rStyle w:val="af1"/>
          </w:rPr>
          <w:t>Рис. 8.</w:t>
        </w:r>
        <w:r w:rsidR="00751B90">
          <w:rPr>
            <w:rFonts w:asciiTheme="minorHAnsi" w:eastAsiaTheme="minorEastAsia" w:hAnsiTheme="minorHAnsi" w:cstheme="minorBidi"/>
            <w:smallCaps w:val="0"/>
            <w:noProof/>
            <w:sz w:val="22"/>
            <w:szCs w:val="22"/>
            <w:lang w:eastAsia="uk-UA"/>
          </w:rPr>
          <w:tab/>
        </w:r>
        <w:r w:rsidR="00751B90" w:rsidRPr="00D91277">
          <w:rPr>
            <w:rStyle w:val="af1"/>
          </w:rPr>
          <w:t>Динаміка середньомісячної заробітної плати штатних працівників, грн.</w:t>
        </w:r>
        <w:r w:rsidR="00751B90">
          <w:rPr>
            <w:noProof/>
            <w:webHidden/>
          </w:rPr>
          <w:tab/>
        </w:r>
        <w:r w:rsidR="00751B90">
          <w:rPr>
            <w:noProof/>
            <w:webHidden/>
          </w:rPr>
          <w:fldChar w:fldCharType="begin"/>
        </w:r>
        <w:r w:rsidR="00751B90">
          <w:rPr>
            <w:noProof/>
            <w:webHidden/>
          </w:rPr>
          <w:instrText xml:space="preserve"> PAGEREF _Toc493072298 \h </w:instrText>
        </w:r>
        <w:r w:rsidR="00751B90">
          <w:rPr>
            <w:noProof/>
            <w:webHidden/>
          </w:rPr>
        </w:r>
        <w:r w:rsidR="00751B90">
          <w:rPr>
            <w:noProof/>
            <w:webHidden/>
          </w:rPr>
          <w:fldChar w:fldCharType="separate"/>
        </w:r>
        <w:r w:rsidR="00751B90">
          <w:rPr>
            <w:noProof/>
            <w:webHidden/>
          </w:rPr>
          <w:t>18</w:t>
        </w:r>
        <w:r w:rsidR="00751B90">
          <w:rPr>
            <w:noProof/>
            <w:webHidden/>
          </w:rPr>
          <w:fldChar w:fldCharType="end"/>
        </w:r>
      </w:hyperlink>
    </w:p>
    <w:p w:rsidR="00751B90" w:rsidRDefault="008638B7">
      <w:pPr>
        <w:pStyle w:val="21"/>
        <w:rPr>
          <w:rFonts w:asciiTheme="minorHAnsi" w:eastAsiaTheme="minorEastAsia" w:hAnsiTheme="minorHAnsi" w:cstheme="minorBidi"/>
          <w:smallCaps w:val="0"/>
          <w:noProof/>
          <w:sz w:val="22"/>
          <w:szCs w:val="22"/>
          <w:lang w:eastAsia="uk-UA"/>
        </w:rPr>
      </w:pPr>
      <w:hyperlink w:anchor="_Toc493072299" w:history="1">
        <w:r w:rsidR="00751B90" w:rsidRPr="00D91277">
          <w:rPr>
            <w:rStyle w:val="af1"/>
          </w:rPr>
          <w:t>Рис. 9.</w:t>
        </w:r>
        <w:r w:rsidR="00751B90">
          <w:rPr>
            <w:rFonts w:asciiTheme="minorHAnsi" w:eastAsiaTheme="minorEastAsia" w:hAnsiTheme="minorHAnsi" w:cstheme="minorBidi"/>
            <w:smallCaps w:val="0"/>
            <w:noProof/>
            <w:sz w:val="22"/>
            <w:szCs w:val="22"/>
            <w:lang w:eastAsia="uk-UA"/>
          </w:rPr>
          <w:tab/>
        </w:r>
        <w:r w:rsidR="00751B90" w:rsidRPr="00D91277">
          <w:rPr>
            <w:rStyle w:val="af1"/>
          </w:rPr>
          <w:t>Обсяги експорту-імпорту товарів та послуг, тис. дол. США</w:t>
        </w:r>
        <w:r w:rsidR="00751B90">
          <w:rPr>
            <w:noProof/>
            <w:webHidden/>
          </w:rPr>
          <w:tab/>
        </w:r>
        <w:r w:rsidR="00751B90">
          <w:rPr>
            <w:noProof/>
            <w:webHidden/>
          </w:rPr>
          <w:fldChar w:fldCharType="begin"/>
        </w:r>
        <w:r w:rsidR="00751B90">
          <w:rPr>
            <w:noProof/>
            <w:webHidden/>
          </w:rPr>
          <w:instrText xml:space="preserve"> PAGEREF _Toc493072299 \h </w:instrText>
        </w:r>
        <w:r w:rsidR="00751B90">
          <w:rPr>
            <w:noProof/>
            <w:webHidden/>
          </w:rPr>
        </w:r>
        <w:r w:rsidR="00751B90">
          <w:rPr>
            <w:noProof/>
            <w:webHidden/>
          </w:rPr>
          <w:fldChar w:fldCharType="separate"/>
        </w:r>
        <w:r w:rsidR="00751B90">
          <w:rPr>
            <w:noProof/>
            <w:webHidden/>
          </w:rPr>
          <w:t>22</w:t>
        </w:r>
        <w:r w:rsidR="00751B90">
          <w:rPr>
            <w:noProof/>
            <w:webHidden/>
          </w:rPr>
          <w:fldChar w:fldCharType="end"/>
        </w:r>
      </w:hyperlink>
    </w:p>
    <w:p w:rsidR="00751B90" w:rsidRDefault="008638B7">
      <w:pPr>
        <w:pStyle w:val="21"/>
        <w:tabs>
          <w:tab w:val="left" w:pos="1320"/>
        </w:tabs>
        <w:rPr>
          <w:rFonts w:asciiTheme="minorHAnsi" w:eastAsiaTheme="minorEastAsia" w:hAnsiTheme="minorHAnsi" w:cstheme="minorBidi"/>
          <w:smallCaps w:val="0"/>
          <w:noProof/>
          <w:sz w:val="22"/>
          <w:szCs w:val="22"/>
          <w:lang w:eastAsia="uk-UA"/>
        </w:rPr>
      </w:pPr>
      <w:hyperlink w:anchor="_Toc493072300" w:history="1">
        <w:r w:rsidR="00751B90" w:rsidRPr="00D91277">
          <w:rPr>
            <w:rStyle w:val="af1"/>
          </w:rPr>
          <w:t>Рис. 10.</w:t>
        </w:r>
        <w:r w:rsidR="00751B90">
          <w:rPr>
            <w:rFonts w:asciiTheme="minorHAnsi" w:eastAsiaTheme="minorEastAsia" w:hAnsiTheme="minorHAnsi" w:cstheme="minorBidi"/>
            <w:smallCaps w:val="0"/>
            <w:noProof/>
            <w:sz w:val="22"/>
            <w:szCs w:val="22"/>
            <w:lang w:eastAsia="uk-UA"/>
          </w:rPr>
          <w:tab/>
        </w:r>
        <w:r w:rsidR="00751B90" w:rsidRPr="00D91277">
          <w:rPr>
            <w:rStyle w:val="af1"/>
          </w:rPr>
          <w:t>Кількість маршрутів громадського транспорту</w:t>
        </w:r>
        <w:r w:rsidR="00751B90">
          <w:rPr>
            <w:noProof/>
            <w:webHidden/>
          </w:rPr>
          <w:tab/>
        </w:r>
        <w:r w:rsidR="00751B90">
          <w:rPr>
            <w:noProof/>
            <w:webHidden/>
          </w:rPr>
          <w:fldChar w:fldCharType="begin"/>
        </w:r>
        <w:r w:rsidR="00751B90">
          <w:rPr>
            <w:noProof/>
            <w:webHidden/>
          </w:rPr>
          <w:instrText xml:space="preserve"> PAGEREF _Toc493072300 \h </w:instrText>
        </w:r>
        <w:r w:rsidR="00751B90">
          <w:rPr>
            <w:noProof/>
            <w:webHidden/>
          </w:rPr>
        </w:r>
        <w:r w:rsidR="00751B90">
          <w:rPr>
            <w:noProof/>
            <w:webHidden/>
          </w:rPr>
          <w:fldChar w:fldCharType="separate"/>
        </w:r>
        <w:r w:rsidR="00751B90">
          <w:rPr>
            <w:noProof/>
            <w:webHidden/>
          </w:rPr>
          <w:t>35</w:t>
        </w:r>
        <w:r w:rsidR="00751B90">
          <w:rPr>
            <w:noProof/>
            <w:webHidden/>
          </w:rPr>
          <w:fldChar w:fldCharType="end"/>
        </w:r>
      </w:hyperlink>
    </w:p>
    <w:p w:rsidR="00751B90" w:rsidRDefault="008638B7">
      <w:pPr>
        <w:pStyle w:val="21"/>
        <w:tabs>
          <w:tab w:val="left" w:pos="1320"/>
        </w:tabs>
        <w:rPr>
          <w:rFonts w:asciiTheme="minorHAnsi" w:eastAsiaTheme="minorEastAsia" w:hAnsiTheme="minorHAnsi" w:cstheme="minorBidi"/>
          <w:smallCaps w:val="0"/>
          <w:noProof/>
          <w:sz w:val="22"/>
          <w:szCs w:val="22"/>
          <w:lang w:eastAsia="uk-UA"/>
        </w:rPr>
      </w:pPr>
      <w:hyperlink w:anchor="_Toc493072301" w:history="1">
        <w:r w:rsidR="00751B90" w:rsidRPr="00D91277">
          <w:rPr>
            <w:rStyle w:val="af1"/>
          </w:rPr>
          <w:t>Рис. 11.</w:t>
        </w:r>
        <w:r w:rsidR="00751B90">
          <w:rPr>
            <w:rFonts w:asciiTheme="minorHAnsi" w:eastAsiaTheme="minorEastAsia" w:hAnsiTheme="minorHAnsi" w:cstheme="minorBidi"/>
            <w:smallCaps w:val="0"/>
            <w:noProof/>
            <w:sz w:val="22"/>
            <w:szCs w:val="22"/>
            <w:lang w:eastAsia="uk-UA"/>
          </w:rPr>
          <w:tab/>
        </w:r>
        <w:r w:rsidR="00751B90" w:rsidRPr="00D91277">
          <w:rPr>
            <w:rStyle w:val="af1"/>
          </w:rPr>
          <w:t>Кількість об’єктів роздрібної торгівлі, од.</w:t>
        </w:r>
        <w:r w:rsidR="00751B90">
          <w:rPr>
            <w:noProof/>
            <w:webHidden/>
          </w:rPr>
          <w:tab/>
        </w:r>
        <w:r w:rsidR="00751B90">
          <w:rPr>
            <w:noProof/>
            <w:webHidden/>
          </w:rPr>
          <w:fldChar w:fldCharType="begin"/>
        </w:r>
        <w:r w:rsidR="00751B90">
          <w:rPr>
            <w:noProof/>
            <w:webHidden/>
          </w:rPr>
          <w:instrText xml:space="preserve"> PAGEREF _Toc493072301 \h </w:instrText>
        </w:r>
        <w:r w:rsidR="00751B90">
          <w:rPr>
            <w:noProof/>
            <w:webHidden/>
          </w:rPr>
        </w:r>
        <w:r w:rsidR="00751B90">
          <w:rPr>
            <w:noProof/>
            <w:webHidden/>
          </w:rPr>
          <w:fldChar w:fldCharType="separate"/>
        </w:r>
        <w:r w:rsidR="00751B90">
          <w:rPr>
            <w:noProof/>
            <w:webHidden/>
          </w:rPr>
          <w:t>37</w:t>
        </w:r>
        <w:r w:rsidR="00751B90">
          <w:rPr>
            <w:noProof/>
            <w:webHidden/>
          </w:rPr>
          <w:fldChar w:fldCharType="end"/>
        </w:r>
      </w:hyperlink>
    </w:p>
    <w:p w:rsidR="00751B90" w:rsidRDefault="008638B7">
      <w:pPr>
        <w:pStyle w:val="21"/>
        <w:tabs>
          <w:tab w:val="left" w:pos="1320"/>
        </w:tabs>
        <w:rPr>
          <w:rFonts w:asciiTheme="minorHAnsi" w:eastAsiaTheme="minorEastAsia" w:hAnsiTheme="minorHAnsi" w:cstheme="minorBidi"/>
          <w:smallCaps w:val="0"/>
          <w:noProof/>
          <w:sz w:val="22"/>
          <w:szCs w:val="22"/>
          <w:lang w:eastAsia="uk-UA"/>
        </w:rPr>
      </w:pPr>
      <w:hyperlink w:anchor="_Toc493072302" w:history="1">
        <w:r w:rsidR="00751B90" w:rsidRPr="00D91277">
          <w:rPr>
            <w:rStyle w:val="af1"/>
          </w:rPr>
          <w:t>Рис. 12.</w:t>
        </w:r>
        <w:r w:rsidR="00751B90">
          <w:rPr>
            <w:rFonts w:asciiTheme="minorHAnsi" w:eastAsiaTheme="minorEastAsia" w:hAnsiTheme="minorHAnsi" w:cstheme="minorBidi"/>
            <w:smallCaps w:val="0"/>
            <w:noProof/>
            <w:sz w:val="22"/>
            <w:szCs w:val="22"/>
            <w:lang w:eastAsia="uk-UA"/>
          </w:rPr>
          <w:tab/>
        </w:r>
        <w:r w:rsidR="00751B90" w:rsidRPr="00D91277">
          <w:rPr>
            <w:rStyle w:val="af1"/>
          </w:rPr>
          <w:t>Забезпеченість житлом на одного жителя, кв. м загальної площі</w:t>
        </w:r>
        <w:r w:rsidR="00751B90">
          <w:rPr>
            <w:noProof/>
            <w:webHidden/>
          </w:rPr>
          <w:tab/>
        </w:r>
        <w:r w:rsidR="00751B90">
          <w:rPr>
            <w:noProof/>
            <w:webHidden/>
          </w:rPr>
          <w:fldChar w:fldCharType="begin"/>
        </w:r>
        <w:r w:rsidR="00751B90">
          <w:rPr>
            <w:noProof/>
            <w:webHidden/>
          </w:rPr>
          <w:instrText xml:space="preserve"> PAGEREF _Toc493072302 \h </w:instrText>
        </w:r>
        <w:r w:rsidR="00751B90">
          <w:rPr>
            <w:noProof/>
            <w:webHidden/>
          </w:rPr>
        </w:r>
        <w:r w:rsidR="00751B90">
          <w:rPr>
            <w:noProof/>
            <w:webHidden/>
          </w:rPr>
          <w:fldChar w:fldCharType="separate"/>
        </w:r>
        <w:r w:rsidR="00751B90">
          <w:rPr>
            <w:noProof/>
            <w:webHidden/>
          </w:rPr>
          <w:t>39</w:t>
        </w:r>
        <w:r w:rsidR="00751B90">
          <w:rPr>
            <w:noProof/>
            <w:webHidden/>
          </w:rPr>
          <w:fldChar w:fldCharType="end"/>
        </w:r>
      </w:hyperlink>
    </w:p>
    <w:p w:rsidR="00575D31" w:rsidRPr="00B700BE" w:rsidRDefault="00575D31" w:rsidP="000E26B0">
      <w:pPr>
        <w:spacing w:after="60"/>
        <w:rPr>
          <w:b/>
          <w:sz w:val="28"/>
          <w:szCs w:val="28"/>
        </w:rPr>
      </w:pPr>
      <w:r w:rsidRPr="00B700BE">
        <w:rPr>
          <w:b/>
          <w:sz w:val="28"/>
          <w:szCs w:val="28"/>
        </w:rPr>
        <w:fldChar w:fldCharType="end"/>
      </w:r>
    </w:p>
    <w:p w:rsidR="00575D31" w:rsidRPr="00B700BE" w:rsidRDefault="00575D31" w:rsidP="00E97343">
      <w:pPr>
        <w:pStyle w:val="10"/>
        <w:numPr>
          <w:ilvl w:val="0"/>
          <w:numId w:val="8"/>
        </w:numPr>
        <w:ind w:left="567" w:hanging="567"/>
      </w:pPr>
      <w:bookmarkStart w:id="0" w:name="_Toc302134531"/>
      <w:bookmarkStart w:id="1" w:name="_Toc493072199"/>
      <w:r w:rsidRPr="00B700BE">
        <w:lastRenderedPageBreak/>
        <w:t>Характеристика міста та регіону</w:t>
      </w:r>
      <w:bookmarkEnd w:id="0"/>
      <w:bookmarkEnd w:id="1"/>
    </w:p>
    <w:p w:rsidR="00575D31" w:rsidRPr="00B700BE" w:rsidRDefault="00575D31" w:rsidP="00E97343">
      <w:pPr>
        <w:pStyle w:val="2"/>
        <w:numPr>
          <w:ilvl w:val="1"/>
          <w:numId w:val="13"/>
        </w:numPr>
      </w:pPr>
      <w:bookmarkStart w:id="2" w:name="_Toc493072200"/>
      <w:r w:rsidRPr="00B700BE">
        <w:t>Коротка характеристика міста</w:t>
      </w:r>
      <w:bookmarkEnd w:id="2"/>
    </w:p>
    <w:p w:rsidR="00575D31" w:rsidRDefault="00575D31" w:rsidP="00B700BE">
      <w:pPr>
        <w:spacing w:before="120"/>
        <w:jc w:val="both"/>
        <w:rPr>
          <w:szCs w:val="22"/>
        </w:rPr>
      </w:pPr>
      <w:r w:rsidRPr="00B700BE">
        <w:rPr>
          <w:szCs w:val="22"/>
        </w:rPr>
        <w:t xml:space="preserve">Кременчук – місто обласного </w:t>
      </w:r>
      <w:r>
        <w:rPr>
          <w:szCs w:val="22"/>
        </w:rPr>
        <w:t>значе</w:t>
      </w:r>
      <w:r w:rsidRPr="00B700BE">
        <w:rPr>
          <w:szCs w:val="22"/>
        </w:rPr>
        <w:t xml:space="preserve">ння, адміністративний та промисловий центр України, з населенням 225216 чоловік (на 1 січня 2015 року). Розташоване майже в центрі України, на березі </w:t>
      </w:r>
      <w:r>
        <w:rPr>
          <w:szCs w:val="22"/>
        </w:rPr>
        <w:t xml:space="preserve">річки </w:t>
      </w:r>
      <w:r w:rsidRPr="00B700BE">
        <w:rPr>
          <w:szCs w:val="22"/>
        </w:rPr>
        <w:t>Дніпр</w:t>
      </w:r>
      <w:r>
        <w:rPr>
          <w:szCs w:val="22"/>
        </w:rPr>
        <w:t>о</w:t>
      </w:r>
      <w:r w:rsidRPr="00B700BE">
        <w:rPr>
          <w:szCs w:val="22"/>
        </w:rPr>
        <w:t>, в його середній течії на кордоні лісостепу та степу. Територія міста становить 9586 га, протяжність з</w:t>
      </w:r>
      <w:r>
        <w:rPr>
          <w:szCs w:val="22"/>
        </w:rPr>
        <w:t xml:space="preserve"> півночі на південь біля 30 км.</w:t>
      </w:r>
    </w:p>
    <w:p w:rsidR="00575D31" w:rsidRPr="003908C2" w:rsidRDefault="00575D31" w:rsidP="00E9715E">
      <w:pPr>
        <w:pStyle w:val="TableTitle"/>
      </w:pPr>
      <w:bookmarkStart w:id="3" w:name="_Toc304935886"/>
      <w:bookmarkStart w:id="4" w:name="_Toc304935971"/>
      <w:bookmarkStart w:id="5" w:name="_Toc493072234"/>
      <w:r w:rsidRPr="003908C2">
        <w:t>Порівняння показників міста Кременчука, Полтавської області</w:t>
      </w:r>
      <w:bookmarkEnd w:id="3"/>
      <w:bookmarkEnd w:id="4"/>
      <w:r w:rsidRPr="003908C2">
        <w:t>, України</w:t>
      </w:r>
      <w:bookmarkEnd w:id="5"/>
    </w:p>
    <w:tbl>
      <w:tblPr>
        <w:tblW w:w="0" w:type="auto"/>
        <w:tblBorders>
          <w:top w:val="single" w:sz="6" w:space="0" w:color="678C94"/>
          <w:left w:val="single" w:sz="6" w:space="0" w:color="678C94"/>
          <w:bottom w:val="single" w:sz="6" w:space="0" w:color="678C94"/>
          <w:right w:val="single" w:sz="6" w:space="0" w:color="678C94"/>
          <w:insideH w:val="single" w:sz="6" w:space="0" w:color="678C94"/>
          <w:insideV w:val="single" w:sz="6" w:space="0" w:color="678C94"/>
        </w:tblBorders>
        <w:tblLook w:val="00A0" w:firstRow="1" w:lastRow="0" w:firstColumn="1" w:lastColumn="0" w:noHBand="0" w:noVBand="0"/>
      </w:tblPr>
      <w:tblGrid>
        <w:gridCol w:w="2260"/>
        <w:gridCol w:w="1122"/>
        <w:gridCol w:w="1548"/>
        <w:gridCol w:w="1548"/>
        <w:gridCol w:w="1548"/>
        <w:gridCol w:w="1548"/>
      </w:tblGrid>
      <w:tr w:rsidR="00575D31" w:rsidRPr="00B700BE" w:rsidTr="00322EB9">
        <w:tc>
          <w:tcPr>
            <w:tcW w:w="2260" w:type="dxa"/>
            <w:shd w:val="clear" w:color="auto" w:fill="9EB7BC"/>
            <w:vAlign w:val="center"/>
          </w:tcPr>
          <w:p w:rsidR="00575D31" w:rsidRPr="00B700BE" w:rsidRDefault="00575D31" w:rsidP="00B700BE">
            <w:pPr>
              <w:jc w:val="center"/>
              <w:rPr>
                <w:b/>
                <w:bCs/>
                <w:sz w:val="20"/>
                <w:szCs w:val="20"/>
              </w:rPr>
            </w:pPr>
            <w:r w:rsidRPr="00B700BE">
              <w:rPr>
                <w:b/>
                <w:bCs/>
                <w:sz w:val="20"/>
                <w:szCs w:val="20"/>
              </w:rPr>
              <w:t>Регіони</w:t>
            </w:r>
          </w:p>
        </w:tc>
        <w:tc>
          <w:tcPr>
            <w:tcW w:w="1122" w:type="dxa"/>
            <w:shd w:val="clear" w:color="auto" w:fill="9EB7BC"/>
            <w:vAlign w:val="center"/>
          </w:tcPr>
          <w:p w:rsidR="00575D31" w:rsidRPr="00B700BE" w:rsidRDefault="00575D31" w:rsidP="00B700BE">
            <w:pPr>
              <w:jc w:val="center"/>
              <w:rPr>
                <w:b/>
                <w:bCs/>
                <w:sz w:val="20"/>
                <w:szCs w:val="20"/>
              </w:rPr>
            </w:pPr>
            <w:r w:rsidRPr="00B700BE">
              <w:rPr>
                <w:b/>
                <w:bCs/>
                <w:sz w:val="20"/>
                <w:szCs w:val="20"/>
              </w:rPr>
              <w:t>Площа, км</w:t>
            </w:r>
            <w:r w:rsidRPr="00B700BE">
              <w:rPr>
                <w:b/>
                <w:bCs/>
                <w:sz w:val="20"/>
                <w:szCs w:val="20"/>
                <w:vertAlign w:val="superscript"/>
              </w:rPr>
              <w:t>2</w:t>
            </w:r>
          </w:p>
        </w:tc>
        <w:tc>
          <w:tcPr>
            <w:tcW w:w="1548" w:type="dxa"/>
            <w:shd w:val="clear" w:color="auto" w:fill="9EB7BC"/>
            <w:vAlign w:val="center"/>
          </w:tcPr>
          <w:p w:rsidR="00575D31" w:rsidRPr="00B700BE" w:rsidRDefault="00575D31" w:rsidP="00B700BE">
            <w:pPr>
              <w:jc w:val="center"/>
              <w:rPr>
                <w:b/>
                <w:bCs/>
                <w:sz w:val="20"/>
                <w:szCs w:val="20"/>
              </w:rPr>
            </w:pPr>
            <w:r w:rsidRPr="00B700BE">
              <w:rPr>
                <w:b/>
                <w:bCs/>
                <w:sz w:val="20"/>
                <w:szCs w:val="20"/>
              </w:rPr>
              <w:t>Площа у % до загальної площі країни</w:t>
            </w:r>
          </w:p>
        </w:tc>
        <w:tc>
          <w:tcPr>
            <w:tcW w:w="1548" w:type="dxa"/>
            <w:shd w:val="clear" w:color="auto" w:fill="9EB7BC"/>
            <w:vAlign w:val="center"/>
          </w:tcPr>
          <w:p w:rsidR="00575D31" w:rsidRPr="00B700BE" w:rsidRDefault="00575D31" w:rsidP="00B700BE">
            <w:pPr>
              <w:jc w:val="center"/>
              <w:rPr>
                <w:b/>
                <w:bCs/>
                <w:sz w:val="20"/>
                <w:szCs w:val="20"/>
              </w:rPr>
            </w:pPr>
            <w:r w:rsidRPr="00B700BE">
              <w:rPr>
                <w:b/>
                <w:bCs/>
                <w:sz w:val="20"/>
                <w:szCs w:val="20"/>
              </w:rPr>
              <w:t>Наявне населення, осіб</w:t>
            </w:r>
          </w:p>
        </w:tc>
        <w:tc>
          <w:tcPr>
            <w:tcW w:w="1548" w:type="dxa"/>
            <w:shd w:val="clear" w:color="auto" w:fill="9EB7BC"/>
            <w:vAlign w:val="center"/>
          </w:tcPr>
          <w:p w:rsidR="00575D31" w:rsidRPr="00B700BE" w:rsidRDefault="00575D31" w:rsidP="00B700BE">
            <w:pPr>
              <w:jc w:val="center"/>
              <w:rPr>
                <w:b/>
                <w:bCs/>
                <w:sz w:val="20"/>
                <w:szCs w:val="20"/>
              </w:rPr>
            </w:pPr>
            <w:r w:rsidRPr="00B700BE">
              <w:rPr>
                <w:b/>
                <w:bCs/>
                <w:sz w:val="20"/>
                <w:szCs w:val="20"/>
              </w:rPr>
              <w:t>Населення у % до населення країни</w:t>
            </w:r>
          </w:p>
        </w:tc>
        <w:tc>
          <w:tcPr>
            <w:tcW w:w="1548" w:type="dxa"/>
            <w:shd w:val="clear" w:color="auto" w:fill="9EB7BC"/>
            <w:vAlign w:val="center"/>
          </w:tcPr>
          <w:p w:rsidR="00575D31" w:rsidRPr="00B700BE" w:rsidRDefault="00575D31" w:rsidP="00B700BE">
            <w:pPr>
              <w:jc w:val="center"/>
              <w:rPr>
                <w:b/>
                <w:bCs/>
                <w:sz w:val="20"/>
                <w:szCs w:val="20"/>
              </w:rPr>
            </w:pPr>
            <w:r w:rsidRPr="00B700BE">
              <w:rPr>
                <w:b/>
                <w:bCs/>
                <w:sz w:val="20"/>
                <w:szCs w:val="20"/>
              </w:rPr>
              <w:t xml:space="preserve">Щільність населення, </w:t>
            </w:r>
            <w:proofErr w:type="spellStart"/>
            <w:r w:rsidRPr="00B700BE">
              <w:rPr>
                <w:rStyle w:val="apple-style-span"/>
                <w:rFonts w:cs="Arial"/>
                <w:b/>
                <w:bCs/>
                <w:color w:val="000000"/>
                <w:sz w:val="20"/>
                <w:szCs w:val="20"/>
              </w:rPr>
              <w:t>осiб</w:t>
            </w:r>
            <w:proofErr w:type="spellEnd"/>
            <w:r w:rsidRPr="00B700BE">
              <w:rPr>
                <w:rStyle w:val="apple-style-span"/>
                <w:rFonts w:cs="Arial"/>
                <w:b/>
                <w:bCs/>
                <w:color w:val="000000"/>
                <w:sz w:val="20"/>
                <w:szCs w:val="20"/>
              </w:rPr>
              <w:t>/</w:t>
            </w:r>
            <w:proofErr w:type="spellStart"/>
            <w:r w:rsidRPr="00B700BE">
              <w:rPr>
                <w:rStyle w:val="apple-style-span"/>
                <w:rFonts w:cs="Arial"/>
                <w:b/>
                <w:bCs/>
                <w:color w:val="000000"/>
                <w:sz w:val="20"/>
                <w:szCs w:val="20"/>
              </w:rPr>
              <w:t>кв</w:t>
            </w:r>
            <w:proofErr w:type="spellEnd"/>
            <w:r w:rsidRPr="00B700BE">
              <w:rPr>
                <w:rStyle w:val="apple-style-span"/>
                <w:rFonts w:cs="Arial"/>
                <w:b/>
                <w:bCs/>
                <w:color w:val="000000"/>
                <w:sz w:val="20"/>
                <w:szCs w:val="20"/>
              </w:rPr>
              <w:t>. км</w:t>
            </w:r>
          </w:p>
        </w:tc>
      </w:tr>
      <w:tr w:rsidR="00575D31" w:rsidRPr="00B700BE" w:rsidTr="00322EB9">
        <w:tc>
          <w:tcPr>
            <w:tcW w:w="2260" w:type="dxa"/>
          </w:tcPr>
          <w:p w:rsidR="00575D31" w:rsidRPr="00B700BE" w:rsidRDefault="00575D31" w:rsidP="00B700BE">
            <w:pPr>
              <w:rPr>
                <w:rFonts w:cs="Arial"/>
                <w:sz w:val="20"/>
                <w:szCs w:val="20"/>
              </w:rPr>
            </w:pPr>
            <w:r w:rsidRPr="00B700BE">
              <w:rPr>
                <w:rFonts w:cs="Arial"/>
                <w:sz w:val="20"/>
                <w:szCs w:val="20"/>
              </w:rPr>
              <w:t>Місто</w:t>
            </w:r>
            <w:r>
              <w:rPr>
                <w:rFonts w:cs="Arial"/>
                <w:sz w:val="20"/>
                <w:szCs w:val="20"/>
              </w:rPr>
              <w:t xml:space="preserve"> Кременчук</w:t>
            </w:r>
          </w:p>
        </w:tc>
        <w:tc>
          <w:tcPr>
            <w:tcW w:w="1122" w:type="dxa"/>
          </w:tcPr>
          <w:p w:rsidR="00575D31" w:rsidRPr="00B700BE" w:rsidRDefault="00575D31" w:rsidP="00B700BE">
            <w:pPr>
              <w:widowControl w:val="0"/>
              <w:tabs>
                <w:tab w:val="left" w:pos="2982"/>
              </w:tabs>
              <w:jc w:val="center"/>
              <w:rPr>
                <w:sz w:val="20"/>
                <w:szCs w:val="20"/>
              </w:rPr>
            </w:pPr>
            <w:r w:rsidRPr="00B700BE">
              <w:rPr>
                <w:sz w:val="20"/>
                <w:szCs w:val="20"/>
              </w:rPr>
              <w:t>95,9</w:t>
            </w:r>
          </w:p>
        </w:tc>
        <w:tc>
          <w:tcPr>
            <w:tcW w:w="1548" w:type="dxa"/>
          </w:tcPr>
          <w:p w:rsidR="00575D31" w:rsidRPr="00B700BE" w:rsidRDefault="00575D31" w:rsidP="00B700BE">
            <w:pPr>
              <w:widowControl w:val="0"/>
              <w:tabs>
                <w:tab w:val="left" w:pos="2982"/>
              </w:tabs>
              <w:jc w:val="center"/>
              <w:rPr>
                <w:sz w:val="20"/>
                <w:szCs w:val="20"/>
              </w:rPr>
            </w:pPr>
            <w:r w:rsidRPr="00B700BE">
              <w:rPr>
                <w:sz w:val="20"/>
                <w:szCs w:val="20"/>
              </w:rPr>
              <w:t>0,016</w:t>
            </w:r>
          </w:p>
        </w:tc>
        <w:tc>
          <w:tcPr>
            <w:tcW w:w="1548" w:type="dxa"/>
          </w:tcPr>
          <w:p w:rsidR="00575D31" w:rsidRPr="00B700BE" w:rsidRDefault="00575D31" w:rsidP="00B700BE">
            <w:pPr>
              <w:widowControl w:val="0"/>
              <w:tabs>
                <w:tab w:val="left" w:pos="2982"/>
              </w:tabs>
              <w:jc w:val="center"/>
              <w:rPr>
                <w:sz w:val="20"/>
                <w:szCs w:val="20"/>
              </w:rPr>
            </w:pPr>
            <w:r w:rsidRPr="00B700BE">
              <w:rPr>
                <w:sz w:val="20"/>
                <w:szCs w:val="20"/>
              </w:rPr>
              <w:t>225216</w:t>
            </w:r>
          </w:p>
        </w:tc>
        <w:tc>
          <w:tcPr>
            <w:tcW w:w="1548" w:type="dxa"/>
          </w:tcPr>
          <w:p w:rsidR="00575D31" w:rsidRPr="00B700BE" w:rsidRDefault="00575D31" w:rsidP="00B700BE">
            <w:pPr>
              <w:widowControl w:val="0"/>
              <w:tabs>
                <w:tab w:val="left" w:pos="2982"/>
              </w:tabs>
              <w:jc w:val="center"/>
              <w:rPr>
                <w:sz w:val="20"/>
                <w:szCs w:val="20"/>
              </w:rPr>
            </w:pPr>
            <w:r w:rsidRPr="00B700BE">
              <w:rPr>
                <w:sz w:val="20"/>
                <w:szCs w:val="20"/>
              </w:rPr>
              <w:t>0,524</w:t>
            </w:r>
          </w:p>
        </w:tc>
        <w:tc>
          <w:tcPr>
            <w:tcW w:w="1548" w:type="dxa"/>
          </w:tcPr>
          <w:p w:rsidR="00575D31" w:rsidRPr="001005E8" w:rsidRDefault="00575D31" w:rsidP="00B700BE">
            <w:pPr>
              <w:pStyle w:val="1"/>
              <w:numPr>
                <w:ilvl w:val="0"/>
                <w:numId w:val="0"/>
              </w:numPr>
              <w:spacing w:before="0"/>
              <w:ind w:left="425"/>
              <w:rPr>
                <w:lang w:eastAsia="ru-RU"/>
              </w:rPr>
            </w:pPr>
            <w:r w:rsidRPr="001005E8">
              <w:rPr>
                <w:lang w:eastAsia="ru-RU"/>
              </w:rPr>
              <w:t>2349,4</w:t>
            </w:r>
          </w:p>
        </w:tc>
      </w:tr>
      <w:tr w:rsidR="00575D31" w:rsidRPr="00B700BE" w:rsidTr="00322EB9">
        <w:tc>
          <w:tcPr>
            <w:tcW w:w="2260" w:type="dxa"/>
          </w:tcPr>
          <w:p w:rsidR="00575D31" w:rsidRPr="00B700BE" w:rsidRDefault="00575D31" w:rsidP="00B700BE">
            <w:pPr>
              <w:rPr>
                <w:rFonts w:cs="Arial"/>
                <w:sz w:val="20"/>
                <w:szCs w:val="20"/>
              </w:rPr>
            </w:pPr>
            <w:r>
              <w:rPr>
                <w:rFonts w:cs="Arial"/>
                <w:sz w:val="20"/>
                <w:szCs w:val="20"/>
              </w:rPr>
              <w:t>Полтавська о</w:t>
            </w:r>
            <w:r w:rsidRPr="00B700BE">
              <w:rPr>
                <w:rFonts w:cs="Arial"/>
                <w:sz w:val="20"/>
                <w:szCs w:val="20"/>
              </w:rPr>
              <w:t>бласть</w:t>
            </w:r>
          </w:p>
        </w:tc>
        <w:tc>
          <w:tcPr>
            <w:tcW w:w="1122" w:type="dxa"/>
          </w:tcPr>
          <w:p w:rsidR="00575D31" w:rsidRPr="00B700BE" w:rsidRDefault="00575D31" w:rsidP="00B700BE">
            <w:pPr>
              <w:widowControl w:val="0"/>
              <w:tabs>
                <w:tab w:val="left" w:pos="2982"/>
              </w:tabs>
              <w:jc w:val="center"/>
              <w:rPr>
                <w:sz w:val="20"/>
                <w:szCs w:val="20"/>
              </w:rPr>
            </w:pPr>
            <w:r w:rsidRPr="00B700BE">
              <w:rPr>
                <w:sz w:val="20"/>
                <w:szCs w:val="20"/>
              </w:rPr>
              <w:t>28750</w:t>
            </w:r>
          </w:p>
        </w:tc>
        <w:tc>
          <w:tcPr>
            <w:tcW w:w="1548" w:type="dxa"/>
          </w:tcPr>
          <w:p w:rsidR="00575D31" w:rsidRPr="00B700BE" w:rsidRDefault="00575D31" w:rsidP="00B700BE">
            <w:pPr>
              <w:widowControl w:val="0"/>
              <w:tabs>
                <w:tab w:val="left" w:pos="2982"/>
              </w:tabs>
              <w:jc w:val="center"/>
              <w:rPr>
                <w:sz w:val="20"/>
                <w:szCs w:val="20"/>
              </w:rPr>
            </w:pPr>
            <w:r w:rsidRPr="00B700BE">
              <w:rPr>
                <w:sz w:val="20"/>
                <w:szCs w:val="20"/>
              </w:rPr>
              <w:t>4,776</w:t>
            </w:r>
          </w:p>
        </w:tc>
        <w:tc>
          <w:tcPr>
            <w:tcW w:w="1548" w:type="dxa"/>
          </w:tcPr>
          <w:p w:rsidR="00575D31" w:rsidRPr="00B700BE" w:rsidRDefault="00575D31" w:rsidP="00B700BE">
            <w:pPr>
              <w:widowControl w:val="0"/>
              <w:tabs>
                <w:tab w:val="left" w:pos="2982"/>
              </w:tabs>
              <w:jc w:val="center"/>
              <w:rPr>
                <w:sz w:val="20"/>
                <w:szCs w:val="20"/>
              </w:rPr>
            </w:pPr>
            <w:r w:rsidRPr="00B700BE">
              <w:rPr>
                <w:sz w:val="20"/>
                <w:szCs w:val="20"/>
              </w:rPr>
              <w:t>1448975</w:t>
            </w:r>
          </w:p>
        </w:tc>
        <w:tc>
          <w:tcPr>
            <w:tcW w:w="1548" w:type="dxa"/>
          </w:tcPr>
          <w:p w:rsidR="00575D31" w:rsidRPr="00B700BE" w:rsidRDefault="00575D31" w:rsidP="00B700BE">
            <w:pPr>
              <w:widowControl w:val="0"/>
              <w:tabs>
                <w:tab w:val="left" w:pos="2982"/>
              </w:tabs>
              <w:jc w:val="center"/>
              <w:rPr>
                <w:sz w:val="20"/>
                <w:szCs w:val="20"/>
              </w:rPr>
            </w:pPr>
            <w:r w:rsidRPr="00B700BE">
              <w:rPr>
                <w:sz w:val="20"/>
                <w:szCs w:val="20"/>
              </w:rPr>
              <w:t>3,39</w:t>
            </w:r>
          </w:p>
        </w:tc>
        <w:tc>
          <w:tcPr>
            <w:tcW w:w="1548" w:type="dxa"/>
          </w:tcPr>
          <w:p w:rsidR="00575D31" w:rsidRPr="001005E8" w:rsidRDefault="00575D31" w:rsidP="00B700BE">
            <w:pPr>
              <w:pStyle w:val="1"/>
              <w:numPr>
                <w:ilvl w:val="0"/>
                <w:numId w:val="0"/>
              </w:numPr>
              <w:spacing w:before="0"/>
              <w:ind w:left="425"/>
              <w:rPr>
                <w:lang w:eastAsia="ru-RU"/>
              </w:rPr>
            </w:pPr>
            <w:r w:rsidRPr="001005E8">
              <w:rPr>
                <w:lang w:eastAsia="ru-RU"/>
              </w:rPr>
              <w:t>50,4</w:t>
            </w:r>
          </w:p>
        </w:tc>
      </w:tr>
      <w:tr w:rsidR="00575D31" w:rsidRPr="00B700BE" w:rsidTr="00322EB9">
        <w:tc>
          <w:tcPr>
            <w:tcW w:w="2260" w:type="dxa"/>
          </w:tcPr>
          <w:p w:rsidR="00575D31" w:rsidRPr="00B700BE" w:rsidRDefault="00575D31" w:rsidP="00B700BE">
            <w:pPr>
              <w:rPr>
                <w:rFonts w:cs="Arial"/>
                <w:sz w:val="20"/>
                <w:szCs w:val="20"/>
              </w:rPr>
            </w:pPr>
            <w:r w:rsidRPr="00B700BE">
              <w:rPr>
                <w:rFonts w:cs="Arial"/>
                <w:sz w:val="20"/>
                <w:szCs w:val="20"/>
              </w:rPr>
              <w:t>Україна</w:t>
            </w:r>
          </w:p>
        </w:tc>
        <w:tc>
          <w:tcPr>
            <w:tcW w:w="1122" w:type="dxa"/>
          </w:tcPr>
          <w:p w:rsidR="00575D31" w:rsidRPr="00B700BE" w:rsidRDefault="00575D31" w:rsidP="00B700BE">
            <w:pPr>
              <w:widowControl w:val="0"/>
              <w:tabs>
                <w:tab w:val="left" w:pos="2982"/>
              </w:tabs>
              <w:jc w:val="center"/>
              <w:rPr>
                <w:sz w:val="20"/>
                <w:szCs w:val="20"/>
              </w:rPr>
            </w:pPr>
            <w:r w:rsidRPr="00B700BE">
              <w:rPr>
                <w:sz w:val="20"/>
                <w:szCs w:val="20"/>
              </w:rPr>
              <w:t>603628</w:t>
            </w:r>
          </w:p>
        </w:tc>
        <w:tc>
          <w:tcPr>
            <w:tcW w:w="1548" w:type="dxa"/>
          </w:tcPr>
          <w:p w:rsidR="00575D31" w:rsidRPr="00B700BE" w:rsidRDefault="00575D31" w:rsidP="00B700BE">
            <w:pPr>
              <w:widowControl w:val="0"/>
              <w:tabs>
                <w:tab w:val="left" w:pos="2982"/>
              </w:tabs>
              <w:jc w:val="center"/>
              <w:rPr>
                <w:sz w:val="20"/>
                <w:szCs w:val="20"/>
              </w:rPr>
            </w:pPr>
            <w:r w:rsidRPr="00B700BE">
              <w:rPr>
                <w:sz w:val="20"/>
                <w:szCs w:val="20"/>
              </w:rPr>
              <w:t>100</w:t>
            </w:r>
          </w:p>
        </w:tc>
        <w:tc>
          <w:tcPr>
            <w:tcW w:w="1548" w:type="dxa"/>
          </w:tcPr>
          <w:p w:rsidR="00575D31" w:rsidRPr="00B700BE" w:rsidRDefault="00575D31" w:rsidP="00B700BE">
            <w:pPr>
              <w:widowControl w:val="0"/>
              <w:tabs>
                <w:tab w:val="left" w:pos="2982"/>
              </w:tabs>
              <w:jc w:val="center"/>
              <w:rPr>
                <w:sz w:val="20"/>
                <w:szCs w:val="20"/>
              </w:rPr>
            </w:pPr>
            <w:r w:rsidRPr="00B700BE">
              <w:rPr>
                <w:sz w:val="20"/>
                <w:szCs w:val="20"/>
              </w:rPr>
              <w:t>42773039</w:t>
            </w:r>
          </w:p>
        </w:tc>
        <w:tc>
          <w:tcPr>
            <w:tcW w:w="1548" w:type="dxa"/>
          </w:tcPr>
          <w:p w:rsidR="00575D31" w:rsidRPr="00B700BE" w:rsidRDefault="00575D31" w:rsidP="00B700BE">
            <w:pPr>
              <w:widowControl w:val="0"/>
              <w:tabs>
                <w:tab w:val="left" w:pos="2982"/>
              </w:tabs>
              <w:jc w:val="center"/>
              <w:rPr>
                <w:sz w:val="20"/>
                <w:szCs w:val="20"/>
              </w:rPr>
            </w:pPr>
            <w:r w:rsidRPr="00B700BE">
              <w:rPr>
                <w:sz w:val="20"/>
                <w:szCs w:val="20"/>
              </w:rPr>
              <w:t>100</w:t>
            </w:r>
          </w:p>
        </w:tc>
        <w:tc>
          <w:tcPr>
            <w:tcW w:w="1548" w:type="dxa"/>
          </w:tcPr>
          <w:p w:rsidR="00575D31" w:rsidRPr="001005E8" w:rsidRDefault="00575D31" w:rsidP="00B700BE">
            <w:pPr>
              <w:pStyle w:val="1"/>
              <w:numPr>
                <w:ilvl w:val="0"/>
                <w:numId w:val="0"/>
              </w:numPr>
              <w:spacing w:before="0"/>
              <w:ind w:left="425"/>
              <w:rPr>
                <w:lang w:eastAsia="ru-RU"/>
              </w:rPr>
            </w:pPr>
            <w:r w:rsidRPr="001005E8">
              <w:rPr>
                <w:lang w:eastAsia="ru-RU"/>
              </w:rPr>
              <w:t>70,9</w:t>
            </w:r>
          </w:p>
        </w:tc>
      </w:tr>
    </w:tbl>
    <w:p w:rsidR="00575D31" w:rsidRPr="00B700BE" w:rsidRDefault="00575D31" w:rsidP="003908C2">
      <w:pPr>
        <w:spacing w:before="120"/>
        <w:jc w:val="both"/>
        <w:rPr>
          <w:rFonts w:cs="Arial"/>
          <w:szCs w:val="22"/>
        </w:rPr>
      </w:pPr>
      <w:r w:rsidRPr="00B700BE">
        <w:rPr>
          <w:szCs w:val="22"/>
        </w:rPr>
        <w:t xml:space="preserve">Місто розташоване в 119 км від міста Полтави та 286 км – від Києва. </w:t>
      </w:r>
      <w:r w:rsidRPr="00B700BE">
        <w:rPr>
          <w:rFonts w:cs="Arial"/>
          <w:szCs w:val="22"/>
        </w:rPr>
        <w:t xml:space="preserve">Місто межує з </w:t>
      </w:r>
      <w:proofErr w:type="spellStart"/>
      <w:r w:rsidRPr="00B700BE">
        <w:rPr>
          <w:rFonts w:cs="Arial"/>
          <w:szCs w:val="22"/>
        </w:rPr>
        <w:t>Кам’янопотоцькою</w:t>
      </w:r>
      <w:proofErr w:type="spellEnd"/>
      <w:r w:rsidRPr="00B700BE">
        <w:rPr>
          <w:rFonts w:cs="Arial"/>
          <w:szCs w:val="22"/>
        </w:rPr>
        <w:t xml:space="preserve">, </w:t>
      </w:r>
      <w:proofErr w:type="spellStart"/>
      <w:r w:rsidRPr="00B700BE">
        <w:rPr>
          <w:rFonts w:cs="Arial"/>
          <w:szCs w:val="22"/>
        </w:rPr>
        <w:t>Білецьківською</w:t>
      </w:r>
      <w:proofErr w:type="spellEnd"/>
      <w:r w:rsidRPr="00B700BE">
        <w:rPr>
          <w:rFonts w:cs="Arial"/>
          <w:szCs w:val="22"/>
        </w:rPr>
        <w:t xml:space="preserve">, Піщанською, </w:t>
      </w:r>
      <w:proofErr w:type="spellStart"/>
      <w:r w:rsidRPr="00B700BE">
        <w:rPr>
          <w:rFonts w:cs="Arial"/>
          <w:szCs w:val="22"/>
        </w:rPr>
        <w:t>Омельницькою</w:t>
      </w:r>
      <w:proofErr w:type="spellEnd"/>
      <w:r w:rsidRPr="00B700BE">
        <w:rPr>
          <w:rFonts w:cs="Arial"/>
          <w:szCs w:val="22"/>
        </w:rPr>
        <w:t xml:space="preserve">, </w:t>
      </w:r>
      <w:proofErr w:type="spellStart"/>
      <w:r w:rsidRPr="00B700BE">
        <w:rPr>
          <w:rFonts w:cs="Arial"/>
          <w:szCs w:val="22"/>
        </w:rPr>
        <w:t>Рокитненською</w:t>
      </w:r>
      <w:proofErr w:type="spellEnd"/>
      <w:r w:rsidRPr="00B700BE">
        <w:rPr>
          <w:rFonts w:cs="Arial"/>
          <w:szCs w:val="22"/>
        </w:rPr>
        <w:t xml:space="preserve">, </w:t>
      </w:r>
      <w:proofErr w:type="spellStart"/>
      <w:r w:rsidRPr="00B700BE">
        <w:rPr>
          <w:rFonts w:cs="Arial"/>
          <w:szCs w:val="22"/>
        </w:rPr>
        <w:t>Потоківською</w:t>
      </w:r>
      <w:proofErr w:type="spellEnd"/>
      <w:r w:rsidRPr="00B700BE">
        <w:rPr>
          <w:rFonts w:cs="Arial"/>
          <w:szCs w:val="22"/>
        </w:rPr>
        <w:t xml:space="preserve">, </w:t>
      </w:r>
      <w:proofErr w:type="spellStart"/>
      <w:r w:rsidRPr="00B700BE">
        <w:rPr>
          <w:rFonts w:cs="Arial"/>
          <w:szCs w:val="22"/>
        </w:rPr>
        <w:t>Червонознам’янською</w:t>
      </w:r>
      <w:proofErr w:type="spellEnd"/>
      <w:r w:rsidRPr="00B700BE">
        <w:rPr>
          <w:rFonts w:cs="Arial"/>
          <w:szCs w:val="22"/>
        </w:rPr>
        <w:t xml:space="preserve"> сіль</w:t>
      </w:r>
      <w:r>
        <w:rPr>
          <w:rFonts w:cs="Arial"/>
          <w:szCs w:val="22"/>
        </w:rPr>
        <w:t xml:space="preserve">ськими </w:t>
      </w:r>
      <w:r w:rsidRPr="00B700BE">
        <w:rPr>
          <w:rFonts w:cs="Arial"/>
          <w:szCs w:val="22"/>
        </w:rPr>
        <w:t>радами.</w:t>
      </w:r>
      <w:r>
        <w:rPr>
          <w:rFonts w:cs="Arial"/>
          <w:szCs w:val="22"/>
        </w:rPr>
        <w:t xml:space="preserve"> </w:t>
      </w:r>
      <w:r w:rsidRPr="00B700BE">
        <w:rPr>
          <w:rFonts w:cs="Arial"/>
          <w:szCs w:val="22"/>
        </w:rPr>
        <w:t>Найближчі міжнародні аеропорти знаходяться: м. Бориспіль – 254 км; м. Київ – 293 км; м.</w:t>
      </w:r>
      <w:r>
        <w:rPr>
          <w:rFonts w:cs="Arial"/>
          <w:szCs w:val="22"/>
        </w:rPr>
        <w:t> </w:t>
      </w:r>
      <w:r w:rsidRPr="00B700BE">
        <w:rPr>
          <w:rFonts w:cs="Arial"/>
          <w:szCs w:val="22"/>
        </w:rPr>
        <w:t xml:space="preserve">Дніпропетровськ – 166 км; м. Харків – 250 км. Місто Кременчук </w:t>
      </w:r>
      <w:r>
        <w:rPr>
          <w:rFonts w:cs="Arial"/>
          <w:szCs w:val="22"/>
        </w:rPr>
        <w:t>має</w:t>
      </w:r>
      <w:r w:rsidRPr="00B700BE">
        <w:rPr>
          <w:rFonts w:cs="Arial"/>
          <w:szCs w:val="22"/>
        </w:rPr>
        <w:t xml:space="preserve"> діючий </w:t>
      </w:r>
      <w:proofErr w:type="spellStart"/>
      <w:r w:rsidRPr="00B700BE">
        <w:rPr>
          <w:rFonts w:cs="Arial"/>
          <w:szCs w:val="22"/>
        </w:rPr>
        <w:t>гелікоптерний</w:t>
      </w:r>
      <w:proofErr w:type="spellEnd"/>
      <w:r w:rsidRPr="00B700BE">
        <w:rPr>
          <w:rFonts w:cs="Arial"/>
          <w:szCs w:val="22"/>
        </w:rPr>
        <w:t xml:space="preserve"> майданчик Кременчуцького льотного коледжу Національного авіаційного університету, який здатний прий</w:t>
      </w:r>
      <w:r>
        <w:rPr>
          <w:rFonts w:cs="Arial"/>
          <w:szCs w:val="22"/>
        </w:rPr>
        <w:t>мати гелікоптери різних класів.</w:t>
      </w:r>
    </w:p>
    <w:p w:rsidR="00575D31" w:rsidRPr="00B700BE" w:rsidRDefault="00575D31" w:rsidP="003908C2">
      <w:pPr>
        <w:spacing w:before="120"/>
        <w:jc w:val="both"/>
        <w:rPr>
          <w:rFonts w:cs="Arial"/>
          <w:szCs w:val="22"/>
        </w:rPr>
      </w:pPr>
      <w:r w:rsidRPr="00B700BE">
        <w:rPr>
          <w:rFonts w:cs="Arial"/>
          <w:szCs w:val="22"/>
        </w:rPr>
        <w:t xml:space="preserve">Кременчук – значний залізничний вузол, який сформувався на перетині трьох напрямків – Кременчук – Полтава, Кременчук – </w:t>
      </w:r>
      <w:proofErr w:type="spellStart"/>
      <w:r w:rsidRPr="00B700BE">
        <w:rPr>
          <w:rFonts w:cs="Arial"/>
          <w:szCs w:val="22"/>
        </w:rPr>
        <w:t>Користівка</w:t>
      </w:r>
      <w:proofErr w:type="spellEnd"/>
      <w:r w:rsidRPr="00B700BE">
        <w:rPr>
          <w:rFonts w:cs="Arial"/>
          <w:szCs w:val="22"/>
        </w:rPr>
        <w:t xml:space="preserve"> та Кременчук – Ромодан. Місто має пряме залізничне </w:t>
      </w:r>
      <w:r>
        <w:rPr>
          <w:rFonts w:cs="Arial"/>
          <w:szCs w:val="22"/>
        </w:rPr>
        <w:t>сполуче</w:t>
      </w:r>
      <w:r w:rsidRPr="00B700BE">
        <w:rPr>
          <w:rFonts w:cs="Arial"/>
          <w:szCs w:val="22"/>
        </w:rPr>
        <w:t>ння з багатьма регіонами країни.</w:t>
      </w:r>
    </w:p>
    <w:p w:rsidR="00575D31" w:rsidRPr="00B700BE" w:rsidRDefault="00575D31" w:rsidP="003908C2">
      <w:pPr>
        <w:spacing w:before="120"/>
        <w:jc w:val="both"/>
        <w:rPr>
          <w:szCs w:val="22"/>
        </w:rPr>
      </w:pPr>
      <w:r w:rsidRPr="00B700BE">
        <w:rPr>
          <w:szCs w:val="22"/>
        </w:rPr>
        <w:t>Основною водною артерією Кременчука є Дніпро, а саме його частина, перетворена на Дніпродзержинське водосховище, яке розділяє місто на лівобережжя (власне Кременчук) та правобережжя (Крюків). П</w:t>
      </w:r>
      <w:r w:rsidRPr="00B700BE">
        <w:rPr>
          <w:rFonts w:cs="Arial"/>
          <w:szCs w:val="22"/>
        </w:rPr>
        <w:t>еревагою міста є наявність вантажного та пасажирського портів. Кременчуцький річковий порт, який знаходиться на лівому березі Дніпра, обслуговує тільки вантажні перевезення, в основному, в напрямку Києва, Дніпродзержинська, Дніпропетровська та Херсону.</w:t>
      </w:r>
    </w:p>
    <w:p w:rsidR="00575D31" w:rsidRPr="00B700BE" w:rsidRDefault="00575D31" w:rsidP="003908C2">
      <w:pPr>
        <w:spacing w:before="120"/>
        <w:jc w:val="both"/>
        <w:rPr>
          <w:rFonts w:cs="Arial"/>
          <w:szCs w:val="22"/>
        </w:rPr>
      </w:pPr>
      <w:r w:rsidRPr="00B700BE">
        <w:rPr>
          <w:szCs w:val="22"/>
        </w:rPr>
        <w:t>Місто має розвинену мережу автомобільного транспорту, який зв'язує його з усіма регіонами України. Через Кременчук проходять автомагістралі Бориспіль-Дніпропетровсь</w:t>
      </w:r>
      <w:r>
        <w:rPr>
          <w:szCs w:val="22"/>
        </w:rPr>
        <w:t>к та Полтава-Олександрія-Одеса.</w:t>
      </w:r>
    </w:p>
    <w:p w:rsidR="00575D31" w:rsidRPr="001B08DC" w:rsidRDefault="00575D31" w:rsidP="003908C2">
      <w:pPr>
        <w:spacing w:before="120"/>
        <w:jc w:val="both"/>
        <w:rPr>
          <w:szCs w:val="22"/>
        </w:rPr>
      </w:pPr>
      <w:r w:rsidRPr="00B700BE">
        <w:rPr>
          <w:rFonts w:cs="Arial"/>
          <w:szCs w:val="22"/>
        </w:rPr>
        <w:t xml:space="preserve">Датою заснування міста вважається 1571 рік. Існує легенда, що назва міста виникла від </w:t>
      </w:r>
      <w:proofErr w:type="spellStart"/>
      <w:r w:rsidRPr="00B700BE">
        <w:rPr>
          <w:rFonts w:cs="Arial"/>
          <w:szCs w:val="22"/>
        </w:rPr>
        <w:t>тюрського</w:t>
      </w:r>
      <w:proofErr w:type="spellEnd"/>
      <w:r w:rsidRPr="00B700BE">
        <w:rPr>
          <w:rFonts w:cs="Arial"/>
          <w:szCs w:val="22"/>
        </w:rPr>
        <w:t xml:space="preserve"> слова «</w:t>
      </w:r>
      <w:proofErr w:type="spellStart"/>
      <w:r w:rsidRPr="00B700BE">
        <w:rPr>
          <w:rFonts w:cs="Arial"/>
          <w:szCs w:val="22"/>
        </w:rPr>
        <w:t>кечмен</w:t>
      </w:r>
      <w:proofErr w:type="spellEnd"/>
      <w:r w:rsidRPr="00B700BE">
        <w:rPr>
          <w:rFonts w:cs="Arial"/>
          <w:szCs w:val="22"/>
        </w:rPr>
        <w:t xml:space="preserve">» </w:t>
      </w:r>
      <w:r w:rsidRPr="00B700BE">
        <w:rPr>
          <w:rFonts w:cs="Arial"/>
          <w:szCs w:val="22"/>
        </w:rPr>
        <w:sym w:font="Symbol" w:char="F02D"/>
      </w:r>
      <w:r w:rsidRPr="00B700BE">
        <w:rPr>
          <w:rFonts w:cs="Arial"/>
          <w:szCs w:val="22"/>
        </w:rPr>
        <w:t xml:space="preserve"> «фортеця», коли польський король Август Сигізмунд II підписав універсал про необхідність побудувати в урочищі Кременчука </w:t>
      </w:r>
      <w:r w:rsidRPr="001B08DC">
        <w:rPr>
          <w:szCs w:val="22"/>
        </w:rPr>
        <w:t>фортецю для охорони Придніпров’я від татарських набігів та для контролю над запорізьким козацтвом.</w:t>
      </w:r>
    </w:p>
    <w:p w:rsidR="00575D31" w:rsidRPr="00B700BE" w:rsidRDefault="00575D31" w:rsidP="003908C2">
      <w:pPr>
        <w:spacing w:before="120"/>
        <w:jc w:val="both"/>
        <w:rPr>
          <w:szCs w:val="22"/>
        </w:rPr>
      </w:pPr>
      <w:r w:rsidRPr="00B700BE">
        <w:rPr>
          <w:rFonts w:cs="Arial"/>
          <w:szCs w:val="22"/>
        </w:rPr>
        <w:t>Розташоване</w:t>
      </w:r>
      <w:r w:rsidRPr="00B700BE">
        <w:rPr>
          <w:szCs w:val="22"/>
        </w:rPr>
        <w:t xml:space="preserve"> на перетині історичних кочових, торгових, мандрівних шляхів; місто винахідників і митців, учених і воїнів; чумацька столиця і центр Новоросійської губернії; розділене  Дніпром і об’єднане залізничним мостом, названим у 19 ст. «чудом інженерно</w:t>
      </w:r>
      <w:r>
        <w:rPr>
          <w:szCs w:val="22"/>
        </w:rPr>
        <w:t xml:space="preserve">ї техніки в Європі». Територія </w:t>
      </w:r>
      <w:r w:rsidRPr="00B700BE">
        <w:rPr>
          <w:szCs w:val="22"/>
        </w:rPr>
        <w:t>міста була заселена з найдавніших часів, про що свідчать знаряддя праці кам’яного віку,</w:t>
      </w:r>
      <w:r>
        <w:rPr>
          <w:szCs w:val="22"/>
        </w:rPr>
        <w:t xml:space="preserve"> котрим не менше 33 тис. років.</w:t>
      </w:r>
    </w:p>
    <w:p w:rsidR="00575D31" w:rsidRPr="00B700BE" w:rsidRDefault="00575D31" w:rsidP="003908C2">
      <w:pPr>
        <w:spacing w:before="120"/>
        <w:jc w:val="both"/>
      </w:pPr>
      <w:r w:rsidRPr="00B700BE">
        <w:rPr>
          <w:szCs w:val="22"/>
        </w:rPr>
        <w:t>Кременчук – один з найпотужніших індустріальних центрів Укр</w:t>
      </w:r>
      <w:r>
        <w:rPr>
          <w:szCs w:val="22"/>
        </w:rPr>
        <w:t xml:space="preserve">аїни </w:t>
      </w:r>
      <w:r w:rsidRPr="00B700BE">
        <w:rPr>
          <w:szCs w:val="22"/>
        </w:rPr>
        <w:t xml:space="preserve">з розвиненою економічною та соціальною інфраструктурою. </w:t>
      </w:r>
      <w:r>
        <w:rPr>
          <w:szCs w:val="22"/>
        </w:rPr>
        <w:t>В</w:t>
      </w:r>
      <w:r w:rsidRPr="00B700BE">
        <w:t xml:space="preserve"> місті функціонує більше 86</w:t>
      </w:r>
      <w:r>
        <w:t xml:space="preserve"> </w:t>
      </w:r>
      <w:r w:rsidRPr="00B700BE">
        <w:t>промислових підприємств, 58</w:t>
      </w:r>
      <w:r>
        <w:t> </w:t>
      </w:r>
      <w:r w:rsidRPr="00B700BE">
        <w:t>будівельних організацій різних форм власності і більше 16 тисяч суб'єктів підприємницької діяльності. Структура промисловості охоплює майже всі базові галузі, це: нафтопереробна і нафтохімічна, машинобудування і обробка металу, харчова, легка і будівельна галузь, частка яких у загальному обсязі реалізованої продукції становить понад 78,9%.</w:t>
      </w:r>
    </w:p>
    <w:p w:rsidR="00575D31" w:rsidRPr="00B700BE" w:rsidRDefault="00575D31" w:rsidP="003908C2">
      <w:pPr>
        <w:spacing w:before="120"/>
        <w:jc w:val="both"/>
        <w:rPr>
          <w:szCs w:val="22"/>
        </w:rPr>
      </w:pPr>
      <w:r w:rsidRPr="00B700BE">
        <w:rPr>
          <w:szCs w:val="22"/>
        </w:rPr>
        <w:t xml:space="preserve">До найбільш відомих підприємств </w:t>
      </w:r>
      <w:r>
        <w:rPr>
          <w:szCs w:val="22"/>
        </w:rPr>
        <w:t>належать:</w:t>
      </w:r>
    </w:p>
    <w:p w:rsidR="00575D31" w:rsidRPr="00CE3564" w:rsidRDefault="00575D31" w:rsidP="00E97343">
      <w:pPr>
        <w:numPr>
          <w:ilvl w:val="0"/>
          <w:numId w:val="12"/>
        </w:numPr>
        <w:tabs>
          <w:tab w:val="left" w:pos="709"/>
        </w:tabs>
        <w:suppressAutoHyphens/>
        <w:spacing w:before="60"/>
        <w:ind w:left="714" w:hanging="357"/>
        <w:jc w:val="both"/>
        <w:rPr>
          <w:rFonts w:cs="Arial"/>
          <w:kern w:val="1"/>
          <w:szCs w:val="22"/>
          <w:lang w:eastAsia="ar-SA"/>
        </w:rPr>
      </w:pPr>
      <w:r w:rsidRPr="00CE3564">
        <w:rPr>
          <w:rFonts w:cs="Arial"/>
          <w:kern w:val="1"/>
          <w:szCs w:val="22"/>
          <w:lang w:eastAsia="ar-SA"/>
        </w:rPr>
        <w:lastRenderedPageBreak/>
        <w:t>машинобудування та металообробка</w:t>
      </w:r>
      <w:r>
        <w:rPr>
          <w:rFonts w:cs="Arial"/>
          <w:kern w:val="1"/>
          <w:szCs w:val="22"/>
          <w:lang w:eastAsia="ar-SA"/>
        </w:rPr>
        <w:t>:</w:t>
      </w:r>
      <w:r w:rsidRPr="00CE3564">
        <w:rPr>
          <w:rFonts w:cs="Arial"/>
          <w:kern w:val="1"/>
          <w:szCs w:val="22"/>
          <w:lang w:eastAsia="ar-SA"/>
        </w:rPr>
        <w:t xml:space="preserve"> ПАТ «АвтоКрАЗ», ПАТ «Кременчуцький колісний завод», ПАТ «</w:t>
      </w:r>
      <w:proofErr w:type="spellStart"/>
      <w:r w:rsidRPr="00CE3564">
        <w:rPr>
          <w:rFonts w:cs="Arial"/>
          <w:kern w:val="1"/>
          <w:szCs w:val="22"/>
          <w:lang w:eastAsia="ar-SA"/>
        </w:rPr>
        <w:t>Крюківський</w:t>
      </w:r>
      <w:proofErr w:type="spellEnd"/>
      <w:r w:rsidRPr="00CE3564">
        <w:rPr>
          <w:rFonts w:cs="Arial"/>
          <w:kern w:val="1"/>
          <w:szCs w:val="22"/>
          <w:lang w:eastAsia="ar-SA"/>
        </w:rPr>
        <w:t xml:space="preserve"> вагонобудівний завод», ПАТ «Кременчуцький сталеливарний завод», ПАТ «Крем</w:t>
      </w:r>
      <w:r>
        <w:rPr>
          <w:rFonts w:cs="Arial"/>
          <w:kern w:val="1"/>
          <w:szCs w:val="22"/>
          <w:lang w:eastAsia="ar-SA"/>
        </w:rPr>
        <w:t>енчуцький завод дорожніх машин»</w:t>
      </w:r>
      <w:r w:rsidRPr="00CE3564">
        <w:rPr>
          <w:rFonts w:cs="Arial"/>
          <w:kern w:val="1"/>
          <w:szCs w:val="22"/>
          <w:lang w:eastAsia="ar-SA"/>
        </w:rPr>
        <w:t>;</w:t>
      </w:r>
    </w:p>
    <w:p w:rsidR="00575D31" w:rsidRPr="00CE3564" w:rsidRDefault="00575D31" w:rsidP="00E97343">
      <w:pPr>
        <w:numPr>
          <w:ilvl w:val="0"/>
          <w:numId w:val="12"/>
        </w:numPr>
        <w:tabs>
          <w:tab w:val="left" w:pos="709"/>
        </w:tabs>
        <w:suppressAutoHyphens/>
        <w:spacing w:before="60"/>
        <w:ind w:left="714" w:hanging="357"/>
        <w:jc w:val="both"/>
        <w:rPr>
          <w:rFonts w:cs="Arial"/>
          <w:kern w:val="1"/>
          <w:szCs w:val="22"/>
          <w:lang w:eastAsia="ar-SA"/>
        </w:rPr>
      </w:pPr>
      <w:r w:rsidRPr="00CE3564">
        <w:rPr>
          <w:rFonts w:cs="Arial"/>
          <w:kern w:val="1"/>
          <w:szCs w:val="22"/>
          <w:lang w:eastAsia="ar-SA"/>
        </w:rPr>
        <w:t>нафтопереробна та хімічна промисловість</w:t>
      </w:r>
      <w:r>
        <w:rPr>
          <w:rFonts w:cs="Arial"/>
          <w:kern w:val="1"/>
          <w:szCs w:val="22"/>
          <w:lang w:eastAsia="ar-SA"/>
        </w:rPr>
        <w:t>:</w:t>
      </w:r>
      <w:r w:rsidRPr="00CE3564">
        <w:rPr>
          <w:rFonts w:cs="Arial"/>
          <w:kern w:val="1"/>
          <w:szCs w:val="22"/>
          <w:lang w:eastAsia="ar-SA"/>
        </w:rPr>
        <w:t xml:space="preserve"> ПАТ «Укртатнафта», ПАТ «Кременчуцький завод</w:t>
      </w:r>
      <w:r>
        <w:rPr>
          <w:rFonts w:cs="Arial"/>
          <w:kern w:val="1"/>
          <w:szCs w:val="22"/>
          <w:lang w:eastAsia="ar-SA"/>
        </w:rPr>
        <w:t xml:space="preserve"> технічного вуглецю».</w:t>
      </w:r>
    </w:p>
    <w:p w:rsidR="00575D31" w:rsidRPr="00CE3564" w:rsidRDefault="00575D31" w:rsidP="00E97343">
      <w:pPr>
        <w:numPr>
          <w:ilvl w:val="0"/>
          <w:numId w:val="12"/>
        </w:numPr>
        <w:tabs>
          <w:tab w:val="left" w:pos="709"/>
        </w:tabs>
        <w:suppressAutoHyphens/>
        <w:spacing w:before="60"/>
        <w:ind w:left="714" w:hanging="357"/>
        <w:jc w:val="both"/>
        <w:rPr>
          <w:rFonts w:cs="Arial"/>
          <w:kern w:val="1"/>
          <w:szCs w:val="22"/>
          <w:lang w:eastAsia="ar-SA"/>
        </w:rPr>
      </w:pPr>
      <w:r w:rsidRPr="00CE3564">
        <w:rPr>
          <w:rFonts w:cs="Arial"/>
          <w:kern w:val="1"/>
          <w:szCs w:val="22"/>
          <w:lang w:eastAsia="ar-SA"/>
        </w:rPr>
        <w:t>легка промисловість</w:t>
      </w:r>
      <w:r>
        <w:rPr>
          <w:rFonts w:cs="Arial"/>
          <w:kern w:val="1"/>
          <w:szCs w:val="22"/>
          <w:lang w:eastAsia="ar-SA"/>
        </w:rPr>
        <w:t>:</w:t>
      </w:r>
      <w:r w:rsidRPr="00CE3564">
        <w:rPr>
          <w:rFonts w:cs="Arial"/>
          <w:kern w:val="1"/>
          <w:szCs w:val="22"/>
          <w:lang w:eastAsia="ar-SA"/>
        </w:rPr>
        <w:t xml:space="preserve"> ПАТ «Кременчуцька виробнич</w:t>
      </w:r>
      <w:r>
        <w:rPr>
          <w:rFonts w:cs="Arial"/>
          <w:kern w:val="1"/>
          <w:szCs w:val="22"/>
          <w:lang w:eastAsia="ar-SA"/>
        </w:rPr>
        <w:t>о-торгівельна фірма «</w:t>
      </w:r>
      <w:proofErr w:type="spellStart"/>
      <w:r>
        <w:rPr>
          <w:rFonts w:cs="Arial"/>
          <w:kern w:val="1"/>
          <w:szCs w:val="22"/>
          <w:lang w:eastAsia="ar-SA"/>
        </w:rPr>
        <w:t>Кремтекс</w:t>
      </w:r>
      <w:proofErr w:type="spellEnd"/>
      <w:r>
        <w:rPr>
          <w:rFonts w:cs="Arial"/>
          <w:kern w:val="1"/>
          <w:szCs w:val="22"/>
          <w:lang w:eastAsia="ar-SA"/>
        </w:rPr>
        <w:t xml:space="preserve">», </w:t>
      </w:r>
      <w:r w:rsidRPr="00CE3564">
        <w:rPr>
          <w:rFonts w:cs="Arial"/>
          <w:kern w:val="1"/>
          <w:szCs w:val="22"/>
          <w:lang w:eastAsia="ar-SA"/>
        </w:rPr>
        <w:t>Госпрозрахункова виробнича фірма «Рута»</w:t>
      </w:r>
      <w:r w:rsidRPr="00942050">
        <w:rPr>
          <w:rFonts w:cs="Arial"/>
          <w:kern w:val="1"/>
          <w:szCs w:val="22"/>
          <w:lang w:eastAsia="ar-SA"/>
        </w:rPr>
        <w:t xml:space="preserve"> </w:t>
      </w:r>
      <w:r>
        <w:rPr>
          <w:rFonts w:cs="Arial"/>
          <w:kern w:val="1"/>
          <w:szCs w:val="22"/>
          <w:lang w:eastAsia="ar-SA"/>
        </w:rPr>
        <w:t>ПДМН ПАТ «Укртранснафта», ТОВ</w:t>
      </w:r>
      <w:r w:rsidR="00E21695">
        <w:rPr>
          <w:rFonts w:cs="Arial"/>
          <w:kern w:val="1"/>
          <w:szCs w:val="22"/>
          <w:lang w:eastAsia="ar-SA"/>
        </w:rPr>
        <w:t> </w:t>
      </w:r>
      <w:r>
        <w:rPr>
          <w:rFonts w:cs="Arial"/>
          <w:kern w:val="1"/>
          <w:szCs w:val="22"/>
          <w:lang w:eastAsia="ar-SA"/>
        </w:rPr>
        <w:t xml:space="preserve">«Кременчуцький </w:t>
      </w:r>
      <w:proofErr w:type="spellStart"/>
      <w:r>
        <w:rPr>
          <w:rFonts w:cs="Arial"/>
          <w:kern w:val="1"/>
          <w:szCs w:val="22"/>
          <w:lang w:eastAsia="ar-SA"/>
        </w:rPr>
        <w:t>шкірзавод</w:t>
      </w:r>
      <w:proofErr w:type="spellEnd"/>
      <w:r>
        <w:rPr>
          <w:rFonts w:cs="Arial"/>
          <w:kern w:val="1"/>
          <w:szCs w:val="22"/>
          <w:lang w:eastAsia="ar-SA"/>
        </w:rPr>
        <w:t>».</w:t>
      </w:r>
    </w:p>
    <w:p w:rsidR="00575D31" w:rsidRPr="00E21695" w:rsidRDefault="00575D31" w:rsidP="00E97343">
      <w:pPr>
        <w:numPr>
          <w:ilvl w:val="0"/>
          <w:numId w:val="12"/>
        </w:numPr>
        <w:tabs>
          <w:tab w:val="left" w:pos="709"/>
        </w:tabs>
        <w:suppressAutoHyphens/>
        <w:spacing w:before="60"/>
        <w:ind w:left="714" w:hanging="357"/>
        <w:jc w:val="both"/>
        <w:rPr>
          <w:rFonts w:cs="Arial"/>
          <w:kern w:val="1"/>
          <w:szCs w:val="22"/>
          <w:lang w:eastAsia="ar-SA"/>
        </w:rPr>
      </w:pPr>
      <w:r w:rsidRPr="00CE3564">
        <w:rPr>
          <w:rFonts w:cs="Arial"/>
          <w:kern w:val="1"/>
          <w:szCs w:val="22"/>
          <w:lang w:eastAsia="ar-SA"/>
        </w:rPr>
        <w:t>харчова промисловість</w:t>
      </w:r>
      <w:r>
        <w:rPr>
          <w:rFonts w:cs="Arial"/>
          <w:kern w:val="1"/>
          <w:szCs w:val="22"/>
          <w:lang w:eastAsia="ar-SA"/>
        </w:rPr>
        <w:t>:</w:t>
      </w:r>
      <w:r w:rsidRPr="00CE3564">
        <w:rPr>
          <w:rFonts w:cs="Arial"/>
          <w:kern w:val="1"/>
          <w:szCs w:val="22"/>
          <w:lang w:eastAsia="ar-SA"/>
        </w:rPr>
        <w:t xml:space="preserve"> ПАТ «Кременчуцьки</w:t>
      </w:r>
      <w:r>
        <w:rPr>
          <w:rFonts w:cs="Arial"/>
          <w:kern w:val="1"/>
          <w:szCs w:val="22"/>
          <w:lang w:eastAsia="ar-SA"/>
        </w:rPr>
        <w:t xml:space="preserve">й </w:t>
      </w:r>
      <w:proofErr w:type="spellStart"/>
      <w:r>
        <w:rPr>
          <w:rFonts w:cs="Arial"/>
          <w:kern w:val="1"/>
          <w:szCs w:val="22"/>
          <w:lang w:eastAsia="ar-SA"/>
        </w:rPr>
        <w:t>міськмолокозавод</w:t>
      </w:r>
      <w:proofErr w:type="spellEnd"/>
      <w:r>
        <w:rPr>
          <w:rFonts w:cs="Arial"/>
          <w:kern w:val="1"/>
          <w:szCs w:val="22"/>
          <w:lang w:eastAsia="ar-SA"/>
        </w:rPr>
        <w:t>», ПАТ «</w:t>
      </w:r>
      <w:proofErr w:type="spellStart"/>
      <w:r>
        <w:rPr>
          <w:rFonts w:cs="Arial"/>
          <w:kern w:val="1"/>
          <w:szCs w:val="22"/>
          <w:lang w:eastAsia="ar-SA"/>
        </w:rPr>
        <w:t>Кременчукм’ясо</w:t>
      </w:r>
      <w:proofErr w:type="spellEnd"/>
      <w:r>
        <w:rPr>
          <w:rFonts w:cs="Arial"/>
          <w:kern w:val="1"/>
          <w:szCs w:val="22"/>
          <w:lang w:eastAsia="ar-SA"/>
        </w:rPr>
        <w:t xml:space="preserve">», ДП </w:t>
      </w:r>
      <w:r w:rsidRPr="00E21695">
        <w:rPr>
          <w:rFonts w:cs="Arial"/>
          <w:kern w:val="1"/>
          <w:szCs w:val="22"/>
          <w:lang w:eastAsia="ar-SA"/>
        </w:rPr>
        <w:t>«Кременчуцький комбінат хлібопродуктів», ПАТ</w:t>
      </w:r>
      <w:r w:rsidR="00E21695">
        <w:rPr>
          <w:rFonts w:cs="Arial"/>
          <w:kern w:val="1"/>
          <w:szCs w:val="22"/>
          <w:lang w:eastAsia="ar-SA"/>
        </w:rPr>
        <w:t> </w:t>
      </w:r>
      <w:r w:rsidRPr="00E21695">
        <w:rPr>
          <w:rFonts w:cs="Arial"/>
          <w:kern w:val="1"/>
          <w:szCs w:val="22"/>
          <w:lang w:eastAsia="ar-SA"/>
        </w:rPr>
        <w:t>«Кременчуцька кондитерська фабрика «Рошен», ТОВ «Кременчуцький хлібокомбінат».</w:t>
      </w:r>
    </w:p>
    <w:p w:rsidR="00575D31" w:rsidRPr="00CE3564" w:rsidRDefault="00575D31" w:rsidP="00E97343">
      <w:pPr>
        <w:numPr>
          <w:ilvl w:val="0"/>
          <w:numId w:val="12"/>
        </w:numPr>
        <w:tabs>
          <w:tab w:val="left" w:pos="709"/>
        </w:tabs>
        <w:suppressAutoHyphens/>
        <w:spacing w:before="60"/>
        <w:ind w:left="714" w:hanging="357"/>
        <w:jc w:val="both"/>
        <w:rPr>
          <w:rFonts w:cs="Arial"/>
          <w:kern w:val="1"/>
          <w:szCs w:val="22"/>
          <w:lang w:eastAsia="ar-SA"/>
        </w:rPr>
      </w:pPr>
      <w:r w:rsidRPr="00CE3564">
        <w:rPr>
          <w:rFonts w:cs="Arial"/>
          <w:kern w:val="1"/>
          <w:szCs w:val="22"/>
          <w:lang w:eastAsia="ar-SA"/>
        </w:rPr>
        <w:t>підприємства будівної індустрії та будматеріалів</w:t>
      </w:r>
      <w:r>
        <w:rPr>
          <w:rFonts w:cs="Arial"/>
          <w:kern w:val="1"/>
          <w:szCs w:val="22"/>
          <w:lang w:eastAsia="ar-SA"/>
        </w:rPr>
        <w:t>:</w:t>
      </w:r>
      <w:r w:rsidRPr="00CE3564">
        <w:rPr>
          <w:rFonts w:cs="Arial"/>
          <w:kern w:val="1"/>
          <w:szCs w:val="22"/>
          <w:lang w:eastAsia="ar-SA"/>
        </w:rPr>
        <w:t xml:space="preserve"> заводи залізобетонних конструкцій та залізобетонних виробів, кар’єроуправління, та інші.</w:t>
      </w:r>
    </w:p>
    <w:p w:rsidR="00575D31" w:rsidRPr="00B700BE" w:rsidRDefault="00575D31" w:rsidP="003908C2">
      <w:pPr>
        <w:pStyle w:val="23"/>
        <w:spacing w:before="120" w:after="0" w:line="240" w:lineRule="auto"/>
        <w:ind w:left="0"/>
        <w:jc w:val="both"/>
        <w:rPr>
          <w:rFonts w:ascii="Arial" w:hAnsi="Arial" w:cs="Times New Roman"/>
          <w:lang w:val="uk-UA"/>
        </w:rPr>
      </w:pPr>
      <w:r w:rsidRPr="00B700BE">
        <w:rPr>
          <w:rFonts w:ascii="Arial" w:hAnsi="Arial" w:cs="Times New Roman"/>
          <w:lang w:val="uk-UA"/>
        </w:rPr>
        <w:t xml:space="preserve">У </w:t>
      </w:r>
      <w:proofErr w:type="spellStart"/>
      <w:r w:rsidRPr="00B700BE">
        <w:rPr>
          <w:rFonts w:ascii="Arial" w:hAnsi="Arial" w:cs="Times New Roman"/>
          <w:lang w:val="uk-UA"/>
        </w:rPr>
        <w:t>Кременчуці</w:t>
      </w:r>
      <w:proofErr w:type="spellEnd"/>
      <w:r w:rsidRPr="00B700BE">
        <w:rPr>
          <w:rFonts w:ascii="Arial" w:hAnsi="Arial" w:cs="Times New Roman"/>
          <w:lang w:val="uk-UA"/>
        </w:rPr>
        <w:t xml:space="preserve"> працює 29 загальноосвітніх навчальних закладів, у т.</w:t>
      </w:r>
      <w:r w:rsidR="00E21695">
        <w:rPr>
          <w:rFonts w:ascii="Arial" w:hAnsi="Arial" w:cs="Times New Roman"/>
          <w:lang w:val="uk-UA"/>
        </w:rPr>
        <w:t> </w:t>
      </w:r>
      <w:r w:rsidRPr="00B700BE">
        <w:rPr>
          <w:rFonts w:ascii="Arial" w:hAnsi="Arial" w:cs="Times New Roman"/>
          <w:lang w:val="uk-UA"/>
        </w:rPr>
        <w:t>ч. 3 ліцеї, 2 гімназії, 1</w:t>
      </w:r>
      <w:r>
        <w:rPr>
          <w:rFonts w:ascii="Arial" w:hAnsi="Arial" w:cs="Times New Roman"/>
          <w:lang w:val="uk-UA"/>
        </w:rPr>
        <w:t> </w:t>
      </w:r>
      <w:r w:rsidRPr="00B700BE">
        <w:rPr>
          <w:rFonts w:ascii="Arial" w:hAnsi="Arial" w:cs="Times New Roman"/>
          <w:lang w:val="uk-UA"/>
        </w:rPr>
        <w:t>колегіум, 2 спеціалізовані школи з поглибленим вивченням англійської мови та з поглибленим вивченням фізичної культури та основ здоров'я, спеціалізована школа-інтернат №</w:t>
      </w:r>
      <w:r>
        <w:rPr>
          <w:rFonts w:ascii="Arial" w:hAnsi="Arial" w:cs="Times New Roman"/>
          <w:lang w:val="uk-UA"/>
        </w:rPr>
        <w:t> </w:t>
      </w:r>
      <w:r w:rsidRPr="00B700BE">
        <w:rPr>
          <w:rFonts w:ascii="Arial" w:hAnsi="Arial" w:cs="Times New Roman"/>
          <w:lang w:val="uk-UA"/>
        </w:rPr>
        <w:t>21 з поглибленим вивченням окремих предметів, 1 вечірня школа</w:t>
      </w:r>
      <w:r>
        <w:rPr>
          <w:rFonts w:ascii="Arial" w:hAnsi="Arial" w:cs="Times New Roman"/>
          <w:lang w:val="uk-UA"/>
        </w:rPr>
        <w:t>. Ч</w:t>
      </w:r>
      <w:r w:rsidRPr="00B700BE">
        <w:rPr>
          <w:rFonts w:ascii="Arial" w:hAnsi="Arial" w:cs="Times New Roman"/>
          <w:lang w:val="uk-UA"/>
        </w:rPr>
        <w:t xml:space="preserve">исельність учнів </w:t>
      </w:r>
      <w:r>
        <w:rPr>
          <w:rFonts w:ascii="Arial" w:hAnsi="Arial" w:cs="Times New Roman"/>
          <w:lang w:val="uk-UA"/>
        </w:rPr>
        <w:t>у місті складає</w:t>
      </w:r>
      <w:r w:rsidRPr="00B700BE">
        <w:rPr>
          <w:rFonts w:ascii="Arial" w:hAnsi="Arial" w:cs="Times New Roman"/>
          <w:lang w:val="uk-UA"/>
        </w:rPr>
        <w:t xml:space="preserve"> 18</w:t>
      </w:r>
      <w:r>
        <w:rPr>
          <w:rFonts w:ascii="Arial" w:hAnsi="Arial" w:cs="Times New Roman"/>
          <w:lang w:val="uk-UA"/>
        </w:rPr>
        <w:t> </w:t>
      </w:r>
      <w:r w:rsidRPr="00B700BE">
        <w:rPr>
          <w:rFonts w:ascii="Arial" w:hAnsi="Arial" w:cs="Times New Roman"/>
          <w:lang w:val="uk-UA"/>
        </w:rPr>
        <w:t>951</w:t>
      </w:r>
      <w:r>
        <w:rPr>
          <w:rFonts w:ascii="Arial" w:hAnsi="Arial" w:cs="Times New Roman"/>
          <w:lang w:val="uk-UA"/>
        </w:rPr>
        <w:t xml:space="preserve"> осіб</w:t>
      </w:r>
      <w:r w:rsidRPr="00B700BE">
        <w:rPr>
          <w:rFonts w:ascii="Arial" w:hAnsi="Arial" w:cs="Times New Roman"/>
          <w:lang w:val="uk-UA"/>
        </w:rPr>
        <w:t>.</w:t>
      </w:r>
    </w:p>
    <w:p w:rsidR="00575D31" w:rsidRPr="00B700BE" w:rsidRDefault="00575D31" w:rsidP="003908C2">
      <w:pPr>
        <w:shd w:val="clear" w:color="auto" w:fill="FFFFFF"/>
        <w:spacing w:before="120"/>
        <w:jc w:val="both"/>
        <w:textAlignment w:val="baseline"/>
        <w:rPr>
          <w:rFonts w:cs="Arial"/>
          <w:szCs w:val="22"/>
        </w:rPr>
      </w:pPr>
      <w:r w:rsidRPr="00B700BE">
        <w:rPr>
          <w:rFonts w:cs="Arial"/>
          <w:szCs w:val="22"/>
        </w:rPr>
        <w:t xml:space="preserve">Підготовку фахівців робочих та інших професій в </w:t>
      </w:r>
      <w:proofErr w:type="spellStart"/>
      <w:r w:rsidRPr="00B700BE">
        <w:rPr>
          <w:rFonts w:cs="Arial"/>
          <w:szCs w:val="22"/>
        </w:rPr>
        <w:t>Кременчуці</w:t>
      </w:r>
      <w:proofErr w:type="spellEnd"/>
      <w:r w:rsidRPr="00B700BE">
        <w:rPr>
          <w:rFonts w:cs="Arial"/>
          <w:szCs w:val="22"/>
        </w:rPr>
        <w:t xml:space="preserve"> здійснюють 6 професійно-технічних навчальних закладів, 8 вищих навчальних закладів, де здобувають вищу та професійно-технічну освіту понад 16 тисяч учнів і студентів, з них понад 6,5 тисяч набувають роб</w:t>
      </w:r>
      <w:r>
        <w:rPr>
          <w:rFonts w:cs="Arial"/>
          <w:szCs w:val="22"/>
        </w:rPr>
        <w:t>ітничі</w:t>
      </w:r>
      <w:r w:rsidRPr="00B700BE">
        <w:rPr>
          <w:rFonts w:cs="Arial"/>
          <w:szCs w:val="22"/>
        </w:rPr>
        <w:t xml:space="preserve"> професі</w:t>
      </w:r>
      <w:r>
        <w:rPr>
          <w:rFonts w:cs="Arial"/>
          <w:szCs w:val="22"/>
        </w:rPr>
        <w:t>ї</w:t>
      </w:r>
      <w:r w:rsidRPr="00B700BE">
        <w:rPr>
          <w:rFonts w:cs="Arial"/>
          <w:szCs w:val="22"/>
        </w:rPr>
        <w:t>.</w:t>
      </w:r>
    </w:p>
    <w:p w:rsidR="00575D31" w:rsidRPr="00B700BE" w:rsidRDefault="00575D31" w:rsidP="003908C2">
      <w:pPr>
        <w:pStyle w:val="23"/>
        <w:spacing w:before="120" w:after="0" w:line="240" w:lineRule="auto"/>
        <w:ind w:left="0"/>
        <w:jc w:val="both"/>
        <w:rPr>
          <w:rFonts w:ascii="Arial" w:hAnsi="Arial" w:cs="Arial"/>
          <w:lang w:val="uk-UA"/>
        </w:rPr>
      </w:pPr>
      <w:r w:rsidRPr="00B700BE">
        <w:rPr>
          <w:rFonts w:ascii="Arial" w:hAnsi="Arial" w:cs="Arial"/>
          <w:lang w:val="uk-UA"/>
        </w:rPr>
        <w:t>Медичне забезпечення населення міста здійснюється 27 закладами охорони здоров’я. У підпорядкуванні управління охорони здоров’я виконавчого комітету Кременчуцької міської ради знаходиться 15 закладів</w:t>
      </w:r>
      <w:r w:rsidRPr="003908C2">
        <w:rPr>
          <w:rFonts w:ascii="Arial" w:hAnsi="Arial" w:cs="Arial"/>
          <w:lang w:val="uk-UA"/>
        </w:rPr>
        <w:t xml:space="preserve">. </w:t>
      </w:r>
      <w:r w:rsidRPr="00B700BE">
        <w:rPr>
          <w:rFonts w:ascii="Arial" w:hAnsi="Arial" w:cs="Arial"/>
          <w:lang w:val="uk-UA"/>
        </w:rPr>
        <w:t>Загальна потужність, на яку розраховані амбулаторно-поліклінічні заклади, підпорядковані управлінню охорони здоров’я  міста, складає 4290</w:t>
      </w:r>
      <w:r>
        <w:rPr>
          <w:rFonts w:ascii="Arial" w:hAnsi="Arial" w:cs="Arial"/>
          <w:lang w:val="uk-UA"/>
        </w:rPr>
        <w:t> </w:t>
      </w:r>
      <w:r w:rsidRPr="00B700BE">
        <w:rPr>
          <w:rFonts w:ascii="Arial" w:hAnsi="Arial" w:cs="Arial"/>
          <w:lang w:val="uk-UA"/>
        </w:rPr>
        <w:t xml:space="preserve">відвідувань за зміну. З 1 липня 2013 року у </w:t>
      </w:r>
      <w:proofErr w:type="spellStart"/>
      <w:r w:rsidRPr="00B700BE">
        <w:rPr>
          <w:rFonts w:ascii="Arial" w:hAnsi="Arial" w:cs="Arial"/>
          <w:lang w:val="uk-UA"/>
        </w:rPr>
        <w:t>Кременчуці</w:t>
      </w:r>
      <w:proofErr w:type="spellEnd"/>
      <w:r w:rsidRPr="00B700BE">
        <w:rPr>
          <w:rFonts w:ascii="Arial" w:hAnsi="Arial" w:cs="Arial"/>
          <w:lang w:val="uk-UA"/>
        </w:rPr>
        <w:t xml:space="preserve"> функціонують 3 новостворені Центри первинної медико-санітарної допомоги, як окремі юридичні особи. 2 лікувально-профілактичних заклади – Кременчуцький міський пологовий будинок і Кременчуцька міська дитяча лікарня отримали міжнародний статус – «Л</w:t>
      </w:r>
      <w:r>
        <w:rPr>
          <w:rFonts w:ascii="Arial" w:hAnsi="Arial" w:cs="Arial"/>
          <w:lang w:val="uk-UA"/>
        </w:rPr>
        <w:t>ікарня доброзичлива до дитини».</w:t>
      </w:r>
    </w:p>
    <w:p w:rsidR="00575D31" w:rsidRPr="00B700BE" w:rsidRDefault="00575D31" w:rsidP="003908C2">
      <w:pPr>
        <w:spacing w:before="120"/>
        <w:jc w:val="both"/>
        <w:rPr>
          <w:rFonts w:cs="Arial"/>
          <w:szCs w:val="22"/>
          <w:lang w:eastAsia="en-US"/>
        </w:rPr>
      </w:pPr>
      <w:r w:rsidRPr="00B700BE">
        <w:rPr>
          <w:rFonts w:cs="Arial"/>
          <w:szCs w:val="22"/>
          <w:lang w:eastAsia="en-US"/>
        </w:rPr>
        <w:t>У місті діє 12 комунальних установ культури. Хранителем історії міста майже 48 років є Кременчуцький краєзнавчий музей. Сьогодні Кременчуцький краєзнавчий музей – науково-дослідний та культурно-освітній заклад з широким діапазоном напрямів діяльності.</w:t>
      </w:r>
    </w:p>
    <w:p w:rsidR="000C0F72" w:rsidRPr="00E21695" w:rsidRDefault="000C0F72" w:rsidP="000C0F72">
      <w:pPr>
        <w:spacing w:before="120"/>
        <w:jc w:val="both"/>
        <w:rPr>
          <w:rFonts w:cs="Arial"/>
          <w:szCs w:val="22"/>
          <w:lang w:eastAsia="en-US"/>
        </w:rPr>
      </w:pPr>
      <w:r w:rsidRPr="00B700BE">
        <w:rPr>
          <w:rFonts w:cs="Arial"/>
          <w:szCs w:val="22"/>
          <w:lang w:eastAsia="en-US"/>
        </w:rPr>
        <w:t xml:space="preserve">Природно-заповідний фонд міста представлений: </w:t>
      </w:r>
      <w:r w:rsidRPr="00B700BE">
        <w:rPr>
          <w:rFonts w:cs="Arial"/>
          <w:szCs w:val="22"/>
        </w:rPr>
        <w:t xml:space="preserve">ландшафтним заказником загальнодержавного </w:t>
      </w:r>
      <w:r w:rsidRPr="00E21695">
        <w:rPr>
          <w:rFonts w:cs="Arial"/>
          <w:szCs w:val="22"/>
        </w:rPr>
        <w:t>значення «Білецькі плавні»; регіональним ландшафтним парком «Кременчуцькі плавні»; геологічною пам’яткою природи місцевого значення «Скеля – гранітний реєстр» та іншими територіями ПЗФ.</w:t>
      </w:r>
    </w:p>
    <w:p w:rsidR="00575D31" w:rsidRPr="00B700BE" w:rsidRDefault="00575D31" w:rsidP="003908C2">
      <w:pPr>
        <w:spacing w:before="120"/>
        <w:jc w:val="both"/>
        <w:rPr>
          <w:rFonts w:cs="Arial"/>
          <w:szCs w:val="22"/>
        </w:rPr>
      </w:pPr>
      <w:r w:rsidRPr="00B700BE">
        <w:rPr>
          <w:rFonts w:cs="Arial"/>
          <w:szCs w:val="22"/>
        </w:rPr>
        <w:t>15 лютого 2008 року Кременчуцькою міською радою впроваджено систему управління якістю міжнародного стандарту ISO 9001:2008</w:t>
      </w:r>
    </w:p>
    <w:p w:rsidR="00575D31" w:rsidRPr="00B700BE" w:rsidRDefault="00575D31" w:rsidP="00B700BE">
      <w:pPr>
        <w:spacing w:before="120"/>
        <w:rPr>
          <w:lang w:eastAsia="en-US"/>
        </w:rPr>
      </w:pPr>
    </w:p>
    <w:p w:rsidR="00575D31" w:rsidRPr="00B700BE" w:rsidRDefault="00575D31" w:rsidP="00E97343">
      <w:pPr>
        <w:pStyle w:val="2"/>
        <w:numPr>
          <w:ilvl w:val="1"/>
          <w:numId w:val="13"/>
        </w:numPr>
        <w:spacing w:before="60"/>
        <w:ind w:left="567" w:hanging="567"/>
      </w:pPr>
      <w:bookmarkStart w:id="6" w:name="_Toc493072201"/>
      <w:r w:rsidRPr="00B700BE">
        <w:t>Інформація про орган місцевого самоврядування</w:t>
      </w:r>
      <w:bookmarkEnd w:id="6"/>
    </w:p>
    <w:p w:rsidR="00575D31" w:rsidRPr="00B700BE" w:rsidRDefault="00575D31" w:rsidP="00B700BE">
      <w:pPr>
        <w:pStyle w:val="ae"/>
        <w:shd w:val="clear" w:color="auto" w:fill="FFFFFF"/>
        <w:spacing w:before="120" w:beforeAutospacing="0" w:after="0" w:afterAutospacing="0"/>
        <w:jc w:val="both"/>
        <w:textAlignment w:val="baseline"/>
        <w:rPr>
          <w:rFonts w:cs="Arial"/>
          <w:szCs w:val="22"/>
          <w:lang w:eastAsia="ru-RU"/>
        </w:rPr>
      </w:pPr>
      <w:r w:rsidRPr="00B700BE">
        <w:rPr>
          <w:rFonts w:cs="Arial"/>
          <w:szCs w:val="22"/>
          <w:lang w:eastAsia="ru-RU"/>
        </w:rPr>
        <w:t>Кременчуцька міська рада є виборним представницьким органом місцевого самоврядування, що складається з депутатів і відповідно до закону представляє територіальну громаду міста та здійснює від її імені та в її інтересах функції та повноваження місцевого самоврядування.</w:t>
      </w:r>
    </w:p>
    <w:p w:rsidR="00575D31" w:rsidRPr="00B700BE" w:rsidRDefault="00575D31" w:rsidP="00B700BE">
      <w:pPr>
        <w:pStyle w:val="ae"/>
        <w:shd w:val="clear" w:color="auto" w:fill="FFFFFF"/>
        <w:spacing w:before="120" w:beforeAutospacing="0" w:after="0" w:afterAutospacing="0"/>
        <w:jc w:val="both"/>
        <w:textAlignment w:val="baseline"/>
        <w:rPr>
          <w:rFonts w:cs="Arial"/>
          <w:szCs w:val="22"/>
          <w:lang w:eastAsia="ru-RU"/>
        </w:rPr>
      </w:pPr>
      <w:r w:rsidRPr="00B700BE">
        <w:rPr>
          <w:rFonts w:cs="Arial"/>
          <w:szCs w:val="22"/>
          <w:lang w:eastAsia="ru-RU"/>
        </w:rPr>
        <w:t>Порядок діяльності ради, її органів та посадових осіб визначається Конституцією України, Законами України</w:t>
      </w:r>
      <w:r>
        <w:rPr>
          <w:rFonts w:cs="Arial"/>
          <w:szCs w:val="22"/>
          <w:lang w:eastAsia="ru-RU"/>
        </w:rPr>
        <w:t xml:space="preserve"> </w:t>
      </w:r>
      <w:hyperlink r:id="rId11" w:tgtFrame="_blank" w:history="1">
        <w:r w:rsidRPr="00B700BE">
          <w:rPr>
            <w:szCs w:val="22"/>
            <w:lang w:eastAsia="ru-RU"/>
          </w:rPr>
          <w:t>«Про місцеве самоврядування в Україні»</w:t>
        </w:r>
      </w:hyperlink>
      <w:r w:rsidRPr="00B700BE">
        <w:rPr>
          <w:rFonts w:cs="Arial"/>
          <w:szCs w:val="22"/>
          <w:lang w:eastAsia="ru-RU"/>
        </w:rPr>
        <w:t>,</w:t>
      </w:r>
      <w:r>
        <w:rPr>
          <w:rFonts w:cs="Arial"/>
          <w:szCs w:val="22"/>
          <w:lang w:eastAsia="ru-RU"/>
        </w:rPr>
        <w:t xml:space="preserve"> </w:t>
      </w:r>
      <w:hyperlink r:id="rId12" w:tgtFrame="_blank" w:history="1">
        <w:r w:rsidRPr="00B700BE">
          <w:rPr>
            <w:szCs w:val="22"/>
            <w:lang w:eastAsia="ru-RU"/>
          </w:rPr>
          <w:t>«Про статус депутатів місцевих рад»</w:t>
        </w:r>
      </w:hyperlink>
      <w:r w:rsidRPr="00B700BE">
        <w:rPr>
          <w:rFonts w:cs="Arial"/>
          <w:szCs w:val="22"/>
          <w:lang w:eastAsia="ru-RU"/>
        </w:rPr>
        <w:t>,</w:t>
      </w:r>
      <w:r>
        <w:rPr>
          <w:rFonts w:cs="Arial"/>
          <w:szCs w:val="22"/>
          <w:lang w:eastAsia="ru-RU"/>
        </w:rPr>
        <w:t xml:space="preserve"> </w:t>
      </w:r>
      <w:hyperlink r:id="rId13" w:tgtFrame="_blank" w:history="1">
        <w:r w:rsidRPr="00B700BE">
          <w:rPr>
            <w:szCs w:val="22"/>
            <w:lang w:eastAsia="ru-RU"/>
          </w:rPr>
          <w:t>«Про засади державної регуляторної політики у сфері господарської діяльності»</w:t>
        </w:r>
      </w:hyperlink>
      <w:r w:rsidRPr="00B700BE">
        <w:rPr>
          <w:rFonts w:cs="Arial"/>
          <w:szCs w:val="22"/>
          <w:lang w:eastAsia="ru-RU"/>
        </w:rPr>
        <w:t>,</w:t>
      </w:r>
      <w:r>
        <w:rPr>
          <w:rFonts w:cs="Arial"/>
          <w:szCs w:val="22"/>
          <w:lang w:eastAsia="ru-RU"/>
        </w:rPr>
        <w:t xml:space="preserve"> </w:t>
      </w:r>
      <w:hyperlink r:id="rId14" w:tgtFrame="_blank" w:history="1">
        <w:r w:rsidRPr="00B700BE">
          <w:rPr>
            <w:szCs w:val="22"/>
            <w:lang w:eastAsia="ru-RU"/>
          </w:rPr>
          <w:t>«Про доступ до публічної інформації»</w:t>
        </w:r>
      </w:hyperlink>
      <w:r w:rsidRPr="00B700BE">
        <w:rPr>
          <w:rFonts w:cs="Arial"/>
          <w:szCs w:val="22"/>
          <w:lang w:eastAsia="ru-RU"/>
        </w:rPr>
        <w:t>,</w:t>
      </w:r>
      <w:r>
        <w:rPr>
          <w:rFonts w:cs="Arial"/>
          <w:szCs w:val="22"/>
          <w:lang w:eastAsia="ru-RU"/>
        </w:rPr>
        <w:t xml:space="preserve"> </w:t>
      </w:r>
      <w:hyperlink r:id="rId15" w:tgtFrame="_blank" w:history="1">
        <w:r w:rsidRPr="00B700BE">
          <w:rPr>
            <w:szCs w:val="22"/>
            <w:lang w:eastAsia="ru-RU"/>
          </w:rPr>
          <w:t>«Про інформацію»</w:t>
        </w:r>
      </w:hyperlink>
      <w:r w:rsidRPr="00B700BE">
        <w:rPr>
          <w:rFonts w:cs="Arial"/>
          <w:szCs w:val="22"/>
          <w:lang w:eastAsia="ru-RU"/>
        </w:rPr>
        <w:t>,</w:t>
      </w:r>
      <w:r>
        <w:rPr>
          <w:rFonts w:cs="Arial"/>
          <w:szCs w:val="22"/>
          <w:lang w:eastAsia="ru-RU"/>
        </w:rPr>
        <w:t xml:space="preserve"> </w:t>
      </w:r>
      <w:hyperlink r:id="rId16" w:tgtFrame="_blank" w:history="1">
        <w:r w:rsidRPr="00B700BE">
          <w:rPr>
            <w:szCs w:val="22"/>
            <w:lang w:eastAsia="ru-RU"/>
          </w:rPr>
          <w:t>«Про дозвільну систему у сфері господарської діяльності»</w:t>
        </w:r>
      </w:hyperlink>
      <w:r w:rsidRPr="00B700BE">
        <w:rPr>
          <w:rFonts w:cs="Arial"/>
          <w:szCs w:val="22"/>
          <w:lang w:eastAsia="ru-RU"/>
        </w:rPr>
        <w:t>, Земельним кодексом України, іншими законодавчими актами України, цим Регламентом, іншими рішеннями міської ради, вимогами стандарту ISO9001:2008.</w:t>
      </w:r>
    </w:p>
    <w:p w:rsidR="00575D31" w:rsidRPr="00E21695" w:rsidRDefault="00575D31" w:rsidP="00B700BE">
      <w:pPr>
        <w:tabs>
          <w:tab w:val="left" w:pos="426"/>
        </w:tabs>
        <w:spacing w:before="120"/>
        <w:jc w:val="both"/>
        <w:rPr>
          <w:szCs w:val="22"/>
        </w:rPr>
      </w:pPr>
      <w:r w:rsidRPr="00E21695">
        <w:rPr>
          <w:rFonts w:cs="Arial"/>
          <w:szCs w:val="22"/>
        </w:rPr>
        <w:lastRenderedPageBreak/>
        <w:t xml:space="preserve">Депутатський склад Кременчуцької міської ради Полтавської області складає 42 </w:t>
      </w:r>
      <w:r w:rsidRPr="00E21695">
        <w:rPr>
          <w:szCs w:val="22"/>
        </w:rPr>
        <w:t>особи</w:t>
      </w:r>
      <w:r w:rsidR="00C94C2E" w:rsidRPr="00E21695">
        <w:rPr>
          <w:szCs w:val="22"/>
        </w:rPr>
        <w:t xml:space="preserve"> (</w:t>
      </w:r>
      <w:r w:rsidR="00E21695" w:rsidRPr="00E21695">
        <w:rPr>
          <w:szCs w:val="22"/>
        </w:rPr>
        <w:t xml:space="preserve">у т. ч. </w:t>
      </w:r>
      <w:r w:rsidR="00C94C2E" w:rsidRPr="00E21695">
        <w:rPr>
          <w:szCs w:val="22"/>
        </w:rPr>
        <w:t>10</w:t>
      </w:r>
      <w:r w:rsidR="00E21695" w:rsidRPr="00E21695">
        <w:rPr>
          <w:szCs w:val="22"/>
        </w:rPr>
        <w:t> </w:t>
      </w:r>
      <w:r w:rsidR="00C94C2E" w:rsidRPr="00E21695">
        <w:rPr>
          <w:szCs w:val="22"/>
        </w:rPr>
        <w:t>жінок, 32 чоловіка)</w:t>
      </w:r>
      <w:r w:rsidRPr="00E21695">
        <w:rPr>
          <w:szCs w:val="22"/>
        </w:rPr>
        <w:t>.</w:t>
      </w:r>
    </w:p>
    <w:p w:rsidR="00575D31" w:rsidRPr="00B700BE" w:rsidRDefault="00575D31" w:rsidP="00B700BE">
      <w:pPr>
        <w:tabs>
          <w:tab w:val="left" w:pos="426"/>
        </w:tabs>
        <w:spacing w:before="120"/>
        <w:jc w:val="both"/>
        <w:rPr>
          <w:szCs w:val="22"/>
        </w:rPr>
      </w:pPr>
      <w:bookmarkStart w:id="7" w:name="_Toc460755537"/>
      <w:r w:rsidRPr="00B700BE">
        <w:rPr>
          <w:szCs w:val="22"/>
        </w:rPr>
        <w:t>Склад постійних депутатських комісій Кременчуцької міської ради Полтавської області VII</w:t>
      </w:r>
      <w:r w:rsidR="00E21695">
        <w:rPr>
          <w:szCs w:val="22"/>
        </w:rPr>
        <w:t> </w:t>
      </w:r>
      <w:r w:rsidRPr="00B700BE">
        <w:rPr>
          <w:szCs w:val="22"/>
        </w:rPr>
        <w:t>скликання:</w:t>
      </w:r>
      <w:bookmarkEnd w:id="7"/>
    </w:p>
    <w:p w:rsidR="00575D31" w:rsidRPr="00CE3564" w:rsidRDefault="00575D31" w:rsidP="00E97343">
      <w:pPr>
        <w:numPr>
          <w:ilvl w:val="0"/>
          <w:numId w:val="12"/>
        </w:numPr>
        <w:tabs>
          <w:tab w:val="left" w:pos="709"/>
        </w:tabs>
        <w:suppressAutoHyphens/>
        <w:spacing w:before="60"/>
        <w:ind w:left="714" w:hanging="357"/>
        <w:jc w:val="both"/>
        <w:rPr>
          <w:rFonts w:cs="Arial"/>
          <w:kern w:val="1"/>
          <w:szCs w:val="22"/>
          <w:lang w:eastAsia="ar-SA"/>
        </w:rPr>
      </w:pPr>
      <w:r w:rsidRPr="00CE3564">
        <w:rPr>
          <w:rFonts w:cs="Arial"/>
          <w:kern w:val="1"/>
          <w:szCs w:val="22"/>
          <w:lang w:eastAsia="ar-SA"/>
        </w:rPr>
        <w:t>з питань Регламенту, депутатської діяльності, етики, забезпечення правопорядку, розвитку місцевого</w:t>
      </w:r>
      <w:r>
        <w:rPr>
          <w:rFonts w:cs="Arial"/>
          <w:kern w:val="1"/>
          <w:szCs w:val="22"/>
          <w:lang w:eastAsia="ar-SA"/>
        </w:rPr>
        <w:t xml:space="preserve"> </w:t>
      </w:r>
      <w:r w:rsidRPr="00CE3564">
        <w:rPr>
          <w:rFonts w:cs="Arial"/>
          <w:kern w:val="1"/>
          <w:szCs w:val="22"/>
          <w:lang w:eastAsia="ar-SA"/>
        </w:rPr>
        <w:t>самоврядування,</w:t>
      </w:r>
      <w:r>
        <w:rPr>
          <w:rFonts w:cs="Arial"/>
          <w:kern w:val="1"/>
          <w:szCs w:val="22"/>
          <w:lang w:eastAsia="ar-SA"/>
        </w:rPr>
        <w:t xml:space="preserve"> </w:t>
      </w:r>
      <w:r w:rsidRPr="00CE3564">
        <w:rPr>
          <w:rFonts w:cs="Arial"/>
          <w:kern w:val="1"/>
          <w:szCs w:val="22"/>
          <w:lang w:eastAsia="ar-SA"/>
        </w:rPr>
        <w:t>розгляду питань конфлікту інтересів та антикорупційної діяльності;</w:t>
      </w:r>
    </w:p>
    <w:p w:rsidR="00575D31" w:rsidRPr="00CE3564" w:rsidRDefault="00575D31" w:rsidP="00E97343">
      <w:pPr>
        <w:numPr>
          <w:ilvl w:val="0"/>
          <w:numId w:val="12"/>
        </w:numPr>
        <w:tabs>
          <w:tab w:val="left" w:pos="709"/>
        </w:tabs>
        <w:suppressAutoHyphens/>
        <w:spacing w:before="60"/>
        <w:ind w:left="714" w:hanging="357"/>
        <w:jc w:val="both"/>
        <w:rPr>
          <w:rFonts w:cs="Arial"/>
          <w:kern w:val="1"/>
          <w:szCs w:val="22"/>
          <w:lang w:eastAsia="ar-SA"/>
        </w:rPr>
      </w:pPr>
      <w:bookmarkStart w:id="8" w:name="_Toc460755538"/>
      <w:r w:rsidRPr="00CE3564">
        <w:rPr>
          <w:rFonts w:cs="Arial"/>
          <w:kern w:val="1"/>
          <w:szCs w:val="22"/>
          <w:lang w:eastAsia="ar-SA"/>
        </w:rPr>
        <w:t>з питань бюджету, фінансів, соціально-економічного розвитку</w:t>
      </w:r>
      <w:r>
        <w:rPr>
          <w:rFonts w:cs="Arial"/>
          <w:kern w:val="1"/>
          <w:szCs w:val="22"/>
          <w:lang w:eastAsia="ar-SA"/>
        </w:rPr>
        <w:t xml:space="preserve"> </w:t>
      </w:r>
      <w:r w:rsidRPr="00CE3564">
        <w:rPr>
          <w:rFonts w:cs="Arial"/>
          <w:kern w:val="1"/>
          <w:szCs w:val="22"/>
          <w:lang w:eastAsia="ar-SA"/>
        </w:rPr>
        <w:t>та інвестиційної політики</w:t>
      </w:r>
      <w:bookmarkEnd w:id="8"/>
      <w:r>
        <w:rPr>
          <w:rFonts w:cs="Arial"/>
          <w:kern w:val="1"/>
          <w:szCs w:val="22"/>
          <w:lang w:eastAsia="ar-SA"/>
        </w:rPr>
        <w:t>;</w:t>
      </w:r>
    </w:p>
    <w:p w:rsidR="00575D31" w:rsidRPr="00CE3564" w:rsidRDefault="00575D31" w:rsidP="00E97343">
      <w:pPr>
        <w:numPr>
          <w:ilvl w:val="0"/>
          <w:numId w:val="12"/>
        </w:numPr>
        <w:tabs>
          <w:tab w:val="left" w:pos="709"/>
        </w:tabs>
        <w:suppressAutoHyphens/>
        <w:spacing w:before="60"/>
        <w:ind w:left="714" w:hanging="357"/>
        <w:jc w:val="both"/>
        <w:rPr>
          <w:rFonts w:cs="Arial"/>
          <w:kern w:val="1"/>
          <w:szCs w:val="22"/>
          <w:lang w:eastAsia="ar-SA"/>
        </w:rPr>
      </w:pPr>
      <w:r w:rsidRPr="00CE3564">
        <w:rPr>
          <w:rFonts w:cs="Arial"/>
          <w:kern w:val="1"/>
          <w:szCs w:val="22"/>
          <w:lang w:eastAsia="ar-SA"/>
        </w:rPr>
        <w:t>з питань житлово-комунального господарства,</w:t>
      </w:r>
      <w:r>
        <w:rPr>
          <w:rFonts w:cs="Arial"/>
          <w:kern w:val="1"/>
          <w:szCs w:val="22"/>
          <w:lang w:eastAsia="ar-SA"/>
        </w:rPr>
        <w:t xml:space="preserve"> </w:t>
      </w:r>
      <w:r w:rsidRPr="00CE3564">
        <w:rPr>
          <w:rFonts w:cs="Arial"/>
          <w:kern w:val="1"/>
          <w:szCs w:val="22"/>
          <w:lang w:eastAsia="ar-SA"/>
        </w:rPr>
        <w:t>управління комунальною власністю, енергозбереження,</w:t>
      </w:r>
      <w:r>
        <w:rPr>
          <w:rFonts w:cs="Arial"/>
          <w:kern w:val="1"/>
          <w:szCs w:val="22"/>
          <w:lang w:eastAsia="ar-SA"/>
        </w:rPr>
        <w:t xml:space="preserve"> </w:t>
      </w:r>
      <w:r w:rsidRPr="00CE3564">
        <w:rPr>
          <w:rFonts w:cs="Arial"/>
          <w:kern w:val="1"/>
          <w:szCs w:val="22"/>
          <w:lang w:eastAsia="ar-SA"/>
        </w:rPr>
        <w:t>транспорту, зв’язку та IT-технологій;</w:t>
      </w:r>
    </w:p>
    <w:p w:rsidR="00575D31" w:rsidRPr="00CE3564" w:rsidRDefault="00575D31" w:rsidP="00E97343">
      <w:pPr>
        <w:numPr>
          <w:ilvl w:val="0"/>
          <w:numId w:val="12"/>
        </w:numPr>
        <w:tabs>
          <w:tab w:val="left" w:pos="709"/>
        </w:tabs>
        <w:suppressAutoHyphens/>
        <w:spacing w:before="60"/>
        <w:ind w:left="714" w:hanging="357"/>
        <w:jc w:val="both"/>
        <w:rPr>
          <w:rFonts w:cs="Arial"/>
          <w:kern w:val="1"/>
          <w:szCs w:val="22"/>
          <w:lang w:eastAsia="ar-SA"/>
        </w:rPr>
      </w:pPr>
      <w:r w:rsidRPr="00CE3564">
        <w:rPr>
          <w:rFonts w:cs="Arial"/>
          <w:kern w:val="1"/>
          <w:szCs w:val="22"/>
          <w:lang w:eastAsia="ar-SA"/>
        </w:rPr>
        <w:t>з питань промисловості, будівництва, підприємницької</w:t>
      </w:r>
      <w:r>
        <w:rPr>
          <w:rFonts w:cs="Arial"/>
          <w:kern w:val="1"/>
          <w:szCs w:val="22"/>
          <w:lang w:eastAsia="ar-SA"/>
        </w:rPr>
        <w:t xml:space="preserve"> </w:t>
      </w:r>
      <w:r w:rsidRPr="00CE3564">
        <w:rPr>
          <w:rFonts w:cs="Arial"/>
          <w:kern w:val="1"/>
          <w:szCs w:val="22"/>
          <w:lang w:eastAsia="ar-SA"/>
        </w:rPr>
        <w:t>діяльності, побутового, торговельного обслуговування</w:t>
      </w:r>
      <w:r>
        <w:rPr>
          <w:rFonts w:cs="Arial"/>
          <w:kern w:val="1"/>
          <w:szCs w:val="22"/>
          <w:lang w:eastAsia="ar-SA"/>
        </w:rPr>
        <w:t xml:space="preserve"> </w:t>
      </w:r>
      <w:r w:rsidRPr="00CE3564">
        <w:rPr>
          <w:rFonts w:cs="Arial"/>
          <w:kern w:val="1"/>
          <w:szCs w:val="22"/>
          <w:lang w:eastAsia="ar-SA"/>
        </w:rPr>
        <w:t>та регуляторної політики;</w:t>
      </w:r>
    </w:p>
    <w:p w:rsidR="00575D31" w:rsidRPr="00CE3564" w:rsidRDefault="00575D31" w:rsidP="00E97343">
      <w:pPr>
        <w:numPr>
          <w:ilvl w:val="0"/>
          <w:numId w:val="12"/>
        </w:numPr>
        <w:tabs>
          <w:tab w:val="left" w:pos="709"/>
        </w:tabs>
        <w:suppressAutoHyphens/>
        <w:spacing w:before="60"/>
        <w:ind w:left="714" w:hanging="357"/>
        <w:jc w:val="both"/>
        <w:rPr>
          <w:rFonts w:cs="Arial"/>
          <w:kern w:val="1"/>
          <w:szCs w:val="22"/>
          <w:lang w:eastAsia="ar-SA"/>
        </w:rPr>
      </w:pPr>
      <w:r w:rsidRPr="00CE3564">
        <w:rPr>
          <w:rFonts w:cs="Arial"/>
          <w:kern w:val="1"/>
          <w:szCs w:val="22"/>
          <w:lang w:eastAsia="ar-SA"/>
        </w:rPr>
        <w:t>з питань освіти, молоді, культури, спорту, соціального захисту</w:t>
      </w:r>
      <w:r>
        <w:rPr>
          <w:rFonts w:cs="Arial"/>
          <w:kern w:val="1"/>
          <w:szCs w:val="22"/>
          <w:lang w:eastAsia="ar-SA"/>
        </w:rPr>
        <w:t xml:space="preserve"> </w:t>
      </w:r>
      <w:r w:rsidRPr="00CE3564">
        <w:rPr>
          <w:rFonts w:cs="Arial"/>
          <w:kern w:val="1"/>
          <w:szCs w:val="22"/>
          <w:lang w:eastAsia="ar-SA"/>
        </w:rPr>
        <w:t>населення, розгляду питань, пов’язаних з АТО, охорони здоров'я,</w:t>
      </w:r>
      <w:r>
        <w:rPr>
          <w:rFonts w:cs="Arial"/>
          <w:kern w:val="1"/>
          <w:szCs w:val="22"/>
          <w:lang w:eastAsia="ar-SA"/>
        </w:rPr>
        <w:t xml:space="preserve"> </w:t>
      </w:r>
      <w:r w:rsidRPr="00CE3564">
        <w:rPr>
          <w:rFonts w:cs="Arial"/>
          <w:kern w:val="1"/>
          <w:szCs w:val="22"/>
          <w:lang w:eastAsia="ar-SA"/>
        </w:rPr>
        <w:t>материнства та дитинства;</w:t>
      </w:r>
    </w:p>
    <w:p w:rsidR="00575D31" w:rsidRPr="00CE3564" w:rsidRDefault="00575D31" w:rsidP="00E97343">
      <w:pPr>
        <w:numPr>
          <w:ilvl w:val="0"/>
          <w:numId w:val="12"/>
        </w:numPr>
        <w:tabs>
          <w:tab w:val="left" w:pos="709"/>
        </w:tabs>
        <w:suppressAutoHyphens/>
        <w:spacing w:before="60"/>
        <w:ind w:left="714" w:hanging="357"/>
        <w:jc w:val="both"/>
        <w:rPr>
          <w:rFonts w:cs="Arial"/>
          <w:kern w:val="1"/>
          <w:szCs w:val="22"/>
          <w:lang w:eastAsia="ar-SA"/>
        </w:rPr>
      </w:pPr>
      <w:r w:rsidRPr="00CE3564">
        <w:rPr>
          <w:rFonts w:cs="Arial"/>
          <w:kern w:val="1"/>
          <w:szCs w:val="22"/>
          <w:lang w:eastAsia="ar-SA"/>
        </w:rPr>
        <w:t>з питань екології,</w:t>
      </w:r>
      <w:r>
        <w:rPr>
          <w:rFonts w:cs="Arial"/>
          <w:kern w:val="1"/>
          <w:szCs w:val="22"/>
          <w:lang w:eastAsia="ar-SA"/>
        </w:rPr>
        <w:t xml:space="preserve"> </w:t>
      </w:r>
      <w:r w:rsidRPr="00CE3564">
        <w:rPr>
          <w:rFonts w:cs="Arial"/>
          <w:kern w:val="1"/>
          <w:szCs w:val="22"/>
          <w:lang w:eastAsia="ar-SA"/>
        </w:rPr>
        <w:t>регулювання</w:t>
      </w:r>
      <w:r>
        <w:rPr>
          <w:rFonts w:cs="Arial"/>
          <w:kern w:val="1"/>
          <w:szCs w:val="22"/>
          <w:lang w:eastAsia="ar-SA"/>
        </w:rPr>
        <w:t xml:space="preserve"> </w:t>
      </w:r>
      <w:r w:rsidRPr="00CE3564">
        <w:rPr>
          <w:rFonts w:cs="Arial"/>
          <w:kern w:val="1"/>
          <w:szCs w:val="22"/>
          <w:lang w:eastAsia="ar-SA"/>
        </w:rPr>
        <w:t>земельних відносин, містобудування та архітектури.</w:t>
      </w:r>
    </w:p>
    <w:p w:rsidR="00575D31" w:rsidRPr="00B700BE" w:rsidRDefault="00575D31" w:rsidP="00B700BE">
      <w:pPr>
        <w:tabs>
          <w:tab w:val="left" w:pos="284"/>
        </w:tabs>
        <w:spacing w:before="120"/>
        <w:jc w:val="both"/>
        <w:rPr>
          <w:szCs w:val="22"/>
        </w:rPr>
      </w:pPr>
      <w:r>
        <w:rPr>
          <w:szCs w:val="22"/>
        </w:rPr>
        <w:t>С</w:t>
      </w:r>
      <w:r w:rsidRPr="00B700BE">
        <w:rPr>
          <w:szCs w:val="22"/>
        </w:rPr>
        <w:t>труктурні підрозділи виконавчих органів міської ради:</w:t>
      </w:r>
    </w:p>
    <w:p w:rsidR="00575D31" w:rsidRPr="00CE3564" w:rsidRDefault="008638B7" w:rsidP="00E97343">
      <w:pPr>
        <w:numPr>
          <w:ilvl w:val="0"/>
          <w:numId w:val="12"/>
        </w:numPr>
        <w:tabs>
          <w:tab w:val="left" w:pos="709"/>
        </w:tabs>
        <w:suppressAutoHyphens/>
        <w:spacing w:before="60"/>
        <w:ind w:left="714" w:hanging="357"/>
        <w:jc w:val="both"/>
        <w:rPr>
          <w:rFonts w:cs="Arial"/>
          <w:kern w:val="1"/>
          <w:szCs w:val="22"/>
          <w:lang w:eastAsia="ar-SA"/>
        </w:rPr>
      </w:pPr>
      <w:hyperlink r:id="rId17" w:history="1">
        <w:r w:rsidR="00575D31" w:rsidRPr="00CE3564">
          <w:rPr>
            <w:rFonts w:cs="Arial"/>
            <w:kern w:val="1"/>
            <w:szCs w:val="22"/>
            <w:lang w:eastAsia="ar-SA"/>
          </w:rPr>
          <w:t>Апарат міського голови</w:t>
        </w:r>
      </w:hyperlink>
      <w:r w:rsidR="00575D31">
        <w:rPr>
          <w:rFonts w:cs="Arial"/>
          <w:kern w:val="1"/>
          <w:szCs w:val="22"/>
          <w:lang w:eastAsia="ar-SA"/>
        </w:rPr>
        <w:t>;</w:t>
      </w:r>
    </w:p>
    <w:p w:rsidR="00575D31" w:rsidRPr="00CE3564" w:rsidRDefault="008638B7" w:rsidP="00E97343">
      <w:pPr>
        <w:numPr>
          <w:ilvl w:val="0"/>
          <w:numId w:val="12"/>
        </w:numPr>
        <w:tabs>
          <w:tab w:val="left" w:pos="709"/>
        </w:tabs>
        <w:suppressAutoHyphens/>
        <w:spacing w:before="60"/>
        <w:ind w:left="714" w:hanging="357"/>
        <w:jc w:val="both"/>
        <w:rPr>
          <w:rFonts w:cs="Arial"/>
          <w:kern w:val="1"/>
          <w:szCs w:val="22"/>
          <w:lang w:eastAsia="ar-SA"/>
        </w:rPr>
      </w:pPr>
      <w:hyperlink r:id="rId18" w:history="1">
        <w:r w:rsidR="00575D31" w:rsidRPr="00CE3564">
          <w:rPr>
            <w:rFonts w:cs="Arial"/>
            <w:kern w:val="1"/>
            <w:szCs w:val="22"/>
            <w:lang w:eastAsia="ar-SA"/>
          </w:rPr>
          <w:t>Апарат міської ради</w:t>
        </w:r>
      </w:hyperlink>
      <w:r w:rsidR="00575D31">
        <w:rPr>
          <w:rFonts w:cs="Arial"/>
          <w:kern w:val="1"/>
          <w:szCs w:val="22"/>
          <w:lang w:eastAsia="ar-SA"/>
        </w:rPr>
        <w:t>;</w:t>
      </w:r>
    </w:p>
    <w:p w:rsidR="00575D31" w:rsidRDefault="008638B7" w:rsidP="00E97343">
      <w:pPr>
        <w:numPr>
          <w:ilvl w:val="0"/>
          <w:numId w:val="12"/>
        </w:numPr>
        <w:tabs>
          <w:tab w:val="left" w:pos="709"/>
        </w:tabs>
        <w:suppressAutoHyphens/>
        <w:spacing w:before="60"/>
        <w:ind w:left="714" w:hanging="357"/>
        <w:jc w:val="both"/>
        <w:rPr>
          <w:rFonts w:cs="Arial"/>
          <w:kern w:val="1"/>
          <w:szCs w:val="22"/>
          <w:lang w:eastAsia="ar-SA"/>
        </w:rPr>
      </w:pPr>
      <w:hyperlink r:id="rId19" w:history="1">
        <w:r w:rsidR="00575D31" w:rsidRPr="00CE3564">
          <w:rPr>
            <w:rFonts w:cs="Arial"/>
            <w:kern w:val="1"/>
            <w:szCs w:val="22"/>
            <w:lang w:eastAsia="ar-SA"/>
          </w:rPr>
          <w:t>Автозаводська районна адміністрація</w:t>
        </w:r>
      </w:hyperlink>
      <w:r w:rsidR="00575D31">
        <w:rPr>
          <w:rFonts w:cs="Arial"/>
          <w:kern w:val="1"/>
          <w:szCs w:val="22"/>
          <w:lang w:eastAsia="ar-SA"/>
        </w:rPr>
        <w:t>;</w:t>
      </w:r>
    </w:p>
    <w:p w:rsidR="00575D31" w:rsidRPr="00CE3564" w:rsidRDefault="008638B7" w:rsidP="00E97343">
      <w:pPr>
        <w:numPr>
          <w:ilvl w:val="0"/>
          <w:numId w:val="12"/>
        </w:numPr>
        <w:tabs>
          <w:tab w:val="left" w:pos="709"/>
        </w:tabs>
        <w:suppressAutoHyphens/>
        <w:spacing w:before="60"/>
        <w:ind w:left="714" w:hanging="357"/>
        <w:jc w:val="both"/>
        <w:rPr>
          <w:rFonts w:cs="Arial"/>
          <w:kern w:val="1"/>
          <w:szCs w:val="22"/>
          <w:lang w:eastAsia="ar-SA"/>
        </w:rPr>
      </w:pPr>
      <w:hyperlink r:id="rId20" w:history="1">
        <w:proofErr w:type="spellStart"/>
        <w:r w:rsidR="00575D31" w:rsidRPr="00CE3564">
          <w:rPr>
            <w:rFonts w:cs="Arial"/>
            <w:kern w:val="1"/>
            <w:szCs w:val="22"/>
            <w:lang w:eastAsia="ar-SA"/>
          </w:rPr>
          <w:t>Крюківська</w:t>
        </w:r>
        <w:proofErr w:type="spellEnd"/>
        <w:r w:rsidR="00575D31" w:rsidRPr="00CE3564">
          <w:rPr>
            <w:rFonts w:cs="Arial"/>
            <w:kern w:val="1"/>
            <w:szCs w:val="22"/>
            <w:lang w:eastAsia="ar-SA"/>
          </w:rPr>
          <w:t xml:space="preserve"> районна адміністрація</w:t>
        </w:r>
      </w:hyperlink>
      <w:r w:rsidR="00575D31">
        <w:rPr>
          <w:rFonts w:cs="Arial"/>
          <w:kern w:val="1"/>
          <w:szCs w:val="22"/>
          <w:lang w:eastAsia="ar-SA"/>
        </w:rPr>
        <w:t>;</w:t>
      </w:r>
    </w:p>
    <w:p w:rsidR="00575D31" w:rsidRPr="001B08DC" w:rsidRDefault="008638B7" w:rsidP="00E97343">
      <w:pPr>
        <w:numPr>
          <w:ilvl w:val="0"/>
          <w:numId w:val="12"/>
        </w:numPr>
        <w:tabs>
          <w:tab w:val="left" w:pos="709"/>
        </w:tabs>
        <w:suppressAutoHyphens/>
        <w:spacing w:before="60"/>
        <w:jc w:val="both"/>
        <w:rPr>
          <w:rFonts w:cs="Arial"/>
          <w:kern w:val="1"/>
          <w:szCs w:val="22"/>
          <w:lang w:eastAsia="ar-SA"/>
        </w:rPr>
      </w:pPr>
      <w:hyperlink r:id="rId21" w:history="1">
        <w:r w:rsidR="00575D31" w:rsidRPr="001B08DC">
          <w:rPr>
            <w:rFonts w:cs="Arial"/>
            <w:kern w:val="1"/>
            <w:szCs w:val="22"/>
            <w:lang w:eastAsia="ar-SA"/>
          </w:rPr>
          <w:t>Відділ</w:t>
        </w:r>
        <w:r w:rsidR="00575D31">
          <w:rPr>
            <w:rFonts w:cs="Arial"/>
            <w:kern w:val="1"/>
            <w:szCs w:val="22"/>
            <w:lang w:eastAsia="ar-SA"/>
          </w:rPr>
          <w:t>и</w:t>
        </w:r>
        <w:r w:rsidR="00575D31" w:rsidRPr="001B08DC">
          <w:rPr>
            <w:rFonts w:cs="Arial"/>
            <w:kern w:val="1"/>
            <w:szCs w:val="22"/>
            <w:lang w:eastAsia="ar-SA"/>
          </w:rPr>
          <w:t>: бухгалтерського обліку та звітності</w:t>
        </w:r>
      </w:hyperlink>
      <w:r w:rsidR="00575D31" w:rsidRPr="001B08DC">
        <w:rPr>
          <w:rFonts w:cs="Arial"/>
          <w:kern w:val="1"/>
          <w:szCs w:val="22"/>
          <w:lang w:eastAsia="ar-SA"/>
        </w:rPr>
        <w:t xml:space="preserve">; </w:t>
      </w:r>
      <w:hyperlink r:id="rId22" w:history="1">
        <w:r w:rsidR="00575D31" w:rsidRPr="001B08DC">
          <w:rPr>
            <w:rFonts w:cs="Arial"/>
            <w:kern w:val="1"/>
            <w:szCs w:val="22"/>
            <w:lang w:eastAsia="ar-SA"/>
          </w:rPr>
          <w:t>внутрішнього контролю та аудиту</w:t>
        </w:r>
      </w:hyperlink>
      <w:r w:rsidR="00575D31" w:rsidRPr="001B08DC">
        <w:rPr>
          <w:rFonts w:cs="Arial"/>
          <w:kern w:val="1"/>
          <w:szCs w:val="22"/>
          <w:lang w:eastAsia="ar-SA"/>
        </w:rPr>
        <w:t xml:space="preserve">; </w:t>
      </w:r>
      <w:hyperlink r:id="rId23" w:history="1">
        <w:r w:rsidR="00575D31" w:rsidRPr="001B08DC">
          <w:rPr>
            <w:rFonts w:cs="Arial"/>
            <w:kern w:val="1"/>
            <w:szCs w:val="22"/>
            <w:lang w:eastAsia="ar-SA"/>
          </w:rPr>
          <w:t>екологічної безпеки</w:t>
        </w:r>
      </w:hyperlink>
      <w:r w:rsidR="00575D31" w:rsidRPr="001B08DC">
        <w:rPr>
          <w:rFonts w:cs="Arial"/>
          <w:kern w:val="1"/>
          <w:szCs w:val="22"/>
          <w:lang w:eastAsia="ar-SA"/>
        </w:rPr>
        <w:t xml:space="preserve">; </w:t>
      </w:r>
      <w:hyperlink r:id="rId24" w:history="1">
        <w:proofErr w:type="spellStart"/>
        <w:r w:rsidR="00575D31" w:rsidRPr="001B08DC">
          <w:rPr>
            <w:rFonts w:cs="Arial"/>
            <w:kern w:val="1"/>
            <w:szCs w:val="22"/>
            <w:lang w:eastAsia="ar-SA"/>
          </w:rPr>
          <w:t>енергоменеджменту</w:t>
        </w:r>
        <w:proofErr w:type="spellEnd"/>
        <w:r w:rsidR="00575D31" w:rsidRPr="001B08DC">
          <w:rPr>
            <w:rFonts w:cs="Arial"/>
            <w:kern w:val="1"/>
            <w:szCs w:val="22"/>
            <w:lang w:eastAsia="ar-SA"/>
          </w:rPr>
          <w:t xml:space="preserve"> та енергетики</w:t>
        </w:r>
      </w:hyperlink>
      <w:r w:rsidR="00575D31" w:rsidRPr="001B08DC">
        <w:rPr>
          <w:rFonts w:cs="Arial"/>
          <w:kern w:val="1"/>
          <w:szCs w:val="22"/>
          <w:lang w:eastAsia="ar-SA"/>
        </w:rPr>
        <w:t xml:space="preserve">; </w:t>
      </w:r>
      <w:hyperlink r:id="rId25" w:history="1">
        <w:r w:rsidR="00575D31" w:rsidRPr="001B08DC">
          <w:rPr>
            <w:rFonts w:cs="Arial"/>
            <w:kern w:val="1"/>
            <w:szCs w:val="22"/>
            <w:lang w:eastAsia="ar-SA"/>
          </w:rPr>
          <w:t>з питань внутрішньої політики</w:t>
        </w:r>
      </w:hyperlink>
      <w:r w:rsidR="00575D31" w:rsidRPr="001B08DC">
        <w:rPr>
          <w:rFonts w:cs="Arial"/>
          <w:kern w:val="1"/>
          <w:szCs w:val="22"/>
          <w:lang w:eastAsia="ar-SA"/>
        </w:rPr>
        <w:t xml:space="preserve">; </w:t>
      </w:r>
      <w:hyperlink r:id="rId26" w:history="1">
        <w:r w:rsidR="00575D31" w:rsidRPr="001B08DC">
          <w:rPr>
            <w:rFonts w:cs="Arial"/>
            <w:kern w:val="1"/>
            <w:szCs w:val="22"/>
            <w:lang w:eastAsia="ar-SA"/>
          </w:rPr>
          <w:t>з питань кадрової роботи</w:t>
        </w:r>
      </w:hyperlink>
      <w:r w:rsidR="00575D31" w:rsidRPr="001B08DC">
        <w:rPr>
          <w:rFonts w:cs="Arial"/>
          <w:kern w:val="1"/>
          <w:szCs w:val="22"/>
          <w:lang w:eastAsia="ar-SA"/>
        </w:rPr>
        <w:t xml:space="preserve">; </w:t>
      </w:r>
      <w:hyperlink r:id="rId27" w:history="1">
        <w:r w:rsidR="00575D31" w:rsidRPr="001B08DC">
          <w:rPr>
            <w:rFonts w:cs="Arial"/>
            <w:kern w:val="1"/>
            <w:szCs w:val="22"/>
            <w:lang w:eastAsia="ar-SA"/>
          </w:rPr>
          <w:t>з фізичної культури і спорту</w:t>
        </w:r>
      </w:hyperlink>
      <w:r w:rsidR="00575D31" w:rsidRPr="001B08DC">
        <w:rPr>
          <w:rFonts w:cs="Arial"/>
          <w:kern w:val="1"/>
          <w:szCs w:val="22"/>
          <w:lang w:eastAsia="ar-SA"/>
        </w:rPr>
        <w:t xml:space="preserve">; </w:t>
      </w:r>
      <w:hyperlink r:id="rId28" w:history="1">
        <w:r w:rsidR="00575D31" w:rsidRPr="001B08DC">
          <w:rPr>
            <w:rFonts w:cs="Arial"/>
            <w:kern w:val="1"/>
            <w:szCs w:val="22"/>
            <w:lang w:eastAsia="ar-SA"/>
          </w:rPr>
          <w:t>забезпечення діяльності керівництва</w:t>
        </w:r>
      </w:hyperlink>
      <w:r w:rsidR="00575D31" w:rsidRPr="001B08DC">
        <w:rPr>
          <w:rFonts w:cs="Arial"/>
          <w:kern w:val="1"/>
          <w:szCs w:val="22"/>
          <w:lang w:eastAsia="ar-SA"/>
        </w:rPr>
        <w:t xml:space="preserve">; </w:t>
      </w:r>
      <w:hyperlink r:id="rId29" w:history="1">
        <w:r w:rsidR="00575D31" w:rsidRPr="001B08DC">
          <w:rPr>
            <w:rFonts w:cs="Arial"/>
            <w:kern w:val="1"/>
            <w:szCs w:val="22"/>
            <w:lang w:eastAsia="ar-SA"/>
          </w:rPr>
          <w:t>інформаційно-комп’ютерних технологій</w:t>
        </w:r>
      </w:hyperlink>
      <w:r w:rsidR="00575D31" w:rsidRPr="001B08DC">
        <w:rPr>
          <w:rFonts w:cs="Arial"/>
          <w:kern w:val="1"/>
          <w:szCs w:val="22"/>
          <w:lang w:eastAsia="ar-SA"/>
        </w:rPr>
        <w:t xml:space="preserve">; </w:t>
      </w:r>
      <w:hyperlink r:id="rId30" w:history="1">
        <w:r w:rsidR="00575D31" w:rsidRPr="001B08DC">
          <w:rPr>
            <w:rFonts w:cs="Arial"/>
            <w:kern w:val="1"/>
            <w:szCs w:val="22"/>
            <w:lang w:eastAsia="ar-SA"/>
          </w:rPr>
          <w:t>оперативного контролю за станом в місті</w:t>
        </w:r>
      </w:hyperlink>
      <w:r w:rsidR="00575D31" w:rsidRPr="001B08DC">
        <w:rPr>
          <w:rFonts w:cs="Arial"/>
          <w:kern w:val="1"/>
          <w:szCs w:val="22"/>
          <w:lang w:eastAsia="ar-SA"/>
        </w:rPr>
        <w:t xml:space="preserve">; </w:t>
      </w:r>
      <w:hyperlink r:id="rId31" w:history="1">
        <w:r w:rsidR="00575D31" w:rsidRPr="001B08DC">
          <w:rPr>
            <w:rFonts w:cs="Arial"/>
            <w:kern w:val="1"/>
            <w:szCs w:val="22"/>
            <w:lang w:eastAsia="ar-SA"/>
          </w:rPr>
          <w:t>по роботі з документами</w:t>
        </w:r>
      </w:hyperlink>
      <w:r w:rsidR="00575D31" w:rsidRPr="001B08DC">
        <w:rPr>
          <w:rFonts w:cs="Arial"/>
          <w:kern w:val="1"/>
          <w:szCs w:val="22"/>
          <w:lang w:eastAsia="ar-SA"/>
        </w:rPr>
        <w:t xml:space="preserve">; </w:t>
      </w:r>
      <w:hyperlink r:id="rId32" w:history="1">
        <w:r w:rsidR="00575D31" w:rsidRPr="001B08DC">
          <w:rPr>
            <w:rFonts w:cs="Arial"/>
            <w:kern w:val="1"/>
            <w:szCs w:val="22"/>
            <w:lang w:eastAsia="ar-SA"/>
          </w:rPr>
          <w:t>по роботі із зверненнями громадян</w:t>
        </w:r>
      </w:hyperlink>
      <w:r w:rsidR="00575D31" w:rsidRPr="001B08DC">
        <w:rPr>
          <w:rFonts w:cs="Arial"/>
          <w:kern w:val="1"/>
          <w:szCs w:val="22"/>
          <w:lang w:eastAsia="ar-SA"/>
        </w:rPr>
        <w:t xml:space="preserve">; </w:t>
      </w:r>
      <w:hyperlink r:id="rId33" w:history="1">
        <w:r w:rsidR="00575D31" w:rsidRPr="001B08DC">
          <w:rPr>
            <w:rFonts w:cs="Arial"/>
            <w:kern w:val="1"/>
            <w:szCs w:val="22"/>
            <w:lang w:eastAsia="ar-SA"/>
          </w:rPr>
          <w:t>прес-служби</w:t>
        </w:r>
      </w:hyperlink>
      <w:r w:rsidR="00575D31" w:rsidRPr="001B08DC">
        <w:rPr>
          <w:rFonts w:cs="Arial"/>
          <w:kern w:val="1"/>
          <w:szCs w:val="22"/>
          <w:lang w:eastAsia="ar-SA"/>
        </w:rPr>
        <w:t xml:space="preserve">; </w:t>
      </w:r>
      <w:hyperlink r:id="rId34" w:history="1">
        <w:r w:rsidR="00575D31" w:rsidRPr="001B08DC">
          <w:rPr>
            <w:rFonts w:cs="Arial"/>
            <w:kern w:val="1"/>
            <w:szCs w:val="22"/>
            <w:lang w:eastAsia="ar-SA"/>
          </w:rPr>
          <w:t>транспорту</w:t>
        </w:r>
      </w:hyperlink>
      <w:r w:rsidR="00575D31">
        <w:rPr>
          <w:rFonts w:cs="Arial"/>
          <w:kern w:val="1"/>
          <w:szCs w:val="22"/>
          <w:lang w:eastAsia="ar-SA"/>
        </w:rPr>
        <w:t>; а</w:t>
      </w:r>
      <w:hyperlink r:id="rId35" w:history="1">
        <w:r w:rsidR="00575D31" w:rsidRPr="00CE3564">
          <w:rPr>
            <w:rFonts w:cs="Arial"/>
            <w:kern w:val="1"/>
            <w:szCs w:val="22"/>
            <w:lang w:eastAsia="ar-SA"/>
          </w:rPr>
          <w:t>рхівний</w:t>
        </w:r>
        <w:r w:rsidR="00575D31">
          <w:rPr>
            <w:rFonts w:cs="Arial"/>
            <w:kern w:val="1"/>
            <w:szCs w:val="22"/>
            <w:lang w:eastAsia="ar-SA"/>
          </w:rPr>
          <w:t>;</w:t>
        </w:r>
      </w:hyperlink>
      <w:r w:rsidR="00575D31">
        <w:rPr>
          <w:rFonts w:cs="Arial"/>
          <w:kern w:val="1"/>
          <w:szCs w:val="22"/>
          <w:lang w:eastAsia="ar-SA"/>
        </w:rPr>
        <w:t xml:space="preserve"> а</w:t>
      </w:r>
      <w:r w:rsidR="00575D31" w:rsidRPr="00BA3FB1">
        <w:rPr>
          <w:rFonts w:cs="Arial"/>
          <w:kern w:val="1"/>
          <w:szCs w:val="22"/>
          <w:lang w:eastAsia="ar-SA"/>
        </w:rPr>
        <w:t>дміністративно-господарський</w:t>
      </w:r>
      <w:r w:rsidR="00575D31">
        <w:rPr>
          <w:rFonts w:cs="Arial"/>
          <w:kern w:val="1"/>
          <w:szCs w:val="22"/>
          <w:lang w:eastAsia="ar-SA"/>
        </w:rPr>
        <w:t>;</w:t>
      </w:r>
      <w:r w:rsidR="00575D31" w:rsidRPr="00BA3FB1">
        <w:t xml:space="preserve"> </w:t>
      </w:r>
      <w:r w:rsidR="00575D31">
        <w:rPr>
          <w:rFonts w:cs="Arial"/>
          <w:kern w:val="1"/>
          <w:szCs w:val="22"/>
          <w:lang w:eastAsia="ar-SA"/>
        </w:rPr>
        <w:t>о</w:t>
      </w:r>
      <w:r w:rsidR="00575D31" w:rsidRPr="00BA3FB1">
        <w:rPr>
          <w:rFonts w:cs="Arial"/>
          <w:kern w:val="1"/>
          <w:szCs w:val="22"/>
          <w:lang w:eastAsia="ar-SA"/>
        </w:rPr>
        <w:t>рганізаційно-контрольний</w:t>
      </w:r>
      <w:r w:rsidR="00575D31">
        <w:rPr>
          <w:rFonts w:cs="Arial"/>
          <w:kern w:val="1"/>
          <w:szCs w:val="22"/>
          <w:lang w:eastAsia="ar-SA"/>
        </w:rPr>
        <w:t>;</w:t>
      </w:r>
    </w:p>
    <w:p w:rsidR="00575D31" w:rsidRDefault="008638B7" w:rsidP="00E97343">
      <w:pPr>
        <w:numPr>
          <w:ilvl w:val="0"/>
          <w:numId w:val="12"/>
        </w:numPr>
        <w:tabs>
          <w:tab w:val="left" w:pos="709"/>
        </w:tabs>
        <w:suppressAutoHyphens/>
        <w:spacing w:before="60"/>
        <w:ind w:left="714" w:hanging="357"/>
        <w:jc w:val="both"/>
        <w:rPr>
          <w:rFonts w:cs="Arial"/>
          <w:kern w:val="1"/>
          <w:szCs w:val="22"/>
          <w:lang w:eastAsia="ar-SA"/>
        </w:rPr>
      </w:pPr>
      <w:hyperlink r:id="rId36" w:history="1">
        <w:r w:rsidR="00575D31" w:rsidRPr="00BA3FB1">
          <w:rPr>
            <w:rFonts w:cs="Arial"/>
            <w:kern w:val="1"/>
            <w:szCs w:val="22"/>
            <w:lang w:eastAsia="ar-SA"/>
          </w:rPr>
          <w:t>Департаменти: освіти</w:t>
        </w:r>
      </w:hyperlink>
      <w:r w:rsidR="00575D31" w:rsidRPr="00BA3FB1">
        <w:rPr>
          <w:rFonts w:cs="Arial"/>
          <w:kern w:val="1"/>
          <w:szCs w:val="22"/>
          <w:lang w:eastAsia="ar-SA"/>
        </w:rPr>
        <w:t xml:space="preserve">; </w:t>
      </w:r>
      <w:hyperlink r:id="rId37" w:history="1">
        <w:r w:rsidR="00575D31" w:rsidRPr="00BA3FB1">
          <w:rPr>
            <w:rFonts w:cs="Arial"/>
            <w:kern w:val="1"/>
            <w:szCs w:val="22"/>
            <w:lang w:eastAsia="ar-SA"/>
          </w:rPr>
          <w:t>праці, соціального захисту населення та питань АТО</w:t>
        </w:r>
      </w:hyperlink>
      <w:r w:rsidR="00575D31" w:rsidRPr="00BA3FB1">
        <w:rPr>
          <w:rFonts w:cs="Arial"/>
          <w:kern w:val="1"/>
          <w:szCs w:val="22"/>
          <w:lang w:eastAsia="ar-SA"/>
        </w:rPr>
        <w:t>;</w:t>
      </w:r>
    </w:p>
    <w:p w:rsidR="00575D31" w:rsidRPr="00BA3FB1" w:rsidRDefault="008638B7" w:rsidP="00E97343">
      <w:pPr>
        <w:numPr>
          <w:ilvl w:val="0"/>
          <w:numId w:val="12"/>
        </w:numPr>
        <w:tabs>
          <w:tab w:val="left" w:pos="709"/>
        </w:tabs>
        <w:suppressAutoHyphens/>
        <w:spacing w:before="60"/>
        <w:ind w:left="714" w:hanging="357"/>
        <w:jc w:val="both"/>
        <w:rPr>
          <w:rFonts w:cs="Arial"/>
          <w:kern w:val="1"/>
          <w:szCs w:val="22"/>
          <w:lang w:eastAsia="ar-SA"/>
        </w:rPr>
      </w:pPr>
      <w:hyperlink r:id="rId38" w:history="1">
        <w:r w:rsidR="00575D31" w:rsidRPr="00BA3FB1">
          <w:rPr>
            <w:rFonts w:cs="Arial"/>
            <w:kern w:val="1"/>
            <w:szCs w:val="22"/>
            <w:lang w:eastAsia="ar-SA"/>
          </w:rPr>
          <w:t>Управління: державної реєстрації</w:t>
        </w:r>
      </w:hyperlink>
      <w:r w:rsidR="00575D31" w:rsidRPr="00BA3FB1">
        <w:rPr>
          <w:rFonts w:cs="Arial"/>
          <w:kern w:val="1"/>
          <w:szCs w:val="22"/>
          <w:lang w:eastAsia="ar-SA"/>
        </w:rPr>
        <w:t xml:space="preserve">; </w:t>
      </w:r>
      <w:hyperlink r:id="rId39" w:history="1">
        <w:r w:rsidR="00575D31" w:rsidRPr="00BA3FB1">
          <w:rPr>
            <w:rFonts w:cs="Arial"/>
            <w:kern w:val="1"/>
            <w:szCs w:val="22"/>
            <w:lang w:eastAsia="ar-SA"/>
          </w:rPr>
          <w:t>економіки</w:t>
        </w:r>
      </w:hyperlink>
      <w:r w:rsidR="00575D31" w:rsidRPr="00BA3FB1">
        <w:rPr>
          <w:rFonts w:cs="Arial"/>
          <w:kern w:val="1"/>
          <w:szCs w:val="22"/>
          <w:lang w:eastAsia="ar-SA"/>
        </w:rPr>
        <w:t xml:space="preserve">; </w:t>
      </w:r>
      <w:hyperlink r:id="rId40" w:history="1">
        <w:r w:rsidR="00575D31" w:rsidRPr="00BA3FB1">
          <w:rPr>
            <w:rFonts w:cs="Arial"/>
            <w:kern w:val="1"/>
            <w:szCs w:val="22"/>
            <w:lang w:eastAsia="ar-SA"/>
          </w:rPr>
          <w:t>житлово-комунального господарства</w:t>
        </w:r>
      </w:hyperlink>
      <w:r w:rsidR="00575D31" w:rsidRPr="00BA3FB1">
        <w:rPr>
          <w:rFonts w:cs="Arial"/>
          <w:kern w:val="1"/>
          <w:szCs w:val="22"/>
          <w:lang w:eastAsia="ar-SA"/>
        </w:rPr>
        <w:t xml:space="preserve">; </w:t>
      </w:r>
      <w:hyperlink r:id="rId41" w:history="1">
        <w:r w:rsidR="00575D31" w:rsidRPr="00BA3FB1">
          <w:rPr>
            <w:rFonts w:cs="Arial"/>
            <w:kern w:val="1"/>
            <w:szCs w:val="22"/>
            <w:lang w:eastAsia="ar-SA"/>
          </w:rPr>
          <w:t>з питань надзвичайних ситуацій та цивільного захисту населення</w:t>
        </w:r>
      </w:hyperlink>
      <w:r w:rsidR="00575D31" w:rsidRPr="00BA3FB1">
        <w:rPr>
          <w:rFonts w:cs="Arial"/>
          <w:kern w:val="1"/>
          <w:szCs w:val="22"/>
          <w:lang w:eastAsia="ar-SA"/>
        </w:rPr>
        <w:t xml:space="preserve">; </w:t>
      </w:r>
      <w:hyperlink r:id="rId42" w:history="1">
        <w:r w:rsidR="00575D31" w:rsidRPr="00BA3FB1">
          <w:rPr>
            <w:rFonts w:cs="Arial"/>
            <w:kern w:val="1"/>
            <w:szCs w:val="22"/>
            <w:lang w:eastAsia="ar-SA"/>
          </w:rPr>
          <w:t>земельних ресурсів</w:t>
        </w:r>
      </w:hyperlink>
      <w:r w:rsidR="00575D31" w:rsidRPr="00BA3FB1">
        <w:rPr>
          <w:rFonts w:cs="Arial"/>
          <w:kern w:val="1"/>
          <w:szCs w:val="22"/>
          <w:lang w:eastAsia="ar-SA"/>
        </w:rPr>
        <w:t xml:space="preserve">; </w:t>
      </w:r>
      <w:hyperlink r:id="rId43" w:history="1">
        <w:r w:rsidR="00575D31" w:rsidRPr="00BA3FB1">
          <w:rPr>
            <w:rFonts w:cs="Arial"/>
            <w:kern w:val="1"/>
            <w:szCs w:val="22"/>
            <w:lang w:eastAsia="ar-SA"/>
          </w:rPr>
          <w:t>контролю за станом благоустрою</w:t>
        </w:r>
      </w:hyperlink>
      <w:r w:rsidR="00575D31" w:rsidRPr="00BA3FB1">
        <w:rPr>
          <w:rFonts w:cs="Arial"/>
          <w:kern w:val="1"/>
          <w:szCs w:val="22"/>
          <w:lang w:eastAsia="ar-SA"/>
        </w:rPr>
        <w:t xml:space="preserve">; </w:t>
      </w:r>
      <w:hyperlink r:id="rId44" w:history="1">
        <w:r w:rsidR="00575D31" w:rsidRPr="00BA3FB1">
          <w:rPr>
            <w:rFonts w:cs="Arial"/>
            <w:kern w:val="1"/>
            <w:szCs w:val="22"/>
            <w:lang w:eastAsia="ar-SA"/>
          </w:rPr>
          <w:t>культури і туризму</w:t>
        </w:r>
      </w:hyperlink>
      <w:r w:rsidR="00575D31" w:rsidRPr="00BA3FB1">
        <w:rPr>
          <w:rFonts w:cs="Arial"/>
          <w:kern w:val="1"/>
          <w:szCs w:val="22"/>
          <w:lang w:eastAsia="ar-SA"/>
        </w:rPr>
        <w:t xml:space="preserve">; </w:t>
      </w:r>
      <w:hyperlink r:id="rId45" w:history="1">
        <w:r w:rsidR="00575D31" w:rsidRPr="00BA3FB1">
          <w:rPr>
            <w:rFonts w:cs="Arial"/>
            <w:kern w:val="1"/>
            <w:szCs w:val="22"/>
            <w:lang w:eastAsia="ar-SA"/>
          </w:rPr>
          <w:t>містобудування та архітектури</w:t>
        </w:r>
      </w:hyperlink>
      <w:r w:rsidR="00575D31" w:rsidRPr="00BA3FB1">
        <w:rPr>
          <w:rFonts w:cs="Arial"/>
          <w:kern w:val="1"/>
          <w:szCs w:val="22"/>
          <w:lang w:eastAsia="ar-SA"/>
        </w:rPr>
        <w:t xml:space="preserve">; </w:t>
      </w:r>
      <w:hyperlink r:id="rId46" w:history="1">
        <w:r w:rsidR="00575D31" w:rsidRPr="00BA3FB1">
          <w:rPr>
            <w:rFonts w:cs="Arial"/>
            <w:kern w:val="1"/>
            <w:szCs w:val="22"/>
            <w:lang w:eastAsia="ar-SA"/>
          </w:rPr>
          <w:t>міського майна</w:t>
        </w:r>
      </w:hyperlink>
      <w:r w:rsidR="00575D31" w:rsidRPr="00BA3FB1">
        <w:rPr>
          <w:rFonts w:cs="Arial"/>
          <w:kern w:val="1"/>
          <w:szCs w:val="22"/>
          <w:lang w:eastAsia="ar-SA"/>
        </w:rPr>
        <w:t xml:space="preserve">; </w:t>
      </w:r>
      <w:hyperlink r:id="rId47" w:history="1">
        <w:r w:rsidR="00575D31" w:rsidRPr="00BA3FB1">
          <w:rPr>
            <w:rFonts w:cs="Arial"/>
            <w:kern w:val="1"/>
            <w:szCs w:val="22"/>
            <w:lang w:eastAsia="ar-SA"/>
          </w:rPr>
          <w:t>охорони здоров'я</w:t>
        </w:r>
      </w:hyperlink>
      <w:r w:rsidR="00575D31" w:rsidRPr="00BA3FB1">
        <w:rPr>
          <w:rFonts w:cs="Arial"/>
          <w:kern w:val="1"/>
          <w:szCs w:val="22"/>
          <w:lang w:eastAsia="ar-SA"/>
        </w:rPr>
        <w:t xml:space="preserve">; </w:t>
      </w:r>
      <w:hyperlink r:id="rId48" w:history="1">
        <w:r w:rsidR="00575D31" w:rsidRPr="00BA3FB1">
          <w:rPr>
            <w:rFonts w:cs="Arial"/>
            <w:kern w:val="1"/>
            <w:szCs w:val="22"/>
            <w:lang w:eastAsia="ar-SA"/>
          </w:rPr>
          <w:t>розвитку підприємництва, торгівлі, побуту та регуляторної політики</w:t>
        </w:r>
      </w:hyperlink>
      <w:r w:rsidR="00575D31" w:rsidRPr="00BA3FB1">
        <w:rPr>
          <w:rFonts w:cs="Arial"/>
          <w:kern w:val="1"/>
          <w:szCs w:val="22"/>
          <w:lang w:eastAsia="ar-SA"/>
        </w:rPr>
        <w:t xml:space="preserve">; </w:t>
      </w:r>
      <w:hyperlink r:id="rId49" w:history="1">
        <w:r w:rsidR="00575D31" w:rsidRPr="00BA3FB1">
          <w:rPr>
            <w:rFonts w:cs="Arial"/>
            <w:kern w:val="1"/>
            <w:szCs w:val="22"/>
            <w:lang w:eastAsia="ar-SA"/>
          </w:rPr>
          <w:t>у справах сім'ї, дітей та молоді</w:t>
        </w:r>
      </w:hyperlink>
      <w:r w:rsidR="00575D31" w:rsidRPr="00BA3FB1">
        <w:rPr>
          <w:rFonts w:cs="Arial"/>
          <w:kern w:val="1"/>
          <w:szCs w:val="22"/>
          <w:lang w:eastAsia="ar-SA"/>
        </w:rPr>
        <w:t xml:space="preserve">; </w:t>
      </w:r>
      <w:hyperlink r:id="rId50" w:history="1">
        <w:r w:rsidR="00575D31" w:rsidRPr="00BA3FB1">
          <w:rPr>
            <w:rFonts w:cs="Arial"/>
            <w:kern w:val="1"/>
            <w:szCs w:val="22"/>
            <w:lang w:eastAsia="ar-SA"/>
          </w:rPr>
          <w:t>фінансове;</w:t>
        </w:r>
      </w:hyperlink>
      <w:r w:rsidR="00575D31" w:rsidRPr="00BA3FB1">
        <w:rPr>
          <w:rFonts w:cs="Arial"/>
          <w:kern w:val="1"/>
          <w:szCs w:val="22"/>
          <w:lang w:eastAsia="ar-SA"/>
        </w:rPr>
        <w:t xml:space="preserve"> ю</w:t>
      </w:r>
      <w:hyperlink r:id="rId51" w:history="1">
        <w:r w:rsidR="00575D31" w:rsidRPr="00BA3FB1">
          <w:rPr>
            <w:rFonts w:cs="Arial"/>
            <w:kern w:val="1"/>
            <w:szCs w:val="22"/>
            <w:lang w:eastAsia="ar-SA"/>
          </w:rPr>
          <w:t>ридичне</w:t>
        </w:r>
      </w:hyperlink>
      <w:r w:rsidR="00575D31">
        <w:rPr>
          <w:rFonts w:cs="Arial"/>
          <w:kern w:val="1"/>
          <w:szCs w:val="22"/>
          <w:lang w:eastAsia="ar-SA"/>
        </w:rPr>
        <w:t>;</w:t>
      </w:r>
    </w:p>
    <w:p w:rsidR="00575D31" w:rsidRPr="00CE3564" w:rsidRDefault="008638B7" w:rsidP="00E97343">
      <w:pPr>
        <w:numPr>
          <w:ilvl w:val="0"/>
          <w:numId w:val="12"/>
        </w:numPr>
        <w:tabs>
          <w:tab w:val="left" w:pos="709"/>
        </w:tabs>
        <w:suppressAutoHyphens/>
        <w:spacing w:before="60"/>
        <w:ind w:left="714" w:hanging="357"/>
        <w:jc w:val="both"/>
        <w:rPr>
          <w:rFonts w:cs="Arial"/>
          <w:kern w:val="1"/>
          <w:szCs w:val="22"/>
          <w:lang w:eastAsia="ar-SA"/>
        </w:rPr>
      </w:pPr>
      <w:hyperlink r:id="rId52" w:history="1">
        <w:r w:rsidR="00575D31" w:rsidRPr="00CE3564">
          <w:rPr>
            <w:rFonts w:cs="Arial"/>
            <w:kern w:val="1"/>
            <w:szCs w:val="22"/>
            <w:lang w:eastAsia="ar-SA"/>
          </w:rPr>
          <w:t xml:space="preserve">Центр надання адміністративних послуг у місті </w:t>
        </w:r>
        <w:proofErr w:type="spellStart"/>
        <w:r w:rsidR="00575D31" w:rsidRPr="00CE3564">
          <w:rPr>
            <w:rFonts w:cs="Arial"/>
            <w:kern w:val="1"/>
            <w:szCs w:val="22"/>
            <w:lang w:eastAsia="ar-SA"/>
          </w:rPr>
          <w:t>Кременчуці</w:t>
        </w:r>
        <w:proofErr w:type="spellEnd"/>
      </w:hyperlink>
      <w:r w:rsidR="00575D31">
        <w:rPr>
          <w:rFonts w:cs="Arial"/>
          <w:kern w:val="1"/>
          <w:szCs w:val="22"/>
          <w:lang w:eastAsia="ar-SA"/>
        </w:rPr>
        <w:t>.</w:t>
      </w:r>
    </w:p>
    <w:p w:rsidR="00575D31" w:rsidRPr="00A85A0E" w:rsidRDefault="00575D31" w:rsidP="00E10BAA">
      <w:pPr>
        <w:pStyle w:val="a"/>
        <w:numPr>
          <w:ilvl w:val="0"/>
          <w:numId w:val="0"/>
        </w:numPr>
        <w:rPr>
          <w:sz w:val="22"/>
        </w:rPr>
      </w:pPr>
      <w:r w:rsidRPr="00A85A0E">
        <w:rPr>
          <w:sz w:val="22"/>
        </w:rPr>
        <w:t>Склад керівництва міської ради:</w:t>
      </w:r>
    </w:p>
    <w:p w:rsidR="00575D31" w:rsidRPr="00A85A0E" w:rsidRDefault="00575D31" w:rsidP="00E97343">
      <w:pPr>
        <w:numPr>
          <w:ilvl w:val="0"/>
          <w:numId w:val="12"/>
        </w:numPr>
        <w:tabs>
          <w:tab w:val="left" w:pos="709"/>
        </w:tabs>
        <w:suppressAutoHyphens/>
        <w:spacing w:before="60"/>
        <w:jc w:val="both"/>
        <w:rPr>
          <w:rFonts w:cs="Arial"/>
          <w:kern w:val="1"/>
          <w:szCs w:val="22"/>
          <w:lang w:eastAsia="ar-SA"/>
        </w:rPr>
      </w:pPr>
      <w:r w:rsidRPr="00A85A0E">
        <w:rPr>
          <w:rFonts w:cs="Arial"/>
          <w:kern w:val="1"/>
          <w:szCs w:val="22"/>
          <w:lang w:eastAsia="ar-SA"/>
        </w:rPr>
        <w:t xml:space="preserve">Міський голова – </w:t>
      </w:r>
      <w:proofErr w:type="spellStart"/>
      <w:r w:rsidRPr="00A85A0E">
        <w:rPr>
          <w:rFonts w:cs="Arial"/>
          <w:kern w:val="1"/>
          <w:szCs w:val="22"/>
          <w:lang w:eastAsia="ar-SA"/>
        </w:rPr>
        <w:t>Малецький</w:t>
      </w:r>
      <w:proofErr w:type="spellEnd"/>
      <w:r w:rsidRPr="00A85A0E">
        <w:rPr>
          <w:rFonts w:cs="Arial"/>
          <w:kern w:val="1"/>
          <w:szCs w:val="22"/>
          <w:lang w:eastAsia="ar-SA"/>
        </w:rPr>
        <w:t xml:space="preserve"> Віталій Олексійович</w:t>
      </w:r>
    </w:p>
    <w:p w:rsidR="00575D31" w:rsidRPr="00A85A0E" w:rsidRDefault="00575D31" w:rsidP="00E97343">
      <w:pPr>
        <w:numPr>
          <w:ilvl w:val="0"/>
          <w:numId w:val="12"/>
        </w:numPr>
        <w:tabs>
          <w:tab w:val="left" w:pos="709"/>
        </w:tabs>
        <w:suppressAutoHyphens/>
        <w:spacing w:before="60"/>
        <w:jc w:val="both"/>
        <w:rPr>
          <w:rFonts w:cs="Arial"/>
          <w:kern w:val="1"/>
          <w:szCs w:val="22"/>
          <w:lang w:eastAsia="ar-SA"/>
        </w:rPr>
      </w:pPr>
      <w:r w:rsidRPr="00A85A0E">
        <w:rPr>
          <w:rFonts w:cs="Arial"/>
          <w:kern w:val="1"/>
          <w:szCs w:val="22"/>
          <w:lang w:eastAsia="ar-SA"/>
        </w:rPr>
        <w:t>Секретар міської ради – Гриценко Юрій Васильович</w:t>
      </w:r>
    </w:p>
    <w:p w:rsidR="00575D31" w:rsidRPr="00A85A0E" w:rsidRDefault="00575D31" w:rsidP="00E97343">
      <w:pPr>
        <w:numPr>
          <w:ilvl w:val="0"/>
          <w:numId w:val="12"/>
        </w:numPr>
        <w:tabs>
          <w:tab w:val="left" w:pos="709"/>
        </w:tabs>
        <w:suppressAutoHyphens/>
        <w:spacing w:before="60"/>
        <w:jc w:val="both"/>
        <w:rPr>
          <w:rFonts w:cs="Arial"/>
          <w:kern w:val="1"/>
          <w:szCs w:val="22"/>
          <w:lang w:eastAsia="ar-SA"/>
        </w:rPr>
      </w:pPr>
      <w:r w:rsidRPr="00A85A0E">
        <w:rPr>
          <w:rFonts w:cs="Arial"/>
          <w:kern w:val="1"/>
          <w:szCs w:val="22"/>
          <w:lang w:eastAsia="ar-SA"/>
        </w:rPr>
        <w:t xml:space="preserve">Перший заступник міського голови – </w:t>
      </w:r>
      <w:proofErr w:type="spellStart"/>
      <w:r w:rsidRPr="00A85A0E">
        <w:rPr>
          <w:rFonts w:cs="Arial"/>
          <w:kern w:val="1"/>
          <w:szCs w:val="22"/>
          <w:lang w:eastAsia="ar-SA"/>
        </w:rPr>
        <w:t>Пелипенко</w:t>
      </w:r>
      <w:proofErr w:type="spellEnd"/>
      <w:r w:rsidRPr="00A85A0E">
        <w:rPr>
          <w:rFonts w:cs="Arial"/>
          <w:kern w:val="1"/>
          <w:szCs w:val="22"/>
          <w:lang w:eastAsia="ar-SA"/>
        </w:rPr>
        <w:t xml:space="preserve"> Володимир Михайлович</w:t>
      </w:r>
    </w:p>
    <w:p w:rsidR="00575D31" w:rsidRPr="00A85A0E" w:rsidRDefault="00575D31" w:rsidP="00E97343">
      <w:pPr>
        <w:numPr>
          <w:ilvl w:val="0"/>
          <w:numId w:val="12"/>
        </w:numPr>
        <w:tabs>
          <w:tab w:val="left" w:pos="709"/>
        </w:tabs>
        <w:suppressAutoHyphens/>
        <w:spacing w:before="60"/>
        <w:jc w:val="both"/>
        <w:rPr>
          <w:rFonts w:cs="Arial"/>
          <w:kern w:val="1"/>
          <w:szCs w:val="22"/>
          <w:lang w:eastAsia="ar-SA"/>
        </w:rPr>
      </w:pPr>
      <w:r w:rsidRPr="00A85A0E">
        <w:rPr>
          <w:rFonts w:cs="Arial"/>
          <w:kern w:val="1"/>
          <w:szCs w:val="22"/>
          <w:lang w:eastAsia="ar-SA"/>
        </w:rPr>
        <w:t>Заступник міського голови – Кравченко Дмитро Васильович</w:t>
      </w:r>
    </w:p>
    <w:p w:rsidR="00575D31" w:rsidRPr="00A85A0E" w:rsidRDefault="00575D31" w:rsidP="00E97343">
      <w:pPr>
        <w:numPr>
          <w:ilvl w:val="0"/>
          <w:numId w:val="12"/>
        </w:numPr>
        <w:tabs>
          <w:tab w:val="left" w:pos="709"/>
        </w:tabs>
        <w:suppressAutoHyphens/>
        <w:spacing w:before="60"/>
        <w:jc w:val="both"/>
        <w:rPr>
          <w:rFonts w:cs="Arial"/>
          <w:kern w:val="1"/>
          <w:szCs w:val="22"/>
          <w:lang w:eastAsia="ar-SA"/>
        </w:rPr>
      </w:pPr>
      <w:r w:rsidRPr="00A85A0E">
        <w:rPr>
          <w:rFonts w:cs="Arial"/>
          <w:kern w:val="1"/>
          <w:szCs w:val="22"/>
          <w:lang w:eastAsia="ar-SA"/>
        </w:rPr>
        <w:t xml:space="preserve">Заступник міського голови – начальник фінуправління – </w:t>
      </w:r>
      <w:proofErr w:type="spellStart"/>
      <w:r w:rsidRPr="00A85A0E">
        <w:rPr>
          <w:rFonts w:cs="Arial"/>
          <w:kern w:val="1"/>
          <w:szCs w:val="22"/>
          <w:lang w:eastAsia="ar-SA"/>
        </w:rPr>
        <w:t>Неіленко</w:t>
      </w:r>
      <w:proofErr w:type="spellEnd"/>
      <w:r w:rsidRPr="00A85A0E">
        <w:rPr>
          <w:rFonts w:cs="Arial"/>
          <w:kern w:val="1"/>
          <w:szCs w:val="22"/>
          <w:lang w:eastAsia="ar-SA"/>
        </w:rPr>
        <w:t xml:space="preserve"> Тетяна Григорівна</w:t>
      </w:r>
    </w:p>
    <w:p w:rsidR="00575D31" w:rsidRPr="00A85A0E" w:rsidRDefault="00575D31" w:rsidP="00E97343">
      <w:pPr>
        <w:numPr>
          <w:ilvl w:val="0"/>
          <w:numId w:val="12"/>
        </w:numPr>
        <w:tabs>
          <w:tab w:val="left" w:pos="709"/>
        </w:tabs>
        <w:suppressAutoHyphens/>
        <w:spacing w:before="60"/>
        <w:jc w:val="both"/>
        <w:rPr>
          <w:rFonts w:cs="Arial"/>
          <w:kern w:val="1"/>
          <w:szCs w:val="22"/>
          <w:lang w:eastAsia="ar-SA"/>
        </w:rPr>
      </w:pPr>
      <w:r w:rsidRPr="00A85A0E">
        <w:rPr>
          <w:rFonts w:cs="Arial"/>
          <w:kern w:val="1"/>
          <w:szCs w:val="22"/>
          <w:lang w:eastAsia="ar-SA"/>
        </w:rPr>
        <w:t xml:space="preserve">Заступник міського голови – </w:t>
      </w:r>
      <w:proofErr w:type="spellStart"/>
      <w:r w:rsidRPr="00A85A0E">
        <w:rPr>
          <w:rFonts w:cs="Arial"/>
          <w:kern w:val="1"/>
          <w:szCs w:val="22"/>
          <w:lang w:eastAsia="ar-SA"/>
        </w:rPr>
        <w:t>Декусар</w:t>
      </w:r>
      <w:proofErr w:type="spellEnd"/>
      <w:r w:rsidRPr="00A85A0E">
        <w:rPr>
          <w:rFonts w:cs="Arial"/>
          <w:kern w:val="1"/>
          <w:szCs w:val="22"/>
          <w:lang w:eastAsia="ar-SA"/>
        </w:rPr>
        <w:t xml:space="preserve"> Валерій Володимирович</w:t>
      </w:r>
    </w:p>
    <w:p w:rsidR="00575D31" w:rsidRPr="00A85A0E" w:rsidRDefault="00575D31" w:rsidP="00E97343">
      <w:pPr>
        <w:numPr>
          <w:ilvl w:val="0"/>
          <w:numId w:val="12"/>
        </w:numPr>
        <w:tabs>
          <w:tab w:val="left" w:pos="709"/>
        </w:tabs>
        <w:suppressAutoHyphens/>
        <w:spacing w:before="60"/>
        <w:jc w:val="both"/>
        <w:rPr>
          <w:rFonts w:cs="Arial"/>
          <w:kern w:val="1"/>
          <w:szCs w:val="22"/>
          <w:lang w:eastAsia="ar-SA"/>
        </w:rPr>
      </w:pPr>
      <w:r w:rsidRPr="00A85A0E">
        <w:rPr>
          <w:rFonts w:cs="Arial"/>
          <w:kern w:val="1"/>
          <w:szCs w:val="22"/>
          <w:lang w:eastAsia="ar-SA"/>
        </w:rPr>
        <w:t xml:space="preserve">Заступник міського голови – </w:t>
      </w:r>
      <w:proofErr w:type="spellStart"/>
      <w:r w:rsidRPr="00A85A0E">
        <w:rPr>
          <w:rFonts w:cs="Arial"/>
          <w:kern w:val="1"/>
          <w:szCs w:val="22"/>
          <w:lang w:eastAsia="ar-SA"/>
        </w:rPr>
        <w:t>Усанова</w:t>
      </w:r>
      <w:proofErr w:type="spellEnd"/>
      <w:r w:rsidRPr="00A85A0E">
        <w:rPr>
          <w:rFonts w:cs="Arial"/>
          <w:kern w:val="1"/>
          <w:szCs w:val="22"/>
          <w:lang w:eastAsia="ar-SA"/>
        </w:rPr>
        <w:t xml:space="preserve"> Ольга Петрівна</w:t>
      </w:r>
    </w:p>
    <w:p w:rsidR="00575D31" w:rsidRPr="00A85A0E" w:rsidRDefault="00575D31" w:rsidP="00E97343">
      <w:pPr>
        <w:numPr>
          <w:ilvl w:val="0"/>
          <w:numId w:val="12"/>
        </w:numPr>
        <w:tabs>
          <w:tab w:val="left" w:pos="709"/>
        </w:tabs>
        <w:suppressAutoHyphens/>
        <w:spacing w:before="60"/>
        <w:jc w:val="both"/>
        <w:rPr>
          <w:rFonts w:cs="Arial"/>
          <w:kern w:val="1"/>
          <w:szCs w:val="22"/>
          <w:lang w:eastAsia="ar-SA"/>
        </w:rPr>
      </w:pPr>
      <w:r w:rsidRPr="00A85A0E">
        <w:rPr>
          <w:rFonts w:cs="Arial"/>
          <w:kern w:val="1"/>
          <w:szCs w:val="22"/>
          <w:lang w:eastAsia="ar-SA"/>
        </w:rPr>
        <w:t>Заступник міського голови</w:t>
      </w:r>
      <w:r>
        <w:rPr>
          <w:rFonts w:cs="Arial"/>
          <w:kern w:val="1"/>
          <w:szCs w:val="22"/>
          <w:lang w:eastAsia="ar-SA"/>
        </w:rPr>
        <w:t xml:space="preserve"> – </w:t>
      </w:r>
      <w:r w:rsidRPr="00A85A0E">
        <w:rPr>
          <w:rFonts w:cs="Arial"/>
          <w:kern w:val="1"/>
          <w:szCs w:val="22"/>
          <w:lang w:eastAsia="ar-SA"/>
        </w:rPr>
        <w:t>Проценко Руслан Олександрович</w:t>
      </w:r>
    </w:p>
    <w:p w:rsidR="00575D31" w:rsidRPr="00A85A0E" w:rsidRDefault="00575D31" w:rsidP="00E97343">
      <w:pPr>
        <w:numPr>
          <w:ilvl w:val="0"/>
          <w:numId w:val="12"/>
        </w:numPr>
        <w:tabs>
          <w:tab w:val="left" w:pos="709"/>
        </w:tabs>
        <w:suppressAutoHyphens/>
        <w:spacing w:before="60"/>
        <w:jc w:val="both"/>
        <w:rPr>
          <w:rFonts w:cs="Arial"/>
          <w:kern w:val="1"/>
          <w:szCs w:val="22"/>
          <w:lang w:eastAsia="ar-SA"/>
        </w:rPr>
      </w:pPr>
      <w:r w:rsidRPr="00A85A0E">
        <w:rPr>
          <w:rFonts w:cs="Arial"/>
          <w:kern w:val="1"/>
          <w:szCs w:val="22"/>
          <w:lang w:eastAsia="ar-SA"/>
        </w:rPr>
        <w:t>Керуючий справами виконкому – Шаповалов Руслан Васильович</w:t>
      </w:r>
    </w:p>
    <w:p w:rsidR="00575D31" w:rsidRPr="00A85A0E" w:rsidRDefault="00575D31" w:rsidP="00A85A0E">
      <w:pPr>
        <w:pStyle w:val="a"/>
        <w:numPr>
          <w:ilvl w:val="0"/>
          <w:numId w:val="0"/>
        </w:numPr>
        <w:rPr>
          <w:sz w:val="22"/>
          <w:szCs w:val="22"/>
        </w:rPr>
      </w:pPr>
      <w:bookmarkStart w:id="9" w:name="_Toc460755539"/>
      <w:r w:rsidRPr="00A85A0E">
        <w:rPr>
          <w:sz w:val="22"/>
          <w:szCs w:val="22"/>
        </w:rPr>
        <w:t>Виконавчий комітет Кременчуцької міської ради Полтавської області:</w:t>
      </w:r>
      <w:bookmarkEnd w:id="9"/>
    </w:p>
    <w:p w:rsidR="00575D31" w:rsidRPr="00A85A0E" w:rsidRDefault="00575D31" w:rsidP="00A85A0E">
      <w:pPr>
        <w:pStyle w:val="a"/>
        <w:numPr>
          <w:ilvl w:val="0"/>
          <w:numId w:val="0"/>
        </w:numPr>
        <w:rPr>
          <w:sz w:val="22"/>
          <w:szCs w:val="22"/>
        </w:rPr>
      </w:pPr>
      <w:r w:rsidRPr="00A85A0E">
        <w:rPr>
          <w:sz w:val="22"/>
          <w:szCs w:val="22"/>
        </w:rPr>
        <w:t>Поштові реквізити: 39600, м. Кременчук, площа Перемоги, 2</w:t>
      </w:r>
    </w:p>
    <w:p w:rsidR="00575D31" w:rsidRPr="00A85A0E" w:rsidRDefault="00575D31" w:rsidP="00A85A0E">
      <w:pPr>
        <w:pStyle w:val="a"/>
        <w:numPr>
          <w:ilvl w:val="0"/>
          <w:numId w:val="0"/>
        </w:numPr>
        <w:rPr>
          <w:sz w:val="22"/>
          <w:szCs w:val="22"/>
        </w:rPr>
      </w:pPr>
      <w:r w:rsidRPr="00A85A0E">
        <w:rPr>
          <w:sz w:val="22"/>
          <w:szCs w:val="22"/>
        </w:rPr>
        <w:t>Телефон: (0536) 73-00-34; Факс: (0536) 73-00-54</w:t>
      </w:r>
    </w:p>
    <w:p w:rsidR="00575D31" w:rsidRPr="00A85A0E" w:rsidRDefault="00575D31" w:rsidP="00A85A0E">
      <w:pPr>
        <w:spacing w:before="120"/>
        <w:jc w:val="both"/>
        <w:rPr>
          <w:rFonts w:cs="Arial"/>
          <w:szCs w:val="22"/>
        </w:rPr>
      </w:pPr>
      <w:r w:rsidRPr="00A85A0E">
        <w:rPr>
          <w:rFonts w:cs="Arial"/>
          <w:szCs w:val="22"/>
        </w:rPr>
        <w:t>Адреса електронної пошти: E-</w:t>
      </w:r>
      <w:proofErr w:type="spellStart"/>
      <w:r w:rsidRPr="00A85A0E">
        <w:rPr>
          <w:rFonts w:cs="Arial"/>
          <w:szCs w:val="22"/>
        </w:rPr>
        <w:t>mail</w:t>
      </w:r>
      <w:proofErr w:type="spellEnd"/>
      <w:r w:rsidRPr="00A85A0E">
        <w:rPr>
          <w:rFonts w:cs="Arial"/>
          <w:szCs w:val="22"/>
        </w:rPr>
        <w:t xml:space="preserve">: </w:t>
      </w:r>
      <w:hyperlink r:id="rId53" w:history="1">
        <w:r w:rsidRPr="00A85A0E">
          <w:rPr>
            <w:rStyle w:val="af1"/>
            <w:sz w:val="22"/>
            <w:szCs w:val="22"/>
          </w:rPr>
          <w:t>gor@kremen.gov.ua</w:t>
        </w:r>
      </w:hyperlink>
      <w:r w:rsidRPr="00A85A0E">
        <w:rPr>
          <w:rFonts w:cs="Arial"/>
          <w:szCs w:val="22"/>
        </w:rPr>
        <w:t xml:space="preserve"> </w:t>
      </w:r>
    </w:p>
    <w:p w:rsidR="00575D31" w:rsidRPr="00A85A0E" w:rsidRDefault="00575D31" w:rsidP="00A85A0E">
      <w:pPr>
        <w:spacing w:before="120"/>
        <w:jc w:val="both"/>
        <w:rPr>
          <w:rFonts w:cs="Arial"/>
          <w:szCs w:val="22"/>
        </w:rPr>
      </w:pPr>
      <w:proofErr w:type="spellStart"/>
      <w:r w:rsidRPr="00A85A0E">
        <w:rPr>
          <w:rFonts w:cs="Arial"/>
          <w:szCs w:val="22"/>
        </w:rPr>
        <w:t>Інтернетсайт</w:t>
      </w:r>
      <w:proofErr w:type="spellEnd"/>
      <w:r w:rsidRPr="00A85A0E">
        <w:rPr>
          <w:rFonts w:cs="Arial"/>
          <w:szCs w:val="22"/>
        </w:rPr>
        <w:t>: www. kremen.gov.ua</w:t>
      </w:r>
    </w:p>
    <w:p w:rsidR="00575D31" w:rsidRPr="00A85A0E" w:rsidRDefault="00575D31" w:rsidP="00A85A0E">
      <w:pPr>
        <w:spacing w:before="120"/>
        <w:rPr>
          <w:szCs w:val="22"/>
        </w:rPr>
      </w:pPr>
    </w:p>
    <w:p w:rsidR="00575D31" w:rsidRPr="005D4191" w:rsidRDefault="00575D31" w:rsidP="00E97343">
      <w:pPr>
        <w:pStyle w:val="2"/>
        <w:numPr>
          <w:ilvl w:val="1"/>
          <w:numId w:val="13"/>
        </w:numPr>
        <w:spacing w:before="60"/>
        <w:ind w:left="567" w:hanging="567"/>
      </w:pPr>
      <w:bookmarkStart w:id="10" w:name="_Toc493072202"/>
      <w:r w:rsidRPr="005D4191">
        <w:t>Інформація про об’єднання громадян і засоби масової інформації</w:t>
      </w:r>
      <w:bookmarkEnd w:id="10"/>
    </w:p>
    <w:p w:rsidR="00575D31" w:rsidRPr="00097ADB" w:rsidRDefault="00575D31" w:rsidP="00206420">
      <w:pPr>
        <w:pStyle w:val="a"/>
        <w:numPr>
          <w:ilvl w:val="0"/>
          <w:numId w:val="0"/>
        </w:numPr>
        <w:rPr>
          <w:sz w:val="22"/>
          <w:szCs w:val="22"/>
        </w:rPr>
      </w:pPr>
      <w:r>
        <w:rPr>
          <w:sz w:val="22"/>
          <w:szCs w:val="22"/>
        </w:rPr>
        <w:t>Станом н</w:t>
      </w:r>
      <w:r w:rsidRPr="00097ADB">
        <w:rPr>
          <w:sz w:val="22"/>
          <w:szCs w:val="22"/>
        </w:rPr>
        <w:t xml:space="preserve">а 1 червня 2016 року у місті зареєстровано 429 об’єднань громадян, які займаються різними сферами діяльності, </w:t>
      </w:r>
      <w:r>
        <w:rPr>
          <w:sz w:val="22"/>
          <w:szCs w:val="22"/>
        </w:rPr>
        <w:t>зокрема</w:t>
      </w:r>
      <w:r w:rsidRPr="00097ADB">
        <w:rPr>
          <w:sz w:val="22"/>
          <w:szCs w:val="22"/>
        </w:rPr>
        <w:t xml:space="preserve"> захистом прав та інтересів ветеранів війни, збройних сил, інвалідів війни, учасників бойових дій, учасників локальних конфліктів і миротворчих сил, ветеранів війни в Афганістані, інвалідів дитинства тощо. У місті функціонують спортивні клуби, молодіжні, правозахисні, екологічні організації, асоціації підприємців, спілки письменників, аматорські об’єднання та жіночі організації. Досить активними є організації, які спільно з органом місцевого самоврядування впроваджують проекти розвитку міста, співпрацюють з міжнародними донорськими організаціями та залучають громадськість міста до активного суспільного життя. Серед таких організацій: міська асоціація «</w:t>
      </w:r>
      <w:proofErr w:type="spellStart"/>
      <w:r w:rsidRPr="00097ADB">
        <w:rPr>
          <w:sz w:val="22"/>
          <w:szCs w:val="22"/>
        </w:rPr>
        <w:t>Родной</w:t>
      </w:r>
      <w:proofErr w:type="spellEnd"/>
      <w:r w:rsidRPr="00097ADB">
        <w:rPr>
          <w:sz w:val="22"/>
          <w:szCs w:val="22"/>
        </w:rPr>
        <w:t xml:space="preserve"> </w:t>
      </w:r>
      <w:proofErr w:type="spellStart"/>
      <w:r w:rsidRPr="00097ADB">
        <w:rPr>
          <w:sz w:val="22"/>
          <w:szCs w:val="22"/>
        </w:rPr>
        <w:t>Дом</w:t>
      </w:r>
      <w:proofErr w:type="spellEnd"/>
      <w:r w:rsidRPr="00097ADB">
        <w:rPr>
          <w:sz w:val="22"/>
          <w:szCs w:val="22"/>
        </w:rPr>
        <w:t>», громадська організація «Асоціація підприємців», громадська організація «Європейський вибір», асоціація торгово-виробничих підприємств та підприємців, асоціація багатодітних сімей «Наше майбутнє», громадська організація «Бізнес-інкубатор – Кременчук», громадська організація «Благоустрою», громадська організація «Асоціація розвитку місцевого самоврядування «Наш дім Кременчук», громадське об’єднання «Союз підприємців «Єдність», громадська організація «Наша Україна» та інші.</w:t>
      </w:r>
    </w:p>
    <w:p w:rsidR="00575D31" w:rsidRDefault="00575D31" w:rsidP="00206420">
      <w:pPr>
        <w:pStyle w:val="a"/>
        <w:numPr>
          <w:ilvl w:val="0"/>
          <w:numId w:val="0"/>
        </w:numPr>
        <w:rPr>
          <w:sz w:val="22"/>
          <w:szCs w:val="22"/>
        </w:rPr>
      </w:pPr>
      <w:r w:rsidRPr="00097ADB">
        <w:rPr>
          <w:sz w:val="22"/>
          <w:szCs w:val="22"/>
        </w:rPr>
        <w:t xml:space="preserve">Кременчук </w:t>
      </w:r>
      <w:r>
        <w:rPr>
          <w:sz w:val="22"/>
          <w:szCs w:val="22"/>
        </w:rPr>
        <w:t>–</w:t>
      </w:r>
      <w:r w:rsidRPr="00097ADB">
        <w:rPr>
          <w:sz w:val="22"/>
          <w:szCs w:val="22"/>
        </w:rPr>
        <w:t xml:space="preserve"> молодіжне місто. Третина</w:t>
      </w:r>
      <w:r w:rsidRPr="00A85A0E">
        <w:rPr>
          <w:sz w:val="22"/>
          <w:szCs w:val="22"/>
        </w:rPr>
        <w:t xml:space="preserve"> жителів складають саме молоді люди віком від 14 до 35 років. Саме тому в місті існує близько 50 молодіжних громадських організацій, більше десятка дитячих громадських організацій.</w:t>
      </w:r>
    </w:p>
    <w:p w:rsidR="00575D31" w:rsidRPr="00E21695" w:rsidRDefault="00575D31" w:rsidP="00206420">
      <w:pPr>
        <w:pStyle w:val="a"/>
        <w:numPr>
          <w:ilvl w:val="0"/>
          <w:numId w:val="0"/>
        </w:numPr>
        <w:rPr>
          <w:sz w:val="22"/>
          <w:szCs w:val="22"/>
        </w:rPr>
      </w:pPr>
      <w:r w:rsidRPr="00B700BE">
        <w:rPr>
          <w:sz w:val="22"/>
          <w:szCs w:val="22"/>
        </w:rPr>
        <w:t xml:space="preserve">Засоби масової </w:t>
      </w:r>
      <w:r w:rsidRPr="00E21695">
        <w:rPr>
          <w:sz w:val="22"/>
          <w:szCs w:val="22"/>
        </w:rPr>
        <w:t>інформації телерадіомовлення представлені телекомпанією Кременчуцька міська телерадіокомпанія КП «КТРК», ПТК «Візит».</w:t>
      </w:r>
    </w:p>
    <w:p w:rsidR="00575D31" w:rsidRPr="00B700BE" w:rsidRDefault="00575D31" w:rsidP="00206420">
      <w:pPr>
        <w:pStyle w:val="a"/>
        <w:numPr>
          <w:ilvl w:val="0"/>
          <w:numId w:val="0"/>
        </w:numPr>
        <w:rPr>
          <w:sz w:val="22"/>
          <w:szCs w:val="22"/>
        </w:rPr>
      </w:pPr>
      <w:r w:rsidRPr="00B700BE">
        <w:rPr>
          <w:sz w:val="22"/>
          <w:szCs w:val="22"/>
        </w:rPr>
        <w:t>Друковані засоби масової інформації: газета «Вісник Кременчука», «Автограф», «Програма Плюс»</w:t>
      </w:r>
      <w:r>
        <w:rPr>
          <w:sz w:val="22"/>
          <w:szCs w:val="22"/>
        </w:rPr>
        <w:t xml:space="preserve">, «Телеграф», «Кремінь», </w:t>
      </w:r>
      <w:r w:rsidRPr="00B700BE">
        <w:rPr>
          <w:sz w:val="22"/>
          <w:szCs w:val="22"/>
        </w:rPr>
        <w:t>«Кременчуцька газета».</w:t>
      </w:r>
    </w:p>
    <w:p w:rsidR="00575D31" w:rsidRPr="00B700BE" w:rsidRDefault="00575D31" w:rsidP="00206420">
      <w:pPr>
        <w:pStyle w:val="a"/>
        <w:numPr>
          <w:ilvl w:val="0"/>
          <w:numId w:val="0"/>
        </w:numPr>
        <w:rPr>
          <w:sz w:val="22"/>
          <w:szCs w:val="22"/>
        </w:rPr>
      </w:pPr>
      <w:r w:rsidRPr="00B700BE">
        <w:rPr>
          <w:sz w:val="22"/>
          <w:szCs w:val="22"/>
        </w:rPr>
        <w:t>Інтернет</w:t>
      </w:r>
      <w:r>
        <w:rPr>
          <w:sz w:val="22"/>
          <w:szCs w:val="22"/>
        </w:rPr>
        <w:t>-</w:t>
      </w:r>
      <w:r w:rsidRPr="00B700BE">
        <w:rPr>
          <w:sz w:val="22"/>
          <w:szCs w:val="22"/>
        </w:rPr>
        <w:t>видання: сайт «05366», «</w:t>
      </w:r>
      <w:proofErr w:type="spellStart"/>
      <w:r w:rsidRPr="00B700BE">
        <w:rPr>
          <w:sz w:val="22"/>
          <w:szCs w:val="22"/>
        </w:rPr>
        <w:t>Кременчуквласть</w:t>
      </w:r>
      <w:proofErr w:type="spellEnd"/>
      <w:r w:rsidRPr="00B700BE">
        <w:rPr>
          <w:sz w:val="22"/>
          <w:szCs w:val="22"/>
        </w:rPr>
        <w:t xml:space="preserve">», </w:t>
      </w:r>
      <w:r>
        <w:rPr>
          <w:sz w:val="22"/>
          <w:szCs w:val="22"/>
        </w:rPr>
        <w:t xml:space="preserve">«Кременчук </w:t>
      </w:r>
      <w:proofErr w:type="spellStart"/>
      <w:r>
        <w:rPr>
          <w:sz w:val="22"/>
          <w:szCs w:val="22"/>
        </w:rPr>
        <w:t>тудей</w:t>
      </w:r>
      <w:proofErr w:type="spellEnd"/>
      <w:r>
        <w:rPr>
          <w:sz w:val="22"/>
          <w:szCs w:val="22"/>
        </w:rPr>
        <w:t>».</w:t>
      </w:r>
    </w:p>
    <w:p w:rsidR="00575D31" w:rsidRPr="00B700BE" w:rsidRDefault="00575D31" w:rsidP="00206420">
      <w:pPr>
        <w:pStyle w:val="a"/>
        <w:numPr>
          <w:ilvl w:val="0"/>
          <w:numId w:val="0"/>
        </w:numPr>
      </w:pPr>
    </w:p>
    <w:p w:rsidR="00575D31" w:rsidRPr="00B700BE" w:rsidRDefault="00575D31" w:rsidP="00E97343">
      <w:pPr>
        <w:pStyle w:val="2"/>
        <w:numPr>
          <w:ilvl w:val="1"/>
          <w:numId w:val="13"/>
        </w:numPr>
        <w:spacing w:before="60"/>
        <w:ind w:left="567" w:hanging="567"/>
      </w:pPr>
      <w:bookmarkStart w:id="11" w:name="_Toc493072203"/>
      <w:r w:rsidRPr="00B700BE">
        <w:t>Історична довідка</w:t>
      </w:r>
      <w:bookmarkEnd w:id="11"/>
    </w:p>
    <w:p w:rsidR="00575D31" w:rsidRPr="00B700BE" w:rsidRDefault="00575D31" w:rsidP="00206420">
      <w:pPr>
        <w:widowControl w:val="0"/>
        <w:tabs>
          <w:tab w:val="left" w:pos="2982"/>
        </w:tabs>
        <w:spacing w:before="120"/>
        <w:jc w:val="both"/>
        <w:rPr>
          <w:rFonts w:cs="Arial"/>
          <w:szCs w:val="22"/>
        </w:rPr>
      </w:pPr>
      <w:r w:rsidRPr="00B700BE">
        <w:rPr>
          <w:rFonts w:cs="Arial"/>
          <w:szCs w:val="22"/>
        </w:rPr>
        <w:t xml:space="preserve">Кременчук був </w:t>
      </w:r>
      <w:r w:rsidRPr="00E21695">
        <w:rPr>
          <w:rFonts w:cs="Arial"/>
          <w:szCs w:val="22"/>
        </w:rPr>
        <w:t>заснований у 1571 році. Існує легенда, що назва міста виникла від тюр</w:t>
      </w:r>
      <w:r w:rsidR="000C0F72" w:rsidRPr="00E21695">
        <w:rPr>
          <w:rFonts w:cs="Arial"/>
          <w:szCs w:val="22"/>
        </w:rPr>
        <w:t>к</w:t>
      </w:r>
      <w:r w:rsidRPr="00E21695">
        <w:rPr>
          <w:rFonts w:cs="Arial"/>
          <w:szCs w:val="22"/>
        </w:rPr>
        <w:t>ського слова «</w:t>
      </w:r>
      <w:proofErr w:type="spellStart"/>
      <w:r w:rsidRPr="00E21695">
        <w:rPr>
          <w:rFonts w:cs="Arial"/>
          <w:szCs w:val="22"/>
        </w:rPr>
        <w:t>кечмен</w:t>
      </w:r>
      <w:proofErr w:type="spellEnd"/>
      <w:r w:rsidRPr="00E21695">
        <w:rPr>
          <w:rFonts w:cs="Arial"/>
          <w:szCs w:val="22"/>
        </w:rPr>
        <w:t xml:space="preserve">» </w:t>
      </w:r>
      <w:r w:rsidRPr="00E21695">
        <w:rPr>
          <w:rFonts w:cs="Arial"/>
          <w:szCs w:val="22"/>
        </w:rPr>
        <w:sym w:font="Symbol" w:char="F02D"/>
      </w:r>
      <w:r w:rsidRPr="00E21695">
        <w:rPr>
          <w:rFonts w:cs="Arial"/>
          <w:szCs w:val="22"/>
        </w:rPr>
        <w:t xml:space="preserve"> «фортеця», коли польський король Август Сигізмунд II підписав універсал про необхідність побудувати в урочищі Кременчука фортецю для охорони Придніпров’я від татарських набігів та для контролю над запорізьким козацтвом. Місто знаходилося на перехресті головних водних та сухопутних торгових шляхів, котрі з’єднували Південну Україну та Крим з Москвою, Білорусією та Санкт-Петербургом</w:t>
      </w:r>
      <w:r w:rsidRPr="00B700BE">
        <w:rPr>
          <w:rFonts w:cs="Arial"/>
          <w:szCs w:val="22"/>
        </w:rPr>
        <w:t>. Кременчук за обсягами водної торгівлі посідав друге, після Киє</w:t>
      </w:r>
      <w:r>
        <w:rPr>
          <w:rFonts w:cs="Arial"/>
          <w:szCs w:val="22"/>
        </w:rPr>
        <w:t xml:space="preserve">ва, місце серед подніпровських </w:t>
      </w:r>
      <w:r w:rsidRPr="00B700BE">
        <w:rPr>
          <w:rFonts w:cs="Arial"/>
          <w:szCs w:val="22"/>
        </w:rPr>
        <w:t>населених пунктів. Видатний геог</w:t>
      </w:r>
      <w:r>
        <w:rPr>
          <w:rFonts w:cs="Arial"/>
          <w:szCs w:val="22"/>
        </w:rPr>
        <w:t>раф, мандрівник, академік</w:t>
      </w:r>
      <w:r w:rsidRPr="00B700BE">
        <w:rPr>
          <w:rFonts w:cs="Arial"/>
          <w:szCs w:val="22"/>
        </w:rPr>
        <w:t xml:space="preserve"> П. Семенов-Тянь-Шанський писав: «</w:t>
      </w:r>
      <w:proofErr w:type="spellStart"/>
      <w:r w:rsidRPr="00B700BE">
        <w:rPr>
          <w:rFonts w:cs="Arial"/>
          <w:szCs w:val="22"/>
        </w:rPr>
        <w:t>Кременчугская</w:t>
      </w:r>
      <w:proofErr w:type="spellEnd"/>
      <w:r w:rsidRPr="00B700BE">
        <w:rPr>
          <w:rFonts w:cs="Arial"/>
          <w:szCs w:val="22"/>
        </w:rPr>
        <w:t xml:space="preserve"> пристань </w:t>
      </w:r>
      <w:r>
        <w:rPr>
          <w:rFonts w:cs="Arial"/>
          <w:szCs w:val="22"/>
        </w:rPr>
        <w:t>–</w:t>
      </w:r>
      <w:r w:rsidRPr="00B700BE">
        <w:rPr>
          <w:rFonts w:cs="Arial"/>
          <w:szCs w:val="22"/>
        </w:rPr>
        <w:t xml:space="preserve"> одна </w:t>
      </w:r>
      <w:proofErr w:type="spellStart"/>
      <w:r w:rsidRPr="00B700BE">
        <w:rPr>
          <w:rFonts w:cs="Arial"/>
          <w:szCs w:val="22"/>
        </w:rPr>
        <w:t>из</w:t>
      </w:r>
      <w:proofErr w:type="spellEnd"/>
      <w:r w:rsidRPr="00B700BE">
        <w:rPr>
          <w:rFonts w:cs="Arial"/>
          <w:szCs w:val="22"/>
        </w:rPr>
        <w:t xml:space="preserve"> </w:t>
      </w:r>
      <w:proofErr w:type="spellStart"/>
      <w:r w:rsidRPr="00B700BE">
        <w:rPr>
          <w:rFonts w:cs="Arial"/>
          <w:szCs w:val="22"/>
        </w:rPr>
        <w:t>самых</w:t>
      </w:r>
      <w:proofErr w:type="spellEnd"/>
      <w:r w:rsidRPr="00B700BE">
        <w:rPr>
          <w:rFonts w:cs="Arial"/>
          <w:szCs w:val="22"/>
        </w:rPr>
        <w:t xml:space="preserve"> </w:t>
      </w:r>
      <w:proofErr w:type="spellStart"/>
      <w:r w:rsidRPr="00B700BE">
        <w:rPr>
          <w:rFonts w:cs="Arial"/>
          <w:szCs w:val="22"/>
        </w:rPr>
        <w:t>важнейших</w:t>
      </w:r>
      <w:proofErr w:type="spellEnd"/>
      <w:r w:rsidRPr="00B700BE">
        <w:rPr>
          <w:rFonts w:cs="Arial"/>
          <w:szCs w:val="22"/>
        </w:rPr>
        <w:t xml:space="preserve"> на земле</w:t>
      </w:r>
      <w:r>
        <w:rPr>
          <w:rFonts w:cs="Arial"/>
          <w:szCs w:val="22"/>
        </w:rPr>
        <w:t>»</w:t>
      </w:r>
      <w:r w:rsidRPr="00B700BE">
        <w:rPr>
          <w:rFonts w:cs="Arial"/>
          <w:szCs w:val="22"/>
        </w:rPr>
        <w:t xml:space="preserve">. Головними товарами </w:t>
      </w:r>
      <w:r>
        <w:rPr>
          <w:rFonts w:cs="Arial"/>
          <w:szCs w:val="22"/>
        </w:rPr>
        <w:t xml:space="preserve">для </w:t>
      </w:r>
      <w:r w:rsidRPr="00B700BE">
        <w:rPr>
          <w:rFonts w:cs="Arial"/>
          <w:szCs w:val="22"/>
        </w:rPr>
        <w:t xml:space="preserve">торгівлі були: ліс, хліб та сіль. Кременчук зберігав роль головного на Дніпрі міста з продажу солі та по праву називався </w:t>
      </w:r>
      <w:r>
        <w:rPr>
          <w:rFonts w:cs="Arial"/>
          <w:szCs w:val="22"/>
        </w:rPr>
        <w:t>«столицею чумацького промислу».</w:t>
      </w:r>
    </w:p>
    <w:p w:rsidR="00575D31" w:rsidRPr="00B700BE" w:rsidRDefault="00575D31" w:rsidP="00206420">
      <w:pPr>
        <w:widowControl w:val="0"/>
        <w:tabs>
          <w:tab w:val="left" w:pos="2982"/>
        </w:tabs>
        <w:spacing w:before="120"/>
        <w:jc w:val="both"/>
        <w:rPr>
          <w:rFonts w:cs="Arial"/>
          <w:szCs w:val="22"/>
        </w:rPr>
      </w:pPr>
      <w:r w:rsidRPr="00B700BE">
        <w:rPr>
          <w:rFonts w:cs="Arial"/>
          <w:szCs w:val="22"/>
        </w:rPr>
        <w:t xml:space="preserve">Значний поштовх у своєму подальшому розвитку місто одержало </w:t>
      </w:r>
      <w:r>
        <w:rPr>
          <w:rFonts w:cs="Arial"/>
          <w:szCs w:val="22"/>
        </w:rPr>
        <w:t>у</w:t>
      </w:r>
      <w:r w:rsidRPr="00B700BE">
        <w:rPr>
          <w:rFonts w:cs="Arial"/>
          <w:szCs w:val="22"/>
        </w:rPr>
        <w:t xml:space="preserve"> 1870 році з проведенням </w:t>
      </w:r>
      <w:proofErr w:type="spellStart"/>
      <w:r w:rsidRPr="00B700BE">
        <w:rPr>
          <w:rFonts w:cs="Arial"/>
          <w:szCs w:val="22"/>
        </w:rPr>
        <w:t>Харківсько</w:t>
      </w:r>
      <w:proofErr w:type="spellEnd"/>
      <w:r w:rsidRPr="00B700BE">
        <w:rPr>
          <w:rFonts w:cs="Arial"/>
          <w:szCs w:val="22"/>
        </w:rPr>
        <w:t xml:space="preserve">-Миколаївської залізниці. Місцева залізнична станція посідала перше місце за обсягами вантажообігу серед станцій Полтавської губернії. Завдяки залізниці у </w:t>
      </w:r>
      <w:proofErr w:type="spellStart"/>
      <w:r w:rsidRPr="00B700BE">
        <w:rPr>
          <w:rFonts w:cs="Arial"/>
          <w:szCs w:val="22"/>
        </w:rPr>
        <w:t>Кременчуці</w:t>
      </w:r>
      <w:proofErr w:type="spellEnd"/>
      <w:r w:rsidRPr="00B700BE">
        <w:rPr>
          <w:rFonts w:cs="Arial"/>
          <w:szCs w:val="22"/>
        </w:rPr>
        <w:t xml:space="preserve"> в 1872 </w:t>
      </w:r>
      <w:r>
        <w:rPr>
          <w:rFonts w:cs="Arial"/>
          <w:szCs w:val="22"/>
        </w:rPr>
        <w:t>р</w:t>
      </w:r>
      <w:r w:rsidRPr="00B700BE">
        <w:rPr>
          <w:rFonts w:cs="Arial"/>
          <w:szCs w:val="22"/>
        </w:rPr>
        <w:t>оці було споруджено перший постійний міст чер</w:t>
      </w:r>
      <w:r>
        <w:rPr>
          <w:rFonts w:cs="Arial"/>
          <w:szCs w:val="22"/>
        </w:rPr>
        <w:t>ез Дніпро.</w:t>
      </w:r>
    </w:p>
    <w:p w:rsidR="00575D31" w:rsidRPr="00B700BE" w:rsidRDefault="00575D31" w:rsidP="00206420">
      <w:pPr>
        <w:widowControl w:val="0"/>
        <w:tabs>
          <w:tab w:val="left" w:pos="2982"/>
        </w:tabs>
        <w:spacing w:before="120"/>
        <w:jc w:val="both"/>
        <w:rPr>
          <w:rFonts w:cs="Arial"/>
          <w:szCs w:val="22"/>
        </w:rPr>
      </w:pPr>
      <w:r w:rsidRPr="00B700BE">
        <w:rPr>
          <w:rFonts w:cs="Arial"/>
          <w:szCs w:val="22"/>
        </w:rPr>
        <w:t xml:space="preserve">Процвітаюча торгівля створювала сприятливі умови для розвитку промисловості. Вже у першій половині XIX століття Кременчук перетворюється на найбільший промисловий центр Полтавщини. У </w:t>
      </w:r>
      <w:proofErr w:type="spellStart"/>
      <w:r w:rsidRPr="00B700BE">
        <w:rPr>
          <w:rFonts w:cs="Arial"/>
          <w:szCs w:val="22"/>
        </w:rPr>
        <w:t>Кременчуці</w:t>
      </w:r>
      <w:proofErr w:type="spellEnd"/>
      <w:r w:rsidRPr="00B700BE">
        <w:rPr>
          <w:rFonts w:cs="Arial"/>
          <w:szCs w:val="22"/>
        </w:rPr>
        <w:t xml:space="preserve"> багато що відбувалося вперше, чи було найкраще: спорудження першої на Полтавщині електростанції, запуск одного з перших в країні електричного трамваю; Кременчук став другим містом</w:t>
      </w:r>
      <w:r>
        <w:rPr>
          <w:rFonts w:cs="Arial"/>
          <w:szCs w:val="22"/>
        </w:rPr>
        <w:t xml:space="preserve"> в країні</w:t>
      </w:r>
      <w:r w:rsidRPr="00B700BE">
        <w:rPr>
          <w:rFonts w:cs="Arial"/>
          <w:szCs w:val="22"/>
        </w:rPr>
        <w:t>, де було влаштовано водогін; в 1865 році відкри</w:t>
      </w:r>
      <w:r>
        <w:rPr>
          <w:rFonts w:cs="Arial"/>
          <w:szCs w:val="22"/>
        </w:rPr>
        <w:t xml:space="preserve">вся перший громадський банк; </w:t>
      </w:r>
      <w:r w:rsidRPr="00B700BE">
        <w:rPr>
          <w:rFonts w:cs="Arial"/>
          <w:szCs w:val="22"/>
        </w:rPr>
        <w:t>відзначився відкриттям першого професійного театру і приватної ху</w:t>
      </w:r>
      <w:r>
        <w:rPr>
          <w:rFonts w:cs="Arial"/>
          <w:szCs w:val="22"/>
        </w:rPr>
        <w:t>дожньої школи та багато іншого.</w:t>
      </w:r>
    </w:p>
    <w:p w:rsidR="00575D31" w:rsidRPr="00B700BE" w:rsidRDefault="00575D31" w:rsidP="00206420">
      <w:pPr>
        <w:widowControl w:val="0"/>
        <w:tabs>
          <w:tab w:val="left" w:pos="2982"/>
        </w:tabs>
        <w:spacing w:before="120"/>
        <w:jc w:val="both"/>
        <w:rPr>
          <w:rFonts w:cs="Arial"/>
          <w:szCs w:val="22"/>
        </w:rPr>
      </w:pPr>
      <w:r w:rsidRPr="00B700BE">
        <w:rPr>
          <w:rFonts w:cs="Arial"/>
          <w:szCs w:val="22"/>
        </w:rPr>
        <w:t xml:space="preserve">Кременчук сьогодні – індустріальне місто, обличчя якого визначають промислові гіганти </w:t>
      </w:r>
      <w:r w:rsidRPr="00B700BE">
        <w:rPr>
          <w:rFonts w:cs="Arial"/>
          <w:szCs w:val="22"/>
        </w:rPr>
        <w:lastRenderedPageBreak/>
        <w:t>України, яке має розвинену інфраструктуру торгово-побутового обслуговування, широку мережу культурно освітніх та розважальних закладів. Це місто</w:t>
      </w:r>
      <w:r>
        <w:rPr>
          <w:rFonts w:cs="Arial"/>
          <w:szCs w:val="22"/>
        </w:rPr>
        <w:t xml:space="preserve"> з гарними </w:t>
      </w:r>
      <w:r w:rsidRPr="00B700BE">
        <w:rPr>
          <w:rFonts w:cs="Arial"/>
          <w:szCs w:val="22"/>
        </w:rPr>
        <w:t>умов</w:t>
      </w:r>
      <w:r>
        <w:rPr>
          <w:rFonts w:cs="Arial"/>
          <w:szCs w:val="22"/>
        </w:rPr>
        <w:t>ам</w:t>
      </w:r>
      <w:r w:rsidRPr="00B700BE">
        <w:rPr>
          <w:rFonts w:cs="Arial"/>
          <w:szCs w:val="22"/>
        </w:rPr>
        <w:t>и для плідної високопродуктивної праці, нормально</w:t>
      </w:r>
      <w:r>
        <w:rPr>
          <w:rFonts w:cs="Arial"/>
          <w:szCs w:val="22"/>
        </w:rPr>
        <w:t>го життя та гарного відпочинку.</w:t>
      </w:r>
    </w:p>
    <w:p w:rsidR="00575D31" w:rsidRPr="00B700BE" w:rsidRDefault="00575D31" w:rsidP="00206420">
      <w:pPr>
        <w:spacing w:before="120"/>
        <w:rPr>
          <w:rFonts w:cs="Arial"/>
          <w:szCs w:val="22"/>
        </w:rPr>
      </w:pPr>
    </w:p>
    <w:p w:rsidR="00575D31" w:rsidRPr="00B700BE" w:rsidRDefault="00575D31" w:rsidP="00E97343">
      <w:pPr>
        <w:pStyle w:val="2"/>
        <w:numPr>
          <w:ilvl w:val="1"/>
          <w:numId w:val="13"/>
        </w:numPr>
        <w:spacing w:before="60"/>
        <w:ind w:left="567" w:hanging="567"/>
      </w:pPr>
      <w:bookmarkStart w:id="12" w:name="_Toc493072204"/>
      <w:r w:rsidRPr="00B700BE">
        <w:t>Коротка характеристика Полтавської області</w:t>
      </w:r>
      <w:bookmarkEnd w:id="12"/>
    </w:p>
    <w:p w:rsidR="00575D31" w:rsidRPr="00206420" w:rsidRDefault="004419A5" w:rsidP="00206420">
      <w:pPr>
        <w:spacing w:before="120"/>
        <w:jc w:val="both"/>
        <w:rPr>
          <w:rFonts w:cs="Arial"/>
        </w:rPr>
      </w:pPr>
      <w:r>
        <w:rPr>
          <w:noProof/>
          <w:lang w:eastAsia="uk-UA"/>
        </w:rPr>
        <w:drawing>
          <wp:anchor distT="0" distB="0" distL="114300" distR="114300" simplePos="0" relativeHeight="251659264" behindDoc="1" locked="0" layoutInCell="1" allowOverlap="1" wp14:anchorId="38B0DB81" wp14:editId="73E1B2FC">
            <wp:simplePos x="0" y="0"/>
            <wp:positionH relativeFrom="margin">
              <wp:posOffset>0</wp:posOffset>
            </wp:positionH>
            <wp:positionV relativeFrom="paragraph">
              <wp:posOffset>99060</wp:posOffset>
            </wp:positionV>
            <wp:extent cx="859790" cy="1233170"/>
            <wp:effectExtent l="0" t="0" r="0" b="5080"/>
            <wp:wrapTight wrapText="bothSides">
              <wp:wrapPolygon edited="0">
                <wp:start x="0" y="0"/>
                <wp:lineTo x="0" y="21355"/>
                <wp:lineTo x="21058" y="21355"/>
                <wp:lineTo x="21058" y="0"/>
                <wp:lineTo x="0" y="0"/>
              </wp:wrapPolygon>
            </wp:wrapTight>
            <wp:docPr id="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9790" cy="1233170"/>
                    </a:xfrm>
                    <a:prstGeom prst="rect">
                      <a:avLst/>
                    </a:prstGeom>
                    <a:noFill/>
                  </pic:spPr>
                </pic:pic>
              </a:graphicData>
            </a:graphic>
            <wp14:sizeRelH relativeFrom="page">
              <wp14:pctWidth>0</wp14:pctWidth>
            </wp14:sizeRelH>
            <wp14:sizeRelV relativeFrom="page">
              <wp14:pctHeight>0</wp14:pctHeight>
            </wp14:sizeRelV>
          </wp:anchor>
        </w:drawing>
      </w:r>
      <w:r w:rsidR="00575D31" w:rsidRPr="00206420">
        <w:t xml:space="preserve">Полтавська область розташована в центрі України, між 50°33'18'' і 48°44'36'' пн. ш. та 32°05'20'' і 35°29'33'' </w:t>
      </w:r>
      <w:proofErr w:type="spellStart"/>
      <w:r w:rsidR="00575D31" w:rsidRPr="00206420">
        <w:t>сх</w:t>
      </w:r>
      <w:proofErr w:type="spellEnd"/>
      <w:r w:rsidR="00575D31" w:rsidRPr="00206420">
        <w:t xml:space="preserve">. д. Протяжність області з півночі на південь, по прямій лінії між її крайніми північною і південною точками, становить 213,5 км, між крайніми західною й східною точками – 259 км. Територія області розташована майже цілком у межах Придніпровської низовини, на лівобережжі басейну річки Дніпро. Виняток становить невелика ділянка площею 150 </w:t>
      </w:r>
      <w:proofErr w:type="spellStart"/>
      <w:r w:rsidR="00575D31" w:rsidRPr="00206420">
        <w:t>кв</w:t>
      </w:r>
      <w:proofErr w:type="spellEnd"/>
      <w:r w:rsidR="00575D31" w:rsidRPr="00206420">
        <w:t>.</w:t>
      </w:r>
      <w:r w:rsidR="00E21695">
        <w:t> </w:t>
      </w:r>
      <w:r w:rsidR="00575D31" w:rsidRPr="00206420">
        <w:t xml:space="preserve">км (0,5% території області) на правобережжі басейну Дніпра, в межах Придніпровської височини. Понад 92% площі області знаходиться у межах природної зони лісостепу, і тільки 8% (крайня південно-східна частина) – у межах степової природної зони. Площа Полтавщини складає 28,8 тис. </w:t>
      </w:r>
      <w:proofErr w:type="spellStart"/>
      <w:r w:rsidR="00575D31" w:rsidRPr="00206420">
        <w:t>кв</w:t>
      </w:r>
      <w:proofErr w:type="spellEnd"/>
      <w:r w:rsidR="00575D31" w:rsidRPr="00206420">
        <w:t>. км, що становить 4,8% від площі України (7 місце серед областей).</w:t>
      </w:r>
    </w:p>
    <w:p w:rsidR="00575D31" w:rsidRPr="00206420" w:rsidRDefault="00575D31" w:rsidP="00206420">
      <w:pPr>
        <w:spacing w:before="120"/>
        <w:jc w:val="both"/>
      </w:pPr>
      <w:r w:rsidRPr="00206420">
        <w:t>Полтавська область має найбільшу кількість областей – сусідів – 7. На півночі Полтавська область межує з областями України: Чернігівською (протяжність меж–107 км) і Сумською (238</w:t>
      </w:r>
      <w:r w:rsidR="00E21695">
        <w:t> </w:t>
      </w:r>
      <w:r w:rsidRPr="00206420">
        <w:t>км); на півдні – з Дніпропетровською (173 км) і Кіровоградською (149 км); на сході – з Харківською (188 км); на заході –з Київською (19 км) та Черкаською (225 км) областями. Загальна протяжність меж Полтавської області становить 1100 км, з яких 162 км проведені по акваторіях Кременчуцького (98 км) і Дніпродзержинського (64 км) водосховищ.</w:t>
      </w:r>
    </w:p>
    <w:p w:rsidR="00575D31" w:rsidRPr="00206420" w:rsidRDefault="00575D31" w:rsidP="00206420">
      <w:pPr>
        <w:spacing w:before="120"/>
        <w:jc w:val="both"/>
      </w:pPr>
      <w:r w:rsidRPr="00206420">
        <w:t xml:space="preserve">Автодорога М-03 Київ–Харків–Довжанський є основною артерією області та проходить територією Пирятинського, Гребінківського, Лубенського, Великобагачанського, Хорольського, Решетилівського, Полтавського та </w:t>
      </w:r>
      <w:proofErr w:type="spellStart"/>
      <w:r w:rsidRPr="00206420">
        <w:t>Чутівського</w:t>
      </w:r>
      <w:proofErr w:type="spellEnd"/>
      <w:r w:rsidRPr="00206420">
        <w:t xml:space="preserve"> районів. Зазначеною дорогою здійснюється основний потік вантажних та пасажирських перевезень області.</w:t>
      </w:r>
    </w:p>
    <w:p w:rsidR="00575D31" w:rsidRPr="00206420" w:rsidRDefault="00575D31" w:rsidP="00A85A0E">
      <w:pPr>
        <w:spacing w:before="120" w:after="120"/>
        <w:jc w:val="both"/>
      </w:pPr>
      <w:r w:rsidRPr="00206420">
        <w:t>Населення Полтавської області станом на 1 січня 2014 року становило 1449,0 тис. осіб, у тому числі міське населення – 899,1 тис. осіб (61,7%), сільське –559,1 тис. осіб (38,3%).</w:t>
      </w:r>
    </w:p>
    <w:p w:rsidR="00575D31" w:rsidRPr="00206420" w:rsidRDefault="004419A5" w:rsidP="00206420">
      <w:pPr>
        <w:spacing w:line="235" w:lineRule="auto"/>
        <w:jc w:val="center"/>
        <w:rPr>
          <w:rFonts w:ascii="Calibri" w:hAnsi="Calibri"/>
          <w:szCs w:val="22"/>
          <w:lang w:eastAsia="en-US"/>
        </w:rPr>
      </w:pPr>
      <w:r>
        <w:rPr>
          <w:rFonts w:ascii="Calibri" w:hAnsi="Calibri"/>
          <w:noProof/>
          <w:szCs w:val="22"/>
          <w:lang w:eastAsia="uk-UA"/>
        </w:rPr>
        <w:drawing>
          <wp:inline distT="0" distB="0" distL="0" distR="0" wp14:anchorId="349C668F" wp14:editId="6F173CE9">
            <wp:extent cx="4714875" cy="2971800"/>
            <wp:effectExtent l="0" t="0" r="9525"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14875" cy="2971800"/>
                    </a:xfrm>
                    <a:prstGeom prst="rect">
                      <a:avLst/>
                    </a:prstGeom>
                    <a:noFill/>
                    <a:ln>
                      <a:noFill/>
                    </a:ln>
                  </pic:spPr>
                </pic:pic>
              </a:graphicData>
            </a:graphic>
          </wp:inline>
        </w:drawing>
      </w:r>
    </w:p>
    <w:p w:rsidR="00575D31" w:rsidRPr="005D6C38" w:rsidRDefault="00575D31" w:rsidP="00E97343">
      <w:pPr>
        <w:pStyle w:val="FigureUkr"/>
        <w:numPr>
          <w:ilvl w:val="0"/>
          <w:numId w:val="7"/>
        </w:numPr>
        <w:spacing w:before="0"/>
        <w:ind w:left="0" w:firstLine="0"/>
        <w:rPr>
          <w:rStyle w:val="apple-style-span"/>
          <w:rFonts w:cs="Arial"/>
          <w:lang w:val="uk-UA"/>
        </w:rPr>
      </w:pPr>
      <w:bookmarkStart w:id="13" w:name="_Toc458506515"/>
      <w:bookmarkStart w:id="14" w:name="_Toc459468877"/>
      <w:bookmarkStart w:id="15" w:name="_Toc460852729"/>
      <w:bookmarkStart w:id="16" w:name="_Toc493072291"/>
      <w:r w:rsidRPr="005D6C38">
        <w:rPr>
          <w:rStyle w:val="apple-style-span"/>
          <w:rFonts w:cs="Arial"/>
          <w:lang w:val="uk-UA"/>
        </w:rPr>
        <w:t>Схема Полтавської області</w:t>
      </w:r>
      <w:bookmarkEnd w:id="13"/>
      <w:bookmarkEnd w:id="14"/>
      <w:bookmarkEnd w:id="15"/>
      <w:bookmarkEnd w:id="16"/>
    </w:p>
    <w:p w:rsidR="00575D31" w:rsidRDefault="00575D31" w:rsidP="00206420">
      <w:pPr>
        <w:spacing w:before="120"/>
        <w:jc w:val="both"/>
      </w:pPr>
      <w:r w:rsidRPr="00206420">
        <w:t xml:space="preserve">Система розселення області є досить типовою для регіонів Центральної України, де більшість населення сконцентровано у містах. У порівнянні з регіонами сусідами щільність населення в області в 2 рази менша ніж у Дніпропетровській (103,6 осіб на </w:t>
      </w:r>
      <w:proofErr w:type="spellStart"/>
      <w:r w:rsidRPr="00206420">
        <w:t>кв</w:t>
      </w:r>
      <w:proofErr w:type="spellEnd"/>
      <w:r w:rsidRPr="00206420">
        <w:t xml:space="preserve">. км) та в 1,7 рази – ніж у Харківській (87,4 осіб на </w:t>
      </w:r>
      <w:proofErr w:type="spellStart"/>
      <w:r w:rsidRPr="00206420">
        <w:t>кв</w:t>
      </w:r>
      <w:proofErr w:type="spellEnd"/>
      <w:r w:rsidRPr="00206420">
        <w:t xml:space="preserve">. км). Водночас в 1,5 рази вища ніж у Чернігівській (33,8 осіб на </w:t>
      </w:r>
      <w:proofErr w:type="spellStart"/>
      <w:r w:rsidRPr="00206420">
        <w:t>кв</w:t>
      </w:r>
      <w:proofErr w:type="spellEnd"/>
      <w:r w:rsidRPr="00206420">
        <w:t xml:space="preserve">. км). Райони області умовно можна поділити на 2 групи: понад 1 тис. </w:t>
      </w:r>
      <w:proofErr w:type="spellStart"/>
      <w:r w:rsidRPr="00206420">
        <w:t>кв</w:t>
      </w:r>
      <w:proofErr w:type="spellEnd"/>
      <w:r w:rsidRPr="00206420">
        <w:t xml:space="preserve">. км – найбільший серед них Глобинський (2,47 тис. </w:t>
      </w:r>
      <w:proofErr w:type="spellStart"/>
      <w:r w:rsidRPr="00206420">
        <w:t>кв</w:t>
      </w:r>
      <w:proofErr w:type="spellEnd"/>
      <w:r w:rsidRPr="00206420">
        <w:t xml:space="preserve">. км.). Також Кобеляцький (1,82 тис. </w:t>
      </w:r>
      <w:proofErr w:type="spellStart"/>
      <w:r w:rsidRPr="00206420">
        <w:t>кв</w:t>
      </w:r>
      <w:proofErr w:type="spellEnd"/>
      <w:r w:rsidRPr="00206420">
        <w:t>. км) Гадяцький (1,6 тис.</w:t>
      </w:r>
      <w:r w:rsidR="00E21695">
        <w:t xml:space="preserve"> </w:t>
      </w:r>
      <w:proofErr w:type="spellStart"/>
      <w:r w:rsidRPr="00206420">
        <w:lastRenderedPageBreak/>
        <w:t>кв</w:t>
      </w:r>
      <w:proofErr w:type="spellEnd"/>
      <w:r w:rsidRPr="00206420">
        <w:t>.</w:t>
      </w:r>
      <w:r w:rsidR="00E21695">
        <w:t> </w:t>
      </w:r>
      <w:r w:rsidRPr="00206420">
        <w:t xml:space="preserve">км), Миргородський (1,54 тис. </w:t>
      </w:r>
      <w:proofErr w:type="spellStart"/>
      <w:r w:rsidRPr="00206420">
        <w:t>кв</w:t>
      </w:r>
      <w:proofErr w:type="spellEnd"/>
      <w:r w:rsidRPr="00206420">
        <w:t>. км). Інша група –</w:t>
      </w:r>
      <w:r w:rsidR="00E21695">
        <w:t xml:space="preserve"> </w:t>
      </w:r>
      <w:r w:rsidRPr="00206420">
        <w:t xml:space="preserve">до 1 тис. </w:t>
      </w:r>
      <w:proofErr w:type="spellStart"/>
      <w:r w:rsidRPr="00206420">
        <w:t>кв</w:t>
      </w:r>
      <w:proofErr w:type="spellEnd"/>
      <w:r w:rsidRPr="00206420">
        <w:t xml:space="preserve">. км (це 11 районів), серед який найменший за площею – Гребінківський район (0,6 тис. </w:t>
      </w:r>
      <w:proofErr w:type="spellStart"/>
      <w:r w:rsidRPr="00206420">
        <w:t>кв</w:t>
      </w:r>
      <w:proofErr w:type="spellEnd"/>
      <w:r w:rsidRPr="00206420">
        <w:t>. км).</w:t>
      </w:r>
    </w:p>
    <w:p w:rsidR="00575D31" w:rsidRPr="00206420" w:rsidRDefault="00575D31" w:rsidP="00206420">
      <w:pPr>
        <w:spacing w:before="120"/>
        <w:jc w:val="both"/>
      </w:pPr>
      <w:r w:rsidRPr="00206420">
        <w:t>До складу області входить 25 районів, 15 міст, з яких 6 обласного значення (Горішні Плавні, Кременчук, Лубни, Гадяч, Миргород, Полтава) та 9 районного значення, 5 районів у містах, 21</w:t>
      </w:r>
      <w:r w:rsidR="00E21695">
        <w:t> </w:t>
      </w:r>
      <w:r w:rsidRPr="00206420">
        <w:t>селище міського типу, 15 селищ та 1791 село. В області відбуваються процеси добровільного об’єднання територіальних громад. Створено (відбулися вибори) 14 об’єднаних територіальних громад на базі 50 місцевих рад. Адміністративний центр області – місто Полтава.</w:t>
      </w:r>
    </w:p>
    <w:p w:rsidR="00575D31" w:rsidRPr="00206420" w:rsidRDefault="00575D31" w:rsidP="00206420">
      <w:pPr>
        <w:spacing w:before="120"/>
        <w:jc w:val="both"/>
      </w:pPr>
      <w:r w:rsidRPr="00206420">
        <w:t xml:space="preserve">За рівнем урбанізації та системи розселення Полтавська область належить до 2-го типу регіонів (за класифікації SSRD-2009). Це високоіндустріалізовані та </w:t>
      </w:r>
      <w:proofErr w:type="spellStart"/>
      <w:r w:rsidRPr="00206420">
        <w:t>високоурбанізовані</w:t>
      </w:r>
      <w:proofErr w:type="spellEnd"/>
      <w:r w:rsidRPr="00206420">
        <w:t xml:space="preserve"> регіони з рівнем розвитку вище середнього.</w:t>
      </w:r>
    </w:p>
    <w:p w:rsidR="00575D31" w:rsidRPr="00206420" w:rsidRDefault="00575D31" w:rsidP="00206420">
      <w:pPr>
        <w:spacing w:before="120"/>
        <w:jc w:val="both"/>
      </w:pPr>
      <w:r w:rsidRPr="00206420">
        <w:t xml:space="preserve">Для цієї групи регіонів характерним є висока частка міського населення (84-91%), дуже висока щільність (66-165 осіб на 1 </w:t>
      </w:r>
      <w:proofErr w:type="spellStart"/>
      <w:r w:rsidRPr="00206420">
        <w:t>кв</w:t>
      </w:r>
      <w:proofErr w:type="spellEnd"/>
      <w:r w:rsidRPr="00206420">
        <w:t>. км), складні демографічні умови – значне скорочення чисельності через старіння населення та його міграцію. Також регіони даної групи мають високий рівень ВРП на душу населення (85-140% середнього), середній рівень податкових надходжень на душу населення (64-125%), високу продуктивність праці (82-125% середнього). Регіони групи є високоіндустріалізованими (близько 50% промисловості), зі значною часткою добувної промисловості або постачання електроенергії, газу та води (9-20%), низькою часткою послуг (33-39%) та низькою часткою сільського господарства (3-14%). Даній групі притаманна значна залежність від великих підприємств, їх частка в обсягах реалізації більше середньої (54-66%), а також низька щільність малих підприємств на 10 тис. мешканців (67-93% середнього). Завдяки значному рівню розвитку промисловості області даного типу мають високий рівень доходів населення, але суттєві екологічні проблеми (забруднення та обмежена площа лісів), поганий стан здоров'я, особливо високу смертність, зокрема і дитячу. Значний рівень індустріалізації забезпечує високу зайнятість населення (98-102% середнього) та нижчий рівень безробіття (86-110% середнього). Водночас дані регіони мають середню якість робочої сили. Полтавська область відрізняється від бази через:</w:t>
      </w:r>
    </w:p>
    <w:p w:rsidR="00575D31" w:rsidRPr="00206420" w:rsidRDefault="00E21695" w:rsidP="00E97343">
      <w:pPr>
        <w:numPr>
          <w:ilvl w:val="0"/>
          <w:numId w:val="12"/>
        </w:numPr>
        <w:tabs>
          <w:tab w:val="left" w:pos="709"/>
        </w:tabs>
        <w:suppressAutoHyphens/>
        <w:spacing w:before="60"/>
        <w:ind w:left="714" w:hanging="357"/>
        <w:jc w:val="both"/>
        <w:rPr>
          <w:rFonts w:cs="Arial"/>
          <w:kern w:val="1"/>
          <w:szCs w:val="22"/>
          <w:lang w:eastAsia="ar-SA"/>
        </w:rPr>
      </w:pPr>
      <w:r>
        <w:rPr>
          <w:rFonts w:cs="Arial"/>
          <w:kern w:val="1"/>
          <w:szCs w:val="22"/>
          <w:lang w:eastAsia="ar-SA"/>
        </w:rPr>
        <w:t>н</w:t>
      </w:r>
      <w:r w:rsidR="00575D31" w:rsidRPr="00206420">
        <w:rPr>
          <w:rFonts w:cs="Arial"/>
          <w:kern w:val="1"/>
          <w:szCs w:val="22"/>
          <w:lang w:eastAsia="ar-SA"/>
        </w:rPr>
        <w:t xml:space="preserve">ижчу щільність населення (51 осіб на 1 </w:t>
      </w:r>
      <w:proofErr w:type="spellStart"/>
      <w:r w:rsidR="00575D31" w:rsidRPr="00206420">
        <w:rPr>
          <w:rFonts w:cs="Arial"/>
          <w:kern w:val="1"/>
          <w:szCs w:val="22"/>
          <w:lang w:eastAsia="ar-SA"/>
        </w:rPr>
        <w:t>кв</w:t>
      </w:r>
      <w:proofErr w:type="spellEnd"/>
      <w:r w:rsidR="00575D31" w:rsidRPr="00206420">
        <w:rPr>
          <w:rFonts w:cs="Arial"/>
          <w:kern w:val="1"/>
          <w:szCs w:val="22"/>
          <w:lang w:eastAsia="ar-SA"/>
        </w:rPr>
        <w:t xml:space="preserve">. км.) та урбанізацію, зокрема менший обласний центр (296 тис. осіб) та низька </w:t>
      </w:r>
      <w:r>
        <w:rPr>
          <w:rFonts w:cs="Arial"/>
          <w:kern w:val="1"/>
          <w:szCs w:val="22"/>
          <w:lang w:eastAsia="ar-SA"/>
        </w:rPr>
        <w:t>частка міського населення (62%);</w:t>
      </w:r>
    </w:p>
    <w:p w:rsidR="00575D31" w:rsidRPr="00206420" w:rsidRDefault="00E21695" w:rsidP="00E97343">
      <w:pPr>
        <w:numPr>
          <w:ilvl w:val="0"/>
          <w:numId w:val="12"/>
        </w:numPr>
        <w:tabs>
          <w:tab w:val="left" w:pos="709"/>
        </w:tabs>
        <w:suppressAutoHyphens/>
        <w:spacing w:before="60"/>
        <w:ind w:left="714" w:hanging="357"/>
        <w:jc w:val="both"/>
        <w:rPr>
          <w:rFonts w:cs="Arial"/>
          <w:kern w:val="1"/>
          <w:szCs w:val="22"/>
          <w:lang w:eastAsia="ar-SA"/>
        </w:rPr>
      </w:pPr>
      <w:r>
        <w:rPr>
          <w:rFonts w:cs="Arial"/>
          <w:kern w:val="1"/>
          <w:szCs w:val="22"/>
          <w:lang w:eastAsia="ar-SA"/>
        </w:rPr>
        <w:t>в</w:t>
      </w:r>
      <w:r w:rsidR="00575D31" w:rsidRPr="00206420">
        <w:rPr>
          <w:rFonts w:cs="Arial"/>
          <w:kern w:val="1"/>
          <w:szCs w:val="22"/>
          <w:lang w:eastAsia="ar-SA"/>
        </w:rPr>
        <w:t>исоку частку сільсь</w:t>
      </w:r>
      <w:r>
        <w:rPr>
          <w:rFonts w:cs="Arial"/>
          <w:kern w:val="1"/>
          <w:szCs w:val="22"/>
          <w:lang w:eastAsia="ar-SA"/>
        </w:rPr>
        <w:t>кого господарства у ВДВ (14,4%);</w:t>
      </w:r>
    </w:p>
    <w:p w:rsidR="00575D31" w:rsidRPr="00206420" w:rsidRDefault="00E21695" w:rsidP="00E97343">
      <w:pPr>
        <w:numPr>
          <w:ilvl w:val="0"/>
          <w:numId w:val="12"/>
        </w:numPr>
        <w:tabs>
          <w:tab w:val="left" w:pos="709"/>
        </w:tabs>
        <w:suppressAutoHyphens/>
        <w:spacing w:before="60"/>
        <w:ind w:left="714" w:hanging="357"/>
        <w:jc w:val="both"/>
        <w:rPr>
          <w:rFonts w:cs="Arial"/>
          <w:kern w:val="1"/>
          <w:szCs w:val="22"/>
          <w:lang w:eastAsia="ar-SA"/>
        </w:rPr>
      </w:pPr>
      <w:r>
        <w:rPr>
          <w:rFonts w:cs="Arial"/>
          <w:kern w:val="1"/>
          <w:szCs w:val="22"/>
          <w:lang w:eastAsia="ar-SA"/>
        </w:rPr>
        <w:t>б</w:t>
      </w:r>
      <w:r w:rsidR="00575D31" w:rsidRPr="00206420">
        <w:rPr>
          <w:rFonts w:cs="Arial"/>
          <w:kern w:val="1"/>
          <w:szCs w:val="22"/>
          <w:lang w:eastAsia="ar-SA"/>
        </w:rPr>
        <w:t>ільш в</w:t>
      </w:r>
      <w:r>
        <w:rPr>
          <w:rFonts w:cs="Arial"/>
          <w:kern w:val="1"/>
          <w:szCs w:val="22"/>
          <w:lang w:eastAsia="ar-SA"/>
        </w:rPr>
        <w:t>исокий рівень безробіття (8,0%);</w:t>
      </w:r>
    </w:p>
    <w:p w:rsidR="00575D31" w:rsidRPr="00206420" w:rsidRDefault="00E21695" w:rsidP="00E97343">
      <w:pPr>
        <w:numPr>
          <w:ilvl w:val="0"/>
          <w:numId w:val="12"/>
        </w:numPr>
        <w:tabs>
          <w:tab w:val="left" w:pos="709"/>
        </w:tabs>
        <w:suppressAutoHyphens/>
        <w:spacing w:before="60"/>
        <w:ind w:left="714" w:hanging="357"/>
        <w:jc w:val="both"/>
        <w:rPr>
          <w:rFonts w:cs="Arial"/>
          <w:kern w:val="1"/>
          <w:szCs w:val="22"/>
          <w:lang w:eastAsia="ar-SA"/>
        </w:rPr>
      </w:pPr>
      <w:r>
        <w:rPr>
          <w:rFonts w:cs="Arial"/>
          <w:kern w:val="1"/>
          <w:szCs w:val="22"/>
          <w:lang w:eastAsia="ar-SA"/>
        </w:rPr>
        <w:t>в</w:t>
      </w:r>
      <w:r w:rsidR="00575D31" w:rsidRPr="00206420">
        <w:rPr>
          <w:rFonts w:cs="Arial"/>
          <w:kern w:val="1"/>
          <w:szCs w:val="22"/>
          <w:lang w:eastAsia="ar-SA"/>
        </w:rPr>
        <w:t>исокий рівень кваліфікації трудових ресурсів – більше половини найманих працівни</w:t>
      </w:r>
      <w:r>
        <w:rPr>
          <w:rFonts w:cs="Arial"/>
          <w:kern w:val="1"/>
          <w:szCs w:val="22"/>
          <w:lang w:eastAsia="ar-SA"/>
        </w:rPr>
        <w:t>ків в області мають вищу освіту;</w:t>
      </w:r>
    </w:p>
    <w:p w:rsidR="00575D31" w:rsidRPr="00206420" w:rsidRDefault="00E21695" w:rsidP="00E97343">
      <w:pPr>
        <w:numPr>
          <w:ilvl w:val="0"/>
          <w:numId w:val="12"/>
        </w:numPr>
        <w:tabs>
          <w:tab w:val="left" w:pos="709"/>
        </w:tabs>
        <w:suppressAutoHyphens/>
        <w:spacing w:before="60"/>
        <w:ind w:left="714" w:hanging="357"/>
        <w:jc w:val="both"/>
        <w:rPr>
          <w:rFonts w:cs="Arial"/>
          <w:kern w:val="1"/>
          <w:szCs w:val="22"/>
          <w:lang w:eastAsia="ar-SA"/>
        </w:rPr>
      </w:pPr>
      <w:r>
        <w:rPr>
          <w:rFonts w:cs="Arial"/>
          <w:kern w:val="1"/>
          <w:szCs w:val="22"/>
          <w:lang w:eastAsia="ar-SA"/>
        </w:rPr>
        <w:t>к</w:t>
      </w:r>
      <w:r w:rsidR="00575D31" w:rsidRPr="00206420">
        <w:rPr>
          <w:rFonts w:cs="Arial"/>
          <w:kern w:val="1"/>
          <w:szCs w:val="22"/>
          <w:lang w:eastAsia="ar-SA"/>
        </w:rPr>
        <w:t>ращий стан здоров'я, особливо нижча дитяча смертність і нижча захворюваніст</w:t>
      </w:r>
      <w:r>
        <w:rPr>
          <w:rFonts w:cs="Arial"/>
          <w:kern w:val="1"/>
          <w:szCs w:val="22"/>
          <w:lang w:eastAsia="ar-SA"/>
        </w:rPr>
        <w:t>ь;</w:t>
      </w:r>
    </w:p>
    <w:p w:rsidR="00575D31" w:rsidRPr="00206420" w:rsidRDefault="00E21695" w:rsidP="00E97343">
      <w:pPr>
        <w:numPr>
          <w:ilvl w:val="0"/>
          <w:numId w:val="12"/>
        </w:numPr>
        <w:tabs>
          <w:tab w:val="left" w:pos="709"/>
        </w:tabs>
        <w:suppressAutoHyphens/>
        <w:spacing w:before="60"/>
        <w:ind w:left="714" w:hanging="357"/>
        <w:jc w:val="both"/>
        <w:rPr>
          <w:rFonts w:cs="Arial"/>
          <w:kern w:val="1"/>
          <w:szCs w:val="22"/>
          <w:lang w:eastAsia="ar-SA"/>
        </w:rPr>
      </w:pPr>
      <w:r>
        <w:rPr>
          <w:rFonts w:cs="Arial"/>
          <w:kern w:val="1"/>
          <w:szCs w:val="22"/>
          <w:lang w:eastAsia="ar-SA"/>
        </w:rPr>
        <w:t>к</w:t>
      </w:r>
      <w:r w:rsidR="00575D31" w:rsidRPr="00206420">
        <w:rPr>
          <w:rFonts w:cs="Arial"/>
          <w:kern w:val="1"/>
          <w:szCs w:val="22"/>
          <w:lang w:eastAsia="ar-SA"/>
        </w:rPr>
        <w:t>ращі екологічні умови, особливо щодо стану забруднення води та викидів в атмосферу.</w:t>
      </w:r>
    </w:p>
    <w:p w:rsidR="00575D31" w:rsidRPr="00206420" w:rsidRDefault="00575D31" w:rsidP="00206420">
      <w:pPr>
        <w:spacing w:before="120"/>
        <w:jc w:val="both"/>
      </w:pPr>
      <w:r w:rsidRPr="00206420">
        <w:t>Серед визначеної групи регіонів-сусідів та регіонів, що належать до одного типу регіонів, Полтавська область знаходиться на 4 місці за показником ВРП на душу населення. Внесок області в загальноукраїнський обсяг реалізованої промислової продукції – 5,7% (6 місце серед регіонів України). Обсяг реалізованої промислової продукції на мешканця – 43,2 тис. грн. (3</w:t>
      </w:r>
      <w:r w:rsidR="00E21695">
        <w:t> </w:t>
      </w:r>
      <w:r w:rsidRPr="00206420">
        <w:t xml:space="preserve">місце в Україні – попереду Дніпропетровська </w:t>
      </w:r>
      <w:r w:rsidR="00E21695">
        <w:t>(</w:t>
      </w:r>
      <w:r w:rsidRPr="00206420">
        <w:t>61 тис. грн</w:t>
      </w:r>
      <w:r w:rsidR="00E21695">
        <w:t>)</w:t>
      </w:r>
      <w:r w:rsidRPr="00206420">
        <w:t xml:space="preserve"> та Донецька </w:t>
      </w:r>
      <w:r w:rsidR="00E21695">
        <w:t>(</w:t>
      </w:r>
      <w:r w:rsidRPr="00206420">
        <w:t>46,8 тис. грн</w:t>
      </w:r>
      <w:r w:rsidR="00E21695">
        <w:t>)</w:t>
      </w:r>
      <w:r w:rsidRPr="00206420">
        <w:t xml:space="preserve"> області).</w:t>
      </w:r>
    </w:p>
    <w:p w:rsidR="00575D31" w:rsidRPr="00206420" w:rsidRDefault="00575D31" w:rsidP="00206420">
      <w:pPr>
        <w:spacing w:before="120"/>
        <w:jc w:val="both"/>
      </w:pPr>
      <w:r w:rsidRPr="00206420">
        <w:t xml:space="preserve">Питома вага виробництва валової продукції сільського господарства в загальноукраїнських обсягах – 6,3% (2 місце серед регіонів України – попереду Вінницька область – 7,2%). Питома вага будівельної галузі області в загальноукраїнських обсягах виробництва – 5,8% (6 місце). Обсяг капітальних інвестицій у розрахунку на одну особу – 5713,7 грн. (6 місце). Обсяг іноземних інвестицій у розрахунку на одну особу – 731,9 </w:t>
      </w:r>
      <w:proofErr w:type="spellStart"/>
      <w:r w:rsidRPr="00206420">
        <w:t>дол</w:t>
      </w:r>
      <w:proofErr w:type="spellEnd"/>
      <w:r w:rsidRPr="00206420">
        <w:t>. США (7 місце). Коефіцієнт покриття експортом імпорту – 2,4 (3 місце). Середньомісячна заробітна плата – 2988 грн. (9 місце). За індексом людського розвитку (за 2012 рік) Полтавська область знаходиться на 9 місці серед регіонів України зі значенням 3,84.</w:t>
      </w:r>
    </w:p>
    <w:p w:rsidR="00575D31" w:rsidRPr="00206420" w:rsidRDefault="00575D31" w:rsidP="00206420">
      <w:pPr>
        <w:spacing w:before="120"/>
        <w:jc w:val="both"/>
      </w:pPr>
      <w:r w:rsidRPr="00206420">
        <w:t xml:space="preserve">Область має лінійно-вузлову структуру, яка формується в результаті перетину двох головних планувальних осей загальнодержавного значення (осей першого рангу): Північ – Південь </w:t>
      </w:r>
      <w:r w:rsidR="00E21695">
        <w:t>і</w:t>
      </w:r>
      <w:r w:rsidRPr="00206420">
        <w:t xml:space="preserve"> Південний захід – Схід. На головних планувальних осях розташовані міста Полтава, Миргород, Хорол, Лубни, Пирятин, Козельщина, Горішні Плавні, Кременчук. До осей другого рангу можна </w:t>
      </w:r>
      <w:r w:rsidRPr="00206420">
        <w:lastRenderedPageBreak/>
        <w:t>віднести державні, регіональні дороги і дороги місцевого значення, які забезпечують зв’язки області з головними промисловими центрами центральної, східної та західної України.</w:t>
      </w:r>
    </w:p>
    <w:p w:rsidR="00575D31" w:rsidRPr="00206420" w:rsidRDefault="00575D31" w:rsidP="00206420">
      <w:pPr>
        <w:spacing w:before="120"/>
        <w:jc w:val="both"/>
      </w:pPr>
      <w:r w:rsidRPr="00206420">
        <w:t xml:space="preserve">Найбільші обсяги прямих інвестицій зосереджено на підприємствах промисловості – 43,5% та оптової і роздрібної торгівлі – 40,4%. Розподіл обсягів іноземного капіталу серед міст та районів області є нерівномірним. Різниця між крайніми значеннями (у розрахунку на 1 особу) лідера (м. Горішні Плавні) та аутсайдерів (Кременчуцького, Диканського районів) сягає понад тисячу разів, а в трьох районах області (Великобагачанський, </w:t>
      </w:r>
      <w:proofErr w:type="spellStart"/>
      <w:r w:rsidRPr="00206420">
        <w:t>Козельщинський</w:t>
      </w:r>
      <w:proofErr w:type="spellEnd"/>
      <w:r w:rsidRPr="00206420">
        <w:t xml:space="preserve"> та Чорнухинський) – іноземні інвестиції відсутні.</w:t>
      </w:r>
    </w:p>
    <w:p w:rsidR="00575D31" w:rsidRPr="00206420" w:rsidRDefault="00575D31" w:rsidP="00206420">
      <w:pPr>
        <w:spacing w:before="120"/>
        <w:jc w:val="both"/>
      </w:pPr>
      <w:r w:rsidRPr="00206420">
        <w:t>У загальній кількості підприємств частка малих підприємств становить 93,2%. Проте обсяг реалізованої продукції (робіт, послуг) суб’єктами малого підприємництва складає 16,9 млрд. грн. (14,2% від загального обсягу реалізації продукції).</w:t>
      </w:r>
    </w:p>
    <w:p w:rsidR="00575D31" w:rsidRPr="00206420" w:rsidRDefault="00575D31" w:rsidP="00206420">
      <w:pPr>
        <w:spacing w:before="120"/>
        <w:jc w:val="both"/>
      </w:pPr>
      <w:r w:rsidRPr="00206420">
        <w:t>Структура зайнятості в Полтавській області суттєво не вирізняється з-поміж інших регіонів України. Найбільшими за чисельністю зайнятих залишаються промисловість, сільське господарство, сектор транспорту і зв’язку, також значна зайнятість в освіті та охороні здоров’я.</w:t>
      </w:r>
    </w:p>
    <w:p w:rsidR="00575D31" w:rsidRPr="00206420" w:rsidRDefault="00575D31" w:rsidP="00206420">
      <w:pPr>
        <w:spacing w:before="120"/>
        <w:jc w:val="both"/>
      </w:pPr>
      <w:r w:rsidRPr="00206420">
        <w:t xml:space="preserve">Четверта частина з усіх працевлаштованих працює саме на малих підприємствах, проте частка зайнятих на великих підприємствах серед регіонів України є найбільшою саме на Полтавщині. Аналогічною є і структура обсягів реалізованої продукції. Найбільша частка обсягу реалізованої продукції в Полтавській області припадає на великі підприємства (55,5%). У середньому по Україні цей показник становить 41,9%. Слід відзначити значну диференціацію кількості зареєстрованих суб’єктів господарювання у містах і районах області. Найбільша кількість малих підприємств у розрахунку на 10 тис. мешканців у Полтаві (105 од.) та </w:t>
      </w:r>
      <w:proofErr w:type="spellStart"/>
      <w:r w:rsidRPr="00206420">
        <w:t>Кременчуці</w:t>
      </w:r>
      <w:proofErr w:type="spellEnd"/>
      <w:r w:rsidRPr="00206420">
        <w:t xml:space="preserve"> (87 од.), а найменша у Миргородському (22 од.), Оржицькому (26 од.) та Гадяцькому (29 од.) районах.</w:t>
      </w:r>
    </w:p>
    <w:p w:rsidR="00575D31" w:rsidRPr="00206420" w:rsidRDefault="00575D31" w:rsidP="00206420">
      <w:pPr>
        <w:spacing w:before="120"/>
        <w:jc w:val="both"/>
      </w:pPr>
      <w:r w:rsidRPr="00206420">
        <w:t>Згідно з Державним реєстром суб’єктів туристичної діяльності станом на 01.01.2014 у Полтавській області зареєстровано 226 туристичних фірм (із них 10 туристичних операторів). За останні 3 роки їх кількість збільшилась на 50%. У області функціонує 76 закладів розміщення, 610 закладів харчування. На Полтавщині свої послуги надають 86 осель зеленого туризму.</w:t>
      </w:r>
    </w:p>
    <w:p w:rsidR="00575D31" w:rsidRPr="00206420" w:rsidRDefault="00575D31" w:rsidP="00206420">
      <w:pPr>
        <w:spacing w:before="120"/>
        <w:jc w:val="both"/>
      </w:pPr>
    </w:p>
    <w:p w:rsidR="00575D31" w:rsidRPr="00B700BE" w:rsidRDefault="00575D31" w:rsidP="00E97343">
      <w:pPr>
        <w:pStyle w:val="2"/>
        <w:numPr>
          <w:ilvl w:val="1"/>
          <w:numId w:val="13"/>
        </w:numPr>
        <w:ind w:left="567" w:hanging="567"/>
      </w:pPr>
      <w:bookmarkStart w:id="17" w:name="_Toc493072205"/>
      <w:r w:rsidRPr="00B700BE">
        <w:t>Коротка характеристика міст</w:t>
      </w:r>
      <w:r>
        <w:t>-</w:t>
      </w:r>
      <w:r w:rsidRPr="00B700BE">
        <w:t>конкурентів</w:t>
      </w:r>
      <w:bookmarkEnd w:id="17"/>
    </w:p>
    <w:p w:rsidR="00575D31" w:rsidRPr="00B700BE" w:rsidRDefault="00575D31" w:rsidP="00D45019">
      <w:pPr>
        <w:pStyle w:val="af2"/>
      </w:pPr>
      <w:r w:rsidRPr="00B700BE">
        <w:rPr>
          <w:rFonts w:cs="Arial"/>
        </w:rPr>
        <w:t xml:space="preserve">Кременчук є містом обласного значення, самостійною та самоврядною адміністративно-територіальною одиницею у складі Полтавської області, воно посідає друге місце відносно міст-конкурентів </w:t>
      </w:r>
      <w:r>
        <w:rPr>
          <w:rFonts w:cs="Arial"/>
        </w:rPr>
        <w:t>за основними</w:t>
      </w:r>
      <w:r w:rsidRPr="00B700BE">
        <w:rPr>
          <w:rFonts w:cs="Arial"/>
        </w:rPr>
        <w:t xml:space="preserve"> показникам</w:t>
      </w:r>
      <w:r>
        <w:rPr>
          <w:rFonts w:cs="Arial"/>
        </w:rPr>
        <w:t>и</w:t>
      </w:r>
      <w:r w:rsidRPr="00B700BE">
        <w:rPr>
          <w:rFonts w:cs="Arial"/>
        </w:rPr>
        <w:t xml:space="preserve"> і є містом-донором, що вагомо наповнює бюджет</w:t>
      </w:r>
      <w:r>
        <w:rPr>
          <w:rFonts w:cs="Arial"/>
        </w:rPr>
        <w:t>и вищих рівнів</w:t>
      </w:r>
      <w:r w:rsidRPr="00B700BE">
        <w:rPr>
          <w:rFonts w:cs="Arial"/>
        </w:rPr>
        <w:t>.</w:t>
      </w:r>
    </w:p>
    <w:p w:rsidR="00575D31" w:rsidRPr="00B700BE" w:rsidRDefault="00575D31" w:rsidP="00E9715E">
      <w:pPr>
        <w:pStyle w:val="TableTitle"/>
      </w:pPr>
      <w:bookmarkStart w:id="18" w:name="_Toc291687786"/>
      <w:bookmarkStart w:id="19" w:name="_Toc291842808"/>
      <w:bookmarkStart w:id="20" w:name="_Toc291842954"/>
      <w:bookmarkStart w:id="21" w:name="_Toc291843073"/>
      <w:bookmarkStart w:id="22" w:name="_Toc292458570"/>
      <w:bookmarkStart w:id="23" w:name="_Toc304935890"/>
      <w:bookmarkStart w:id="24" w:name="_Toc304935975"/>
      <w:bookmarkStart w:id="25" w:name="_Toc493072235"/>
      <w:r w:rsidRPr="00B700BE">
        <w:t>Порівняння з містами-конкурентами</w:t>
      </w:r>
      <w:bookmarkEnd w:id="18"/>
      <w:bookmarkEnd w:id="19"/>
      <w:bookmarkEnd w:id="20"/>
      <w:bookmarkEnd w:id="21"/>
      <w:bookmarkEnd w:id="22"/>
      <w:bookmarkEnd w:id="23"/>
      <w:bookmarkEnd w:id="24"/>
      <w:bookmarkEnd w:id="25"/>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A0" w:firstRow="1" w:lastRow="0" w:firstColumn="1" w:lastColumn="0" w:noHBand="0" w:noVBand="0"/>
      </w:tblPr>
      <w:tblGrid>
        <w:gridCol w:w="3681"/>
        <w:gridCol w:w="1486"/>
        <w:gridCol w:w="1487"/>
        <w:gridCol w:w="1487"/>
        <w:gridCol w:w="1487"/>
      </w:tblGrid>
      <w:tr w:rsidR="00F72609" w:rsidRPr="00CA29AA" w:rsidTr="00F72609">
        <w:tc>
          <w:tcPr>
            <w:tcW w:w="1912" w:type="pct"/>
            <w:shd w:val="clear" w:color="auto" w:fill="9EB7BC"/>
          </w:tcPr>
          <w:p w:rsidR="00F72609" w:rsidRPr="00CA29AA" w:rsidRDefault="00F72609" w:rsidP="00CA29AA">
            <w:pPr>
              <w:spacing w:before="40" w:after="40"/>
              <w:jc w:val="center"/>
              <w:rPr>
                <w:b/>
                <w:bCs/>
                <w:sz w:val="20"/>
                <w:szCs w:val="20"/>
              </w:rPr>
            </w:pPr>
            <w:r>
              <w:rPr>
                <w:b/>
                <w:bCs/>
                <w:sz w:val="20"/>
                <w:szCs w:val="20"/>
              </w:rPr>
              <w:t>Показники</w:t>
            </w:r>
          </w:p>
        </w:tc>
        <w:tc>
          <w:tcPr>
            <w:tcW w:w="772" w:type="pct"/>
            <w:shd w:val="clear" w:color="auto" w:fill="9EB7BC"/>
          </w:tcPr>
          <w:p w:rsidR="00F72609" w:rsidRPr="00B700BE" w:rsidRDefault="00F72609" w:rsidP="005C1DC5">
            <w:pPr>
              <w:spacing w:before="40" w:after="40"/>
              <w:jc w:val="center"/>
              <w:rPr>
                <w:b/>
                <w:bCs/>
                <w:sz w:val="20"/>
                <w:szCs w:val="20"/>
              </w:rPr>
            </w:pPr>
            <w:r>
              <w:rPr>
                <w:b/>
                <w:bCs/>
                <w:sz w:val="20"/>
                <w:szCs w:val="20"/>
              </w:rPr>
              <w:t>Кременчук</w:t>
            </w:r>
          </w:p>
        </w:tc>
        <w:tc>
          <w:tcPr>
            <w:tcW w:w="772" w:type="pct"/>
            <w:shd w:val="clear" w:color="auto" w:fill="9EB7BC"/>
          </w:tcPr>
          <w:p w:rsidR="00F72609" w:rsidRPr="00B700BE" w:rsidRDefault="00F72609" w:rsidP="005C1DC5">
            <w:pPr>
              <w:spacing w:before="40" w:after="40"/>
              <w:jc w:val="center"/>
              <w:rPr>
                <w:b/>
                <w:bCs/>
                <w:sz w:val="20"/>
                <w:szCs w:val="20"/>
              </w:rPr>
            </w:pPr>
            <w:r w:rsidRPr="00206420">
              <w:rPr>
                <w:b/>
                <w:bCs/>
                <w:sz w:val="20"/>
                <w:szCs w:val="20"/>
              </w:rPr>
              <w:t>Горішні Плавні</w:t>
            </w:r>
          </w:p>
        </w:tc>
        <w:tc>
          <w:tcPr>
            <w:tcW w:w="772" w:type="pct"/>
            <w:shd w:val="clear" w:color="auto" w:fill="9EB7BC"/>
          </w:tcPr>
          <w:p w:rsidR="00F72609" w:rsidRPr="00B700BE" w:rsidRDefault="00F72609" w:rsidP="005C1DC5">
            <w:pPr>
              <w:spacing w:before="40" w:after="40"/>
              <w:jc w:val="center"/>
              <w:rPr>
                <w:b/>
                <w:bCs/>
                <w:sz w:val="20"/>
                <w:szCs w:val="20"/>
              </w:rPr>
            </w:pPr>
            <w:r w:rsidRPr="00206420">
              <w:rPr>
                <w:b/>
                <w:bCs/>
                <w:sz w:val="20"/>
                <w:szCs w:val="20"/>
              </w:rPr>
              <w:t>Полтава</w:t>
            </w:r>
          </w:p>
        </w:tc>
        <w:tc>
          <w:tcPr>
            <w:tcW w:w="772" w:type="pct"/>
            <w:shd w:val="clear" w:color="auto" w:fill="9EB7BC"/>
          </w:tcPr>
          <w:p w:rsidR="00F72609" w:rsidRPr="00B700BE" w:rsidRDefault="00F72609" w:rsidP="005C1DC5">
            <w:pPr>
              <w:spacing w:before="40" w:after="40"/>
              <w:jc w:val="center"/>
              <w:rPr>
                <w:b/>
                <w:bCs/>
                <w:sz w:val="20"/>
                <w:szCs w:val="20"/>
              </w:rPr>
            </w:pPr>
            <w:r w:rsidRPr="00206420">
              <w:rPr>
                <w:b/>
                <w:bCs/>
                <w:sz w:val="20"/>
                <w:szCs w:val="20"/>
              </w:rPr>
              <w:t>Миргород</w:t>
            </w:r>
          </w:p>
        </w:tc>
      </w:tr>
      <w:tr w:rsidR="00F72609" w:rsidRPr="00B700BE" w:rsidTr="00F72609">
        <w:tc>
          <w:tcPr>
            <w:tcW w:w="1912" w:type="pct"/>
          </w:tcPr>
          <w:p w:rsidR="00F72609" w:rsidRPr="00B700BE" w:rsidRDefault="00F72609" w:rsidP="00CA29AA">
            <w:pPr>
              <w:widowControl w:val="0"/>
              <w:tabs>
                <w:tab w:val="left" w:pos="2982"/>
              </w:tabs>
              <w:ind w:left="-57" w:right="-57"/>
              <w:rPr>
                <w:sz w:val="20"/>
                <w:szCs w:val="20"/>
              </w:rPr>
            </w:pPr>
            <w:r w:rsidRPr="00B700BE">
              <w:rPr>
                <w:sz w:val="20"/>
                <w:szCs w:val="20"/>
              </w:rPr>
              <w:t>Територія, км</w:t>
            </w:r>
            <w:r w:rsidRPr="00B700BE">
              <w:rPr>
                <w:sz w:val="20"/>
                <w:szCs w:val="20"/>
                <w:vertAlign w:val="superscript"/>
              </w:rPr>
              <w:t>2</w:t>
            </w:r>
          </w:p>
        </w:tc>
        <w:tc>
          <w:tcPr>
            <w:tcW w:w="772" w:type="pct"/>
          </w:tcPr>
          <w:p w:rsidR="00F72609" w:rsidRPr="00F72609" w:rsidRDefault="00F72609" w:rsidP="00520F17">
            <w:pPr>
              <w:widowControl w:val="0"/>
              <w:tabs>
                <w:tab w:val="left" w:pos="2982"/>
              </w:tabs>
              <w:jc w:val="center"/>
              <w:rPr>
                <w:sz w:val="20"/>
                <w:szCs w:val="20"/>
              </w:rPr>
            </w:pPr>
            <w:r w:rsidRPr="00F72609">
              <w:rPr>
                <w:sz w:val="20"/>
                <w:szCs w:val="20"/>
              </w:rPr>
              <w:t>95,9</w:t>
            </w:r>
          </w:p>
        </w:tc>
        <w:tc>
          <w:tcPr>
            <w:tcW w:w="772" w:type="pct"/>
          </w:tcPr>
          <w:p w:rsidR="00F72609" w:rsidRPr="00F72609" w:rsidRDefault="00F72609" w:rsidP="006D5DE1">
            <w:pPr>
              <w:widowControl w:val="0"/>
              <w:tabs>
                <w:tab w:val="left" w:pos="2982"/>
              </w:tabs>
              <w:jc w:val="center"/>
              <w:rPr>
                <w:sz w:val="20"/>
                <w:szCs w:val="20"/>
                <w:lang w:val="ru-RU"/>
              </w:rPr>
            </w:pPr>
            <w:r w:rsidRPr="00F72609">
              <w:rPr>
                <w:sz w:val="20"/>
                <w:szCs w:val="20"/>
              </w:rPr>
              <w:t>1</w:t>
            </w:r>
            <w:r w:rsidRPr="00F72609">
              <w:rPr>
                <w:sz w:val="20"/>
                <w:szCs w:val="20"/>
                <w:lang w:val="ru-RU"/>
              </w:rPr>
              <w:t>11</w:t>
            </w:r>
          </w:p>
        </w:tc>
        <w:tc>
          <w:tcPr>
            <w:tcW w:w="772" w:type="pct"/>
          </w:tcPr>
          <w:p w:rsidR="00F72609" w:rsidRPr="00F72609" w:rsidRDefault="00F72609" w:rsidP="006D5DE1">
            <w:pPr>
              <w:widowControl w:val="0"/>
              <w:tabs>
                <w:tab w:val="left" w:pos="2982"/>
              </w:tabs>
              <w:jc w:val="center"/>
              <w:rPr>
                <w:sz w:val="20"/>
                <w:szCs w:val="20"/>
                <w:lang w:val="ru-RU"/>
              </w:rPr>
            </w:pPr>
            <w:r w:rsidRPr="00F72609">
              <w:rPr>
                <w:sz w:val="20"/>
                <w:szCs w:val="20"/>
              </w:rPr>
              <w:t>10</w:t>
            </w:r>
            <w:r w:rsidRPr="00F72609">
              <w:rPr>
                <w:sz w:val="20"/>
                <w:szCs w:val="20"/>
                <w:lang w:val="ru-RU"/>
              </w:rPr>
              <w:t>3,5</w:t>
            </w:r>
          </w:p>
        </w:tc>
        <w:tc>
          <w:tcPr>
            <w:tcW w:w="772" w:type="pct"/>
          </w:tcPr>
          <w:p w:rsidR="00F72609" w:rsidRPr="00F72609" w:rsidRDefault="00F72609" w:rsidP="00520F17">
            <w:pPr>
              <w:widowControl w:val="0"/>
              <w:tabs>
                <w:tab w:val="left" w:pos="2982"/>
              </w:tabs>
              <w:jc w:val="center"/>
              <w:rPr>
                <w:sz w:val="20"/>
                <w:szCs w:val="20"/>
              </w:rPr>
            </w:pPr>
            <w:r w:rsidRPr="00F72609">
              <w:rPr>
                <w:sz w:val="20"/>
                <w:szCs w:val="20"/>
              </w:rPr>
              <w:t>30</w:t>
            </w:r>
          </w:p>
        </w:tc>
      </w:tr>
      <w:tr w:rsidR="00F72609" w:rsidRPr="00B700BE" w:rsidTr="00F72609">
        <w:tc>
          <w:tcPr>
            <w:tcW w:w="1912" w:type="pct"/>
          </w:tcPr>
          <w:p w:rsidR="00F72609" w:rsidRPr="00B700BE" w:rsidRDefault="00F72609" w:rsidP="00CA29AA">
            <w:pPr>
              <w:widowControl w:val="0"/>
              <w:tabs>
                <w:tab w:val="left" w:pos="2982"/>
              </w:tabs>
              <w:ind w:left="-57" w:right="-57"/>
              <w:rPr>
                <w:sz w:val="20"/>
                <w:szCs w:val="20"/>
              </w:rPr>
            </w:pPr>
            <w:r w:rsidRPr="00B700BE">
              <w:rPr>
                <w:sz w:val="20"/>
                <w:szCs w:val="20"/>
              </w:rPr>
              <w:t>Наявне населення, осіб</w:t>
            </w:r>
          </w:p>
        </w:tc>
        <w:tc>
          <w:tcPr>
            <w:tcW w:w="772" w:type="pct"/>
          </w:tcPr>
          <w:p w:rsidR="00F72609" w:rsidRPr="00F72609" w:rsidRDefault="00F72609" w:rsidP="00520F17">
            <w:pPr>
              <w:widowControl w:val="0"/>
              <w:tabs>
                <w:tab w:val="left" w:pos="2982"/>
              </w:tabs>
              <w:jc w:val="center"/>
              <w:rPr>
                <w:sz w:val="20"/>
                <w:szCs w:val="20"/>
              </w:rPr>
            </w:pPr>
            <w:r w:rsidRPr="00F72609">
              <w:rPr>
                <w:sz w:val="20"/>
                <w:szCs w:val="20"/>
              </w:rPr>
              <w:t>225216</w:t>
            </w:r>
          </w:p>
        </w:tc>
        <w:tc>
          <w:tcPr>
            <w:tcW w:w="772" w:type="pct"/>
          </w:tcPr>
          <w:p w:rsidR="00F72609" w:rsidRPr="00F72609" w:rsidRDefault="00F72609" w:rsidP="00B048F2">
            <w:pPr>
              <w:widowControl w:val="0"/>
              <w:tabs>
                <w:tab w:val="left" w:pos="2982"/>
              </w:tabs>
              <w:jc w:val="center"/>
              <w:rPr>
                <w:sz w:val="20"/>
                <w:szCs w:val="20"/>
              </w:rPr>
            </w:pPr>
            <w:r w:rsidRPr="00F72609">
              <w:rPr>
                <w:sz w:val="20"/>
                <w:szCs w:val="20"/>
              </w:rPr>
              <w:t>54615</w:t>
            </w:r>
          </w:p>
        </w:tc>
        <w:tc>
          <w:tcPr>
            <w:tcW w:w="772" w:type="pct"/>
          </w:tcPr>
          <w:p w:rsidR="00F72609" w:rsidRPr="00F72609" w:rsidRDefault="00F72609" w:rsidP="00520F17">
            <w:pPr>
              <w:widowControl w:val="0"/>
              <w:tabs>
                <w:tab w:val="left" w:pos="2982"/>
              </w:tabs>
              <w:jc w:val="center"/>
              <w:rPr>
                <w:sz w:val="20"/>
                <w:szCs w:val="20"/>
              </w:rPr>
            </w:pPr>
            <w:r w:rsidRPr="00F72609">
              <w:rPr>
                <w:sz w:val="20"/>
                <w:szCs w:val="20"/>
              </w:rPr>
              <w:t>294962</w:t>
            </w:r>
          </w:p>
        </w:tc>
        <w:tc>
          <w:tcPr>
            <w:tcW w:w="772" w:type="pct"/>
          </w:tcPr>
          <w:p w:rsidR="00F72609" w:rsidRPr="00F72609" w:rsidRDefault="00F72609" w:rsidP="00520F17">
            <w:pPr>
              <w:widowControl w:val="0"/>
              <w:tabs>
                <w:tab w:val="left" w:pos="2982"/>
              </w:tabs>
              <w:jc w:val="center"/>
              <w:rPr>
                <w:sz w:val="20"/>
                <w:szCs w:val="20"/>
              </w:rPr>
            </w:pPr>
            <w:r w:rsidRPr="00F72609">
              <w:rPr>
                <w:sz w:val="20"/>
                <w:szCs w:val="20"/>
              </w:rPr>
              <w:t>40603</w:t>
            </w:r>
          </w:p>
        </w:tc>
      </w:tr>
      <w:tr w:rsidR="00F72609" w:rsidRPr="00B700BE" w:rsidTr="00F72609">
        <w:tc>
          <w:tcPr>
            <w:tcW w:w="1912" w:type="pct"/>
          </w:tcPr>
          <w:p w:rsidR="00F72609" w:rsidRPr="00B700BE" w:rsidRDefault="00F72609" w:rsidP="00CA29AA">
            <w:pPr>
              <w:widowControl w:val="0"/>
              <w:tabs>
                <w:tab w:val="left" w:pos="2982"/>
              </w:tabs>
              <w:ind w:left="-57" w:right="-57"/>
              <w:rPr>
                <w:sz w:val="20"/>
                <w:szCs w:val="20"/>
              </w:rPr>
            </w:pPr>
            <w:r w:rsidRPr="00B700BE">
              <w:rPr>
                <w:sz w:val="20"/>
                <w:szCs w:val="20"/>
              </w:rPr>
              <w:t>Постійне населення, осіб</w:t>
            </w:r>
          </w:p>
        </w:tc>
        <w:tc>
          <w:tcPr>
            <w:tcW w:w="772" w:type="pct"/>
          </w:tcPr>
          <w:p w:rsidR="00F72609" w:rsidRPr="00F72609" w:rsidRDefault="00F72609" w:rsidP="00520F17">
            <w:pPr>
              <w:widowControl w:val="0"/>
              <w:tabs>
                <w:tab w:val="left" w:pos="2982"/>
              </w:tabs>
              <w:jc w:val="center"/>
              <w:rPr>
                <w:sz w:val="20"/>
                <w:szCs w:val="20"/>
              </w:rPr>
            </w:pPr>
            <w:r w:rsidRPr="00F72609">
              <w:rPr>
                <w:sz w:val="20"/>
                <w:szCs w:val="20"/>
              </w:rPr>
              <w:t>224236</w:t>
            </w:r>
          </w:p>
        </w:tc>
        <w:tc>
          <w:tcPr>
            <w:tcW w:w="772" w:type="pct"/>
          </w:tcPr>
          <w:p w:rsidR="00F72609" w:rsidRPr="00F72609" w:rsidRDefault="00F72609" w:rsidP="00520F17">
            <w:pPr>
              <w:widowControl w:val="0"/>
              <w:tabs>
                <w:tab w:val="left" w:pos="2982"/>
              </w:tabs>
              <w:jc w:val="center"/>
              <w:rPr>
                <w:sz w:val="20"/>
                <w:szCs w:val="20"/>
              </w:rPr>
            </w:pPr>
            <w:r w:rsidRPr="00F72609">
              <w:rPr>
                <w:sz w:val="20"/>
                <w:szCs w:val="20"/>
              </w:rPr>
              <w:t>54915</w:t>
            </w:r>
          </w:p>
        </w:tc>
        <w:tc>
          <w:tcPr>
            <w:tcW w:w="772" w:type="pct"/>
          </w:tcPr>
          <w:p w:rsidR="00F72609" w:rsidRPr="00F72609" w:rsidRDefault="00F72609" w:rsidP="00520F17">
            <w:pPr>
              <w:widowControl w:val="0"/>
              <w:tabs>
                <w:tab w:val="left" w:pos="2982"/>
              </w:tabs>
              <w:jc w:val="center"/>
              <w:rPr>
                <w:sz w:val="20"/>
                <w:szCs w:val="20"/>
              </w:rPr>
            </w:pPr>
            <w:r w:rsidRPr="00F72609">
              <w:rPr>
                <w:sz w:val="20"/>
                <w:szCs w:val="20"/>
              </w:rPr>
              <w:t>287941</w:t>
            </w:r>
          </w:p>
        </w:tc>
        <w:tc>
          <w:tcPr>
            <w:tcW w:w="772" w:type="pct"/>
          </w:tcPr>
          <w:p w:rsidR="00F72609" w:rsidRPr="00F72609" w:rsidRDefault="00F72609" w:rsidP="00520F17">
            <w:pPr>
              <w:widowControl w:val="0"/>
              <w:tabs>
                <w:tab w:val="left" w:pos="2982"/>
              </w:tabs>
              <w:jc w:val="center"/>
              <w:rPr>
                <w:sz w:val="20"/>
                <w:szCs w:val="20"/>
              </w:rPr>
            </w:pPr>
            <w:r w:rsidRPr="00F72609">
              <w:rPr>
                <w:sz w:val="20"/>
                <w:szCs w:val="20"/>
              </w:rPr>
              <w:t>39028</w:t>
            </w:r>
          </w:p>
        </w:tc>
      </w:tr>
    </w:tbl>
    <w:p w:rsidR="00575D31" w:rsidRPr="00B700BE" w:rsidRDefault="00575D31" w:rsidP="00206420">
      <w:pPr>
        <w:widowControl w:val="0"/>
        <w:tabs>
          <w:tab w:val="left" w:pos="2982"/>
        </w:tabs>
        <w:spacing w:before="120"/>
        <w:jc w:val="both"/>
        <w:rPr>
          <w:rFonts w:cs="Arial"/>
          <w:szCs w:val="22"/>
        </w:rPr>
      </w:pPr>
    </w:p>
    <w:p w:rsidR="00575D31" w:rsidRPr="00B700BE" w:rsidRDefault="00575D31" w:rsidP="00E97343">
      <w:pPr>
        <w:pStyle w:val="10"/>
        <w:numPr>
          <w:ilvl w:val="0"/>
          <w:numId w:val="13"/>
        </w:numPr>
        <w:ind w:left="567" w:hanging="567"/>
      </w:pPr>
      <w:bookmarkStart w:id="26" w:name="_Toc291842809"/>
      <w:bookmarkStart w:id="27" w:name="_Toc493072206"/>
      <w:bookmarkStart w:id="28" w:name="_Toc160249251"/>
      <w:r w:rsidRPr="00B700BE">
        <w:lastRenderedPageBreak/>
        <w:t>Земельні та природні ресурси</w:t>
      </w:r>
      <w:bookmarkEnd w:id="26"/>
      <w:bookmarkEnd w:id="27"/>
    </w:p>
    <w:p w:rsidR="00575D31" w:rsidRPr="00B700BE" w:rsidRDefault="00575D31" w:rsidP="00E97343">
      <w:pPr>
        <w:pStyle w:val="2"/>
        <w:numPr>
          <w:ilvl w:val="1"/>
          <w:numId w:val="13"/>
        </w:numPr>
        <w:ind w:left="567" w:hanging="567"/>
      </w:pPr>
      <w:bookmarkStart w:id="29" w:name="_Toc304935891"/>
      <w:bookmarkStart w:id="30" w:name="_Toc493072207"/>
      <w:r w:rsidRPr="00B700BE">
        <w:t>Земельні ресурси і територія міста</w:t>
      </w:r>
      <w:bookmarkEnd w:id="29"/>
      <w:bookmarkEnd w:id="30"/>
    </w:p>
    <w:p w:rsidR="006D5DE1" w:rsidRPr="00F72609" w:rsidRDefault="006D5DE1" w:rsidP="006D5DE1">
      <w:pPr>
        <w:spacing w:before="120"/>
        <w:jc w:val="both"/>
        <w:rPr>
          <w:rFonts w:cs="Arial"/>
          <w:szCs w:val="22"/>
        </w:rPr>
      </w:pPr>
      <w:r w:rsidRPr="00F72609">
        <w:rPr>
          <w:szCs w:val="22"/>
        </w:rPr>
        <w:t xml:space="preserve">Рельєф Кременчука </w:t>
      </w:r>
      <w:r w:rsidR="00F72609" w:rsidRPr="00F72609">
        <w:rPr>
          <w:rFonts w:cs="Arial"/>
        </w:rPr>
        <w:t>представляє</w:t>
      </w:r>
      <w:r w:rsidRPr="00F72609">
        <w:rPr>
          <w:rFonts w:cs="Arial"/>
        </w:rPr>
        <w:t xml:space="preserve"> горбкувату рівнину, розділену Дніпродзержинським водосховищем і річкою Дніпро, яка є хвостовою частиною водосховища, на дві частини: лівобережну низинну, розчленовану долинами річок Сухий </w:t>
      </w:r>
      <w:proofErr w:type="spellStart"/>
      <w:r w:rsidRPr="00F72609">
        <w:rPr>
          <w:rFonts w:cs="Arial"/>
        </w:rPr>
        <w:t>Кагамлик</w:t>
      </w:r>
      <w:proofErr w:type="spellEnd"/>
      <w:r w:rsidRPr="00F72609">
        <w:rPr>
          <w:rFonts w:cs="Arial"/>
        </w:rPr>
        <w:t xml:space="preserve"> і Крива Руда, </w:t>
      </w:r>
      <w:r w:rsidR="00F72609" w:rsidRPr="00F72609">
        <w:rPr>
          <w:rFonts w:cs="Arial"/>
        </w:rPr>
        <w:t>та</w:t>
      </w:r>
      <w:r w:rsidRPr="00F72609">
        <w:rPr>
          <w:rFonts w:cs="Arial"/>
        </w:rPr>
        <w:t xml:space="preserve"> </w:t>
      </w:r>
      <w:r w:rsidRPr="00F72609">
        <w:rPr>
          <w:rFonts w:cs="Arial"/>
          <w:szCs w:val="22"/>
        </w:rPr>
        <w:t xml:space="preserve">правобережну – піднесену, з </w:t>
      </w:r>
      <w:proofErr w:type="spellStart"/>
      <w:r w:rsidRPr="00F72609">
        <w:rPr>
          <w:rFonts w:cs="Arial"/>
          <w:szCs w:val="22"/>
        </w:rPr>
        <w:t>ярово</w:t>
      </w:r>
      <w:proofErr w:type="spellEnd"/>
      <w:r w:rsidRPr="00F72609">
        <w:rPr>
          <w:rFonts w:cs="Arial"/>
          <w:szCs w:val="22"/>
        </w:rPr>
        <w:t xml:space="preserve">-балковою рельєфною системою. Правобережна частина </w:t>
      </w:r>
      <w:r w:rsidR="00F72609" w:rsidRPr="00F72609">
        <w:rPr>
          <w:rFonts w:cs="Arial"/>
          <w:szCs w:val="22"/>
        </w:rPr>
        <w:t>(</w:t>
      </w:r>
      <w:r w:rsidRPr="00F72609">
        <w:rPr>
          <w:rFonts w:cs="Arial"/>
          <w:szCs w:val="22"/>
        </w:rPr>
        <w:t>Крюків</w:t>
      </w:r>
      <w:r w:rsidR="00F72609" w:rsidRPr="00F72609">
        <w:rPr>
          <w:rFonts w:cs="Arial"/>
          <w:szCs w:val="22"/>
        </w:rPr>
        <w:t>)</w:t>
      </w:r>
      <w:r w:rsidRPr="00F72609">
        <w:rPr>
          <w:rFonts w:cs="Arial"/>
          <w:szCs w:val="22"/>
        </w:rPr>
        <w:t xml:space="preserve"> розташована на півострові.</w:t>
      </w:r>
    </w:p>
    <w:p w:rsidR="00575D31" w:rsidRPr="00F72609" w:rsidRDefault="006D5DE1" w:rsidP="00206420">
      <w:pPr>
        <w:spacing w:before="120"/>
        <w:jc w:val="both"/>
        <w:rPr>
          <w:rFonts w:cs="Arial"/>
          <w:szCs w:val="22"/>
        </w:rPr>
      </w:pPr>
      <w:r w:rsidRPr="00F72609">
        <w:rPr>
          <w:rFonts w:cs="Arial"/>
          <w:szCs w:val="22"/>
        </w:rPr>
        <w:t>В</w:t>
      </w:r>
      <w:r w:rsidR="00575D31" w:rsidRPr="00F72609">
        <w:rPr>
          <w:rFonts w:cs="Arial"/>
          <w:szCs w:val="22"/>
        </w:rPr>
        <w:t>икористання земельних ресурсів у місті здійснюється з врахуванням соціально-економічних умов, рельєфу території, ґрунтів, ґрунтоутворювальних порід, пологості, розташування об'єктів відносно транспортних шляхів, інженерних комунікацій і рівню розвитку продуктивних сил.</w:t>
      </w:r>
    </w:p>
    <w:p w:rsidR="00575D31" w:rsidRPr="00B700BE" w:rsidRDefault="00575D31" w:rsidP="00206420">
      <w:pPr>
        <w:spacing w:before="120"/>
        <w:jc w:val="both"/>
        <w:rPr>
          <w:rFonts w:cs="Arial"/>
          <w:szCs w:val="22"/>
        </w:rPr>
      </w:pPr>
      <w:r w:rsidRPr="00B700BE">
        <w:rPr>
          <w:rFonts w:cs="Arial"/>
          <w:szCs w:val="22"/>
        </w:rPr>
        <w:t>Загальна площа м</w:t>
      </w:r>
      <w:r>
        <w:rPr>
          <w:rFonts w:cs="Arial"/>
          <w:szCs w:val="22"/>
        </w:rPr>
        <w:t>іста</w:t>
      </w:r>
      <w:r w:rsidRPr="00B700BE">
        <w:rPr>
          <w:rFonts w:cs="Arial"/>
          <w:szCs w:val="22"/>
        </w:rPr>
        <w:t xml:space="preserve"> Кременчука складає 9586 га, у тому числі:</w:t>
      </w:r>
    </w:p>
    <w:p w:rsidR="00575D31" w:rsidRPr="00206420" w:rsidRDefault="00575D31" w:rsidP="00E97343">
      <w:pPr>
        <w:pStyle w:val="af6"/>
        <w:numPr>
          <w:ilvl w:val="0"/>
          <w:numId w:val="11"/>
        </w:numPr>
        <w:spacing w:before="60" w:after="0" w:line="240" w:lineRule="auto"/>
        <w:ind w:left="714" w:hanging="357"/>
        <w:jc w:val="both"/>
        <w:rPr>
          <w:rFonts w:ascii="Arial" w:hAnsi="Arial" w:cs="Arial"/>
        </w:rPr>
      </w:pPr>
      <w:r w:rsidRPr="00206420">
        <w:rPr>
          <w:rFonts w:ascii="Arial" w:hAnsi="Arial" w:cs="Arial"/>
        </w:rPr>
        <w:t xml:space="preserve">житлової забудови </w:t>
      </w:r>
      <w:r>
        <w:rPr>
          <w:rFonts w:ascii="Arial" w:hAnsi="Arial" w:cs="Arial"/>
        </w:rPr>
        <w:t xml:space="preserve">– </w:t>
      </w:r>
      <w:r w:rsidRPr="00206420">
        <w:rPr>
          <w:rFonts w:ascii="Arial" w:hAnsi="Arial" w:cs="Arial"/>
        </w:rPr>
        <w:t>1955,6 га;</w:t>
      </w:r>
    </w:p>
    <w:p w:rsidR="00575D31" w:rsidRPr="00206420" w:rsidRDefault="00575D31" w:rsidP="00E97343">
      <w:pPr>
        <w:pStyle w:val="af6"/>
        <w:numPr>
          <w:ilvl w:val="0"/>
          <w:numId w:val="11"/>
        </w:numPr>
        <w:spacing w:before="60" w:after="0" w:line="240" w:lineRule="auto"/>
        <w:jc w:val="both"/>
        <w:rPr>
          <w:rFonts w:ascii="Arial" w:hAnsi="Arial" w:cs="Arial"/>
        </w:rPr>
      </w:pPr>
      <w:r w:rsidRPr="00206420">
        <w:rPr>
          <w:rFonts w:ascii="Arial" w:hAnsi="Arial" w:cs="Arial"/>
        </w:rPr>
        <w:t xml:space="preserve">громадської забудови </w:t>
      </w:r>
      <w:r w:rsidRPr="00097ADB">
        <w:rPr>
          <w:rFonts w:ascii="Arial" w:hAnsi="Arial" w:cs="Arial"/>
        </w:rPr>
        <w:t xml:space="preserve">– </w:t>
      </w:r>
      <w:r w:rsidRPr="00206420">
        <w:rPr>
          <w:rFonts w:ascii="Arial" w:hAnsi="Arial" w:cs="Arial"/>
        </w:rPr>
        <w:t>334 га;</w:t>
      </w:r>
    </w:p>
    <w:p w:rsidR="00575D31" w:rsidRPr="00206420" w:rsidRDefault="00575D31" w:rsidP="00E97343">
      <w:pPr>
        <w:pStyle w:val="af6"/>
        <w:numPr>
          <w:ilvl w:val="0"/>
          <w:numId w:val="11"/>
        </w:numPr>
        <w:spacing w:before="60" w:after="0" w:line="240" w:lineRule="auto"/>
        <w:jc w:val="both"/>
        <w:rPr>
          <w:rFonts w:ascii="Arial" w:hAnsi="Arial" w:cs="Arial"/>
        </w:rPr>
      </w:pPr>
      <w:r w:rsidRPr="00206420">
        <w:rPr>
          <w:rFonts w:ascii="Arial" w:hAnsi="Arial" w:cs="Arial"/>
        </w:rPr>
        <w:t xml:space="preserve">виробничої забудови </w:t>
      </w:r>
      <w:r w:rsidRPr="00097ADB">
        <w:rPr>
          <w:rFonts w:ascii="Arial" w:hAnsi="Arial" w:cs="Arial"/>
        </w:rPr>
        <w:t xml:space="preserve">– </w:t>
      </w:r>
      <w:r w:rsidRPr="00206420">
        <w:rPr>
          <w:rFonts w:ascii="Arial" w:hAnsi="Arial" w:cs="Arial"/>
        </w:rPr>
        <w:t>1809,1 га;</w:t>
      </w:r>
    </w:p>
    <w:p w:rsidR="00575D31" w:rsidRPr="00206420" w:rsidRDefault="00575D31" w:rsidP="00E97343">
      <w:pPr>
        <w:pStyle w:val="af6"/>
        <w:numPr>
          <w:ilvl w:val="0"/>
          <w:numId w:val="11"/>
        </w:numPr>
        <w:spacing w:before="60" w:after="0" w:line="240" w:lineRule="auto"/>
        <w:jc w:val="both"/>
        <w:rPr>
          <w:rFonts w:ascii="Arial" w:hAnsi="Arial" w:cs="Arial"/>
        </w:rPr>
      </w:pPr>
      <w:r w:rsidRPr="00206420">
        <w:rPr>
          <w:rFonts w:ascii="Arial" w:hAnsi="Arial" w:cs="Arial"/>
        </w:rPr>
        <w:t xml:space="preserve">комунально-складської забудови </w:t>
      </w:r>
      <w:r w:rsidRPr="00097ADB">
        <w:rPr>
          <w:rFonts w:ascii="Arial" w:hAnsi="Arial" w:cs="Arial"/>
        </w:rPr>
        <w:t xml:space="preserve">– </w:t>
      </w:r>
      <w:r w:rsidRPr="00206420">
        <w:rPr>
          <w:rFonts w:ascii="Arial" w:hAnsi="Arial" w:cs="Arial"/>
        </w:rPr>
        <w:t>827,5 га;</w:t>
      </w:r>
    </w:p>
    <w:p w:rsidR="00575D31" w:rsidRPr="00206420" w:rsidRDefault="00575D31" w:rsidP="00E97343">
      <w:pPr>
        <w:pStyle w:val="af6"/>
        <w:numPr>
          <w:ilvl w:val="0"/>
          <w:numId w:val="11"/>
        </w:numPr>
        <w:spacing w:before="60" w:after="0" w:line="240" w:lineRule="auto"/>
        <w:jc w:val="both"/>
        <w:rPr>
          <w:rFonts w:ascii="Arial" w:hAnsi="Arial" w:cs="Arial"/>
        </w:rPr>
      </w:pPr>
      <w:proofErr w:type="spellStart"/>
      <w:r w:rsidRPr="00206420">
        <w:rPr>
          <w:rFonts w:ascii="Arial" w:hAnsi="Arial" w:cs="Arial"/>
        </w:rPr>
        <w:t>ландшафтно</w:t>
      </w:r>
      <w:proofErr w:type="spellEnd"/>
      <w:r w:rsidRPr="00206420">
        <w:rPr>
          <w:rFonts w:ascii="Arial" w:hAnsi="Arial" w:cs="Arial"/>
        </w:rPr>
        <w:t xml:space="preserve">-рекреаційної та озелененої зони </w:t>
      </w:r>
      <w:r w:rsidRPr="00097ADB">
        <w:rPr>
          <w:rFonts w:ascii="Arial" w:hAnsi="Arial" w:cs="Arial"/>
        </w:rPr>
        <w:t xml:space="preserve">– </w:t>
      </w:r>
      <w:r w:rsidRPr="00206420">
        <w:rPr>
          <w:rFonts w:ascii="Arial" w:hAnsi="Arial" w:cs="Arial"/>
        </w:rPr>
        <w:t>257 га;</w:t>
      </w:r>
    </w:p>
    <w:p w:rsidR="00575D31" w:rsidRPr="00206420" w:rsidRDefault="00575D31" w:rsidP="00E97343">
      <w:pPr>
        <w:pStyle w:val="af6"/>
        <w:numPr>
          <w:ilvl w:val="0"/>
          <w:numId w:val="11"/>
        </w:numPr>
        <w:spacing w:before="60" w:after="0" w:line="240" w:lineRule="auto"/>
        <w:jc w:val="both"/>
        <w:rPr>
          <w:rFonts w:ascii="Arial" w:hAnsi="Arial" w:cs="Arial"/>
        </w:rPr>
      </w:pPr>
      <w:r w:rsidRPr="00206420">
        <w:rPr>
          <w:rFonts w:ascii="Arial" w:hAnsi="Arial" w:cs="Arial"/>
        </w:rPr>
        <w:t xml:space="preserve">природно-заповідного фонду </w:t>
      </w:r>
      <w:r w:rsidRPr="00097ADB">
        <w:rPr>
          <w:rFonts w:ascii="Arial" w:hAnsi="Arial" w:cs="Arial"/>
        </w:rPr>
        <w:t xml:space="preserve">– </w:t>
      </w:r>
      <w:r w:rsidRPr="00206420">
        <w:rPr>
          <w:rFonts w:ascii="Arial" w:hAnsi="Arial" w:cs="Arial"/>
        </w:rPr>
        <w:t>121,4 га;</w:t>
      </w:r>
    </w:p>
    <w:p w:rsidR="00575D31" w:rsidRPr="00206420" w:rsidRDefault="00575D31" w:rsidP="00E97343">
      <w:pPr>
        <w:pStyle w:val="af6"/>
        <w:numPr>
          <w:ilvl w:val="0"/>
          <w:numId w:val="11"/>
        </w:numPr>
        <w:spacing w:before="60" w:after="0" w:line="240" w:lineRule="auto"/>
        <w:jc w:val="both"/>
        <w:rPr>
          <w:rFonts w:ascii="Arial" w:hAnsi="Arial" w:cs="Arial"/>
        </w:rPr>
      </w:pPr>
      <w:r w:rsidRPr="00206420">
        <w:rPr>
          <w:rFonts w:ascii="Arial" w:hAnsi="Arial" w:cs="Arial"/>
        </w:rPr>
        <w:t xml:space="preserve">водних поверхонь </w:t>
      </w:r>
      <w:r w:rsidR="006D5DE1" w:rsidRPr="00097ADB">
        <w:rPr>
          <w:rFonts w:ascii="Arial" w:hAnsi="Arial" w:cs="Arial"/>
        </w:rPr>
        <w:t xml:space="preserve">– </w:t>
      </w:r>
      <w:r w:rsidRPr="00206420">
        <w:rPr>
          <w:rFonts w:ascii="Arial" w:hAnsi="Arial" w:cs="Arial"/>
        </w:rPr>
        <w:t>854</w:t>
      </w:r>
      <w:r w:rsidR="006D5DE1">
        <w:rPr>
          <w:rFonts w:ascii="Arial" w:hAnsi="Arial" w:cs="Arial"/>
          <w:lang w:val="ru-RU"/>
        </w:rPr>
        <w:t xml:space="preserve"> </w:t>
      </w:r>
      <w:r w:rsidRPr="00206420">
        <w:rPr>
          <w:rFonts w:ascii="Arial" w:hAnsi="Arial" w:cs="Arial"/>
        </w:rPr>
        <w:t>га;</w:t>
      </w:r>
    </w:p>
    <w:p w:rsidR="00575D31" w:rsidRPr="00206420" w:rsidRDefault="00575D31" w:rsidP="00E97343">
      <w:pPr>
        <w:pStyle w:val="af6"/>
        <w:numPr>
          <w:ilvl w:val="0"/>
          <w:numId w:val="11"/>
        </w:numPr>
        <w:spacing w:before="60" w:after="0" w:line="240" w:lineRule="auto"/>
        <w:jc w:val="both"/>
        <w:rPr>
          <w:rFonts w:ascii="Arial" w:hAnsi="Arial" w:cs="Arial"/>
        </w:rPr>
      </w:pPr>
      <w:r w:rsidRPr="00206420">
        <w:rPr>
          <w:rFonts w:ascii="Arial" w:hAnsi="Arial" w:cs="Arial"/>
        </w:rPr>
        <w:t xml:space="preserve">сільськогосподарських угідь </w:t>
      </w:r>
      <w:r w:rsidRPr="00B85962">
        <w:rPr>
          <w:rFonts w:ascii="Arial" w:hAnsi="Arial" w:cs="Arial"/>
        </w:rPr>
        <w:t xml:space="preserve">– </w:t>
      </w:r>
      <w:r w:rsidRPr="00206420">
        <w:rPr>
          <w:rFonts w:ascii="Arial" w:hAnsi="Arial" w:cs="Arial"/>
        </w:rPr>
        <w:t>249 га;</w:t>
      </w:r>
    </w:p>
    <w:p w:rsidR="00575D31" w:rsidRPr="00206420" w:rsidRDefault="00575D31" w:rsidP="00E97343">
      <w:pPr>
        <w:pStyle w:val="af6"/>
        <w:numPr>
          <w:ilvl w:val="0"/>
          <w:numId w:val="11"/>
        </w:numPr>
        <w:spacing w:before="60" w:after="0" w:line="240" w:lineRule="auto"/>
        <w:jc w:val="both"/>
        <w:rPr>
          <w:rFonts w:ascii="Arial" w:hAnsi="Arial" w:cs="Arial"/>
        </w:rPr>
      </w:pPr>
      <w:r w:rsidRPr="00206420">
        <w:rPr>
          <w:rFonts w:ascii="Arial" w:hAnsi="Arial" w:cs="Arial"/>
        </w:rPr>
        <w:t xml:space="preserve">інші території (кладовища, спец території, звалища, піски, санітарно-захисні зелені насадження, болота, городи тощо) </w:t>
      </w:r>
      <w:r w:rsidRPr="00B85962">
        <w:rPr>
          <w:rFonts w:ascii="Arial" w:hAnsi="Arial" w:cs="Arial"/>
        </w:rPr>
        <w:t xml:space="preserve">– </w:t>
      </w:r>
      <w:r w:rsidRPr="00206420">
        <w:rPr>
          <w:rFonts w:ascii="Arial" w:hAnsi="Arial" w:cs="Arial"/>
        </w:rPr>
        <w:t>1633,6 га</w:t>
      </w:r>
      <w:r>
        <w:rPr>
          <w:rFonts w:ascii="Arial" w:hAnsi="Arial" w:cs="Arial"/>
        </w:rPr>
        <w:t>.</w:t>
      </w:r>
    </w:p>
    <w:p w:rsidR="00575D31" w:rsidRPr="00B700BE" w:rsidRDefault="00575D31" w:rsidP="00E97343">
      <w:pPr>
        <w:pStyle w:val="2"/>
        <w:numPr>
          <w:ilvl w:val="1"/>
          <w:numId w:val="13"/>
        </w:numPr>
        <w:ind w:left="567" w:hanging="567"/>
      </w:pPr>
      <w:bookmarkStart w:id="31" w:name="_Toc304935893"/>
      <w:bookmarkStart w:id="32" w:name="_Toc493072208"/>
      <w:r w:rsidRPr="00B700BE">
        <w:t>Містобудівні документи</w:t>
      </w:r>
      <w:bookmarkEnd w:id="31"/>
      <w:bookmarkEnd w:id="32"/>
    </w:p>
    <w:p w:rsidR="00575D31" w:rsidRDefault="00575D31" w:rsidP="00206420">
      <w:pPr>
        <w:spacing w:before="120" w:after="120"/>
        <w:jc w:val="both"/>
        <w:rPr>
          <w:rFonts w:cs="Arial"/>
          <w:szCs w:val="22"/>
        </w:rPr>
      </w:pPr>
      <w:r w:rsidRPr="00206420">
        <w:rPr>
          <w:rFonts w:cs="Arial"/>
          <w:szCs w:val="22"/>
        </w:rPr>
        <w:t>Рішенням ХLVІ сесії Кременчуцької міської ради від 29 квітня 2014 року був затверджений Генеральний план міста.</w:t>
      </w:r>
    </w:p>
    <w:tbl>
      <w:tblPr>
        <w:tblW w:w="0" w:type="auto"/>
        <w:tblCellMar>
          <w:left w:w="57" w:type="dxa"/>
          <w:right w:w="57" w:type="dxa"/>
        </w:tblCellMar>
        <w:tblLook w:val="00A0" w:firstRow="1" w:lastRow="0" w:firstColumn="1" w:lastColumn="0" w:noHBand="0" w:noVBand="0"/>
      </w:tblPr>
      <w:tblGrid>
        <w:gridCol w:w="3686"/>
        <w:gridCol w:w="5942"/>
      </w:tblGrid>
      <w:tr w:rsidR="00575D31" w:rsidTr="008D1749">
        <w:tc>
          <w:tcPr>
            <w:tcW w:w="3686" w:type="dxa"/>
          </w:tcPr>
          <w:p w:rsidR="00575D31" w:rsidRPr="00223A36" w:rsidRDefault="004419A5" w:rsidP="00223A36">
            <w:pPr>
              <w:spacing w:before="120" w:after="120"/>
              <w:jc w:val="both"/>
              <w:rPr>
                <w:rFonts w:cs="Arial"/>
                <w:sz w:val="20"/>
              </w:rPr>
            </w:pPr>
            <w:r>
              <w:rPr>
                <w:rFonts w:cs="Arial"/>
                <w:noProof/>
                <w:sz w:val="20"/>
                <w:lang w:eastAsia="uk-UA"/>
              </w:rPr>
              <w:drawing>
                <wp:inline distT="0" distB="0" distL="0" distR="0" wp14:anchorId="08D8D454" wp14:editId="015640BC">
                  <wp:extent cx="2226365" cy="3466769"/>
                  <wp:effectExtent l="0" t="0" r="2540" b="635"/>
                  <wp:docPr id="7" name="Рисунок 8" descr="Генеральний пла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енеральний план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48121" cy="3500647"/>
                          </a:xfrm>
                          <a:prstGeom prst="rect">
                            <a:avLst/>
                          </a:prstGeom>
                          <a:noFill/>
                          <a:ln>
                            <a:noFill/>
                          </a:ln>
                        </pic:spPr>
                      </pic:pic>
                    </a:graphicData>
                  </a:graphic>
                </wp:inline>
              </w:drawing>
            </w:r>
          </w:p>
        </w:tc>
        <w:tc>
          <w:tcPr>
            <w:tcW w:w="5942" w:type="dxa"/>
          </w:tcPr>
          <w:p w:rsidR="00575D31" w:rsidRPr="00223A36" w:rsidRDefault="00575D31" w:rsidP="00223A36">
            <w:pPr>
              <w:spacing w:before="120"/>
              <w:jc w:val="both"/>
              <w:rPr>
                <w:rFonts w:cs="Arial"/>
              </w:rPr>
            </w:pPr>
            <w:r w:rsidRPr="00223A36">
              <w:rPr>
                <w:rFonts w:cs="Arial"/>
                <w:szCs w:val="22"/>
              </w:rPr>
              <w:t>Станом на листопад 2015 р. на розроблення проекту землеустрою щодо відведення земельної ділянки громадянам надано 32 дозволи, з них: для будівництва і обслуговування жилого будинку, господарських будівель і споруд – 25 (13 сім’ям загиблих у зоні АТО), для ведення садівництва – 7.</w:t>
            </w:r>
          </w:p>
          <w:p w:rsidR="00575D31" w:rsidRPr="00223A36" w:rsidRDefault="00575D31" w:rsidP="00223A36">
            <w:pPr>
              <w:spacing w:before="120"/>
              <w:jc w:val="both"/>
              <w:rPr>
                <w:rFonts w:cs="Arial"/>
              </w:rPr>
            </w:pPr>
            <w:r w:rsidRPr="00223A36">
              <w:rPr>
                <w:rFonts w:cs="Arial"/>
                <w:szCs w:val="22"/>
              </w:rPr>
              <w:t xml:space="preserve">На підставі, розробленої у 2004 році містобудівної програми реконструкції центральної частини міста, замовлена розробка детальних правил забудови і використання центру міста. У майбутньому це дасть можливість впорядкувати процес реконструкції центру міста, який є привабливим для потенційних інвесторів. За 2013-2014 роки, зокрема, проведено часткову реконструкцію парку імені Олега </w:t>
            </w:r>
            <w:proofErr w:type="spellStart"/>
            <w:r w:rsidRPr="00223A36">
              <w:rPr>
                <w:rFonts w:cs="Arial"/>
                <w:szCs w:val="22"/>
              </w:rPr>
              <w:t>Бабаєва</w:t>
            </w:r>
            <w:proofErr w:type="spellEnd"/>
            <w:r w:rsidRPr="00223A36">
              <w:rPr>
                <w:rFonts w:cs="Arial"/>
                <w:szCs w:val="22"/>
              </w:rPr>
              <w:t xml:space="preserve"> у центрі міста.</w:t>
            </w:r>
          </w:p>
          <w:p w:rsidR="00575D31" w:rsidRPr="00223A36" w:rsidRDefault="00575D31" w:rsidP="00223A36">
            <w:pPr>
              <w:spacing w:before="120"/>
              <w:jc w:val="both"/>
              <w:rPr>
                <w:rFonts w:cs="Arial"/>
                <w:sz w:val="20"/>
              </w:rPr>
            </w:pPr>
            <w:r w:rsidRPr="00223A36">
              <w:rPr>
                <w:rFonts w:cs="Arial"/>
                <w:szCs w:val="22"/>
              </w:rPr>
              <w:t>На основі матеріалів проведеної аерофотозйомки території міста та геодезичних знімань створюється геоінформаційна система, що об'єднує цифрову модель міста з різноманітними атрибутивними даними про об'єкти. Така система забезпечить необхідною інформацією осіб, які приймають управлінські, проектні та інші рішення на всіх рівнях і осіб, що здійснюють підприємницьку діяльність.</w:t>
            </w:r>
          </w:p>
        </w:tc>
      </w:tr>
    </w:tbl>
    <w:p w:rsidR="00575D31" w:rsidRPr="00B700BE" w:rsidRDefault="00575D31" w:rsidP="00206420">
      <w:pPr>
        <w:spacing w:before="120" w:after="120"/>
        <w:jc w:val="both"/>
        <w:rPr>
          <w:rFonts w:cs="Arial"/>
          <w:szCs w:val="22"/>
        </w:rPr>
      </w:pPr>
      <w:r w:rsidRPr="00A15C16">
        <w:rPr>
          <w:rFonts w:cs="Arial"/>
          <w:szCs w:val="22"/>
        </w:rPr>
        <w:lastRenderedPageBreak/>
        <w:t>У вересні 2015 року відбулося перше жеребкування на 13 земельних ділянок між учасниками бойових дій та інвалідів війни.</w:t>
      </w:r>
      <w:r>
        <w:rPr>
          <w:rFonts w:cs="Arial"/>
          <w:szCs w:val="22"/>
        </w:rPr>
        <w:t xml:space="preserve"> </w:t>
      </w:r>
      <w:r w:rsidRPr="00B700BE">
        <w:rPr>
          <w:rFonts w:cs="Arial"/>
          <w:szCs w:val="22"/>
        </w:rPr>
        <w:t>Рішенням сесії Кременчуцької міської ради були зарезервовані земельні ділянки для ведення садівництва в районі вул. </w:t>
      </w:r>
      <w:proofErr w:type="spellStart"/>
      <w:r w:rsidRPr="00B700BE">
        <w:rPr>
          <w:rFonts w:cs="Arial"/>
          <w:szCs w:val="22"/>
        </w:rPr>
        <w:t>Чечелевської</w:t>
      </w:r>
      <w:proofErr w:type="spellEnd"/>
      <w:r w:rsidRPr="00B700BE">
        <w:rPr>
          <w:rFonts w:cs="Arial"/>
          <w:szCs w:val="22"/>
        </w:rPr>
        <w:t xml:space="preserve"> площею 29,5 га для наступного відведення учасникам бойових дій, інвалідів війни, а також членів сімей загиблих учасників бойових дій, в тому числі учасників антитерористичної операції.</w:t>
      </w:r>
    </w:p>
    <w:p w:rsidR="00575D31" w:rsidRDefault="00575D31" w:rsidP="00E97343">
      <w:pPr>
        <w:pStyle w:val="2"/>
        <w:numPr>
          <w:ilvl w:val="1"/>
          <w:numId w:val="13"/>
        </w:numPr>
        <w:spacing w:before="120" w:after="0"/>
        <w:ind w:left="0" w:firstLine="0"/>
      </w:pPr>
      <w:bookmarkStart w:id="33" w:name="_Toc304935894"/>
      <w:bookmarkStart w:id="34" w:name="_Toc493072209"/>
      <w:r w:rsidRPr="00B700BE">
        <w:t>Природні ресурси</w:t>
      </w:r>
      <w:bookmarkEnd w:id="33"/>
      <w:bookmarkEnd w:id="34"/>
    </w:p>
    <w:p w:rsidR="006D5DE1" w:rsidRPr="00F72609" w:rsidRDefault="006D5DE1" w:rsidP="008D1749">
      <w:pPr>
        <w:spacing w:before="120"/>
        <w:jc w:val="both"/>
        <w:rPr>
          <w:szCs w:val="22"/>
        </w:rPr>
      </w:pPr>
      <w:r w:rsidRPr="00F72609">
        <w:rPr>
          <w:szCs w:val="22"/>
        </w:rPr>
        <w:t xml:space="preserve">У </w:t>
      </w:r>
      <w:proofErr w:type="spellStart"/>
      <w:r w:rsidRPr="00F72609">
        <w:rPr>
          <w:szCs w:val="22"/>
        </w:rPr>
        <w:t>геоструктурному</w:t>
      </w:r>
      <w:proofErr w:type="spellEnd"/>
      <w:r w:rsidRPr="00F72609">
        <w:rPr>
          <w:szCs w:val="22"/>
        </w:rPr>
        <w:t xml:space="preserve"> відношенні верхня частина Дніпродзержинського водосховища, в межах якої знаходяться право- та лівобережна частини Кременчука, розміщена на стику двох геологічних структур</w:t>
      </w:r>
      <w:r w:rsidR="008D1749" w:rsidRPr="00F72609">
        <w:rPr>
          <w:szCs w:val="22"/>
          <w:lang w:val="ru-RU"/>
        </w:rPr>
        <w:t xml:space="preserve"> </w:t>
      </w:r>
      <w:r w:rsidRPr="00F72609">
        <w:rPr>
          <w:szCs w:val="22"/>
        </w:rPr>
        <w:t xml:space="preserve">— Українського кристалічного масиву та </w:t>
      </w:r>
      <w:proofErr w:type="spellStart"/>
      <w:r w:rsidR="008D1749" w:rsidRPr="00F72609">
        <w:rPr>
          <w:szCs w:val="22"/>
        </w:rPr>
        <w:t>Дніпровсько</w:t>
      </w:r>
      <w:proofErr w:type="spellEnd"/>
      <w:r w:rsidR="008D1749" w:rsidRPr="00F72609">
        <w:rPr>
          <w:szCs w:val="22"/>
        </w:rPr>
        <w:t>-Донецької западини.</w:t>
      </w:r>
    </w:p>
    <w:p w:rsidR="006D5DE1" w:rsidRPr="00F72609" w:rsidRDefault="006D5DE1" w:rsidP="008D1749">
      <w:pPr>
        <w:spacing w:before="120"/>
        <w:jc w:val="both"/>
        <w:rPr>
          <w:rFonts w:cs="Arial"/>
          <w:szCs w:val="22"/>
        </w:rPr>
      </w:pPr>
      <w:r w:rsidRPr="00F72609">
        <w:rPr>
          <w:rFonts w:cs="Arial"/>
          <w:szCs w:val="22"/>
        </w:rPr>
        <w:t>Геологічна будова: породи пізнього докембрію протерозойського віку (гр</w:t>
      </w:r>
      <w:r w:rsidR="008D1749" w:rsidRPr="00F72609">
        <w:rPr>
          <w:rFonts w:cs="Arial"/>
          <w:szCs w:val="22"/>
        </w:rPr>
        <w:t xml:space="preserve">аніти, </w:t>
      </w:r>
      <w:proofErr w:type="spellStart"/>
      <w:r w:rsidR="008D1749" w:rsidRPr="00F72609">
        <w:rPr>
          <w:rFonts w:cs="Arial"/>
          <w:szCs w:val="22"/>
        </w:rPr>
        <w:t>граніто</w:t>
      </w:r>
      <w:proofErr w:type="spellEnd"/>
      <w:r w:rsidR="008D1749" w:rsidRPr="00F72609">
        <w:rPr>
          <w:rFonts w:cs="Arial"/>
          <w:szCs w:val="22"/>
        </w:rPr>
        <w:t>-гнейси, гнейси).</w:t>
      </w:r>
    </w:p>
    <w:p w:rsidR="006D5DE1" w:rsidRPr="00F72609" w:rsidRDefault="006D5DE1" w:rsidP="008D1749">
      <w:pPr>
        <w:pStyle w:val="ae"/>
        <w:spacing w:before="120" w:beforeAutospacing="0" w:after="0" w:afterAutospacing="0"/>
        <w:jc w:val="both"/>
      </w:pPr>
      <w:r w:rsidRPr="00F72609">
        <w:rPr>
          <w:rFonts w:cs="Arial"/>
          <w:szCs w:val="22"/>
        </w:rPr>
        <w:t>Корисні копалини місцевого значення – граніти та пісок алювіального відкладення; корисні копалини загальнодержавного значення – джерела мінеральних вод тріщинуватої зони архейських гранітів.</w:t>
      </w:r>
      <w:r w:rsidRPr="00F72609">
        <w:t xml:space="preserve"> На території міста діють декілька кар'єрів з видобутку міцних будівельних матеріалів (</w:t>
      </w:r>
      <w:proofErr w:type="spellStart"/>
      <w:r w:rsidRPr="00F72609">
        <w:t>буто</w:t>
      </w:r>
      <w:proofErr w:type="spellEnd"/>
      <w:r w:rsidRPr="00F72609">
        <w:t>-щебеневої сировини)</w:t>
      </w:r>
      <w:r w:rsidR="00F72609" w:rsidRPr="00F72609">
        <w:t xml:space="preserve"> </w:t>
      </w:r>
      <w:r w:rsidRPr="00F72609">
        <w:t xml:space="preserve">— гранітів, мігматитів, гранітогнейсів, </w:t>
      </w:r>
      <w:proofErr w:type="spellStart"/>
      <w:r w:rsidRPr="00F72609">
        <w:t>гранодіоритів</w:t>
      </w:r>
      <w:proofErr w:type="spellEnd"/>
      <w:r w:rsidRPr="00F72609">
        <w:t xml:space="preserve"> (</w:t>
      </w:r>
      <w:proofErr w:type="spellStart"/>
      <w:r w:rsidRPr="00F72609">
        <w:t>Крюківський</w:t>
      </w:r>
      <w:proofErr w:type="spellEnd"/>
      <w:r w:rsidRPr="00F72609">
        <w:t xml:space="preserve"> гранітний кар'єр). Також працюють </w:t>
      </w:r>
      <w:proofErr w:type="spellStart"/>
      <w:r w:rsidRPr="00F72609">
        <w:t>Малокохнівський</w:t>
      </w:r>
      <w:proofErr w:type="spellEnd"/>
      <w:r w:rsidRPr="00F72609">
        <w:t xml:space="preserve"> та Кременчуцький піщані кар'єри, на яких видобувають лесоподібні суглинки та піски. </w:t>
      </w:r>
      <w:r w:rsidRPr="00F72609">
        <w:rPr>
          <w:szCs w:val="22"/>
        </w:rPr>
        <w:t>Поряд з містом паралельно течії річки Псел розташований Кременчуцький залізорудний район, який простягається вузькою смугою (шириною 0,5-3,8 км) від берегів Дніпра на 45 км у північному напрямку</w:t>
      </w:r>
      <w:r w:rsidR="008D1749" w:rsidRPr="00F72609">
        <w:t>.</w:t>
      </w:r>
    </w:p>
    <w:p w:rsidR="006D5DE1" w:rsidRPr="00F72609" w:rsidRDefault="006D5DE1" w:rsidP="008D1749">
      <w:pPr>
        <w:spacing w:before="120"/>
        <w:jc w:val="both"/>
        <w:rPr>
          <w:rFonts w:cs="Arial"/>
        </w:rPr>
      </w:pPr>
      <w:r w:rsidRPr="00F72609">
        <w:rPr>
          <w:rFonts w:cs="Arial"/>
          <w:szCs w:val="22"/>
        </w:rPr>
        <w:t>Гідрографічна мережа міста: основною водною артерією Кременчука є Дніпро, а саме його частина, перетворена на</w:t>
      </w:r>
      <w:r w:rsidR="00F72609">
        <w:rPr>
          <w:rFonts w:cs="Arial"/>
          <w:szCs w:val="22"/>
        </w:rPr>
        <w:t xml:space="preserve"> Дніпродзержинське водосховище. </w:t>
      </w:r>
      <w:r w:rsidRPr="00F72609">
        <w:rPr>
          <w:rFonts w:cs="Arial"/>
          <w:szCs w:val="22"/>
        </w:rPr>
        <w:t xml:space="preserve">Крім Дніпра територією міста протікають річки </w:t>
      </w:r>
      <w:r w:rsidRPr="00F72609">
        <w:rPr>
          <w:rFonts w:cs="Arial"/>
        </w:rPr>
        <w:t xml:space="preserve">Сухий </w:t>
      </w:r>
      <w:proofErr w:type="spellStart"/>
      <w:r w:rsidRPr="00F72609">
        <w:rPr>
          <w:rFonts w:cs="Arial"/>
        </w:rPr>
        <w:t>Кагамлик</w:t>
      </w:r>
      <w:proofErr w:type="spellEnd"/>
      <w:r w:rsidRPr="00F72609">
        <w:rPr>
          <w:rFonts w:cs="Arial"/>
        </w:rPr>
        <w:t xml:space="preserve">, Крива Руда, Сухий </w:t>
      </w:r>
      <w:proofErr w:type="spellStart"/>
      <w:r w:rsidRPr="00F72609">
        <w:rPr>
          <w:rFonts w:cs="Arial"/>
        </w:rPr>
        <w:t>Омельник</w:t>
      </w:r>
      <w:proofErr w:type="spellEnd"/>
      <w:r w:rsidR="00F72609">
        <w:rPr>
          <w:rFonts w:cs="Arial"/>
        </w:rPr>
        <w:t xml:space="preserve"> і</w:t>
      </w:r>
      <w:r w:rsidRPr="00F72609">
        <w:rPr>
          <w:rFonts w:cs="Arial"/>
        </w:rPr>
        <w:t xml:space="preserve"> розміщений </w:t>
      </w:r>
      <w:proofErr w:type="spellStart"/>
      <w:r w:rsidRPr="00F72609">
        <w:rPr>
          <w:rFonts w:cs="Arial"/>
        </w:rPr>
        <w:t>Потьомкінський</w:t>
      </w:r>
      <w:proofErr w:type="spellEnd"/>
      <w:r w:rsidRPr="00F72609">
        <w:rPr>
          <w:rFonts w:cs="Arial"/>
        </w:rPr>
        <w:t xml:space="preserve"> ставок. </w:t>
      </w:r>
      <w:r w:rsidRPr="00F72609">
        <w:rPr>
          <w:lang w:eastAsia="uk-UA"/>
        </w:rPr>
        <w:t xml:space="preserve">Усі водотоки на території міста </w:t>
      </w:r>
      <w:proofErr w:type="spellStart"/>
      <w:r w:rsidRPr="00F72609">
        <w:rPr>
          <w:lang w:eastAsia="uk-UA"/>
        </w:rPr>
        <w:t>зарегульовані</w:t>
      </w:r>
      <w:proofErr w:type="spellEnd"/>
      <w:r w:rsidRPr="00F72609">
        <w:rPr>
          <w:lang w:eastAsia="uk-UA"/>
        </w:rPr>
        <w:t>. Малі річки частково каналізовані, деяким змінено основне русло.</w:t>
      </w:r>
    </w:p>
    <w:p w:rsidR="006D5DE1" w:rsidRPr="00F72609" w:rsidRDefault="006D5DE1" w:rsidP="008D1749">
      <w:pPr>
        <w:pStyle w:val="23"/>
        <w:spacing w:before="120" w:after="0" w:line="240" w:lineRule="auto"/>
        <w:ind w:left="0"/>
        <w:jc w:val="both"/>
        <w:rPr>
          <w:rFonts w:ascii="Arial" w:hAnsi="Arial" w:cs="Arial"/>
          <w:lang w:val="uk-UA"/>
        </w:rPr>
      </w:pPr>
      <w:r w:rsidRPr="00F72609">
        <w:rPr>
          <w:rFonts w:ascii="Arial" w:hAnsi="Arial" w:cs="Arial"/>
          <w:lang w:val="uk-UA"/>
        </w:rPr>
        <w:t>Висота міста над рівнем моря – 90 м.</w:t>
      </w:r>
    </w:p>
    <w:p w:rsidR="006D5DE1" w:rsidRPr="00F72609" w:rsidRDefault="006D5DE1" w:rsidP="008D1749">
      <w:pPr>
        <w:pStyle w:val="ae"/>
        <w:spacing w:before="120" w:beforeAutospacing="0" w:after="0" w:afterAutospacing="0"/>
        <w:jc w:val="both"/>
        <w:rPr>
          <w:szCs w:val="22"/>
        </w:rPr>
      </w:pPr>
      <w:r w:rsidRPr="00F72609">
        <w:rPr>
          <w:szCs w:val="22"/>
        </w:rPr>
        <w:t>Кременчук та його околиці займають унікальну в природному відношенні ділянку Придніпров'я. На лівому та правому берегах Дніпра</w:t>
      </w:r>
      <w:r w:rsidR="00F72609">
        <w:rPr>
          <w:szCs w:val="22"/>
        </w:rPr>
        <w:t xml:space="preserve"> </w:t>
      </w:r>
      <w:r w:rsidRPr="00F72609">
        <w:rPr>
          <w:szCs w:val="22"/>
        </w:rPr>
        <w:t xml:space="preserve">— забудови Кременчука, а поміж ними, в долині річки, збереглися до нашого часу типові та рідкісні </w:t>
      </w:r>
      <w:proofErr w:type="spellStart"/>
      <w:r w:rsidRPr="00F72609">
        <w:rPr>
          <w:szCs w:val="22"/>
        </w:rPr>
        <w:t>напівприродні</w:t>
      </w:r>
      <w:proofErr w:type="spellEnd"/>
      <w:r w:rsidRPr="00F72609">
        <w:rPr>
          <w:szCs w:val="22"/>
        </w:rPr>
        <w:t xml:space="preserve"> різноманітні екосистеми — Кременчуцькі плавні та різні за площею острови з лісовими, лучними та водно-болотними угіддями.</w:t>
      </w:r>
    </w:p>
    <w:p w:rsidR="00575D31" w:rsidRDefault="00575D31" w:rsidP="00E97343">
      <w:pPr>
        <w:pStyle w:val="2"/>
        <w:numPr>
          <w:ilvl w:val="1"/>
          <w:numId w:val="13"/>
        </w:numPr>
        <w:ind w:left="567" w:hanging="567"/>
      </w:pPr>
      <w:bookmarkStart w:id="35" w:name="_Toc304935895"/>
      <w:bookmarkStart w:id="36" w:name="_Toc493072210"/>
      <w:r w:rsidRPr="00B700BE">
        <w:t>Кліматичні умови</w:t>
      </w:r>
      <w:bookmarkEnd w:id="35"/>
      <w:bookmarkEnd w:id="36"/>
    </w:p>
    <w:p w:rsidR="006D5DE1" w:rsidRPr="00F72609" w:rsidRDefault="006D5DE1" w:rsidP="008D1749">
      <w:pPr>
        <w:spacing w:before="120"/>
        <w:jc w:val="both"/>
        <w:rPr>
          <w:szCs w:val="22"/>
          <w:lang w:eastAsia="uk-UA"/>
        </w:rPr>
      </w:pPr>
      <w:r w:rsidRPr="00F72609">
        <w:rPr>
          <w:szCs w:val="22"/>
          <w:lang w:eastAsia="uk-UA"/>
        </w:rPr>
        <w:t>Клімат території, на якій розміщено місто</w:t>
      </w:r>
      <w:r w:rsidR="00F72609" w:rsidRPr="00F72609">
        <w:rPr>
          <w:szCs w:val="22"/>
          <w:lang w:eastAsia="uk-UA"/>
        </w:rPr>
        <w:t>,</w:t>
      </w:r>
      <w:r w:rsidRPr="00F72609">
        <w:rPr>
          <w:szCs w:val="22"/>
          <w:lang w:eastAsia="uk-UA"/>
        </w:rPr>
        <w:t xml:space="preserve"> </w:t>
      </w:r>
      <w:proofErr w:type="spellStart"/>
      <w:r w:rsidRPr="00F72609">
        <w:rPr>
          <w:szCs w:val="22"/>
          <w:lang w:eastAsia="uk-UA"/>
        </w:rPr>
        <w:t>помірно</w:t>
      </w:r>
      <w:proofErr w:type="spellEnd"/>
      <w:r w:rsidRPr="00F72609">
        <w:rPr>
          <w:szCs w:val="22"/>
          <w:lang w:eastAsia="uk-UA"/>
        </w:rPr>
        <w:t xml:space="preserve">-континентальний. Зима м'яка з переважно похмурою погодою і частими відлигами. Морози звичайно невеликі. Абсолютний мінімум </w:t>
      </w:r>
      <w:r w:rsidR="00F72609" w:rsidRPr="00F72609">
        <w:rPr>
          <w:szCs w:val="22"/>
          <w:lang w:eastAsia="uk-UA"/>
        </w:rPr>
        <w:t>– у</w:t>
      </w:r>
      <w:r w:rsidRPr="00F72609">
        <w:rPr>
          <w:szCs w:val="22"/>
          <w:lang w:eastAsia="uk-UA"/>
        </w:rPr>
        <w:t xml:space="preserve"> січні -35°С. Тривалість </w:t>
      </w:r>
      <w:proofErr w:type="spellStart"/>
      <w:r w:rsidRPr="00F72609">
        <w:rPr>
          <w:szCs w:val="22"/>
          <w:lang w:eastAsia="uk-UA"/>
        </w:rPr>
        <w:t>безморозного</w:t>
      </w:r>
      <w:proofErr w:type="spellEnd"/>
      <w:r w:rsidRPr="00F72609">
        <w:rPr>
          <w:szCs w:val="22"/>
          <w:lang w:eastAsia="uk-UA"/>
        </w:rPr>
        <w:t xml:space="preserve"> періоду в регіоні в різні роки сильно змінюється і коливається від 155 до 183 днів. Літо тепле, в окремі роки жарке </w:t>
      </w:r>
      <w:r w:rsidR="00F72609" w:rsidRPr="00F72609">
        <w:rPr>
          <w:szCs w:val="22"/>
          <w:lang w:eastAsia="uk-UA"/>
        </w:rPr>
        <w:t>й</w:t>
      </w:r>
      <w:r w:rsidRPr="00F72609">
        <w:rPr>
          <w:szCs w:val="22"/>
          <w:lang w:eastAsia="uk-UA"/>
        </w:rPr>
        <w:t xml:space="preserve"> посушливе. Абсолютний максимум температури зареєстрований в липні-серпні +37°С. Середньорічна температура +8-12°С. Середньодобова температура узимку</w:t>
      </w:r>
      <w:r w:rsidR="00F72609" w:rsidRPr="00F72609">
        <w:rPr>
          <w:szCs w:val="22"/>
          <w:lang w:eastAsia="uk-UA"/>
        </w:rPr>
        <w:t xml:space="preserve"> -</w:t>
      </w:r>
      <w:r w:rsidRPr="00F72609">
        <w:rPr>
          <w:szCs w:val="22"/>
          <w:lang w:eastAsia="uk-UA"/>
        </w:rPr>
        <w:t>3,3°C.</w:t>
      </w:r>
    </w:p>
    <w:p w:rsidR="006D5DE1" w:rsidRPr="00F72609" w:rsidRDefault="006D5DE1" w:rsidP="008D1749">
      <w:pPr>
        <w:widowControl w:val="0"/>
        <w:spacing w:before="120"/>
        <w:jc w:val="both"/>
        <w:rPr>
          <w:szCs w:val="22"/>
          <w:lang w:eastAsia="uk-UA"/>
        </w:rPr>
      </w:pPr>
      <w:r w:rsidRPr="00F72609">
        <w:rPr>
          <w:szCs w:val="22"/>
          <w:lang w:eastAsia="uk-UA"/>
        </w:rPr>
        <w:t xml:space="preserve">Вітри на території міста не відзначаються постійністю характеристик. Більшу частину року, з жовтня до квітня, переважають вітри східного та південно-східного напрямків, в теплий період року, з травня по серпень, </w:t>
      </w:r>
      <w:r w:rsidR="00F72609" w:rsidRPr="00F72609">
        <w:rPr>
          <w:szCs w:val="22"/>
          <w:lang w:eastAsia="uk-UA"/>
        </w:rPr>
        <w:t xml:space="preserve">– </w:t>
      </w:r>
      <w:r w:rsidRPr="00F72609">
        <w:rPr>
          <w:szCs w:val="22"/>
          <w:lang w:eastAsia="uk-UA"/>
        </w:rPr>
        <w:t>західного напрямк</w:t>
      </w:r>
      <w:r w:rsidR="00F72609" w:rsidRPr="00F72609">
        <w:rPr>
          <w:szCs w:val="22"/>
          <w:lang w:eastAsia="uk-UA"/>
        </w:rPr>
        <w:t>у</w:t>
      </w:r>
      <w:r w:rsidRPr="00F72609">
        <w:rPr>
          <w:szCs w:val="22"/>
          <w:lang w:eastAsia="uk-UA"/>
        </w:rPr>
        <w:t xml:space="preserve">, в теплий період року, з травня по серпень, </w:t>
      </w:r>
      <w:r w:rsidR="00F72609" w:rsidRPr="00F72609">
        <w:rPr>
          <w:szCs w:val="22"/>
          <w:lang w:eastAsia="uk-UA"/>
        </w:rPr>
        <w:t xml:space="preserve">– </w:t>
      </w:r>
      <w:r w:rsidRPr="00F72609">
        <w:rPr>
          <w:szCs w:val="22"/>
          <w:lang w:eastAsia="uk-UA"/>
        </w:rPr>
        <w:t>західного та північно-західного напрямку. Середня швидкість вітру за рік 4-5 м/</w:t>
      </w:r>
      <w:proofErr w:type="spellStart"/>
      <w:r w:rsidRPr="00F72609">
        <w:rPr>
          <w:szCs w:val="22"/>
          <w:lang w:eastAsia="uk-UA"/>
        </w:rPr>
        <w:t>сек</w:t>
      </w:r>
      <w:proofErr w:type="spellEnd"/>
      <w:r w:rsidRPr="00F72609">
        <w:rPr>
          <w:szCs w:val="22"/>
          <w:lang w:eastAsia="uk-UA"/>
        </w:rPr>
        <w:t>. Взимку і в перехідні сезони бувають вітри з підвищеними швидкостями 6-10 м/</w:t>
      </w:r>
      <w:proofErr w:type="spellStart"/>
      <w:r w:rsidRPr="00F72609">
        <w:rPr>
          <w:szCs w:val="22"/>
          <w:lang w:eastAsia="uk-UA"/>
        </w:rPr>
        <w:t>сек</w:t>
      </w:r>
      <w:proofErr w:type="spellEnd"/>
      <w:r w:rsidRPr="00F72609">
        <w:rPr>
          <w:szCs w:val="22"/>
          <w:lang w:eastAsia="uk-UA"/>
        </w:rPr>
        <w:t xml:space="preserve">. При низькій вологості </w:t>
      </w:r>
      <w:r w:rsidR="00F72609" w:rsidRPr="00F72609">
        <w:rPr>
          <w:szCs w:val="22"/>
          <w:lang w:eastAsia="uk-UA"/>
        </w:rPr>
        <w:t>й</w:t>
      </w:r>
      <w:r w:rsidRPr="00F72609">
        <w:rPr>
          <w:szCs w:val="22"/>
          <w:lang w:eastAsia="uk-UA"/>
        </w:rPr>
        <w:t xml:space="preserve"> сильному </w:t>
      </w:r>
      <w:proofErr w:type="spellStart"/>
      <w:r w:rsidRPr="00F72609">
        <w:rPr>
          <w:szCs w:val="22"/>
          <w:lang w:eastAsia="uk-UA"/>
        </w:rPr>
        <w:t>вітрі</w:t>
      </w:r>
      <w:proofErr w:type="spellEnd"/>
      <w:r w:rsidRPr="00F72609">
        <w:rPr>
          <w:szCs w:val="22"/>
          <w:lang w:eastAsia="uk-UA"/>
        </w:rPr>
        <w:t xml:space="preserve"> мож</w:t>
      </w:r>
      <w:r w:rsidR="00F72609" w:rsidRPr="00F72609">
        <w:rPr>
          <w:szCs w:val="22"/>
          <w:lang w:eastAsia="uk-UA"/>
        </w:rPr>
        <w:t>уть</w:t>
      </w:r>
      <w:r w:rsidRPr="00F72609">
        <w:rPr>
          <w:szCs w:val="22"/>
          <w:lang w:eastAsia="uk-UA"/>
        </w:rPr>
        <w:t xml:space="preserve"> виник</w:t>
      </w:r>
      <w:r w:rsidR="00F72609" w:rsidRPr="00F72609">
        <w:rPr>
          <w:szCs w:val="22"/>
          <w:lang w:eastAsia="uk-UA"/>
        </w:rPr>
        <w:t>а</w:t>
      </w:r>
      <w:r w:rsidRPr="00F72609">
        <w:rPr>
          <w:szCs w:val="22"/>
          <w:lang w:eastAsia="uk-UA"/>
        </w:rPr>
        <w:t xml:space="preserve">ти </w:t>
      </w:r>
      <w:r w:rsidR="00F72609" w:rsidRPr="00F72609">
        <w:rPr>
          <w:szCs w:val="22"/>
          <w:lang w:eastAsia="uk-UA"/>
        </w:rPr>
        <w:t>пилові бурі</w:t>
      </w:r>
      <w:r w:rsidRPr="00F72609">
        <w:rPr>
          <w:szCs w:val="22"/>
          <w:lang w:eastAsia="uk-UA"/>
        </w:rPr>
        <w:t>.</w:t>
      </w:r>
    </w:p>
    <w:p w:rsidR="006D5DE1" w:rsidRPr="00F72609" w:rsidRDefault="006D5DE1" w:rsidP="008D1749">
      <w:pPr>
        <w:spacing w:before="120"/>
        <w:jc w:val="both"/>
        <w:rPr>
          <w:lang w:eastAsia="uk-UA"/>
        </w:rPr>
      </w:pPr>
      <w:r w:rsidRPr="00F72609">
        <w:rPr>
          <w:szCs w:val="22"/>
          <w:lang w:eastAsia="uk-UA"/>
        </w:rPr>
        <w:t>Середньорічна кількість атмосферних опадів становить 565 мм з коливанням від 320 до 720 мм. Основна їх кількість (біля 70%) припадає на період з квітня до жовтня. Відносна вологість повітря досягає найбільшої величини в зимові місяці – 87%, найменшої в літні – 48%, середньорічна – 65%.</w:t>
      </w:r>
    </w:p>
    <w:p w:rsidR="00575D31" w:rsidRPr="00B700BE" w:rsidRDefault="00575D31" w:rsidP="00E97343">
      <w:pPr>
        <w:pStyle w:val="10"/>
        <w:numPr>
          <w:ilvl w:val="0"/>
          <w:numId w:val="13"/>
        </w:numPr>
        <w:ind w:left="567" w:hanging="567"/>
      </w:pPr>
      <w:bookmarkStart w:id="37" w:name="_Toc291842810"/>
      <w:bookmarkStart w:id="38" w:name="_Toc493072211"/>
      <w:bookmarkEnd w:id="28"/>
      <w:r w:rsidRPr="00B700BE">
        <w:lastRenderedPageBreak/>
        <w:t>Населення і трудові ресурси</w:t>
      </w:r>
      <w:bookmarkEnd w:id="37"/>
      <w:bookmarkEnd w:id="38"/>
    </w:p>
    <w:p w:rsidR="00575D31" w:rsidRPr="00B700BE" w:rsidRDefault="00575D31" w:rsidP="00E97343">
      <w:pPr>
        <w:pStyle w:val="2"/>
        <w:numPr>
          <w:ilvl w:val="1"/>
          <w:numId w:val="13"/>
        </w:numPr>
        <w:ind w:left="567" w:hanging="567"/>
      </w:pPr>
      <w:bookmarkStart w:id="39" w:name="_Toc304935896"/>
      <w:bookmarkStart w:id="40" w:name="_Toc493072212"/>
      <w:r w:rsidRPr="00B700BE">
        <w:t>Чисельність населення і демографічна ситуація</w:t>
      </w:r>
      <w:bookmarkEnd w:id="39"/>
      <w:bookmarkEnd w:id="40"/>
    </w:p>
    <w:p w:rsidR="00575D31" w:rsidRPr="00B700BE" w:rsidRDefault="00575D31" w:rsidP="00B85962">
      <w:pPr>
        <w:widowControl w:val="0"/>
        <w:spacing w:before="120" w:after="120"/>
        <w:jc w:val="both"/>
        <w:rPr>
          <w:rFonts w:cs="Arial"/>
          <w:szCs w:val="22"/>
        </w:rPr>
      </w:pPr>
      <w:bookmarkStart w:id="41" w:name="_Toc291687789"/>
      <w:bookmarkStart w:id="42" w:name="_Toc291842813"/>
      <w:bookmarkStart w:id="43" w:name="_Toc291842957"/>
      <w:bookmarkStart w:id="44" w:name="_Toc291843076"/>
      <w:bookmarkStart w:id="45" w:name="_Toc292458573"/>
      <w:r w:rsidRPr="00B700BE">
        <w:rPr>
          <w:rFonts w:cs="Arial"/>
          <w:szCs w:val="22"/>
        </w:rPr>
        <w:t>В останні роки в місті спостерігається ускладнення демограф</w:t>
      </w:r>
      <w:r>
        <w:rPr>
          <w:rFonts w:cs="Arial"/>
          <w:szCs w:val="22"/>
        </w:rPr>
        <w:t xml:space="preserve">ічної ситуації. Якщо станом на </w:t>
      </w:r>
      <w:r w:rsidRPr="00B700BE">
        <w:rPr>
          <w:rFonts w:cs="Arial"/>
          <w:szCs w:val="22"/>
        </w:rPr>
        <w:t>1</w:t>
      </w:r>
      <w:r>
        <w:rPr>
          <w:rFonts w:cs="Arial"/>
          <w:szCs w:val="22"/>
        </w:rPr>
        <w:t xml:space="preserve"> січня </w:t>
      </w:r>
      <w:r w:rsidRPr="00B700BE">
        <w:rPr>
          <w:rFonts w:cs="Arial"/>
          <w:szCs w:val="22"/>
        </w:rPr>
        <w:t>2011 року чисельність населення с</w:t>
      </w:r>
      <w:r>
        <w:rPr>
          <w:rFonts w:cs="Arial"/>
          <w:szCs w:val="22"/>
        </w:rPr>
        <w:t xml:space="preserve">кладала 227,0 тис. осіб, то на </w:t>
      </w:r>
      <w:r w:rsidRPr="00B700BE">
        <w:rPr>
          <w:rFonts w:cs="Arial"/>
          <w:szCs w:val="22"/>
        </w:rPr>
        <w:t>1</w:t>
      </w:r>
      <w:r>
        <w:rPr>
          <w:rFonts w:cs="Arial"/>
          <w:szCs w:val="22"/>
        </w:rPr>
        <w:t xml:space="preserve"> січня </w:t>
      </w:r>
      <w:r w:rsidRPr="00B700BE">
        <w:rPr>
          <w:rFonts w:cs="Arial"/>
          <w:szCs w:val="22"/>
        </w:rPr>
        <w:t>2015 року – 225,2</w:t>
      </w:r>
      <w:r>
        <w:rPr>
          <w:rFonts w:cs="Arial"/>
          <w:szCs w:val="22"/>
        </w:rPr>
        <w:t> тис. осіб.</w:t>
      </w:r>
    </w:p>
    <w:p w:rsidR="00575D31" w:rsidRDefault="004419A5" w:rsidP="00B85962">
      <w:pPr>
        <w:pStyle w:val="af2"/>
        <w:spacing w:before="0"/>
        <w:jc w:val="center"/>
      </w:pPr>
      <w:r w:rsidRPr="00346759">
        <w:rPr>
          <w:noProof/>
        </w:rPr>
        <w:drawing>
          <wp:inline distT="0" distB="0" distL="0" distR="0" wp14:anchorId="233374F8" wp14:editId="081B23E4">
            <wp:extent cx="5553075" cy="1288112"/>
            <wp:effectExtent l="0" t="0" r="0" b="7620"/>
            <wp:docPr id="8" name="Діагра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75D31" w:rsidRPr="00B700BE" w:rsidRDefault="00575D31" w:rsidP="00E97343">
      <w:pPr>
        <w:pStyle w:val="FigureUkr"/>
        <w:numPr>
          <w:ilvl w:val="0"/>
          <w:numId w:val="7"/>
        </w:numPr>
        <w:spacing w:before="0"/>
        <w:ind w:left="0" w:firstLine="0"/>
        <w:rPr>
          <w:rStyle w:val="apple-style-span"/>
          <w:rFonts w:cs="Arial"/>
          <w:color w:val="000000"/>
          <w:lang w:val="uk-UA"/>
        </w:rPr>
      </w:pPr>
      <w:bookmarkStart w:id="46" w:name="_Toc493072292"/>
      <w:r w:rsidRPr="00B700BE">
        <w:rPr>
          <w:rStyle w:val="apple-style-span"/>
          <w:rFonts w:cs="Arial"/>
          <w:color w:val="000000"/>
          <w:lang w:val="uk-UA"/>
        </w:rPr>
        <w:t xml:space="preserve">Динаміка </w:t>
      </w:r>
      <w:r>
        <w:rPr>
          <w:rStyle w:val="apple-style-span"/>
          <w:rFonts w:cs="Arial"/>
          <w:color w:val="000000"/>
          <w:lang w:val="uk-UA"/>
        </w:rPr>
        <w:t>ч</w:t>
      </w:r>
      <w:r w:rsidRPr="001B08DC">
        <w:rPr>
          <w:rStyle w:val="apple-style-span"/>
          <w:rFonts w:cs="Arial"/>
          <w:color w:val="000000"/>
          <w:lang w:val="uk-UA"/>
        </w:rPr>
        <w:t>исельн</w:t>
      </w:r>
      <w:r>
        <w:rPr>
          <w:rStyle w:val="apple-style-span"/>
          <w:rFonts w:cs="Arial"/>
          <w:color w:val="000000"/>
          <w:lang w:val="uk-UA"/>
        </w:rPr>
        <w:t>о</w:t>
      </w:r>
      <w:r w:rsidRPr="001B08DC">
        <w:rPr>
          <w:rStyle w:val="apple-style-span"/>
          <w:rFonts w:cs="Arial"/>
          <w:color w:val="000000"/>
          <w:lang w:val="uk-UA"/>
        </w:rPr>
        <w:t>ст</w:t>
      </w:r>
      <w:r>
        <w:rPr>
          <w:rStyle w:val="apple-style-span"/>
          <w:rFonts w:cs="Arial"/>
          <w:color w:val="000000"/>
          <w:lang w:val="uk-UA"/>
        </w:rPr>
        <w:t>і</w:t>
      </w:r>
      <w:r w:rsidRPr="001B08DC">
        <w:rPr>
          <w:rStyle w:val="apple-style-span"/>
          <w:rFonts w:cs="Arial"/>
          <w:color w:val="000000"/>
          <w:lang w:val="uk-UA"/>
        </w:rPr>
        <w:t xml:space="preserve"> мешканців </w:t>
      </w:r>
      <w:r>
        <w:rPr>
          <w:rStyle w:val="apple-style-span"/>
          <w:rFonts w:cs="Arial"/>
          <w:color w:val="000000"/>
          <w:lang w:val="uk-UA"/>
        </w:rPr>
        <w:t xml:space="preserve">міста </w:t>
      </w:r>
      <w:r w:rsidRPr="001B08DC">
        <w:rPr>
          <w:rStyle w:val="apple-style-span"/>
          <w:rFonts w:cs="Arial"/>
          <w:color w:val="000000"/>
          <w:lang w:val="uk-UA"/>
        </w:rPr>
        <w:t>(наявне населення), тис. осіб</w:t>
      </w:r>
      <w:bookmarkEnd w:id="46"/>
    </w:p>
    <w:p w:rsidR="00575D31" w:rsidRPr="00B700BE" w:rsidRDefault="00575D31" w:rsidP="00462EC9">
      <w:pPr>
        <w:pStyle w:val="af2"/>
        <w:spacing w:after="120"/>
      </w:pPr>
      <w:r w:rsidRPr="00B700BE">
        <w:rPr>
          <w:rFonts w:cs="Arial"/>
        </w:rPr>
        <w:t>Основною причиною зменшення чисельності населення залишається його природне скорочення та негативний міграційний рух.</w:t>
      </w:r>
    </w:p>
    <w:p w:rsidR="00575D31" w:rsidRPr="00B700BE" w:rsidRDefault="00575D31" w:rsidP="00E9715E">
      <w:pPr>
        <w:pStyle w:val="TableTitle"/>
      </w:pPr>
      <w:bookmarkStart w:id="47" w:name="_Toc291687788"/>
      <w:bookmarkStart w:id="48" w:name="_Toc291842812"/>
      <w:bookmarkStart w:id="49" w:name="_Toc291842956"/>
      <w:bookmarkStart w:id="50" w:name="_Toc291843075"/>
      <w:bookmarkStart w:id="51" w:name="_Toc292458572"/>
      <w:bookmarkStart w:id="52" w:name="_Toc493072236"/>
      <w:r w:rsidRPr="00B700BE">
        <w:t>Природний та міграційний рух населення</w:t>
      </w:r>
      <w:bookmarkEnd w:id="47"/>
      <w:bookmarkEnd w:id="48"/>
      <w:bookmarkEnd w:id="49"/>
      <w:bookmarkEnd w:id="50"/>
      <w:r w:rsidRPr="00B700BE">
        <w:t>, осіб</w:t>
      </w:r>
      <w:bookmarkEnd w:id="51"/>
      <w:r w:rsidRPr="00B700BE">
        <w:t>*</w:t>
      </w:r>
      <w:bookmarkEnd w:id="52"/>
    </w:p>
    <w:tbl>
      <w:tblPr>
        <w:tblW w:w="5000" w:type="pct"/>
        <w:tblBorders>
          <w:top w:val="single" w:sz="4" w:space="0" w:color="678C94"/>
          <w:left w:val="single" w:sz="4" w:space="0" w:color="678C94"/>
          <w:bottom w:val="single" w:sz="4" w:space="0" w:color="678C94"/>
          <w:right w:val="single" w:sz="4" w:space="0" w:color="678C94"/>
          <w:insideH w:val="single" w:sz="6" w:space="0" w:color="678C94"/>
          <w:insideV w:val="single" w:sz="6" w:space="0" w:color="678C94"/>
        </w:tblBorders>
        <w:tblLook w:val="0000" w:firstRow="0" w:lastRow="0" w:firstColumn="0" w:lastColumn="0" w:noHBand="0" w:noVBand="0"/>
      </w:tblPr>
      <w:tblGrid>
        <w:gridCol w:w="3822"/>
        <w:gridCol w:w="830"/>
        <w:gridCol w:w="830"/>
        <w:gridCol w:w="830"/>
        <w:gridCol w:w="830"/>
        <w:gridCol w:w="830"/>
        <w:gridCol w:w="830"/>
        <w:gridCol w:w="826"/>
      </w:tblGrid>
      <w:tr w:rsidR="00575D31" w:rsidRPr="00B700BE" w:rsidTr="00462EC9">
        <w:trPr>
          <w:trHeight w:val="255"/>
        </w:trPr>
        <w:tc>
          <w:tcPr>
            <w:tcW w:w="1985" w:type="pct"/>
            <w:tcBorders>
              <w:top w:val="single" w:sz="4" w:space="0" w:color="678C94"/>
            </w:tcBorders>
            <w:shd w:val="clear" w:color="auto" w:fill="9EB7BC"/>
            <w:noWrap/>
            <w:vAlign w:val="center"/>
          </w:tcPr>
          <w:p w:rsidR="00575D31" w:rsidRPr="00B700BE" w:rsidRDefault="00575D31" w:rsidP="00852E92">
            <w:pPr>
              <w:jc w:val="center"/>
              <w:rPr>
                <w:rFonts w:cs="Arial"/>
                <w:b/>
                <w:sz w:val="20"/>
                <w:szCs w:val="20"/>
              </w:rPr>
            </w:pPr>
            <w:r w:rsidRPr="00B700BE">
              <w:rPr>
                <w:rFonts w:cs="Arial"/>
                <w:b/>
                <w:sz w:val="20"/>
                <w:szCs w:val="20"/>
              </w:rPr>
              <w:t>Показники</w:t>
            </w:r>
          </w:p>
        </w:tc>
        <w:tc>
          <w:tcPr>
            <w:tcW w:w="431" w:type="pct"/>
            <w:tcBorders>
              <w:top w:val="single" w:sz="4" w:space="0" w:color="678C94"/>
            </w:tcBorders>
            <w:shd w:val="clear" w:color="auto" w:fill="9EB7BC"/>
            <w:vAlign w:val="center"/>
          </w:tcPr>
          <w:p w:rsidR="00575D31" w:rsidRPr="00B700BE" w:rsidRDefault="00575D31" w:rsidP="00852E92">
            <w:pPr>
              <w:jc w:val="center"/>
              <w:rPr>
                <w:rFonts w:cs="Arial"/>
                <w:b/>
                <w:sz w:val="20"/>
                <w:szCs w:val="20"/>
              </w:rPr>
            </w:pPr>
            <w:r w:rsidRPr="00B700BE">
              <w:rPr>
                <w:rFonts w:cs="Arial"/>
                <w:b/>
                <w:sz w:val="20"/>
                <w:szCs w:val="20"/>
              </w:rPr>
              <w:t>2009</w:t>
            </w:r>
          </w:p>
        </w:tc>
        <w:tc>
          <w:tcPr>
            <w:tcW w:w="431" w:type="pct"/>
            <w:tcBorders>
              <w:top w:val="single" w:sz="4" w:space="0" w:color="678C94"/>
            </w:tcBorders>
            <w:shd w:val="clear" w:color="auto" w:fill="9EB7BC"/>
            <w:vAlign w:val="center"/>
          </w:tcPr>
          <w:p w:rsidR="00575D31" w:rsidRPr="00B700BE" w:rsidRDefault="00575D31" w:rsidP="00852E92">
            <w:pPr>
              <w:jc w:val="center"/>
              <w:rPr>
                <w:rFonts w:cs="Arial"/>
                <w:b/>
                <w:sz w:val="20"/>
                <w:szCs w:val="20"/>
              </w:rPr>
            </w:pPr>
            <w:r w:rsidRPr="00B700BE">
              <w:rPr>
                <w:rFonts w:cs="Arial"/>
                <w:b/>
                <w:sz w:val="20"/>
                <w:szCs w:val="20"/>
              </w:rPr>
              <w:t>2010</w:t>
            </w:r>
          </w:p>
        </w:tc>
        <w:tc>
          <w:tcPr>
            <w:tcW w:w="431" w:type="pct"/>
            <w:tcBorders>
              <w:top w:val="single" w:sz="4" w:space="0" w:color="678C94"/>
            </w:tcBorders>
            <w:shd w:val="clear" w:color="auto" w:fill="9EB7BC"/>
            <w:vAlign w:val="center"/>
          </w:tcPr>
          <w:p w:rsidR="00575D31" w:rsidRPr="00B700BE" w:rsidRDefault="00575D31" w:rsidP="00852E92">
            <w:pPr>
              <w:jc w:val="center"/>
              <w:rPr>
                <w:rFonts w:cs="Arial"/>
                <w:b/>
                <w:sz w:val="20"/>
                <w:szCs w:val="20"/>
              </w:rPr>
            </w:pPr>
            <w:r w:rsidRPr="00B700BE">
              <w:rPr>
                <w:rFonts w:cs="Arial"/>
                <w:b/>
                <w:sz w:val="20"/>
                <w:szCs w:val="20"/>
              </w:rPr>
              <w:t>2011</w:t>
            </w:r>
          </w:p>
        </w:tc>
        <w:tc>
          <w:tcPr>
            <w:tcW w:w="431" w:type="pct"/>
            <w:tcBorders>
              <w:top w:val="single" w:sz="4" w:space="0" w:color="678C94"/>
            </w:tcBorders>
            <w:shd w:val="clear" w:color="auto" w:fill="9EB7BC"/>
            <w:vAlign w:val="center"/>
          </w:tcPr>
          <w:p w:rsidR="00575D31" w:rsidRPr="00B700BE" w:rsidRDefault="00575D31" w:rsidP="00852E92">
            <w:pPr>
              <w:jc w:val="center"/>
              <w:rPr>
                <w:rFonts w:cs="Arial"/>
                <w:b/>
                <w:sz w:val="20"/>
                <w:szCs w:val="20"/>
              </w:rPr>
            </w:pPr>
            <w:r w:rsidRPr="00B700BE">
              <w:rPr>
                <w:rFonts w:cs="Arial"/>
                <w:b/>
                <w:sz w:val="20"/>
                <w:szCs w:val="20"/>
              </w:rPr>
              <w:t>2012</w:t>
            </w:r>
          </w:p>
        </w:tc>
        <w:tc>
          <w:tcPr>
            <w:tcW w:w="431" w:type="pct"/>
            <w:tcBorders>
              <w:top w:val="single" w:sz="4" w:space="0" w:color="678C94"/>
            </w:tcBorders>
            <w:shd w:val="clear" w:color="auto" w:fill="9EB7BC"/>
            <w:vAlign w:val="center"/>
          </w:tcPr>
          <w:p w:rsidR="00575D31" w:rsidRPr="00B700BE" w:rsidRDefault="00575D31" w:rsidP="00852E92">
            <w:pPr>
              <w:jc w:val="center"/>
              <w:rPr>
                <w:rFonts w:cs="Arial"/>
                <w:b/>
                <w:sz w:val="20"/>
                <w:szCs w:val="20"/>
              </w:rPr>
            </w:pPr>
            <w:r w:rsidRPr="00B700BE">
              <w:rPr>
                <w:rFonts w:cs="Arial"/>
                <w:b/>
                <w:sz w:val="20"/>
                <w:szCs w:val="20"/>
              </w:rPr>
              <w:t>2013</w:t>
            </w:r>
          </w:p>
        </w:tc>
        <w:tc>
          <w:tcPr>
            <w:tcW w:w="431" w:type="pct"/>
            <w:tcBorders>
              <w:top w:val="single" w:sz="4" w:space="0" w:color="678C94"/>
            </w:tcBorders>
            <w:shd w:val="clear" w:color="auto" w:fill="9EB7BC"/>
          </w:tcPr>
          <w:p w:rsidR="00575D31" w:rsidRPr="00B700BE" w:rsidRDefault="00575D31" w:rsidP="00852E92">
            <w:pPr>
              <w:jc w:val="center"/>
              <w:rPr>
                <w:rFonts w:cs="Arial"/>
                <w:b/>
                <w:sz w:val="20"/>
                <w:szCs w:val="20"/>
              </w:rPr>
            </w:pPr>
            <w:r w:rsidRPr="00B700BE">
              <w:rPr>
                <w:rFonts w:cs="Arial"/>
                <w:b/>
                <w:sz w:val="20"/>
                <w:szCs w:val="20"/>
              </w:rPr>
              <w:t>2014</w:t>
            </w:r>
          </w:p>
        </w:tc>
        <w:tc>
          <w:tcPr>
            <w:tcW w:w="431" w:type="pct"/>
            <w:tcBorders>
              <w:top w:val="single" w:sz="4" w:space="0" w:color="678C94"/>
            </w:tcBorders>
            <w:shd w:val="clear" w:color="auto" w:fill="9EB7BC"/>
          </w:tcPr>
          <w:p w:rsidR="00575D31" w:rsidRPr="00B700BE" w:rsidRDefault="00575D31" w:rsidP="00852E92">
            <w:pPr>
              <w:jc w:val="center"/>
              <w:rPr>
                <w:rFonts w:cs="Arial"/>
                <w:b/>
                <w:sz w:val="20"/>
                <w:szCs w:val="20"/>
              </w:rPr>
            </w:pPr>
            <w:r w:rsidRPr="00B700BE">
              <w:rPr>
                <w:rFonts w:cs="Arial"/>
                <w:b/>
                <w:sz w:val="20"/>
                <w:szCs w:val="20"/>
              </w:rPr>
              <w:t>2015</w:t>
            </w:r>
          </w:p>
        </w:tc>
      </w:tr>
      <w:tr w:rsidR="00575D31" w:rsidRPr="00B700BE" w:rsidTr="00462EC9">
        <w:trPr>
          <w:trHeight w:val="255"/>
        </w:trPr>
        <w:tc>
          <w:tcPr>
            <w:tcW w:w="1985" w:type="pct"/>
            <w:noWrap/>
          </w:tcPr>
          <w:p w:rsidR="00575D31" w:rsidRPr="00B700BE" w:rsidRDefault="00575D31" w:rsidP="00852E92">
            <w:pPr>
              <w:rPr>
                <w:rFonts w:cs="Arial"/>
                <w:sz w:val="20"/>
                <w:szCs w:val="20"/>
              </w:rPr>
            </w:pPr>
            <w:r w:rsidRPr="00B700BE">
              <w:rPr>
                <w:rFonts w:cs="Arial"/>
                <w:sz w:val="20"/>
                <w:szCs w:val="20"/>
              </w:rPr>
              <w:t>Народжені</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2002</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1878</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1906</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2038</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1954</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1950</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1986</w:t>
            </w:r>
          </w:p>
        </w:tc>
      </w:tr>
      <w:tr w:rsidR="00575D31" w:rsidRPr="00B700BE" w:rsidTr="00462EC9">
        <w:trPr>
          <w:trHeight w:val="255"/>
        </w:trPr>
        <w:tc>
          <w:tcPr>
            <w:tcW w:w="1985" w:type="pct"/>
            <w:noWrap/>
          </w:tcPr>
          <w:p w:rsidR="00575D31" w:rsidRPr="00B700BE" w:rsidRDefault="00575D31" w:rsidP="00852E92">
            <w:pPr>
              <w:rPr>
                <w:rFonts w:cs="Arial"/>
                <w:sz w:val="20"/>
                <w:szCs w:val="20"/>
              </w:rPr>
            </w:pPr>
            <w:r w:rsidRPr="00B700BE">
              <w:rPr>
                <w:rFonts w:cs="Arial"/>
                <w:sz w:val="20"/>
                <w:szCs w:val="20"/>
              </w:rPr>
              <w:t>Померлі</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2758</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2787</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2591</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1954</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2611</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2721</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2956</w:t>
            </w:r>
          </w:p>
        </w:tc>
      </w:tr>
      <w:tr w:rsidR="00575D31" w:rsidRPr="00B700BE" w:rsidTr="00462EC9">
        <w:trPr>
          <w:trHeight w:val="255"/>
        </w:trPr>
        <w:tc>
          <w:tcPr>
            <w:tcW w:w="1985" w:type="pct"/>
            <w:noWrap/>
          </w:tcPr>
          <w:p w:rsidR="00575D31" w:rsidRPr="00B700BE" w:rsidRDefault="00575D31" w:rsidP="00852E92">
            <w:pPr>
              <w:rPr>
                <w:rFonts w:cs="Arial"/>
                <w:b/>
                <w:sz w:val="20"/>
                <w:szCs w:val="20"/>
              </w:rPr>
            </w:pPr>
            <w:r w:rsidRPr="00B700BE">
              <w:rPr>
                <w:rFonts w:cs="Arial"/>
                <w:b/>
                <w:sz w:val="20"/>
                <w:szCs w:val="20"/>
              </w:rPr>
              <w:t>Природний приріст</w:t>
            </w:r>
          </w:p>
        </w:tc>
        <w:tc>
          <w:tcPr>
            <w:tcW w:w="431" w:type="pct"/>
          </w:tcPr>
          <w:p w:rsidR="00575D31" w:rsidRPr="00B700BE" w:rsidRDefault="00575D31" w:rsidP="00852E92">
            <w:pPr>
              <w:widowControl w:val="0"/>
              <w:tabs>
                <w:tab w:val="left" w:pos="2982"/>
              </w:tabs>
              <w:jc w:val="center"/>
              <w:rPr>
                <w:rFonts w:cs="Arial"/>
                <w:b/>
                <w:sz w:val="20"/>
                <w:szCs w:val="20"/>
              </w:rPr>
            </w:pPr>
            <w:r w:rsidRPr="00B700BE">
              <w:rPr>
                <w:rFonts w:cs="Arial"/>
                <w:b/>
                <w:sz w:val="20"/>
                <w:szCs w:val="20"/>
              </w:rPr>
              <w:t>- 756</w:t>
            </w:r>
          </w:p>
        </w:tc>
        <w:tc>
          <w:tcPr>
            <w:tcW w:w="431" w:type="pct"/>
          </w:tcPr>
          <w:p w:rsidR="00575D31" w:rsidRPr="00B700BE" w:rsidRDefault="00575D31" w:rsidP="00852E92">
            <w:pPr>
              <w:widowControl w:val="0"/>
              <w:tabs>
                <w:tab w:val="left" w:pos="2982"/>
              </w:tabs>
              <w:jc w:val="center"/>
              <w:rPr>
                <w:rFonts w:cs="Arial"/>
                <w:b/>
                <w:sz w:val="20"/>
                <w:szCs w:val="20"/>
              </w:rPr>
            </w:pPr>
            <w:r w:rsidRPr="00B700BE">
              <w:rPr>
                <w:rFonts w:cs="Arial"/>
                <w:b/>
                <w:sz w:val="20"/>
                <w:szCs w:val="20"/>
              </w:rPr>
              <w:t>- 805</w:t>
            </w:r>
          </w:p>
        </w:tc>
        <w:tc>
          <w:tcPr>
            <w:tcW w:w="431" w:type="pct"/>
          </w:tcPr>
          <w:p w:rsidR="00575D31" w:rsidRPr="00B700BE" w:rsidRDefault="00575D31" w:rsidP="00852E92">
            <w:pPr>
              <w:widowControl w:val="0"/>
              <w:tabs>
                <w:tab w:val="left" w:pos="2982"/>
              </w:tabs>
              <w:jc w:val="center"/>
              <w:rPr>
                <w:rFonts w:cs="Arial"/>
                <w:b/>
                <w:sz w:val="20"/>
                <w:szCs w:val="20"/>
              </w:rPr>
            </w:pPr>
            <w:r w:rsidRPr="00B700BE">
              <w:rPr>
                <w:rFonts w:cs="Arial"/>
                <w:b/>
                <w:sz w:val="20"/>
                <w:szCs w:val="20"/>
              </w:rPr>
              <w:t>- 685</w:t>
            </w:r>
          </w:p>
        </w:tc>
        <w:tc>
          <w:tcPr>
            <w:tcW w:w="431" w:type="pct"/>
          </w:tcPr>
          <w:p w:rsidR="00575D31" w:rsidRPr="00B700BE" w:rsidRDefault="00575D31" w:rsidP="00852E92">
            <w:pPr>
              <w:widowControl w:val="0"/>
              <w:tabs>
                <w:tab w:val="left" w:pos="2982"/>
              </w:tabs>
              <w:jc w:val="center"/>
              <w:rPr>
                <w:rFonts w:cs="Arial"/>
                <w:b/>
                <w:sz w:val="20"/>
                <w:szCs w:val="20"/>
              </w:rPr>
            </w:pPr>
            <w:r w:rsidRPr="00B700BE">
              <w:rPr>
                <w:rFonts w:cs="Arial"/>
                <w:b/>
                <w:sz w:val="20"/>
                <w:szCs w:val="20"/>
              </w:rPr>
              <w:t>84</w:t>
            </w:r>
          </w:p>
        </w:tc>
        <w:tc>
          <w:tcPr>
            <w:tcW w:w="431" w:type="pct"/>
          </w:tcPr>
          <w:p w:rsidR="00575D31" w:rsidRPr="00B700BE" w:rsidRDefault="00575D31" w:rsidP="00852E92">
            <w:pPr>
              <w:widowControl w:val="0"/>
              <w:tabs>
                <w:tab w:val="left" w:pos="2982"/>
              </w:tabs>
              <w:jc w:val="center"/>
              <w:rPr>
                <w:rFonts w:cs="Arial"/>
                <w:b/>
                <w:sz w:val="20"/>
                <w:szCs w:val="20"/>
              </w:rPr>
            </w:pPr>
            <w:r w:rsidRPr="00B700BE">
              <w:rPr>
                <w:rFonts w:cs="Arial"/>
                <w:b/>
                <w:sz w:val="20"/>
                <w:szCs w:val="20"/>
              </w:rPr>
              <w:t>- 657</w:t>
            </w:r>
          </w:p>
        </w:tc>
        <w:tc>
          <w:tcPr>
            <w:tcW w:w="431" w:type="pct"/>
          </w:tcPr>
          <w:p w:rsidR="00575D31" w:rsidRPr="00B700BE" w:rsidRDefault="00575D31" w:rsidP="00852E92">
            <w:pPr>
              <w:widowControl w:val="0"/>
              <w:tabs>
                <w:tab w:val="left" w:pos="2982"/>
              </w:tabs>
              <w:jc w:val="center"/>
              <w:rPr>
                <w:rFonts w:cs="Arial"/>
                <w:b/>
                <w:sz w:val="20"/>
                <w:szCs w:val="20"/>
              </w:rPr>
            </w:pPr>
            <w:r w:rsidRPr="00B700BE">
              <w:rPr>
                <w:rFonts w:cs="Arial"/>
                <w:b/>
                <w:sz w:val="20"/>
                <w:szCs w:val="20"/>
              </w:rPr>
              <w:t>- 771</w:t>
            </w:r>
          </w:p>
        </w:tc>
        <w:tc>
          <w:tcPr>
            <w:tcW w:w="431" w:type="pct"/>
          </w:tcPr>
          <w:p w:rsidR="00575D31" w:rsidRPr="00B700BE" w:rsidRDefault="00575D31" w:rsidP="003463F0">
            <w:pPr>
              <w:widowControl w:val="0"/>
              <w:tabs>
                <w:tab w:val="left" w:pos="2982"/>
              </w:tabs>
              <w:jc w:val="center"/>
              <w:rPr>
                <w:rFonts w:cs="Arial"/>
                <w:b/>
                <w:sz w:val="20"/>
                <w:szCs w:val="20"/>
              </w:rPr>
            </w:pPr>
            <w:r w:rsidRPr="00B700BE">
              <w:rPr>
                <w:rFonts w:cs="Arial"/>
                <w:b/>
                <w:sz w:val="20"/>
                <w:szCs w:val="20"/>
              </w:rPr>
              <w:t>- 970</w:t>
            </w:r>
          </w:p>
        </w:tc>
      </w:tr>
      <w:tr w:rsidR="00575D31" w:rsidRPr="00B700BE" w:rsidTr="00462EC9">
        <w:trPr>
          <w:trHeight w:val="255"/>
        </w:trPr>
        <w:tc>
          <w:tcPr>
            <w:tcW w:w="1985" w:type="pct"/>
            <w:noWrap/>
          </w:tcPr>
          <w:p w:rsidR="00575D31" w:rsidRPr="00B700BE" w:rsidRDefault="00575D31" w:rsidP="00852E92">
            <w:pPr>
              <w:rPr>
                <w:rFonts w:cs="Arial"/>
                <w:sz w:val="20"/>
                <w:szCs w:val="20"/>
              </w:rPr>
            </w:pPr>
            <w:r w:rsidRPr="00B700BE">
              <w:rPr>
                <w:rFonts w:cs="Arial"/>
                <w:sz w:val="20"/>
                <w:szCs w:val="20"/>
              </w:rPr>
              <w:t>Прибулі</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1303</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2428</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2405</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2357</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3186</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2830</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2664</w:t>
            </w:r>
          </w:p>
        </w:tc>
      </w:tr>
      <w:tr w:rsidR="00575D31" w:rsidRPr="00B700BE" w:rsidTr="00462EC9">
        <w:trPr>
          <w:trHeight w:val="255"/>
        </w:trPr>
        <w:tc>
          <w:tcPr>
            <w:tcW w:w="1985" w:type="pct"/>
            <w:noWrap/>
          </w:tcPr>
          <w:p w:rsidR="00575D31" w:rsidRPr="00B700BE" w:rsidRDefault="00575D31" w:rsidP="00852E92">
            <w:pPr>
              <w:rPr>
                <w:rFonts w:cs="Arial"/>
                <w:sz w:val="20"/>
                <w:szCs w:val="20"/>
              </w:rPr>
            </w:pPr>
            <w:r w:rsidRPr="00B700BE">
              <w:rPr>
                <w:rFonts w:cs="Arial"/>
                <w:sz w:val="20"/>
                <w:szCs w:val="20"/>
              </w:rPr>
              <w:t>Вибулі</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1205</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2287</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2367</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2350</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2588</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2596</w:t>
            </w:r>
          </w:p>
        </w:tc>
        <w:tc>
          <w:tcPr>
            <w:tcW w:w="431" w:type="pct"/>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3105</w:t>
            </w:r>
          </w:p>
        </w:tc>
      </w:tr>
      <w:tr w:rsidR="00575D31" w:rsidRPr="00B700BE" w:rsidTr="00462EC9">
        <w:trPr>
          <w:trHeight w:val="255"/>
        </w:trPr>
        <w:tc>
          <w:tcPr>
            <w:tcW w:w="1985" w:type="pct"/>
            <w:noWrap/>
          </w:tcPr>
          <w:p w:rsidR="00575D31" w:rsidRPr="00B700BE" w:rsidRDefault="00575D31" w:rsidP="00852E92">
            <w:pPr>
              <w:rPr>
                <w:rFonts w:cs="Arial"/>
                <w:b/>
                <w:sz w:val="20"/>
                <w:szCs w:val="20"/>
              </w:rPr>
            </w:pPr>
            <w:r w:rsidRPr="00B700BE">
              <w:rPr>
                <w:rFonts w:cs="Arial"/>
                <w:b/>
                <w:sz w:val="20"/>
                <w:szCs w:val="20"/>
              </w:rPr>
              <w:t>Сальдо міграції</w:t>
            </w:r>
          </w:p>
        </w:tc>
        <w:tc>
          <w:tcPr>
            <w:tcW w:w="431" w:type="pct"/>
          </w:tcPr>
          <w:p w:rsidR="00575D31" w:rsidRPr="00B700BE" w:rsidRDefault="00575D31" w:rsidP="00852E92">
            <w:pPr>
              <w:widowControl w:val="0"/>
              <w:tabs>
                <w:tab w:val="left" w:pos="2982"/>
              </w:tabs>
              <w:jc w:val="center"/>
              <w:rPr>
                <w:rFonts w:cs="Arial"/>
                <w:b/>
                <w:sz w:val="20"/>
                <w:szCs w:val="20"/>
              </w:rPr>
            </w:pPr>
            <w:r w:rsidRPr="00B700BE">
              <w:rPr>
                <w:rFonts w:cs="Arial"/>
                <w:b/>
                <w:sz w:val="20"/>
                <w:szCs w:val="20"/>
              </w:rPr>
              <w:t>102</w:t>
            </w:r>
          </w:p>
        </w:tc>
        <w:tc>
          <w:tcPr>
            <w:tcW w:w="431" w:type="pct"/>
          </w:tcPr>
          <w:p w:rsidR="00575D31" w:rsidRPr="00B700BE" w:rsidRDefault="00575D31" w:rsidP="00852E92">
            <w:pPr>
              <w:widowControl w:val="0"/>
              <w:tabs>
                <w:tab w:val="left" w:pos="2982"/>
              </w:tabs>
              <w:jc w:val="center"/>
              <w:rPr>
                <w:rFonts w:cs="Arial"/>
                <w:b/>
                <w:sz w:val="20"/>
                <w:szCs w:val="20"/>
              </w:rPr>
            </w:pPr>
            <w:r w:rsidRPr="00B700BE">
              <w:rPr>
                <w:rFonts w:cs="Arial"/>
                <w:b/>
                <w:sz w:val="20"/>
                <w:szCs w:val="20"/>
              </w:rPr>
              <w:t>141</w:t>
            </w:r>
          </w:p>
        </w:tc>
        <w:tc>
          <w:tcPr>
            <w:tcW w:w="431" w:type="pct"/>
          </w:tcPr>
          <w:p w:rsidR="00575D31" w:rsidRPr="00B700BE" w:rsidRDefault="00575D31" w:rsidP="00852E92">
            <w:pPr>
              <w:widowControl w:val="0"/>
              <w:tabs>
                <w:tab w:val="left" w:pos="2982"/>
              </w:tabs>
              <w:jc w:val="center"/>
              <w:rPr>
                <w:rFonts w:cs="Arial"/>
                <w:b/>
                <w:sz w:val="20"/>
                <w:szCs w:val="20"/>
              </w:rPr>
            </w:pPr>
            <w:r w:rsidRPr="00B700BE">
              <w:rPr>
                <w:rFonts w:cs="Arial"/>
                <w:b/>
                <w:sz w:val="20"/>
                <w:szCs w:val="20"/>
              </w:rPr>
              <w:t>38</w:t>
            </w:r>
          </w:p>
        </w:tc>
        <w:tc>
          <w:tcPr>
            <w:tcW w:w="431" w:type="pct"/>
          </w:tcPr>
          <w:p w:rsidR="00575D31" w:rsidRPr="00B700BE" w:rsidRDefault="00575D31" w:rsidP="00852E92">
            <w:pPr>
              <w:widowControl w:val="0"/>
              <w:tabs>
                <w:tab w:val="left" w:pos="2982"/>
              </w:tabs>
              <w:jc w:val="center"/>
              <w:rPr>
                <w:rFonts w:cs="Arial"/>
                <w:b/>
                <w:sz w:val="20"/>
                <w:szCs w:val="20"/>
              </w:rPr>
            </w:pPr>
            <w:r w:rsidRPr="00B700BE">
              <w:rPr>
                <w:rFonts w:cs="Arial"/>
                <w:b/>
                <w:sz w:val="20"/>
                <w:szCs w:val="20"/>
              </w:rPr>
              <w:t>7</w:t>
            </w:r>
          </w:p>
        </w:tc>
        <w:tc>
          <w:tcPr>
            <w:tcW w:w="431" w:type="pct"/>
          </w:tcPr>
          <w:p w:rsidR="00575D31" w:rsidRPr="00B700BE" w:rsidRDefault="00575D31" w:rsidP="00852E92">
            <w:pPr>
              <w:widowControl w:val="0"/>
              <w:tabs>
                <w:tab w:val="left" w:pos="2982"/>
              </w:tabs>
              <w:jc w:val="center"/>
              <w:rPr>
                <w:rFonts w:cs="Arial"/>
                <w:b/>
                <w:sz w:val="20"/>
                <w:szCs w:val="20"/>
              </w:rPr>
            </w:pPr>
            <w:r w:rsidRPr="00B700BE">
              <w:rPr>
                <w:rFonts w:cs="Arial"/>
                <w:b/>
                <w:sz w:val="20"/>
                <w:szCs w:val="20"/>
              </w:rPr>
              <w:t>598</w:t>
            </w:r>
          </w:p>
        </w:tc>
        <w:tc>
          <w:tcPr>
            <w:tcW w:w="431" w:type="pct"/>
          </w:tcPr>
          <w:p w:rsidR="00575D31" w:rsidRPr="00B700BE" w:rsidRDefault="00575D31" w:rsidP="00852E92">
            <w:pPr>
              <w:widowControl w:val="0"/>
              <w:tabs>
                <w:tab w:val="left" w:pos="2982"/>
              </w:tabs>
              <w:jc w:val="center"/>
              <w:rPr>
                <w:rFonts w:cs="Arial"/>
                <w:b/>
                <w:sz w:val="20"/>
                <w:szCs w:val="20"/>
              </w:rPr>
            </w:pPr>
            <w:r w:rsidRPr="00B700BE">
              <w:rPr>
                <w:rFonts w:cs="Arial"/>
                <w:b/>
                <w:sz w:val="20"/>
                <w:szCs w:val="20"/>
              </w:rPr>
              <w:t>234</w:t>
            </w:r>
          </w:p>
        </w:tc>
        <w:tc>
          <w:tcPr>
            <w:tcW w:w="431" w:type="pct"/>
          </w:tcPr>
          <w:p w:rsidR="00575D31" w:rsidRPr="00B700BE" w:rsidRDefault="00575D31" w:rsidP="003463F0">
            <w:pPr>
              <w:widowControl w:val="0"/>
              <w:tabs>
                <w:tab w:val="left" w:pos="2982"/>
              </w:tabs>
              <w:jc w:val="center"/>
              <w:rPr>
                <w:rFonts w:cs="Arial"/>
                <w:b/>
                <w:sz w:val="20"/>
                <w:szCs w:val="20"/>
              </w:rPr>
            </w:pPr>
            <w:r w:rsidRPr="00B700BE">
              <w:rPr>
                <w:rFonts w:cs="Arial"/>
                <w:b/>
                <w:sz w:val="20"/>
                <w:szCs w:val="20"/>
              </w:rPr>
              <w:t>–441</w:t>
            </w:r>
          </w:p>
        </w:tc>
      </w:tr>
      <w:tr w:rsidR="00575D31" w:rsidRPr="00B700BE" w:rsidTr="00462EC9">
        <w:trPr>
          <w:trHeight w:val="255"/>
        </w:trPr>
        <w:tc>
          <w:tcPr>
            <w:tcW w:w="1985" w:type="pct"/>
            <w:tcBorders>
              <w:bottom w:val="single" w:sz="4" w:space="0" w:color="678C94"/>
            </w:tcBorders>
            <w:noWrap/>
          </w:tcPr>
          <w:p w:rsidR="00575D31" w:rsidRPr="00B700BE" w:rsidRDefault="00575D31" w:rsidP="00852E92">
            <w:pPr>
              <w:rPr>
                <w:rFonts w:cs="Arial"/>
                <w:sz w:val="20"/>
                <w:szCs w:val="20"/>
              </w:rPr>
            </w:pPr>
            <w:r w:rsidRPr="00B700BE">
              <w:rPr>
                <w:b/>
                <w:sz w:val="20"/>
                <w:szCs w:val="20"/>
              </w:rPr>
              <w:t>Загальне збільшення (зменшення</w:t>
            </w:r>
            <w:r w:rsidRPr="00B700BE">
              <w:rPr>
                <w:sz w:val="20"/>
                <w:szCs w:val="20"/>
              </w:rPr>
              <w:t>)</w:t>
            </w:r>
          </w:p>
        </w:tc>
        <w:tc>
          <w:tcPr>
            <w:tcW w:w="431" w:type="pct"/>
            <w:tcBorders>
              <w:bottom w:val="single" w:sz="4" w:space="0" w:color="678C94"/>
            </w:tcBorders>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-654</w:t>
            </w:r>
          </w:p>
        </w:tc>
        <w:tc>
          <w:tcPr>
            <w:tcW w:w="431" w:type="pct"/>
            <w:tcBorders>
              <w:bottom w:val="single" w:sz="4" w:space="0" w:color="678C94"/>
            </w:tcBorders>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-664</w:t>
            </w:r>
          </w:p>
        </w:tc>
        <w:tc>
          <w:tcPr>
            <w:tcW w:w="431" w:type="pct"/>
            <w:tcBorders>
              <w:bottom w:val="single" w:sz="4" w:space="0" w:color="678C94"/>
            </w:tcBorders>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-647</w:t>
            </w:r>
          </w:p>
        </w:tc>
        <w:tc>
          <w:tcPr>
            <w:tcW w:w="431" w:type="pct"/>
            <w:tcBorders>
              <w:bottom w:val="single" w:sz="4" w:space="0" w:color="678C94"/>
            </w:tcBorders>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91</w:t>
            </w:r>
          </w:p>
        </w:tc>
        <w:tc>
          <w:tcPr>
            <w:tcW w:w="431" w:type="pct"/>
            <w:tcBorders>
              <w:bottom w:val="single" w:sz="4" w:space="0" w:color="678C94"/>
            </w:tcBorders>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-59</w:t>
            </w:r>
          </w:p>
        </w:tc>
        <w:tc>
          <w:tcPr>
            <w:tcW w:w="431" w:type="pct"/>
            <w:tcBorders>
              <w:bottom w:val="single" w:sz="4" w:space="0" w:color="678C94"/>
            </w:tcBorders>
          </w:tcPr>
          <w:p w:rsidR="00575D31" w:rsidRPr="00B700BE" w:rsidRDefault="00575D31" w:rsidP="00852E92">
            <w:pPr>
              <w:widowControl w:val="0"/>
              <w:tabs>
                <w:tab w:val="left" w:pos="2982"/>
              </w:tabs>
              <w:jc w:val="center"/>
              <w:rPr>
                <w:rFonts w:cs="Arial"/>
                <w:sz w:val="20"/>
                <w:szCs w:val="20"/>
              </w:rPr>
            </w:pPr>
            <w:r w:rsidRPr="00B700BE">
              <w:rPr>
                <w:rFonts w:cs="Arial"/>
                <w:sz w:val="20"/>
                <w:szCs w:val="20"/>
              </w:rPr>
              <w:t>-537</w:t>
            </w:r>
          </w:p>
        </w:tc>
        <w:tc>
          <w:tcPr>
            <w:tcW w:w="431" w:type="pct"/>
            <w:tcBorders>
              <w:bottom w:val="single" w:sz="4" w:space="0" w:color="678C94"/>
            </w:tcBorders>
          </w:tcPr>
          <w:p w:rsidR="00575D31" w:rsidRPr="00B700BE" w:rsidRDefault="00575D31" w:rsidP="0057591E">
            <w:pPr>
              <w:widowControl w:val="0"/>
              <w:tabs>
                <w:tab w:val="left" w:pos="2982"/>
              </w:tabs>
              <w:jc w:val="center"/>
              <w:rPr>
                <w:rFonts w:cs="Arial"/>
                <w:sz w:val="20"/>
                <w:szCs w:val="20"/>
              </w:rPr>
            </w:pPr>
            <w:r w:rsidRPr="00B700BE">
              <w:rPr>
                <w:rFonts w:cs="Arial"/>
                <w:sz w:val="20"/>
                <w:szCs w:val="20"/>
              </w:rPr>
              <w:t>-1411</w:t>
            </w:r>
          </w:p>
        </w:tc>
      </w:tr>
    </w:tbl>
    <w:p w:rsidR="00575D31" w:rsidRPr="00462EC9" w:rsidRDefault="00575D31" w:rsidP="00D45019">
      <w:pPr>
        <w:pStyle w:val="af2"/>
        <w:rPr>
          <w:i/>
          <w:sz w:val="18"/>
          <w:szCs w:val="18"/>
        </w:rPr>
      </w:pPr>
      <w:r w:rsidRPr="00462EC9">
        <w:rPr>
          <w:i/>
          <w:sz w:val="18"/>
          <w:szCs w:val="18"/>
        </w:rPr>
        <w:t>* інформація щодо кількості прибулих та вибулих включає усі потоки міграції (</w:t>
      </w:r>
      <w:proofErr w:type="spellStart"/>
      <w:r w:rsidRPr="00462EC9">
        <w:rPr>
          <w:i/>
          <w:sz w:val="18"/>
          <w:szCs w:val="18"/>
        </w:rPr>
        <w:t>внутрішньорегіональну</w:t>
      </w:r>
      <w:proofErr w:type="spellEnd"/>
      <w:r w:rsidRPr="00462EC9">
        <w:rPr>
          <w:i/>
          <w:sz w:val="18"/>
          <w:szCs w:val="18"/>
        </w:rPr>
        <w:t>, міжрегіональну та міждержавну).</w:t>
      </w:r>
    </w:p>
    <w:p w:rsidR="00575D31" w:rsidRPr="00462EC9" w:rsidRDefault="00575D31" w:rsidP="00462EC9">
      <w:pPr>
        <w:pStyle w:val="af2"/>
        <w:rPr>
          <w:i/>
          <w:sz w:val="18"/>
          <w:szCs w:val="18"/>
        </w:rPr>
      </w:pPr>
    </w:p>
    <w:bookmarkEnd w:id="41"/>
    <w:bookmarkEnd w:id="42"/>
    <w:bookmarkEnd w:id="43"/>
    <w:bookmarkEnd w:id="44"/>
    <w:bookmarkEnd w:id="45"/>
    <w:p w:rsidR="00575D31" w:rsidRPr="00B700BE" w:rsidRDefault="004419A5" w:rsidP="00462EC9">
      <w:pPr>
        <w:pStyle w:val="af2"/>
        <w:jc w:val="center"/>
      </w:pPr>
      <w:r w:rsidRPr="00223A36">
        <w:rPr>
          <w:b/>
          <w:noProof/>
        </w:rPr>
        <w:drawing>
          <wp:inline distT="0" distB="0" distL="0" distR="0" wp14:anchorId="143C947C" wp14:editId="7319046D">
            <wp:extent cx="5848350" cy="2274073"/>
            <wp:effectExtent l="0" t="0" r="0" b="0"/>
            <wp:docPr id="9"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75D31" w:rsidRPr="00B700BE" w:rsidRDefault="00575D31" w:rsidP="00E97343">
      <w:pPr>
        <w:pStyle w:val="FigureUkr"/>
        <w:numPr>
          <w:ilvl w:val="0"/>
          <w:numId w:val="7"/>
        </w:numPr>
        <w:spacing w:before="0"/>
        <w:ind w:left="0" w:firstLine="0"/>
        <w:rPr>
          <w:rStyle w:val="apple-style-span"/>
          <w:rFonts w:cs="Arial"/>
          <w:color w:val="000000"/>
          <w:lang w:val="uk-UA"/>
        </w:rPr>
      </w:pPr>
      <w:bookmarkStart w:id="53" w:name="_Toc493072293"/>
      <w:r w:rsidRPr="00B700BE">
        <w:rPr>
          <w:rStyle w:val="apple-style-span"/>
          <w:rFonts w:cs="Arial"/>
          <w:color w:val="000000"/>
          <w:lang w:val="uk-UA"/>
        </w:rPr>
        <w:t>Динаміка природного руху населення, осіб</w:t>
      </w:r>
      <w:bookmarkEnd w:id="53"/>
    </w:p>
    <w:p w:rsidR="00575D31" w:rsidRPr="00462EC9" w:rsidRDefault="00575D31" w:rsidP="00462EC9">
      <w:pPr>
        <w:pStyle w:val="af2"/>
        <w:rPr>
          <w:rFonts w:cs="Arial"/>
          <w:szCs w:val="18"/>
        </w:rPr>
      </w:pPr>
      <w:r w:rsidRPr="00B700BE">
        <w:rPr>
          <w:rFonts w:cs="Arial"/>
        </w:rPr>
        <w:t xml:space="preserve">Протягом 2012-2013 рр. темпи загального скорочення населення значно уповільнились за рахунок зменшення смертності та позитивного сальдо міграції населення. Але за останні три роки спостерігаються негативні тенденції загального зменшення населення міста, у тому числі за рахунок негативної динаміки міграційного руху, за 2015 рік із міста виїхало 441 </w:t>
      </w:r>
      <w:r w:rsidR="00F93357" w:rsidRPr="00B700BE">
        <w:rPr>
          <w:rFonts w:cs="Arial"/>
        </w:rPr>
        <w:t>особ</w:t>
      </w:r>
      <w:r w:rsidR="00F93357">
        <w:rPr>
          <w:rFonts w:cs="Arial"/>
        </w:rPr>
        <w:t>и</w:t>
      </w:r>
      <w:r w:rsidRPr="00B700BE">
        <w:rPr>
          <w:rFonts w:cs="Arial"/>
        </w:rPr>
        <w:t>.</w:t>
      </w:r>
    </w:p>
    <w:p w:rsidR="00575D31" w:rsidRPr="00B700BE" w:rsidRDefault="004419A5" w:rsidP="00CB7598">
      <w:pPr>
        <w:pStyle w:val="af2"/>
        <w:spacing w:before="0"/>
        <w:jc w:val="center"/>
      </w:pPr>
      <w:r w:rsidRPr="00346759">
        <w:rPr>
          <w:noProof/>
        </w:rPr>
        <w:lastRenderedPageBreak/>
        <w:drawing>
          <wp:inline distT="0" distB="0" distL="0" distR="0" wp14:anchorId="21CBD052" wp14:editId="2303A40C">
            <wp:extent cx="5705475" cy="2447925"/>
            <wp:effectExtent l="0" t="0" r="0" b="0"/>
            <wp:docPr id="10"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75D31" w:rsidRPr="00B700BE" w:rsidRDefault="00575D31" w:rsidP="00E97343">
      <w:pPr>
        <w:pStyle w:val="FigureUkr"/>
        <w:numPr>
          <w:ilvl w:val="0"/>
          <w:numId w:val="7"/>
        </w:numPr>
        <w:spacing w:before="0"/>
        <w:ind w:left="0" w:firstLine="0"/>
        <w:rPr>
          <w:rStyle w:val="apple-style-span"/>
          <w:rFonts w:cs="Arial"/>
          <w:color w:val="000000"/>
          <w:lang w:val="uk-UA"/>
        </w:rPr>
      </w:pPr>
      <w:bookmarkStart w:id="54" w:name="_Toc493072294"/>
      <w:r w:rsidRPr="00B700BE">
        <w:rPr>
          <w:rStyle w:val="apple-style-span"/>
          <w:rFonts w:cs="Arial"/>
          <w:color w:val="000000"/>
          <w:lang w:val="uk-UA"/>
        </w:rPr>
        <w:t>Динаміка міграційного руху населення, осіб</w:t>
      </w:r>
      <w:bookmarkEnd w:id="54"/>
    </w:p>
    <w:p w:rsidR="00575D31" w:rsidRPr="00B700BE" w:rsidRDefault="00575D31" w:rsidP="00462EC9">
      <w:pPr>
        <w:widowControl w:val="0"/>
        <w:tabs>
          <w:tab w:val="left" w:pos="2982"/>
        </w:tabs>
        <w:spacing w:before="120" w:after="120"/>
        <w:jc w:val="both"/>
        <w:rPr>
          <w:rFonts w:cs="Arial"/>
          <w:szCs w:val="22"/>
        </w:rPr>
      </w:pPr>
    </w:p>
    <w:p w:rsidR="00575D31" w:rsidRPr="00B700BE" w:rsidRDefault="004419A5" w:rsidP="00CB7598">
      <w:pPr>
        <w:pStyle w:val="af2"/>
        <w:spacing w:before="0"/>
        <w:jc w:val="center"/>
      </w:pPr>
      <w:r w:rsidRPr="00346759">
        <w:rPr>
          <w:noProof/>
        </w:rPr>
        <w:drawing>
          <wp:inline distT="0" distB="0" distL="0" distR="0" wp14:anchorId="5DB9140F" wp14:editId="20436A07">
            <wp:extent cx="5597718" cy="1518699"/>
            <wp:effectExtent l="0" t="0" r="0" b="0"/>
            <wp:docPr id="11"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75D31" w:rsidRPr="00B700BE" w:rsidRDefault="00575D31" w:rsidP="00E97343">
      <w:pPr>
        <w:pStyle w:val="FigureUkr"/>
        <w:numPr>
          <w:ilvl w:val="0"/>
          <w:numId w:val="7"/>
        </w:numPr>
        <w:spacing w:before="0"/>
        <w:ind w:left="0" w:firstLine="0"/>
        <w:rPr>
          <w:rStyle w:val="apple-style-span"/>
          <w:rFonts w:cs="Arial"/>
          <w:color w:val="000000"/>
          <w:lang w:val="uk-UA"/>
        </w:rPr>
      </w:pPr>
      <w:bookmarkStart w:id="55" w:name="_Toc493072295"/>
      <w:r>
        <w:rPr>
          <w:rStyle w:val="apple-style-span"/>
          <w:rFonts w:cs="Arial"/>
          <w:color w:val="000000"/>
          <w:lang w:val="uk-UA"/>
        </w:rPr>
        <w:t xml:space="preserve">Вікова структура </w:t>
      </w:r>
      <w:r w:rsidRPr="00B700BE">
        <w:rPr>
          <w:rStyle w:val="apple-style-span"/>
          <w:rFonts w:cs="Arial"/>
          <w:color w:val="000000"/>
          <w:lang w:val="uk-UA"/>
        </w:rPr>
        <w:t xml:space="preserve">населення </w:t>
      </w:r>
      <w:r>
        <w:rPr>
          <w:rStyle w:val="apple-style-span"/>
          <w:rFonts w:cs="Arial"/>
          <w:color w:val="000000"/>
          <w:lang w:val="uk-UA"/>
        </w:rPr>
        <w:t>міста у 2015 році</w:t>
      </w:r>
      <w:r w:rsidRPr="00B700BE">
        <w:rPr>
          <w:rStyle w:val="apple-style-span"/>
          <w:rFonts w:cs="Arial"/>
          <w:color w:val="000000"/>
          <w:lang w:val="uk-UA"/>
        </w:rPr>
        <w:t>, %</w:t>
      </w:r>
      <w:bookmarkEnd w:id="55"/>
    </w:p>
    <w:p w:rsidR="00575D31" w:rsidRPr="00B700BE" w:rsidRDefault="00575D31" w:rsidP="00462EC9">
      <w:pPr>
        <w:pStyle w:val="af2"/>
      </w:pPr>
    </w:p>
    <w:p w:rsidR="00575D31" w:rsidRPr="00B700BE" w:rsidRDefault="00575D31" w:rsidP="00E9715E">
      <w:pPr>
        <w:pStyle w:val="TableTitle"/>
      </w:pPr>
      <w:bookmarkStart w:id="56" w:name="_Toc493072237"/>
      <w:r w:rsidRPr="00B700BE">
        <w:t>Чисельність постійного населення за статтю, осіб (на 01 січня)</w:t>
      </w:r>
      <w:bookmarkEnd w:id="56"/>
    </w:p>
    <w:tbl>
      <w:tblPr>
        <w:tblW w:w="5000" w:type="pct"/>
        <w:tblBorders>
          <w:top w:val="single" w:sz="4" w:space="0" w:color="678C94"/>
          <w:left w:val="single" w:sz="4" w:space="0" w:color="455E63"/>
          <w:bottom w:val="single" w:sz="4" w:space="0" w:color="678C94"/>
          <w:right w:val="single" w:sz="4" w:space="0" w:color="455E63"/>
          <w:insideH w:val="single" w:sz="4" w:space="0" w:color="678C94"/>
          <w:insideV w:val="single" w:sz="4" w:space="0" w:color="678C94"/>
        </w:tblBorders>
        <w:tblLook w:val="0000" w:firstRow="0" w:lastRow="0" w:firstColumn="0" w:lastColumn="0" w:noHBand="0" w:noVBand="0"/>
      </w:tblPr>
      <w:tblGrid>
        <w:gridCol w:w="2663"/>
        <w:gridCol w:w="995"/>
        <w:gridCol w:w="995"/>
        <w:gridCol w:w="995"/>
        <w:gridCol w:w="995"/>
        <w:gridCol w:w="995"/>
        <w:gridCol w:w="995"/>
        <w:gridCol w:w="995"/>
      </w:tblGrid>
      <w:tr w:rsidR="00575D31" w:rsidRPr="00462EC9" w:rsidTr="00083367">
        <w:trPr>
          <w:trHeight w:val="424"/>
        </w:trPr>
        <w:tc>
          <w:tcPr>
            <w:tcW w:w="1544" w:type="pct"/>
            <w:shd w:val="clear" w:color="auto" w:fill="9EB7BC"/>
            <w:noWrap/>
            <w:vAlign w:val="center"/>
          </w:tcPr>
          <w:p w:rsidR="00575D31" w:rsidRPr="00462EC9" w:rsidRDefault="00575D31" w:rsidP="0074120A">
            <w:pPr>
              <w:jc w:val="center"/>
              <w:rPr>
                <w:rFonts w:cs="Arial"/>
                <w:b/>
                <w:sz w:val="20"/>
                <w:szCs w:val="20"/>
              </w:rPr>
            </w:pPr>
            <w:r w:rsidRPr="00462EC9">
              <w:rPr>
                <w:rFonts w:cs="Arial"/>
                <w:b/>
                <w:sz w:val="20"/>
                <w:szCs w:val="20"/>
              </w:rPr>
              <w:t>Кількість осіб</w:t>
            </w:r>
          </w:p>
        </w:tc>
        <w:tc>
          <w:tcPr>
            <w:tcW w:w="494" w:type="pct"/>
            <w:shd w:val="clear" w:color="auto" w:fill="9EB7BC"/>
            <w:noWrap/>
            <w:vAlign w:val="center"/>
          </w:tcPr>
          <w:p w:rsidR="00575D31" w:rsidRPr="00462EC9" w:rsidRDefault="00575D31" w:rsidP="0032076B">
            <w:pPr>
              <w:jc w:val="center"/>
              <w:rPr>
                <w:rFonts w:cs="Arial"/>
                <w:b/>
                <w:sz w:val="20"/>
                <w:szCs w:val="20"/>
              </w:rPr>
            </w:pPr>
            <w:r w:rsidRPr="00462EC9">
              <w:rPr>
                <w:rFonts w:cs="Arial"/>
                <w:b/>
                <w:sz w:val="20"/>
                <w:szCs w:val="20"/>
              </w:rPr>
              <w:t>2009</w:t>
            </w:r>
          </w:p>
        </w:tc>
        <w:tc>
          <w:tcPr>
            <w:tcW w:w="494" w:type="pct"/>
            <w:shd w:val="clear" w:color="auto" w:fill="9EB7BC"/>
            <w:vAlign w:val="center"/>
          </w:tcPr>
          <w:p w:rsidR="00575D31" w:rsidRPr="00462EC9" w:rsidRDefault="00575D31" w:rsidP="00143D9B">
            <w:pPr>
              <w:jc w:val="center"/>
              <w:rPr>
                <w:rFonts w:cs="Arial"/>
                <w:b/>
                <w:sz w:val="20"/>
                <w:szCs w:val="20"/>
              </w:rPr>
            </w:pPr>
            <w:r w:rsidRPr="00462EC9">
              <w:rPr>
                <w:rFonts w:cs="Arial"/>
                <w:b/>
                <w:sz w:val="20"/>
                <w:szCs w:val="20"/>
              </w:rPr>
              <w:t>2010</w:t>
            </w:r>
          </w:p>
        </w:tc>
        <w:tc>
          <w:tcPr>
            <w:tcW w:w="494" w:type="pct"/>
            <w:shd w:val="clear" w:color="auto" w:fill="9EB7BC"/>
            <w:vAlign w:val="center"/>
          </w:tcPr>
          <w:p w:rsidR="00575D31" w:rsidRPr="00462EC9" w:rsidRDefault="00575D31" w:rsidP="00143D9B">
            <w:pPr>
              <w:jc w:val="center"/>
              <w:rPr>
                <w:rFonts w:cs="Arial"/>
                <w:b/>
                <w:sz w:val="20"/>
                <w:szCs w:val="20"/>
              </w:rPr>
            </w:pPr>
            <w:r w:rsidRPr="00462EC9">
              <w:rPr>
                <w:rFonts w:cs="Arial"/>
                <w:b/>
                <w:sz w:val="20"/>
                <w:szCs w:val="20"/>
              </w:rPr>
              <w:t>2011</w:t>
            </w:r>
          </w:p>
        </w:tc>
        <w:tc>
          <w:tcPr>
            <w:tcW w:w="494" w:type="pct"/>
            <w:shd w:val="clear" w:color="auto" w:fill="9EB7BC"/>
            <w:vAlign w:val="center"/>
          </w:tcPr>
          <w:p w:rsidR="00575D31" w:rsidRPr="00462EC9" w:rsidRDefault="00575D31" w:rsidP="00143D9B">
            <w:pPr>
              <w:jc w:val="center"/>
              <w:rPr>
                <w:rFonts w:cs="Arial"/>
                <w:b/>
                <w:sz w:val="20"/>
                <w:szCs w:val="20"/>
              </w:rPr>
            </w:pPr>
            <w:r w:rsidRPr="00462EC9">
              <w:rPr>
                <w:rFonts w:cs="Arial"/>
                <w:b/>
                <w:sz w:val="20"/>
                <w:szCs w:val="20"/>
              </w:rPr>
              <w:t>2012</w:t>
            </w:r>
          </w:p>
        </w:tc>
        <w:tc>
          <w:tcPr>
            <w:tcW w:w="494" w:type="pct"/>
            <w:shd w:val="clear" w:color="auto" w:fill="9EB7BC"/>
            <w:vAlign w:val="center"/>
          </w:tcPr>
          <w:p w:rsidR="00575D31" w:rsidRPr="00462EC9" w:rsidRDefault="00575D31" w:rsidP="00143D9B">
            <w:pPr>
              <w:jc w:val="center"/>
              <w:rPr>
                <w:rFonts w:cs="Arial"/>
                <w:b/>
                <w:sz w:val="20"/>
                <w:szCs w:val="20"/>
              </w:rPr>
            </w:pPr>
            <w:r w:rsidRPr="00462EC9">
              <w:rPr>
                <w:rFonts w:cs="Arial"/>
                <w:b/>
                <w:sz w:val="20"/>
                <w:szCs w:val="20"/>
              </w:rPr>
              <w:t>2013</w:t>
            </w:r>
          </w:p>
        </w:tc>
        <w:tc>
          <w:tcPr>
            <w:tcW w:w="494" w:type="pct"/>
            <w:shd w:val="clear" w:color="auto" w:fill="9EB7BC"/>
            <w:vAlign w:val="center"/>
          </w:tcPr>
          <w:p w:rsidR="00575D31" w:rsidRPr="00462EC9" w:rsidRDefault="00575D31" w:rsidP="00143D9B">
            <w:pPr>
              <w:jc w:val="center"/>
              <w:rPr>
                <w:rFonts w:cs="Arial"/>
                <w:b/>
                <w:sz w:val="20"/>
                <w:szCs w:val="20"/>
              </w:rPr>
            </w:pPr>
            <w:r w:rsidRPr="00462EC9">
              <w:rPr>
                <w:rFonts w:cs="Arial"/>
                <w:b/>
                <w:sz w:val="20"/>
                <w:szCs w:val="20"/>
              </w:rPr>
              <w:t>2014</w:t>
            </w:r>
          </w:p>
        </w:tc>
        <w:tc>
          <w:tcPr>
            <w:tcW w:w="494" w:type="pct"/>
            <w:shd w:val="clear" w:color="auto" w:fill="9EB7BC"/>
            <w:vAlign w:val="center"/>
          </w:tcPr>
          <w:p w:rsidR="00575D31" w:rsidRPr="00462EC9" w:rsidRDefault="00575D31" w:rsidP="0074120A">
            <w:pPr>
              <w:jc w:val="center"/>
              <w:rPr>
                <w:rFonts w:cs="Arial"/>
                <w:b/>
                <w:sz w:val="20"/>
                <w:szCs w:val="20"/>
              </w:rPr>
            </w:pPr>
            <w:r w:rsidRPr="00462EC9">
              <w:rPr>
                <w:rFonts w:cs="Arial"/>
                <w:b/>
                <w:sz w:val="20"/>
                <w:szCs w:val="20"/>
              </w:rPr>
              <w:t>2015</w:t>
            </w:r>
          </w:p>
        </w:tc>
      </w:tr>
      <w:tr w:rsidR="00575D31" w:rsidRPr="00462EC9" w:rsidTr="00083367">
        <w:trPr>
          <w:trHeight w:val="255"/>
        </w:trPr>
        <w:tc>
          <w:tcPr>
            <w:tcW w:w="1544" w:type="pct"/>
            <w:shd w:val="clear" w:color="auto" w:fill="FFFFFF"/>
            <w:noWrap/>
          </w:tcPr>
          <w:p w:rsidR="00575D31" w:rsidRPr="00462EC9" w:rsidRDefault="00575D31" w:rsidP="00C12898">
            <w:pPr>
              <w:rPr>
                <w:rFonts w:cs="Arial"/>
                <w:b/>
                <w:sz w:val="20"/>
                <w:szCs w:val="20"/>
                <w:lang w:eastAsia="en-US"/>
              </w:rPr>
            </w:pPr>
            <w:r w:rsidRPr="00462EC9">
              <w:rPr>
                <w:rFonts w:cs="Arial"/>
                <w:b/>
                <w:sz w:val="20"/>
                <w:szCs w:val="20"/>
                <w:lang w:eastAsia="en-US"/>
              </w:rPr>
              <w:t>Обидві статі по області</w:t>
            </w:r>
          </w:p>
        </w:tc>
        <w:tc>
          <w:tcPr>
            <w:tcW w:w="494" w:type="pct"/>
            <w:shd w:val="clear" w:color="auto" w:fill="FFFFFF"/>
            <w:noWrap/>
          </w:tcPr>
          <w:p w:rsidR="00575D31" w:rsidRPr="00462EC9" w:rsidRDefault="00575D31" w:rsidP="00C12898">
            <w:pPr>
              <w:jc w:val="center"/>
              <w:rPr>
                <w:rFonts w:cs="Arial"/>
                <w:b/>
                <w:sz w:val="20"/>
                <w:szCs w:val="20"/>
                <w:lang w:eastAsia="en-US"/>
              </w:rPr>
            </w:pPr>
            <w:r w:rsidRPr="00462EC9">
              <w:rPr>
                <w:rFonts w:cs="Arial"/>
                <w:b/>
                <w:bCs/>
                <w:sz w:val="20"/>
                <w:szCs w:val="20"/>
              </w:rPr>
              <w:t>1503576</w:t>
            </w:r>
          </w:p>
        </w:tc>
        <w:tc>
          <w:tcPr>
            <w:tcW w:w="494" w:type="pct"/>
            <w:shd w:val="clear" w:color="auto" w:fill="FFFFFF"/>
          </w:tcPr>
          <w:p w:rsidR="00575D31" w:rsidRPr="00462EC9" w:rsidRDefault="00575D31" w:rsidP="008E4149">
            <w:pPr>
              <w:jc w:val="center"/>
              <w:rPr>
                <w:rFonts w:cs="Arial"/>
                <w:b/>
                <w:sz w:val="20"/>
                <w:szCs w:val="20"/>
                <w:lang w:eastAsia="en-US"/>
              </w:rPr>
            </w:pPr>
            <w:r w:rsidRPr="00462EC9">
              <w:rPr>
                <w:rFonts w:cs="Arial"/>
                <w:b/>
                <w:bCs/>
                <w:sz w:val="20"/>
                <w:szCs w:val="20"/>
              </w:rPr>
              <w:t>1491729</w:t>
            </w:r>
          </w:p>
        </w:tc>
        <w:tc>
          <w:tcPr>
            <w:tcW w:w="494" w:type="pct"/>
            <w:shd w:val="clear" w:color="auto" w:fill="FFFFFF"/>
          </w:tcPr>
          <w:p w:rsidR="00575D31" w:rsidRPr="00462EC9" w:rsidRDefault="00575D31" w:rsidP="008E4149">
            <w:pPr>
              <w:jc w:val="center"/>
              <w:rPr>
                <w:rFonts w:cs="Arial"/>
                <w:b/>
                <w:sz w:val="20"/>
                <w:szCs w:val="20"/>
                <w:lang w:eastAsia="en-US"/>
              </w:rPr>
            </w:pPr>
            <w:r w:rsidRPr="00462EC9">
              <w:rPr>
                <w:rFonts w:cs="Arial"/>
                <w:b/>
                <w:bCs/>
                <w:sz w:val="20"/>
                <w:szCs w:val="20"/>
              </w:rPr>
              <w:t>1479913</w:t>
            </w:r>
          </w:p>
        </w:tc>
        <w:tc>
          <w:tcPr>
            <w:tcW w:w="494" w:type="pct"/>
            <w:shd w:val="clear" w:color="auto" w:fill="FFFFFF"/>
          </w:tcPr>
          <w:p w:rsidR="00575D31" w:rsidRPr="00462EC9" w:rsidRDefault="00575D31" w:rsidP="008E4149">
            <w:pPr>
              <w:jc w:val="center"/>
              <w:rPr>
                <w:rFonts w:cs="Arial"/>
                <w:b/>
                <w:sz w:val="20"/>
                <w:szCs w:val="20"/>
                <w:lang w:eastAsia="en-US"/>
              </w:rPr>
            </w:pPr>
            <w:r w:rsidRPr="00462EC9">
              <w:rPr>
                <w:rFonts w:cs="Arial"/>
                <w:b/>
                <w:bCs/>
                <w:sz w:val="20"/>
                <w:szCs w:val="20"/>
              </w:rPr>
              <w:t>1469357</w:t>
            </w:r>
          </w:p>
        </w:tc>
        <w:tc>
          <w:tcPr>
            <w:tcW w:w="494" w:type="pct"/>
            <w:shd w:val="clear" w:color="auto" w:fill="FFFFFF"/>
          </w:tcPr>
          <w:p w:rsidR="00575D31" w:rsidRPr="00462EC9" w:rsidRDefault="00575D31" w:rsidP="008E4149">
            <w:pPr>
              <w:jc w:val="center"/>
              <w:rPr>
                <w:rFonts w:cs="Arial"/>
                <w:b/>
                <w:sz w:val="20"/>
                <w:szCs w:val="20"/>
                <w:lang w:eastAsia="en-US"/>
              </w:rPr>
            </w:pPr>
            <w:r w:rsidRPr="00462EC9">
              <w:rPr>
                <w:rFonts w:cs="Arial"/>
                <w:b/>
                <w:bCs/>
                <w:sz w:val="20"/>
                <w:szCs w:val="20"/>
              </w:rPr>
              <w:t>1459983</w:t>
            </w:r>
          </w:p>
        </w:tc>
        <w:tc>
          <w:tcPr>
            <w:tcW w:w="494" w:type="pct"/>
            <w:shd w:val="clear" w:color="auto" w:fill="FFFFFF"/>
          </w:tcPr>
          <w:p w:rsidR="00575D31" w:rsidRPr="00462EC9" w:rsidRDefault="00575D31" w:rsidP="008E4149">
            <w:pPr>
              <w:jc w:val="center"/>
              <w:rPr>
                <w:rFonts w:cs="Arial"/>
                <w:b/>
                <w:sz w:val="20"/>
                <w:szCs w:val="20"/>
                <w:lang w:eastAsia="en-US"/>
              </w:rPr>
            </w:pPr>
            <w:r w:rsidRPr="00462EC9">
              <w:rPr>
                <w:rFonts w:cs="Arial"/>
                <w:b/>
                <w:bCs/>
                <w:sz w:val="20"/>
                <w:szCs w:val="20"/>
              </w:rPr>
              <w:t>1450367</w:t>
            </w:r>
          </w:p>
        </w:tc>
        <w:tc>
          <w:tcPr>
            <w:tcW w:w="494" w:type="pct"/>
            <w:shd w:val="clear" w:color="auto" w:fill="FFFFFF"/>
          </w:tcPr>
          <w:p w:rsidR="00575D31" w:rsidRPr="00462EC9" w:rsidRDefault="00575D31" w:rsidP="008E4149">
            <w:pPr>
              <w:jc w:val="center"/>
              <w:rPr>
                <w:rFonts w:cs="Arial"/>
                <w:b/>
                <w:sz w:val="20"/>
                <w:szCs w:val="20"/>
                <w:lang w:eastAsia="en-US"/>
              </w:rPr>
            </w:pPr>
            <w:r w:rsidRPr="00462EC9">
              <w:rPr>
                <w:rFonts w:cs="Arial"/>
                <w:b/>
                <w:bCs/>
                <w:sz w:val="20"/>
                <w:szCs w:val="20"/>
              </w:rPr>
              <w:t>1441137</w:t>
            </w:r>
          </w:p>
        </w:tc>
      </w:tr>
      <w:tr w:rsidR="00575D31" w:rsidRPr="00462EC9" w:rsidTr="00083367">
        <w:trPr>
          <w:trHeight w:val="255"/>
        </w:trPr>
        <w:tc>
          <w:tcPr>
            <w:tcW w:w="1544" w:type="pct"/>
            <w:shd w:val="clear" w:color="auto" w:fill="FFFFFF"/>
            <w:noWrap/>
          </w:tcPr>
          <w:p w:rsidR="00575D31" w:rsidRPr="00462EC9" w:rsidRDefault="00575D31" w:rsidP="00143D9B">
            <w:pPr>
              <w:rPr>
                <w:rFonts w:cs="Arial"/>
                <w:sz w:val="20"/>
                <w:szCs w:val="20"/>
                <w:lang w:eastAsia="en-US"/>
              </w:rPr>
            </w:pPr>
            <w:r w:rsidRPr="00462EC9">
              <w:rPr>
                <w:rFonts w:cs="Arial"/>
                <w:sz w:val="20"/>
                <w:szCs w:val="20"/>
                <w:lang w:eastAsia="en-US"/>
              </w:rPr>
              <w:t>Чоловіки</w:t>
            </w:r>
          </w:p>
        </w:tc>
        <w:tc>
          <w:tcPr>
            <w:tcW w:w="494" w:type="pct"/>
            <w:shd w:val="clear" w:color="auto" w:fill="FFFFFF"/>
            <w:noWrap/>
          </w:tcPr>
          <w:p w:rsidR="00575D31" w:rsidRPr="00462EC9" w:rsidRDefault="00575D31" w:rsidP="00C12898">
            <w:pPr>
              <w:jc w:val="center"/>
              <w:rPr>
                <w:rFonts w:cs="Arial"/>
                <w:sz w:val="20"/>
                <w:szCs w:val="20"/>
                <w:lang w:eastAsia="en-US"/>
              </w:rPr>
            </w:pPr>
            <w:r w:rsidRPr="00462EC9">
              <w:rPr>
                <w:rFonts w:cs="Arial"/>
                <w:bCs/>
                <w:sz w:val="20"/>
                <w:szCs w:val="20"/>
              </w:rPr>
              <w:t>687791</w:t>
            </w:r>
          </w:p>
        </w:tc>
        <w:tc>
          <w:tcPr>
            <w:tcW w:w="494" w:type="pct"/>
            <w:shd w:val="clear" w:color="auto" w:fill="FFFFFF"/>
          </w:tcPr>
          <w:p w:rsidR="00575D31" w:rsidRPr="00462EC9" w:rsidRDefault="00575D31" w:rsidP="008E4149">
            <w:pPr>
              <w:jc w:val="center"/>
              <w:rPr>
                <w:rFonts w:cs="Arial"/>
                <w:sz w:val="20"/>
                <w:szCs w:val="20"/>
                <w:lang w:eastAsia="en-US"/>
              </w:rPr>
            </w:pPr>
            <w:r w:rsidRPr="00462EC9">
              <w:rPr>
                <w:rFonts w:cs="Arial"/>
                <w:bCs/>
                <w:sz w:val="20"/>
                <w:szCs w:val="20"/>
              </w:rPr>
              <w:t>682659</w:t>
            </w:r>
          </w:p>
        </w:tc>
        <w:tc>
          <w:tcPr>
            <w:tcW w:w="494" w:type="pct"/>
            <w:shd w:val="clear" w:color="auto" w:fill="FFFFFF"/>
          </w:tcPr>
          <w:p w:rsidR="00575D31" w:rsidRPr="00462EC9" w:rsidRDefault="00575D31" w:rsidP="008E4149">
            <w:pPr>
              <w:jc w:val="center"/>
              <w:rPr>
                <w:rFonts w:cs="Arial"/>
                <w:sz w:val="20"/>
                <w:szCs w:val="20"/>
                <w:lang w:eastAsia="en-US"/>
              </w:rPr>
            </w:pPr>
            <w:r w:rsidRPr="00462EC9">
              <w:rPr>
                <w:rFonts w:cs="Arial"/>
                <w:bCs/>
                <w:sz w:val="20"/>
                <w:szCs w:val="20"/>
              </w:rPr>
              <w:t>677966</w:t>
            </w:r>
          </w:p>
        </w:tc>
        <w:tc>
          <w:tcPr>
            <w:tcW w:w="494" w:type="pct"/>
            <w:shd w:val="clear" w:color="auto" w:fill="FFFFFF"/>
          </w:tcPr>
          <w:p w:rsidR="00575D31" w:rsidRPr="00462EC9" w:rsidRDefault="00575D31" w:rsidP="008E4149">
            <w:pPr>
              <w:jc w:val="center"/>
              <w:rPr>
                <w:rFonts w:cs="Arial"/>
                <w:sz w:val="20"/>
                <w:szCs w:val="20"/>
                <w:lang w:eastAsia="en-US"/>
              </w:rPr>
            </w:pPr>
            <w:r w:rsidRPr="00462EC9">
              <w:rPr>
                <w:rFonts w:cs="Arial"/>
                <w:bCs/>
                <w:sz w:val="20"/>
                <w:szCs w:val="20"/>
              </w:rPr>
              <w:t>673597</w:t>
            </w:r>
          </w:p>
        </w:tc>
        <w:tc>
          <w:tcPr>
            <w:tcW w:w="494" w:type="pct"/>
            <w:shd w:val="clear" w:color="auto" w:fill="FFFFFF"/>
          </w:tcPr>
          <w:p w:rsidR="00575D31" w:rsidRPr="00462EC9" w:rsidRDefault="00575D31" w:rsidP="008E4149">
            <w:pPr>
              <w:jc w:val="center"/>
              <w:rPr>
                <w:rFonts w:cs="Arial"/>
                <w:sz w:val="20"/>
                <w:szCs w:val="20"/>
                <w:lang w:eastAsia="en-US"/>
              </w:rPr>
            </w:pPr>
            <w:r w:rsidRPr="00462EC9">
              <w:rPr>
                <w:rFonts w:cs="Arial"/>
                <w:bCs/>
                <w:sz w:val="20"/>
                <w:szCs w:val="20"/>
              </w:rPr>
              <w:t>670262</w:t>
            </w:r>
          </w:p>
        </w:tc>
        <w:tc>
          <w:tcPr>
            <w:tcW w:w="494" w:type="pct"/>
            <w:shd w:val="clear" w:color="auto" w:fill="FFFFFF"/>
          </w:tcPr>
          <w:p w:rsidR="00575D31" w:rsidRPr="00462EC9" w:rsidRDefault="00575D31" w:rsidP="008E4149">
            <w:pPr>
              <w:jc w:val="center"/>
              <w:rPr>
                <w:rFonts w:cs="Arial"/>
                <w:sz w:val="20"/>
                <w:szCs w:val="20"/>
                <w:lang w:eastAsia="en-US"/>
              </w:rPr>
            </w:pPr>
            <w:r w:rsidRPr="00462EC9">
              <w:rPr>
                <w:rFonts w:cs="Arial"/>
                <w:bCs/>
                <w:sz w:val="20"/>
                <w:szCs w:val="20"/>
              </w:rPr>
              <w:t>666394</w:t>
            </w:r>
          </w:p>
        </w:tc>
        <w:tc>
          <w:tcPr>
            <w:tcW w:w="494" w:type="pct"/>
            <w:shd w:val="clear" w:color="auto" w:fill="FFFFFF"/>
          </w:tcPr>
          <w:p w:rsidR="00575D31" w:rsidRPr="00462EC9" w:rsidRDefault="00575D31" w:rsidP="008E4149">
            <w:pPr>
              <w:jc w:val="center"/>
              <w:rPr>
                <w:rFonts w:cs="Arial"/>
                <w:sz w:val="20"/>
                <w:szCs w:val="20"/>
                <w:lang w:eastAsia="en-US"/>
              </w:rPr>
            </w:pPr>
            <w:r w:rsidRPr="00462EC9">
              <w:rPr>
                <w:rFonts w:cs="Arial"/>
                <w:bCs/>
                <w:sz w:val="20"/>
                <w:szCs w:val="20"/>
              </w:rPr>
              <w:t>662783</w:t>
            </w:r>
          </w:p>
        </w:tc>
      </w:tr>
      <w:tr w:rsidR="00575D31" w:rsidRPr="00462EC9" w:rsidTr="00083367">
        <w:trPr>
          <w:trHeight w:val="255"/>
        </w:trPr>
        <w:tc>
          <w:tcPr>
            <w:tcW w:w="1544" w:type="pct"/>
            <w:shd w:val="clear" w:color="auto" w:fill="FFFFFF"/>
            <w:noWrap/>
          </w:tcPr>
          <w:p w:rsidR="00575D31" w:rsidRPr="00462EC9" w:rsidRDefault="00575D31" w:rsidP="00143D9B">
            <w:pPr>
              <w:rPr>
                <w:rFonts w:cs="Arial"/>
                <w:sz w:val="20"/>
                <w:szCs w:val="20"/>
                <w:lang w:eastAsia="en-US"/>
              </w:rPr>
            </w:pPr>
            <w:r w:rsidRPr="00462EC9">
              <w:rPr>
                <w:rFonts w:cs="Arial"/>
                <w:sz w:val="20"/>
                <w:szCs w:val="20"/>
                <w:lang w:eastAsia="en-US"/>
              </w:rPr>
              <w:t>Жінки</w:t>
            </w:r>
          </w:p>
        </w:tc>
        <w:tc>
          <w:tcPr>
            <w:tcW w:w="494" w:type="pct"/>
            <w:shd w:val="clear" w:color="auto" w:fill="FFFFFF"/>
            <w:noWrap/>
          </w:tcPr>
          <w:p w:rsidR="00575D31" w:rsidRPr="00462EC9" w:rsidRDefault="00575D31" w:rsidP="00C12898">
            <w:pPr>
              <w:jc w:val="center"/>
              <w:rPr>
                <w:rFonts w:cs="Arial"/>
                <w:sz w:val="20"/>
                <w:szCs w:val="20"/>
                <w:lang w:eastAsia="en-US"/>
              </w:rPr>
            </w:pPr>
            <w:r w:rsidRPr="00462EC9">
              <w:rPr>
                <w:rFonts w:cs="Arial"/>
                <w:bCs/>
                <w:sz w:val="20"/>
                <w:szCs w:val="20"/>
              </w:rPr>
              <w:t>815785</w:t>
            </w:r>
          </w:p>
        </w:tc>
        <w:tc>
          <w:tcPr>
            <w:tcW w:w="494" w:type="pct"/>
            <w:shd w:val="clear" w:color="auto" w:fill="FFFFFF"/>
          </w:tcPr>
          <w:p w:rsidR="00575D31" w:rsidRPr="00462EC9" w:rsidRDefault="00575D31" w:rsidP="008E4149">
            <w:pPr>
              <w:jc w:val="center"/>
              <w:rPr>
                <w:rFonts w:cs="Arial"/>
                <w:sz w:val="20"/>
                <w:szCs w:val="20"/>
                <w:lang w:eastAsia="en-US"/>
              </w:rPr>
            </w:pPr>
            <w:r w:rsidRPr="00462EC9">
              <w:rPr>
                <w:rFonts w:cs="Arial"/>
                <w:bCs/>
                <w:sz w:val="20"/>
                <w:szCs w:val="20"/>
              </w:rPr>
              <w:t>809070</w:t>
            </w:r>
          </w:p>
        </w:tc>
        <w:tc>
          <w:tcPr>
            <w:tcW w:w="494" w:type="pct"/>
            <w:shd w:val="clear" w:color="auto" w:fill="FFFFFF"/>
          </w:tcPr>
          <w:p w:rsidR="00575D31" w:rsidRPr="00462EC9" w:rsidRDefault="00575D31" w:rsidP="008E4149">
            <w:pPr>
              <w:jc w:val="center"/>
              <w:rPr>
                <w:rFonts w:cs="Arial"/>
                <w:sz w:val="20"/>
                <w:szCs w:val="20"/>
                <w:lang w:eastAsia="en-US"/>
              </w:rPr>
            </w:pPr>
            <w:r w:rsidRPr="00462EC9">
              <w:rPr>
                <w:rFonts w:cs="Arial"/>
                <w:bCs/>
                <w:sz w:val="20"/>
                <w:szCs w:val="20"/>
              </w:rPr>
              <w:t>801947</w:t>
            </w:r>
          </w:p>
        </w:tc>
        <w:tc>
          <w:tcPr>
            <w:tcW w:w="494" w:type="pct"/>
            <w:shd w:val="clear" w:color="auto" w:fill="FFFFFF"/>
          </w:tcPr>
          <w:p w:rsidR="00575D31" w:rsidRPr="00462EC9" w:rsidRDefault="00575D31" w:rsidP="008E4149">
            <w:pPr>
              <w:jc w:val="center"/>
              <w:rPr>
                <w:rFonts w:cs="Arial"/>
                <w:sz w:val="20"/>
                <w:szCs w:val="20"/>
                <w:lang w:eastAsia="en-US"/>
              </w:rPr>
            </w:pPr>
            <w:r w:rsidRPr="00462EC9">
              <w:rPr>
                <w:rFonts w:cs="Arial"/>
                <w:bCs/>
                <w:sz w:val="20"/>
                <w:szCs w:val="20"/>
              </w:rPr>
              <w:t>795760</w:t>
            </w:r>
          </w:p>
        </w:tc>
        <w:tc>
          <w:tcPr>
            <w:tcW w:w="494" w:type="pct"/>
            <w:shd w:val="clear" w:color="auto" w:fill="FFFFFF"/>
          </w:tcPr>
          <w:p w:rsidR="00575D31" w:rsidRPr="00462EC9" w:rsidRDefault="00575D31" w:rsidP="008E4149">
            <w:pPr>
              <w:jc w:val="center"/>
              <w:rPr>
                <w:rFonts w:cs="Arial"/>
                <w:sz w:val="20"/>
                <w:szCs w:val="20"/>
                <w:lang w:eastAsia="en-US"/>
              </w:rPr>
            </w:pPr>
            <w:r w:rsidRPr="00462EC9">
              <w:rPr>
                <w:rFonts w:cs="Arial"/>
                <w:bCs/>
                <w:sz w:val="20"/>
                <w:szCs w:val="20"/>
              </w:rPr>
              <w:t>789721</w:t>
            </w:r>
          </w:p>
        </w:tc>
        <w:tc>
          <w:tcPr>
            <w:tcW w:w="494" w:type="pct"/>
            <w:shd w:val="clear" w:color="auto" w:fill="FFFFFF"/>
          </w:tcPr>
          <w:p w:rsidR="00575D31" w:rsidRPr="00462EC9" w:rsidRDefault="00575D31" w:rsidP="008E4149">
            <w:pPr>
              <w:jc w:val="center"/>
              <w:rPr>
                <w:rFonts w:cs="Arial"/>
                <w:sz w:val="20"/>
                <w:szCs w:val="20"/>
                <w:lang w:eastAsia="en-US"/>
              </w:rPr>
            </w:pPr>
            <w:r w:rsidRPr="00462EC9">
              <w:rPr>
                <w:rFonts w:cs="Arial"/>
                <w:bCs/>
                <w:sz w:val="20"/>
                <w:szCs w:val="20"/>
              </w:rPr>
              <w:t>783973</w:t>
            </w:r>
          </w:p>
        </w:tc>
        <w:tc>
          <w:tcPr>
            <w:tcW w:w="494" w:type="pct"/>
            <w:shd w:val="clear" w:color="auto" w:fill="FFFFFF"/>
          </w:tcPr>
          <w:p w:rsidR="00575D31" w:rsidRPr="00462EC9" w:rsidRDefault="00575D31" w:rsidP="008E4149">
            <w:pPr>
              <w:jc w:val="center"/>
              <w:rPr>
                <w:rFonts w:cs="Arial"/>
                <w:sz w:val="20"/>
                <w:szCs w:val="20"/>
                <w:lang w:eastAsia="en-US"/>
              </w:rPr>
            </w:pPr>
            <w:r w:rsidRPr="00462EC9">
              <w:rPr>
                <w:rFonts w:cs="Arial"/>
                <w:bCs/>
                <w:sz w:val="20"/>
                <w:szCs w:val="20"/>
              </w:rPr>
              <w:t>778354</w:t>
            </w:r>
          </w:p>
        </w:tc>
      </w:tr>
      <w:tr w:rsidR="00575D31" w:rsidRPr="00462EC9" w:rsidTr="00083367">
        <w:trPr>
          <w:trHeight w:val="255"/>
        </w:trPr>
        <w:tc>
          <w:tcPr>
            <w:tcW w:w="1544" w:type="pct"/>
            <w:shd w:val="clear" w:color="auto" w:fill="FFFFFF"/>
            <w:noWrap/>
          </w:tcPr>
          <w:p w:rsidR="00575D31" w:rsidRPr="00462EC9" w:rsidRDefault="00575D31" w:rsidP="0074120A">
            <w:pPr>
              <w:rPr>
                <w:rFonts w:cs="Arial"/>
                <w:b/>
                <w:sz w:val="20"/>
                <w:szCs w:val="20"/>
                <w:lang w:eastAsia="en-US"/>
              </w:rPr>
            </w:pPr>
            <w:r w:rsidRPr="00462EC9">
              <w:rPr>
                <w:rFonts w:cs="Arial"/>
                <w:b/>
                <w:sz w:val="20"/>
                <w:szCs w:val="20"/>
                <w:lang w:eastAsia="en-US"/>
              </w:rPr>
              <w:t>Обидві статі по місту</w:t>
            </w:r>
          </w:p>
        </w:tc>
        <w:tc>
          <w:tcPr>
            <w:tcW w:w="494" w:type="pct"/>
            <w:shd w:val="clear" w:color="auto" w:fill="FFFFFF"/>
            <w:noWrap/>
          </w:tcPr>
          <w:p w:rsidR="00575D31" w:rsidRPr="00462EC9" w:rsidRDefault="00575D31" w:rsidP="00C12898">
            <w:pPr>
              <w:jc w:val="center"/>
              <w:rPr>
                <w:rFonts w:cs="Arial"/>
                <w:b/>
                <w:sz w:val="20"/>
                <w:szCs w:val="20"/>
                <w:lang w:eastAsia="en-US"/>
              </w:rPr>
            </w:pPr>
            <w:r w:rsidRPr="00462EC9">
              <w:rPr>
                <w:rFonts w:cs="Arial"/>
                <w:b/>
                <w:sz w:val="20"/>
                <w:szCs w:val="20"/>
              </w:rPr>
              <w:t>227547</w:t>
            </w:r>
          </w:p>
        </w:tc>
        <w:tc>
          <w:tcPr>
            <w:tcW w:w="494" w:type="pct"/>
            <w:shd w:val="clear" w:color="auto" w:fill="FFFFFF"/>
          </w:tcPr>
          <w:p w:rsidR="00575D31" w:rsidRPr="00462EC9" w:rsidRDefault="00575D31" w:rsidP="008E4149">
            <w:pPr>
              <w:jc w:val="center"/>
              <w:rPr>
                <w:rFonts w:cs="Arial"/>
                <w:b/>
                <w:sz w:val="20"/>
                <w:szCs w:val="20"/>
                <w:lang w:eastAsia="en-US"/>
              </w:rPr>
            </w:pPr>
            <w:r w:rsidRPr="00462EC9">
              <w:rPr>
                <w:rFonts w:cs="Arial"/>
                <w:b/>
                <w:sz w:val="20"/>
                <w:szCs w:val="20"/>
              </w:rPr>
              <w:t>226631</w:t>
            </w:r>
          </w:p>
        </w:tc>
        <w:tc>
          <w:tcPr>
            <w:tcW w:w="494" w:type="pct"/>
            <w:shd w:val="clear" w:color="auto" w:fill="FFFFFF"/>
          </w:tcPr>
          <w:p w:rsidR="00575D31" w:rsidRPr="00462EC9" w:rsidRDefault="00575D31" w:rsidP="008E4149">
            <w:pPr>
              <w:jc w:val="center"/>
              <w:rPr>
                <w:rFonts w:cs="Arial"/>
                <w:b/>
                <w:sz w:val="20"/>
                <w:szCs w:val="20"/>
                <w:lang w:eastAsia="en-US"/>
              </w:rPr>
            </w:pPr>
            <w:r w:rsidRPr="00462EC9">
              <w:rPr>
                <w:rFonts w:cs="Arial"/>
                <w:b/>
                <w:sz w:val="20"/>
                <w:szCs w:val="20"/>
              </w:rPr>
              <w:t>225996</w:t>
            </w:r>
          </w:p>
        </w:tc>
        <w:tc>
          <w:tcPr>
            <w:tcW w:w="494" w:type="pct"/>
            <w:shd w:val="clear" w:color="auto" w:fill="FFFFFF"/>
          </w:tcPr>
          <w:p w:rsidR="00575D31" w:rsidRPr="00462EC9" w:rsidRDefault="00575D31" w:rsidP="008E4149">
            <w:pPr>
              <w:jc w:val="center"/>
              <w:rPr>
                <w:rFonts w:cs="Arial"/>
                <w:b/>
                <w:sz w:val="20"/>
                <w:szCs w:val="20"/>
                <w:lang w:eastAsia="en-US"/>
              </w:rPr>
            </w:pPr>
            <w:r w:rsidRPr="00462EC9">
              <w:rPr>
                <w:rFonts w:cs="Arial"/>
                <w:b/>
                <w:sz w:val="20"/>
                <w:szCs w:val="20"/>
              </w:rPr>
              <w:t>225454</w:t>
            </w:r>
          </w:p>
        </w:tc>
        <w:tc>
          <w:tcPr>
            <w:tcW w:w="494" w:type="pct"/>
            <w:shd w:val="clear" w:color="auto" w:fill="FFFFFF"/>
          </w:tcPr>
          <w:p w:rsidR="00575D31" w:rsidRPr="00462EC9" w:rsidRDefault="00575D31" w:rsidP="008E4149">
            <w:pPr>
              <w:jc w:val="center"/>
              <w:rPr>
                <w:rFonts w:cs="Arial"/>
                <w:b/>
                <w:sz w:val="20"/>
                <w:szCs w:val="20"/>
                <w:lang w:eastAsia="en-US"/>
              </w:rPr>
            </w:pPr>
            <w:r w:rsidRPr="00462EC9">
              <w:rPr>
                <w:rFonts w:cs="Arial"/>
                <w:b/>
                <w:sz w:val="20"/>
                <w:szCs w:val="20"/>
              </w:rPr>
              <w:t>224912</w:t>
            </w:r>
          </w:p>
        </w:tc>
        <w:tc>
          <w:tcPr>
            <w:tcW w:w="494" w:type="pct"/>
            <w:shd w:val="clear" w:color="auto" w:fill="FFFFFF"/>
          </w:tcPr>
          <w:p w:rsidR="00575D31" w:rsidRPr="00462EC9" w:rsidRDefault="00575D31" w:rsidP="008E4149">
            <w:pPr>
              <w:jc w:val="center"/>
              <w:rPr>
                <w:rFonts w:cs="Arial"/>
                <w:b/>
                <w:sz w:val="20"/>
                <w:szCs w:val="20"/>
                <w:lang w:eastAsia="en-US"/>
              </w:rPr>
            </w:pPr>
            <w:r w:rsidRPr="00462EC9">
              <w:rPr>
                <w:rFonts w:cs="Arial"/>
                <w:b/>
                <w:sz w:val="20"/>
                <w:szCs w:val="20"/>
              </w:rPr>
              <w:t>224848</w:t>
            </w:r>
          </w:p>
        </w:tc>
        <w:tc>
          <w:tcPr>
            <w:tcW w:w="494" w:type="pct"/>
            <w:shd w:val="clear" w:color="auto" w:fill="FFFFFF"/>
          </w:tcPr>
          <w:p w:rsidR="00575D31" w:rsidRPr="00462EC9" w:rsidRDefault="00575D31" w:rsidP="008E4149">
            <w:pPr>
              <w:jc w:val="center"/>
              <w:rPr>
                <w:rFonts w:cs="Arial"/>
                <w:b/>
                <w:sz w:val="20"/>
                <w:szCs w:val="20"/>
                <w:lang w:eastAsia="en-US"/>
              </w:rPr>
            </w:pPr>
            <w:r w:rsidRPr="00462EC9">
              <w:rPr>
                <w:rFonts w:cs="Arial"/>
                <w:b/>
                <w:sz w:val="20"/>
                <w:szCs w:val="20"/>
              </w:rPr>
              <w:t>224236</w:t>
            </w:r>
          </w:p>
        </w:tc>
      </w:tr>
      <w:tr w:rsidR="00575D31" w:rsidRPr="00462EC9" w:rsidTr="00083367">
        <w:trPr>
          <w:trHeight w:val="254"/>
        </w:trPr>
        <w:tc>
          <w:tcPr>
            <w:tcW w:w="1544" w:type="pct"/>
            <w:shd w:val="clear" w:color="auto" w:fill="FFFFFF"/>
            <w:noWrap/>
          </w:tcPr>
          <w:p w:rsidR="00575D31" w:rsidRPr="00462EC9" w:rsidRDefault="00575D31" w:rsidP="0074120A">
            <w:pPr>
              <w:rPr>
                <w:rFonts w:cs="Arial"/>
                <w:sz w:val="20"/>
                <w:szCs w:val="20"/>
                <w:lang w:eastAsia="en-US"/>
              </w:rPr>
            </w:pPr>
            <w:r w:rsidRPr="00462EC9">
              <w:rPr>
                <w:rFonts w:cs="Arial"/>
                <w:sz w:val="20"/>
                <w:szCs w:val="20"/>
                <w:lang w:eastAsia="en-US"/>
              </w:rPr>
              <w:t>Чоловіки</w:t>
            </w:r>
          </w:p>
        </w:tc>
        <w:tc>
          <w:tcPr>
            <w:tcW w:w="494" w:type="pct"/>
            <w:shd w:val="clear" w:color="auto" w:fill="FFFFFF"/>
            <w:noWrap/>
          </w:tcPr>
          <w:p w:rsidR="00575D31" w:rsidRPr="00462EC9" w:rsidRDefault="00575D31" w:rsidP="00C12898">
            <w:pPr>
              <w:spacing w:after="24"/>
              <w:jc w:val="center"/>
              <w:rPr>
                <w:rFonts w:cs="Arial"/>
                <w:sz w:val="20"/>
                <w:szCs w:val="20"/>
                <w:lang w:eastAsia="en-US"/>
              </w:rPr>
            </w:pPr>
            <w:r w:rsidRPr="00462EC9">
              <w:rPr>
                <w:rFonts w:cs="Arial"/>
                <w:sz w:val="20"/>
                <w:szCs w:val="20"/>
              </w:rPr>
              <w:t>103749</w:t>
            </w:r>
          </w:p>
        </w:tc>
        <w:tc>
          <w:tcPr>
            <w:tcW w:w="494" w:type="pct"/>
            <w:shd w:val="clear" w:color="auto" w:fill="FFFFFF"/>
          </w:tcPr>
          <w:p w:rsidR="00575D31" w:rsidRPr="00462EC9" w:rsidRDefault="00575D31" w:rsidP="008E4149">
            <w:pPr>
              <w:jc w:val="center"/>
              <w:rPr>
                <w:rFonts w:cs="Arial"/>
                <w:sz w:val="20"/>
                <w:szCs w:val="20"/>
                <w:lang w:eastAsia="en-US"/>
              </w:rPr>
            </w:pPr>
            <w:r w:rsidRPr="00462EC9">
              <w:rPr>
                <w:rFonts w:cs="Arial"/>
                <w:sz w:val="20"/>
                <w:szCs w:val="20"/>
              </w:rPr>
              <w:t>103163</w:t>
            </w:r>
          </w:p>
        </w:tc>
        <w:tc>
          <w:tcPr>
            <w:tcW w:w="494" w:type="pct"/>
            <w:shd w:val="clear" w:color="auto" w:fill="FFFFFF"/>
          </w:tcPr>
          <w:p w:rsidR="00575D31" w:rsidRPr="00462EC9" w:rsidRDefault="00575D31" w:rsidP="008E4149">
            <w:pPr>
              <w:jc w:val="center"/>
              <w:rPr>
                <w:rFonts w:cs="Arial"/>
                <w:sz w:val="20"/>
                <w:szCs w:val="20"/>
                <w:lang w:eastAsia="en-US"/>
              </w:rPr>
            </w:pPr>
            <w:r w:rsidRPr="00462EC9">
              <w:rPr>
                <w:rFonts w:cs="Arial"/>
                <w:sz w:val="20"/>
                <w:szCs w:val="20"/>
              </w:rPr>
              <w:t>102778</w:t>
            </w:r>
          </w:p>
        </w:tc>
        <w:tc>
          <w:tcPr>
            <w:tcW w:w="494" w:type="pct"/>
            <w:shd w:val="clear" w:color="auto" w:fill="FFFFFF"/>
          </w:tcPr>
          <w:p w:rsidR="00575D31" w:rsidRPr="00462EC9" w:rsidRDefault="00575D31" w:rsidP="008E4149">
            <w:pPr>
              <w:jc w:val="center"/>
              <w:rPr>
                <w:rFonts w:cs="Arial"/>
                <w:sz w:val="20"/>
                <w:szCs w:val="20"/>
                <w:lang w:eastAsia="en-US"/>
              </w:rPr>
            </w:pPr>
            <w:r w:rsidRPr="00462EC9">
              <w:rPr>
                <w:rFonts w:cs="Arial"/>
                <w:sz w:val="20"/>
                <w:szCs w:val="20"/>
              </w:rPr>
              <w:t>102407</w:t>
            </w:r>
          </w:p>
        </w:tc>
        <w:tc>
          <w:tcPr>
            <w:tcW w:w="494" w:type="pct"/>
            <w:shd w:val="clear" w:color="auto" w:fill="FFFFFF"/>
          </w:tcPr>
          <w:p w:rsidR="00575D31" w:rsidRPr="00462EC9" w:rsidRDefault="00575D31" w:rsidP="008E4149">
            <w:pPr>
              <w:jc w:val="center"/>
              <w:rPr>
                <w:rFonts w:cs="Arial"/>
                <w:sz w:val="20"/>
                <w:szCs w:val="20"/>
                <w:lang w:eastAsia="en-US"/>
              </w:rPr>
            </w:pPr>
            <w:r w:rsidRPr="00462EC9">
              <w:rPr>
                <w:rFonts w:cs="Arial"/>
                <w:sz w:val="20"/>
                <w:szCs w:val="20"/>
              </w:rPr>
              <w:t>102180</w:t>
            </w:r>
          </w:p>
        </w:tc>
        <w:tc>
          <w:tcPr>
            <w:tcW w:w="494" w:type="pct"/>
            <w:shd w:val="clear" w:color="auto" w:fill="FFFFFF"/>
          </w:tcPr>
          <w:p w:rsidR="00575D31" w:rsidRPr="00462EC9" w:rsidRDefault="00575D31" w:rsidP="008E4149">
            <w:pPr>
              <w:jc w:val="center"/>
              <w:rPr>
                <w:rFonts w:cs="Arial"/>
                <w:sz w:val="20"/>
                <w:szCs w:val="20"/>
                <w:lang w:eastAsia="en-US"/>
              </w:rPr>
            </w:pPr>
            <w:r w:rsidRPr="00462EC9">
              <w:rPr>
                <w:rFonts w:cs="Arial"/>
                <w:sz w:val="20"/>
                <w:szCs w:val="20"/>
              </w:rPr>
              <w:t>102027</w:t>
            </w:r>
          </w:p>
        </w:tc>
        <w:tc>
          <w:tcPr>
            <w:tcW w:w="494" w:type="pct"/>
            <w:shd w:val="clear" w:color="auto" w:fill="FFFFFF"/>
          </w:tcPr>
          <w:p w:rsidR="00575D31" w:rsidRPr="00462EC9" w:rsidRDefault="00575D31" w:rsidP="008E4149">
            <w:pPr>
              <w:jc w:val="center"/>
              <w:rPr>
                <w:rFonts w:cs="Arial"/>
                <w:sz w:val="20"/>
                <w:szCs w:val="20"/>
                <w:lang w:eastAsia="en-US"/>
              </w:rPr>
            </w:pPr>
            <w:r w:rsidRPr="00462EC9">
              <w:rPr>
                <w:rFonts w:cs="Arial"/>
                <w:sz w:val="20"/>
                <w:szCs w:val="20"/>
              </w:rPr>
              <w:t>101717</w:t>
            </w:r>
          </w:p>
        </w:tc>
      </w:tr>
      <w:tr w:rsidR="00575D31" w:rsidRPr="00462EC9" w:rsidTr="00083367">
        <w:trPr>
          <w:trHeight w:val="255"/>
        </w:trPr>
        <w:tc>
          <w:tcPr>
            <w:tcW w:w="1544" w:type="pct"/>
            <w:shd w:val="clear" w:color="auto" w:fill="FFFFFF"/>
            <w:noWrap/>
          </w:tcPr>
          <w:p w:rsidR="00575D31" w:rsidRPr="00462EC9" w:rsidRDefault="00575D31" w:rsidP="0074120A">
            <w:pPr>
              <w:rPr>
                <w:rFonts w:cs="Arial"/>
                <w:sz w:val="20"/>
                <w:szCs w:val="20"/>
                <w:lang w:eastAsia="en-US"/>
              </w:rPr>
            </w:pPr>
            <w:r w:rsidRPr="00462EC9">
              <w:rPr>
                <w:rFonts w:cs="Arial"/>
                <w:sz w:val="20"/>
                <w:szCs w:val="20"/>
                <w:lang w:eastAsia="en-US"/>
              </w:rPr>
              <w:t>Жінки</w:t>
            </w:r>
          </w:p>
        </w:tc>
        <w:tc>
          <w:tcPr>
            <w:tcW w:w="494" w:type="pct"/>
            <w:shd w:val="clear" w:color="auto" w:fill="FFFFFF"/>
            <w:noWrap/>
          </w:tcPr>
          <w:p w:rsidR="00575D31" w:rsidRPr="00462EC9" w:rsidRDefault="00575D31" w:rsidP="00C12898">
            <w:pPr>
              <w:jc w:val="center"/>
              <w:rPr>
                <w:rFonts w:cs="Arial"/>
                <w:sz w:val="20"/>
                <w:szCs w:val="20"/>
                <w:lang w:eastAsia="en-US"/>
              </w:rPr>
            </w:pPr>
            <w:r w:rsidRPr="00462EC9">
              <w:rPr>
                <w:rFonts w:cs="Arial"/>
                <w:sz w:val="20"/>
                <w:szCs w:val="20"/>
              </w:rPr>
              <w:t>123798</w:t>
            </w:r>
          </w:p>
        </w:tc>
        <w:tc>
          <w:tcPr>
            <w:tcW w:w="494" w:type="pct"/>
            <w:shd w:val="clear" w:color="auto" w:fill="FFFFFF"/>
          </w:tcPr>
          <w:p w:rsidR="00575D31" w:rsidRPr="00462EC9" w:rsidRDefault="00575D31" w:rsidP="008E4149">
            <w:pPr>
              <w:jc w:val="center"/>
              <w:rPr>
                <w:rFonts w:cs="Arial"/>
                <w:sz w:val="20"/>
                <w:szCs w:val="20"/>
                <w:lang w:eastAsia="en-US"/>
              </w:rPr>
            </w:pPr>
            <w:r w:rsidRPr="00462EC9">
              <w:rPr>
                <w:rFonts w:cs="Arial"/>
                <w:sz w:val="20"/>
                <w:szCs w:val="20"/>
              </w:rPr>
              <w:t>123468</w:t>
            </w:r>
          </w:p>
        </w:tc>
        <w:tc>
          <w:tcPr>
            <w:tcW w:w="494" w:type="pct"/>
            <w:shd w:val="clear" w:color="auto" w:fill="FFFFFF"/>
          </w:tcPr>
          <w:p w:rsidR="00575D31" w:rsidRPr="00462EC9" w:rsidRDefault="00575D31" w:rsidP="008E4149">
            <w:pPr>
              <w:jc w:val="center"/>
              <w:rPr>
                <w:rFonts w:cs="Arial"/>
                <w:sz w:val="20"/>
                <w:szCs w:val="20"/>
                <w:lang w:eastAsia="en-US"/>
              </w:rPr>
            </w:pPr>
            <w:r w:rsidRPr="00462EC9">
              <w:rPr>
                <w:rFonts w:cs="Arial"/>
                <w:sz w:val="20"/>
                <w:szCs w:val="20"/>
              </w:rPr>
              <w:t>123218</w:t>
            </w:r>
          </w:p>
        </w:tc>
        <w:tc>
          <w:tcPr>
            <w:tcW w:w="494" w:type="pct"/>
            <w:shd w:val="clear" w:color="auto" w:fill="FFFFFF"/>
          </w:tcPr>
          <w:p w:rsidR="00575D31" w:rsidRPr="00462EC9" w:rsidRDefault="00575D31" w:rsidP="008E4149">
            <w:pPr>
              <w:jc w:val="center"/>
              <w:rPr>
                <w:rFonts w:cs="Arial"/>
                <w:sz w:val="20"/>
                <w:szCs w:val="20"/>
                <w:lang w:eastAsia="en-US"/>
              </w:rPr>
            </w:pPr>
            <w:r w:rsidRPr="00462EC9">
              <w:rPr>
                <w:rFonts w:cs="Arial"/>
                <w:sz w:val="20"/>
                <w:szCs w:val="20"/>
              </w:rPr>
              <w:t>123047</w:t>
            </w:r>
          </w:p>
        </w:tc>
        <w:tc>
          <w:tcPr>
            <w:tcW w:w="494" w:type="pct"/>
            <w:shd w:val="clear" w:color="auto" w:fill="FFFFFF"/>
          </w:tcPr>
          <w:p w:rsidR="00575D31" w:rsidRPr="00462EC9" w:rsidRDefault="00575D31" w:rsidP="008E4149">
            <w:pPr>
              <w:jc w:val="center"/>
              <w:rPr>
                <w:rFonts w:cs="Arial"/>
                <w:sz w:val="20"/>
                <w:szCs w:val="20"/>
                <w:lang w:eastAsia="en-US"/>
              </w:rPr>
            </w:pPr>
            <w:r w:rsidRPr="00462EC9">
              <w:rPr>
                <w:rFonts w:cs="Arial"/>
                <w:sz w:val="20"/>
                <w:szCs w:val="20"/>
              </w:rPr>
              <w:t>122732</w:t>
            </w:r>
          </w:p>
        </w:tc>
        <w:tc>
          <w:tcPr>
            <w:tcW w:w="494" w:type="pct"/>
            <w:shd w:val="clear" w:color="auto" w:fill="FFFFFF"/>
          </w:tcPr>
          <w:p w:rsidR="00575D31" w:rsidRPr="00462EC9" w:rsidRDefault="00575D31" w:rsidP="008E4149">
            <w:pPr>
              <w:jc w:val="center"/>
              <w:rPr>
                <w:rFonts w:cs="Arial"/>
                <w:sz w:val="20"/>
                <w:szCs w:val="20"/>
                <w:lang w:eastAsia="en-US"/>
              </w:rPr>
            </w:pPr>
            <w:r w:rsidRPr="00462EC9">
              <w:rPr>
                <w:rFonts w:cs="Arial"/>
                <w:sz w:val="20"/>
                <w:szCs w:val="20"/>
              </w:rPr>
              <w:t>122821</w:t>
            </w:r>
          </w:p>
        </w:tc>
        <w:tc>
          <w:tcPr>
            <w:tcW w:w="494" w:type="pct"/>
            <w:shd w:val="clear" w:color="auto" w:fill="FFFFFF"/>
          </w:tcPr>
          <w:p w:rsidR="00575D31" w:rsidRPr="00462EC9" w:rsidRDefault="00575D31" w:rsidP="008E4149">
            <w:pPr>
              <w:jc w:val="center"/>
              <w:rPr>
                <w:rFonts w:cs="Arial"/>
                <w:sz w:val="20"/>
                <w:szCs w:val="20"/>
                <w:lang w:eastAsia="en-US"/>
              </w:rPr>
            </w:pPr>
            <w:r w:rsidRPr="00462EC9">
              <w:rPr>
                <w:rFonts w:cs="Arial"/>
                <w:sz w:val="20"/>
                <w:szCs w:val="20"/>
              </w:rPr>
              <w:t>122519</w:t>
            </w:r>
          </w:p>
        </w:tc>
      </w:tr>
    </w:tbl>
    <w:p w:rsidR="00575D31" w:rsidRPr="00B700BE" w:rsidRDefault="00575D31" w:rsidP="00D45019">
      <w:pPr>
        <w:pStyle w:val="af2"/>
      </w:pPr>
    </w:p>
    <w:p w:rsidR="00575D31" w:rsidRPr="00B700BE" w:rsidRDefault="004419A5" w:rsidP="00CB7598">
      <w:pPr>
        <w:pStyle w:val="af2"/>
        <w:spacing w:before="0"/>
        <w:jc w:val="center"/>
      </w:pPr>
      <w:r w:rsidRPr="00346759">
        <w:rPr>
          <w:noProof/>
        </w:rPr>
        <w:drawing>
          <wp:inline distT="0" distB="0" distL="0" distR="0" wp14:anchorId="55475B91" wp14:editId="2D90BF64">
            <wp:extent cx="5324475" cy="1438275"/>
            <wp:effectExtent l="0" t="0" r="0" b="0"/>
            <wp:docPr id="12"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75D31" w:rsidRPr="00B700BE" w:rsidRDefault="00575D31" w:rsidP="00E97343">
      <w:pPr>
        <w:pStyle w:val="FigureUkr"/>
        <w:numPr>
          <w:ilvl w:val="0"/>
          <w:numId w:val="7"/>
        </w:numPr>
        <w:spacing w:before="0"/>
        <w:ind w:left="0" w:firstLine="0"/>
        <w:rPr>
          <w:rStyle w:val="apple-style-span"/>
          <w:rFonts w:cs="Arial"/>
          <w:color w:val="000000"/>
          <w:lang w:val="uk-UA"/>
        </w:rPr>
      </w:pPr>
      <w:bookmarkStart w:id="57" w:name="_Toc493072296"/>
      <w:r w:rsidRPr="00B700BE">
        <w:rPr>
          <w:rFonts w:cs="Arial"/>
          <w:lang w:val="uk-UA"/>
        </w:rPr>
        <w:t>С</w:t>
      </w:r>
      <w:r>
        <w:rPr>
          <w:rFonts w:cs="Arial"/>
          <w:lang w:val="uk-UA"/>
        </w:rPr>
        <w:t>татева с</w:t>
      </w:r>
      <w:r w:rsidRPr="00B700BE">
        <w:rPr>
          <w:rFonts w:cs="Arial"/>
          <w:lang w:val="uk-UA"/>
        </w:rPr>
        <w:t xml:space="preserve">труктура постійного населення </w:t>
      </w:r>
      <w:r>
        <w:rPr>
          <w:rFonts w:cs="Arial"/>
          <w:lang w:val="uk-UA"/>
        </w:rPr>
        <w:t>у</w:t>
      </w:r>
      <w:r w:rsidRPr="00B700BE">
        <w:rPr>
          <w:rStyle w:val="apple-style-span"/>
          <w:rFonts w:cs="Arial"/>
          <w:color w:val="000000"/>
          <w:lang w:val="uk-UA"/>
        </w:rPr>
        <w:t xml:space="preserve"> 2015 р</w:t>
      </w:r>
      <w:r>
        <w:rPr>
          <w:rStyle w:val="apple-style-span"/>
          <w:rFonts w:cs="Arial"/>
          <w:color w:val="000000"/>
          <w:lang w:val="uk-UA"/>
        </w:rPr>
        <w:t>оці</w:t>
      </w:r>
      <w:r w:rsidRPr="00B700BE">
        <w:rPr>
          <w:rStyle w:val="apple-style-span"/>
          <w:rFonts w:cs="Arial"/>
          <w:color w:val="000000"/>
          <w:lang w:val="uk-UA"/>
        </w:rPr>
        <w:t xml:space="preserve">, </w:t>
      </w:r>
      <w:r w:rsidRPr="00B700BE">
        <w:rPr>
          <w:rStyle w:val="apple-style-span"/>
          <w:color w:val="000000"/>
          <w:lang w:val="uk-UA"/>
        </w:rPr>
        <w:t>%</w:t>
      </w:r>
      <w:bookmarkEnd w:id="57"/>
    </w:p>
    <w:p w:rsidR="00997F97" w:rsidRPr="00FA4078" w:rsidRDefault="00495684" w:rsidP="00FA4078">
      <w:pPr>
        <w:spacing w:before="120" w:after="120"/>
        <w:jc w:val="both"/>
        <w:rPr>
          <w:lang w:eastAsia="en-US"/>
        </w:rPr>
      </w:pPr>
      <w:bookmarkStart w:id="58" w:name="_Toc304935899"/>
      <w:r w:rsidRPr="00FA4078">
        <w:rPr>
          <w:lang w:eastAsia="en-US"/>
        </w:rPr>
        <w:t>В місті спостерігається значна кількість внутрішньо переміщених осіб (ВПО) – 3 892 особи, що складає 1,75</w:t>
      </w:r>
      <w:r w:rsidR="00FA4078" w:rsidRPr="00FA4078">
        <w:rPr>
          <w:lang w:eastAsia="en-US"/>
        </w:rPr>
        <w:t>%</w:t>
      </w:r>
      <w:r w:rsidRPr="00FA4078">
        <w:rPr>
          <w:lang w:eastAsia="en-US"/>
        </w:rPr>
        <w:t xml:space="preserve"> від загальної кількості населення. Кількість ВПО на 10 000 населення складає 175 осіб.</w:t>
      </w:r>
    </w:p>
    <w:p w:rsidR="00495684" w:rsidRPr="00FA4078" w:rsidRDefault="00495684" w:rsidP="00495684">
      <w:pPr>
        <w:pStyle w:val="TableTitle"/>
      </w:pPr>
      <w:bookmarkStart w:id="59" w:name="_Toc493072238"/>
      <w:r w:rsidRPr="00FA4078">
        <w:lastRenderedPageBreak/>
        <w:t xml:space="preserve">Кількість внутрішньо переміщених осіб у порівнянні з кількістю </w:t>
      </w:r>
      <w:r w:rsidR="00D93E0B" w:rsidRPr="00FA4078">
        <w:t>корінного населення міст Полтавської області станом на січень 2016 року</w:t>
      </w:r>
      <w:bookmarkEnd w:id="59"/>
    </w:p>
    <w:tbl>
      <w:tblPr>
        <w:tblW w:w="5000" w:type="pct"/>
        <w:tblBorders>
          <w:top w:val="single" w:sz="4" w:space="0" w:color="678C94"/>
          <w:left w:val="single" w:sz="4" w:space="0" w:color="455E63"/>
          <w:bottom w:val="single" w:sz="4" w:space="0" w:color="678C94"/>
          <w:right w:val="single" w:sz="4" w:space="0" w:color="455E63"/>
          <w:insideH w:val="single" w:sz="4" w:space="0" w:color="678C94"/>
          <w:insideV w:val="single" w:sz="4" w:space="0" w:color="678C94"/>
        </w:tblBorders>
        <w:tblLayout w:type="fixed"/>
        <w:tblLook w:val="0000" w:firstRow="0" w:lastRow="0" w:firstColumn="0" w:lastColumn="0" w:noHBand="0" w:noVBand="0"/>
      </w:tblPr>
      <w:tblGrid>
        <w:gridCol w:w="2558"/>
        <w:gridCol w:w="1834"/>
        <w:gridCol w:w="1699"/>
        <w:gridCol w:w="1702"/>
        <w:gridCol w:w="1835"/>
      </w:tblGrid>
      <w:tr w:rsidR="00887798" w:rsidRPr="00FA4078" w:rsidTr="00D93E0B">
        <w:trPr>
          <w:trHeight w:val="424"/>
        </w:trPr>
        <w:tc>
          <w:tcPr>
            <w:tcW w:w="1328" w:type="pct"/>
            <w:shd w:val="clear" w:color="auto" w:fill="9EB7BC"/>
            <w:noWrap/>
            <w:vAlign w:val="center"/>
          </w:tcPr>
          <w:p w:rsidR="00D93E0B" w:rsidRPr="00FA4078" w:rsidRDefault="00D93E0B" w:rsidP="00495684">
            <w:pPr>
              <w:jc w:val="center"/>
              <w:rPr>
                <w:rFonts w:cs="Arial"/>
                <w:b/>
                <w:sz w:val="20"/>
                <w:szCs w:val="20"/>
              </w:rPr>
            </w:pPr>
            <w:r w:rsidRPr="00FA4078">
              <w:rPr>
                <w:rFonts w:cs="Arial"/>
                <w:b/>
                <w:sz w:val="20"/>
                <w:szCs w:val="20"/>
              </w:rPr>
              <w:t>Міста</w:t>
            </w:r>
          </w:p>
        </w:tc>
        <w:tc>
          <w:tcPr>
            <w:tcW w:w="952" w:type="pct"/>
            <w:shd w:val="clear" w:color="auto" w:fill="9EB7BC"/>
            <w:noWrap/>
            <w:vAlign w:val="center"/>
          </w:tcPr>
          <w:p w:rsidR="00D93E0B" w:rsidRPr="00FA4078" w:rsidRDefault="00D93E0B" w:rsidP="00495684">
            <w:pPr>
              <w:jc w:val="center"/>
              <w:rPr>
                <w:rFonts w:cs="Arial"/>
                <w:b/>
                <w:sz w:val="20"/>
                <w:szCs w:val="20"/>
              </w:rPr>
            </w:pPr>
            <w:r w:rsidRPr="00FA4078">
              <w:rPr>
                <w:rFonts w:cs="Arial"/>
                <w:b/>
                <w:sz w:val="20"/>
                <w:szCs w:val="20"/>
              </w:rPr>
              <w:t>Загальна кількість населення</w:t>
            </w:r>
          </w:p>
        </w:tc>
        <w:tc>
          <w:tcPr>
            <w:tcW w:w="882" w:type="pct"/>
            <w:shd w:val="clear" w:color="auto" w:fill="9EB7BC"/>
            <w:vAlign w:val="center"/>
          </w:tcPr>
          <w:p w:rsidR="00D93E0B" w:rsidRPr="00FA4078" w:rsidRDefault="00D93E0B" w:rsidP="00495684">
            <w:pPr>
              <w:jc w:val="center"/>
              <w:rPr>
                <w:rFonts w:cs="Arial"/>
                <w:b/>
                <w:sz w:val="20"/>
                <w:szCs w:val="20"/>
              </w:rPr>
            </w:pPr>
            <w:r w:rsidRPr="00FA4078">
              <w:rPr>
                <w:rFonts w:cs="Arial"/>
                <w:b/>
                <w:sz w:val="20"/>
                <w:szCs w:val="20"/>
              </w:rPr>
              <w:t>Загальна кількість ВПО</w:t>
            </w:r>
          </w:p>
        </w:tc>
        <w:tc>
          <w:tcPr>
            <w:tcW w:w="884" w:type="pct"/>
            <w:shd w:val="clear" w:color="auto" w:fill="9EB7BC"/>
            <w:vAlign w:val="center"/>
          </w:tcPr>
          <w:p w:rsidR="00D93E0B" w:rsidRPr="00FA4078" w:rsidRDefault="00D93E0B" w:rsidP="00495684">
            <w:pPr>
              <w:jc w:val="center"/>
              <w:rPr>
                <w:rFonts w:cs="Arial"/>
                <w:b/>
                <w:sz w:val="20"/>
                <w:szCs w:val="20"/>
              </w:rPr>
            </w:pPr>
            <w:r w:rsidRPr="00FA4078">
              <w:rPr>
                <w:rFonts w:cs="Arial"/>
                <w:b/>
                <w:sz w:val="20"/>
                <w:szCs w:val="20"/>
              </w:rPr>
              <w:t>Відсоток ВПО від загальної кількості населення</w:t>
            </w:r>
          </w:p>
        </w:tc>
        <w:tc>
          <w:tcPr>
            <w:tcW w:w="953" w:type="pct"/>
            <w:shd w:val="clear" w:color="auto" w:fill="9EB7BC"/>
            <w:vAlign w:val="center"/>
          </w:tcPr>
          <w:p w:rsidR="00D93E0B" w:rsidRPr="00FA4078" w:rsidRDefault="00D93E0B" w:rsidP="00495684">
            <w:pPr>
              <w:jc w:val="center"/>
              <w:rPr>
                <w:rFonts w:cs="Arial"/>
                <w:b/>
                <w:sz w:val="20"/>
                <w:szCs w:val="20"/>
              </w:rPr>
            </w:pPr>
            <w:r w:rsidRPr="00FA4078">
              <w:rPr>
                <w:rFonts w:cs="Arial"/>
                <w:b/>
                <w:sz w:val="20"/>
                <w:szCs w:val="20"/>
              </w:rPr>
              <w:t>Кількість ВПО на 10 000 населення</w:t>
            </w:r>
          </w:p>
        </w:tc>
      </w:tr>
      <w:tr w:rsidR="00887798" w:rsidRPr="00FA4078" w:rsidTr="00D93E0B">
        <w:trPr>
          <w:trHeight w:val="255"/>
        </w:trPr>
        <w:tc>
          <w:tcPr>
            <w:tcW w:w="1328" w:type="pct"/>
            <w:shd w:val="clear" w:color="auto" w:fill="FFFFFF"/>
            <w:noWrap/>
          </w:tcPr>
          <w:p w:rsidR="00D93E0B" w:rsidRPr="00FA4078" w:rsidRDefault="00D93E0B" w:rsidP="00495684">
            <w:pPr>
              <w:rPr>
                <w:rFonts w:cs="Arial"/>
                <w:b/>
                <w:sz w:val="20"/>
                <w:szCs w:val="20"/>
                <w:lang w:eastAsia="en-US"/>
              </w:rPr>
            </w:pPr>
            <w:r w:rsidRPr="00FA4078">
              <w:rPr>
                <w:rFonts w:cs="Arial"/>
                <w:b/>
                <w:sz w:val="20"/>
                <w:szCs w:val="20"/>
                <w:lang w:eastAsia="en-US"/>
              </w:rPr>
              <w:t>Полтава</w:t>
            </w:r>
          </w:p>
        </w:tc>
        <w:tc>
          <w:tcPr>
            <w:tcW w:w="952" w:type="pct"/>
            <w:shd w:val="clear" w:color="auto" w:fill="FFFFFF"/>
            <w:noWrap/>
          </w:tcPr>
          <w:p w:rsidR="00D93E0B" w:rsidRPr="00FA4078" w:rsidRDefault="00D93E0B" w:rsidP="00495684">
            <w:pPr>
              <w:jc w:val="center"/>
              <w:rPr>
                <w:rFonts w:cs="Arial"/>
                <w:sz w:val="20"/>
                <w:szCs w:val="20"/>
                <w:lang w:eastAsia="en-US"/>
              </w:rPr>
            </w:pPr>
            <w:r w:rsidRPr="00FA4078">
              <w:rPr>
                <w:rFonts w:cs="Arial"/>
                <w:sz w:val="20"/>
                <w:szCs w:val="20"/>
                <w:lang w:eastAsia="en-US"/>
              </w:rPr>
              <w:t>286900</w:t>
            </w:r>
          </w:p>
        </w:tc>
        <w:tc>
          <w:tcPr>
            <w:tcW w:w="882" w:type="pct"/>
            <w:shd w:val="clear" w:color="auto" w:fill="FFFFFF"/>
          </w:tcPr>
          <w:p w:rsidR="00D93E0B" w:rsidRPr="00FA4078" w:rsidRDefault="00D93E0B" w:rsidP="00495684">
            <w:pPr>
              <w:jc w:val="center"/>
              <w:rPr>
                <w:rFonts w:cs="Arial"/>
                <w:sz w:val="20"/>
                <w:szCs w:val="20"/>
                <w:lang w:eastAsia="en-US"/>
              </w:rPr>
            </w:pPr>
            <w:r w:rsidRPr="00FA4078">
              <w:rPr>
                <w:rFonts w:cs="Arial"/>
                <w:sz w:val="20"/>
                <w:szCs w:val="20"/>
                <w:lang w:eastAsia="en-US"/>
              </w:rPr>
              <w:t>12434</w:t>
            </w:r>
          </w:p>
        </w:tc>
        <w:tc>
          <w:tcPr>
            <w:tcW w:w="884" w:type="pct"/>
            <w:shd w:val="clear" w:color="auto" w:fill="FFFFFF"/>
          </w:tcPr>
          <w:p w:rsidR="00D93E0B" w:rsidRPr="00FA4078" w:rsidRDefault="00D93E0B" w:rsidP="00495684">
            <w:pPr>
              <w:jc w:val="center"/>
              <w:rPr>
                <w:rFonts w:cs="Arial"/>
                <w:sz w:val="20"/>
                <w:szCs w:val="20"/>
                <w:lang w:eastAsia="en-US"/>
              </w:rPr>
            </w:pPr>
            <w:r w:rsidRPr="00FA4078">
              <w:rPr>
                <w:rFonts w:cs="Arial"/>
                <w:sz w:val="20"/>
                <w:szCs w:val="20"/>
                <w:lang w:eastAsia="en-US"/>
              </w:rPr>
              <w:t>4,33%</w:t>
            </w:r>
          </w:p>
        </w:tc>
        <w:tc>
          <w:tcPr>
            <w:tcW w:w="953" w:type="pct"/>
            <w:shd w:val="clear" w:color="auto" w:fill="FFFFFF"/>
          </w:tcPr>
          <w:p w:rsidR="00D93E0B" w:rsidRPr="00FA4078" w:rsidRDefault="00D93E0B" w:rsidP="00495684">
            <w:pPr>
              <w:jc w:val="center"/>
              <w:rPr>
                <w:rFonts w:cs="Arial"/>
                <w:sz w:val="20"/>
                <w:szCs w:val="20"/>
                <w:lang w:eastAsia="en-US"/>
              </w:rPr>
            </w:pPr>
            <w:r w:rsidRPr="00FA4078">
              <w:rPr>
                <w:rFonts w:cs="Arial"/>
                <w:sz w:val="20"/>
                <w:szCs w:val="20"/>
                <w:lang w:eastAsia="en-US"/>
              </w:rPr>
              <w:t>433</w:t>
            </w:r>
          </w:p>
        </w:tc>
      </w:tr>
      <w:tr w:rsidR="00887798" w:rsidRPr="00FA4078" w:rsidTr="00D93E0B">
        <w:trPr>
          <w:trHeight w:val="255"/>
        </w:trPr>
        <w:tc>
          <w:tcPr>
            <w:tcW w:w="1328" w:type="pct"/>
            <w:shd w:val="clear" w:color="auto" w:fill="FFFFFF"/>
            <w:noWrap/>
          </w:tcPr>
          <w:p w:rsidR="00D93E0B" w:rsidRPr="00FA4078" w:rsidRDefault="00D93E0B" w:rsidP="00495684">
            <w:pPr>
              <w:rPr>
                <w:rFonts w:cs="Arial"/>
                <w:sz w:val="20"/>
                <w:szCs w:val="20"/>
                <w:lang w:eastAsia="en-US"/>
              </w:rPr>
            </w:pPr>
            <w:r w:rsidRPr="00FA4078">
              <w:rPr>
                <w:rFonts w:cs="Arial"/>
                <w:b/>
                <w:sz w:val="20"/>
                <w:szCs w:val="20"/>
                <w:lang w:eastAsia="en-US"/>
              </w:rPr>
              <w:t>Горішні Плавні</w:t>
            </w:r>
          </w:p>
        </w:tc>
        <w:tc>
          <w:tcPr>
            <w:tcW w:w="952" w:type="pct"/>
            <w:shd w:val="clear" w:color="auto" w:fill="FFFFFF"/>
            <w:noWrap/>
          </w:tcPr>
          <w:p w:rsidR="00D93E0B" w:rsidRPr="00FA4078" w:rsidRDefault="00D93E0B" w:rsidP="00495684">
            <w:pPr>
              <w:jc w:val="center"/>
              <w:rPr>
                <w:rFonts w:cs="Arial"/>
                <w:sz w:val="20"/>
                <w:szCs w:val="20"/>
                <w:lang w:eastAsia="en-US"/>
              </w:rPr>
            </w:pPr>
            <w:r w:rsidRPr="00FA4078">
              <w:rPr>
                <w:rFonts w:cs="Arial"/>
                <w:sz w:val="20"/>
                <w:szCs w:val="20"/>
                <w:lang w:eastAsia="en-US"/>
              </w:rPr>
              <w:t>55059</w:t>
            </w:r>
          </w:p>
        </w:tc>
        <w:tc>
          <w:tcPr>
            <w:tcW w:w="882" w:type="pct"/>
            <w:shd w:val="clear" w:color="auto" w:fill="FFFFFF"/>
          </w:tcPr>
          <w:p w:rsidR="00D93E0B" w:rsidRPr="00FA4078" w:rsidRDefault="00D93E0B" w:rsidP="00495684">
            <w:pPr>
              <w:jc w:val="center"/>
              <w:rPr>
                <w:rFonts w:cs="Arial"/>
                <w:sz w:val="20"/>
                <w:szCs w:val="20"/>
                <w:lang w:eastAsia="en-US"/>
              </w:rPr>
            </w:pPr>
            <w:r w:rsidRPr="00FA4078">
              <w:rPr>
                <w:rFonts w:cs="Arial"/>
                <w:sz w:val="20"/>
                <w:szCs w:val="20"/>
                <w:lang w:eastAsia="en-US"/>
              </w:rPr>
              <w:t>1348</w:t>
            </w:r>
          </w:p>
        </w:tc>
        <w:tc>
          <w:tcPr>
            <w:tcW w:w="884" w:type="pct"/>
            <w:shd w:val="clear" w:color="auto" w:fill="FFFFFF"/>
          </w:tcPr>
          <w:p w:rsidR="00D93E0B" w:rsidRPr="00FA4078" w:rsidRDefault="00D93E0B" w:rsidP="00495684">
            <w:pPr>
              <w:jc w:val="center"/>
              <w:rPr>
                <w:rFonts w:cs="Arial"/>
                <w:sz w:val="20"/>
                <w:szCs w:val="20"/>
                <w:lang w:eastAsia="en-US"/>
              </w:rPr>
            </w:pPr>
            <w:r w:rsidRPr="00FA4078">
              <w:rPr>
                <w:rFonts w:cs="Arial"/>
                <w:sz w:val="20"/>
                <w:szCs w:val="20"/>
                <w:lang w:eastAsia="en-US"/>
              </w:rPr>
              <w:t>2,45%</w:t>
            </w:r>
          </w:p>
        </w:tc>
        <w:tc>
          <w:tcPr>
            <w:tcW w:w="953" w:type="pct"/>
            <w:shd w:val="clear" w:color="auto" w:fill="FFFFFF"/>
          </w:tcPr>
          <w:p w:rsidR="00D93E0B" w:rsidRPr="00FA4078" w:rsidRDefault="00D93E0B" w:rsidP="00495684">
            <w:pPr>
              <w:jc w:val="center"/>
              <w:rPr>
                <w:rFonts w:cs="Arial"/>
                <w:sz w:val="20"/>
                <w:szCs w:val="20"/>
                <w:lang w:eastAsia="en-US"/>
              </w:rPr>
            </w:pPr>
            <w:r w:rsidRPr="00FA4078">
              <w:rPr>
                <w:rFonts w:cs="Arial"/>
                <w:sz w:val="20"/>
                <w:szCs w:val="20"/>
                <w:lang w:eastAsia="en-US"/>
              </w:rPr>
              <w:t>245</w:t>
            </w:r>
          </w:p>
        </w:tc>
      </w:tr>
      <w:tr w:rsidR="00887798" w:rsidRPr="00FA4078" w:rsidTr="00D93E0B">
        <w:trPr>
          <w:trHeight w:val="255"/>
        </w:trPr>
        <w:tc>
          <w:tcPr>
            <w:tcW w:w="1328" w:type="pct"/>
            <w:shd w:val="clear" w:color="auto" w:fill="FFFFFF"/>
            <w:noWrap/>
          </w:tcPr>
          <w:p w:rsidR="00D93E0B" w:rsidRPr="00FA4078" w:rsidRDefault="00D93E0B" w:rsidP="00495684">
            <w:pPr>
              <w:rPr>
                <w:rFonts w:cs="Arial"/>
                <w:b/>
                <w:sz w:val="20"/>
                <w:szCs w:val="20"/>
                <w:lang w:eastAsia="en-US"/>
              </w:rPr>
            </w:pPr>
            <w:r w:rsidRPr="00FA4078">
              <w:rPr>
                <w:rFonts w:cs="Arial"/>
                <w:b/>
                <w:sz w:val="20"/>
                <w:szCs w:val="20"/>
                <w:lang w:eastAsia="en-US"/>
              </w:rPr>
              <w:t>Кременчук</w:t>
            </w:r>
          </w:p>
        </w:tc>
        <w:tc>
          <w:tcPr>
            <w:tcW w:w="952" w:type="pct"/>
            <w:shd w:val="clear" w:color="auto" w:fill="FFFFFF"/>
            <w:noWrap/>
          </w:tcPr>
          <w:p w:rsidR="00D93E0B" w:rsidRPr="00FA4078" w:rsidRDefault="00D93E0B" w:rsidP="00495684">
            <w:pPr>
              <w:jc w:val="center"/>
              <w:rPr>
                <w:rFonts w:cs="Arial"/>
                <w:sz w:val="20"/>
                <w:szCs w:val="20"/>
                <w:lang w:eastAsia="en-US"/>
              </w:rPr>
            </w:pPr>
            <w:r w:rsidRPr="00FA4078">
              <w:rPr>
                <w:rFonts w:cs="Arial"/>
                <w:sz w:val="20"/>
                <w:szCs w:val="20"/>
                <w:lang w:eastAsia="en-US"/>
              </w:rPr>
              <w:t>222654</w:t>
            </w:r>
          </w:p>
        </w:tc>
        <w:tc>
          <w:tcPr>
            <w:tcW w:w="882" w:type="pct"/>
            <w:shd w:val="clear" w:color="auto" w:fill="FFFFFF"/>
          </w:tcPr>
          <w:p w:rsidR="00D93E0B" w:rsidRPr="00FA4078" w:rsidRDefault="00D93E0B" w:rsidP="00495684">
            <w:pPr>
              <w:jc w:val="center"/>
              <w:rPr>
                <w:rFonts w:cs="Arial"/>
                <w:sz w:val="20"/>
                <w:szCs w:val="20"/>
                <w:lang w:eastAsia="en-US"/>
              </w:rPr>
            </w:pPr>
            <w:r w:rsidRPr="00FA4078">
              <w:rPr>
                <w:rFonts w:cs="Arial"/>
                <w:sz w:val="20"/>
                <w:szCs w:val="20"/>
                <w:lang w:eastAsia="en-US"/>
              </w:rPr>
              <w:t>3892</w:t>
            </w:r>
          </w:p>
        </w:tc>
        <w:tc>
          <w:tcPr>
            <w:tcW w:w="884" w:type="pct"/>
            <w:shd w:val="clear" w:color="auto" w:fill="FFFFFF"/>
          </w:tcPr>
          <w:p w:rsidR="00D93E0B" w:rsidRPr="00FA4078" w:rsidRDefault="00D93E0B" w:rsidP="00495684">
            <w:pPr>
              <w:jc w:val="center"/>
              <w:rPr>
                <w:rFonts w:cs="Arial"/>
                <w:sz w:val="20"/>
                <w:szCs w:val="20"/>
                <w:lang w:eastAsia="en-US"/>
              </w:rPr>
            </w:pPr>
            <w:r w:rsidRPr="00FA4078">
              <w:rPr>
                <w:rFonts w:cs="Arial"/>
                <w:sz w:val="20"/>
                <w:szCs w:val="20"/>
                <w:lang w:eastAsia="en-US"/>
              </w:rPr>
              <w:t>1,75%</w:t>
            </w:r>
          </w:p>
        </w:tc>
        <w:tc>
          <w:tcPr>
            <w:tcW w:w="953" w:type="pct"/>
            <w:shd w:val="clear" w:color="auto" w:fill="FFFFFF"/>
          </w:tcPr>
          <w:p w:rsidR="00D93E0B" w:rsidRPr="00FA4078" w:rsidRDefault="00D93E0B" w:rsidP="00495684">
            <w:pPr>
              <w:jc w:val="center"/>
              <w:rPr>
                <w:rFonts w:cs="Arial"/>
                <w:sz w:val="20"/>
                <w:szCs w:val="20"/>
                <w:lang w:eastAsia="en-US"/>
              </w:rPr>
            </w:pPr>
            <w:r w:rsidRPr="00FA4078">
              <w:rPr>
                <w:rFonts w:cs="Arial"/>
                <w:sz w:val="20"/>
                <w:szCs w:val="20"/>
                <w:lang w:eastAsia="en-US"/>
              </w:rPr>
              <w:t>175</w:t>
            </w:r>
          </w:p>
        </w:tc>
      </w:tr>
      <w:tr w:rsidR="00887798" w:rsidRPr="00FA4078" w:rsidTr="00D93E0B">
        <w:trPr>
          <w:trHeight w:val="255"/>
        </w:trPr>
        <w:tc>
          <w:tcPr>
            <w:tcW w:w="1328" w:type="pct"/>
            <w:shd w:val="clear" w:color="auto" w:fill="FFFFFF"/>
            <w:noWrap/>
          </w:tcPr>
          <w:p w:rsidR="00D93E0B" w:rsidRPr="00FA4078" w:rsidRDefault="00D93E0B" w:rsidP="00495684">
            <w:pPr>
              <w:rPr>
                <w:rFonts w:cs="Arial"/>
                <w:b/>
                <w:sz w:val="20"/>
                <w:szCs w:val="20"/>
                <w:lang w:eastAsia="en-US"/>
              </w:rPr>
            </w:pPr>
            <w:r w:rsidRPr="00FA4078">
              <w:rPr>
                <w:rFonts w:cs="Arial"/>
                <w:b/>
                <w:sz w:val="20"/>
                <w:szCs w:val="20"/>
                <w:lang w:eastAsia="en-US"/>
              </w:rPr>
              <w:t>Миргород</w:t>
            </w:r>
          </w:p>
        </w:tc>
        <w:tc>
          <w:tcPr>
            <w:tcW w:w="952" w:type="pct"/>
            <w:shd w:val="clear" w:color="auto" w:fill="FFFFFF"/>
            <w:noWrap/>
          </w:tcPr>
          <w:p w:rsidR="00D93E0B" w:rsidRPr="00FA4078" w:rsidRDefault="00D93E0B" w:rsidP="00495684">
            <w:pPr>
              <w:jc w:val="center"/>
              <w:rPr>
                <w:rFonts w:cs="Arial"/>
                <w:sz w:val="20"/>
                <w:szCs w:val="20"/>
                <w:lang w:eastAsia="en-US"/>
              </w:rPr>
            </w:pPr>
            <w:r w:rsidRPr="00FA4078">
              <w:rPr>
                <w:rFonts w:cs="Arial"/>
                <w:sz w:val="20"/>
                <w:szCs w:val="20"/>
                <w:lang w:eastAsia="en-US"/>
              </w:rPr>
              <w:t>38827</w:t>
            </w:r>
          </w:p>
        </w:tc>
        <w:tc>
          <w:tcPr>
            <w:tcW w:w="882" w:type="pct"/>
            <w:shd w:val="clear" w:color="auto" w:fill="FFFFFF"/>
          </w:tcPr>
          <w:p w:rsidR="00D93E0B" w:rsidRPr="00FA4078" w:rsidRDefault="00D93E0B" w:rsidP="00495684">
            <w:pPr>
              <w:jc w:val="center"/>
              <w:rPr>
                <w:rFonts w:cs="Arial"/>
                <w:sz w:val="20"/>
                <w:szCs w:val="20"/>
                <w:lang w:eastAsia="en-US"/>
              </w:rPr>
            </w:pPr>
            <w:r w:rsidRPr="00FA4078">
              <w:rPr>
                <w:rFonts w:cs="Arial"/>
                <w:sz w:val="20"/>
                <w:szCs w:val="20"/>
                <w:lang w:eastAsia="en-US"/>
              </w:rPr>
              <w:t>2853</w:t>
            </w:r>
          </w:p>
        </w:tc>
        <w:tc>
          <w:tcPr>
            <w:tcW w:w="884" w:type="pct"/>
            <w:shd w:val="clear" w:color="auto" w:fill="FFFFFF"/>
          </w:tcPr>
          <w:p w:rsidR="00D93E0B" w:rsidRPr="00FA4078" w:rsidRDefault="00D93E0B" w:rsidP="00495684">
            <w:pPr>
              <w:jc w:val="center"/>
              <w:rPr>
                <w:rFonts w:cs="Arial"/>
                <w:sz w:val="20"/>
                <w:szCs w:val="20"/>
                <w:lang w:eastAsia="en-US"/>
              </w:rPr>
            </w:pPr>
            <w:r w:rsidRPr="00FA4078">
              <w:rPr>
                <w:rFonts w:cs="Arial"/>
                <w:sz w:val="20"/>
                <w:szCs w:val="20"/>
                <w:lang w:eastAsia="en-US"/>
              </w:rPr>
              <w:t>7,35%</w:t>
            </w:r>
          </w:p>
        </w:tc>
        <w:tc>
          <w:tcPr>
            <w:tcW w:w="953" w:type="pct"/>
            <w:shd w:val="clear" w:color="auto" w:fill="FFFFFF"/>
          </w:tcPr>
          <w:p w:rsidR="00D93E0B" w:rsidRPr="00FA4078" w:rsidRDefault="00D93E0B" w:rsidP="00495684">
            <w:pPr>
              <w:jc w:val="center"/>
              <w:rPr>
                <w:rFonts w:cs="Arial"/>
                <w:sz w:val="20"/>
                <w:szCs w:val="20"/>
                <w:lang w:eastAsia="en-US"/>
              </w:rPr>
            </w:pPr>
            <w:r w:rsidRPr="00FA4078">
              <w:rPr>
                <w:rFonts w:cs="Arial"/>
                <w:sz w:val="20"/>
                <w:szCs w:val="20"/>
                <w:lang w:eastAsia="en-US"/>
              </w:rPr>
              <w:t>735</w:t>
            </w:r>
          </w:p>
        </w:tc>
      </w:tr>
    </w:tbl>
    <w:p w:rsidR="00495684" w:rsidRPr="00FA4078" w:rsidRDefault="00495684" w:rsidP="00CB7598">
      <w:pPr>
        <w:jc w:val="both"/>
        <w:rPr>
          <w:lang w:eastAsia="en-US"/>
        </w:rPr>
      </w:pPr>
    </w:p>
    <w:p w:rsidR="00575D31" w:rsidRPr="00B700BE" w:rsidRDefault="00575D31" w:rsidP="00E97343">
      <w:pPr>
        <w:pStyle w:val="2"/>
        <w:numPr>
          <w:ilvl w:val="1"/>
          <w:numId w:val="13"/>
        </w:numPr>
        <w:ind w:left="567" w:hanging="567"/>
      </w:pPr>
      <w:bookmarkStart w:id="60" w:name="_Toc493072213"/>
      <w:r w:rsidRPr="00B700BE">
        <w:t>Зайнятість населення та безробіття</w:t>
      </w:r>
      <w:bookmarkEnd w:id="58"/>
      <w:bookmarkEnd w:id="60"/>
    </w:p>
    <w:p w:rsidR="00575D31" w:rsidRDefault="00575D31" w:rsidP="002D7268">
      <w:pPr>
        <w:spacing w:before="120" w:after="120"/>
        <w:jc w:val="both"/>
        <w:rPr>
          <w:rFonts w:cs="Arial"/>
          <w:szCs w:val="22"/>
        </w:rPr>
      </w:pPr>
      <w:r w:rsidRPr="00B700BE">
        <w:rPr>
          <w:rFonts w:cs="Arial"/>
          <w:szCs w:val="22"/>
        </w:rPr>
        <w:t>Зниження обсягів виробництва промислової продукції на підприємствах міста обумовили збільшення вивільнення працівників. Так, чисельність безробітних станом на 1</w:t>
      </w:r>
      <w:r>
        <w:rPr>
          <w:rFonts w:cs="Arial"/>
          <w:szCs w:val="22"/>
        </w:rPr>
        <w:t xml:space="preserve"> січня </w:t>
      </w:r>
      <w:r w:rsidRPr="00B700BE">
        <w:rPr>
          <w:rFonts w:cs="Arial"/>
          <w:szCs w:val="22"/>
        </w:rPr>
        <w:t xml:space="preserve">2015 </w:t>
      </w:r>
      <w:r>
        <w:rPr>
          <w:rFonts w:cs="Arial"/>
          <w:szCs w:val="22"/>
        </w:rPr>
        <w:t xml:space="preserve">року </w:t>
      </w:r>
      <w:r w:rsidRPr="00B700BE">
        <w:rPr>
          <w:rFonts w:cs="Arial"/>
          <w:szCs w:val="22"/>
        </w:rPr>
        <w:t>(4513 осіб) збільшилась в порівнянні з відповідним пері</w:t>
      </w:r>
      <w:r>
        <w:rPr>
          <w:rFonts w:cs="Arial"/>
          <w:szCs w:val="22"/>
        </w:rPr>
        <w:t>одом минулого року на 22,3% (3689 осіб).</w:t>
      </w:r>
    </w:p>
    <w:tbl>
      <w:tblPr>
        <w:tblW w:w="0" w:type="auto"/>
        <w:tblCellMar>
          <w:left w:w="57" w:type="dxa"/>
          <w:right w:w="57" w:type="dxa"/>
        </w:tblCellMar>
        <w:tblLook w:val="00A0" w:firstRow="1" w:lastRow="0" w:firstColumn="1" w:lastColumn="0" w:noHBand="0" w:noVBand="0"/>
      </w:tblPr>
      <w:tblGrid>
        <w:gridCol w:w="4814"/>
        <w:gridCol w:w="4814"/>
      </w:tblGrid>
      <w:tr w:rsidR="00575D31" w:rsidTr="00223A36">
        <w:tc>
          <w:tcPr>
            <w:tcW w:w="4814" w:type="dxa"/>
          </w:tcPr>
          <w:p w:rsidR="00575D31" w:rsidRPr="00223A36" w:rsidRDefault="004419A5" w:rsidP="00223A36">
            <w:pPr>
              <w:spacing w:before="120"/>
              <w:jc w:val="both"/>
              <w:rPr>
                <w:rFonts w:cs="Arial"/>
                <w:sz w:val="20"/>
              </w:rPr>
            </w:pPr>
            <w:r w:rsidRPr="00223A36">
              <w:rPr>
                <w:rFonts w:cs="Arial"/>
                <w:noProof/>
                <w:sz w:val="20"/>
                <w:szCs w:val="22"/>
                <w:lang w:eastAsia="uk-UA"/>
              </w:rPr>
              <w:drawing>
                <wp:inline distT="0" distB="0" distL="0" distR="0" wp14:anchorId="250B2085" wp14:editId="36EB42D8">
                  <wp:extent cx="2962275" cy="1590675"/>
                  <wp:effectExtent l="0" t="0" r="0" b="0"/>
                  <wp:docPr id="13" name="Діагра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814" w:type="dxa"/>
          </w:tcPr>
          <w:p w:rsidR="00575D31" w:rsidRPr="00223A36" w:rsidRDefault="004419A5" w:rsidP="00223A36">
            <w:pPr>
              <w:spacing w:before="120"/>
              <w:jc w:val="both"/>
              <w:rPr>
                <w:rFonts w:cs="Arial"/>
                <w:sz w:val="20"/>
              </w:rPr>
            </w:pPr>
            <w:r w:rsidRPr="00223A36">
              <w:rPr>
                <w:rFonts w:cs="Arial"/>
                <w:noProof/>
                <w:sz w:val="20"/>
                <w:szCs w:val="22"/>
                <w:lang w:eastAsia="uk-UA"/>
              </w:rPr>
              <w:drawing>
                <wp:inline distT="0" distB="0" distL="0" distR="0" wp14:anchorId="7A70189B" wp14:editId="396CDEBB">
                  <wp:extent cx="2962275" cy="1590675"/>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575D31" w:rsidTr="00223A36">
        <w:tc>
          <w:tcPr>
            <w:tcW w:w="4814" w:type="dxa"/>
          </w:tcPr>
          <w:p w:rsidR="00575D31" w:rsidRPr="00223A36" w:rsidRDefault="00575D31" w:rsidP="00223A36">
            <w:pPr>
              <w:spacing w:before="120"/>
              <w:jc w:val="center"/>
              <w:rPr>
                <w:rFonts w:cs="Arial"/>
                <w:i/>
                <w:sz w:val="20"/>
              </w:rPr>
            </w:pPr>
            <w:r w:rsidRPr="00223A36">
              <w:rPr>
                <w:rFonts w:cs="Arial"/>
                <w:i/>
                <w:sz w:val="20"/>
                <w:szCs w:val="22"/>
              </w:rPr>
              <w:t>Полтавська область</w:t>
            </w:r>
          </w:p>
        </w:tc>
        <w:tc>
          <w:tcPr>
            <w:tcW w:w="4814" w:type="dxa"/>
          </w:tcPr>
          <w:p w:rsidR="00575D31" w:rsidRPr="00223A36" w:rsidRDefault="00575D31" w:rsidP="00223A36">
            <w:pPr>
              <w:spacing w:before="120"/>
              <w:jc w:val="center"/>
              <w:rPr>
                <w:rFonts w:cs="Arial"/>
                <w:i/>
                <w:sz w:val="20"/>
              </w:rPr>
            </w:pPr>
            <w:r w:rsidRPr="00223A36">
              <w:rPr>
                <w:rFonts w:cs="Arial"/>
                <w:i/>
                <w:sz w:val="20"/>
                <w:szCs w:val="22"/>
              </w:rPr>
              <w:t>Місто Кременчук</w:t>
            </w:r>
          </w:p>
        </w:tc>
      </w:tr>
      <w:tr w:rsidR="00575D31" w:rsidTr="00223A36">
        <w:tc>
          <w:tcPr>
            <w:tcW w:w="9628" w:type="dxa"/>
            <w:gridSpan w:val="2"/>
          </w:tcPr>
          <w:p w:rsidR="00575D31" w:rsidRPr="00223A36" w:rsidRDefault="00575D31" w:rsidP="00E97343">
            <w:pPr>
              <w:pStyle w:val="FigureUkr"/>
              <w:numPr>
                <w:ilvl w:val="0"/>
                <w:numId w:val="7"/>
              </w:numPr>
              <w:ind w:left="357" w:hanging="357"/>
              <w:rPr>
                <w:rFonts w:cs="Arial"/>
                <w:szCs w:val="22"/>
                <w:lang w:val="ru-RU"/>
              </w:rPr>
            </w:pPr>
            <w:bookmarkStart w:id="61" w:name="_Toc493072297"/>
            <w:r w:rsidRPr="00223A36">
              <w:rPr>
                <w:rFonts w:cs="Arial"/>
                <w:lang w:val="uk-UA"/>
              </w:rPr>
              <w:t>Динаміка середньооблікової чисельності штатних працівників, осіб</w:t>
            </w:r>
            <w:bookmarkEnd w:id="61"/>
          </w:p>
        </w:tc>
      </w:tr>
    </w:tbl>
    <w:p w:rsidR="00575D31" w:rsidRPr="00B700BE" w:rsidRDefault="00575D31" w:rsidP="002D7268">
      <w:pPr>
        <w:spacing w:before="120"/>
        <w:jc w:val="both"/>
        <w:rPr>
          <w:rFonts w:cs="Arial"/>
          <w:szCs w:val="22"/>
        </w:rPr>
      </w:pPr>
      <w:r w:rsidRPr="00B700BE">
        <w:rPr>
          <w:rFonts w:cs="Arial"/>
          <w:szCs w:val="22"/>
        </w:rPr>
        <w:t xml:space="preserve">За 2015 рік в місті створено 3994 </w:t>
      </w:r>
      <w:r w:rsidRPr="00CB7598">
        <w:rPr>
          <w:lang w:eastAsia="en-US"/>
        </w:rPr>
        <w:t>робочих</w:t>
      </w:r>
      <w:r>
        <w:rPr>
          <w:rFonts w:cs="Arial"/>
          <w:szCs w:val="22"/>
        </w:rPr>
        <w:t xml:space="preserve"> місць, в тому числі:</w:t>
      </w:r>
    </w:p>
    <w:p w:rsidR="00575D31" w:rsidRPr="00206420" w:rsidRDefault="00575D31" w:rsidP="00E97343">
      <w:pPr>
        <w:pStyle w:val="af6"/>
        <w:numPr>
          <w:ilvl w:val="0"/>
          <w:numId w:val="11"/>
        </w:numPr>
        <w:spacing w:before="60" w:after="0" w:line="240" w:lineRule="auto"/>
        <w:ind w:left="714" w:hanging="357"/>
        <w:jc w:val="both"/>
        <w:rPr>
          <w:rFonts w:ascii="Arial" w:hAnsi="Arial" w:cs="Arial"/>
        </w:rPr>
      </w:pPr>
      <w:r w:rsidRPr="00206420">
        <w:rPr>
          <w:rFonts w:ascii="Arial" w:hAnsi="Arial" w:cs="Arial"/>
        </w:rPr>
        <w:t xml:space="preserve">для </w:t>
      </w:r>
      <w:r w:rsidRPr="00CB7598">
        <w:rPr>
          <w:rFonts w:ascii="Arial" w:hAnsi="Arial" w:cs="Times New Roman"/>
          <w:kern w:val="0"/>
          <w:szCs w:val="24"/>
          <w:lang w:eastAsia="ru-RU"/>
        </w:rPr>
        <w:t>найманих працівників у юридичних осіб</w:t>
      </w:r>
      <w:r>
        <w:rPr>
          <w:rFonts w:ascii="Arial" w:hAnsi="Arial" w:cs="Arial"/>
        </w:rPr>
        <w:t xml:space="preserve"> – 2 440;</w:t>
      </w:r>
    </w:p>
    <w:p w:rsidR="00575D31" w:rsidRPr="00206420" w:rsidRDefault="00575D31" w:rsidP="00E97343">
      <w:pPr>
        <w:pStyle w:val="af6"/>
        <w:numPr>
          <w:ilvl w:val="0"/>
          <w:numId w:val="11"/>
        </w:numPr>
        <w:spacing w:before="60" w:after="0" w:line="240" w:lineRule="auto"/>
        <w:ind w:left="714" w:hanging="357"/>
        <w:jc w:val="both"/>
        <w:rPr>
          <w:rFonts w:ascii="Arial" w:hAnsi="Arial" w:cs="Arial"/>
        </w:rPr>
      </w:pPr>
      <w:r w:rsidRPr="00206420">
        <w:rPr>
          <w:rFonts w:ascii="Arial" w:hAnsi="Arial" w:cs="Arial"/>
        </w:rPr>
        <w:t>для найманих пра</w:t>
      </w:r>
      <w:r>
        <w:rPr>
          <w:rFonts w:ascii="Arial" w:hAnsi="Arial" w:cs="Arial"/>
        </w:rPr>
        <w:t>цівників у фізичних осіб – 522;</w:t>
      </w:r>
    </w:p>
    <w:p w:rsidR="00575D31" w:rsidRPr="00206420" w:rsidRDefault="00575D31" w:rsidP="00E97343">
      <w:pPr>
        <w:pStyle w:val="af6"/>
        <w:numPr>
          <w:ilvl w:val="0"/>
          <w:numId w:val="11"/>
        </w:numPr>
        <w:spacing w:before="60" w:after="120" w:line="240" w:lineRule="auto"/>
        <w:ind w:left="714" w:hanging="357"/>
        <w:jc w:val="both"/>
        <w:rPr>
          <w:rFonts w:ascii="Arial" w:hAnsi="Arial" w:cs="Arial"/>
        </w:rPr>
      </w:pPr>
      <w:r w:rsidRPr="00206420">
        <w:rPr>
          <w:rFonts w:ascii="Arial" w:hAnsi="Arial" w:cs="Arial"/>
        </w:rPr>
        <w:t xml:space="preserve">за рахунок реєстрації </w:t>
      </w:r>
      <w:r>
        <w:rPr>
          <w:rFonts w:ascii="Arial" w:hAnsi="Arial" w:cs="Arial"/>
        </w:rPr>
        <w:t>фізичних осіб-підприємців – 1</w:t>
      </w:r>
      <w:r w:rsidRPr="00206420">
        <w:rPr>
          <w:rFonts w:ascii="Arial" w:hAnsi="Arial" w:cs="Arial"/>
        </w:rPr>
        <w:t>032.</w:t>
      </w:r>
    </w:p>
    <w:p w:rsidR="00575D31" w:rsidRPr="00B700BE" w:rsidRDefault="00575D31" w:rsidP="00A773CB">
      <w:pPr>
        <w:rPr>
          <w:sz w:val="2"/>
          <w:szCs w:val="2"/>
        </w:rPr>
      </w:pPr>
    </w:p>
    <w:p w:rsidR="00575D31" w:rsidRPr="00B700BE" w:rsidRDefault="00575D31" w:rsidP="00E9715E">
      <w:pPr>
        <w:pStyle w:val="TableTitle"/>
      </w:pPr>
      <w:bookmarkStart w:id="62" w:name="_Toc291687796"/>
      <w:bookmarkStart w:id="63" w:name="_Toc291842817"/>
      <w:bookmarkStart w:id="64" w:name="_Toc291842961"/>
      <w:bookmarkStart w:id="65" w:name="_Toc291843080"/>
      <w:bookmarkStart w:id="66" w:name="_Toc292458577"/>
      <w:bookmarkStart w:id="67" w:name="_Toc493072239"/>
      <w:r w:rsidRPr="00B700BE">
        <w:t>Рівень зареєстрованого безробіття та навантаження на одну вакансію</w:t>
      </w:r>
      <w:bookmarkEnd w:id="62"/>
      <w:bookmarkEnd w:id="63"/>
      <w:bookmarkEnd w:id="64"/>
      <w:bookmarkEnd w:id="65"/>
      <w:bookmarkEnd w:id="66"/>
      <w:bookmarkEnd w:id="67"/>
    </w:p>
    <w:tbl>
      <w:tblPr>
        <w:tblW w:w="9634"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000" w:firstRow="0" w:lastRow="0" w:firstColumn="0" w:lastColumn="0" w:noHBand="0" w:noVBand="0"/>
      </w:tblPr>
      <w:tblGrid>
        <w:gridCol w:w="4106"/>
        <w:gridCol w:w="803"/>
        <w:gridCol w:w="945"/>
        <w:gridCol w:w="945"/>
        <w:gridCol w:w="945"/>
        <w:gridCol w:w="898"/>
        <w:gridCol w:w="992"/>
      </w:tblGrid>
      <w:tr w:rsidR="00575D31" w:rsidRPr="00B700BE" w:rsidTr="008D1749">
        <w:tc>
          <w:tcPr>
            <w:tcW w:w="4106" w:type="dxa"/>
            <w:vMerge w:val="restart"/>
            <w:shd w:val="clear" w:color="auto" w:fill="9EB7BC"/>
            <w:noWrap/>
            <w:vAlign w:val="center"/>
          </w:tcPr>
          <w:p w:rsidR="00575D31" w:rsidRPr="00B700BE" w:rsidRDefault="00575D31" w:rsidP="0074120A">
            <w:pPr>
              <w:jc w:val="center"/>
              <w:rPr>
                <w:rFonts w:cs="Arial"/>
                <w:b/>
                <w:sz w:val="20"/>
                <w:szCs w:val="20"/>
              </w:rPr>
            </w:pPr>
            <w:r w:rsidRPr="00B700BE">
              <w:rPr>
                <w:rFonts w:cs="Arial"/>
                <w:b/>
                <w:sz w:val="20"/>
                <w:szCs w:val="20"/>
              </w:rPr>
              <w:t>Показники</w:t>
            </w:r>
          </w:p>
        </w:tc>
        <w:tc>
          <w:tcPr>
            <w:tcW w:w="1748" w:type="dxa"/>
            <w:gridSpan w:val="2"/>
            <w:shd w:val="clear" w:color="auto" w:fill="9EB7BC"/>
            <w:vAlign w:val="center"/>
          </w:tcPr>
          <w:p w:rsidR="00575D31" w:rsidRPr="00B700BE" w:rsidRDefault="00575D31" w:rsidP="0074120A">
            <w:pPr>
              <w:jc w:val="center"/>
              <w:rPr>
                <w:rFonts w:cs="Arial"/>
                <w:b/>
                <w:sz w:val="20"/>
                <w:szCs w:val="20"/>
              </w:rPr>
            </w:pPr>
            <w:r w:rsidRPr="00B700BE">
              <w:rPr>
                <w:rFonts w:cs="Arial"/>
                <w:b/>
                <w:sz w:val="20"/>
                <w:szCs w:val="20"/>
              </w:rPr>
              <w:t>2013</w:t>
            </w:r>
          </w:p>
        </w:tc>
        <w:tc>
          <w:tcPr>
            <w:tcW w:w="1890" w:type="dxa"/>
            <w:gridSpan w:val="2"/>
            <w:shd w:val="clear" w:color="auto" w:fill="9EB7BC"/>
            <w:vAlign w:val="center"/>
          </w:tcPr>
          <w:p w:rsidR="00575D31" w:rsidRPr="00B700BE" w:rsidRDefault="00575D31" w:rsidP="0074120A">
            <w:pPr>
              <w:jc w:val="center"/>
              <w:rPr>
                <w:rFonts w:cs="Arial"/>
                <w:b/>
                <w:sz w:val="20"/>
                <w:szCs w:val="20"/>
              </w:rPr>
            </w:pPr>
            <w:r w:rsidRPr="00B700BE">
              <w:rPr>
                <w:rFonts w:cs="Arial"/>
                <w:b/>
                <w:sz w:val="20"/>
                <w:szCs w:val="20"/>
              </w:rPr>
              <w:t>2014</w:t>
            </w:r>
          </w:p>
        </w:tc>
        <w:tc>
          <w:tcPr>
            <w:tcW w:w="1890" w:type="dxa"/>
            <w:gridSpan w:val="2"/>
            <w:shd w:val="clear" w:color="auto" w:fill="9EB7BC"/>
          </w:tcPr>
          <w:p w:rsidR="00575D31" w:rsidRPr="00B700BE" w:rsidRDefault="00575D31" w:rsidP="0074120A">
            <w:pPr>
              <w:jc w:val="center"/>
              <w:rPr>
                <w:rFonts w:cs="Arial"/>
                <w:b/>
                <w:sz w:val="20"/>
                <w:szCs w:val="20"/>
              </w:rPr>
            </w:pPr>
            <w:r w:rsidRPr="00B700BE">
              <w:rPr>
                <w:rFonts w:cs="Arial"/>
                <w:b/>
                <w:sz w:val="20"/>
                <w:szCs w:val="20"/>
              </w:rPr>
              <w:t>2015</w:t>
            </w:r>
          </w:p>
        </w:tc>
      </w:tr>
      <w:tr w:rsidR="00575D31" w:rsidRPr="00B700BE" w:rsidTr="008D1749">
        <w:tc>
          <w:tcPr>
            <w:tcW w:w="4106" w:type="dxa"/>
            <w:vMerge/>
            <w:shd w:val="clear" w:color="auto" w:fill="9EB7BC"/>
            <w:noWrap/>
            <w:vAlign w:val="center"/>
          </w:tcPr>
          <w:p w:rsidR="00575D31" w:rsidRPr="00B700BE" w:rsidRDefault="00575D31" w:rsidP="0074120A">
            <w:pPr>
              <w:jc w:val="center"/>
              <w:rPr>
                <w:rFonts w:cs="Arial"/>
                <w:sz w:val="20"/>
                <w:szCs w:val="20"/>
              </w:rPr>
            </w:pPr>
          </w:p>
        </w:tc>
        <w:tc>
          <w:tcPr>
            <w:tcW w:w="803" w:type="dxa"/>
            <w:shd w:val="clear" w:color="auto" w:fill="9EB7BC"/>
            <w:tcMar>
              <w:left w:w="57" w:type="dxa"/>
              <w:right w:w="57" w:type="dxa"/>
            </w:tcMar>
            <w:vAlign w:val="center"/>
          </w:tcPr>
          <w:p w:rsidR="00575D31" w:rsidRPr="00B700BE" w:rsidRDefault="00575D31" w:rsidP="0074120A">
            <w:pPr>
              <w:jc w:val="center"/>
              <w:rPr>
                <w:rFonts w:cs="Arial"/>
                <w:b/>
                <w:sz w:val="18"/>
                <w:szCs w:val="18"/>
              </w:rPr>
            </w:pPr>
            <w:r w:rsidRPr="00B700BE">
              <w:rPr>
                <w:rFonts w:cs="Arial"/>
                <w:b/>
                <w:sz w:val="18"/>
                <w:szCs w:val="18"/>
              </w:rPr>
              <w:t>Місто</w:t>
            </w:r>
          </w:p>
        </w:tc>
        <w:tc>
          <w:tcPr>
            <w:tcW w:w="945" w:type="dxa"/>
            <w:shd w:val="clear" w:color="auto" w:fill="9EB7BC"/>
            <w:tcMar>
              <w:left w:w="57" w:type="dxa"/>
              <w:right w:w="57" w:type="dxa"/>
            </w:tcMar>
            <w:vAlign w:val="center"/>
          </w:tcPr>
          <w:p w:rsidR="00575D31" w:rsidRPr="00B700BE" w:rsidRDefault="00575D31" w:rsidP="0074120A">
            <w:pPr>
              <w:jc w:val="center"/>
              <w:rPr>
                <w:rFonts w:cs="Arial"/>
                <w:b/>
                <w:sz w:val="18"/>
                <w:szCs w:val="18"/>
              </w:rPr>
            </w:pPr>
            <w:r w:rsidRPr="00B700BE">
              <w:rPr>
                <w:rFonts w:cs="Arial"/>
                <w:b/>
                <w:sz w:val="18"/>
                <w:szCs w:val="18"/>
              </w:rPr>
              <w:t>Область</w:t>
            </w:r>
          </w:p>
        </w:tc>
        <w:tc>
          <w:tcPr>
            <w:tcW w:w="945" w:type="dxa"/>
            <w:shd w:val="clear" w:color="auto" w:fill="9EB7BC"/>
            <w:tcMar>
              <w:left w:w="57" w:type="dxa"/>
              <w:right w:w="57" w:type="dxa"/>
            </w:tcMar>
            <w:vAlign w:val="center"/>
          </w:tcPr>
          <w:p w:rsidR="00575D31" w:rsidRPr="00B700BE" w:rsidRDefault="00575D31" w:rsidP="0074120A">
            <w:pPr>
              <w:jc w:val="center"/>
              <w:rPr>
                <w:rFonts w:cs="Arial"/>
                <w:b/>
                <w:sz w:val="18"/>
                <w:szCs w:val="18"/>
              </w:rPr>
            </w:pPr>
            <w:r w:rsidRPr="00B700BE">
              <w:rPr>
                <w:rFonts w:cs="Arial"/>
                <w:b/>
                <w:sz w:val="18"/>
                <w:szCs w:val="18"/>
              </w:rPr>
              <w:t>Місто</w:t>
            </w:r>
          </w:p>
        </w:tc>
        <w:tc>
          <w:tcPr>
            <w:tcW w:w="945" w:type="dxa"/>
            <w:shd w:val="clear" w:color="auto" w:fill="9EB7BC"/>
            <w:tcMar>
              <w:left w:w="57" w:type="dxa"/>
              <w:right w:w="57" w:type="dxa"/>
            </w:tcMar>
            <w:vAlign w:val="center"/>
          </w:tcPr>
          <w:p w:rsidR="00575D31" w:rsidRPr="00B700BE" w:rsidRDefault="00575D31" w:rsidP="0074120A">
            <w:pPr>
              <w:jc w:val="center"/>
              <w:rPr>
                <w:rFonts w:cs="Arial"/>
                <w:b/>
                <w:sz w:val="18"/>
                <w:szCs w:val="18"/>
              </w:rPr>
            </w:pPr>
            <w:r w:rsidRPr="00B700BE">
              <w:rPr>
                <w:rFonts w:cs="Arial"/>
                <w:b/>
                <w:sz w:val="18"/>
                <w:szCs w:val="18"/>
              </w:rPr>
              <w:t>Область</w:t>
            </w:r>
          </w:p>
        </w:tc>
        <w:tc>
          <w:tcPr>
            <w:tcW w:w="898" w:type="dxa"/>
            <w:shd w:val="clear" w:color="auto" w:fill="9EB7BC"/>
            <w:vAlign w:val="center"/>
          </w:tcPr>
          <w:p w:rsidR="00575D31" w:rsidRPr="00B700BE" w:rsidRDefault="00575D31" w:rsidP="00D95140">
            <w:pPr>
              <w:jc w:val="center"/>
              <w:rPr>
                <w:rFonts w:cs="Arial"/>
                <w:b/>
                <w:sz w:val="18"/>
                <w:szCs w:val="18"/>
              </w:rPr>
            </w:pPr>
            <w:r w:rsidRPr="00B700BE">
              <w:rPr>
                <w:rFonts w:cs="Arial"/>
                <w:b/>
                <w:sz w:val="18"/>
                <w:szCs w:val="18"/>
              </w:rPr>
              <w:t>Місто</w:t>
            </w:r>
          </w:p>
        </w:tc>
        <w:tc>
          <w:tcPr>
            <w:tcW w:w="992" w:type="dxa"/>
            <w:shd w:val="clear" w:color="auto" w:fill="9EB7BC"/>
            <w:vAlign w:val="center"/>
          </w:tcPr>
          <w:p w:rsidR="00575D31" w:rsidRPr="00B700BE" w:rsidRDefault="00575D31" w:rsidP="00D95140">
            <w:pPr>
              <w:jc w:val="center"/>
              <w:rPr>
                <w:rFonts w:cs="Arial"/>
                <w:b/>
                <w:sz w:val="18"/>
                <w:szCs w:val="18"/>
              </w:rPr>
            </w:pPr>
            <w:r w:rsidRPr="00B700BE">
              <w:rPr>
                <w:rFonts w:cs="Arial"/>
                <w:b/>
                <w:sz w:val="18"/>
                <w:szCs w:val="18"/>
              </w:rPr>
              <w:t>Область</w:t>
            </w:r>
          </w:p>
        </w:tc>
      </w:tr>
      <w:tr w:rsidR="00575D31" w:rsidRPr="00B700BE" w:rsidTr="008D1749">
        <w:tc>
          <w:tcPr>
            <w:tcW w:w="4106" w:type="dxa"/>
            <w:noWrap/>
          </w:tcPr>
          <w:p w:rsidR="00575D31" w:rsidRPr="00B700BE" w:rsidRDefault="00575D31" w:rsidP="00FC56BB">
            <w:pPr>
              <w:rPr>
                <w:rFonts w:cs="Arial"/>
                <w:sz w:val="20"/>
                <w:szCs w:val="20"/>
              </w:rPr>
            </w:pPr>
            <w:r w:rsidRPr="00B700BE">
              <w:rPr>
                <w:rFonts w:cs="Arial"/>
                <w:bCs/>
                <w:sz w:val="20"/>
                <w:szCs w:val="20"/>
              </w:rPr>
              <w:t>Кількість зареєстрованих безробітних</w:t>
            </w:r>
          </w:p>
        </w:tc>
        <w:tc>
          <w:tcPr>
            <w:tcW w:w="803" w:type="dxa"/>
          </w:tcPr>
          <w:p w:rsidR="00575D31" w:rsidRPr="00B700BE" w:rsidRDefault="00575D31" w:rsidP="00FC56BB">
            <w:pPr>
              <w:jc w:val="center"/>
              <w:rPr>
                <w:rFonts w:cs="Arial"/>
                <w:sz w:val="20"/>
                <w:szCs w:val="20"/>
              </w:rPr>
            </w:pPr>
            <w:r w:rsidRPr="00B700BE">
              <w:rPr>
                <w:rFonts w:cs="Arial"/>
                <w:sz w:val="20"/>
                <w:szCs w:val="20"/>
              </w:rPr>
              <w:t>2379</w:t>
            </w:r>
          </w:p>
        </w:tc>
        <w:tc>
          <w:tcPr>
            <w:tcW w:w="945" w:type="dxa"/>
          </w:tcPr>
          <w:p w:rsidR="00575D31" w:rsidRPr="00B700BE" w:rsidRDefault="00575D31" w:rsidP="00FC56BB">
            <w:pPr>
              <w:jc w:val="center"/>
              <w:rPr>
                <w:rFonts w:cs="Arial"/>
                <w:sz w:val="20"/>
                <w:szCs w:val="20"/>
              </w:rPr>
            </w:pPr>
            <w:r w:rsidRPr="00B700BE">
              <w:rPr>
                <w:rFonts w:cs="Arial"/>
                <w:sz w:val="20"/>
                <w:szCs w:val="20"/>
              </w:rPr>
              <w:t>24465</w:t>
            </w:r>
          </w:p>
        </w:tc>
        <w:tc>
          <w:tcPr>
            <w:tcW w:w="945" w:type="dxa"/>
          </w:tcPr>
          <w:p w:rsidR="00575D31" w:rsidRPr="00B700BE" w:rsidRDefault="00575D31" w:rsidP="00FC56BB">
            <w:pPr>
              <w:jc w:val="center"/>
              <w:rPr>
                <w:rFonts w:cs="Arial"/>
                <w:sz w:val="20"/>
                <w:szCs w:val="20"/>
              </w:rPr>
            </w:pPr>
            <w:r w:rsidRPr="00B700BE">
              <w:rPr>
                <w:rFonts w:cs="Arial"/>
                <w:sz w:val="20"/>
                <w:szCs w:val="20"/>
              </w:rPr>
              <w:t>3973</w:t>
            </w:r>
          </w:p>
        </w:tc>
        <w:tc>
          <w:tcPr>
            <w:tcW w:w="945" w:type="dxa"/>
          </w:tcPr>
          <w:p w:rsidR="00575D31" w:rsidRPr="00B700BE" w:rsidRDefault="00575D31" w:rsidP="00FC56BB">
            <w:pPr>
              <w:jc w:val="center"/>
              <w:rPr>
                <w:rFonts w:cs="Arial"/>
                <w:sz w:val="20"/>
                <w:szCs w:val="20"/>
              </w:rPr>
            </w:pPr>
            <w:r w:rsidRPr="00B700BE">
              <w:rPr>
                <w:rFonts w:cs="Arial"/>
                <w:sz w:val="20"/>
                <w:szCs w:val="20"/>
              </w:rPr>
              <w:t>30271</w:t>
            </w:r>
          </w:p>
        </w:tc>
        <w:tc>
          <w:tcPr>
            <w:tcW w:w="898" w:type="dxa"/>
          </w:tcPr>
          <w:p w:rsidR="00575D31" w:rsidRPr="00B700BE" w:rsidRDefault="00575D31" w:rsidP="00FC56BB">
            <w:pPr>
              <w:jc w:val="center"/>
              <w:rPr>
                <w:rFonts w:cs="Arial"/>
                <w:sz w:val="20"/>
                <w:szCs w:val="20"/>
              </w:rPr>
            </w:pPr>
            <w:r w:rsidRPr="00B700BE">
              <w:rPr>
                <w:rFonts w:cs="Arial"/>
                <w:sz w:val="20"/>
                <w:szCs w:val="20"/>
              </w:rPr>
              <w:t>4777</w:t>
            </w:r>
          </w:p>
        </w:tc>
        <w:tc>
          <w:tcPr>
            <w:tcW w:w="992" w:type="dxa"/>
          </w:tcPr>
          <w:p w:rsidR="00575D31" w:rsidRPr="00B700BE" w:rsidRDefault="00575D31" w:rsidP="00FC56BB">
            <w:pPr>
              <w:jc w:val="center"/>
              <w:rPr>
                <w:rFonts w:cs="Arial"/>
                <w:sz w:val="20"/>
                <w:szCs w:val="20"/>
              </w:rPr>
            </w:pPr>
          </w:p>
        </w:tc>
      </w:tr>
      <w:tr w:rsidR="00575D31" w:rsidRPr="00B700BE" w:rsidTr="008D1749">
        <w:tc>
          <w:tcPr>
            <w:tcW w:w="4106" w:type="dxa"/>
            <w:noWrap/>
          </w:tcPr>
          <w:p w:rsidR="00575D31" w:rsidRPr="00B700BE" w:rsidRDefault="00575D31" w:rsidP="00FC56BB">
            <w:pPr>
              <w:rPr>
                <w:rFonts w:cs="Arial"/>
                <w:sz w:val="20"/>
                <w:szCs w:val="20"/>
              </w:rPr>
            </w:pPr>
            <w:r w:rsidRPr="00B700BE">
              <w:rPr>
                <w:rFonts w:cs="Arial"/>
                <w:sz w:val="20"/>
                <w:szCs w:val="20"/>
              </w:rPr>
              <w:t>Потреба роботодавців у працівниках для заміщення вільних робочих місць (вакантних посад)</w:t>
            </w:r>
          </w:p>
        </w:tc>
        <w:tc>
          <w:tcPr>
            <w:tcW w:w="803" w:type="dxa"/>
          </w:tcPr>
          <w:p w:rsidR="00575D31" w:rsidRPr="00B700BE" w:rsidRDefault="00575D31" w:rsidP="00FC56BB">
            <w:pPr>
              <w:jc w:val="center"/>
              <w:rPr>
                <w:rFonts w:cs="Arial"/>
                <w:sz w:val="20"/>
                <w:szCs w:val="20"/>
              </w:rPr>
            </w:pPr>
            <w:r w:rsidRPr="00B700BE">
              <w:rPr>
                <w:rFonts w:cs="Arial"/>
                <w:sz w:val="20"/>
                <w:szCs w:val="20"/>
              </w:rPr>
              <w:t>628</w:t>
            </w:r>
          </w:p>
        </w:tc>
        <w:tc>
          <w:tcPr>
            <w:tcW w:w="945" w:type="dxa"/>
          </w:tcPr>
          <w:p w:rsidR="00575D31" w:rsidRPr="00B700BE" w:rsidRDefault="00575D31" w:rsidP="00FC56BB">
            <w:pPr>
              <w:jc w:val="center"/>
              <w:rPr>
                <w:rFonts w:cs="Arial"/>
                <w:sz w:val="20"/>
                <w:szCs w:val="20"/>
              </w:rPr>
            </w:pPr>
            <w:r w:rsidRPr="00B700BE">
              <w:rPr>
                <w:rFonts w:cs="Arial"/>
                <w:sz w:val="20"/>
                <w:szCs w:val="20"/>
              </w:rPr>
              <w:t>2352</w:t>
            </w:r>
          </w:p>
        </w:tc>
        <w:tc>
          <w:tcPr>
            <w:tcW w:w="945" w:type="dxa"/>
          </w:tcPr>
          <w:p w:rsidR="00575D31" w:rsidRPr="00B700BE" w:rsidRDefault="00575D31" w:rsidP="00FC56BB">
            <w:pPr>
              <w:jc w:val="center"/>
              <w:rPr>
                <w:rFonts w:cs="Arial"/>
                <w:sz w:val="20"/>
                <w:szCs w:val="20"/>
              </w:rPr>
            </w:pPr>
            <w:r w:rsidRPr="00B700BE">
              <w:rPr>
                <w:rFonts w:cs="Arial"/>
                <w:sz w:val="20"/>
                <w:szCs w:val="20"/>
              </w:rPr>
              <w:t>527</w:t>
            </w:r>
          </w:p>
        </w:tc>
        <w:tc>
          <w:tcPr>
            <w:tcW w:w="945" w:type="dxa"/>
          </w:tcPr>
          <w:p w:rsidR="00575D31" w:rsidRPr="00B700BE" w:rsidRDefault="00575D31" w:rsidP="00FC56BB">
            <w:pPr>
              <w:jc w:val="center"/>
              <w:rPr>
                <w:rFonts w:cs="Arial"/>
                <w:sz w:val="20"/>
                <w:szCs w:val="20"/>
              </w:rPr>
            </w:pPr>
            <w:r w:rsidRPr="00B700BE">
              <w:rPr>
                <w:rFonts w:cs="Arial"/>
                <w:sz w:val="20"/>
                <w:szCs w:val="20"/>
              </w:rPr>
              <w:t>1708</w:t>
            </w:r>
          </w:p>
        </w:tc>
        <w:tc>
          <w:tcPr>
            <w:tcW w:w="898" w:type="dxa"/>
          </w:tcPr>
          <w:p w:rsidR="00575D31" w:rsidRPr="00B700BE" w:rsidRDefault="00575D31" w:rsidP="00FC56BB">
            <w:pPr>
              <w:jc w:val="center"/>
              <w:rPr>
                <w:rFonts w:cs="Arial"/>
                <w:sz w:val="20"/>
                <w:szCs w:val="20"/>
              </w:rPr>
            </w:pPr>
            <w:r w:rsidRPr="00B700BE">
              <w:rPr>
                <w:rFonts w:cs="Arial"/>
                <w:sz w:val="20"/>
                <w:szCs w:val="20"/>
              </w:rPr>
              <w:t>189</w:t>
            </w:r>
          </w:p>
        </w:tc>
        <w:tc>
          <w:tcPr>
            <w:tcW w:w="992" w:type="dxa"/>
          </w:tcPr>
          <w:p w:rsidR="00575D31" w:rsidRPr="00B700BE" w:rsidRDefault="00575D31" w:rsidP="00FC56BB">
            <w:pPr>
              <w:jc w:val="center"/>
              <w:rPr>
                <w:rFonts w:cs="Arial"/>
                <w:sz w:val="20"/>
                <w:szCs w:val="20"/>
              </w:rPr>
            </w:pPr>
          </w:p>
        </w:tc>
      </w:tr>
      <w:tr w:rsidR="00575D31" w:rsidRPr="00FA4078" w:rsidTr="008D1749">
        <w:tc>
          <w:tcPr>
            <w:tcW w:w="4106" w:type="dxa"/>
            <w:noWrap/>
          </w:tcPr>
          <w:p w:rsidR="00575D31" w:rsidRPr="00FA4078" w:rsidRDefault="001A77EF" w:rsidP="00FC56BB">
            <w:pPr>
              <w:rPr>
                <w:rFonts w:cs="Arial"/>
                <w:bCs/>
                <w:sz w:val="20"/>
                <w:szCs w:val="20"/>
              </w:rPr>
            </w:pPr>
            <w:r w:rsidRPr="00FA4078">
              <w:rPr>
                <w:rFonts w:cs="Arial"/>
                <w:sz w:val="20"/>
                <w:szCs w:val="20"/>
              </w:rPr>
              <w:t>Навантаження зареєстрованих безробітних на одне вільне робоче місце (вакантну посаду), на кінець року, осіб</w:t>
            </w:r>
          </w:p>
        </w:tc>
        <w:tc>
          <w:tcPr>
            <w:tcW w:w="803" w:type="dxa"/>
          </w:tcPr>
          <w:p w:rsidR="00575D31" w:rsidRPr="00FA4078" w:rsidRDefault="00575D31" w:rsidP="00FC56BB">
            <w:pPr>
              <w:jc w:val="center"/>
              <w:rPr>
                <w:rFonts w:cs="Arial"/>
                <w:sz w:val="20"/>
                <w:szCs w:val="20"/>
              </w:rPr>
            </w:pPr>
            <w:r w:rsidRPr="00FA4078">
              <w:rPr>
                <w:rFonts w:cs="Arial"/>
                <w:sz w:val="20"/>
                <w:szCs w:val="20"/>
              </w:rPr>
              <w:t>4</w:t>
            </w:r>
          </w:p>
        </w:tc>
        <w:tc>
          <w:tcPr>
            <w:tcW w:w="945" w:type="dxa"/>
          </w:tcPr>
          <w:p w:rsidR="00575D31" w:rsidRPr="00FA4078" w:rsidRDefault="00575D31" w:rsidP="00FC56BB">
            <w:pPr>
              <w:jc w:val="center"/>
              <w:rPr>
                <w:rFonts w:cs="Arial"/>
                <w:sz w:val="20"/>
                <w:szCs w:val="20"/>
              </w:rPr>
            </w:pPr>
            <w:r w:rsidRPr="00FA4078">
              <w:rPr>
                <w:rFonts w:cs="Arial"/>
                <w:sz w:val="20"/>
                <w:szCs w:val="20"/>
              </w:rPr>
              <w:t>10</w:t>
            </w:r>
          </w:p>
        </w:tc>
        <w:tc>
          <w:tcPr>
            <w:tcW w:w="945" w:type="dxa"/>
          </w:tcPr>
          <w:p w:rsidR="00575D31" w:rsidRPr="00FA4078" w:rsidRDefault="00575D31" w:rsidP="00FC56BB">
            <w:pPr>
              <w:jc w:val="center"/>
              <w:rPr>
                <w:rFonts w:cs="Arial"/>
                <w:sz w:val="20"/>
                <w:szCs w:val="20"/>
              </w:rPr>
            </w:pPr>
            <w:r w:rsidRPr="00FA4078">
              <w:rPr>
                <w:rFonts w:cs="Arial"/>
                <w:sz w:val="20"/>
                <w:szCs w:val="20"/>
              </w:rPr>
              <w:t>8</w:t>
            </w:r>
          </w:p>
        </w:tc>
        <w:tc>
          <w:tcPr>
            <w:tcW w:w="945" w:type="dxa"/>
          </w:tcPr>
          <w:p w:rsidR="00575D31" w:rsidRPr="00FA4078" w:rsidRDefault="00575D31" w:rsidP="00FC56BB">
            <w:pPr>
              <w:jc w:val="center"/>
              <w:rPr>
                <w:rFonts w:cs="Arial"/>
                <w:sz w:val="20"/>
                <w:szCs w:val="20"/>
              </w:rPr>
            </w:pPr>
            <w:r w:rsidRPr="00FA4078">
              <w:rPr>
                <w:rFonts w:cs="Arial"/>
                <w:sz w:val="20"/>
                <w:szCs w:val="20"/>
              </w:rPr>
              <w:t>18</w:t>
            </w:r>
          </w:p>
        </w:tc>
        <w:tc>
          <w:tcPr>
            <w:tcW w:w="898" w:type="dxa"/>
          </w:tcPr>
          <w:p w:rsidR="00575D31" w:rsidRPr="00FA4078" w:rsidRDefault="00575D31" w:rsidP="00FC56BB">
            <w:pPr>
              <w:jc w:val="center"/>
              <w:rPr>
                <w:rFonts w:cs="Arial"/>
                <w:sz w:val="20"/>
                <w:szCs w:val="20"/>
              </w:rPr>
            </w:pPr>
            <w:r w:rsidRPr="00FA4078">
              <w:rPr>
                <w:rFonts w:cs="Arial"/>
                <w:sz w:val="20"/>
                <w:szCs w:val="20"/>
              </w:rPr>
              <w:t>25</w:t>
            </w:r>
          </w:p>
        </w:tc>
        <w:tc>
          <w:tcPr>
            <w:tcW w:w="992" w:type="dxa"/>
          </w:tcPr>
          <w:p w:rsidR="00575D31" w:rsidRPr="00FA4078" w:rsidRDefault="00575D31" w:rsidP="00FC56BB">
            <w:pPr>
              <w:jc w:val="center"/>
              <w:rPr>
                <w:rFonts w:cs="Arial"/>
                <w:sz w:val="20"/>
                <w:szCs w:val="20"/>
              </w:rPr>
            </w:pPr>
            <w:r w:rsidRPr="00FA4078">
              <w:rPr>
                <w:rFonts w:cs="Arial"/>
                <w:sz w:val="20"/>
                <w:szCs w:val="20"/>
              </w:rPr>
              <w:t>21</w:t>
            </w:r>
          </w:p>
        </w:tc>
      </w:tr>
      <w:tr w:rsidR="00575D31" w:rsidRPr="00B700BE" w:rsidTr="008D1749">
        <w:tc>
          <w:tcPr>
            <w:tcW w:w="4106" w:type="dxa"/>
            <w:noWrap/>
          </w:tcPr>
          <w:p w:rsidR="00575D31" w:rsidRPr="00B700BE" w:rsidRDefault="00575D31" w:rsidP="00FC56BB">
            <w:pPr>
              <w:rPr>
                <w:rFonts w:cs="Arial"/>
                <w:bCs/>
                <w:sz w:val="20"/>
                <w:szCs w:val="20"/>
              </w:rPr>
            </w:pPr>
            <w:r w:rsidRPr="00B700BE">
              <w:rPr>
                <w:rFonts w:cs="Arial"/>
                <w:bCs/>
                <w:sz w:val="20"/>
                <w:szCs w:val="20"/>
              </w:rPr>
              <w:t>Кількість осіб, які мали статус безробітного впродовж звітного періоду</w:t>
            </w:r>
          </w:p>
        </w:tc>
        <w:tc>
          <w:tcPr>
            <w:tcW w:w="803" w:type="dxa"/>
          </w:tcPr>
          <w:p w:rsidR="00575D31" w:rsidRPr="00B700BE" w:rsidRDefault="00575D31" w:rsidP="00FC56BB">
            <w:pPr>
              <w:jc w:val="center"/>
              <w:rPr>
                <w:rFonts w:cs="Arial"/>
                <w:sz w:val="20"/>
                <w:szCs w:val="20"/>
              </w:rPr>
            </w:pPr>
            <w:r w:rsidRPr="00B700BE">
              <w:rPr>
                <w:rFonts w:cs="Arial"/>
                <w:sz w:val="20"/>
                <w:szCs w:val="20"/>
              </w:rPr>
              <w:t>6665</w:t>
            </w:r>
          </w:p>
        </w:tc>
        <w:tc>
          <w:tcPr>
            <w:tcW w:w="945" w:type="dxa"/>
          </w:tcPr>
          <w:p w:rsidR="00575D31" w:rsidRPr="00B700BE" w:rsidRDefault="00575D31" w:rsidP="00FC56BB">
            <w:pPr>
              <w:jc w:val="center"/>
              <w:rPr>
                <w:rFonts w:cs="Arial"/>
                <w:sz w:val="20"/>
                <w:szCs w:val="20"/>
              </w:rPr>
            </w:pPr>
            <w:r w:rsidRPr="00B700BE">
              <w:rPr>
                <w:rFonts w:cs="Arial"/>
                <w:sz w:val="20"/>
                <w:szCs w:val="20"/>
              </w:rPr>
              <w:t>71955</w:t>
            </w:r>
          </w:p>
        </w:tc>
        <w:tc>
          <w:tcPr>
            <w:tcW w:w="945" w:type="dxa"/>
          </w:tcPr>
          <w:p w:rsidR="00575D31" w:rsidRPr="00B700BE" w:rsidRDefault="00575D31" w:rsidP="00FC56BB">
            <w:pPr>
              <w:jc w:val="center"/>
              <w:rPr>
                <w:rFonts w:cs="Arial"/>
                <w:sz w:val="20"/>
                <w:szCs w:val="20"/>
              </w:rPr>
            </w:pPr>
            <w:r w:rsidRPr="00B700BE">
              <w:rPr>
                <w:rFonts w:cs="Arial"/>
                <w:sz w:val="20"/>
                <w:szCs w:val="20"/>
              </w:rPr>
              <w:t>9067</w:t>
            </w:r>
          </w:p>
        </w:tc>
        <w:tc>
          <w:tcPr>
            <w:tcW w:w="945" w:type="dxa"/>
          </w:tcPr>
          <w:p w:rsidR="00575D31" w:rsidRPr="00B700BE" w:rsidRDefault="00575D31" w:rsidP="00FC56BB">
            <w:pPr>
              <w:jc w:val="center"/>
              <w:rPr>
                <w:rFonts w:cs="Arial"/>
                <w:sz w:val="20"/>
                <w:szCs w:val="20"/>
              </w:rPr>
            </w:pPr>
            <w:r w:rsidRPr="00B700BE">
              <w:rPr>
                <w:rFonts w:cs="Arial"/>
                <w:sz w:val="20"/>
                <w:szCs w:val="20"/>
              </w:rPr>
              <w:t>77438</w:t>
            </w:r>
          </w:p>
        </w:tc>
        <w:tc>
          <w:tcPr>
            <w:tcW w:w="898" w:type="dxa"/>
          </w:tcPr>
          <w:p w:rsidR="00575D31" w:rsidRPr="00B700BE" w:rsidRDefault="00575D31" w:rsidP="00FC56BB">
            <w:pPr>
              <w:jc w:val="center"/>
              <w:rPr>
                <w:rFonts w:cs="Arial"/>
                <w:sz w:val="20"/>
                <w:szCs w:val="20"/>
              </w:rPr>
            </w:pPr>
            <w:r w:rsidRPr="00B700BE">
              <w:rPr>
                <w:rFonts w:cs="Arial"/>
                <w:sz w:val="20"/>
                <w:szCs w:val="20"/>
              </w:rPr>
              <w:t>11542</w:t>
            </w:r>
          </w:p>
        </w:tc>
        <w:tc>
          <w:tcPr>
            <w:tcW w:w="992" w:type="dxa"/>
          </w:tcPr>
          <w:p w:rsidR="00575D31" w:rsidRPr="00B700BE" w:rsidRDefault="00575D31" w:rsidP="00FC56BB">
            <w:pPr>
              <w:jc w:val="center"/>
              <w:rPr>
                <w:rFonts w:cs="Arial"/>
                <w:sz w:val="20"/>
                <w:szCs w:val="20"/>
              </w:rPr>
            </w:pPr>
          </w:p>
        </w:tc>
      </w:tr>
      <w:tr w:rsidR="00575D31" w:rsidRPr="00B700BE" w:rsidTr="008D1749">
        <w:tc>
          <w:tcPr>
            <w:tcW w:w="4106" w:type="dxa"/>
            <w:noWrap/>
            <w:vAlign w:val="center"/>
          </w:tcPr>
          <w:p w:rsidR="00575D31" w:rsidRPr="00B700BE" w:rsidRDefault="00575D31" w:rsidP="00FC56BB">
            <w:pPr>
              <w:rPr>
                <w:rFonts w:cs="Arial"/>
                <w:bCs/>
                <w:sz w:val="20"/>
                <w:szCs w:val="20"/>
              </w:rPr>
            </w:pPr>
            <w:r w:rsidRPr="00B700BE">
              <w:rPr>
                <w:rFonts w:cs="Arial"/>
                <w:bCs/>
                <w:sz w:val="20"/>
                <w:szCs w:val="20"/>
              </w:rPr>
              <w:t xml:space="preserve">з них </w:t>
            </w:r>
            <w:proofErr w:type="spellStart"/>
            <w:r w:rsidRPr="00B700BE">
              <w:rPr>
                <w:rFonts w:cs="Arial"/>
                <w:bCs/>
                <w:sz w:val="20"/>
                <w:szCs w:val="20"/>
              </w:rPr>
              <w:t>працевлаштовано</w:t>
            </w:r>
            <w:proofErr w:type="spellEnd"/>
          </w:p>
        </w:tc>
        <w:tc>
          <w:tcPr>
            <w:tcW w:w="803" w:type="dxa"/>
          </w:tcPr>
          <w:p w:rsidR="00575D31" w:rsidRPr="00B700BE" w:rsidRDefault="00575D31" w:rsidP="00FC56BB">
            <w:pPr>
              <w:jc w:val="center"/>
              <w:rPr>
                <w:rFonts w:cs="Arial"/>
                <w:sz w:val="20"/>
                <w:szCs w:val="20"/>
              </w:rPr>
            </w:pPr>
            <w:r w:rsidRPr="00B700BE">
              <w:rPr>
                <w:rFonts w:cs="Arial"/>
                <w:sz w:val="20"/>
                <w:szCs w:val="20"/>
              </w:rPr>
              <w:t>1372</w:t>
            </w:r>
          </w:p>
        </w:tc>
        <w:tc>
          <w:tcPr>
            <w:tcW w:w="945" w:type="dxa"/>
          </w:tcPr>
          <w:p w:rsidR="00575D31" w:rsidRPr="00B700BE" w:rsidRDefault="00575D31" w:rsidP="00FC56BB">
            <w:pPr>
              <w:jc w:val="center"/>
              <w:rPr>
                <w:rFonts w:cs="Arial"/>
                <w:sz w:val="20"/>
                <w:szCs w:val="20"/>
              </w:rPr>
            </w:pPr>
            <w:r w:rsidRPr="00B700BE">
              <w:rPr>
                <w:rFonts w:cs="Arial"/>
                <w:sz w:val="20"/>
                <w:szCs w:val="20"/>
              </w:rPr>
              <w:t>24248</w:t>
            </w:r>
          </w:p>
        </w:tc>
        <w:tc>
          <w:tcPr>
            <w:tcW w:w="945" w:type="dxa"/>
            <w:vAlign w:val="center"/>
          </w:tcPr>
          <w:p w:rsidR="00575D31" w:rsidRPr="00B700BE" w:rsidRDefault="00575D31" w:rsidP="00FC56BB">
            <w:pPr>
              <w:jc w:val="center"/>
              <w:rPr>
                <w:rFonts w:cs="Arial"/>
                <w:sz w:val="20"/>
                <w:szCs w:val="20"/>
              </w:rPr>
            </w:pPr>
            <w:r w:rsidRPr="00B700BE">
              <w:rPr>
                <w:rFonts w:cs="Arial"/>
                <w:sz w:val="20"/>
                <w:szCs w:val="20"/>
              </w:rPr>
              <w:t>1625</w:t>
            </w:r>
          </w:p>
        </w:tc>
        <w:tc>
          <w:tcPr>
            <w:tcW w:w="945" w:type="dxa"/>
            <w:vAlign w:val="center"/>
          </w:tcPr>
          <w:p w:rsidR="00575D31" w:rsidRPr="00B700BE" w:rsidRDefault="00575D31" w:rsidP="00FC56BB">
            <w:pPr>
              <w:jc w:val="center"/>
              <w:rPr>
                <w:rFonts w:cs="Arial"/>
                <w:sz w:val="20"/>
                <w:szCs w:val="20"/>
              </w:rPr>
            </w:pPr>
            <w:r w:rsidRPr="00B700BE">
              <w:rPr>
                <w:rFonts w:cs="Arial"/>
                <w:sz w:val="20"/>
                <w:szCs w:val="20"/>
              </w:rPr>
              <w:t>24680</w:t>
            </w:r>
          </w:p>
        </w:tc>
        <w:tc>
          <w:tcPr>
            <w:tcW w:w="898" w:type="dxa"/>
          </w:tcPr>
          <w:p w:rsidR="00575D31" w:rsidRPr="00B700BE" w:rsidRDefault="00575D31" w:rsidP="00FC56BB">
            <w:pPr>
              <w:jc w:val="center"/>
              <w:rPr>
                <w:rFonts w:cs="Arial"/>
                <w:sz w:val="20"/>
                <w:szCs w:val="20"/>
              </w:rPr>
            </w:pPr>
            <w:r w:rsidRPr="00B700BE">
              <w:rPr>
                <w:rFonts w:cs="Arial"/>
                <w:sz w:val="20"/>
                <w:szCs w:val="20"/>
              </w:rPr>
              <w:t>1533</w:t>
            </w:r>
          </w:p>
        </w:tc>
        <w:tc>
          <w:tcPr>
            <w:tcW w:w="992" w:type="dxa"/>
          </w:tcPr>
          <w:p w:rsidR="00575D31" w:rsidRPr="00B700BE" w:rsidRDefault="00575D31" w:rsidP="00FC56BB">
            <w:pPr>
              <w:jc w:val="center"/>
              <w:rPr>
                <w:rFonts w:cs="Arial"/>
                <w:sz w:val="20"/>
                <w:szCs w:val="20"/>
              </w:rPr>
            </w:pPr>
          </w:p>
        </w:tc>
      </w:tr>
      <w:tr w:rsidR="00575D31" w:rsidRPr="00B700BE" w:rsidTr="008D1749">
        <w:tc>
          <w:tcPr>
            <w:tcW w:w="4106" w:type="dxa"/>
            <w:noWrap/>
          </w:tcPr>
          <w:p w:rsidR="00575D31" w:rsidRPr="00B700BE" w:rsidRDefault="00575D31" w:rsidP="00FC56BB">
            <w:pPr>
              <w:rPr>
                <w:rFonts w:cs="Arial"/>
                <w:bCs/>
                <w:sz w:val="20"/>
                <w:szCs w:val="20"/>
              </w:rPr>
            </w:pPr>
            <w:r>
              <w:rPr>
                <w:rFonts w:cs="Arial"/>
                <w:bCs/>
                <w:sz w:val="20"/>
                <w:szCs w:val="20"/>
              </w:rPr>
              <w:t>%</w:t>
            </w:r>
            <w:r w:rsidRPr="00B700BE">
              <w:rPr>
                <w:rFonts w:cs="Arial"/>
                <w:bCs/>
                <w:sz w:val="20"/>
                <w:szCs w:val="20"/>
              </w:rPr>
              <w:t xml:space="preserve"> до загальної кількості безробітних</w:t>
            </w:r>
          </w:p>
        </w:tc>
        <w:tc>
          <w:tcPr>
            <w:tcW w:w="803" w:type="dxa"/>
          </w:tcPr>
          <w:p w:rsidR="00575D31" w:rsidRPr="00B700BE" w:rsidRDefault="00575D31" w:rsidP="00FC56BB">
            <w:pPr>
              <w:jc w:val="center"/>
              <w:rPr>
                <w:rFonts w:cs="Arial"/>
                <w:sz w:val="20"/>
                <w:szCs w:val="20"/>
              </w:rPr>
            </w:pPr>
            <w:r w:rsidRPr="00B700BE">
              <w:rPr>
                <w:rFonts w:cs="Arial"/>
                <w:sz w:val="20"/>
                <w:szCs w:val="20"/>
              </w:rPr>
              <w:t>20,6</w:t>
            </w:r>
          </w:p>
        </w:tc>
        <w:tc>
          <w:tcPr>
            <w:tcW w:w="945" w:type="dxa"/>
          </w:tcPr>
          <w:p w:rsidR="00575D31" w:rsidRPr="00B700BE" w:rsidRDefault="00575D31" w:rsidP="00FC56BB">
            <w:pPr>
              <w:jc w:val="center"/>
              <w:rPr>
                <w:rFonts w:cs="Arial"/>
                <w:sz w:val="20"/>
                <w:szCs w:val="20"/>
              </w:rPr>
            </w:pPr>
            <w:r w:rsidRPr="00B700BE">
              <w:rPr>
                <w:rFonts w:cs="Arial"/>
                <w:sz w:val="20"/>
                <w:szCs w:val="20"/>
              </w:rPr>
              <w:t>33,7</w:t>
            </w:r>
          </w:p>
        </w:tc>
        <w:tc>
          <w:tcPr>
            <w:tcW w:w="945" w:type="dxa"/>
          </w:tcPr>
          <w:p w:rsidR="00575D31" w:rsidRPr="00B700BE" w:rsidRDefault="00575D31" w:rsidP="00FC56BB">
            <w:pPr>
              <w:jc w:val="center"/>
              <w:rPr>
                <w:rFonts w:cs="Arial"/>
                <w:sz w:val="20"/>
                <w:szCs w:val="20"/>
              </w:rPr>
            </w:pPr>
            <w:r w:rsidRPr="00B700BE">
              <w:rPr>
                <w:rFonts w:cs="Arial"/>
                <w:sz w:val="20"/>
                <w:szCs w:val="20"/>
              </w:rPr>
              <w:t>17,9</w:t>
            </w:r>
          </w:p>
        </w:tc>
        <w:tc>
          <w:tcPr>
            <w:tcW w:w="945" w:type="dxa"/>
          </w:tcPr>
          <w:p w:rsidR="00575D31" w:rsidRPr="00B700BE" w:rsidRDefault="00575D31" w:rsidP="00FC56BB">
            <w:pPr>
              <w:jc w:val="center"/>
              <w:rPr>
                <w:rFonts w:cs="Arial"/>
                <w:sz w:val="20"/>
                <w:szCs w:val="20"/>
              </w:rPr>
            </w:pPr>
            <w:r w:rsidRPr="00B700BE">
              <w:rPr>
                <w:rFonts w:cs="Arial"/>
                <w:sz w:val="20"/>
                <w:szCs w:val="20"/>
              </w:rPr>
              <w:t>31,9</w:t>
            </w:r>
          </w:p>
        </w:tc>
        <w:tc>
          <w:tcPr>
            <w:tcW w:w="898" w:type="dxa"/>
          </w:tcPr>
          <w:p w:rsidR="00575D31" w:rsidRPr="00B700BE" w:rsidRDefault="00575D31" w:rsidP="00FC56BB">
            <w:pPr>
              <w:jc w:val="center"/>
              <w:rPr>
                <w:rFonts w:cs="Arial"/>
                <w:sz w:val="20"/>
                <w:szCs w:val="20"/>
              </w:rPr>
            </w:pPr>
          </w:p>
        </w:tc>
        <w:tc>
          <w:tcPr>
            <w:tcW w:w="992" w:type="dxa"/>
          </w:tcPr>
          <w:p w:rsidR="00575D31" w:rsidRPr="00B700BE" w:rsidRDefault="00575D31" w:rsidP="00FC56BB">
            <w:pPr>
              <w:jc w:val="center"/>
              <w:rPr>
                <w:rFonts w:cs="Arial"/>
                <w:sz w:val="20"/>
                <w:szCs w:val="20"/>
              </w:rPr>
            </w:pPr>
          </w:p>
        </w:tc>
      </w:tr>
    </w:tbl>
    <w:p w:rsidR="00575D31" w:rsidRDefault="00575D31" w:rsidP="00FC56BB">
      <w:pPr>
        <w:spacing w:before="120" w:after="120"/>
        <w:jc w:val="both"/>
        <w:rPr>
          <w:rFonts w:cs="Arial"/>
          <w:szCs w:val="22"/>
        </w:rPr>
      </w:pPr>
      <w:r w:rsidRPr="00B700BE">
        <w:rPr>
          <w:rFonts w:cs="Arial"/>
          <w:szCs w:val="22"/>
        </w:rPr>
        <w:t xml:space="preserve">За 2015 рік </w:t>
      </w:r>
      <w:proofErr w:type="spellStart"/>
      <w:r w:rsidRPr="00B700BE">
        <w:rPr>
          <w:rFonts w:cs="Arial"/>
          <w:szCs w:val="22"/>
        </w:rPr>
        <w:t>працевлаштовано</w:t>
      </w:r>
      <w:proofErr w:type="spellEnd"/>
      <w:r w:rsidRPr="00B700BE">
        <w:rPr>
          <w:rFonts w:cs="Arial"/>
          <w:szCs w:val="22"/>
        </w:rPr>
        <w:t xml:space="preserve"> на вільні та новостворені робочі місця 1262 безробітних, в тому числі шляхом компенсації роботодавцям витрат у розмірі єдиного внеску на загальнообов’язкове державне соціальне страхування </w:t>
      </w:r>
      <w:proofErr w:type="spellStart"/>
      <w:r w:rsidRPr="00B700BE">
        <w:rPr>
          <w:rFonts w:cs="Arial"/>
          <w:szCs w:val="22"/>
        </w:rPr>
        <w:t>працевлаштовано</w:t>
      </w:r>
      <w:proofErr w:type="spellEnd"/>
      <w:r w:rsidRPr="00B700BE">
        <w:rPr>
          <w:rFonts w:cs="Arial"/>
          <w:szCs w:val="22"/>
        </w:rPr>
        <w:t xml:space="preserve"> 271 безробітних.</w:t>
      </w:r>
      <w:r w:rsidRPr="00FC56BB">
        <w:rPr>
          <w:rFonts w:cs="Arial"/>
          <w:szCs w:val="22"/>
        </w:rPr>
        <w:t xml:space="preserve"> </w:t>
      </w:r>
      <w:r>
        <w:rPr>
          <w:rFonts w:cs="Arial"/>
          <w:szCs w:val="22"/>
        </w:rPr>
        <w:t>Н</w:t>
      </w:r>
      <w:r w:rsidRPr="00B700BE">
        <w:rPr>
          <w:rFonts w:cs="Arial"/>
          <w:szCs w:val="22"/>
        </w:rPr>
        <w:t>а громадські роботи та інші роботи тимчасового характеру направлено 1154 безробітних, на оплату праці безробітних залучено 712,7 тис. грн. з міського бюджету.</w:t>
      </w:r>
    </w:p>
    <w:p w:rsidR="00575D31" w:rsidRPr="00B700BE" w:rsidRDefault="00575D31" w:rsidP="00E9715E">
      <w:pPr>
        <w:pStyle w:val="TableTitle"/>
      </w:pPr>
      <w:bookmarkStart w:id="68" w:name="_Toc291842818"/>
      <w:bookmarkStart w:id="69" w:name="_Toc291842962"/>
      <w:bookmarkStart w:id="70" w:name="_Toc291843081"/>
      <w:bookmarkStart w:id="71" w:name="_Toc292458578"/>
      <w:bookmarkStart w:id="72" w:name="_Toc460187277"/>
      <w:bookmarkStart w:id="73" w:name="_Toc493072240"/>
      <w:r w:rsidRPr="00B700BE">
        <w:lastRenderedPageBreak/>
        <w:t>Зареєстровані безробітні за рівнем освіти</w:t>
      </w:r>
      <w:bookmarkEnd w:id="68"/>
      <w:bookmarkEnd w:id="69"/>
      <w:bookmarkEnd w:id="70"/>
      <w:bookmarkEnd w:id="71"/>
      <w:r w:rsidRPr="00B700BE">
        <w:t xml:space="preserve"> на кінець року, осіб</w:t>
      </w:r>
      <w:bookmarkEnd w:id="72"/>
      <w:bookmarkEnd w:id="73"/>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00" w:firstRow="0" w:lastRow="0" w:firstColumn="0" w:lastColumn="0" w:noHBand="0" w:noVBand="0"/>
      </w:tblPr>
      <w:tblGrid>
        <w:gridCol w:w="3662"/>
        <w:gridCol w:w="1194"/>
        <w:gridCol w:w="1194"/>
        <w:gridCol w:w="1192"/>
        <w:gridCol w:w="1192"/>
        <w:gridCol w:w="1194"/>
      </w:tblGrid>
      <w:tr w:rsidR="00575D31" w:rsidRPr="00B700BE" w:rsidTr="00796633">
        <w:tc>
          <w:tcPr>
            <w:tcW w:w="1902" w:type="pct"/>
            <w:shd w:val="clear" w:color="auto" w:fill="9EB7BC"/>
            <w:vAlign w:val="center"/>
          </w:tcPr>
          <w:p w:rsidR="00575D31" w:rsidRPr="00B700BE" w:rsidRDefault="00575D31" w:rsidP="003633C0">
            <w:pPr>
              <w:jc w:val="center"/>
              <w:rPr>
                <w:rFonts w:cs="Arial"/>
                <w:b/>
                <w:sz w:val="20"/>
                <w:szCs w:val="20"/>
              </w:rPr>
            </w:pPr>
            <w:r w:rsidRPr="00B700BE">
              <w:rPr>
                <w:rFonts w:cs="Arial"/>
                <w:b/>
                <w:sz w:val="20"/>
                <w:szCs w:val="20"/>
              </w:rPr>
              <w:t>Показники</w:t>
            </w:r>
          </w:p>
        </w:tc>
        <w:tc>
          <w:tcPr>
            <w:tcW w:w="620" w:type="pct"/>
            <w:shd w:val="clear" w:color="auto" w:fill="9EB7BC"/>
            <w:vAlign w:val="center"/>
          </w:tcPr>
          <w:p w:rsidR="00575D31" w:rsidRPr="00B700BE" w:rsidRDefault="00575D31" w:rsidP="003633C0">
            <w:pPr>
              <w:jc w:val="center"/>
              <w:rPr>
                <w:rFonts w:cs="Arial"/>
                <w:b/>
                <w:sz w:val="20"/>
                <w:szCs w:val="20"/>
              </w:rPr>
            </w:pPr>
            <w:r w:rsidRPr="00B700BE">
              <w:rPr>
                <w:rFonts w:cs="Arial"/>
                <w:b/>
                <w:sz w:val="20"/>
                <w:szCs w:val="20"/>
              </w:rPr>
              <w:t>2010</w:t>
            </w:r>
          </w:p>
        </w:tc>
        <w:tc>
          <w:tcPr>
            <w:tcW w:w="620" w:type="pct"/>
            <w:shd w:val="clear" w:color="auto" w:fill="9EB7BC"/>
            <w:vAlign w:val="center"/>
          </w:tcPr>
          <w:p w:rsidR="00575D31" w:rsidRPr="00B700BE" w:rsidRDefault="00575D31" w:rsidP="003633C0">
            <w:pPr>
              <w:jc w:val="center"/>
              <w:rPr>
                <w:rFonts w:cs="Arial"/>
                <w:b/>
                <w:sz w:val="20"/>
                <w:szCs w:val="20"/>
              </w:rPr>
            </w:pPr>
            <w:r w:rsidRPr="00B700BE">
              <w:rPr>
                <w:rFonts w:cs="Arial"/>
                <w:b/>
                <w:sz w:val="20"/>
                <w:szCs w:val="20"/>
              </w:rPr>
              <w:t>2011</w:t>
            </w:r>
          </w:p>
        </w:tc>
        <w:tc>
          <w:tcPr>
            <w:tcW w:w="619" w:type="pct"/>
            <w:shd w:val="clear" w:color="auto" w:fill="9EB7BC"/>
            <w:vAlign w:val="center"/>
          </w:tcPr>
          <w:p w:rsidR="00575D31" w:rsidRPr="00B700BE" w:rsidRDefault="00575D31" w:rsidP="003633C0">
            <w:pPr>
              <w:jc w:val="center"/>
              <w:rPr>
                <w:rFonts w:cs="Arial"/>
                <w:b/>
                <w:sz w:val="20"/>
                <w:szCs w:val="20"/>
              </w:rPr>
            </w:pPr>
            <w:r w:rsidRPr="00B700BE">
              <w:rPr>
                <w:rFonts w:cs="Arial"/>
                <w:b/>
                <w:sz w:val="20"/>
                <w:szCs w:val="20"/>
              </w:rPr>
              <w:t>2012</w:t>
            </w:r>
          </w:p>
        </w:tc>
        <w:tc>
          <w:tcPr>
            <w:tcW w:w="619" w:type="pct"/>
            <w:shd w:val="clear" w:color="auto" w:fill="9EB7BC"/>
            <w:vAlign w:val="center"/>
          </w:tcPr>
          <w:p w:rsidR="00575D31" w:rsidRPr="00B700BE" w:rsidRDefault="00575D31" w:rsidP="003633C0">
            <w:pPr>
              <w:jc w:val="center"/>
              <w:rPr>
                <w:rFonts w:cs="Arial"/>
                <w:b/>
                <w:sz w:val="20"/>
                <w:szCs w:val="20"/>
              </w:rPr>
            </w:pPr>
            <w:r w:rsidRPr="00B700BE">
              <w:rPr>
                <w:rFonts w:cs="Arial"/>
                <w:b/>
                <w:sz w:val="20"/>
                <w:szCs w:val="20"/>
              </w:rPr>
              <w:t>2013</w:t>
            </w:r>
          </w:p>
        </w:tc>
        <w:tc>
          <w:tcPr>
            <w:tcW w:w="620" w:type="pct"/>
            <w:shd w:val="clear" w:color="auto" w:fill="9EB7BC"/>
            <w:vAlign w:val="center"/>
          </w:tcPr>
          <w:p w:rsidR="00575D31" w:rsidRPr="00B700BE" w:rsidRDefault="00575D31" w:rsidP="003633C0">
            <w:pPr>
              <w:jc w:val="center"/>
              <w:rPr>
                <w:rFonts w:cs="Arial"/>
                <w:b/>
                <w:sz w:val="20"/>
                <w:szCs w:val="20"/>
              </w:rPr>
            </w:pPr>
            <w:r w:rsidRPr="00B700BE">
              <w:rPr>
                <w:rFonts w:cs="Arial"/>
                <w:b/>
                <w:sz w:val="20"/>
                <w:szCs w:val="20"/>
              </w:rPr>
              <w:t>2014</w:t>
            </w:r>
          </w:p>
        </w:tc>
      </w:tr>
      <w:tr w:rsidR="00575D31" w:rsidRPr="00B700BE" w:rsidTr="00BB59DB">
        <w:tc>
          <w:tcPr>
            <w:tcW w:w="1902" w:type="pct"/>
          </w:tcPr>
          <w:p w:rsidR="00575D31" w:rsidRPr="00B700BE" w:rsidRDefault="00575D31" w:rsidP="00796633">
            <w:pPr>
              <w:rPr>
                <w:rFonts w:cs="Arial"/>
                <w:sz w:val="20"/>
                <w:szCs w:val="20"/>
              </w:rPr>
            </w:pPr>
            <w:r w:rsidRPr="00B700BE">
              <w:rPr>
                <w:rFonts w:cs="Arial"/>
                <w:sz w:val="20"/>
                <w:szCs w:val="20"/>
              </w:rPr>
              <w:t>Повна загальна середня (виключено базова загальна середня)</w:t>
            </w:r>
          </w:p>
        </w:tc>
        <w:tc>
          <w:tcPr>
            <w:tcW w:w="620" w:type="pct"/>
          </w:tcPr>
          <w:p w:rsidR="00575D31" w:rsidRPr="00B700BE" w:rsidRDefault="00575D31" w:rsidP="00796633">
            <w:pPr>
              <w:jc w:val="center"/>
              <w:rPr>
                <w:rFonts w:cs="Arial"/>
                <w:sz w:val="20"/>
                <w:szCs w:val="20"/>
              </w:rPr>
            </w:pPr>
            <w:r w:rsidRPr="00B700BE">
              <w:rPr>
                <w:rFonts w:cs="Arial"/>
                <w:sz w:val="20"/>
                <w:szCs w:val="20"/>
              </w:rPr>
              <w:t>1208</w:t>
            </w:r>
          </w:p>
        </w:tc>
        <w:tc>
          <w:tcPr>
            <w:tcW w:w="620" w:type="pct"/>
          </w:tcPr>
          <w:p w:rsidR="00575D31" w:rsidRPr="00B700BE" w:rsidRDefault="00575D31" w:rsidP="00796633">
            <w:pPr>
              <w:jc w:val="center"/>
              <w:rPr>
                <w:rFonts w:cs="Arial"/>
                <w:sz w:val="20"/>
                <w:szCs w:val="20"/>
              </w:rPr>
            </w:pPr>
            <w:r w:rsidRPr="00B700BE">
              <w:rPr>
                <w:rFonts w:cs="Arial"/>
                <w:sz w:val="20"/>
                <w:szCs w:val="20"/>
              </w:rPr>
              <w:t>905</w:t>
            </w:r>
          </w:p>
        </w:tc>
        <w:tc>
          <w:tcPr>
            <w:tcW w:w="619" w:type="pct"/>
          </w:tcPr>
          <w:p w:rsidR="00575D31" w:rsidRPr="00B700BE" w:rsidRDefault="00575D31" w:rsidP="00796633">
            <w:pPr>
              <w:jc w:val="center"/>
              <w:rPr>
                <w:rFonts w:cs="Arial"/>
                <w:sz w:val="20"/>
                <w:szCs w:val="20"/>
              </w:rPr>
            </w:pPr>
            <w:r w:rsidRPr="00B700BE">
              <w:rPr>
                <w:rFonts w:cs="Arial"/>
                <w:sz w:val="20"/>
                <w:szCs w:val="20"/>
              </w:rPr>
              <w:t>651</w:t>
            </w:r>
          </w:p>
        </w:tc>
        <w:tc>
          <w:tcPr>
            <w:tcW w:w="619" w:type="pct"/>
          </w:tcPr>
          <w:p w:rsidR="00575D31" w:rsidRPr="00B700BE" w:rsidRDefault="00575D31" w:rsidP="00796633">
            <w:pPr>
              <w:jc w:val="center"/>
              <w:rPr>
                <w:rFonts w:cs="Arial"/>
                <w:sz w:val="20"/>
                <w:szCs w:val="20"/>
              </w:rPr>
            </w:pPr>
            <w:r w:rsidRPr="00B700BE">
              <w:rPr>
                <w:rFonts w:cs="Arial"/>
                <w:sz w:val="20"/>
                <w:szCs w:val="20"/>
              </w:rPr>
              <w:t>122</w:t>
            </w:r>
          </w:p>
        </w:tc>
        <w:tc>
          <w:tcPr>
            <w:tcW w:w="620" w:type="pct"/>
          </w:tcPr>
          <w:p w:rsidR="00575D31" w:rsidRPr="00B700BE" w:rsidRDefault="00575D31" w:rsidP="00796633">
            <w:pPr>
              <w:jc w:val="center"/>
              <w:rPr>
                <w:rFonts w:cs="Arial"/>
                <w:sz w:val="20"/>
                <w:szCs w:val="20"/>
              </w:rPr>
            </w:pPr>
            <w:r w:rsidRPr="00B700BE">
              <w:rPr>
                <w:rFonts w:cs="Arial"/>
                <w:sz w:val="20"/>
                <w:szCs w:val="20"/>
              </w:rPr>
              <w:t>152</w:t>
            </w:r>
          </w:p>
        </w:tc>
      </w:tr>
      <w:tr w:rsidR="00575D31" w:rsidRPr="00B700BE" w:rsidTr="00BB59DB">
        <w:tc>
          <w:tcPr>
            <w:tcW w:w="1902" w:type="pct"/>
          </w:tcPr>
          <w:p w:rsidR="00575D31" w:rsidRPr="00B700BE" w:rsidRDefault="00575D31" w:rsidP="00796633">
            <w:pPr>
              <w:rPr>
                <w:rFonts w:cs="Arial"/>
                <w:sz w:val="20"/>
                <w:szCs w:val="20"/>
              </w:rPr>
            </w:pPr>
            <w:r w:rsidRPr="00B700BE">
              <w:rPr>
                <w:rFonts w:cs="Arial"/>
                <w:sz w:val="20"/>
                <w:szCs w:val="20"/>
              </w:rPr>
              <w:t>Професійно-технічна</w:t>
            </w:r>
          </w:p>
        </w:tc>
        <w:tc>
          <w:tcPr>
            <w:tcW w:w="620" w:type="pct"/>
          </w:tcPr>
          <w:p w:rsidR="00575D31" w:rsidRPr="00B700BE" w:rsidRDefault="00575D31" w:rsidP="00796633">
            <w:pPr>
              <w:jc w:val="center"/>
              <w:rPr>
                <w:rFonts w:cs="Arial"/>
                <w:sz w:val="20"/>
                <w:szCs w:val="20"/>
              </w:rPr>
            </w:pPr>
            <w:r w:rsidRPr="00B700BE">
              <w:rPr>
                <w:rFonts w:cs="Arial"/>
                <w:sz w:val="20"/>
                <w:szCs w:val="20"/>
              </w:rPr>
              <w:t>2475</w:t>
            </w:r>
          </w:p>
        </w:tc>
        <w:tc>
          <w:tcPr>
            <w:tcW w:w="620" w:type="pct"/>
          </w:tcPr>
          <w:p w:rsidR="00575D31" w:rsidRPr="00B700BE" w:rsidRDefault="00575D31" w:rsidP="00796633">
            <w:pPr>
              <w:jc w:val="center"/>
              <w:rPr>
                <w:rFonts w:cs="Arial"/>
                <w:sz w:val="20"/>
                <w:szCs w:val="20"/>
              </w:rPr>
            </w:pPr>
            <w:r w:rsidRPr="00B700BE">
              <w:rPr>
                <w:rFonts w:cs="Arial"/>
                <w:sz w:val="20"/>
                <w:szCs w:val="20"/>
              </w:rPr>
              <w:t>1777</w:t>
            </w:r>
          </w:p>
        </w:tc>
        <w:tc>
          <w:tcPr>
            <w:tcW w:w="619" w:type="pct"/>
          </w:tcPr>
          <w:p w:rsidR="00575D31" w:rsidRPr="00B700BE" w:rsidRDefault="00575D31" w:rsidP="00796633">
            <w:pPr>
              <w:jc w:val="center"/>
              <w:rPr>
                <w:rFonts w:cs="Arial"/>
                <w:sz w:val="20"/>
                <w:szCs w:val="20"/>
              </w:rPr>
            </w:pPr>
            <w:r w:rsidRPr="00B700BE">
              <w:rPr>
                <w:rFonts w:cs="Arial"/>
                <w:sz w:val="20"/>
                <w:szCs w:val="20"/>
              </w:rPr>
              <w:t>1695</w:t>
            </w:r>
          </w:p>
        </w:tc>
        <w:tc>
          <w:tcPr>
            <w:tcW w:w="619" w:type="pct"/>
          </w:tcPr>
          <w:p w:rsidR="00575D31" w:rsidRPr="00B700BE" w:rsidRDefault="00575D31" w:rsidP="00796633">
            <w:pPr>
              <w:jc w:val="center"/>
              <w:rPr>
                <w:rFonts w:cs="Arial"/>
                <w:sz w:val="20"/>
                <w:szCs w:val="20"/>
              </w:rPr>
            </w:pPr>
            <w:r w:rsidRPr="00B700BE">
              <w:rPr>
                <w:rFonts w:cs="Arial"/>
                <w:sz w:val="20"/>
                <w:szCs w:val="20"/>
              </w:rPr>
              <w:t>1911</w:t>
            </w:r>
          </w:p>
        </w:tc>
        <w:tc>
          <w:tcPr>
            <w:tcW w:w="620" w:type="pct"/>
          </w:tcPr>
          <w:p w:rsidR="00575D31" w:rsidRPr="00B700BE" w:rsidRDefault="00575D31" w:rsidP="00796633">
            <w:pPr>
              <w:jc w:val="center"/>
              <w:rPr>
                <w:rFonts w:cs="Arial"/>
                <w:sz w:val="20"/>
                <w:szCs w:val="20"/>
              </w:rPr>
            </w:pPr>
            <w:r w:rsidRPr="00B700BE">
              <w:rPr>
                <w:rFonts w:cs="Arial"/>
                <w:sz w:val="20"/>
                <w:szCs w:val="20"/>
              </w:rPr>
              <w:t>3035</w:t>
            </w:r>
          </w:p>
        </w:tc>
      </w:tr>
      <w:tr w:rsidR="00575D31" w:rsidRPr="00B700BE" w:rsidTr="00BB59DB">
        <w:tc>
          <w:tcPr>
            <w:tcW w:w="1902" w:type="pct"/>
          </w:tcPr>
          <w:p w:rsidR="00575D31" w:rsidRPr="00B700BE" w:rsidRDefault="00575D31" w:rsidP="00796633">
            <w:pPr>
              <w:rPr>
                <w:rFonts w:cs="Arial"/>
                <w:sz w:val="20"/>
                <w:szCs w:val="20"/>
              </w:rPr>
            </w:pPr>
            <w:r w:rsidRPr="00B700BE">
              <w:rPr>
                <w:rFonts w:cs="Arial"/>
                <w:sz w:val="20"/>
                <w:szCs w:val="20"/>
              </w:rPr>
              <w:t>Базова вища</w:t>
            </w:r>
          </w:p>
        </w:tc>
        <w:tc>
          <w:tcPr>
            <w:tcW w:w="620" w:type="pct"/>
          </w:tcPr>
          <w:p w:rsidR="00575D31" w:rsidRPr="00B700BE" w:rsidRDefault="00575D31" w:rsidP="00796633">
            <w:pPr>
              <w:jc w:val="center"/>
              <w:rPr>
                <w:rFonts w:cs="Arial"/>
                <w:sz w:val="20"/>
                <w:szCs w:val="20"/>
              </w:rPr>
            </w:pPr>
            <w:r w:rsidRPr="00B700BE">
              <w:rPr>
                <w:rFonts w:cs="Arial"/>
                <w:sz w:val="20"/>
                <w:szCs w:val="20"/>
              </w:rPr>
              <w:t>534</w:t>
            </w:r>
          </w:p>
        </w:tc>
        <w:tc>
          <w:tcPr>
            <w:tcW w:w="620" w:type="pct"/>
          </w:tcPr>
          <w:p w:rsidR="00575D31" w:rsidRPr="00B700BE" w:rsidRDefault="00575D31" w:rsidP="00796633">
            <w:pPr>
              <w:jc w:val="center"/>
              <w:rPr>
                <w:rFonts w:cs="Arial"/>
                <w:sz w:val="20"/>
                <w:szCs w:val="20"/>
              </w:rPr>
            </w:pPr>
            <w:r w:rsidRPr="00B700BE">
              <w:rPr>
                <w:rFonts w:cs="Arial"/>
                <w:sz w:val="20"/>
                <w:szCs w:val="20"/>
              </w:rPr>
              <w:t>414</w:t>
            </w:r>
          </w:p>
        </w:tc>
        <w:tc>
          <w:tcPr>
            <w:tcW w:w="619" w:type="pct"/>
          </w:tcPr>
          <w:p w:rsidR="00575D31" w:rsidRPr="00B700BE" w:rsidRDefault="00575D31" w:rsidP="00796633">
            <w:pPr>
              <w:jc w:val="center"/>
              <w:rPr>
                <w:rFonts w:cs="Arial"/>
                <w:sz w:val="20"/>
                <w:szCs w:val="20"/>
              </w:rPr>
            </w:pPr>
            <w:r w:rsidRPr="00B700BE">
              <w:rPr>
                <w:rFonts w:cs="Arial"/>
                <w:sz w:val="20"/>
                <w:szCs w:val="20"/>
              </w:rPr>
              <w:t>336</w:t>
            </w:r>
          </w:p>
        </w:tc>
        <w:tc>
          <w:tcPr>
            <w:tcW w:w="619" w:type="pct"/>
          </w:tcPr>
          <w:p w:rsidR="00575D31" w:rsidRPr="00B700BE" w:rsidRDefault="00575D31" w:rsidP="00796633">
            <w:pPr>
              <w:jc w:val="center"/>
              <w:rPr>
                <w:rFonts w:cs="Arial"/>
                <w:sz w:val="20"/>
                <w:szCs w:val="20"/>
              </w:rPr>
            </w:pPr>
            <w:r w:rsidRPr="00B700BE">
              <w:rPr>
                <w:rFonts w:cs="Arial"/>
                <w:sz w:val="20"/>
                <w:szCs w:val="20"/>
              </w:rPr>
              <w:t>341</w:t>
            </w:r>
          </w:p>
        </w:tc>
        <w:tc>
          <w:tcPr>
            <w:tcW w:w="620" w:type="pct"/>
          </w:tcPr>
          <w:p w:rsidR="00575D31" w:rsidRPr="00B700BE" w:rsidRDefault="00575D31" w:rsidP="00796633">
            <w:pPr>
              <w:jc w:val="center"/>
              <w:rPr>
                <w:rFonts w:cs="Arial"/>
                <w:sz w:val="20"/>
                <w:szCs w:val="20"/>
              </w:rPr>
            </w:pPr>
            <w:r w:rsidRPr="00B700BE">
              <w:rPr>
                <w:rFonts w:cs="Arial"/>
                <w:sz w:val="20"/>
                <w:szCs w:val="20"/>
              </w:rPr>
              <w:t>393</w:t>
            </w:r>
          </w:p>
        </w:tc>
      </w:tr>
      <w:tr w:rsidR="00575D31" w:rsidRPr="00B700BE" w:rsidTr="00BB59DB">
        <w:tc>
          <w:tcPr>
            <w:tcW w:w="1902" w:type="pct"/>
          </w:tcPr>
          <w:p w:rsidR="00575D31" w:rsidRPr="00B700BE" w:rsidRDefault="00575D31" w:rsidP="00796633">
            <w:pPr>
              <w:rPr>
                <w:rFonts w:cs="Arial"/>
                <w:sz w:val="20"/>
                <w:szCs w:val="20"/>
              </w:rPr>
            </w:pPr>
            <w:r w:rsidRPr="00B700BE">
              <w:rPr>
                <w:rFonts w:cs="Arial"/>
                <w:sz w:val="20"/>
                <w:szCs w:val="20"/>
              </w:rPr>
              <w:t>Повна вища</w:t>
            </w:r>
          </w:p>
        </w:tc>
        <w:tc>
          <w:tcPr>
            <w:tcW w:w="620" w:type="pct"/>
          </w:tcPr>
          <w:p w:rsidR="00575D31" w:rsidRPr="00B700BE" w:rsidRDefault="00575D31" w:rsidP="00796633">
            <w:pPr>
              <w:jc w:val="center"/>
              <w:rPr>
                <w:rFonts w:cs="Arial"/>
                <w:sz w:val="20"/>
                <w:szCs w:val="20"/>
              </w:rPr>
            </w:pPr>
            <w:r w:rsidRPr="00B700BE">
              <w:rPr>
                <w:rFonts w:cs="Arial"/>
                <w:sz w:val="20"/>
                <w:szCs w:val="20"/>
              </w:rPr>
              <w:t>2334</w:t>
            </w:r>
          </w:p>
        </w:tc>
        <w:tc>
          <w:tcPr>
            <w:tcW w:w="620" w:type="pct"/>
          </w:tcPr>
          <w:p w:rsidR="00575D31" w:rsidRPr="00B700BE" w:rsidRDefault="00575D31" w:rsidP="00796633">
            <w:pPr>
              <w:jc w:val="center"/>
              <w:rPr>
                <w:rFonts w:cs="Arial"/>
                <w:sz w:val="20"/>
                <w:szCs w:val="20"/>
              </w:rPr>
            </w:pPr>
            <w:r w:rsidRPr="00B700BE">
              <w:rPr>
                <w:rFonts w:cs="Arial"/>
                <w:sz w:val="20"/>
                <w:szCs w:val="20"/>
              </w:rPr>
              <w:t>2184</w:t>
            </w:r>
          </w:p>
        </w:tc>
        <w:tc>
          <w:tcPr>
            <w:tcW w:w="619" w:type="pct"/>
          </w:tcPr>
          <w:p w:rsidR="00575D31" w:rsidRPr="00B700BE" w:rsidRDefault="00575D31" w:rsidP="00796633">
            <w:pPr>
              <w:jc w:val="center"/>
              <w:rPr>
                <w:rFonts w:cs="Arial"/>
                <w:sz w:val="20"/>
                <w:szCs w:val="20"/>
              </w:rPr>
            </w:pPr>
            <w:r w:rsidRPr="00B700BE">
              <w:rPr>
                <w:rFonts w:cs="Arial"/>
                <w:sz w:val="20"/>
                <w:szCs w:val="20"/>
              </w:rPr>
              <w:t>2221</w:t>
            </w:r>
          </w:p>
        </w:tc>
        <w:tc>
          <w:tcPr>
            <w:tcW w:w="619" w:type="pct"/>
          </w:tcPr>
          <w:p w:rsidR="00575D31" w:rsidRPr="00B700BE" w:rsidRDefault="00575D31" w:rsidP="00796633">
            <w:pPr>
              <w:jc w:val="center"/>
              <w:rPr>
                <w:rFonts w:cs="Arial"/>
                <w:sz w:val="20"/>
                <w:szCs w:val="20"/>
              </w:rPr>
            </w:pPr>
            <w:r w:rsidRPr="00B700BE">
              <w:rPr>
                <w:rFonts w:cs="Arial"/>
                <w:sz w:val="20"/>
                <w:szCs w:val="20"/>
              </w:rPr>
              <w:t>2405</w:t>
            </w:r>
          </w:p>
        </w:tc>
        <w:tc>
          <w:tcPr>
            <w:tcW w:w="620" w:type="pct"/>
          </w:tcPr>
          <w:p w:rsidR="00575D31" w:rsidRPr="00B700BE" w:rsidRDefault="00575D31" w:rsidP="00796633">
            <w:pPr>
              <w:jc w:val="center"/>
              <w:rPr>
                <w:rFonts w:cs="Arial"/>
                <w:sz w:val="20"/>
                <w:szCs w:val="20"/>
              </w:rPr>
            </w:pPr>
            <w:r w:rsidRPr="00B700BE">
              <w:rPr>
                <w:rFonts w:cs="Arial"/>
                <w:sz w:val="20"/>
                <w:szCs w:val="20"/>
              </w:rPr>
              <w:t>2990</w:t>
            </w:r>
          </w:p>
        </w:tc>
      </w:tr>
    </w:tbl>
    <w:p w:rsidR="00575D31" w:rsidRPr="00B700BE" w:rsidRDefault="00575D31" w:rsidP="00B11836">
      <w:pPr>
        <w:rPr>
          <w:sz w:val="2"/>
          <w:szCs w:val="2"/>
        </w:rPr>
      </w:pPr>
    </w:p>
    <w:p w:rsidR="00575D31" w:rsidRPr="00B700BE" w:rsidRDefault="00575D31" w:rsidP="00462EC9">
      <w:pPr>
        <w:pStyle w:val="af2"/>
      </w:pPr>
      <w:r w:rsidRPr="00B700BE">
        <w:t xml:space="preserve">Для поєднання попиту громадян з потребою економіки в працівниках певних професій </w:t>
      </w:r>
      <w:proofErr w:type="spellStart"/>
      <w:r w:rsidRPr="00B700BE">
        <w:t>міськрайцентр</w:t>
      </w:r>
      <w:proofErr w:type="spellEnd"/>
      <w:r w:rsidRPr="00B700BE">
        <w:t xml:space="preserve"> зайнятості здійснював заходи</w:t>
      </w:r>
      <w:r>
        <w:t xml:space="preserve"> щодо їх професійного навчання. Н</w:t>
      </w:r>
      <w:r w:rsidRPr="00B700BE">
        <w:t>а навчання направлено 449 безробітних, з них 338</w:t>
      </w:r>
      <w:r>
        <w:t xml:space="preserve"> безробітних шляхом стажування </w:t>
      </w:r>
      <w:r w:rsidRPr="00B700BE">
        <w:t>на підприємствах, 12</w:t>
      </w:r>
      <w:r>
        <w:t> </w:t>
      </w:r>
      <w:r w:rsidRPr="00B700BE">
        <w:t>безробітних навчались за індивідуальною підготовкою безпосередньо у роботодавців.</w:t>
      </w:r>
    </w:p>
    <w:p w:rsidR="00575D31" w:rsidRPr="00B700BE" w:rsidRDefault="00575D31" w:rsidP="00E9715E">
      <w:pPr>
        <w:pStyle w:val="TableTitle"/>
      </w:pPr>
      <w:bookmarkStart w:id="74" w:name="_Toc493072241"/>
      <w:r w:rsidRPr="00B700BE">
        <w:t>Тривалість зареєстрованого безробіття у 2014 році</w:t>
      </w:r>
      <w:bookmarkEnd w:id="74"/>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00" w:firstRow="0" w:lastRow="0" w:firstColumn="0" w:lastColumn="0" w:noHBand="0" w:noVBand="0"/>
      </w:tblPr>
      <w:tblGrid>
        <w:gridCol w:w="2866"/>
        <w:gridCol w:w="878"/>
        <w:gridCol w:w="878"/>
        <w:gridCol w:w="878"/>
        <w:gridCol w:w="878"/>
        <w:gridCol w:w="878"/>
        <w:gridCol w:w="959"/>
        <w:gridCol w:w="1413"/>
      </w:tblGrid>
      <w:tr w:rsidR="00575D31" w:rsidRPr="00CB7598" w:rsidTr="00C227AE">
        <w:tc>
          <w:tcPr>
            <w:tcW w:w="1488" w:type="pct"/>
            <w:shd w:val="clear" w:color="auto" w:fill="9EB7BC"/>
          </w:tcPr>
          <w:p w:rsidR="00575D31" w:rsidRPr="00CB7598" w:rsidRDefault="00575D31" w:rsidP="00C227AE">
            <w:pPr>
              <w:jc w:val="center"/>
              <w:rPr>
                <w:rFonts w:cs="Arial"/>
                <w:b/>
                <w:sz w:val="20"/>
                <w:szCs w:val="20"/>
              </w:rPr>
            </w:pPr>
            <w:r w:rsidRPr="00CB7598">
              <w:rPr>
                <w:rFonts w:cs="Arial"/>
                <w:b/>
                <w:sz w:val="20"/>
                <w:szCs w:val="20"/>
              </w:rPr>
              <w:t>Показники</w:t>
            </w:r>
          </w:p>
        </w:tc>
        <w:tc>
          <w:tcPr>
            <w:tcW w:w="456" w:type="pct"/>
            <w:shd w:val="clear" w:color="auto" w:fill="9EB7BC"/>
          </w:tcPr>
          <w:p w:rsidR="00575D31" w:rsidRPr="00CB7598" w:rsidRDefault="00575D31" w:rsidP="00C227AE">
            <w:pPr>
              <w:jc w:val="center"/>
              <w:rPr>
                <w:rFonts w:cs="Arial"/>
                <w:b/>
                <w:sz w:val="20"/>
                <w:szCs w:val="20"/>
              </w:rPr>
            </w:pPr>
            <w:r w:rsidRPr="00CB7598">
              <w:rPr>
                <w:rFonts w:cs="Arial"/>
                <w:b/>
                <w:sz w:val="20"/>
                <w:szCs w:val="20"/>
              </w:rPr>
              <w:t>До 1 міс.</w:t>
            </w:r>
          </w:p>
        </w:tc>
        <w:tc>
          <w:tcPr>
            <w:tcW w:w="456" w:type="pct"/>
            <w:shd w:val="clear" w:color="auto" w:fill="9EB7BC"/>
          </w:tcPr>
          <w:p w:rsidR="00575D31" w:rsidRPr="00CB7598" w:rsidRDefault="00575D31" w:rsidP="00C227AE">
            <w:pPr>
              <w:jc w:val="center"/>
              <w:rPr>
                <w:rFonts w:cs="Arial"/>
                <w:b/>
                <w:sz w:val="20"/>
                <w:szCs w:val="20"/>
              </w:rPr>
            </w:pPr>
            <w:r w:rsidRPr="00CB7598">
              <w:rPr>
                <w:rFonts w:cs="Arial"/>
                <w:b/>
                <w:sz w:val="20"/>
                <w:szCs w:val="20"/>
              </w:rPr>
              <w:t>1 – 3 міс.</w:t>
            </w:r>
          </w:p>
        </w:tc>
        <w:tc>
          <w:tcPr>
            <w:tcW w:w="456" w:type="pct"/>
            <w:shd w:val="clear" w:color="auto" w:fill="9EB7BC"/>
          </w:tcPr>
          <w:p w:rsidR="00575D31" w:rsidRPr="00CB7598" w:rsidRDefault="00575D31" w:rsidP="00C227AE">
            <w:pPr>
              <w:jc w:val="center"/>
              <w:rPr>
                <w:rFonts w:cs="Arial"/>
                <w:b/>
                <w:sz w:val="20"/>
                <w:szCs w:val="20"/>
              </w:rPr>
            </w:pPr>
            <w:r w:rsidRPr="00CB7598">
              <w:rPr>
                <w:rFonts w:cs="Arial"/>
                <w:b/>
                <w:sz w:val="20"/>
                <w:szCs w:val="20"/>
              </w:rPr>
              <w:t>3-6 міс</w:t>
            </w:r>
          </w:p>
        </w:tc>
        <w:tc>
          <w:tcPr>
            <w:tcW w:w="456" w:type="pct"/>
            <w:shd w:val="clear" w:color="auto" w:fill="9EB7BC"/>
          </w:tcPr>
          <w:p w:rsidR="00575D31" w:rsidRPr="00CB7598" w:rsidRDefault="00575D31" w:rsidP="00C227AE">
            <w:pPr>
              <w:jc w:val="center"/>
              <w:rPr>
                <w:rFonts w:cs="Arial"/>
                <w:b/>
                <w:sz w:val="20"/>
                <w:szCs w:val="20"/>
              </w:rPr>
            </w:pPr>
            <w:r w:rsidRPr="00CB7598">
              <w:rPr>
                <w:rFonts w:cs="Arial"/>
                <w:b/>
                <w:sz w:val="20"/>
                <w:szCs w:val="20"/>
              </w:rPr>
              <w:t>6-9 міс.</w:t>
            </w:r>
          </w:p>
        </w:tc>
        <w:tc>
          <w:tcPr>
            <w:tcW w:w="456" w:type="pct"/>
            <w:shd w:val="clear" w:color="auto" w:fill="9EB7BC"/>
          </w:tcPr>
          <w:p w:rsidR="00575D31" w:rsidRPr="00CB7598" w:rsidRDefault="00575D31" w:rsidP="00C227AE">
            <w:pPr>
              <w:jc w:val="center"/>
              <w:rPr>
                <w:rFonts w:cs="Arial"/>
                <w:b/>
                <w:sz w:val="20"/>
                <w:szCs w:val="20"/>
              </w:rPr>
            </w:pPr>
            <w:r w:rsidRPr="00CB7598">
              <w:rPr>
                <w:rFonts w:cs="Arial"/>
                <w:b/>
                <w:sz w:val="20"/>
                <w:szCs w:val="20"/>
              </w:rPr>
              <w:t>9-12 міс.</w:t>
            </w:r>
          </w:p>
        </w:tc>
        <w:tc>
          <w:tcPr>
            <w:tcW w:w="498" w:type="pct"/>
            <w:shd w:val="clear" w:color="auto" w:fill="9EB7BC"/>
          </w:tcPr>
          <w:p w:rsidR="00575D31" w:rsidRPr="00CB7598" w:rsidRDefault="00575D31" w:rsidP="00C227AE">
            <w:pPr>
              <w:jc w:val="center"/>
              <w:rPr>
                <w:rFonts w:cs="Arial"/>
                <w:b/>
                <w:sz w:val="20"/>
                <w:szCs w:val="20"/>
              </w:rPr>
            </w:pPr>
            <w:r w:rsidRPr="00CB7598">
              <w:rPr>
                <w:rFonts w:cs="Arial"/>
                <w:b/>
                <w:sz w:val="20"/>
                <w:szCs w:val="20"/>
              </w:rPr>
              <w:t>12 міс. і більше</w:t>
            </w:r>
          </w:p>
        </w:tc>
        <w:tc>
          <w:tcPr>
            <w:tcW w:w="734" w:type="pct"/>
            <w:shd w:val="clear" w:color="auto" w:fill="9EB7BC"/>
          </w:tcPr>
          <w:p w:rsidR="00575D31" w:rsidRPr="00CB7598" w:rsidRDefault="00575D31" w:rsidP="00C227AE">
            <w:pPr>
              <w:jc w:val="center"/>
              <w:rPr>
                <w:rFonts w:cs="Arial"/>
                <w:b/>
                <w:sz w:val="20"/>
                <w:szCs w:val="20"/>
              </w:rPr>
            </w:pPr>
            <w:r w:rsidRPr="00CB7598">
              <w:rPr>
                <w:rFonts w:cs="Arial"/>
                <w:b/>
                <w:sz w:val="20"/>
                <w:szCs w:val="20"/>
              </w:rPr>
              <w:t>Середня тривалість, міс.</w:t>
            </w:r>
          </w:p>
        </w:tc>
      </w:tr>
      <w:tr w:rsidR="00575D31" w:rsidRPr="00CB7598" w:rsidTr="00C227AE">
        <w:tc>
          <w:tcPr>
            <w:tcW w:w="1488" w:type="pct"/>
          </w:tcPr>
          <w:p w:rsidR="00575D31" w:rsidRPr="00CB7598" w:rsidRDefault="00575D31" w:rsidP="00E72003">
            <w:pPr>
              <w:rPr>
                <w:rFonts w:cs="Arial"/>
                <w:sz w:val="20"/>
                <w:szCs w:val="20"/>
              </w:rPr>
            </w:pPr>
            <w:r w:rsidRPr="00CB7598">
              <w:rPr>
                <w:rFonts w:cs="Arial"/>
                <w:sz w:val="20"/>
                <w:szCs w:val="20"/>
              </w:rPr>
              <w:t>Область</w:t>
            </w:r>
          </w:p>
        </w:tc>
        <w:tc>
          <w:tcPr>
            <w:tcW w:w="456" w:type="pct"/>
          </w:tcPr>
          <w:p w:rsidR="00575D31" w:rsidRPr="00CB7598" w:rsidRDefault="00575D31" w:rsidP="00C227AE">
            <w:pPr>
              <w:jc w:val="center"/>
              <w:rPr>
                <w:rFonts w:cs="Arial"/>
                <w:sz w:val="20"/>
                <w:szCs w:val="20"/>
              </w:rPr>
            </w:pPr>
            <w:r w:rsidRPr="00CB7598">
              <w:rPr>
                <w:bCs/>
                <w:sz w:val="20"/>
                <w:szCs w:val="20"/>
              </w:rPr>
              <w:t>8974</w:t>
            </w:r>
          </w:p>
        </w:tc>
        <w:tc>
          <w:tcPr>
            <w:tcW w:w="456" w:type="pct"/>
          </w:tcPr>
          <w:p w:rsidR="00575D31" w:rsidRPr="00CB7598" w:rsidRDefault="00575D31" w:rsidP="00C227AE">
            <w:pPr>
              <w:jc w:val="center"/>
              <w:rPr>
                <w:rFonts w:cs="Arial"/>
                <w:sz w:val="20"/>
                <w:szCs w:val="20"/>
              </w:rPr>
            </w:pPr>
            <w:r w:rsidRPr="00CB7598">
              <w:rPr>
                <w:bCs/>
                <w:sz w:val="20"/>
                <w:szCs w:val="20"/>
              </w:rPr>
              <w:t>9403</w:t>
            </w:r>
          </w:p>
        </w:tc>
        <w:tc>
          <w:tcPr>
            <w:tcW w:w="456" w:type="pct"/>
          </w:tcPr>
          <w:p w:rsidR="00575D31" w:rsidRPr="00CB7598" w:rsidRDefault="00575D31" w:rsidP="00C227AE">
            <w:pPr>
              <w:jc w:val="center"/>
              <w:rPr>
                <w:rFonts w:cs="Arial"/>
                <w:sz w:val="20"/>
                <w:szCs w:val="20"/>
              </w:rPr>
            </w:pPr>
            <w:r w:rsidRPr="00CB7598">
              <w:rPr>
                <w:rFonts w:cs="Arial"/>
                <w:sz w:val="20"/>
                <w:szCs w:val="20"/>
              </w:rPr>
              <w:t>5875</w:t>
            </w:r>
          </w:p>
        </w:tc>
        <w:tc>
          <w:tcPr>
            <w:tcW w:w="456" w:type="pct"/>
          </w:tcPr>
          <w:p w:rsidR="00575D31" w:rsidRPr="00CB7598" w:rsidRDefault="00575D31" w:rsidP="00C227AE">
            <w:pPr>
              <w:jc w:val="center"/>
              <w:rPr>
                <w:rFonts w:cs="Arial"/>
                <w:sz w:val="20"/>
                <w:szCs w:val="20"/>
              </w:rPr>
            </w:pPr>
            <w:r w:rsidRPr="00CB7598">
              <w:rPr>
                <w:rFonts w:cs="Arial"/>
                <w:sz w:val="20"/>
                <w:szCs w:val="20"/>
              </w:rPr>
              <w:t>3516</w:t>
            </w:r>
          </w:p>
        </w:tc>
        <w:tc>
          <w:tcPr>
            <w:tcW w:w="456" w:type="pct"/>
          </w:tcPr>
          <w:p w:rsidR="00575D31" w:rsidRPr="00CB7598" w:rsidRDefault="00575D31" w:rsidP="00C227AE">
            <w:pPr>
              <w:jc w:val="center"/>
              <w:rPr>
                <w:rFonts w:cs="Arial"/>
                <w:sz w:val="20"/>
                <w:szCs w:val="20"/>
              </w:rPr>
            </w:pPr>
            <w:r w:rsidRPr="00CB7598">
              <w:rPr>
                <w:rFonts w:cs="Arial"/>
                <w:sz w:val="20"/>
                <w:szCs w:val="20"/>
              </w:rPr>
              <w:t>1808</w:t>
            </w:r>
          </w:p>
        </w:tc>
        <w:tc>
          <w:tcPr>
            <w:tcW w:w="498" w:type="pct"/>
          </w:tcPr>
          <w:p w:rsidR="00575D31" w:rsidRPr="00CB7598" w:rsidRDefault="00575D31" w:rsidP="00C227AE">
            <w:pPr>
              <w:jc w:val="center"/>
              <w:rPr>
                <w:rFonts w:cs="Arial"/>
                <w:sz w:val="20"/>
                <w:szCs w:val="20"/>
              </w:rPr>
            </w:pPr>
            <w:r w:rsidRPr="00CB7598">
              <w:rPr>
                <w:rFonts w:cs="Arial"/>
                <w:sz w:val="20"/>
                <w:szCs w:val="20"/>
              </w:rPr>
              <w:t>695</w:t>
            </w:r>
          </w:p>
        </w:tc>
        <w:tc>
          <w:tcPr>
            <w:tcW w:w="734" w:type="pct"/>
          </w:tcPr>
          <w:p w:rsidR="00575D31" w:rsidRPr="00CB7598" w:rsidRDefault="00575D31" w:rsidP="00C227AE">
            <w:pPr>
              <w:jc w:val="center"/>
              <w:rPr>
                <w:rFonts w:cs="Arial"/>
                <w:sz w:val="20"/>
                <w:szCs w:val="20"/>
              </w:rPr>
            </w:pPr>
            <w:r w:rsidRPr="00CB7598">
              <w:rPr>
                <w:rFonts w:cs="Arial"/>
                <w:sz w:val="20"/>
                <w:szCs w:val="20"/>
              </w:rPr>
              <w:t>3</w:t>
            </w:r>
          </w:p>
        </w:tc>
      </w:tr>
      <w:tr w:rsidR="00575D31" w:rsidRPr="00CB7598" w:rsidTr="00C227AE">
        <w:tc>
          <w:tcPr>
            <w:tcW w:w="1488" w:type="pct"/>
          </w:tcPr>
          <w:p w:rsidR="00575D31" w:rsidRPr="00CB7598" w:rsidRDefault="00575D31" w:rsidP="00E72003">
            <w:pPr>
              <w:rPr>
                <w:rFonts w:cs="Arial"/>
                <w:sz w:val="20"/>
                <w:szCs w:val="20"/>
              </w:rPr>
            </w:pPr>
            <w:r w:rsidRPr="00CB7598">
              <w:rPr>
                <w:rFonts w:cs="Arial"/>
                <w:sz w:val="20"/>
                <w:szCs w:val="20"/>
              </w:rPr>
              <w:t>Місто</w:t>
            </w:r>
          </w:p>
        </w:tc>
        <w:tc>
          <w:tcPr>
            <w:tcW w:w="456" w:type="pct"/>
          </w:tcPr>
          <w:p w:rsidR="00575D31" w:rsidRPr="00CB7598" w:rsidRDefault="00575D31" w:rsidP="00C227AE">
            <w:pPr>
              <w:jc w:val="center"/>
              <w:rPr>
                <w:rFonts w:cs="Arial"/>
                <w:sz w:val="20"/>
                <w:szCs w:val="20"/>
              </w:rPr>
            </w:pPr>
            <w:r w:rsidRPr="00CB7598">
              <w:rPr>
                <w:rFonts w:cs="Arial"/>
                <w:sz w:val="20"/>
                <w:szCs w:val="20"/>
              </w:rPr>
              <w:t>542</w:t>
            </w:r>
          </w:p>
        </w:tc>
        <w:tc>
          <w:tcPr>
            <w:tcW w:w="456" w:type="pct"/>
          </w:tcPr>
          <w:p w:rsidR="00575D31" w:rsidRPr="00CB7598" w:rsidRDefault="00575D31" w:rsidP="00C227AE">
            <w:pPr>
              <w:jc w:val="center"/>
              <w:rPr>
                <w:rFonts w:cs="Arial"/>
                <w:sz w:val="20"/>
                <w:szCs w:val="20"/>
              </w:rPr>
            </w:pPr>
            <w:r w:rsidRPr="00CB7598">
              <w:rPr>
                <w:rFonts w:cs="Arial"/>
                <w:sz w:val="20"/>
                <w:szCs w:val="20"/>
              </w:rPr>
              <w:t>889</w:t>
            </w:r>
          </w:p>
        </w:tc>
        <w:tc>
          <w:tcPr>
            <w:tcW w:w="456" w:type="pct"/>
          </w:tcPr>
          <w:p w:rsidR="00575D31" w:rsidRPr="00CB7598" w:rsidRDefault="00575D31" w:rsidP="00C227AE">
            <w:pPr>
              <w:jc w:val="center"/>
              <w:rPr>
                <w:rFonts w:cs="Arial"/>
                <w:sz w:val="20"/>
                <w:szCs w:val="20"/>
              </w:rPr>
            </w:pPr>
            <w:r w:rsidRPr="00CB7598">
              <w:rPr>
                <w:rFonts w:cs="Arial"/>
                <w:sz w:val="20"/>
                <w:szCs w:val="20"/>
              </w:rPr>
              <w:t>1391</w:t>
            </w:r>
          </w:p>
        </w:tc>
        <w:tc>
          <w:tcPr>
            <w:tcW w:w="456" w:type="pct"/>
          </w:tcPr>
          <w:p w:rsidR="00575D31" w:rsidRPr="00CB7598" w:rsidRDefault="00575D31" w:rsidP="00C227AE">
            <w:pPr>
              <w:jc w:val="center"/>
              <w:rPr>
                <w:rFonts w:cs="Arial"/>
                <w:sz w:val="20"/>
                <w:szCs w:val="20"/>
              </w:rPr>
            </w:pPr>
            <w:r w:rsidRPr="00CB7598">
              <w:rPr>
                <w:rFonts w:cs="Arial"/>
                <w:sz w:val="20"/>
                <w:szCs w:val="20"/>
              </w:rPr>
              <w:t>712</w:t>
            </w:r>
          </w:p>
        </w:tc>
        <w:tc>
          <w:tcPr>
            <w:tcW w:w="456" w:type="pct"/>
          </w:tcPr>
          <w:p w:rsidR="00575D31" w:rsidRPr="00CB7598" w:rsidRDefault="00575D31" w:rsidP="00C227AE">
            <w:pPr>
              <w:jc w:val="center"/>
              <w:rPr>
                <w:rFonts w:cs="Arial"/>
                <w:sz w:val="20"/>
                <w:szCs w:val="20"/>
              </w:rPr>
            </w:pPr>
            <w:r w:rsidRPr="00CB7598">
              <w:rPr>
                <w:rFonts w:cs="Arial"/>
                <w:sz w:val="20"/>
                <w:szCs w:val="20"/>
              </w:rPr>
              <w:t>392</w:t>
            </w:r>
          </w:p>
        </w:tc>
        <w:tc>
          <w:tcPr>
            <w:tcW w:w="498" w:type="pct"/>
          </w:tcPr>
          <w:p w:rsidR="00575D31" w:rsidRPr="00CB7598" w:rsidRDefault="00575D31" w:rsidP="00C227AE">
            <w:pPr>
              <w:jc w:val="center"/>
              <w:rPr>
                <w:rFonts w:cs="Arial"/>
                <w:sz w:val="20"/>
                <w:szCs w:val="20"/>
              </w:rPr>
            </w:pPr>
            <w:r w:rsidRPr="00CB7598">
              <w:rPr>
                <w:rFonts w:cs="Arial"/>
                <w:sz w:val="20"/>
                <w:szCs w:val="20"/>
              </w:rPr>
              <w:t>47</w:t>
            </w:r>
          </w:p>
        </w:tc>
        <w:tc>
          <w:tcPr>
            <w:tcW w:w="734" w:type="pct"/>
          </w:tcPr>
          <w:p w:rsidR="00575D31" w:rsidRPr="00CB7598" w:rsidRDefault="00575D31" w:rsidP="00C227AE">
            <w:pPr>
              <w:jc w:val="center"/>
              <w:rPr>
                <w:rFonts w:cs="Arial"/>
                <w:sz w:val="20"/>
                <w:szCs w:val="20"/>
              </w:rPr>
            </w:pPr>
            <w:r w:rsidRPr="00CB7598">
              <w:rPr>
                <w:rFonts w:cs="Arial"/>
                <w:sz w:val="20"/>
                <w:szCs w:val="20"/>
              </w:rPr>
              <w:t>5</w:t>
            </w:r>
          </w:p>
        </w:tc>
      </w:tr>
    </w:tbl>
    <w:p w:rsidR="00575D31" w:rsidRPr="00B700BE" w:rsidRDefault="00575D31" w:rsidP="00FC56BB">
      <w:pPr>
        <w:pStyle w:val="af2"/>
        <w:rPr>
          <w:rFonts w:cs="Arial"/>
        </w:rPr>
      </w:pPr>
      <w:r w:rsidRPr="00B700BE">
        <w:t xml:space="preserve">У </w:t>
      </w:r>
      <w:r>
        <w:t>2015 році</w:t>
      </w:r>
      <w:r w:rsidRPr="00B700BE">
        <w:t xml:space="preserve"> одержали одноразову допомогу по безробіттю і відкрили власну справу 66</w:t>
      </w:r>
      <w:r w:rsidR="00FA4078">
        <w:t> </w:t>
      </w:r>
      <w:r w:rsidRPr="00B700BE">
        <w:t>безробітних.</w:t>
      </w:r>
      <w:r>
        <w:t xml:space="preserve"> </w:t>
      </w:r>
      <w:r w:rsidRPr="00B700BE">
        <w:rPr>
          <w:rFonts w:cs="Arial"/>
        </w:rPr>
        <w:t>74 особи старше 45 років одержали ваучер для підтримання конкурентоспроможності на ринку праці шляхом навчання, перенавчання та підвищення кваліфікації.</w:t>
      </w:r>
    </w:p>
    <w:p w:rsidR="00887798" w:rsidRPr="00FA4078" w:rsidRDefault="00887798" w:rsidP="00887798">
      <w:pPr>
        <w:pStyle w:val="TableTitle"/>
      </w:pPr>
      <w:bookmarkStart w:id="75" w:name="_Toc493072242"/>
      <w:r w:rsidRPr="00FA4078">
        <w:t>Працевлаштування внутрішньо переміщених осіб</w:t>
      </w:r>
      <w:bookmarkEnd w:id="75"/>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00" w:firstRow="0" w:lastRow="0" w:firstColumn="0" w:lastColumn="0" w:noHBand="0" w:noVBand="0"/>
      </w:tblPr>
      <w:tblGrid>
        <w:gridCol w:w="2264"/>
        <w:gridCol w:w="1274"/>
        <w:gridCol w:w="1277"/>
        <w:gridCol w:w="1275"/>
        <w:gridCol w:w="1560"/>
        <w:gridCol w:w="1978"/>
      </w:tblGrid>
      <w:tr w:rsidR="00FA4078" w:rsidRPr="00FA4078" w:rsidTr="00FA4078">
        <w:trPr>
          <w:trHeight w:val="549"/>
        </w:trPr>
        <w:tc>
          <w:tcPr>
            <w:tcW w:w="1176" w:type="pct"/>
            <w:vMerge w:val="restart"/>
            <w:shd w:val="clear" w:color="auto" w:fill="9EB7BC"/>
          </w:tcPr>
          <w:p w:rsidR="00887798" w:rsidRPr="00FA4078" w:rsidRDefault="00887798" w:rsidP="008D1749">
            <w:pPr>
              <w:jc w:val="center"/>
              <w:rPr>
                <w:rFonts w:cs="Arial"/>
                <w:b/>
                <w:sz w:val="20"/>
                <w:szCs w:val="20"/>
              </w:rPr>
            </w:pPr>
            <w:r w:rsidRPr="00FA4078">
              <w:rPr>
                <w:rFonts w:cs="Arial"/>
                <w:b/>
                <w:sz w:val="20"/>
                <w:szCs w:val="20"/>
              </w:rPr>
              <w:t>Назва області</w:t>
            </w:r>
          </w:p>
        </w:tc>
        <w:tc>
          <w:tcPr>
            <w:tcW w:w="662" w:type="pct"/>
            <w:vMerge w:val="restart"/>
            <w:shd w:val="clear" w:color="auto" w:fill="9EB7BC"/>
          </w:tcPr>
          <w:p w:rsidR="00887798" w:rsidRPr="00FA4078" w:rsidRDefault="00887798" w:rsidP="008D1749">
            <w:pPr>
              <w:jc w:val="center"/>
              <w:rPr>
                <w:rFonts w:cs="Arial"/>
                <w:b/>
                <w:sz w:val="20"/>
                <w:szCs w:val="20"/>
              </w:rPr>
            </w:pPr>
            <w:r w:rsidRPr="00FA4078">
              <w:rPr>
                <w:rFonts w:cs="Arial"/>
                <w:b/>
                <w:sz w:val="20"/>
                <w:szCs w:val="20"/>
              </w:rPr>
              <w:t>Загальна кількість ВПО на 04.02.2016</w:t>
            </w:r>
          </w:p>
        </w:tc>
        <w:tc>
          <w:tcPr>
            <w:tcW w:w="663" w:type="pct"/>
            <w:vMerge w:val="restart"/>
            <w:shd w:val="clear" w:color="auto" w:fill="9EB7BC"/>
          </w:tcPr>
          <w:p w:rsidR="00887798" w:rsidRPr="00FA4078" w:rsidRDefault="00887798" w:rsidP="008D1749">
            <w:pPr>
              <w:jc w:val="center"/>
              <w:rPr>
                <w:rFonts w:cs="Arial"/>
                <w:b/>
                <w:sz w:val="20"/>
                <w:szCs w:val="20"/>
              </w:rPr>
            </w:pPr>
            <w:r w:rsidRPr="00FA4078">
              <w:rPr>
                <w:rFonts w:cs="Arial"/>
                <w:b/>
                <w:sz w:val="20"/>
                <w:szCs w:val="20"/>
              </w:rPr>
              <w:t>Кількість ВПО, які отримали ДСЗ</w:t>
            </w:r>
          </w:p>
        </w:tc>
        <w:tc>
          <w:tcPr>
            <w:tcW w:w="2499" w:type="pct"/>
            <w:gridSpan w:val="3"/>
            <w:shd w:val="clear" w:color="auto" w:fill="9EB7BC"/>
          </w:tcPr>
          <w:p w:rsidR="00887798" w:rsidRPr="00FA4078" w:rsidRDefault="00887798" w:rsidP="008D1749">
            <w:pPr>
              <w:jc w:val="center"/>
              <w:rPr>
                <w:rFonts w:cs="Arial"/>
                <w:b/>
                <w:sz w:val="20"/>
                <w:szCs w:val="20"/>
              </w:rPr>
            </w:pPr>
            <w:r w:rsidRPr="00FA4078">
              <w:rPr>
                <w:rFonts w:cs="Arial"/>
                <w:b/>
                <w:sz w:val="20"/>
                <w:szCs w:val="20"/>
              </w:rPr>
              <w:t>Працевлаштовані усього ( у тому числі за договорами ЦПХ та самостійно)</w:t>
            </w:r>
          </w:p>
        </w:tc>
      </w:tr>
      <w:tr w:rsidR="00FA4078" w:rsidRPr="00FA4078" w:rsidTr="00FA4078">
        <w:trPr>
          <w:trHeight w:val="557"/>
        </w:trPr>
        <w:tc>
          <w:tcPr>
            <w:tcW w:w="1176" w:type="pct"/>
            <w:vMerge/>
            <w:shd w:val="clear" w:color="auto" w:fill="9EB7BC"/>
          </w:tcPr>
          <w:p w:rsidR="00887798" w:rsidRPr="00FA4078" w:rsidRDefault="00887798" w:rsidP="008D1749">
            <w:pPr>
              <w:jc w:val="center"/>
              <w:rPr>
                <w:rFonts w:cs="Arial"/>
                <w:b/>
                <w:sz w:val="20"/>
                <w:szCs w:val="20"/>
              </w:rPr>
            </w:pPr>
          </w:p>
        </w:tc>
        <w:tc>
          <w:tcPr>
            <w:tcW w:w="662" w:type="pct"/>
            <w:vMerge/>
            <w:shd w:val="clear" w:color="auto" w:fill="9EB7BC"/>
          </w:tcPr>
          <w:p w:rsidR="00887798" w:rsidRPr="00FA4078" w:rsidRDefault="00887798" w:rsidP="008D1749">
            <w:pPr>
              <w:jc w:val="center"/>
              <w:rPr>
                <w:rFonts w:cs="Arial"/>
                <w:b/>
                <w:sz w:val="20"/>
                <w:szCs w:val="20"/>
              </w:rPr>
            </w:pPr>
          </w:p>
        </w:tc>
        <w:tc>
          <w:tcPr>
            <w:tcW w:w="663" w:type="pct"/>
            <w:vMerge/>
            <w:shd w:val="clear" w:color="auto" w:fill="9EB7BC"/>
          </w:tcPr>
          <w:p w:rsidR="00887798" w:rsidRPr="00FA4078" w:rsidRDefault="00887798" w:rsidP="008D1749">
            <w:pPr>
              <w:jc w:val="center"/>
              <w:rPr>
                <w:rFonts w:cs="Arial"/>
                <w:b/>
                <w:sz w:val="20"/>
                <w:szCs w:val="20"/>
              </w:rPr>
            </w:pPr>
          </w:p>
        </w:tc>
        <w:tc>
          <w:tcPr>
            <w:tcW w:w="662" w:type="pct"/>
            <w:shd w:val="clear" w:color="auto" w:fill="9EB7BC"/>
          </w:tcPr>
          <w:p w:rsidR="00887798" w:rsidRPr="00FA4078" w:rsidRDefault="00887798" w:rsidP="00887798">
            <w:pPr>
              <w:rPr>
                <w:rFonts w:cs="Arial"/>
                <w:b/>
                <w:sz w:val="20"/>
                <w:szCs w:val="20"/>
              </w:rPr>
            </w:pPr>
            <w:r w:rsidRPr="00FA4078">
              <w:rPr>
                <w:rFonts w:cs="Arial"/>
                <w:b/>
                <w:sz w:val="20"/>
                <w:szCs w:val="20"/>
              </w:rPr>
              <w:t>Кількість</w:t>
            </w:r>
          </w:p>
        </w:tc>
        <w:tc>
          <w:tcPr>
            <w:tcW w:w="810" w:type="pct"/>
            <w:shd w:val="clear" w:color="auto" w:fill="9EB7BC"/>
          </w:tcPr>
          <w:p w:rsidR="00887798" w:rsidRPr="00FA4078" w:rsidRDefault="008D1749" w:rsidP="008D1749">
            <w:pPr>
              <w:jc w:val="center"/>
              <w:rPr>
                <w:rFonts w:cs="Arial"/>
                <w:b/>
                <w:sz w:val="20"/>
                <w:szCs w:val="20"/>
              </w:rPr>
            </w:pPr>
            <w:r w:rsidRPr="00FA4078">
              <w:rPr>
                <w:rFonts w:cs="Arial"/>
                <w:b/>
                <w:sz w:val="20"/>
                <w:szCs w:val="20"/>
                <w:lang w:val="en-US"/>
              </w:rPr>
              <w:t>%</w:t>
            </w:r>
            <w:r w:rsidR="00887798" w:rsidRPr="00FA4078">
              <w:rPr>
                <w:rFonts w:cs="Arial"/>
                <w:b/>
                <w:sz w:val="20"/>
                <w:szCs w:val="20"/>
              </w:rPr>
              <w:t xml:space="preserve"> від загальної кількості</w:t>
            </w:r>
          </w:p>
        </w:tc>
        <w:tc>
          <w:tcPr>
            <w:tcW w:w="1027" w:type="pct"/>
            <w:shd w:val="clear" w:color="auto" w:fill="9EB7BC"/>
          </w:tcPr>
          <w:p w:rsidR="00887798" w:rsidRPr="00FA4078" w:rsidRDefault="008D1749" w:rsidP="008D1749">
            <w:pPr>
              <w:jc w:val="center"/>
              <w:rPr>
                <w:rFonts w:cs="Arial"/>
                <w:b/>
                <w:sz w:val="20"/>
                <w:szCs w:val="20"/>
              </w:rPr>
            </w:pPr>
            <w:r w:rsidRPr="00FA4078">
              <w:rPr>
                <w:rFonts w:cs="Arial"/>
                <w:b/>
                <w:sz w:val="20"/>
                <w:szCs w:val="20"/>
                <w:lang w:val="ru-RU"/>
              </w:rPr>
              <w:t>%</w:t>
            </w:r>
            <w:r w:rsidR="00887798" w:rsidRPr="00FA4078">
              <w:rPr>
                <w:rFonts w:cs="Arial"/>
                <w:b/>
                <w:sz w:val="20"/>
                <w:szCs w:val="20"/>
              </w:rPr>
              <w:t xml:space="preserve"> від тих, хто звернувся до ДС3</w:t>
            </w:r>
          </w:p>
        </w:tc>
      </w:tr>
      <w:tr w:rsidR="00FA4078" w:rsidRPr="00FA4078" w:rsidTr="00FA4078">
        <w:tc>
          <w:tcPr>
            <w:tcW w:w="1176" w:type="pct"/>
          </w:tcPr>
          <w:p w:rsidR="00887798" w:rsidRPr="00FA4078" w:rsidRDefault="00887798" w:rsidP="008D1749">
            <w:pPr>
              <w:rPr>
                <w:rFonts w:cs="Arial"/>
                <w:sz w:val="20"/>
                <w:szCs w:val="20"/>
              </w:rPr>
            </w:pPr>
            <w:r w:rsidRPr="00FA4078">
              <w:rPr>
                <w:rFonts w:cs="Arial"/>
                <w:sz w:val="20"/>
                <w:szCs w:val="20"/>
              </w:rPr>
              <w:t>По</w:t>
            </w:r>
            <w:r w:rsidR="008D1749" w:rsidRPr="00FA4078">
              <w:rPr>
                <w:rFonts w:cs="Arial"/>
                <w:sz w:val="20"/>
                <w:szCs w:val="20"/>
              </w:rPr>
              <w:t>л</w:t>
            </w:r>
            <w:r w:rsidRPr="00FA4078">
              <w:rPr>
                <w:rFonts w:cs="Arial"/>
                <w:sz w:val="20"/>
                <w:szCs w:val="20"/>
              </w:rPr>
              <w:t>тавська</w:t>
            </w:r>
            <w:r w:rsidR="008D1749" w:rsidRPr="00FA4078">
              <w:rPr>
                <w:rFonts w:cs="Arial"/>
                <w:sz w:val="20"/>
                <w:szCs w:val="20"/>
              </w:rPr>
              <w:t xml:space="preserve"> область</w:t>
            </w:r>
          </w:p>
        </w:tc>
        <w:tc>
          <w:tcPr>
            <w:tcW w:w="662" w:type="pct"/>
          </w:tcPr>
          <w:p w:rsidR="00887798" w:rsidRPr="00FA4078" w:rsidRDefault="00105218" w:rsidP="008D1749">
            <w:pPr>
              <w:jc w:val="center"/>
              <w:rPr>
                <w:rFonts w:cs="Arial"/>
                <w:sz w:val="20"/>
                <w:szCs w:val="20"/>
              </w:rPr>
            </w:pPr>
            <w:r w:rsidRPr="00FA4078">
              <w:rPr>
                <w:rFonts w:cs="Arial"/>
                <w:sz w:val="20"/>
                <w:szCs w:val="20"/>
              </w:rPr>
              <w:t>30884</w:t>
            </w:r>
          </w:p>
        </w:tc>
        <w:tc>
          <w:tcPr>
            <w:tcW w:w="663" w:type="pct"/>
          </w:tcPr>
          <w:p w:rsidR="00887798" w:rsidRPr="00FA4078" w:rsidRDefault="00105218" w:rsidP="008D1749">
            <w:pPr>
              <w:jc w:val="center"/>
              <w:rPr>
                <w:rFonts w:cs="Arial"/>
                <w:sz w:val="20"/>
                <w:szCs w:val="20"/>
              </w:rPr>
            </w:pPr>
            <w:r w:rsidRPr="00FA4078">
              <w:rPr>
                <w:rFonts w:cs="Arial"/>
                <w:sz w:val="20"/>
                <w:szCs w:val="20"/>
              </w:rPr>
              <w:t>3417</w:t>
            </w:r>
          </w:p>
        </w:tc>
        <w:tc>
          <w:tcPr>
            <w:tcW w:w="662" w:type="pct"/>
          </w:tcPr>
          <w:p w:rsidR="00887798" w:rsidRPr="00FA4078" w:rsidRDefault="00105218" w:rsidP="008D1749">
            <w:pPr>
              <w:jc w:val="center"/>
              <w:rPr>
                <w:rFonts w:cs="Arial"/>
                <w:sz w:val="20"/>
                <w:szCs w:val="20"/>
              </w:rPr>
            </w:pPr>
            <w:r w:rsidRPr="00FA4078">
              <w:rPr>
                <w:rFonts w:cs="Arial"/>
                <w:sz w:val="20"/>
                <w:szCs w:val="20"/>
              </w:rPr>
              <w:t>901</w:t>
            </w:r>
          </w:p>
        </w:tc>
        <w:tc>
          <w:tcPr>
            <w:tcW w:w="810" w:type="pct"/>
          </w:tcPr>
          <w:p w:rsidR="00887798" w:rsidRPr="00FA4078" w:rsidRDefault="00105218" w:rsidP="008D1749">
            <w:pPr>
              <w:jc w:val="center"/>
              <w:rPr>
                <w:rFonts w:cs="Arial"/>
                <w:sz w:val="20"/>
                <w:szCs w:val="20"/>
              </w:rPr>
            </w:pPr>
            <w:r w:rsidRPr="00FA4078">
              <w:rPr>
                <w:rFonts w:cs="Arial"/>
                <w:sz w:val="20"/>
                <w:szCs w:val="20"/>
              </w:rPr>
              <w:t>2,94%</w:t>
            </w:r>
          </w:p>
        </w:tc>
        <w:tc>
          <w:tcPr>
            <w:tcW w:w="1027" w:type="pct"/>
          </w:tcPr>
          <w:p w:rsidR="00887798" w:rsidRPr="00FA4078" w:rsidRDefault="00105218" w:rsidP="008D1749">
            <w:pPr>
              <w:jc w:val="center"/>
              <w:rPr>
                <w:rFonts w:cs="Arial"/>
                <w:sz w:val="20"/>
                <w:szCs w:val="20"/>
              </w:rPr>
            </w:pPr>
            <w:r w:rsidRPr="00FA4078">
              <w:rPr>
                <w:rFonts w:cs="Arial"/>
                <w:sz w:val="20"/>
                <w:szCs w:val="20"/>
              </w:rPr>
              <w:t>26,37%</w:t>
            </w:r>
          </w:p>
        </w:tc>
      </w:tr>
      <w:tr w:rsidR="00FA4078" w:rsidRPr="00FA4078" w:rsidTr="00FA4078">
        <w:tc>
          <w:tcPr>
            <w:tcW w:w="1176" w:type="pct"/>
          </w:tcPr>
          <w:p w:rsidR="00887798" w:rsidRPr="00FA4078" w:rsidRDefault="00887798" w:rsidP="008D1749">
            <w:pPr>
              <w:rPr>
                <w:rFonts w:cs="Arial"/>
                <w:sz w:val="20"/>
                <w:szCs w:val="20"/>
              </w:rPr>
            </w:pPr>
            <w:r w:rsidRPr="00FA4078">
              <w:rPr>
                <w:rFonts w:cs="Arial"/>
                <w:sz w:val="20"/>
                <w:szCs w:val="20"/>
              </w:rPr>
              <w:t>Україна</w:t>
            </w:r>
          </w:p>
        </w:tc>
        <w:tc>
          <w:tcPr>
            <w:tcW w:w="662" w:type="pct"/>
          </w:tcPr>
          <w:p w:rsidR="00887798" w:rsidRPr="00FA4078" w:rsidRDefault="00105218" w:rsidP="008D1749">
            <w:pPr>
              <w:jc w:val="center"/>
              <w:rPr>
                <w:rFonts w:cs="Arial"/>
                <w:sz w:val="20"/>
                <w:szCs w:val="20"/>
              </w:rPr>
            </w:pPr>
            <w:r w:rsidRPr="00FA4078">
              <w:rPr>
                <w:rFonts w:cs="Arial"/>
                <w:sz w:val="20"/>
                <w:szCs w:val="20"/>
              </w:rPr>
              <w:t>1714719</w:t>
            </w:r>
          </w:p>
        </w:tc>
        <w:tc>
          <w:tcPr>
            <w:tcW w:w="663" w:type="pct"/>
          </w:tcPr>
          <w:p w:rsidR="00887798" w:rsidRPr="00FA4078" w:rsidRDefault="00105218" w:rsidP="008D1749">
            <w:pPr>
              <w:jc w:val="center"/>
              <w:rPr>
                <w:rFonts w:cs="Arial"/>
                <w:sz w:val="20"/>
                <w:szCs w:val="20"/>
              </w:rPr>
            </w:pPr>
            <w:r w:rsidRPr="00FA4078">
              <w:rPr>
                <w:rFonts w:cs="Arial"/>
                <w:sz w:val="20"/>
                <w:szCs w:val="20"/>
              </w:rPr>
              <w:t>642977</w:t>
            </w:r>
          </w:p>
        </w:tc>
        <w:tc>
          <w:tcPr>
            <w:tcW w:w="662" w:type="pct"/>
          </w:tcPr>
          <w:p w:rsidR="00887798" w:rsidRPr="00FA4078" w:rsidRDefault="00105218" w:rsidP="008D1749">
            <w:pPr>
              <w:jc w:val="center"/>
              <w:rPr>
                <w:rFonts w:cs="Arial"/>
                <w:sz w:val="20"/>
                <w:szCs w:val="20"/>
              </w:rPr>
            </w:pPr>
            <w:r w:rsidRPr="00FA4078">
              <w:rPr>
                <w:rFonts w:cs="Arial"/>
                <w:sz w:val="20"/>
                <w:szCs w:val="20"/>
              </w:rPr>
              <w:t>17649</w:t>
            </w:r>
          </w:p>
        </w:tc>
        <w:tc>
          <w:tcPr>
            <w:tcW w:w="810" w:type="pct"/>
          </w:tcPr>
          <w:p w:rsidR="00887798" w:rsidRPr="00FA4078" w:rsidRDefault="00105218" w:rsidP="008D1749">
            <w:pPr>
              <w:jc w:val="center"/>
              <w:rPr>
                <w:rFonts w:cs="Arial"/>
                <w:sz w:val="20"/>
                <w:szCs w:val="20"/>
              </w:rPr>
            </w:pPr>
            <w:r w:rsidRPr="00FA4078">
              <w:rPr>
                <w:rFonts w:cs="Arial"/>
                <w:sz w:val="20"/>
                <w:szCs w:val="20"/>
              </w:rPr>
              <w:t>1,01%</w:t>
            </w:r>
          </w:p>
        </w:tc>
        <w:tc>
          <w:tcPr>
            <w:tcW w:w="1027" w:type="pct"/>
          </w:tcPr>
          <w:p w:rsidR="00887798" w:rsidRPr="00FA4078" w:rsidRDefault="00105218" w:rsidP="008D1749">
            <w:pPr>
              <w:jc w:val="center"/>
              <w:rPr>
                <w:rFonts w:cs="Arial"/>
                <w:sz w:val="20"/>
                <w:szCs w:val="20"/>
              </w:rPr>
            </w:pPr>
            <w:r w:rsidRPr="00FA4078">
              <w:rPr>
                <w:rFonts w:cs="Arial"/>
                <w:sz w:val="20"/>
                <w:szCs w:val="20"/>
              </w:rPr>
              <w:t>27,45%</w:t>
            </w:r>
          </w:p>
        </w:tc>
      </w:tr>
    </w:tbl>
    <w:p w:rsidR="00887798" w:rsidRPr="00FA4078" w:rsidRDefault="00105218" w:rsidP="008D1749">
      <w:pPr>
        <w:spacing w:before="120"/>
        <w:jc w:val="both"/>
        <w:rPr>
          <w:lang w:eastAsia="en-US"/>
        </w:rPr>
      </w:pPr>
      <w:r w:rsidRPr="00FA4078">
        <w:rPr>
          <w:lang w:eastAsia="en-US"/>
        </w:rPr>
        <w:t>У Полтавській області частка працевлаштованих ВПО від числа тих, хто скористався послугами Державної служби зайнятості близька до середньої по країні – 26,4%.</w:t>
      </w:r>
    </w:p>
    <w:p w:rsidR="00FA4078" w:rsidRPr="00FA4078" w:rsidRDefault="00FA4078" w:rsidP="008D1749">
      <w:pPr>
        <w:spacing w:before="120"/>
        <w:jc w:val="both"/>
        <w:rPr>
          <w:lang w:eastAsia="en-US"/>
        </w:rPr>
      </w:pPr>
    </w:p>
    <w:p w:rsidR="00575D31" w:rsidRPr="00105218" w:rsidRDefault="00575D31" w:rsidP="00E97343">
      <w:pPr>
        <w:pStyle w:val="2"/>
        <w:numPr>
          <w:ilvl w:val="1"/>
          <w:numId w:val="13"/>
        </w:numPr>
        <w:ind w:left="567" w:hanging="567"/>
        <w:rPr>
          <w:color w:val="auto"/>
        </w:rPr>
      </w:pPr>
      <w:bookmarkStart w:id="76" w:name="_Toc304935905"/>
      <w:bookmarkStart w:id="77" w:name="_Toc493072214"/>
      <w:bookmarkStart w:id="78" w:name="_Toc291687797"/>
      <w:r w:rsidRPr="00105218">
        <w:rPr>
          <w:color w:val="auto"/>
        </w:rPr>
        <w:t>Доходи населення і заробітна плата</w:t>
      </w:r>
      <w:bookmarkEnd w:id="76"/>
      <w:bookmarkEnd w:id="77"/>
    </w:p>
    <w:p w:rsidR="00575D31" w:rsidRPr="00105218" w:rsidRDefault="00575D31" w:rsidP="00FC56BB">
      <w:pPr>
        <w:spacing w:before="120" w:after="120"/>
        <w:jc w:val="both"/>
        <w:rPr>
          <w:rFonts w:cs="Arial"/>
          <w:szCs w:val="22"/>
        </w:rPr>
      </w:pPr>
      <w:r w:rsidRPr="00105218">
        <w:rPr>
          <w:rFonts w:cs="Arial"/>
          <w:szCs w:val="22"/>
        </w:rPr>
        <w:t>Середньомісячна заробітна плата, нарахована на одного штатного працівника за 2015 рік склала 4113 грн, що становить 121,1% до відповідного періоду минулого року.</w:t>
      </w:r>
    </w:p>
    <w:p w:rsidR="00575D31" w:rsidRPr="00CB70A9" w:rsidRDefault="004419A5" w:rsidP="00CB7598">
      <w:pPr>
        <w:jc w:val="center"/>
        <w:rPr>
          <w:rFonts w:cs="Arial"/>
          <w:szCs w:val="22"/>
        </w:rPr>
      </w:pPr>
      <w:r w:rsidRPr="00223A36">
        <w:rPr>
          <w:rFonts w:cs="Arial"/>
          <w:noProof/>
          <w:szCs w:val="22"/>
          <w:lang w:eastAsia="uk-UA"/>
        </w:rPr>
        <w:drawing>
          <wp:inline distT="0" distB="0" distL="0" distR="0" wp14:anchorId="20A97F7B" wp14:editId="218C5978">
            <wp:extent cx="5372100" cy="1887321"/>
            <wp:effectExtent l="0" t="0" r="0" b="0"/>
            <wp:docPr id="15"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75D31" w:rsidRPr="00B700BE" w:rsidRDefault="00575D31" w:rsidP="00E97343">
      <w:pPr>
        <w:pStyle w:val="FigureUkr"/>
        <w:numPr>
          <w:ilvl w:val="0"/>
          <w:numId w:val="7"/>
        </w:numPr>
        <w:spacing w:before="0"/>
        <w:ind w:left="0" w:firstLine="0"/>
        <w:rPr>
          <w:lang w:val="uk-UA"/>
        </w:rPr>
      </w:pPr>
      <w:bookmarkStart w:id="79" w:name="_Toc493072298"/>
      <w:r>
        <w:rPr>
          <w:lang w:val="uk-UA"/>
        </w:rPr>
        <w:t>Динаміка с</w:t>
      </w:r>
      <w:r w:rsidRPr="00B700BE">
        <w:rPr>
          <w:lang w:val="uk-UA"/>
        </w:rPr>
        <w:t>ередньомісячн</w:t>
      </w:r>
      <w:r>
        <w:rPr>
          <w:lang w:val="uk-UA"/>
        </w:rPr>
        <w:t>ої</w:t>
      </w:r>
      <w:r w:rsidRPr="00B700BE">
        <w:rPr>
          <w:lang w:val="uk-UA"/>
        </w:rPr>
        <w:t xml:space="preserve"> заробітн</w:t>
      </w:r>
      <w:r>
        <w:rPr>
          <w:lang w:val="uk-UA"/>
        </w:rPr>
        <w:t>ої</w:t>
      </w:r>
      <w:r w:rsidRPr="00B700BE">
        <w:rPr>
          <w:lang w:val="uk-UA"/>
        </w:rPr>
        <w:t xml:space="preserve"> плат</w:t>
      </w:r>
      <w:r>
        <w:rPr>
          <w:lang w:val="uk-UA"/>
        </w:rPr>
        <w:t>и</w:t>
      </w:r>
      <w:r w:rsidRPr="00B700BE">
        <w:rPr>
          <w:lang w:val="uk-UA"/>
        </w:rPr>
        <w:t xml:space="preserve"> штатних працівників, грн.</w:t>
      </w:r>
      <w:bookmarkEnd w:id="79"/>
    </w:p>
    <w:p w:rsidR="00575D31" w:rsidRPr="00CB70A9" w:rsidRDefault="00575D31" w:rsidP="00CB70A9">
      <w:pPr>
        <w:spacing w:before="120"/>
        <w:jc w:val="both"/>
        <w:rPr>
          <w:rFonts w:cs="Arial"/>
          <w:szCs w:val="22"/>
        </w:rPr>
      </w:pPr>
      <w:r w:rsidRPr="00CB70A9">
        <w:rPr>
          <w:rFonts w:cs="Arial"/>
          <w:szCs w:val="22"/>
        </w:rPr>
        <w:t>Загальна сума боргу із виплати заробітної плати ек</w:t>
      </w:r>
      <w:r>
        <w:rPr>
          <w:rFonts w:cs="Arial"/>
          <w:szCs w:val="22"/>
        </w:rPr>
        <w:t xml:space="preserve">ономічно активних підприємств, </w:t>
      </w:r>
      <w:r w:rsidRPr="00CB70A9">
        <w:rPr>
          <w:rFonts w:cs="Arial"/>
          <w:szCs w:val="22"/>
        </w:rPr>
        <w:t>економічно неактивних та п</w:t>
      </w:r>
      <w:r>
        <w:rPr>
          <w:rFonts w:cs="Arial"/>
          <w:szCs w:val="22"/>
        </w:rPr>
        <w:t xml:space="preserve">ідприємств-банкрутів у місті станом на </w:t>
      </w:r>
      <w:r w:rsidRPr="00CB70A9">
        <w:rPr>
          <w:rFonts w:cs="Arial"/>
          <w:szCs w:val="22"/>
        </w:rPr>
        <w:t>1</w:t>
      </w:r>
      <w:r>
        <w:rPr>
          <w:rFonts w:cs="Arial"/>
          <w:szCs w:val="22"/>
        </w:rPr>
        <w:t xml:space="preserve"> січня 2016 року складала 2964,6 </w:t>
      </w:r>
      <w:r w:rsidRPr="00CB70A9">
        <w:rPr>
          <w:rFonts w:cs="Arial"/>
          <w:szCs w:val="22"/>
        </w:rPr>
        <w:t xml:space="preserve">тис. грн, з </w:t>
      </w:r>
      <w:r>
        <w:rPr>
          <w:rFonts w:cs="Arial"/>
          <w:szCs w:val="22"/>
        </w:rPr>
        <w:t>них: на економічно активних – 1</w:t>
      </w:r>
      <w:r w:rsidRPr="00CB70A9">
        <w:rPr>
          <w:rFonts w:cs="Arial"/>
          <w:szCs w:val="22"/>
        </w:rPr>
        <w:t>526,4 тис. грн;</w:t>
      </w:r>
      <w:r>
        <w:rPr>
          <w:rFonts w:cs="Arial"/>
          <w:szCs w:val="22"/>
        </w:rPr>
        <w:t xml:space="preserve"> на підприємствах-банкрутах – 1</w:t>
      </w:r>
      <w:r w:rsidRPr="00CB70A9">
        <w:rPr>
          <w:rFonts w:cs="Arial"/>
          <w:szCs w:val="22"/>
        </w:rPr>
        <w:t>438,2</w:t>
      </w:r>
      <w:r>
        <w:rPr>
          <w:rFonts w:cs="Arial"/>
          <w:szCs w:val="22"/>
        </w:rPr>
        <w:t> </w:t>
      </w:r>
      <w:r w:rsidRPr="00CB70A9">
        <w:rPr>
          <w:rFonts w:cs="Arial"/>
          <w:szCs w:val="22"/>
        </w:rPr>
        <w:t>тис.</w:t>
      </w:r>
      <w:r>
        <w:rPr>
          <w:rFonts w:cs="Arial"/>
          <w:szCs w:val="22"/>
        </w:rPr>
        <w:t> </w:t>
      </w:r>
      <w:r w:rsidRPr="00CB70A9">
        <w:rPr>
          <w:rFonts w:cs="Arial"/>
          <w:szCs w:val="22"/>
        </w:rPr>
        <w:t>грн.</w:t>
      </w:r>
    </w:p>
    <w:p w:rsidR="00575D31" w:rsidRPr="00B700BE" w:rsidRDefault="00575D31" w:rsidP="00E97343">
      <w:pPr>
        <w:pStyle w:val="10"/>
        <w:numPr>
          <w:ilvl w:val="0"/>
          <w:numId w:val="13"/>
        </w:numPr>
        <w:ind w:left="567" w:hanging="567"/>
      </w:pPr>
      <w:bookmarkStart w:id="80" w:name="_Toc291842821"/>
      <w:bookmarkStart w:id="81" w:name="_Toc493072215"/>
      <w:r w:rsidRPr="00B700BE">
        <w:lastRenderedPageBreak/>
        <w:t>Економіка міста</w:t>
      </w:r>
      <w:bookmarkEnd w:id="80"/>
      <w:bookmarkEnd w:id="81"/>
    </w:p>
    <w:p w:rsidR="00575D31" w:rsidRPr="00B700BE" w:rsidRDefault="00575D31" w:rsidP="00E97343">
      <w:pPr>
        <w:pStyle w:val="2"/>
        <w:numPr>
          <w:ilvl w:val="1"/>
          <w:numId w:val="13"/>
        </w:numPr>
        <w:ind w:left="567" w:hanging="567"/>
      </w:pPr>
      <w:bookmarkStart w:id="82" w:name="_Toc304935909"/>
      <w:bookmarkStart w:id="83" w:name="_Toc493072216"/>
      <w:r w:rsidRPr="00B700BE">
        <w:t>Суб’єкти господарської діяльності</w:t>
      </w:r>
      <w:bookmarkEnd w:id="82"/>
      <w:bookmarkEnd w:id="83"/>
    </w:p>
    <w:p w:rsidR="00575D31" w:rsidRPr="005D4191" w:rsidRDefault="00575D31" w:rsidP="005D4191">
      <w:pPr>
        <w:spacing w:before="120"/>
        <w:jc w:val="both"/>
        <w:rPr>
          <w:rFonts w:cs="Arial"/>
          <w:szCs w:val="22"/>
        </w:rPr>
      </w:pPr>
      <w:bookmarkStart w:id="84" w:name="_Toc291687805"/>
      <w:bookmarkStart w:id="85" w:name="_Toc291842822"/>
      <w:bookmarkStart w:id="86" w:name="_Toc291842965"/>
      <w:bookmarkStart w:id="87" w:name="_Toc291843084"/>
      <w:bookmarkStart w:id="88" w:name="_Toc292458581"/>
      <w:bookmarkStart w:id="89" w:name="_Toc291687809"/>
      <w:r>
        <w:rPr>
          <w:rFonts w:cs="Arial"/>
          <w:szCs w:val="22"/>
        </w:rPr>
        <w:t xml:space="preserve">Кількість суб’єктів </w:t>
      </w:r>
      <w:r w:rsidRPr="00080D09">
        <w:rPr>
          <w:rFonts w:cs="Arial"/>
          <w:szCs w:val="22"/>
        </w:rPr>
        <w:t>ЄДРПОУ</w:t>
      </w:r>
      <w:r>
        <w:rPr>
          <w:rFonts w:cs="Arial"/>
          <w:szCs w:val="22"/>
        </w:rPr>
        <w:t xml:space="preserve"> у місті у динаміці за останні п’ять років збільшується.</w:t>
      </w:r>
    </w:p>
    <w:p w:rsidR="00575D31" w:rsidRPr="00B700BE" w:rsidRDefault="00575D31" w:rsidP="00E9715E">
      <w:pPr>
        <w:pStyle w:val="TableTitle"/>
      </w:pPr>
      <w:bookmarkStart w:id="90" w:name="_Toc493072243"/>
      <w:r w:rsidRPr="00B700BE">
        <w:t xml:space="preserve">Зареєстровані </w:t>
      </w:r>
      <w:r>
        <w:t xml:space="preserve">у місті </w:t>
      </w:r>
      <w:r w:rsidRPr="00B700BE">
        <w:t>суб’єкти господарської діяльності</w:t>
      </w:r>
      <w:bookmarkEnd w:id="84"/>
      <w:bookmarkEnd w:id="85"/>
      <w:bookmarkEnd w:id="86"/>
      <w:bookmarkEnd w:id="87"/>
      <w:bookmarkEnd w:id="88"/>
      <w:bookmarkEnd w:id="90"/>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00" w:firstRow="0" w:lastRow="0" w:firstColumn="0" w:lastColumn="0" w:noHBand="0" w:noVBand="0"/>
      </w:tblPr>
      <w:tblGrid>
        <w:gridCol w:w="3356"/>
        <w:gridCol w:w="1255"/>
        <w:gridCol w:w="1254"/>
        <w:gridCol w:w="1254"/>
        <w:gridCol w:w="1254"/>
        <w:gridCol w:w="1255"/>
      </w:tblGrid>
      <w:tr w:rsidR="00575D31" w:rsidRPr="007C5DED" w:rsidTr="00286ED2">
        <w:trPr>
          <w:trHeight w:val="270"/>
        </w:trPr>
        <w:tc>
          <w:tcPr>
            <w:tcW w:w="1743" w:type="pct"/>
            <w:shd w:val="clear" w:color="auto" w:fill="9EB7BC"/>
            <w:noWrap/>
            <w:vAlign w:val="center"/>
          </w:tcPr>
          <w:p w:rsidR="00575D31" w:rsidRPr="007C5DED" w:rsidRDefault="00575D31" w:rsidP="0074120A">
            <w:pPr>
              <w:jc w:val="center"/>
              <w:rPr>
                <w:rFonts w:cs="Arial"/>
                <w:b/>
                <w:sz w:val="20"/>
                <w:szCs w:val="20"/>
              </w:rPr>
            </w:pPr>
            <w:r w:rsidRPr="007C5DED">
              <w:rPr>
                <w:rFonts w:cs="Arial"/>
                <w:b/>
                <w:sz w:val="20"/>
                <w:szCs w:val="20"/>
              </w:rPr>
              <w:t>Показники</w:t>
            </w:r>
          </w:p>
        </w:tc>
        <w:tc>
          <w:tcPr>
            <w:tcW w:w="652" w:type="pct"/>
            <w:shd w:val="clear" w:color="auto" w:fill="9EB7BC"/>
            <w:vAlign w:val="center"/>
          </w:tcPr>
          <w:p w:rsidR="00575D31" w:rsidRPr="007C5DED" w:rsidRDefault="00575D31" w:rsidP="00F339CA">
            <w:pPr>
              <w:jc w:val="center"/>
              <w:rPr>
                <w:rFonts w:cs="Arial"/>
                <w:b/>
                <w:sz w:val="20"/>
                <w:szCs w:val="20"/>
              </w:rPr>
            </w:pPr>
            <w:r w:rsidRPr="007C5DED">
              <w:rPr>
                <w:rFonts w:cs="Arial"/>
                <w:b/>
                <w:sz w:val="20"/>
                <w:szCs w:val="20"/>
              </w:rPr>
              <w:t>2011</w:t>
            </w:r>
          </w:p>
        </w:tc>
        <w:tc>
          <w:tcPr>
            <w:tcW w:w="651" w:type="pct"/>
            <w:shd w:val="clear" w:color="auto" w:fill="9EB7BC"/>
            <w:vAlign w:val="center"/>
          </w:tcPr>
          <w:p w:rsidR="00575D31" w:rsidRPr="007C5DED" w:rsidRDefault="00575D31" w:rsidP="00F339CA">
            <w:pPr>
              <w:jc w:val="center"/>
              <w:rPr>
                <w:rFonts w:cs="Arial"/>
                <w:b/>
                <w:sz w:val="20"/>
                <w:szCs w:val="20"/>
              </w:rPr>
            </w:pPr>
            <w:r w:rsidRPr="007C5DED">
              <w:rPr>
                <w:rFonts w:cs="Arial"/>
                <w:b/>
                <w:sz w:val="20"/>
                <w:szCs w:val="20"/>
              </w:rPr>
              <w:t>2012</w:t>
            </w:r>
          </w:p>
        </w:tc>
        <w:tc>
          <w:tcPr>
            <w:tcW w:w="651" w:type="pct"/>
            <w:shd w:val="clear" w:color="auto" w:fill="9EB7BC"/>
            <w:vAlign w:val="center"/>
          </w:tcPr>
          <w:p w:rsidR="00575D31" w:rsidRPr="007C5DED" w:rsidRDefault="00575D31" w:rsidP="00F339CA">
            <w:pPr>
              <w:jc w:val="center"/>
              <w:rPr>
                <w:rFonts w:cs="Arial"/>
                <w:b/>
                <w:sz w:val="20"/>
                <w:szCs w:val="20"/>
              </w:rPr>
            </w:pPr>
            <w:r w:rsidRPr="007C5DED">
              <w:rPr>
                <w:rFonts w:cs="Arial"/>
                <w:b/>
                <w:sz w:val="20"/>
                <w:szCs w:val="20"/>
              </w:rPr>
              <w:t>2013</w:t>
            </w:r>
          </w:p>
        </w:tc>
        <w:tc>
          <w:tcPr>
            <w:tcW w:w="651" w:type="pct"/>
            <w:shd w:val="clear" w:color="auto" w:fill="9EB7BC"/>
            <w:vAlign w:val="center"/>
          </w:tcPr>
          <w:p w:rsidR="00575D31" w:rsidRPr="007C5DED" w:rsidRDefault="00575D31" w:rsidP="00286ED2">
            <w:pPr>
              <w:jc w:val="center"/>
              <w:rPr>
                <w:rFonts w:cs="Arial"/>
                <w:b/>
                <w:sz w:val="20"/>
                <w:szCs w:val="20"/>
              </w:rPr>
            </w:pPr>
            <w:r w:rsidRPr="007C5DED">
              <w:rPr>
                <w:rFonts w:cs="Arial"/>
                <w:b/>
                <w:sz w:val="20"/>
                <w:szCs w:val="20"/>
              </w:rPr>
              <w:t>2014</w:t>
            </w:r>
          </w:p>
        </w:tc>
        <w:tc>
          <w:tcPr>
            <w:tcW w:w="652" w:type="pct"/>
            <w:shd w:val="clear" w:color="auto" w:fill="9EB7BC"/>
            <w:vAlign w:val="center"/>
          </w:tcPr>
          <w:p w:rsidR="00575D31" w:rsidRPr="007C5DED" w:rsidRDefault="00575D31" w:rsidP="00286ED2">
            <w:pPr>
              <w:jc w:val="center"/>
              <w:rPr>
                <w:rFonts w:cs="Arial"/>
                <w:b/>
                <w:sz w:val="20"/>
                <w:szCs w:val="20"/>
              </w:rPr>
            </w:pPr>
            <w:r w:rsidRPr="007C5DED">
              <w:rPr>
                <w:rFonts w:cs="Arial"/>
                <w:b/>
                <w:sz w:val="20"/>
                <w:szCs w:val="20"/>
              </w:rPr>
              <w:t>2015</w:t>
            </w:r>
          </w:p>
        </w:tc>
      </w:tr>
      <w:tr w:rsidR="00575D31" w:rsidRPr="00FA4078" w:rsidTr="007C5DED">
        <w:trPr>
          <w:trHeight w:val="255"/>
        </w:trPr>
        <w:tc>
          <w:tcPr>
            <w:tcW w:w="1743" w:type="pct"/>
            <w:noWrap/>
          </w:tcPr>
          <w:p w:rsidR="00575D31" w:rsidRPr="00FA4078" w:rsidRDefault="00575D31" w:rsidP="007C5DED">
            <w:pPr>
              <w:rPr>
                <w:rFonts w:cs="Arial"/>
                <w:sz w:val="20"/>
                <w:szCs w:val="20"/>
              </w:rPr>
            </w:pPr>
            <w:r w:rsidRPr="00FA4078">
              <w:rPr>
                <w:rFonts w:cs="Arial"/>
                <w:bCs/>
                <w:sz w:val="20"/>
                <w:szCs w:val="20"/>
              </w:rPr>
              <w:t>Усі суб'єкти ЄДРПОУ</w:t>
            </w:r>
          </w:p>
        </w:tc>
        <w:tc>
          <w:tcPr>
            <w:tcW w:w="652" w:type="pct"/>
            <w:vAlign w:val="center"/>
          </w:tcPr>
          <w:p w:rsidR="00575D31" w:rsidRPr="00FA4078" w:rsidRDefault="00575D31" w:rsidP="007C5DED">
            <w:pPr>
              <w:widowControl w:val="0"/>
              <w:jc w:val="center"/>
              <w:rPr>
                <w:rFonts w:cs="Arial"/>
                <w:sz w:val="20"/>
                <w:szCs w:val="20"/>
              </w:rPr>
            </w:pPr>
            <w:r w:rsidRPr="00FA4078">
              <w:rPr>
                <w:rFonts w:cs="Arial"/>
                <w:sz w:val="20"/>
                <w:szCs w:val="20"/>
              </w:rPr>
              <w:t>7525</w:t>
            </w:r>
          </w:p>
        </w:tc>
        <w:tc>
          <w:tcPr>
            <w:tcW w:w="651" w:type="pct"/>
            <w:vAlign w:val="center"/>
          </w:tcPr>
          <w:p w:rsidR="00575D31" w:rsidRPr="00FA4078" w:rsidRDefault="00575D31" w:rsidP="007C5DED">
            <w:pPr>
              <w:widowControl w:val="0"/>
              <w:jc w:val="center"/>
              <w:rPr>
                <w:rFonts w:cs="Arial"/>
                <w:sz w:val="20"/>
                <w:szCs w:val="20"/>
              </w:rPr>
            </w:pPr>
            <w:r w:rsidRPr="00FA4078">
              <w:rPr>
                <w:rFonts w:cs="Arial"/>
                <w:sz w:val="20"/>
                <w:szCs w:val="20"/>
              </w:rPr>
              <w:t>7608</w:t>
            </w:r>
          </w:p>
        </w:tc>
        <w:tc>
          <w:tcPr>
            <w:tcW w:w="651" w:type="pct"/>
            <w:vAlign w:val="center"/>
          </w:tcPr>
          <w:p w:rsidR="00575D31" w:rsidRPr="00FA4078" w:rsidRDefault="00575D31" w:rsidP="007C5DED">
            <w:pPr>
              <w:widowControl w:val="0"/>
              <w:jc w:val="center"/>
              <w:rPr>
                <w:rFonts w:cs="Arial"/>
                <w:sz w:val="20"/>
                <w:szCs w:val="20"/>
              </w:rPr>
            </w:pPr>
            <w:r w:rsidRPr="00FA4078">
              <w:rPr>
                <w:rFonts w:cs="Arial"/>
                <w:sz w:val="20"/>
                <w:szCs w:val="20"/>
              </w:rPr>
              <w:t>7608</w:t>
            </w:r>
          </w:p>
        </w:tc>
        <w:tc>
          <w:tcPr>
            <w:tcW w:w="651" w:type="pct"/>
            <w:vAlign w:val="center"/>
          </w:tcPr>
          <w:p w:rsidR="00575D31" w:rsidRPr="00FA4078" w:rsidRDefault="00575D31" w:rsidP="007C5DED">
            <w:pPr>
              <w:widowControl w:val="0"/>
              <w:jc w:val="center"/>
              <w:rPr>
                <w:rFonts w:cs="Arial"/>
                <w:sz w:val="20"/>
                <w:szCs w:val="20"/>
              </w:rPr>
            </w:pPr>
            <w:r w:rsidRPr="00FA4078">
              <w:rPr>
                <w:rFonts w:cs="Arial"/>
                <w:sz w:val="20"/>
                <w:szCs w:val="20"/>
              </w:rPr>
              <w:t>7687</w:t>
            </w:r>
          </w:p>
        </w:tc>
        <w:tc>
          <w:tcPr>
            <w:tcW w:w="652" w:type="pct"/>
            <w:vAlign w:val="center"/>
          </w:tcPr>
          <w:p w:rsidR="00575D31" w:rsidRPr="00FA4078" w:rsidRDefault="00575D31" w:rsidP="007C5DED">
            <w:pPr>
              <w:widowControl w:val="0"/>
              <w:jc w:val="center"/>
              <w:rPr>
                <w:rFonts w:cs="Arial"/>
                <w:sz w:val="20"/>
                <w:szCs w:val="20"/>
              </w:rPr>
            </w:pPr>
            <w:r w:rsidRPr="00FA4078">
              <w:rPr>
                <w:rFonts w:cs="Arial"/>
                <w:sz w:val="20"/>
                <w:szCs w:val="20"/>
              </w:rPr>
              <w:t>7768</w:t>
            </w:r>
          </w:p>
        </w:tc>
      </w:tr>
      <w:tr w:rsidR="00575D31" w:rsidRPr="00FA4078" w:rsidTr="00286ED2">
        <w:trPr>
          <w:trHeight w:val="255"/>
        </w:trPr>
        <w:tc>
          <w:tcPr>
            <w:tcW w:w="1743" w:type="pct"/>
            <w:noWrap/>
          </w:tcPr>
          <w:p w:rsidR="00575D31" w:rsidRPr="00FA4078" w:rsidRDefault="00575D31" w:rsidP="007C5DED">
            <w:pPr>
              <w:rPr>
                <w:rFonts w:cs="Arial"/>
                <w:sz w:val="20"/>
                <w:szCs w:val="20"/>
              </w:rPr>
            </w:pPr>
            <w:r w:rsidRPr="00FA4078">
              <w:rPr>
                <w:rFonts w:cs="Arial"/>
                <w:bCs/>
                <w:sz w:val="20"/>
                <w:szCs w:val="20"/>
              </w:rPr>
              <w:t>з них СПД - юридичні особи *</w:t>
            </w:r>
          </w:p>
        </w:tc>
        <w:tc>
          <w:tcPr>
            <w:tcW w:w="652" w:type="pct"/>
          </w:tcPr>
          <w:p w:rsidR="00575D31" w:rsidRPr="00FA4078" w:rsidRDefault="00575D31" w:rsidP="007C5DED">
            <w:pPr>
              <w:rPr>
                <w:rFonts w:cs="Arial"/>
                <w:sz w:val="20"/>
                <w:szCs w:val="20"/>
              </w:rPr>
            </w:pPr>
          </w:p>
        </w:tc>
        <w:tc>
          <w:tcPr>
            <w:tcW w:w="651" w:type="pct"/>
          </w:tcPr>
          <w:p w:rsidR="00575D31" w:rsidRPr="00FA4078" w:rsidRDefault="00575D31" w:rsidP="007C5DED">
            <w:pPr>
              <w:rPr>
                <w:rFonts w:cs="Arial"/>
                <w:sz w:val="20"/>
                <w:szCs w:val="20"/>
              </w:rPr>
            </w:pPr>
          </w:p>
        </w:tc>
        <w:tc>
          <w:tcPr>
            <w:tcW w:w="651" w:type="pct"/>
          </w:tcPr>
          <w:p w:rsidR="00575D31" w:rsidRPr="00FA4078" w:rsidRDefault="00575D31" w:rsidP="007C5DED">
            <w:pPr>
              <w:rPr>
                <w:rFonts w:cs="Arial"/>
                <w:sz w:val="20"/>
                <w:szCs w:val="20"/>
              </w:rPr>
            </w:pPr>
          </w:p>
        </w:tc>
        <w:tc>
          <w:tcPr>
            <w:tcW w:w="651" w:type="pct"/>
          </w:tcPr>
          <w:p w:rsidR="00575D31" w:rsidRPr="00FA4078" w:rsidRDefault="00575D31" w:rsidP="007C5DED">
            <w:pPr>
              <w:rPr>
                <w:rFonts w:cs="Arial"/>
                <w:sz w:val="20"/>
                <w:szCs w:val="20"/>
              </w:rPr>
            </w:pPr>
          </w:p>
        </w:tc>
        <w:tc>
          <w:tcPr>
            <w:tcW w:w="652" w:type="pct"/>
          </w:tcPr>
          <w:p w:rsidR="00575D31" w:rsidRPr="00FA4078" w:rsidRDefault="00575D31" w:rsidP="00F234C3">
            <w:pPr>
              <w:jc w:val="center"/>
              <w:rPr>
                <w:rFonts w:cs="Arial"/>
                <w:sz w:val="20"/>
                <w:szCs w:val="20"/>
              </w:rPr>
            </w:pPr>
            <w:r w:rsidRPr="00FA4078">
              <w:rPr>
                <w:rFonts w:cs="Arial"/>
                <w:sz w:val="20"/>
                <w:szCs w:val="20"/>
              </w:rPr>
              <w:t>7490</w:t>
            </w:r>
          </w:p>
        </w:tc>
      </w:tr>
      <w:tr w:rsidR="00690E84" w:rsidRPr="00FA4078" w:rsidTr="00C91089">
        <w:trPr>
          <w:trHeight w:val="255"/>
        </w:trPr>
        <w:tc>
          <w:tcPr>
            <w:tcW w:w="1743" w:type="pct"/>
            <w:noWrap/>
          </w:tcPr>
          <w:p w:rsidR="00690E84" w:rsidRPr="00FA4078" w:rsidRDefault="00690E84" w:rsidP="00690E84">
            <w:pPr>
              <w:rPr>
                <w:rFonts w:cs="Arial"/>
                <w:bCs/>
                <w:sz w:val="20"/>
                <w:szCs w:val="20"/>
              </w:rPr>
            </w:pPr>
            <w:r w:rsidRPr="00FA4078">
              <w:rPr>
                <w:rFonts w:cs="Arial"/>
                <w:bCs/>
                <w:sz w:val="20"/>
                <w:szCs w:val="20"/>
              </w:rPr>
              <w:t>фізичні особи - підприємці</w:t>
            </w:r>
          </w:p>
        </w:tc>
        <w:tc>
          <w:tcPr>
            <w:tcW w:w="652" w:type="pct"/>
            <w:tcBorders>
              <w:top w:val="single" w:sz="4" w:space="0" w:color="678C94"/>
              <w:left w:val="single" w:sz="4" w:space="0" w:color="678C94"/>
              <w:bottom w:val="single" w:sz="4" w:space="0" w:color="678C94"/>
              <w:right w:val="single" w:sz="4" w:space="0" w:color="678C94"/>
            </w:tcBorders>
          </w:tcPr>
          <w:p w:rsidR="00690E84" w:rsidRPr="00FA4078" w:rsidRDefault="00690E84" w:rsidP="00690E84">
            <w:pPr>
              <w:jc w:val="center"/>
              <w:rPr>
                <w:rFonts w:cs="Arial"/>
                <w:sz w:val="20"/>
                <w:szCs w:val="20"/>
              </w:rPr>
            </w:pPr>
            <w:r w:rsidRPr="00FA4078">
              <w:rPr>
                <w:rFonts w:cs="Arial"/>
                <w:sz w:val="20"/>
                <w:szCs w:val="20"/>
              </w:rPr>
              <w:t>13 521</w:t>
            </w:r>
          </w:p>
        </w:tc>
        <w:tc>
          <w:tcPr>
            <w:tcW w:w="651" w:type="pct"/>
            <w:tcBorders>
              <w:top w:val="single" w:sz="4" w:space="0" w:color="678C94"/>
              <w:left w:val="single" w:sz="4" w:space="0" w:color="678C94"/>
              <w:bottom w:val="single" w:sz="4" w:space="0" w:color="678C94"/>
              <w:right w:val="single" w:sz="4" w:space="0" w:color="678C94"/>
            </w:tcBorders>
          </w:tcPr>
          <w:p w:rsidR="00690E84" w:rsidRPr="00FA4078" w:rsidRDefault="00690E84" w:rsidP="00690E84">
            <w:pPr>
              <w:jc w:val="center"/>
              <w:rPr>
                <w:rFonts w:cs="Arial"/>
                <w:sz w:val="20"/>
                <w:szCs w:val="20"/>
              </w:rPr>
            </w:pPr>
            <w:r w:rsidRPr="00FA4078">
              <w:rPr>
                <w:rFonts w:cs="Arial"/>
                <w:sz w:val="20"/>
                <w:szCs w:val="20"/>
              </w:rPr>
              <w:t>13 135</w:t>
            </w:r>
          </w:p>
        </w:tc>
        <w:tc>
          <w:tcPr>
            <w:tcW w:w="651" w:type="pct"/>
            <w:tcBorders>
              <w:top w:val="single" w:sz="4" w:space="0" w:color="678C94"/>
              <w:left w:val="single" w:sz="4" w:space="0" w:color="678C94"/>
              <w:bottom w:val="single" w:sz="4" w:space="0" w:color="678C94"/>
              <w:right w:val="single" w:sz="4" w:space="0" w:color="678C94"/>
            </w:tcBorders>
          </w:tcPr>
          <w:p w:rsidR="00690E84" w:rsidRPr="00FA4078" w:rsidRDefault="00690E84" w:rsidP="00690E84">
            <w:pPr>
              <w:jc w:val="center"/>
              <w:rPr>
                <w:rFonts w:cs="Arial"/>
                <w:sz w:val="20"/>
                <w:szCs w:val="20"/>
              </w:rPr>
            </w:pPr>
            <w:r w:rsidRPr="00FA4078">
              <w:rPr>
                <w:rFonts w:cs="Arial"/>
                <w:sz w:val="20"/>
                <w:szCs w:val="20"/>
              </w:rPr>
              <w:t>12814</w:t>
            </w:r>
          </w:p>
        </w:tc>
        <w:tc>
          <w:tcPr>
            <w:tcW w:w="651" w:type="pct"/>
            <w:tcBorders>
              <w:top w:val="single" w:sz="4" w:space="0" w:color="678C94"/>
              <w:left w:val="single" w:sz="4" w:space="0" w:color="678C94"/>
              <w:bottom w:val="single" w:sz="4" w:space="0" w:color="678C94"/>
              <w:right w:val="single" w:sz="4" w:space="0" w:color="678C94"/>
            </w:tcBorders>
          </w:tcPr>
          <w:p w:rsidR="00690E84" w:rsidRPr="00FA4078" w:rsidRDefault="00690E84" w:rsidP="00690E84">
            <w:pPr>
              <w:jc w:val="center"/>
              <w:rPr>
                <w:rFonts w:cs="Arial"/>
                <w:sz w:val="20"/>
                <w:szCs w:val="20"/>
              </w:rPr>
            </w:pPr>
            <w:r w:rsidRPr="00FA4078">
              <w:rPr>
                <w:rFonts w:cs="Arial"/>
                <w:sz w:val="20"/>
                <w:szCs w:val="20"/>
              </w:rPr>
              <w:t>12938</w:t>
            </w:r>
          </w:p>
        </w:tc>
        <w:tc>
          <w:tcPr>
            <w:tcW w:w="652" w:type="pct"/>
            <w:tcBorders>
              <w:top w:val="single" w:sz="4" w:space="0" w:color="678C94"/>
              <w:left w:val="single" w:sz="4" w:space="0" w:color="678C94"/>
              <w:bottom w:val="single" w:sz="4" w:space="0" w:color="678C94"/>
              <w:right w:val="single" w:sz="4" w:space="0" w:color="678C94"/>
            </w:tcBorders>
          </w:tcPr>
          <w:p w:rsidR="00690E84" w:rsidRPr="00FA4078" w:rsidRDefault="00690E84" w:rsidP="00690E84">
            <w:pPr>
              <w:jc w:val="center"/>
              <w:rPr>
                <w:rFonts w:cs="Arial"/>
                <w:sz w:val="20"/>
                <w:szCs w:val="20"/>
              </w:rPr>
            </w:pPr>
            <w:r w:rsidRPr="00FA4078">
              <w:rPr>
                <w:rFonts w:cs="Arial"/>
                <w:sz w:val="20"/>
                <w:szCs w:val="20"/>
              </w:rPr>
              <w:t>11329</w:t>
            </w:r>
          </w:p>
        </w:tc>
      </w:tr>
    </w:tbl>
    <w:p w:rsidR="00575D31" w:rsidRDefault="00575D31" w:rsidP="00286ED2">
      <w:pPr>
        <w:rPr>
          <w:rFonts w:cs="Arial"/>
          <w:sz w:val="16"/>
          <w:szCs w:val="16"/>
        </w:rPr>
      </w:pPr>
      <w:r w:rsidRPr="00B700BE">
        <w:rPr>
          <w:rFonts w:cs="Arial"/>
          <w:sz w:val="16"/>
          <w:szCs w:val="16"/>
        </w:rPr>
        <w:t>* Усі суб'єкти із статусом юридичної особи</w:t>
      </w:r>
    </w:p>
    <w:p w:rsidR="00575D31" w:rsidRPr="005D4191" w:rsidRDefault="00575D31" w:rsidP="005D4191">
      <w:pPr>
        <w:spacing w:before="120"/>
        <w:jc w:val="both"/>
        <w:rPr>
          <w:rFonts w:cs="Arial"/>
          <w:szCs w:val="22"/>
        </w:rPr>
      </w:pPr>
      <w:r w:rsidRPr="00B700BE">
        <w:rPr>
          <w:rFonts w:cs="Arial"/>
          <w:szCs w:val="22"/>
        </w:rPr>
        <w:t xml:space="preserve">Обсяг реалізованої промислової продукції (товарів, послуг) у розрахунку на </w:t>
      </w:r>
      <w:r>
        <w:rPr>
          <w:rFonts w:cs="Arial"/>
          <w:szCs w:val="22"/>
        </w:rPr>
        <w:t>одного мешканця міста</w:t>
      </w:r>
      <w:r w:rsidRPr="00B700BE">
        <w:rPr>
          <w:rFonts w:cs="Arial"/>
          <w:szCs w:val="22"/>
        </w:rPr>
        <w:t xml:space="preserve"> у 2015 р. склав 93830,6 грн. Це надало можливість місту зайняти 2 місце за даним </w:t>
      </w:r>
      <w:r>
        <w:rPr>
          <w:rFonts w:cs="Arial"/>
          <w:szCs w:val="22"/>
        </w:rPr>
        <w:t>показником</w:t>
      </w:r>
      <w:r w:rsidRPr="00B700BE">
        <w:rPr>
          <w:rFonts w:cs="Arial"/>
          <w:szCs w:val="22"/>
        </w:rPr>
        <w:t xml:space="preserve"> серед найбільших міст обласного значення Полтавського регіону.</w:t>
      </w:r>
    </w:p>
    <w:p w:rsidR="00575D31" w:rsidRPr="00B700BE" w:rsidRDefault="00575D31" w:rsidP="00E9715E">
      <w:pPr>
        <w:pStyle w:val="TableTitle"/>
      </w:pPr>
      <w:bookmarkStart w:id="91" w:name="_Toc493072244"/>
      <w:r w:rsidRPr="00B700BE">
        <w:t xml:space="preserve">Обсяг реалізованої продукції та послуг </w:t>
      </w:r>
      <w:r>
        <w:t>СПД</w:t>
      </w:r>
      <w:r w:rsidRPr="00B700BE">
        <w:t xml:space="preserve"> міста</w:t>
      </w:r>
      <w:bookmarkEnd w:id="91"/>
    </w:p>
    <w:tbl>
      <w:tblPr>
        <w:tblW w:w="9634"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0A0" w:firstRow="1" w:lastRow="0" w:firstColumn="1" w:lastColumn="0" w:noHBand="0" w:noVBand="0"/>
      </w:tblPr>
      <w:tblGrid>
        <w:gridCol w:w="1838"/>
        <w:gridCol w:w="2410"/>
        <w:gridCol w:w="1843"/>
        <w:gridCol w:w="1701"/>
        <w:gridCol w:w="1842"/>
      </w:tblGrid>
      <w:tr w:rsidR="00575D31" w:rsidRPr="007C5DED" w:rsidTr="007C5DED">
        <w:tc>
          <w:tcPr>
            <w:tcW w:w="1838" w:type="dxa"/>
            <w:shd w:val="clear" w:color="auto" w:fill="9FB7BC"/>
            <w:vAlign w:val="center"/>
          </w:tcPr>
          <w:p w:rsidR="00575D31" w:rsidRPr="007C5DED" w:rsidRDefault="00575D31" w:rsidP="004D5C53">
            <w:pPr>
              <w:jc w:val="center"/>
              <w:rPr>
                <w:rFonts w:cs="Arial"/>
                <w:b/>
                <w:sz w:val="20"/>
                <w:szCs w:val="16"/>
              </w:rPr>
            </w:pPr>
            <w:r w:rsidRPr="007C5DED">
              <w:rPr>
                <w:rFonts w:cs="Arial"/>
                <w:b/>
                <w:sz w:val="20"/>
                <w:szCs w:val="16"/>
              </w:rPr>
              <w:t>Роки</w:t>
            </w:r>
          </w:p>
        </w:tc>
        <w:tc>
          <w:tcPr>
            <w:tcW w:w="2410" w:type="dxa"/>
            <w:shd w:val="clear" w:color="auto" w:fill="9FB7BC"/>
            <w:vAlign w:val="center"/>
          </w:tcPr>
          <w:p w:rsidR="00575D31" w:rsidRPr="007C5DED" w:rsidRDefault="00575D31" w:rsidP="004D5C53">
            <w:pPr>
              <w:jc w:val="center"/>
              <w:rPr>
                <w:rFonts w:cs="Arial"/>
                <w:b/>
                <w:sz w:val="20"/>
                <w:szCs w:val="16"/>
              </w:rPr>
            </w:pPr>
            <w:r w:rsidRPr="007C5DED">
              <w:rPr>
                <w:rFonts w:cs="Arial"/>
                <w:b/>
                <w:sz w:val="20"/>
                <w:szCs w:val="16"/>
              </w:rPr>
              <w:t>Обсяг реалізованої продукції та послуг, млн. грн.</w:t>
            </w:r>
          </w:p>
        </w:tc>
        <w:tc>
          <w:tcPr>
            <w:tcW w:w="1843" w:type="dxa"/>
            <w:shd w:val="clear" w:color="auto" w:fill="9FB7BC"/>
            <w:vAlign w:val="center"/>
          </w:tcPr>
          <w:p w:rsidR="00575D31" w:rsidRPr="007C5DED" w:rsidRDefault="00575D31" w:rsidP="004D5C53">
            <w:pPr>
              <w:ind w:left="-57" w:right="-57"/>
              <w:jc w:val="center"/>
              <w:rPr>
                <w:rFonts w:cs="Arial"/>
                <w:b/>
                <w:sz w:val="20"/>
                <w:szCs w:val="16"/>
              </w:rPr>
            </w:pPr>
            <w:r w:rsidRPr="007C5DED">
              <w:rPr>
                <w:rFonts w:cs="Arial"/>
                <w:b/>
                <w:sz w:val="20"/>
                <w:szCs w:val="16"/>
              </w:rPr>
              <w:t>Абсолютний приріст, млн. грн.</w:t>
            </w:r>
          </w:p>
        </w:tc>
        <w:tc>
          <w:tcPr>
            <w:tcW w:w="1701" w:type="dxa"/>
            <w:shd w:val="clear" w:color="auto" w:fill="9FB7BC"/>
            <w:vAlign w:val="center"/>
          </w:tcPr>
          <w:p w:rsidR="00575D31" w:rsidRPr="007C5DED" w:rsidRDefault="00575D31" w:rsidP="004D5C53">
            <w:pPr>
              <w:jc w:val="center"/>
              <w:rPr>
                <w:rFonts w:cs="Arial"/>
                <w:b/>
                <w:sz w:val="20"/>
                <w:szCs w:val="16"/>
              </w:rPr>
            </w:pPr>
            <w:r w:rsidRPr="007C5DED">
              <w:rPr>
                <w:rFonts w:cs="Arial"/>
                <w:b/>
                <w:sz w:val="20"/>
                <w:szCs w:val="16"/>
              </w:rPr>
              <w:t>Відносний приріст, %</w:t>
            </w:r>
          </w:p>
        </w:tc>
        <w:tc>
          <w:tcPr>
            <w:tcW w:w="1842" w:type="dxa"/>
            <w:shd w:val="clear" w:color="auto" w:fill="9FB7BC"/>
            <w:vAlign w:val="center"/>
          </w:tcPr>
          <w:p w:rsidR="00575D31" w:rsidRPr="007C5DED" w:rsidRDefault="00575D31" w:rsidP="004D5C53">
            <w:pPr>
              <w:jc w:val="center"/>
              <w:rPr>
                <w:rFonts w:cs="Arial"/>
                <w:b/>
                <w:sz w:val="20"/>
                <w:szCs w:val="16"/>
              </w:rPr>
            </w:pPr>
            <w:r>
              <w:rPr>
                <w:rFonts w:cs="Arial"/>
                <w:b/>
                <w:sz w:val="20"/>
                <w:szCs w:val="16"/>
              </w:rPr>
              <w:t>% до показників</w:t>
            </w:r>
            <w:r w:rsidRPr="007C5DED">
              <w:rPr>
                <w:rFonts w:cs="Arial"/>
                <w:b/>
                <w:sz w:val="20"/>
                <w:szCs w:val="16"/>
              </w:rPr>
              <w:t xml:space="preserve"> Полтавської обл.</w:t>
            </w:r>
          </w:p>
        </w:tc>
      </w:tr>
      <w:tr w:rsidR="00575D31" w:rsidRPr="007C5DED" w:rsidTr="007C5DED">
        <w:tc>
          <w:tcPr>
            <w:tcW w:w="1838" w:type="dxa"/>
            <w:vAlign w:val="center"/>
          </w:tcPr>
          <w:p w:rsidR="00575D31" w:rsidRPr="007C5DED" w:rsidRDefault="00575D31" w:rsidP="0074120A">
            <w:pPr>
              <w:widowControl w:val="0"/>
              <w:tabs>
                <w:tab w:val="left" w:pos="2982"/>
              </w:tabs>
              <w:jc w:val="center"/>
              <w:rPr>
                <w:sz w:val="20"/>
                <w:szCs w:val="20"/>
              </w:rPr>
            </w:pPr>
            <w:r w:rsidRPr="007C5DED">
              <w:rPr>
                <w:sz w:val="20"/>
                <w:szCs w:val="20"/>
              </w:rPr>
              <w:t>2009</w:t>
            </w:r>
          </w:p>
        </w:tc>
        <w:tc>
          <w:tcPr>
            <w:tcW w:w="2410" w:type="dxa"/>
            <w:vAlign w:val="center"/>
          </w:tcPr>
          <w:p w:rsidR="00575D31" w:rsidRPr="007C5DED" w:rsidRDefault="00575D31" w:rsidP="0074120A">
            <w:pPr>
              <w:widowControl w:val="0"/>
              <w:tabs>
                <w:tab w:val="left" w:pos="2982"/>
              </w:tabs>
              <w:jc w:val="center"/>
              <w:rPr>
                <w:sz w:val="20"/>
                <w:szCs w:val="20"/>
              </w:rPr>
            </w:pPr>
            <w:r w:rsidRPr="007C5DED">
              <w:rPr>
                <w:sz w:val="20"/>
                <w:szCs w:val="20"/>
              </w:rPr>
              <w:t>14,65</w:t>
            </w:r>
          </w:p>
        </w:tc>
        <w:tc>
          <w:tcPr>
            <w:tcW w:w="1843" w:type="dxa"/>
            <w:vAlign w:val="center"/>
          </w:tcPr>
          <w:p w:rsidR="00575D31" w:rsidRPr="007C5DED" w:rsidRDefault="00575D31" w:rsidP="0074120A">
            <w:pPr>
              <w:widowControl w:val="0"/>
              <w:jc w:val="center"/>
              <w:rPr>
                <w:sz w:val="20"/>
                <w:szCs w:val="20"/>
              </w:rPr>
            </w:pPr>
            <w:r w:rsidRPr="007C5DED">
              <w:rPr>
                <w:sz w:val="20"/>
                <w:szCs w:val="20"/>
              </w:rPr>
              <w:t>-</w:t>
            </w:r>
          </w:p>
        </w:tc>
        <w:tc>
          <w:tcPr>
            <w:tcW w:w="1701" w:type="dxa"/>
            <w:vAlign w:val="center"/>
          </w:tcPr>
          <w:p w:rsidR="00575D31" w:rsidRPr="007C5DED" w:rsidRDefault="00575D31" w:rsidP="0074120A">
            <w:pPr>
              <w:widowControl w:val="0"/>
              <w:jc w:val="center"/>
              <w:rPr>
                <w:sz w:val="20"/>
                <w:szCs w:val="20"/>
              </w:rPr>
            </w:pPr>
            <w:r w:rsidRPr="007C5DED">
              <w:rPr>
                <w:sz w:val="20"/>
                <w:szCs w:val="20"/>
              </w:rPr>
              <w:t>-</w:t>
            </w:r>
          </w:p>
        </w:tc>
        <w:tc>
          <w:tcPr>
            <w:tcW w:w="1842" w:type="dxa"/>
            <w:vAlign w:val="center"/>
          </w:tcPr>
          <w:p w:rsidR="00575D31" w:rsidRPr="007C5DED" w:rsidRDefault="00575D31" w:rsidP="0074120A">
            <w:pPr>
              <w:widowControl w:val="0"/>
              <w:tabs>
                <w:tab w:val="left" w:pos="2982"/>
              </w:tabs>
              <w:jc w:val="center"/>
              <w:rPr>
                <w:sz w:val="20"/>
                <w:szCs w:val="20"/>
              </w:rPr>
            </w:pPr>
            <w:r w:rsidRPr="007C5DED">
              <w:rPr>
                <w:sz w:val="20"/>
                <w:szCs w:val="20"/>
              </w:rPr>
              <w:t>49,1</w:t>
            </w:r>
          </w:p>
        </w:tc>
      </w:tr>
      <w:tr w:rsidR="00575D31" w:rsidRPr="007C5DED" w:rsidTr="007C5DED">
        <w:tc>
          <w:tcPr>
            <w:tcW w:w="1838" w:type="dxa"/>
            <w:vAlign w:val="center"/>
          </w:tcPr>
          <w:p w:rsidR="00575D31" w:rsidRPr="007C5DED" w:rsidRDefault="00575D31" w:rsidP="0074120A">
            <w:pPr>
              <w:widowControl w:val="0"/>
              <w:tabs>
                <w:tab w:val="left" w:pos="2982"/>
              </w:tabs>
              <w:jc w:val="center"/>
              <w:rPr>
                <w:sz w:val="20"/>
                <w:szCs w:val="20"/>
              </w:rPr>
            </w:pPr>
            <w:r w:rsidRPr="007C5DED">
              <w:rPr>
                <w:sz w:val="20"/>
                <w:szCs w:val="20"/>
              </w:rPr>
              <w:t>2010</w:t>
            </w:r>
          </w:p>
        </w:tc>
        <w:tc>
          <w:tcPr>
            <w:tcW w:w="2410" w:type="dxa"/>
            <w:vAlign w:val="center"/>
          </w:tcPr>
          <w:p w:rsidR="00575D31" w:rsidRPr="007C5DED" w:rsidRDefault="00575D31" w:rsidP="0074120A">
            <w:pPr>
              <w:widowControl w:val="0"/>
              <w:tabs>
                <w:tab w:val="left" w:pos="2982"/>
              </w:tabs>
              <w:jc w:val="center"/>
              <w:rPr>
                <w:sz w:val="20"/>
                <w:szCs w:val="20"/>
              </w:rPr>
            </w:pPr>
            <w:r w:rsidRPr="007C5DED">
              <w:rPr>
                <w:sz w:val="20"/>
                <w:szCs w:val="20"/>
              </w:rPr>
              <w:t>25,98</w:t>
            </w:r>
          </w:p>
        </w:tc>
        <w:tc>
          <w:tcPr>
            <w:tcW w:w="1843" w:type="dxa"/>
            <w:vAlign w:val="center"/>
          </w:tcPr>
          <w:p w:rsidR="00575D31" w:rsidRPr="007C5DED" w:rsidRDefault="00575D31" w:rsidP="0074120A">
            <w:pPr>
              <w:widowControl w:val="0"/>
              <w:jc w:val="center"/>
              <w:rPr>
                <w:sz w:val="20"/>
                <w:szCs w:val="20"/>
              </w:rPr>
            </w:pPr>
            <w:r w:rsidRPr="007C5DED">
              <w:rPr>
                <w:sz w:val="20"/>
                <w:szCs w:val="20"/>
              </w:rPr>
              <w:t>11,33</w:t>
            </w:r>
          </w:p>
        </w:tc>
        <w:tc>
          <w:tcPr>
            <w:tcW w:w="1701" w:type="dxa"/>
            <w:vAlign w:val="center"/>
          </w:tcPr>
          <w:p w:rsidR="00575D31" w:rsidRPr="007C5DED" w:rsidRDefault="00575D31" w:rsidP="0074120A">
            <w:pPr>
              <w:widowControl w:val="0"/>
              <w:jc w:val="center"/>
              <w:rPr>
                <w:sz w:val="20"/>
                <w:szCs w:val="20"/>
              </w:rPr>
            </w:pPr>
            <w:r w:rsidRPr="007C5DED">
              <w:rPr>
                <w:sz w:val="20"/>
                <w:szCs w:val="20"/>
              </w:rPr>
              <w:t>77,34</w:t>
            </w:r>
          </w:p>
        </w:tc>
        <w:tc>
          <w:tcPr>
            <w:tcW w:w="1842" w:type="dxa"/>
            <w:vAlign w:val="center"/>
          </w:tcPr>
          <w:p w:rsidR="00575D31" w:rsidRPr="007C5DED" w:rsidRDefault="00575D31" w:rsidP="0074120A">
            <w:pPr>
              <w:widowControl w:val="0"/>
              <w:tabs>
                <w:tab w:val="left" w:pos="2982"/>
              </w:tabs>
              <w:jc w:val="center"/>
              <w:rPr>
                <w:sz w:val="20"/>
                <w:szCs w:val="20"/>
              </w:rPr>
            </w:pPr>
            <w:r w:rsidRPr="007C5DED">
              <w:rPr>
                <w:sz w:val="20"/>
                <w:szCs w:val="20"/>
              </w:rPr>
              <w:t>54,6</w:t>
            </w:r>
          </w:p>
        </w:tc>
      </w:tr>
      <w:tr w:rsidR="00575D31" w:rsidRPr="007C5DED" w:rsidTr="007C5DED">
        <w:tc>
          <w:tcPr>
            <w:tcW w:w="1838" w:type="dxa"/>
            <w:vAlign w:val="center"/>
          </w:tcPr>
          <w:p w:rsidR="00575D31" w:rsidRPr="007C5DED" w:rsidRDefault="00575D31" w:rsidP="0074120A">
            <w:pPr>
              <w:widowControl w:val="0"/>
              <w:tabs>
                <w:tab w:val="left" w:pos="2982"/>
              </w:tabs>
              <w:jc w:val="center"/>
              <w:rPr>
                <w:sz w:val="20"/>
                <w:szCs w:val="20"/>
              </w:rPr>
            </w:pPr>
            <w:r w:rsidRPr="007C5DED">
              <w:rPr>
                <w:sz w:val="20"/>
                <w:szCs w:val="20"/>
              </w:rPr>
              <w:t>2011</w:t>
            </w:r>
          </w:p>
        </w:tc>
        <w:tc>
          <w:tcPr>
            <w:tcW w:w="2410" w:type="dxa"/>
            <w:vAlign w:val="center"/>
          </w:tcPr>
          <w:p w:rsidR="00575D31" w:rsidRPr="007C5DED" w:rsidRDefault="00575D31" w:rsidP="0074120A">
            <w:pPr>
              <w:widowControl w:val="0"/>
              <w:tabs>
                <w:tab w:val="left" w:pos="2982"/>
              </w:tabs>
              <w:jc w:val="center"/>
              <w:rPr>
                <w:sz w:val="20"/>
                <w:szCs w:val="20"/>
              </w:rPr>
            </w:pPr>
            <w:r w:rsidRPr="007C5DED">
              <w:rPr>
                <w:sz w:val="20"/>
                <w:szCs w:val="20"/>
              </w:rPr>
              <w:t>30,96</w:t>
            </w:r>
          </w:p>
        </w:tc>
        <w:tc>
          <w:tcPr>
            <w:tcW w:w="1843" w:type="dxa"/>
            <w:vAlign w:val="center"/>
          </w:tcPr>
          <w:p w:rsidR="00575D31" w:rsidRPr="007C5DED" w:rsidRDefault="00575D31" w:rsidP="0074120A">
            <w:pPr>
              <w:widowControl w:val="0"/>
              <w:jc w:val="center"/>
              <w:rPr>
                <w:sz w:val="20"/>
                <w:szCs w:val="20"/>
              </w:rPr>
            </w:pPr>
            <w:r w:rsidRPr="007C5DED">
              <w:rPr>
                <w:sz w:val="20"/>
                <w:szCs w:val="20"/>
              </w:rPr>
              <w:t>4,98</w:t>
            </w:r>
          </w:p>
        </w:tc>
        <w:tc>
          <w:tcPr>
            <w:tcW w:w="1701" w:type="dxa"/>
            <w:vAlign w:val="center"/>
          </w:tcPr>
          <w:p w:rsidR="00575D31" w:rsidRPr="007C5DED" w:rsidRDefault="00575D31" w:rsidP="0074120A">
            <w:pPr>
              <w:widowControl w:val="0"/>
              <w:jc w:val="center"/>
              <w:rPr>
                <w:sz w:val="20"/>
                <w:szCs w:val="20"/>
              </w:rPr>
            </w:pPr>
            <w:r w:rsidRPr="007C5DED">
              <w:rPr>
                <w:sz w:val="20"/>
                <w:szCs w:val="20"/>
              </w:rPr>
              <w:t>19,17</w:t>
            </w:r>
          </w:p>
        </w:tc>
        <w:tc>
          <w:tcPr>
            <w:tcW w:w="1842" w:type="dxa"/>
            <w:vAlign w:val="center"/>
          </w:tcPr>
          <w:p w:rsidR="00575D31" w:rsidRPr="007C5DED" w:rsidRDefault="00575D31" w:rsidP="0074120A">
            <w:pPr>
              <w:widowControl w:val="0"/>
              <w:tabs>
                <w:tab w:val="left" w:pos="2982"/>
              </w:tabs>
              <w:jc w:val="center"/>
              <w:rPr>
                <w:sz w:val="20"/>
                <w:szCs w:val="20"/>
              </w:rPr>
            </w:pPr>
            <w:r w:rsidRPr="007C5DED">
              <w:rPr>
                <w:sz w:val="20"/>
                <w:szCs w:val="20"/>
              </w:rPr>
              <w:t>54,8</w:t>
            </w:r>
          </w:p>
        </w:tc>
      </w:tr>
      <w:tr w:rsidR="00575D31" w:rsidRPr="007C5DED" w:rsidTr="007C5DED">
        <w:tc>
          <w:tcPr>
            <w:tcW w:w="1838" w:type="dxa"/>
            <w:vAlign w:val="center"/>
          </w:tcPr>
          <w:p w:rsidR="00575D31" w:rsidRPr="007C5DED" w:rsidRDefault="00575D31" w:rsidP="0074120A">
            <w:pPr>
              <w:widowControl w:val="0"/>
              <w:tabs>
                <w:tab w:val="left" w:pos="2982"/>
              </w:tabs>
              <w:jc w:val="center"/>
              <w:rPr>
                <w:sz w:val="20"/>
                <w:szCs w:val="20"/>
              </w:rPr>
            </w:pPr>
            <w:r w:rsidRPr="007C5DED">
              <w:rPr>
                <w:sz w:val="20"/>
                <w:szCs w:val="20"/>
              </w:rPr>
              <w:t>2012</w:t>
            </w:r>
          </w:p>
        </w:tc>
        <w:tc>
          <w:tcPr>
            <w:tcW w:w="2410" w:type="dxa"/>
            <w:vAlign w:val="center"/>
          </w:tcPr>
          <w:p w:rsidR="00575D31" w:rsidRPr="007C5DED" w:rsidRDefault="00575D31" w:rsidP="0074120A">
            <w:pPr>
              <w:widowControl w:val="0"/>
              <w:tabs>
                <w:tab w:val="left" w:pos="2982"/>
              </w:tabs>
              <w:jc w:val="center"/>
              <w:rPr>
                <w:sz w:val="20"/>
                <w:szCs w:val="20"/>
              </w:rPr>
            </w:pPr>
            <w:r w:rsidRPr="007C5DED">
              <w:rPr>
                <w:sz w:val="20"/>
                <w:szCs w:val="20"/>
              </w:rPr>
              <w:t>32,3</w:t>
            </w:r>
            <w:r>
              <w:rPr>
                <w:sz w:val="20"/>
                <w:szCs w:val="20"/>
              </w:rPr>
              <w:t>0</w:t>
            </w:r>
          </w:p>
        </w:tc>
        <w:tc>
          <w:tcPr>
            <w:tcW w:w="1843" w:type="dxa"/>
            <w:vAlign w:val="center"/>
          </w:tcPr>
          <w:p w:rsidR="00575D31" w:rsidRPr="007C5DED" w:rsidRDefault="00575D31" w:rsidP="0074120A">
            <w:pPr>
              <w:widowControl w:val="0"/>
              <w:jc w:val="center"/>
              <w:rPr>
                <w:sz w:val="20"/>
                <w:szCs w:val="20"/>
              </w:rPr>
            </w:pPr>
            <w:r w:rsidRPr="007C5DED">
              <w:rPr>
                <w:sz w:val="20"/>
                <w:szCs w:val="20"/>
              </w:rPr>
              <w:t>1,34</w:t>
            </w:r>
          </w:p>
        </w:tc>
        <w:tc>
          <w:tcPr>
            <w:tcW w:w="1701" w:type="dxa"/>
            <w:vAlign w:val="center"/>
          </w:tcPr>
          <w:p w:rsidR="00575D31" w:rsidRPr="007C5DED" w:rsidRDefault="00575D31" w:rsidP="0074120A">
            <w:pPr>
              <w:widowControl w:val="0"/>
              <w:jc w:val="center"/>
              <w:rPr>
                <w:sz w:val="20"/>
                <w:szCs w:val="20"/>
              </w:rPr>
            </w:pPr>
            <w:r w:rsidRPr="007C5DED">
              <w:rPr>
                <w:sz w:val="20"/>
                <w:szCs w:val="20"/>
              </w:rPr>
              <w:t>4,33</w:t>
            </w:r>
          </w:p>
        </w:tc>
        <w:tc>
          <w:tcPr>
            <w:tcW w:w="1842" w:type="dxa"/>
            <w:vAlign w:val="center"/>
          </w:tcPr>
          <w:p w:rsidR="00575D31" w:rsidRPr="007C5DED" w:rsidRDefault="00575D31" w:rsidP="0074120A">
            <w:pPr>
              <w:widowControl w:val="0"/>
              <w:tabs>
                <w:tab w:val="left" w:pos="2982"/>
              </w:tabs>
              <w:jc w:val="center"/>
              <w:rPr>
                <w:sz w:val="20"/>
                <w:szCs w:val="20"/>
              </w:rPr>
            </w:pPr>
            <w:r w:rsidRPr="007C5DED">
              <w:rPr>
                <w:sz w:val="20"/>
                <w:szCs w:val="20"/>
              </w:rPr>
              <w:t>54,9</w:t>
            </w:r>
          </w:p>
        </w:tc>
      </w:tr>
      <w:tr w:rsidR="00575D31" w:rsidRPr="007C5DED" w:rsidTr="007C5DED">
        <w:tc>
          <w:tcPr>
            <w:tcW w:w="1838" w:type="dxa"/>
            <w:vAlign w:val="center"/>
          </w:tcPr>
          <w:p w:rsidR="00575D31" w:rsidRPr="007C5DED" w:rsidRDefault="00575D31" w:rsidP="0074120A">
            <w:pPr>
              <w:widowControl w:val="0"/>
              <w:tabs>
                <w:tab w:val="left" w:pos="2982"/>
              </w:tabs>
              <w:jc w:val="center"/>
              <w:rPr>
                <w:sz w:val="20"/>
                <w:szCs w:val="20"/>
              </w:rPr>
            </w:pPr>
            <w:r w:rsidRPr="007C5DED">
              <w:rPr>
                <w:sz w:val="20"/>
                <w:szCs w:val="20"/>
              </w:rPr>
              <w:t>2013</w:t>
            </w:r>
          </w:p>
        </w:tc>
        <w:tc>
          <w:tcPr>
            <w:tcW w:w="2410" w:type="dxa"/>
            <w:vAlign w:val="center"/>
          </w:tcPr>
          <w:p w:rsidR="00575D31" w:rsidRPr="007C5DED" w:rsidRDefault="00575D31" w:rsidP="0074120A">
            <w:pPr>
              <w:widowControl w:val="0"/>
              <w:tabs>
                <w:tab w:val="left" w:pos="2982"/>
              </w:tabs>
              <w:jc w:val="center"/>
              <w:rPr>
                <w:sz w:val="20"/>
                <w:szCs w:val="20"/>
              </w:rPr>
            </w:pPr>
            <w:r w:rsidRPr="007C5DED">
              <w:rPr>
                <w:sz w:val="20"/>
                <w:szCs w:val="20"/>
              </w:rPr>
              <w:t>26,11</w:t>
            </w:r>
          </w:p>
        </w:tc>
        <w:tc>
          <w:tcPr>
            <w:tcW w:w="1843" w:type="dxa"/>
            <w:vAlign w:val="center"/>
          </w:tcPr>
          <w:p w:rsidR="00575D31" w:rsidRPr="007C5DED" w:rsidRDefault="00575D31" w:rsidP="0074120A">
            <w:pPr>
              <w:widowControl w:val="0"/>
              <w:jc w:val="center"/>
              <w:rPr>
                <w:sz w:val="20"/>
                <w:szCs w:val="20"/>
              </w:rPr>
            </w:pPr>
            <w:r w:rsidRPr="007C5DED">
              <w:rPr>
                <w:sz w:val="20"/>
                <w:szCs w:val="20"/>
              </w:rPr>
              <w:t>-6,19</w:t>
            </w:r>
          </w:p>
        </w:tc>
        <w:tc>
          <w:tcPr>
            <w:tcW w:w="1701" w:type="dxa"/>
            <w:vAlign w:val="center"/>
          </w:tcPr>
          <w:p w:rsidR="00575D31" w:rsidRPr="007C5DED" w:rsidRDefault="00575D31" w:rsidP="0074120A">
            <w:pPr>
              <w:widowControl w:val="0"/>
              <w:jc w:val="center"/>
              <w:rPr>
                <w:sz w:val="20"/>
                <w:szCs w:val="20"/>
              </w:rPr>
            </w:pPr>
            <w:r w:rsidRPr="007C5DED">
              <w:rPr>
                <w:sz w:val="20"/>
                <w:szCs w:val="20"/>
              </w:rPr>
              <w:t>-19,16</w:t>
            </w:r>
          </w:p>
        </w:tc>
        <w:tc>
          <w:tcPr>
            <w:tcW w:w="1842" w:type="dxa"/>
            <w:vAlign w:val="center"/>
          </w:tcPr>
          <w:p w:rsidR="00575D31" w:rsidRPr="007C5DED" w:rsidRDefault="00575D31" w:rsidP="0074120A">
            <w:pPr>
              <w:widowControl w:val="0"/>
              <w:tabs>
                <w:tab w:val="left" w:pos="2982"/>
              </w:tabs>
              <w:jc w:val="center"/>
              <w:rPr>
                <w:sz w:val="20"/>
                <w:szCs w:val="20"/>
              </w:rPr>
            </w:pPr>
            <w:r w:rsidRPr="007C5DED">
              <w:rPr>
                <w:sz w:val="20"/>
                <w:szCs w:val="20"/>
              </w:rPr>
              <w:t>45,3</w:t>
            </w:r>
          </w:p>
        </w:tc>
      </w:tr>
      <w:tr w:rsidR="00575D31" w:rsidRPr="007C5DED" w:rsidTr="007C5DED">
        <w:tc>
          <w:tcPr>
            <w:tcW w:w="1838" w:type="dxa"/>
            <w:vAlign w:val="center"/>
          </w:tcPr>
          <w:p w:rsidR="00575D31" w:rsidRPr="007C5DED" w:rsidRDefault="00575D31" w:rsidP="0074120A">
            <w:pPr>
              <w:widowControl w:val="0"/>
              <w:tabs>
                <w:tab w:val="left" w:pos="2982"/>
              </w:tabs>
              <w:jc w:val="center"/>
              <w:rPr>
                <w:sz w:val="20"/>
                <w:szCs w:val="20"/>
              </w:rPr>
            </w:pPr>
            <w:r w:rsidRPr="007C5DED">
              <w:rPr>
                <w:sz w:val="20"/>
                <w:szCs w:val="20"/>
              </w:rPr>
              <w:t>2014</w:t>
            </w:r>
          </w:p>
        </w:tc>
        <w:tc>
          <w:tcPr>
            <w:tcW w:w="2410" w:type="dxa"/>
            <w:vAlign w:val="center"/>
          </w:tcPr>
          <w:p w:rsidR="00575D31" w:rsidRPr="007C5DED" w:rsidRDefault="00575D31" w:rsidP="0074120A">
            <w:pPr>
              <w:widowControl w:val="0"/>
              <w:tabs>
                <w:tab w:val="left" w:pos="2982"/>
              </w:tabs>
              <w:jc w:val="center"/>
              <w:rPr>
                <w:sz w:val="20"/>
                <w:szCs w:val="20"/>
              </w:rPr>
            </w:pPr>
            <w:r w:rsidRPr="007C5DED">
              <w:rPr>
                <w:sz w:val="20"/>
                <w:szCs w:val="20"/>
              </w:rPr>
              <w:t>28,88</w:t>
            </w:r>
          </w:p>
        </w:tc>
        <w:tc>
          <w:tcPr>
            <w:tcW w:w="1843" w:type="dxa"/>
            <w:vAlign w:val="center"/>
          </w:tcPr>
          <w:p w:rsidR="00575D31" w:rsidRPr="007C5DED" w:rsidRDefault="00575D31" w:rsidP="0074120A">
            <w:pPr>
              <w:widowControl w:val="0"/>
              <w:jc w:val="center"/>
              <w:rPr>
                <w:sz w:val="20"/>
                <w:szCs w:val="20"/>
              </w:rPr>
            </w:pPr>
            <w:r w:rsidRPr="007C5DED">
              <w:rPr>
                <w:sz w:val="20"/>
                <w:szCs w:val="20"/>
              </w:rPr>
              <w:t>2,77</w:t>
            </w:r>
          </w:p>
        </w:tc>
        <w:tc>
          <w:tcPr>
            <w:tcW w:w="1701" w:type="dxa"/>
            <w:vAlign w:val="center"/>
          </w:tcPr>
          <w:p w:rsidR="00575D31" w:rsidRPr="007C5DED" w:rsidRDefault="00575D31" w:rsidP="0074120A">
            <w:pPr>
              <w:widowControl w:val="0"/>
              <w:jc w:val="center"/>
              <w:rPr>
                <w:sz w:val="20"/>
                <w:szCs w:val="20"/>
              </w:rPr>
            </w:pPr>
            <w:r w:rsidRPr="007C5DED">
              <w:rPr>
                <w:sz w:val="20"/>
                <w:szCs w:val="20"/>
              </w:rPr>
              <w:t>10,61</w:t>
            </w:r>
          </w:p>
        </w:tc>
        <w:tc>
          <w:tcPr>
            <w:tcW w:w="1842" w:type="dxa"/>
            <w:vAlign w:val="center"/>
          </w:tcPr>
          <w:p w:rsidR="00575D31" w:rsidRPr="007C5DED" w:rsidRDefault="00575D31" w:rsidP="0074120A">
            <w:pPr>
              <w:widowControl w:val="0"/>
              <w:tabs>
                <w:tab w:val="left" w:pos="2982"/>
              </w:tabs>
              <w:jc w:val="center"/>
              <w:rPr>
                <w:sz w:val="20"/>
                <w:szCs w:val="20"/>
              </w:rPr>
            </w:pPr>
            <w:r w:rsidRPr="007C5DED">
              <w:rPr>
                <w:sz w:val="20"/>
                <w:szCs w:val="20"/>
              </w:rPr>
              <w:t>40,7</w:t>
            </w:r>
          </w:p>
        </w:tc>
      </w:tr>
      <w:tr w:rsidR="00575D31" w:rsidRPr="007C5DED" w:rsidTr="007C5DED">
        <w:tc>
          <w:tcPr>
            <w:tcW w:w="1838" w:type="dxa"/>
            <w:vAlign w:val="center"/>
          </w:tcPr>
          <w:p w:rsidR="00575D31" w:rsidRPr="007C5DED" w:rsidRDefault="00575D31" w:rsidP="0074120A">
            <w:pPr>
              <w:widowControl w:val="0"/>
              <w:tabs>
                <w:tab w:val="left" w:pos="2982"/>
              </w:tabs>
              <w:jc w:val="center"/>
              <w:rPr>
                <w:sz w:val="20"/>
                <w:szCs w:val="20"/>
              </w:rPr>
            </w:pPr>
            <w:r w:rsidRPr="007C5DED">
              <w:rPr>
                <w:sz w:val="20"/>
                <w:szCs w:val="20"/>
              </w:rPr>
              <w:t>2015*</w:t>
            </w:r>
          </w:p>
        </w:tc>
        <w:tc>
          <w:tcPr>
            <w:tcW w:w="2410" w:type="dxa"/>
            <w:vAlign w:val="center"/>
          </w:tcPr>
          <w:p w:rsidR="00575D31" w:rsidRPr="007C5DED" w:rsidRDefault="00575D31" w:rsidP="0074120A">
            <w:pPr>
              <w:widowControl w:val="0"/>
              <w:tabs>
                <w:tab w:val="left" w:pos="2982"/>
              </w:tabs>
              <w:jc w:val="center"/>
              <w:rPr>
                <w:sz w:val="20"/>
                <w:szCs w:val="20"/>
              </w:rPr>
            </w:pPr>
            <w:r w:rsidRPr="007C5DED">
              <w:rPr>
                <w:sz w:val="20"/>
                <w:szCs w:val="20"/>
              </w:rPr>
              <w:t>16,33</w:t>
            </w:r>
          </w:p>
        </w:tc>
        <w:tc>
          <w:tcPr>
            <w:tcW w:w="1843" w:type="dxa"/>
            <w:vAlign w:val="center"/>
          </w:tcPr>
          <w:p w:rsidR="00575D31" w:rsidRPr="007C5DED" w:rsidRDefault="00575D31" w:rsidP="0074120A">
            <w:pPr>
              <w:widowControl w:val="0"/>
              <w:jc w:val="center"/>
              <w:rPr>
                <w:sz w:val="20"/>
                <w:szCs w:val="20"/>
              </w:rPr>
            </w:pPr>
            <w:r w:rsidRPr="007C5DED">
              <w:rPr>
                <w:sz w:val="20"/>
                <w:szCs w:val="20"/>
              </w:rPr>
              <w:t>-12,55</w:t>
            </w:r>
          </w:p>
        </w:tc>
        <w:tc>
          <w:tcPr>
            <w:tcW w:w="1701" w:type="dxa"/>
            <w:vAlign w:val="center"/>
          </w:tcPr>
          <w:p w:rsidR="00575D31" w:rsidRPr="007C5DED" w:rsidRDefault="00575D31" w:rsidP="0074120A">
            <w:pPr>
              <w:widowControl w:val="0"/>
              <w:jc w:val="center"/>
              <w:rPr>
                <w:sz w:val="20"/>
                <w:szCs w:val="20"/>
              </w:rPr>
            </w:pPr>
            <w:r w:rsidRPr="007C5DED">
              <w:rPr>
                <w:sz w:val="20"/>
                <w:szCs w:val="20"/>
              </w:rPr>
              <w:t>-43,46</w:t>
            </w:r>
          </w:p>
        </w:tc>
        <w:tc>
          <w:tcPr>
            <w:tcW w:w="1842" w:type="dxa"/>
            <w:vAlign w:val="center"/>
          </w:tcPr>
          <w:p w:rsidR="00575D31" w:rsidRPr="007C5DED" w:rsidRDefault="00575D31" w:rsidP="0074120A">
            <w:pPr>
              <w:widowControl w:val="0"/>
              <w:tabs>
                <w:tab w:val="left" w:pos="2982"/>
              </w:tabs>
              <w:jc w:val="center"/>
              <w:rPr>
                <w:sz w:val="20"/>
                <w:szCs w:val="20"/>
              </w:rPr>
            </w:pPr>
            <w:r w:rsidRPr="007C5DED">
              <w:rPr>
                <w:sz w:val="20"/>
                <w:szCs w:val="20"/>
              </w:rPr>
              <w:t>33,6</w:t>
            </w:r>
          </w:p>
        </w:tc>
      </w:tr>
    </w:tbl>
    <w:p w:rsidR="00575D31" w:rsidRPr="00B700BE" w:rsidRDefault="00575D31" w:rsidP="00286ED2">
      <w:pPr>
        <w:widowControl w:val="0"/>
        <w:tabs>
          <w:tab w:val="left" w:pos="2982"/>
        </w:tabs>
        <w:rPr>
          <w:b/>
          <w:sz w:val="20"/>
          <w:szCs w:val="20"/>
        </w:rPr>
      </w:pPr>
      <w:r w:rsidRPr="00B700BE">
        <w:rPr>
          <w:i/>
          <w:sz w:val="20"/>
          <w:szCs w:val="20"/>
        </w:rPr>
        <w:t>* Дані за перше півріччя 2015 року</w:t>
      </w:r>
    </w:p>
    <w:p w:rsidR="00575D31" w:rsidRPr="00CB70A9" w:rsidRDefault="00575D31" w:rsidP="00CB70A9">
      <w:pPr>
        <w:spacing w:before="120"/>
        <w:jc w:val="both"/>
        <w:rPr>
          <w:rFonts w:cs="Arial"/>
          <w:szCs w:val="22"/>
        </w:rPr>
      </w:pPr>
    </w:p>
    <w:p w:rsidR="00575D31" w:rsidRPr="005D6C38" w:rsidRDefault="00575D31" w:rsidP="00E97343">
      <w:pPr>
        <w:pStyle w:val="2"/>
        <w:numPr>
          <w:ilvl w:val="1"/>
          <w:numId w:val="13"/>
        </w:numPr>
        <w:ind w:left="567" w:hanging="567"/>
      </w:pPr>
      <w:bookmarkStart w:id="92" w:name="_Toc292458548"/>
      <w:bookmarkStart w:id="93" w:name="_Toc493072217"/>
      <w:r w:rsidRPr="005D6C38">
        <w:t>Структура економіки та розвиток головних секторів</w:t>
      </w:r>
      <w:bookmarkEnd w:id="92"/>
      <w:bookmarkEnd w:id="93"/>
    </w:p>
    <w:p w:rsidR="00575D31" w:rsidRDefault="00575D31" w:rsidP="007C5DED">
      <w:pPr>
        <w:spacing w:before="120"/>
        <w:jc w:val="both"/>
        <w:rPr>
          <w:rFonts w:cs="Arial"/>
          <w:szCs w:val="22"/>
        </w:rPr>
      </w:pPr>
      <w:r w:rsidRPr="00B700BE">
        <w:rPr>
          <w:rFonts w:cs="Arial"/>
          <w:szCs w:val="22"/>
        </w:rPr>
        <w:t>Діяльність промислових підприємств міста протягом 2014-2015 р</w:t>
      </w:r>
      <w:r>
        <w:rPr>
          <w:rFonts w:cs="Arial"/>
          <w:szCs w:val="22"/>
        </w:rPr>
        <w:t>оків</w:t>
      </w:r>
      <w:r w:rsidRPr="00B700BE">
        <w:rPr>
          <w:rFonts w:cs="Arial"/>
          <w:szCs w:val="22"/>
        </w:rPr>
        <w:t xml:space="preserve"> характеризувалася високою ризикованістю внаслідок загострення фінансово-економічної та політичної ситуації на </w:t>
      </w:r>
      <w:proofErr w:type="spellStart"/>
      <w:r w:rsidRPr="00B700BE">
        <w:rPr>
          <w:rFonts w:cs="Arial"/>
          <w:szCs w:val="22"/>
        </w:rPr>
        <w:t>макро</w:t>
      </w:r>
      <w:proofErr w:type="spellEnd"/>
      <w:r w:rsidRPr="00B700BE">
        <w:rPr>
          <w:rFonts w:cs="Arial"/>
          <w:szCs w:val="22"/>
        </w:rPr>
        <w:t xml:space="preserve">- та </w:t>
      </w:r>
      <w:proofErr w:type="spellStart"/>
      <w:r w:rsidRPr="00B700BE">
        <w:rPr>
          <w:rFonts w:cs="Arial"/>
          <w:szCs w:val="22"/>
        </w:rPr>
        <w:t>мезорівнях</w:t>
      </w:r>
      <w:proofErr w:type="spellEnd"/>
      <w:r w:rsidRPr="00B700BE">
        <w:rPr>
          <w:rFonts w:cs="Arial"/>
          <w:szCs w:val="22"/>
        </w:rPr>
        <w:t>.</w:t>
      </w:r>
    </w:p>
    <w:p w:rsidR="00575D31" w:rsidRDefault="00575D31" w:rsidP="00CB70A9">
      <w:pPr>
        <w:spacing w:before="120"/>
        <w:jc w:val="both"/>
        <w:rPr>
          <w:rFonts w:cs="Arial"/>
          <w:szCs w:val="22"/>
        </w:rPr>
      </w:pPr>
      <w:r w:rsidRPr="00B700BE">
        <w:rPr>
          <w:rFonts w:cs="Arial"/>
          <w:szCs w:val="22"/>
        </w:rPr>
        <w:t>Втрата традиційних ринків збуту, девальвація національної валюти, подорожчання сировини та матеріалів внаслідок різких «курсових стрибків», мінливість законодавчої бази – все це негативно позначилося на результатах діяльності вітчизняних підприємств усіх галузей національного господарства.</w:t>
      </w:r>
    </w:p>
    <w:p w:rsidR="00575D31" w:rsidRPr="00B700BE" w:rsidRDefault="00575D31" w:rsidP="00E9715E">
      <w:pPr>
        <w:pStyle w:val="TableTitle"/>
      </w:pPr>
      <w:bookmarkStart w:id="94" w:name="_Toc493072245"/>
      <w:bookmarkStart w:id="95" w:name="_Toc291687813"/>
      <w:bookmarkStart w:id="96" w:name="_Toc291842826"/>
      <w:bookmarkStart w:id="97" w:name="_Toc291842969"/>
      <w:bookmarkStart w:id="98" w:name="_Toc291843088"/>
      <w:bookmarkStart w:id="99" w:name="_Toc292458584"/>
      <w:r w:rsidRPr="00B700BE">
        <w:t>Обсяг реалізованої продукції у відпускних цінах</w:t>
      </w:r>
      <w:bookmarkEnd w:id="94"/>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CellMar>
          <w:left w:w="57" w:type="dxa"/>
          <w:right w:w="57" w:type="dxa"/>
        </w:tblCellMar>
        <w:tblLook w:val="01E0" w:firstRow="1" w:lastRow="1" w:firstColumn="1" w:lastColumn="1" w:noHBand="0" w:noVBand="0"/>
      </w:tblPr>
      <w:tblGrid>
        <w:gridCol w:w="4105"/>
        <w:gridCol w:w="1277"/>
        <w:gridCol w:w="1040"/>
        <w:gridCol w:w="1040"/>
        <w:gridCol w:w="1040"/>
        <w:gridCol w:w="1126"/>
      </w:tblGrid>
      <w:tr w:rsidR="00575D31" w:rsidRPr="00B700BE" w:rsidTr="007C5DED">
        <w:tc>
          <w:tcPr>
            <w:tcW w:w="2132" w:type="pct"/>
            <w:shd w:val="clear" w:color="auto" w:fill="94B2AF"/>
            <w:vAlign w:val="center"/>
          </w:tcPr>
          <w:p w:rsidR="00575D31" w:rsidRPr="00B700BE" w:rsidRDefault="00575D31" w:rsidP="004D5C53">
            <w:pPr>
              <w:autoSpaceDE w:val="0"/>
              <w:snapToGrid w:val="0"/>
              <w:jc w:val="center"/>
              <w:rPr>
                <w:rFonts w:cs="Arial"/>
                <w:b/>
                <w:sz w:val="20"/>
                <w:szCs w:val="20"/>
                <w:lang w:eastAsia="en-US"/>
              </w:rPr>
            </w:pPr>
            <w:r>
              <w:rPr>
                <w:rFonts w:cs="Arial"/>
                <w:b/>
                <w:sz w:val="20"/>
                <w:szCs w:val="20"/>
                <w:lang w:eastAsia="en-US"/>
              </w:rPr>
              <w:t>Показники</w:t>
            </w:r>
          </w:p>
        </w:tc>
        <w:tc>
          <w:tcPr>
            <w:tcW w:w="663" w:type="pct"/>
            <w:shd w:val="clear" w:color="auto" w:fill="94B2AF"/>
            <w:vAlign w:val="center"/>
          </w:tcPr>
          <w:p w:rsidR="00575D31" w:rsidRPr="00B700BE" w:rsidRDefault="00575D31" w:rsidP="004D5C53">
            <w:pPr>
              <w:autoSpaceDE w:val="0"/>
              <w:snapToGrid w:val="0"/>
              <w:jc w:val="center"/>
              <w:rPr>
                <w:rFonts w:cs="Arial"/>
                <w:b/>
                <w:sz w:val="20"/>
                <w:szCs w:val="20"/>
                <w:lang w:eastAsia="en-US"/>
              </w:rPr>
            </w:pPr>
            <w:r w:rsidRPr="00B700BE">
              <w:rPr>
                <w:rFonts w:cs="Arial"/>
                <w:b/>
                <w:sz w:val="20"/>
                <w:szCs w:val="20"/>
                <w:lang w:eastAsia="en-US"/>
              </w:rPr>
              <w:t>Одиниці виміру</w:t>
            </w:r>
          </w:p>
        </w:tc>
        <w:tc>
          <w:tcPr>
            <w:tcW w:w="540" w:type="pct"/>
            <w:shd w:val="clear" w:color="auto" w:fill="94B2AF"/>
            <w:vAlign w:val="center"/>
          </w:tcPr>
          <w:p w:rsidR="00575D31" w:rsidRPr="00B700BE" w:rsidRDefault="00575D31" w:rsidP="004D5C53">
            <w:pPr>
              <w:autoSpaceDE w:val="0"/>
              <w:snapToGrid w:val="0"/>
              <w:jc w:val="center"/>
              <w:rPr>
                <w:rFonts w:cs="Arial"/>
                <w:b/>
                <w:sz w:val="20"/>
                <w:szCs w:val="20"/>
                <w:lang w:eastAsia="en-US"/>
              </w:rPr>
            </w:pPr>
            <w:r w:rsidRPr="00B700BE">
              <w:rPr>
                <w:rFonts w:cs="Arial"/>
                <w:b/>
                <w:sz w:val="20"/>
                <w:szCs w:val="20"/>
                <w:lang w:eastAsia="en-US"/>
              </w:rPr>
              <w:t>2013</w:t>
            </w:r>
          </w:p>
        </w:tc>
        <w:tc>
          <w:tcPr>
            <w:tcW w:w="540" w:type="pct"/>
            <w:shd w:val="clear" w:color="auto" w:fill="94B2AF"/>
            <w:vAlign w:val="center"/>
          </w:tcPr>
          <w:p w:rsidR="00575D31" w:rsidRPr="00B700BE" w:rsidRDefault="00575D31" w:rsidP="004D5C53">
            <w:pPr>
              <w:autoSpaceDE w:val="0"/>
              <w:snapToGrid w:val="0"/>
              <w:jc w:val="center"/>
              <w:rPr>
                <w:rFonts w:cs="Arial"/>
                <w:b/>
                <w:sz w:val="20"/>
                <w:szCs w:val="20"/>
                <w:lang w:eastAsia="en-US"/>
              </w:rPr>
            </w:pPr>
            <w:r w:rsidRPr="00B700BE">
              <w:rPr>
                <w:rFonts w:cs="Arial"/>
                <w:b/>
                <w:sz w:val="20"/>
                <w:szCs w:val="20"/>
                <w:lang w:eastAsia="en-US"/>
              </w:rPr>
              <w:t>2014</w:t>
            </w:r>
          </w:p>
        </w:tc>
        <w:tc>
          <w:tcPr>
            <w:tcW w:w="540" w:type="pct"/>
            <w:shd w:val="clear" w:color="auto" w:fill="94B2AF"/>
            <w:vAlign w:val="center"/>
          </w:tcPr>
          <w:p w:rsidR="00575D31" w:rsidRPr="00B700BE" w:rsidRDefault="00575D31" w:rsidP="004D5C53">
            <w:pPr>
              <w:autoSpaceDE w:val="0"/>
              <w:snapToGrid w:val="0"/>
              <w:jc w:val="center"/>
              <w:rPr>
                <w:rFonts w:cs="Arial"/>
                <w:b/>
                <w:sz w:val="20"/>
                <w:szCs w:val="20"/>
                <w:lang w:eastAsia="en-US"/>
              </w:rPr>
            </w:pPr>
            <w:r w:rsidRPr="00B700BE">
              <w:rPr>
                <w:rFonts w:cs="Arial"/>
                <w:b/>
                <w:sz w:val="20"/>
                <w:szCs w:val="20"/>
                <w:lang w:eastAsia="en-US"/>
              </w:rPr>
              <w:t>2015</w:t>
            </w:r>
          </w:p>
        </w:tc>
        <w:tc>
          <w:tcPr>
            <w:tcW w:w="585" w:type="pct"/>
            <w:shd w:val="clear" w:color="auto" w:fill="94B2AF"/>
            <w:vAlign w:val="center"/>
          </w:tcPr>
          <w:p w:rsidR="00575D31" w:rsidRPr="00B700BE" w:rsidRDefault="00575D31" w:rsidP="004D5C53">
            <w:pPr>
              <w:autoSpaceDE w:val="0"/>
              <w:snapToGrid w:val="0"/>
              <w:jc w:val="center"/>
              <w:rPr>
                <w:rFonts w:cs="Arial"/>
                <w:b/>
                <w:sz w:val="20"/>
                <w:szCs w:val="20"/>
                <w:lang w:eastAsia="en-US"/>
              </w:rPr>
            </w:pPr>
            <w:r w:rsidRPr="00B700BE">
              <w:rPr>
                <w:rFonts w:cs="Arial"/>
                <w:b/>
                <w:sz w:val="20"/>
                <w:szCs w:val="20"/>
                <w:lang w:eastAsia="en-US"/>
              </w:rPr>
              <w:t>2015 у % до 2014</w:t>
            </w:r>
          </w:p>
        </w:tc>
      </w:tr>
      <w:tr w:rsidR="00575D31" w:rsidRPr="00B700BE" w:rsidTr="007C5DED">
        <w:tc>
          <w:tcPr>
            <w:tcW w:w="2132" w:type="pct"/>
            <w:vAlign w:val="center"/>
          </w:tcPr>
          <w:p w:rsidR="00575D31" w:rsidRPr="00B700BE" w:rsidRDefault="00575D31" w:rsidP="00C0121B">
            <w:pPr>
              <w:autoSpaceDE w:val="0"/>
              <w:snapToGrid w:val="0"/>
              <w:rPr>
                <w:rFonts w:cs="Arial"/>
                <w:sz w:val="20"/>
                <w:szCs w:val="20"/>
                <w:lang w:eastAsia="en-US"/>
              </w:rPr>
            </w:pPr>
            <w:r w:rsidRPr="00B700BE">
              <w:rPr>
                <w:rFonts w:cs="Arial"/>
                <w:sz w:val="20"/>
                <w:szCs w:val="20"/>
                <w:lang w:eastAsia="en-US"/>
              </w:rPr>
              <w:t>Обсяг реалізованої промислової продукції (робіт, послуг) у відпускних цінах</w:t>
            </w:r>
          </w:p>
        </w:tc>
        <w:tc>
          <w:tcPr>
            <w:tcW w:w="663"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млн. грн.</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28695,4</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32160,6</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37378,5</w:t>
            </w:r>
          </w:p>
        </w:tc>
        <w:tc>
          <w:tcPr>
            <w:tcW w:w="585"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116,3</w:t>
            </w:r>
          </w:p>
        </w:tc>
      </w:tr>
      <w:tr w:rsidR="00575D31" w:rsidRPr="00B700BE" w:rsidTr="007C5DED">
        <w:tc>
          <w:tcPr>
            <w:tcW w:w="2132" w:type="pct"/>
            <w:vAlign w:val="center"/>
          </w:tcPr>
          <w:p w:rsidR="00575D31" w:rsidRPr="00B700BE" w:rsidRDefault="00575D31" w:rsidP="00C0121B">
            <w:pPr>
              <w:autoSpaceDE w:val="0"/>
              <w:snapToGrid w:val="0"/>
              <w:rPr>
                <w:rFonts w:cs="Arial"/>
                <w:sz w:val="20"/>
                <w:szCs w:val="20"/>
                <w:lang w:eastAsia="en-US"/>
              </w:rPr>
            </w:pPr>
            <w:r w:rsidRPr="00B700BE">
              <w:rPr>
                <w:rFonts w:cs="Arial"/>
                <w:sz w:val="20"/>
                <w:szCs w:val="20"/>
                <w:lang w:eastAsia="en-US"/>
              </w:rPr>
              <w:t>у % до попереднього року</w:t>
            </w:r>
          </w:p>
        </w:tc>
        <w:tc>
          <w:tcPr>
            <w:tcW w:w="663"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82,6</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112,1</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116,3</w:t>
            </w:r>
          </w:p>
        </w:tc>
        <w:tc>
          <w:tcPr>
            <w:tcW w:w="585" w:type="pct"/>
          </w:tcPr>
          <w:p w:rsidR="00575D31" w:rsidRPr="00B700BE" w:rsidRDefault="00575D31" w:rsidP="00C0121B">
            <w:pPr>
              <w:autoSpaceDE w:val="0"/>
              <w:snapToGrid w:val="0"/>
              <w:jc w:val="center"/>
              <w:rPr>
                <w:rFonts w:cs="Arial"/>
                <w:sz w:val="20"/>
                <w:szCs w:val="20"/>
                <w:lang w:eastAsia="en-US"/>
              </w:rPr>
            </w:pPr>
          </w:p>
        </w:tc>
      </w:tr>
      <w:tr w:rsidR="00575D31" w:rsidRPr="00B700BE" w:rsidTr="003E6732">
        <w:tc>
          <w:tcPr>
            <w:tcW w:w="5000" w:type="pct"/>
            <w:gridSpan w:val="6"/>
            <w:vAlign w:val="center"/>
          </w:tcPr>
          <w:p w:rsidR="00575D31" w:rsidRPr="00B700BE" w:rsidRDefault="00575D31" w:rsidP="004D5C53">
            <w:pPr>
              <w:jc w:val="center"/>
              <w:rPr>
                <w:rFonts w:cs="Arial"/>
                <w:b/>
                <w:sz w:val="20"/>
                <w:szCs w:val="20"/>
                <w:lang w:eastAsia="en-US"/>
              </w:rPr>
            </w:pPr>
            <w:r w:rsidRPr="00B700BE">
              <w:rPr>
                <w:rFonts w:cs="Arial"/>
                <w:b/>
                <w:sz w:val="20"/>
                <w:szCs w:val="20"/>
                <w:lang w:eastAsia="en-US"/>
              </w:rPr>
              <w:t>Виробництво основних видів промислової продукції (у натуральному виразі)</w:t>
            </w:r>
          </w:p>
        </w:tc>
      </w:tr>
      <w:tr w:rsidR="00575D31" w:rsidRPr="00B700BE" w:rsidTr="005D4191">
        <w:tc>
          <w:tcPr>
            <w:tcW w:w="5000" w:type="pct"/>
            <w:gridSpan w:val="6"/>
          </w:tcPr>
          <w:p w:rsidR="00575D31" w:rsidRPr="00B700BE" w:rsidRDefault="00575D31" w:rsidP="00C0121B">
            <w:pPr>
              <w:autoSpaceDE w:val="0"/>
              <w:snapToGrid w:val="0"/>
              <w:jc w:val="center"/>
              <w:rPr>
                <w:rFonts w:cs="Arial"/>
                <w:sz w:val="20"/>
                <w:szCs w:val="20"/>
                <w:lang w:eastAsia="en-US"/>
              </w:rPr>
            </w:pPr>
            <w:r w:rsidRPr="00B700BE">
              <w:rPr>
                <w:rFonts w:cs="Arial"/>
                <w:b/>
                <w:sz w:val="20"/>
                <w:szCs w:val="20"/>
                <w:lang w:eastAsia="en-US"/>
              </w:rPr>
              <w:t>Машинобудування</w:t>
            </w:r>
          </w:p>
        </w:tc>
      </w:tr>
      <w:tr w:rsidR="00575D31" w:rsidRPr="00B700BE" w:rsidTr="007C5DED">
        <w:tc>
          <w:tcPr>
            <w:tcW w:w="2132" w:type="pct"/>
          </w:tcPr>
          <w:p w:rsidR="00575D31" w:rsidRPr="00B700BE" w:rsidRDefault="00575D31" w:rsidP="00C0121B">
            <w:pPr>
              <w:autoSpaceDE w:val="0"/>
              <w:snapToGrid w:val="0"/>
              <w:rPr>
                <w:rFonts w:cs="Arial"/>
                <w:sz w:val="20"/>
                <w:szCs w:val="20"/>
                <w:lang w:eastAsia="en-US"/>
              </w:rPr>
            </w:pPr>
            <w:r w:rsidRPr="00B700BE">
              <w:rPr>
                <w:rFonts w:cs="Arial"/>
                <w:sz w:val="20"/>
                <w:szCs w:val="20"/>
                <w:lang w:eastAsia="en-US"/>
              </w:rPr>
              <w:t xml:space="preserve">автомобілі </w:t>
            </w:r>
            <w:proofErr w:type="spellStart"/>
            <w:r w:rsidRPr="00B700BE">
              <w:rPr>
                <w:rFonts w:cs="Arial"/>
                <w:sz w:val="20"/>
                <w:szCs w:val="20"/>
                <w:lang w:eastAsia="en-US"/>
              </w:rPr>
              <w:t>КрАЗ</w:t>
            </w:r>
            <w:proofErr w:type="spellEnd"/>
          </w:p>
        </w:tc>
        <w:tc>
          <w:tcPr>
            <w:tcW w:w="663" w:type="pct"/>
          </w:tcPr>
          <w:p w:rsidR="00575D31" w:rsidRPr="00B700BE" w:rsidRDefault="00575D31" w:rsidP="00C0121B">
            <w:pPr>
              <w:autoSpaceDE w:val="0"/>
              <w:jc w:val="center"/>
              <w:rPr>
                <w:rFonts w:cs="Arial"/>
                <w:sz w:val="20"/>
                <w:szCs w:val="20"/>
                <w:lang w:eastAsia="en-US"/>
              </w:rPr>
            </w:pPr>
            <w:r w:rsidRPr="00B700BE">
              <w:rPr>
                <w:rFonts w:cs="Arial"/>
                <w:sz w:val="20"/>
                <w:szCs w:val="20"/>
                <w:lang w:eastAsia="en-US"/>
              </w:rPr>
              <w:t>штук</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930</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1388</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1401</w:t>
            </w:r>
          </w:p>
        </w:tc>
        <w:tc>
          <w:tcPr>
            <w:tcW w:w="585"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101,0</w:t>
            </w:r>
          </w:p>
        </w:tc>
      </w:tr>
      <w:tr w:rsidR="00575D31" w:rsidRPr="00B700BE" w:rsidTr="007C5DED">
        <w:tc>
          <w:tcPr>
            <w:tcW w:w="2132" w:type="pct"/>
          </w:tcPr>
          <w:p w:rsidR="00575D31" w:rsidRPr="00B700BE" w:rsidRDefault="00575D31" w:rsidP="00C0121B">
            <w:pPr>
              <w:autoSpaceDE w:val="0"/>
              <w:snapToGrid w:val="0"/>
              <w:rPr>
                <w:rFonts w:cs="Arial"/>
                <w:sz w:val="20"/>
                <w:szCs w:val="20"/>
                <w:lang w:eastAsia="en-US"/>
              </w:rPr>
            </w:pPr>
            <w:r w:rsidRPr="00B700BE">
              <w:rPr>
                <w:rFonts w:cs="Arial"/>
                <w:sz w:val="20"/>
                <w:szCs w:val="20"/>
                <w:lang w:eastAsia="en-US"/>
              </w:rPr>
              <w:t>Автоскладальний завод</w:t>
            </w:r>
          </w:p>
        </w:tc>
        <w:tc>
          <w:tcPr>
            <w:tcW w:w="663" w:type="pct"/>
          </w:tcPr>
          <w:p w:rsidR="00575D31" w:rsidRPr="00B700BE" w:rsidRDefault="00575D31" w:rsidP="00C0121B">
            <w:pPr>
              <w:autoSpaceDE w:val="0"/>
              <w:jc w:val="center"/>
              <w:rPr>
                <w:rFonts w:cs="Arial"/>
                <w:sz w:val="20"/>
                <w:szCs w:val="20"/>
                <w:lang w:eastAsia="en-US"/>
              </w:rPr>
            </w:pPr>
            <w:r w:rsidRPr="00B700BE">
              <w:rPr>
                <w:rFonts w:cs="Arial"/>
                <w:sz w:val="20"/>
                <w:szCs w:val="20"/>
                <w:lang w:eastAsia="en-US"/>
              </w:rPr>
              <w:t>штук</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9049</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7349</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w:t>
            </w:r>
          </w:p>
        </w:tc>
        <w:tc>
          <w:tcPr>
            <w:tcW w:w="585"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w:t>
            </w:r>
          </w:p>
        </w:tc>
      </w:tr>
      <w:tr w:rsidR="00575D31" w:rsidRPr="00B700BE" w:rsidTr="007C5DED">
        <w:tc>
          <w:tcPr>
            <w:tcW w:w="2132" w:type="pct"/>
          </w:tcPr>
          <w:p w:rsidR="00575D31" w:rsidRPr="00B700BE" w:rsidRDefault="00575D31" w:rsidP="00C0121B">
            <w:pPr>
              <w:rPr>
                <w:rFonts w:cs="Arial"/>
                <w:sz w:val="20"/>
                <w:szCs w:val="20"/>
                <w:lang w:eastAsia="en-US"/>
              </w:rPr>
            </w:pPr>
            <w:r w:rsidRPr="00B700BE">
              <w:rPr>
                <w:rFonts w:cs="Arial"/>
                <w:sz w:val="20"/>
                <w:szCs w:val="20"/>
                <w:lang w:eastAsia="en-US"/>
              </w:rPr>
              <w:t>вагони вантажні</w:t>
            </w:r>
          </w:p>
        </w:tc>
        <w:tc>
          <w:tcPr>
            <w:tcW w:w="663"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штук</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5316</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2406</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410</w:t>
            </w:r>
          </w:p>
        </w:tc>
        <w:tc>
          <w:tcPr>
            <w:tcW w:w="585"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17,0</w:t>
            </w:r>
          </w:p>
        </w:tc>
      </w:tr>
      <w:tr w:rsidR="00575D31" w:rsidRPr="00B700BE" w:rsidTr="007C5DED">
        <w:tc>
          <w:tcPr>
            <w:tcW w:w="2132" w:type="pct"/>
          </w:tcPr>
          <w:p w:rsidR="00575D31" w:rsidRPr="00B700BE" w:rsidRDefault="00575D31" w:rsidP="00C0121B">
            <w:pPr>
              <w:rPr>
                <w:rFonts w:cs="Arial"/>
                <w:sz w:val="20"/>
                <w:szCs w:val="20"/>
                <w:lang w:eastAsia="en-US"/>
              </w:rPr>
            </w:pPr>
            <w:r w:rsidRPr="00B700BE">
              <w:rPr>
                <w:rFonts w:cs="Arial"/>
                <w:sz w:val="20"/>
                <w:szCs w:val="20"/>
                <w:lang w:eastAsia="en-US"/>
              </w:rPr>
              <w:t>вагони пасажирські</w:t>
            </w:r>
          </w:p>
        </w:tc>
        <w:tc>
          <w:tcPr>
            <w:tcW w:w="663"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штук</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74</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1</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0</w:t>
            </w:r>
          </w:p>
        </w:tc>
        <w:tc>
          <w:tcPr>
            <w:tcW w:w="585"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х</w:t>
            </w:r>
          </w:p>
        </w:tc>
      </w:tr>
      <w:tr w:rsidR="00575D31" w:rsidRPr="00B700BE" w:rsidTr="007C5DED">
        <w:tc>
          <w:tcPr>
            <w:tcW w:w="2132" w:type="pct"/>
          </w:tcPr>
          <w:p w:rsidR="00575D31" w:rsidRPr="00B700BE" w:rsidRDefault="00575D31" w:rsidP="00C0121B">
            <w:pPr>
              <w:rPr>
                <w:rFonts w:cs="Arial"/>
                <w:sz w:val="20"/>
                <w:szCs w:val="20"/>
                <w:lang w:eastAsia="en-US"/>
              </w:rPr>
            </w:pPr>
            <w:r w:rsidRPr="00B700BE">
              <w:rPr>
                <w:rFonts w:cs="Arial"/>
                <w:sz w:val="20"/>
                <w:szCs w:val="20"/>
                <w:lang w:eastAsia="en-US"/>
              </w:rPr>
              <w:t>модернізація вагонів метро</w:t>
            </w:r>
          </w:p>
        </w:tc>
        <w:tc>
          <w:tcPr>
            <w:tcW w:w="663"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штук</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0</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95</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25</w:t>
            </w:r>
          </w:p>
        </w:tc>
        <w:tc>
          <w:tcPr>
            <w:tcW w:w="585"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36,8</w:t>
            </w:r>
          </w:p>
        </w:tc>
      </w:tr>
      <w:tr w:rsidR="00575D31" w:rsidRPr="00B700BE" w:rsidTr="007C5DED">
        <w:tc>
          <w:tcPr>
            <w:tcW w:w="2132" w:type="pct"/>
          </w:tcPr>
          <w:p w:rsidR="00575D31" w:rsidRPr="00B700BE" w:rsidRDefault="00575D31" w:rsidP="00C0121B">
            <w:pPr>
              <w:rPr>
                <w:rFonts w:cs="Arial"/>
                <w:sz w:val="20"/>
                <w:szCs w:val="20"/>
                <w:lang w:eastAsia="en-US"/>
              </w:rPr>
            </w:pPr>
            <w:r w:rsidRPr="00B700BE">
              <w:rPr>
                <w:rFonts w:cs="Arial"/>
                <w:sz w:val="20"/>
                <w:szCs w:val="20"/>
                <w:lang w:eastAsia="en-US"/>
              </w:rPr>
              <w:t>асфальтозмішувачі</w:t>
            </w:r>
          </w:p>
        </w:tc>
        <w:tc>
          <w:tcPr>
            <w:tcW w:w="663"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штук</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61</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54</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29</w:t>
            </w:r>
          </w:p>
        </w:tc>
        <w:tc>
          <w:tcPr>
            <w:tcW w:w="585"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53,7</w:t>
            </w:r>
          </w:p>
        </w:tc>
      </w:tr>
      <w:tr w:rsidR="00575D31" w:rsidRPr="00FA4078" w:rsidTr="007C5DED">
        <w:tc>
          <w:tcPr>
            <w:tcW w:w="2132" w:type="pct"/>
          </w:tcPr>
          <w:p w:rsidR="00575D31" w:rsidRPr="00FA4078" w:rsidRDefault="00575D31" w:rsidP="00C0121B">
            <w:pPr>
              <w:rPr>
                <w:rFonts w:cs="Arial"/>
                <w:sz w:val="20"/>
                <w:szCs w:val="20"/>
                <w:lang w:eastAsia="en-US"/>
              </w:rPr>
            </w:pPr>
            <w:r w:rsidRPr="00FA4078">
              <w:rPr>
                <w:rFonts w:cs="Arial"/>
                <w:sz w:val="20"/>
                <w:szCs w:val="20"/>
                <w:lang w:eastAsia="en-US"/>
              </w:rPr>
              <w:t>колісна продукція</w:t>
            </w:r>
          </w:p>
        </w:tc>
        <w:tc>
          <w:tcPr>
            <w:tcW w:w="663" w:type="pct"/>
          </w:tcPr>
          <w:p w:rsidR="00575D31" w:rsidRPr="00FA4078" w:rsidRDefault="00815CD6" w:rsidP="00C0121B">
            <w:pPr>
              <w:autoSpaceDE w:val="0"/>
              <w:snapToGrid w:val="0"/>
              <w:jc w:val="center"/>
              <w:rPr>
                <w:rFonts w:cs="Arial"/>
                <w:sz w:val="20"/>
                <w:szCs w:val="20"/>
                <w:lang w:eastAsia="en-US"/>
              </w:rPr>
            </w:pPr>
            <w:r w:rsidRPr="00FA4078">
              <w:rPr>
                <w:rFonts w:cs="Arial"/>
                <w:sz w:val="20"/>
                <w:szCs w:val="20"/>
                <w:lang w:eastAsia="en-US"/>
              </w:rPr>
              <w:t>тис.</w:t>
            </w:r>
            <w:r w:rsidR="008D1749" w:rsidRPr="00FA4078">
              <w:rPr>
                <w:rFonts w:cs="Arial"/>
                <w:sz w:val="20"/>
                <w:szCs w:val="20"/>
                <w:lang w:eastAsia="en-US"/>
              </w:rPr>
              <w:t xml:space="preserve"> </w:t>
            </w:r>
            <w:r w:rsidR="00575D31" w:rsidRPr="00FA4078">
              <w:rPr>
                <w:rFonts w:cs="Arial"/>
                <w:sz w:val="20"/>
                <w:szCs w:val="20"/>
                <w:lang w:eastAsia="en-US"/>
              </w:rPr>
              <w:t>штук</w:t>
            </w:r>
          </w:p>
        </w:tc>
        <w:tc>
          <w:tcPr>
            <w:tcW w:w="540" w:type="pct"/>
          </w:tcPr>
          <w:p w:rsidR="00575D31" w:rsidRPr="00FA4078" w:rsidRDefault="00575D31" w:rsidP="00C0121B">
            <w:pPr>
              <w:autoSpaceDE w:val="0"/>
              <w:snapToGrid w:val="0"/>
              <w:jc w:val="center"/>
              <w:rPr>
                <w:rFonts w:cs="Arial"/>
                <w:sz w:val="20"/>
                <w:szCs w:val="20"/>
                <w:lang w:eastAsia="en-US"/>
              </w:rPr>
            </w:pPr>
            <w:r w:rsidRPr="00FA4078">
              <w:rPr>
                <w:rFonts w:cs="Arial"/>
                <w:sz w:val="20"/>
                <w:szCs w:val="20"/>
                <w:lang w:eastAsia="en-US"/>
              </w:rPr>
              <w:t>2404,5</w:t>
            </w:r>
          </w:p>
        </w:tc>
        <w:tc>
          <w:tcPr>
            <w:tcW w:w="540" w:type="pct"/>
          </w:tcPr>
          <w:p w:rsidR="00575D31" w:rsidRPr="00FA4078" w:rsidRDefault="00575D31" w:rsidP="00C0121B">
            <w:pPr>
              <w:autoSpaceDE w:val="0"/>
              <w:snapToGrid w:val="0"/>
              <w:jc w:val="center"/>
              <w:rPr>
                <w:rFonts w:cs="Arial"/>
                <w:sz w:val="20"/>
                <w:szCs w:val="20"/>
                <w:lang w:eastAsia="en-US"/>
              </w:rPr>
            </w:pPr>
            <w:r w:rsidRPr="00FA4078">
              <w:rPr>
                <w:rFonts w:cs="Arial"/>
                <w:sz w:val="20"/>
                <w:szCs w:val="20"/>
                <w:lang w:eastAsia="en-US"/>
              </w:rPr>
              <w:t>1761,1</w:t>
            </w:r>
          </w:p>
        </w:tc>
        <w:tc>
          <w:tcPr>
            <w:tcW w:w="540" w:type="pct"/>
          </w:tcPr>
          <w:p w:rsidR="00575D31" w:rsidRPr="00FA4078" w:rsidRDefault="00575D31" w:rsidP="00C0121B">
            <w:pPr>
              <w:autoSpaceDE w:val="0"/>
              <w:snapToGrid w:val="0"/>
              <w:jc w:val="center"/>
              <w:rPr>
                <w:rFonts w:cs="Arial"/>
                <w:sz w:val="20"/>
                <w:szCs w:val="20"/>
                <w:lang w:eastAsia="en-US"/>
              </w:rPr>
            </w:pPr>
            <w:r w:rsidRPr="00FA4078">
              <w:rPr>
                <w:rFonts w:cs="Arial"/>
                <w:sz w:val="20"/>
                <w:szCs w:val="20"/>
                <w:lang w:eastAsia="en-US"/>
              </w:rPr>
              <w:t>1328,1</w:t>
            </w:r>
          </w:p>
        </w:tc>
        <w:tc>
          <w:tcPr>
            <w:tcW w:w="585" w:type="pct"/>
          </w:tcPr>
          <w:p w:rsidR="00575D31" w:rsidRPr="00FA4078" w:rsidRDefault="00575D31" w:rsidP="00C0121B">
            <w:pPr>
              <w:autoSpaceDE w:val="0"/>
              <w:snapToGrid w:val="0"/>
              <w:jc w:val="center"/>
              <w:rPr>
                <w:rFonts w:cs="Arial"/>
                <w:sz w:val="20"/>
                <w:szCs w:val="20"/>
                <w:lang w:eastAsia="en-US"/>
              </w:rPr>
            </w:pPr>
            <w:r w:rsidRPr="00FA4078">
              <w:rPr>
                <w:rFonts w:cs="Arial"/>
                <w:sz w:val="20"/>
                <w:szCs w:val="20"/>
                <w:lang w:eastAsia="en-US"/>
              </w:rPr>
              <w:t>75,4</w:t>
            </w:r>
          </w:p>
        </w:tc>
      </w:tr>
      <w:tr w:rsidR="00575D31" w:rsidRPr="00B700BE" w:rsidTr="005D4191">
        <w:tc>
          <w:tcPr>
            <w:tcW w:w="5000" w:type="pct"/>
            <w:gridSpan w:val="6"/>
          </w:tcPr>
          <w:p w:rsidR="00575D31" w:rsidRPr="00B700BE" w:rsidRDefault="00575D31" w:rsidP="00C0121B">
            <w:pPr>
              <w:autoSpaceDE w:val="0"/>
              <w:snapToGrid w:val="0"/>
              <w:jc w:val="center"/>
              <w:rPr>
                <w:rFonts w:cs="Arial"/>
                <w:sz w:val="20"/>
                <w:szCs w:val="20"/>
                <w:lang w:eastAsia="en-US"/>
              </w:rPr>
            </w:pPr>
            <w:r w:rsidRPr="00B700BE">
              <w:rPr>
                <w:rFonts w:cs="Arial"/>
                <w:b/>
                <w:sz w:val="20"/>
                <w:szCs w:val="20"/>
                <w:lang w:eastAsia="en-US"/>
              </w:rPr>
              <w:t>Хімічна та нафтохімічна промисловість</w:t>
            </w:r>
          </w:p>
        </w:tc>
      </w:tr>
      <w:tr w:rsidR="00575D31" w:rsidRPr="00B700BE" w:rsidTr="007C5DED">
        <w:tc>
          <w:tcPr>
            <w:tcW w:w="2132" w:type="pct"/>
          </w:tcPr>
          <w:p w:rsidR="00575D31" w:rsidRPr="00B700BE" w:rsidRDefault="00575D31" w:rsidP="00C0121B">
            <w:pPr>
              <w:rPr>
                <w:rFonts w:cs="Arial"/>
                <w:sz w:val="20"/>
                <w:szCs w:val="20"/>
                <w:lang w:eastAsia="en-US"/>
              </w:rPr>
            </w:pPr>
            <w:r w:rsidRPr="00B700BE">
              <w:rPr>
                <w:rFonts w:cs="Arial"/>
                <w:sz w:val="20"/>
                <w:szCs w:val="20"/>
                <w:lang w:eastAsia="en-US"/>
              </w:rPr>
              <w:t>технічний вуглець</w:t>
            </w:r>
          </w:p>
        </w:tc>
        <w:tc>
          <w:tcPr>
            <w:tcW w:w="663" w:type="pct"/>
          </w:tcPr>
          <w:p w:rsidR="00575D31" w:rsidRPr="00B700BE" w:rsidRDefault="00575D31" w:rsidP="00C0121B">
            <w:pPr>
              <w:autoSpaceDE w:val="0"/>
              <w:snapToGrid w:val="0"/>
              <w:jc w:val="center"/>
              <w:rPr>
                <w:rFonts w:cs="Arial"/>
                <w:sz w:val="20"/>
                <w:szCs w:val="20"/>
                <w:lang w:eastAsia="en-US"/>
              </w:rPr>
            </w:pPr>
            <w:r>
              <w:rPr>
                <w:rFonts w:cs="Arial"/>
                <w:sz w:val="20"/>
                <w:szCs w:val="20"/>
                <w:lang w:eastAsia="en-US"/>
              </w:rPr>
              <w:t>тис. тон</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52353,0</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55231,0</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w:t>
            </w:r>
          </w:p>
        </w:tc>
        <w:tc>
          <w:tcPr>
            <w:tcW w:w="585"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w:t>
            </w:r>
          </w:p>
        </w:tc>
      </w:tr>
      <w:tr w:rsidR="00575D31" w:rsidRPr="00B700BE" w:rsidTr="007C5DED">
        <w:tc>
          <w:tcPr>
            <w:tcW w:w="2132" w:type="pct"/>
          </w:tcPr>
          <w:p w:rsidR="00575D31" w:rsidRPr="00B700BE" w:rsidRDefault="00575D31" w:rsidP="00C0121B">
            <w:pPr>
              <w:rPr>
                <w:rFonts w:cs="Arial"/>
                <w:sz w:val="20"/>
                <w:szCs w:val="20"/>
                <w:lang w:eastAsia="en-US"/>
              </w:rPr>
            </w:pPr>
            <w:r w:rsidRPr="00B700BE">
              <w:rPr>
                <w:rFonts w:cs="Arial"/>
                <w:sz w:val="20"/>
                <w:szCs w:val="20"/>
                <w:lang w:eastAsia="en-US"/>
              </w:rPr>
              <w:t>первинна переробка нафти</w:t>
            </w:r>
          </w:p>
        </w:tc>
        <w:tc>
          <w:tcPr>
            <w:tcW w:w="663"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тис.</w:t>
            </w:r>
            <w:r>
              <w:rPr>
                <w:rFonts w:cs="Arial"/>
                <w:sz w:val="20"/>
                <w:szCs w:val="20"/>
                <w:lang w:eastAsia="en-US"/>
              </w:rPr>
              <w:t xml:space="preserve"> </w:t>
            </w:r>
            <w:r w:rsidRPr="00B700BE">
              <w:rPr>
                <w:rFonts w:cs="Arial"/>
                <w:sz w:val="20"/>
                <w:szCs w:val="20"/>
                <w:lang w:eastAsia="en-US"/>
              </w:rPr>
              <w:t>тон</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2482,9</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2093,0</w:t>
            </w:r>
          </w:p>
        </w:tc>
        <w:tc>
          <w:tcPr>
            <w:tcW w:w="540"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w:t>
            </w:r>
          </w:p>
        </w:tc>
        <w:tc>
          <w:tcPr>
            <w:tcW w:w="585" w:type="pct"/>
          </w:tcPr>
          <w:p w:rsidR="00575D31" w:rsidRPr="00B700BE" w:rsidRDefault="00575D31" w:rsidP="00C0121B">
            <w:pPr>
              <w:autoSpaceDE w:val="0"/>
              <w:snapToGrid w:val="0"/>
              <w:jc w:val="center"/>
              <w:rPr>
                <w:rFonts w:cs="Arial"/>
                <w:sz w:val="20"/>
                <w:szCs w:val="20"/>
                <w:lang w:eastAsia="en-US"/>
              </w:rPr>
            </w:pPr>
            <w:r w:rsidRPr="00B700BE">
              <w:rPr>
                <w:rFonts w:cs="Arial"/>
                <w:sz w:val="20"/>
                <w:szCs w:val="20"/>
                <w:lang w:eastAsia="en-US"/>
              </w:rPr>
              <w:t>-</w:t>
            </w:r>
          </w:p>
        </w:tc>
      </w:tr>
      <w:tr w:rsidR="00575D31" w:rsidRPr="00B700BE" w:rsidTr="007C5DED">
        <w:tc>
          <w:tcPr>
            <w:tcW w:w="2132" w:type="pct"/>
          </w:tcPr>
          <w:p w:rsidR="00575D31" w:rsidRPr="00B700BE" w:rsidRDefault="00575D31" w:rsidP="00CD11E3">
            <w:pPr>
              <w:rPr>
                <w:rFonts w:cs="Arial"/>
                <w:sz w:val="20"/>
                <w:szCs w:val="20"/>
                <w:lang w:eastAsia="en-US"/>
              </w:rPr>
            </w:pPr>
            <w:r>
              <w:rPr>
                <w:rFonts w:cs="Arial"/>
                <w:sz w:val="20"/>
                <w:szCs w:val="20"/>
                <w:lang w:eastAsia="en-US"/>
              </w:rPr>
              <w:lastRenderedPageBreak/>
              <w:t>в</w:t>
            </w:r>
            <w:r w:rsidRPr="00B700BE">
              <w:rPr>
                <w:rFonts w:cs="Arial"/>
                <w:sz w:val="20"/>
                <w:szCs w:val="20"/>
                <w:lang w:eastAsia="en-US"/>
              </w:rPr>
              <w:t>идобуток нерудних матеріалів</w:t>
            </w:r>
          </w:p>
        </w:tc>
        <w:tc>
          <w:tcPr>
            <w:tcW w:w="663" w:type="pct"/>
          </w:tcPr>
          <w:p w:rsidR="00575D31" w:rsidRPr="00B700BE" w:rsidRDefault="00575D31" w:rsidP="00CD11E3">
            <w:pPr>
              <w:autoSpaceDE w:val="0"/>
              <w:snapToGrid w:val="0"/>
              <w:jc w:val="center"/>
              <w:rPr>
                <w:rFonts w:cs="Arial"/>
                <w:sz w:val="20"/>
                <w:szCs w:val="20"/>
                <w:lang w:eastAsia="en-US"/>
              </w:rPr>
            </w:pPr>
            <w:r w:rsidRPr="00B700BE">
              <w:rPr>
                <w:rFonts w:cs="Arial"/>
                <w:sz w:val="20"/>
                <w:szCs w:val="20"/>
                <w:lang w:eastAsia="en-US"/>
              </w:rPr>
              <w:t xml:space="preserve">тис. </w:t>
            </w:r>
            <w:r>
              <w:rPr>
                <w:rFonts w:cs="Arial"/>
                <w:sz w:val="20"/>
                <w:szCs w:val="20"/>
                <w:lang w:eastAsia="en-US"/>
              </w:rPr>
              <w:t xml:space="preserve">куб. </w:t>
            </w:r>
            <w:r w:rsidRPr="00B700BE">
              <w:rPr>
                <w:rFonts w:cs="Arial"/>
                <w:sz w:val="20"/>
                <w:szCs w:val="20"/>
                <w:lang w:eastAsia="en-US"/>
              </w:rPr>
              <w:t>м</w:t>
            </w:r>
          </w:p>
        </w:tc>
        <w:tc>
          <w:tcPr>
            <w:tcW w:w="540" w:type="pct"/>
          </w:tcPr>
          <w:p w:rsidR="00575D31" w:rsidRPr="00B700BE" w:rsidRDefault="00575D31" w:rsidP="00CD11E3">
            <w:pPr>
              <w:autoSpaceDE w:val="0"/>
              <w:snapToGrid w:val="0"/>
              <w:jc w:val="center"/>
              <w:rPr>
                <w:rFonts w:cs="Arial"/>
                <w:sz w:val="20"/>
                <w:szCs w:val="20"/>
                <w:lang w:eastAsia="en-US"/>
              </w:rPr>
            </w:pPr>
            <w:r w:rsidRPr="00B700BE">
              <w:rPr>
                <w:rFonts w:cs="Arial"/>
                <w:sz w:val="20"/>
                <w:szCs w:val="20"/>
                <w:lang w:eastAsia="en-US"/>
              </w:rPr>
              <w:t>1588,9</w:t>
            </w:r>
          </w:p>
        </w:tc>
        <w:tc>
          <w:tcPr>
            <w:tcW w:w="540" w:type="pct"/>
          </w:tcPr>
          <w:p w:rsidR="00575D31" w:rsidRPr="00B700BE" w:rsidRDefault="00575D31" w:rsidP="00CD11E3">
            <w:pPr>
              <w:autoSpaceDE w:val="0"/>
              <w:snapToGrid w:val="0"/>
              <w:jc w:val="center"/>
              <w:rPr>
                <w:rFonts w:cs="Arial"/>
                <w:sz w:val="20"/>
                <w:szCs w:val="20"/>
                <w:lang w:eastAsia="en-US"/>
              </w:rPr>
            </w:pPr>
            <w:r w:rsidRPr="00B700BE">
              <w:rPr>
                <w:rFonts w:cs="Arial"/>
                <w:sz w:val="20"/>
                <w:szCs w:val="20"/>
                <w:lang w:eastAsia="en-US"/>
              </w:rPr>
              <w:t>1434,9</w:t>
            </w:r>
          </w:p>
        </w:tc>
        <w:tc>
          <w:tcPr>
            <w:tcW w:w="540" w:type="pct"/>
          </w:tcPr>
          <w:p w:rsidR="00575D31" w:rsidRPr="00B700BE" w:rsidRDefault="00575D31" w:rsidP="00CD11E3">
            <w:pPr>
              <w:autoSpaceDE w:val="0"/>
              <w:snapToGrid w:val="0"/>
              <w:jc w:val="center"/>
              <w:rPr>
                <w:rFonts w:cs="Arial"/>
                <w:sz w:val="20"/>
                <w:szCs w:val="20"/>
                <w:lang w:eastAsia="en-US"/>
              </w:rPr>
            </w:pPr>
            <w:r w:rsidRPr="00B700BE">
              <w:rPr>
                <w:rFonts w:cs="Arial"/>
                <w:sz w:val="20"/>
                <w:szCs w:val="20"/>
                <w:lang w:eastAsia="en-US"/>
              </w:rPr>
              <w:t>842,2</w:t>
            </w:r>
          </w:p>
        </w:tc>
        <w:tc>
          <w:tcPr>
            <w:tcW w:w="585" w:type="pct"/>
          </w:tcPr>
          <w:p w:rsidR="00575D31" w:rsidRPr="00B700BE" w:rsidRDefault="00575D31" w:rsidP="00CD11E3">
            <w:pPr>
              <w:autoSpaceDE w:val="0"/>
              <w:snapToGrid w:val="0"/>
              <w:jc w:val="center"/>
              <w:rPr>
                <w:rFonts w:cs="Arial"/>
                <w:sz w:val="20"/>
                <w:szCs w:val="20"/>
                <w:lang w:eastAsia="en-US"/>
              </w:rPr>
            </w:pPr>
            <w:r w:rsidRPr="00B700BE">
              <w:rPr>
                <w:rFonts w:cs="Arial"/>
                <w:sz w:val="20"/>
                <w:szCs w:val="20"/>
                <w:lang w:eastAsia="en-US"/>
              </w:rPr>
              <w:t>41,3</w:t>
            </w:r>
          </w:p>
        </w:tc>
      </w:tr>
      <w:tr w:rsidR="00575D31" w:rsidRPr="00B700BE" w:rsidTr="005D4191">
        <w:tc>
          <w:tcPr>
            <w:tcW w:w="5000" w:type="pct"/>
            <w:gridSpan w:val="6"/>
            <w:vAlign w:val="center"/>
          </w:tcPr>
          <w:p w:rsidR="00575D31" w:rsidRPr="00B700BE" w:rsidRDefault="00575D31" w:rsidP="00CD11E3">
            <w:pPr>
              <w:autoSpaceDE w:val="0"/>
              <w:snapToGrid w:val="0"/>
              <w:jc w:val="center"/>
              <w:rPr>
                <w:rFonts w:cs="Arial"/>
                <w:sz w:val="20"/>
                <w:szCs w:val="20"/>
                <w:lang w:eastAsia="en-US"/>
              </w:rPr>
            </w:pPr>
            <w:r w:rsidRPr="00B700BE">
              <w:rPr>
                <w:rFonts w:cs="Arial"/>
                <w:b/>
                <w:sz w:val="20"/>
                <w:szCs w:val="20"/>
                <w:lang w:eastAsia="en-US"/>
              </w:rPr>
              <w:t>Харчова промисловість</w:t>
            </w:r>
          </w:p>
        </w:tc>
      </w:tr>
      <w:tr w:rsidR="00575D31" w:rsidRPr="00FA4078" w:rsidTr="007C5DED">
        <w:tc>
          <w:tcPr>
            <w:tcW w:w="2132" w:type="pct"/>
            <w:vAlign w:val="center"/>
          </w:tcPr>
          <w:p w:rsidR="00575D31" w:rsidRPr="00FA4078" w:rsidRDefault="00575D31" w:rsidP="00CD11E3">
            <w:pPr>
              <w:rPr>
                <w:rFonts w:cs="Arial"/>
                <w:sz w:val="20"/>
                <w:szCs w:val="20"/>
                <w:lang w:eastAsia="en-US"/>
              </w:rPr>
            </w:pPr>
            <w:r w:rsidRPr="00FA4078">
              <w:rPr>
                <w:rFonts w:cs="Arial"/>
                <w:sz w:val="20"/>
                <w:szCs w:val="20"/>
                <w:lang w:eastAsia="en-US"/>
              </w:rPr>
              <w:t>м’ясна продукція:</w:t>
            </w:r>
          </w:p>
        </w:tc>
        <w:tc>
          <w:tcPr>
            <w:tcW w:w="663" w:type="pct"/>
          </w:tcPr>
          <w:p w:rsidR="00575D31" w:rsidRPr="00FA4078" w:rsidRDefault="00575D31" w:rsidP="00CD11E3">
            <w:pPr>
              <w:autoSpaceDE w:val="0"/>
              <w:snapToGrid w:val="0"/>
              <w:jc w:val="center"/>
              <w:rPr>
                <w:rFonts w:cs="Arial"/>
                <w:sz w:val="20"/>
                <w:szCs w:val="20"/>
                <w:lang w:eastAsia="en-US"/>
              </w:rPr>
            </w:pPr>
          </w:p>
        </w:tc>
        <w:tc>
          <w:tcPr>
            <w:tcW w:w="540" w:type="pct"/>
          </w:tcPr>
          <w:p w:rsidR="00575D31" w:rsidRPr="00FA4078" w:rsidRDefault="00575D31" w:rsidP="00CD11E3">
            <w:pPr>
              <w:autoSpaceDE w:val="0"/>
              <w:snapToGrid w:val="0"/>
              <w:jc w:val="center"/>
              <w:rPr>
                <w:rFonts w:cs="Arial"/>
                <w:sz w:val="20"/>
                <w:szCs w:val="20"/>
                <w:lang w:eastAsia="en-US"/>
              </w:rPr>
            </w:pPr>
          </w:p>
        </w:tc>
        <w:tc>
          <w:tcPr>
            <w:tcW w:w="540" w:type="pct"/>
          </w:tcPr>
          <w:p w:rsidR="00575D31" w:rsidRPr="00FA4078" w:rsidRDefault="00575D31" w:rsidP="00CD11E3">
            <w:pPr>
              <w:autoSpaceDE w:val="0"/>
              <w:snapToGrid w:val="0"/>
              <w:jc w:val="center"/>
              <w:rPr>
                <w:rFonts w:cs="Arial"/>
                <w:sz w:val="20"/>
                <w:szCs w:val="20"/>
                <w:lang w:eastAsia="en-US"/>
              </w:rPr>
            </w:pPr>
          </w:p>
        </w:tc>
        <w:tc>
          <w:tcPr>
            <w:tcW w:w="540" w:type="pct"/>
          </w:tcPr>
          <w:p w:rsidR="00575D31" w:rsidRPr="00FA4078" w:rsidRDefault="00575D31" w:rsidP="00CD11E3">
            <w:pPr>
              <w:autoSpaceDE w:val="0"/>
              <w:snapToGrid w:val="0"/>
              <w:jc w:val="center"/>
              <w:rPr>
                <w:rFonts w:cs="Arial"/>
                <w:sz w:val="20"/>
                <w:szCs w:val="20"/>
                <w:lang w:eastAsia="en-US"/>
              </w:rPr>
            </w:pPr>
          </w:p>
        </w:tc>
        <w:tc>
          <w:tcPr>
            <w:tcW w:w="585" w:type="pct"/>
          </w:tcPr>
          <w:p w:rsidR="00575D31" w:rsidRPr="00FA4078" w:rsidRDefault="00575D31" w:rsidP="00CD11E3">
            <w:pPr>
              <w:autoSpaceDE w:val="0"/>
              <w:snapToGrid w:val="0"/>
              <w:jc w:val="center"/>
              <w:rPr>
                <w:rFonts w:cs="Arial"/>
                <w:sz w:val="20"/>
                <w:szCs w:val="20"/>
                <w:lang w:eastAsia="en-US"/>
              </w:rPr>
            </w:pPr>
          </w:p>
        </w:tc>
      </w:tr>
      <w:tr w:rsidR="00575D31" w:rsidRPr="00FA4078" w:rsidTr="007C5DED">
        <w:tc>
          <w:tcPr>
            <w:tcW w:w="2132" w:type="pct"/>
            <w:vAlign w:val="center"/>
          </w:tcPr>
          <w:p w:rsidR="00575D31" w:rsidRPr="00FA4078" w:rsidRDefault="00575D31" w:rsidP="00E97343">
            <w:pPr>
              <w:pStyle w:val="af6"/>
              <w:numPr>
                <w:ilvl w:val="0"/>
                <w:numId w:val="18"/>
              </w:numPr>
              <w:spacing w:after="0" w:line="240" w:lineRule="auto"/>
              <w:ind w:left="714" w:hanging="357"/>
              <w:rPr>
                <w:rFonts w:ascii="Arial" w:hAnsi="Arial" w:cs="Arial"/>
                <w:sz w:val="20"/>
                <w:szCs w:val="20"/>
                <w:lang w:eastAsia="en-US"/>
              </w:rPr>
            </w:pPr>
            <w:r w:rsidRPr="00FA4078">
              <w:rPr>
                <w:rFonts w:ascii="Arial" w:hAnsi="Arial" w:cs="Arial"/>
                <w:sz w:val="20"/>
                <w:szCs w:val="20"/>
                <w:lang w:eastAsia="en-US"/>
              </w:rPr>
              <w:t>вироблено напівфабрикатів</w:t>
            </w:r>
          </w:p>
        </w:tc>
        <w:tc>
          <w:tcPr>
            <w:tcW w:w="663"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тон</w:t>
            </w:r>
          </w:p>
        </w:tc>
        <w:tc>
          <w:tcPr>
            <w:tcW w:w="540"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1024</w:t>
            </w:r>
          </w:p>
        </w:tc>
        <w:tc>
          <w:tcPr>
            <w:tcW w:w="540"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1012,8</w:t>
            </w:r>
          </w:p>
        </w:tc>
        <w:tc>
          <w:tcPr>
            <w:tcW w:w="540"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819,1</w:t>
            </w:r>
          </w:p>
        </w:tc>
        <w:tc>
          <w:tcPr>
            <w:tcW w:w="585"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80,9</w:t>
            </w:r>
          </w:p>
        </w:tc>
      </w:tr>
      <w:tr w:rsidR="00575D31" w:rsidRPr="00FA4078" w:rsidTr="007C5DED">
        <w:trPr>
          <w:trHeight w:val="182"/>
        </w:trPr>
        <w:tc>
          <w:tcPr>
            <w:tcW w:w="2132" w:type="pct"/>
            <w:vAlign w:val="center"/>
          </w:tcPr>
          <w:p w:rsidR="00575D31" w:rsidRPr="00FA4078" w:rsidRDefault="00575D31" w:rsidP="00E97343">
            <w:pPr>
              <w:pStyle w:val="af6"/>
              <w:numPr>
                <w:ilvl w:val="0"/>
                <w:numId w:val="18"/>
              </w:numPr>
              <w:spacing w:after="0" w:line="240" w:lineRule="auto"/>
              <w:ind w:left="714" w:hanging="357"/>
              <w:rPr>
                <w:rFonts w:ascii="Arial" w:hAnsi="Arial" w:cs="Arial"/>
                <w:sz w:val="20"/>
                <w:szCs w:val="20"/>
                <w:lang w:eastAsia="en-US"/>
              </w:rPr>
            </w:pPr>
            <w:r w:rsidRPr="00FA4078">
              <w:rPr>
                <w:rFonts w:ascii="Arial" w:hAnsi="Arial" w:cs="Arial"/>
                <w:sz w:val="20"/>
                <w:szCs w:val="20"/>
                <w:lang w:eastAsia="en-US"/>
              </w:rPr>
              <w:t>ковбасні вироби</w:t>
            </w:r>
          </w:p>
        </w:tc>
        <w:tc>
          <w:tcPr>
            <w:tcW w:w="663"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тон</w:t>
            </w:r>
          </w:p>
        </w:tc>
        <w:tc>
          <w:tcPr>
            <w:tcW w:w="540"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14058,0</w:t>
            </w:r>
          </w:p>
        </w:tc>
        <w:tc>
          <w:tcPr>
            <w:tcW w:w="540"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12774,0</w:t>
            </w:r>
          </w:p>
        </w:tc>
        <w:tc>
          <w:tcPr>
            <w:tcW w:w="540"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9486,6</w:t>
            </w:r>
          </w:p>
        </w:tc>
        <w:tc>
          <w:tcPr>
            <w:tcW w:w="585"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74,3</w:t>
            </w:r>
          </w:p>
        </w:tc>
      </w:tr>
      <w:tr w:rsidR="00575D31" w:rsidRPr="00FA4078" w:rsidTr="007C5DED">
        <w:tc>
          <w:tcPr>
            <w:tcW w:w="2132" w:type="pct"/>
            <w:vAlign w:val="center"/>
          </w:tcPr>
          <w:p w:rsidR="00575D31" w:rsidRPr="00FA4078" w:rsidRDefault="00575D31" w:rsidP="00CD11E3">
            <w:pPr>
              <w:rPr>
                <w:rFonts w:cs="Arial"/>
                <w:sz w:val="20"/>
                <w:szCs w:val="20"/>
                <w:lang w:eastAsia="en-US"/>
              </w:rPr>
            </w:pPr>
            <w:r w:rsidRPr="00FA4078">
              <w:rPr>
                <w:rFonts w:cs="Arial"/>
                <w:sz w:val="20"/>
                <w:szCs w:val="20"/>
                <w:lang w:eastAsia="en-US"/>
              </w:rPr>
              <w:t>молочна продукція</w:t>
            </w:r>
          </w:p>
        </w:tc>
        <w:tc>
          <w:tcPr>
            <w:tcW w:w="663"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тон</w:t>
            </w:r>
          </w:p>
        </w:tc>
        <w:tc>
          <w:tcPr>
            <w:tcW w:w="540"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56507,0</w:t>
            </w:r>
          </w:p>
        </w:tc>
        <w:tc>
          <w:tcPr>
            <w:tcW w:w="540"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61135,0</w:t>
            </w:r>
          </w:p>
        </w:tc>
        <w:tc>
          <w:tcPr>
            <w:tcW w:w="540"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70808</w:t>
            </w:r>
          </w:p>
        </w:tc>
        <w:tc>
          <w:tcPr>
            <w:tcW w:w="585"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115,8</w:t>
            </w:r>
          </w:p>
        </w:tc>
      </w:tr>
      <w:tr w:rsidR="00575D31" w:rsidRPr="00FA4078" w:rsidTr="007C5DED">
        <w:tc>
          <w:tcPr>
            <w:tcW w:w="2132" w:type="pct"/>
            <w:vAlign w:val="center"/>
          </w:tcPr>
          <w:p w:rsidR="00575D31" w:rsidRPr="00FA4078" w:rsidRDefault="00575D31" w:rsidP="00CD11E3">
            <w:pPr>
              <w:rPr>
                <w:rFonts w:cs="Arial"/>
                <w:sz w:val="20"/>
                <w:szCs w:val="20"/>
                <w:lang w:eastAsia="en-US"/>
              </w:rPr>
            </w:pPr>
            <w:r w:rsidRPr="00FA4078">
              <w:rPr>
                <w:rFonts w:cs="Arial"/>
                <w:sz w:val="20"/>
                <w:szCs w:val="20"/>
                <w:lang w:eastAsia="en-US"/>
              </w:rPr>
              <w:t>кондитерські вироби</w:t>
            </w:r>
          </w:p>
        </w:tc>
        <w:tc>
          <w:tcPr>
            <w:tcW w:w="663"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тон</w:t>
            </w:r>
          </w:p>
        </w:tc>
        <w:tc>
          <w:tcPr>
            <w:tcW w:w="540"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61721,4</w:t>
            </w:r>
          </w:p>
        </w:tc>
        <w:tc>
          <w:tcPr>
            <w:tcW w:w="540"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61563,6</w:t>
            </w:r>
          </w:p>
        </w:tc>
        <w:tc>
          <w:tcPr>
            <w:tcW w:w="540"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75620,7</w:t>
            </w:r>
          </w:p>
        </w:tc>
        <w:tc>
          <w:tcPr>
            <w:tcW w:w="585"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122,9</w:t>
            </w:r>
          </w:p>
        </w:tc>
      </w:tr>
      <w:tr w:rsidR="00575D31" w:rsidRPr="00FA4078" w:rsidTr="007C5DED">
        <w:tc>
          <w:tcPr>
            <w:tcW w:w="2132" w:type="pct"/>
            <w:vAlign w:val="center"/>
          </w:tcPr>
          <w:p w:rsidR="00575D31" w:rsidRPr="00FA4078" w:rsidRDefault="00575D31" w:rsidP="00CD11E3">
            <w:pPr>
              <w:rPr>
                <w:rFonts w:cs="Arial"/>
                <w:sz w:val="20"/>
                <w:szCs w:val="20"/>
                <w:lang w:eastAsia="en-US"/>
              </w:rPr>
            </w:pPr>
            <w:r w:rsidRPr="00FA4078">
              <w:rPr>
                <w:rFonts w:cs="Arial"/>
                <w:sz w:val="20"/>
                <w:szCs w:val="20"/>
                <w:lang w:eastAsia="en-US"/>
              </w:rPr>
              <w:t>ЛУКАС</w:t>
            </w:r>
          </w:p>
        </w:tc>
        <w:tc>
          <w:tcPr>
            <w:tcW w:w="663"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тон</w:t>
            </w:r>
          </w:p>
        </w:tc>
        <w:tc>
          <w:tcPr>
            <w:tcW w:w="540"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16645,1</w:t>
            </w:r>
          </w:p>
        </w:tc>
        <w:tc>
          <w:tcPr>
            <w:tcW w:w="540"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15943,7</w:t>
            </w:r>
          </w:p>
        </w:tc>
        <w:tc>
          <w:tcPr>
            <w:tcW w:w="540"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18939,0</w:t>
            </w:r>
          </w:p>
        </w:tc>
        <w:tc>
          <w:tcPr>
            <w:tcW w:w="585"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118,8</w:t>
            </w:r>
          </w:p>
        </w:tc>
      </w:tr>
      <w:tr w:rsidR="00575D31" w:rsidRPr="00FA4078" w:rsidTr="007C5DED">
        <w:tc>
          <w:tcPr>
            <w:tcW w:w="2132" w:type="pct"/>
            <w:vAlign w:val="center"/>
          </w:tcPr>
          <w:p w:rsidR="00575D31" w:rsidRPr="00FA4078" w:rsidRDefault="00575D31" w:rsidP="00CD11E3">
            <w:pPr>
              <w:rPr>
                <w:rFonts w:cs="Arial"/>
                <w:sz w:val="20"/>
                <w:szCs w:val="20"/>
                <w:lang w:eastAsia="en-US"/>
              </w:rPr>
            </w:pPr>
            <w:r w:rsidRPr="00FA4078">
              <w:rPr>
                <w:rFonts w:cs="Arial"/>
                <w:sz w:val="20"/>
                <w:szCs w:val="20"/>
                <w:lang w:eastAsia="en-US"/>
              </w:rPr>
              <w:t>РОШЕН</w:t>
            </w:r>
          </w:p>
        </w:tc>
        <w:tc>
          <w:tcPr>
            <w:tcW w:w="663"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тон</w:t>
            </w:r>
          </w:p>
        </w:tc>
        <w:tc>
          <w:tcPr>
            <w:tcW w:w="540"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45076,3</w:t>
            </w:r>
          </w:p>
        </w:tc>
        <w:tc>
          <w:tcPr>
            <w:tcW w:w="540"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45619,9</w:t>
            </w:r>
          </w:p>
        </w:tc>
        <w:tc>
          <w:tcPr>
            <w:tcW w:w="540"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56681,7</w:t>
            </w:r>
          </w:p>
        </w:tc>
        <w:tc>
          <w:tcPr>
            <w:tcW w:w="585"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124,2</w:t>
            </w:r>
          </w:p>
        </w:tc>
      </w:tr>
      <w:tr w:rsidR="00575D31" w:rsidRPr="00FA4078" w:rsidTr="005D4191">
        <w:tc>
          <w:tcPr>
            <w:tcW w:w="5000" w:type="pct"/>
            <w:gridSpan w:val="6"/>
            <w:vAlign w:val="center"/>
          </w:tcPr>
          <w:p w:rsidR="00575D31" w:rsidRPr="00FA4078" w:rsidRDefault="00575D31" w:rsidP="00CD11E3">
            <w:pPr>
              <w:autoSpaceDE w:val="0"/>
              <w:snapToGrid w:val="0"/>
              <w:jc w:val="center"/>
              <w:rPr>
                <w:rFonts w:cs="Arial"/>
                <w:sz w:val="20"/>
                <w:szCs w:val="20"/>
                <w:lang w:eastAsia="en-US"/>
              </w:rPr>
            </w:pPr>
            <w:r w:rsidRPr="00FA4078">
              <w:rPr>
                <w:rFonts w:cs="Arial"/>
                <w:b/>
                <w:sz w:val="20"/>
                <w:szCs w:val="20"/>
                <w:lang w:eastAsia="en-US"/>
              </w:rPr>
              <w:t>Легка промисловість</w:t>
            </w:r>
          </w:p>
        </w:tc>
      </w:tr>
      <w:tr w:rsidR="00575D31" w:rsidRPr="00FA4078" w:rsidTr="007C5DED">
        <w:tc>
          <w:tcPr>
            <w:tcW w:w="2132" w:type="pct"/>
            <w:vAlign w:val="center"/>
          </w:tcPr>
          <w:p w:rsidR="00575D31" w:rsidRPr="00FA4078" w:rsidRDefault="00575D31" w:rsidP="007C5DED">
            <w:pPr>
              <w:rPr>
                <w:rFonts w:cs="Arial"/>
                <w:sz w:val="20"/>
                <w:szCs w:val="20"/>
                <w:lang w:eastAsia="en-US"/>
              </w:rPr>
            </w:pPr>
            <w:r w:rsidRPr="00FA4078">
              <w:rPr>
                <w:rFonts w:cs="Arial"/>
                <w:sz w:val="20"/>
                <w:szCs w:val="20"/>
                <w:lang w:eastAsia="en-US"/>
              </w:rPr>
              <w:t>сукні, блузки, спідниці, брюки жіночі</w:t>
            </w:r>
          </w:p>
        </w:tc>
        <w:tc>
          <w:tcPr>
            <w:tcW w:w="663"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тис. од</w:t>
            </w:r>
            <w:r w:rsidR="008D1749" w:rsidRPr="00FA4078">
              <w:rPr>
                <w:rFonts w:cs="Arial"/>
                <w:sz w:val="20"/>
                <w:szCs w:val="20"/>
                <w:lang w:eastAsia="en-US"/>
              </w:rPr>
              <w:t>.</w:t>
            </w:r>
          </w:p>
        </w:tc>
        <w:tc>
          <w:tcPr>
            <w:tcW w:w="540"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93,8</w:t>
            </w:r>
          </w:p>
        </w:tc>
        <w:tc>
          <w:tcPr>
            <w:tcW w:w="540"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96,6</w:t>
            </w:r>
          </w:p>
        </w:tc>
        <w:tc>
          <w:tcPr>
            <w:tcW w:w="540"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139,0</w:t>
            </w:r>
          </w:p>
        </w:tc>
        <w:tc>
          <w:tcPr>
            <w:tcW w:w="585" w:type="pct"/>
          </w:tcPr>
          <w:p w:rsidR="00575D31" w:rsidRPr="00FA4078" w:rsidRDefault="00575D31" w:rsidP="00CD11E3">
            <w:pPr>
              <w:autoSpaceDE w:val="0"/>
              <w:snapToGrid w:val="0"/>
              <w:jc w:val="center"/>
              <w:rPr>
                <w:rFonts w:cs="Arial"/>
                <w:sz w:val="20"/>
                <w:szCs w:val="20"/>
                <w:lang w:eastAsia="en-US"/>
              </w:rPr>
            </w:pPr>
            <w:r w:rsidRPr="00FA4078">
              <w:rPr>
                <w:rFonts w:cs="Arial"/>
                <w:sz w:val="20"/>
                <w:szCs w:val="20"/>
                <w:lang w:eastAsia="en-US"/>
              </w:rPr>
              <w:t>143,8</w:t>
            </w:r>
          </w:p>
        </w:tc>
      </w:tr>
    </w:tbl>
    <w:p w:rsidR="00575D31" w:rsidRPr="00CB70A9" w:rsidRDefault="00575D31" w:rsidP="00CB70A9">
      <w:pPr>
        <w:spacing w:before="120"/>
        <w:jc w:val="both"/>
        <w:rPr>
          <w:rFonts w:cs="Arial"/>
          <w:szCs w:val="22"/>
        </w:rPr>
      </w:pPr>
      <w:r>
        <w:rPr>
          <w:rFonts w:cs="Arial"/>
          <w:szCs w:val="22"/>
        </w:rPr>
        <w:t xml:space="preserve">Провідною галуззю економіки міста є промисловість. На території міста також зареєстровано і працюють 22 </w:t>
      </w:r>
      <w:r w:rsidRPr="00B700BE">
        <w:t>сіл</w:t>
      </w:r>
      <w:r>
        <w:t>ьськогосподарських підприємства, більшість з яких (14) є господарськими товариствами.</w:t>
      </w:r>
    </w:p>
    <w:p w:rsidR="00575D31" w:rsidRPr="00B700BE" w:rsidRDefault="00575D31" w:rsidP="00E9715E">
      <w:pPr>
        <w:pStyle w:val="TableTitle"/>
      </w:pPr>
      <w:bookmarkStart w:id="100" w:name="_Toc493072246"/>
      <w:r w:rsidRPr="00B700BE">
        <w:t>Найбільші роботодавці</w:t>
      </w:r>
      <w:bookmarkEnd w:id="95"/>
      <w:bookmarkEnd w:id="96"/>
      <w:bookmarkEnd w:id="97"/>
      <w:bookmarkEnd w:id="98"/>
      <w:bookmarkEnd w:id="99"/>
      <w:r>
        <w:t xml:space="preserve"> міста</w:t>
      </w:r>
      <w:bookmarkEnd w:id="100"/>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00" w:firstRow="0" w:lastRow="0" w:firstColumn="0" w:lastColumn="0" w:noHBand="0" w:noVBand="0"/>
      </w:tblPr>
      <w:tblGrid>
        <w:gridCol w:w="3256"/>
        <w:gridCol w:w="4818"/>
        <w:gridCol w:w="1554"/>
      </w:tblGrid>
      <w:tr w:rsidR="00575D31" w:rsidRPr="00B700BE" w:rsidTr="00CD11E3">
        <w:tc>
          <w:tcPr>
            <w:tcW w:w="1691" w:type="pct"/>
            <w:shd w:val="clear" w:color="auto" w:fill="9FB7BC"/>
            <w:vAlign w:val="center"/>
          </w:tcPr>
          <w:p w:rsidR="00575D31" w:rsidRPr="00B700BE" w:rsidRDefault="00575D31" w:rsidP="0074120A">
            <w:pPr>
              <w:jc w:val="center"/>
              <w:rPr>
                <w:rFonts w:cs="Arial"/>
                <w:b/>
                <w:sz w:val="20"/>
                <w:szCs w:val="20"/>
              </w:rPr>
            </w:pPr>
            <w:r w:rsidRPr="00B700BE">
              <w:rPr>
                <w:rFonts w:cs="Arial"/>
                <w:b/>
                <w:sz w:val="20"/>
                <w:szCs w:val="20"/>
              </w:rPr>
              <w:t>Підприємство, організація, установа</w:t>
            </w:r>
          </w:p>
        </w:tc>
        <w:tc>
          <w:tcPr>
            <w:tcW w:w="2502" w:type="pct"/>
            <w:shd w:val="clear" w:color="auto" w:fill="9FB7BC"/>
            <w:vAlign w:val="center"/>
          </w:tcPr>
          <w:p w:rsidR="00575D31" w:rsidRPr="00B700BE" w:rsidRDefault="00575D31" w:rsidP="0074120A">
            <w:pPr>
              <w:jc w:val="center"/>
              <w:rPr>
                <w:rFonts w:cs="Arial"/>
                <w:b/>
                <w:sz w:val="20"/>
                <w:szCs w:val="20"/>
              </w:rPr>
            </w:pPr>
            <w:r w:rsidRPr="00B700BE">
              <w:rPr>
                <w:rFonts w:cs="Arial"/>
                <w:b/>
                <w:sz w:val="20"/>
                <w:szCs w:val="20"/>
              </w:rPr>
              <w:t>Вид діяльності</w:t>
            </w:r>
          </w:p>
        </w:tc>
        <w:tc>
          <w:tcPr>
            <w:tcW w:w="807" w:type="pct"/>
            <w:shd w:val="clear" w:color="auto" w:fill="9FB7BC"/>
            <w:vAlign w:val="center"/>
          </w:tcPr>
          <w:p w:rsidR="00575D31" w:rsidRPr="00B700BE" w:rsidRDefault="00575D31" w:rsidP="0074120A">
            <w:pPr>
              <w:jc w:val="center"/>
              <w:rPr>
                <w:rFonts w:cs="Arial"/>
                <w:b/>
                <w:sz w:val="20"/>
                <w:szCs w:val="20"/>
              </w:rPr>
            </w:pPr>
            <w:r w:rsidRPr="00B700BE">
              <w:rPr>
                <w:rFonts w:cs="Arial"/>
                <w:b/>
                <w:sz w:val="20"/>
                <w:szCs w:val="20"/>
              </w:rPr>
              <w:t>Чисельність працівників</w:t>
            </w:r>
          </w:p>
        </w:tc>
      </w:tr>
      <w:tr w:rsidR="00575D31" w:rsidRPr="00B700BE" w:rsidTr="00CD11E3">
        <w:tc>
          <w:tcPr>
            <w:tcW w:w="1691" w:type="pct"/>
          </w:tcPr>
          <w:p w:rsidR="00575D31" w:rsidRPr="00B700BE" w:rsidRDefault="00575D31" w:rsidP="00DA4886">
            <w:pPr>
              <w:rPr>
                <w:rFonts w:cs="Arial"/>
                <w:sz w:val="20"/>
                <w:szCs w:val="20"/>
              </w:rPr>
            </w:pPr>
            <w:r w:rsidRPr="00B700BE">
              <w:rPr>
                <w:rFonts w:cs="Arial"/>
                <w:sz w:val="20"/>
                <w:szCs w:val="20"/>
              </w:rPr>
              <w:t>Публічне акціонерне товариство «</w:t>
            </w:r>
            <w:proofErr w:type="spellStart"/>
            <w:r w:rsidRPr="00B700BE">
              <w:rPr>
                <w:rFonts w:cs="Arial"/>
                <w:sz w:val="20"/>
                <w:szCs w:val="20"/>
              </w:rPr>
              <w:t>Крюківський</w:t>
            </w:r>
            <w:proofErr w:type="spellEnd"/>
            <w:r w:rsidRPr="00B700BE">
              <w:rPr>
                <w:rFonts w:cs="Arial"/>
                <w:sz w:val="20"/>
                <w:szCs w:val="20"/>
              </w:rPr>
              <w:t xml:space="preserve"> вагонобудівний завод»</w:t>
            </w:r>
          </w:p>
        </w:tc>
        <w:tc>
          <w:tcPr>
            <w:tcW w:w="2502" w:type="pct"/>
          </w:tcPr>
          <w:p w:rsidR="00575D31" w:rsidRPr="00B700BE" w:rsidRDefault="00575D31" w:rsidP="00DA4886">
            <w:pPr>
              <w:spacing w:line="228" w:lineRule="auto"/>
              <w:contextualSpacing/>
              <w:rPr>
                <w:rFonts w:cs="Arial"/>
                <w:sz w:val="20"/>
                <w:szCs w:val="20"/>
              </w:rPr>
            </w:pPr>
            <w:r w:rsidRPr="00B700BE">
              <w:rPr>
                <w:rFonts w:cs="Arial"/>
                <w:sz w:val="20"/>
                <w:szCs w:val="20"/>
              </w:rPr>
              <w:t>Виготовлення магістральних вантажних та пасажирських вагонів, запасних частин та комплектуючих (вагонні візки та колісні пари, автогрейдери, контейнери для сипких навалювальних вантажів, вагонів метро, поверхові ескалатори)</w:t>
            </w:r>
          </w:p>
        </w:tc>
        <w:tc>
          <w:tcPr>
            <w:tcW w:w="807" w:type="pct"/>
          </w:tcPr>
          <w:p w:rsidR="00575D31" w:rsidRPr="00B700BE" w:rsidRDefault="00575D31" w:rsidP="008906FE">
            <w:pPr>
              <w:spacing w:line="228" w:lineRule="auto"/>
              <w:contextualSpacing/>
              <w:jc w:val="center"/>
              <w:rPr>
                <w:rFonts w:cs="Arial"/>
                <w:sz w:val="20"/>
                <w:szCs w:val="20"/>
              </w:rPr>
            </w:pPr>
            <w:r w:rsidRPr="00B700BE">
              <w:rPr>
                <w:rFonts w:cs="Arial"/>
                <w:sz w:val="20"/>
                <w:szCs w:val="20"/>
              </w:rPr>
              <w:t>7084</w:t>
            </w:r>
          </w:p>
        </w:tc>
      </w:tr>
      <w:tr w:rsidR="00575D31" w:rsidRPr="00B700BE" w:rsidTr="00CD11E3">
        <w:tc>
          <w:tcPr>
            <w:tcW w:w="1691" w:type="pct"/>
          </w:tcPr>
          <w:p w:rsidR="00575D31" w:rsidRPr="00064D04" w:rsidRDefault="00575D31" w:rsidP="00DA4886">
            <w:pPr>
              <w:rPr>
                <w:rFonts w:cs="Arial"/>
                <w:sz w:val="20"/>
                <w:szCs w:val="20"/>
              </w:rPr>
            </w:pPr>
            <w:r w:rsidRPr="00064D04">
              <w:rPr>
                <w:rFonts w:cs="Arial"/>
                <w:sz w:val="20"/>
                <w:szCs w:val="20"/>
              </w:rPr>
              <w:t>Публічне акціонерне товариство «Транснаціональна фінансово-промислова нафтова компанія «Укртатнафта»</w:t>
            </w:r>
          </w:p>
        </w:tc>
        <w:tc>
          <w:tcPr>
            <w:tcW w:w="2502" w:type="pct"/>
          </w:tcPr>
          <w:p w:rsidR="00575D31" w:rsidRPr="00B700BE" w:rsidRDefault="00575D31" w:rsidP="00DA4886">
            <w:pPr>
              <w:spacing w:line="228" w:lineRule="auto"/>
              <w:contextualSpacing/>
              <w:rPr>
                <w:rFonts w:cs="Arial"/>
                <w:sz w:val="20"/>
                <w:szCs w:val="20"/>
              </w:rPr>
            </w:pPr>
            <w:r w:rsidRPr="00B700BE">
              <w:rPr>
                <w:rFonts w:cs="Arial"/>
                <w:sz w:val="20"/>
                <w:szCs w:val="20"/>
              </w:rPr>
              <w:t xml:space="preserve">Виробництво продуктів </w:t>
            </w:r>
            <w:proofErr w:type="spellStart"/>
            <w:r w:rsidRPr="00B700BE">
              <w:rPr>
                <w:rFonts w:cs="Arial"/>
                <w:sz w:val="20"/>
                <w:szCs w:val="20"/>
              </w:rPr>
              <w:t>нафтоперероблення</w:t>
            </w:r>
            <w:proofErr w:type="spellEnd"/>
            <w:r w:rsidRPr="00B700BE">
              <w:rPr>
                <w:rFonts w:cs="Arial"/>
                <w:sz w:val="20"/>
                <w:szCs w:val="20"/>
              </w:rPr>
              <w:t>, виробництво іншої хімічної продукції, оптова торгівля твердим, рідким, газоподібним</w:t>
            </w:r>
            <w:r>
              <w:rPr>
                <w:rFonts w:cs="Arial"/>
                <w:sz w:val="20"/>
                <w:szCs w:val="20"/>
              </w:rPr>
              <w:t xml:space="preserve"> паливом і подібними продуктами</w:t>
            </w:r>
          </w:p>
        </w:tc>
        <w:tc>
          <w:tcPr>
            <w:tcW w:w="807" w:type="pct"/>
          </w:tcPr>
          <w:p w:rsidR="00575D31" w:rsidRPr="00B700BE" w:rsidRDefault="00575D31" w:rsidP="008906FE">
            <w:pPr>
              <w:spacing w:line="228" w:lineRule="auto"/>
              <w:contextualSpacing/>
              <w:jc w:val="center"/>
              <w:rPr>
                <w:rFonts w:cs="Arial"/>
                <w:sz w:val="20"/>
                <w:szCs w:val="20"/>
              </w:rPr>
            </w:pPr>
            <w:r w:rsidRPr="00B700BE">
              <w:rPr>
                <w:rFonts w:cs="Arial"/>
                <w:sz w:val="20"/>
                <w:szCs w:val="20"/>
              </w:rPr>
              <w:t>4229</w:t>
            </w:r>
          </w:p>
        </w:tc>
      </w:tr>
      <w:tr w:rsidR="00575D31" w:rsidRPr="00B700BE" w:rsidTr="00CD11E3">
        <w:tc>
          <w:tcPr>
            <w:tcW w:w="1691" w:type="pct"/>
          </w:tcPr>
          <w:p w:rsidR="00575D31" w:rsidRPr="00B700BE" w:rsidRDefault="00575D31" w:rsidP="00DA4886">
            <w:pPr>
              <w:rPr>
                <w:rFonts w:cs="Arial"/>
                <w:sz w:val="20"/>
                <w:szCs w:val="20"/>
              </w:rPr>
            </w:pPr>
            <w:r w:rsidRPr="00B700BE">
              <w:rPr>
                <w:rFonts w:cs="Arial"/>
                <w:sz w:val="20"/>
                <w:szCs w:val="20"/>
              </w:rPr>
              <w:t>Публічне акціонерне товариство «АвтоКрАЗ»</w:t>
            </w:r>
          </w:p>
        </w:tc>
        <w:tc>
          <w:tcPr>
            <w:tcW w:w="2502" w:type="pct"/>
          </w:tcPr>
          <w:p w:rsidR="00575D31" w:rsidRPr="00B700BE" w:rsidRDefault="00575D31" w:rsidP="00DA4886">
            <w:pPr>
              <w:spacing w:line="228" w:lineRule="auto"/>
              <w:contextualSpacing/>
              <w:rPr>
                <w:rFonts w:cs="Arial"/>
                <w:sz w:val="20"/>
                <w:szCs w:val="20"/>
              </w:rPr>
            </w:pPr>
            <w:r w:rsidRPr="00B700BE">
              <w:rPr>
                <w:rFonts w:cs="Arial"/>
                <w:sz w:val="20"/>
                <w:szCs w:val="20"/>
              </w:rPr>
              <w:t>Проектування, виготовлення та реалізація автомобільної техніки (вантажні автомобілі, автомобілі в розібраному вигляді, причепи до вантажних авто); виробництво вузлів, агрегатів та запасних частин до вантажних автомобілів</w:t>
            </w:r>
          </w:p>
        </w:tc>
        <w:tc>
          <w:tcPr>
            <w:tcW w:w="807" w:type="pct"/>
          </w:tcPr>
          <w:p w:rsidR="00575D31" w:rsidRPr="00B700BE" w:rsidRDefault="00575D31" w:rsidP="008906FE">
            <w:pPr>
              <w:spacing w:line="228" w:lineRule="auto"/>
              <w:contextualSpacing/>
              <w:jc w:val="center"/>
              <w:rPr>
                <w:rFonts w:cs="Arial"/>
                <w:sz w:val="20"/>
                <w:szCs w:val="20"/>
              </w:rPr>
            </w:pPr>
            <w:r w:rsidRPr="00B700BE">
              <w:rPr>
                <w:rFonts w:cs="Arial"/>
                <w:sz w:val="20"/>
                <w:szCs w:val="20"/>
              </w:rPr>
              <w:t>3518</w:t>
            </w:r>
          </w:p>
        </w:tc>
      </w:tr>
      <w:tr w:rsidR="00575D31" w:rsidRPr="00B700BE" w:rsidTr="00CD11E3">
        <w:tc>
          <w:tcPr>
            <w:tcW w:w="1691" w:type="pct"/>
          </w:tcPr>
          <w:p w:rsidR="00575D31" w:rsidRPr="00B700BE" w:rsidRDefault="00575D31" w:rsidP="00DA4886">
            <w:pPr>
              <w:rPr>
                <w:rFonts w:cs="Arial"/>
                <w:sz w:val="20"/>
                <w:szCs w:val="20"/>
              </w:rPr>
            </w:pPr>
            <w:r w:rsidRPr="00B700BE">
              <w:rPr>
                <w:rFonts w:cs="Arial"/>
                <w:sz w:val="20"/>
                <w:szCs w:val="20"/>
              </w:rPr>
              <w:t>Публічне акціонерне товариство «Кременчуцький завод дорожніх машин»</w:t>
            </w:r>
          </w:p>
        </w:tc>
        <w:tc>
          <w:tcPr>
            <w:tcW w:w="2502" w:type="pct"/>
          </w:tcPr>
          <w:p w:rsidR="00575D31" w:rsidRPr="00B700BE" w:rsidRDefault="00575D31" w:rsidP="00DA4886">
            <w:pPr>
              <w:spacing w:line="228" w:lineRule="auto"/>
              <w:contextualSpacing/>
              <w:rPr>
                <w:rFonts w:cs="Arial"/>
                <w:sz w:val="20"/>
                <w:szCs w:val="20"/>
              </w:rPr>
            </w:pPr>
            <w:r w:rsidRPr="00B700BE">
              <w:rPr>
                <w:rFonts w:cs="Arial"/>
                <w:sz w:val="20"/>
                <w:szCs w:val="20"/>
              </w:rPr>
              <w:t>Виробництво шляхових і землерийних машин (</w:t>
            </w:r>
            <w:proofErr w:type="spellStart"/>
            <w:r w:rsidRPr="00B700BE">
              <w:rPr>
                <w:rFonts w:cs="Arial"/>
                <w:sz w:val="20"/>
                <w:szCs w:val="20"/>
              </w:rPr>
              <w:t>асфальтозмішувальні</w:t>
            </w:r>
            <w:proofErr w:type="spellEnd"/>
            <w:r w:rsidRPr="00B700BE">
              <w:rPr>
                <w:rFonts w:cs="Arial"/>
                <w:sz w:val="20"/>
                <w:szCs w:val="20"/>
              </w:rPr>
              <w:t xml:space="preserve"> установки, </w:t>
            </w:r>
            <w:proofErr w:type="spellStart"/>
            <w:r w:rsidRPr="00B700BE">
              <w:rPr>
                <w:rFonts w:cs="Arial"/>
                <w:sz w:val="20"/>
                <w:szCs w:val="20"/>
              </w:rPr>
              <w:t>бітумозмішувальні</w:t>
            </w:r>
            <w:proofErr w:type="spellEnd"/>
            <w:r w:rsidRPr="00B700BE">
              <w:rPr>
                <w:rFonts w:cs="Arial"/>
                <w:sz w:val="20"/>
                <w:szCs w:val="20"/>
              </w:rPr>
              <w:t xml:space="preserve">, </w:t>
            </w:r>
            <w:proofErr w:type="spellStart"/>
            <w:r w:rsidRPr="00B700BE">
              <w:rPr>
                <w:rFonts w:cs="Arial"/>
                <w:sz w:val="20"/>
                <w:szCs w:val="20"/>
              </w:rPr>
              <w:t>поливайно</w:t>
            </w:r>
            <w:proofErr w:type="spellEnd"/>
            <w:r w:rsidRPr="00B700BE">
              <w:rPr>
                <w:rFonts w:cs="Arial"/>
                <w:sz w:val="20"/>
                <w:szCs w:val="20"/>
              </w:rPr>
              <w:t xml:space="preserve">-мийні та </w:t>
            </w:r>
            <w:proofErr w:type="spellStart"/>
            <w:r w:rsidRPr="00B700BE">
              <w:rPr>
                <w:rFonts w:cs="Arial"/>
                <w:sz w:val="20"/>
                <w:szCs w:val="20"/>
              </w:rPr>
              <w:t>піскорозкидувальні</w:t>
            </w:r>
            <w:proofErr w:type="spellEnd"/>
            <w:r w:rsidRPr="00B700BE">
              <w:rPr>
                <w:rFonts w:cs="Arial"/>
                <w:sz w:val="20"/>
                <w:szCs w:val="20"/>
              </w:rPr>
              <w:t xml:space="preserve"> машини, </w:t>
            </w:r>
            <w:proofErr w:type="spellStart"/>
            <w:r w:rsidRPr="00B700BE">
              <w:rPr>
                <w:rFonts w:cs="Arial"/>
                <w:sz w:val="20"/>
                <w:szCs w:val="20"/>
              </w:rPr>
              <w:t>автобітумовози</w:t>
            </w:r>
            <w:proofErr w:type="spellEnd"/>
            <w:r w:rsidRPr="00B700BE">
              <w:rPr>
                <w:rFonts w:cs="Arial"/>
                <w:sz w:val="20"/>
                <w:szCs w:val="20"/>
              </w:rPr>
              <w:t>, товари широкого вжитку)</w:t>
            </w:r>
          </w:p>
        </w:tc>
        <w:tc>
          <w:tcPr>
            <w:tcW w:w="807" w:type="pct"/>
          </w:tcPr>
          <w:p w:rsidR="00575D31" w:rsidRPr="00B700BE" w:rsidRDefault="00575D31" w:rsidP="008906FE">
            <w:pPr>
              <w:spacing w:line="228" w:lineRule="auto"/>
              <w:contextualSpacing/>
              <w:jc w:val="center"/>
              <w:rPr>
                <w:rFonts w:cs="Arial"/>
                <w:sz w:val="20"/>
                <w:szCs w:val="20"/>
              </w:rPr>
            </w:pPr>
            <w:r w:rsidRPr="00B700BE">
              <w:rPr>
                <w:rFonts w:cs="Arial"/>
                <w:sz w:val="20"/>
                <w:szCs w:val="20"/>
              </w:rPr>
              <w:t>2273</w:t>
            </w:r>
          </w:p>
        </w:tc>
      </w:tr>
      <w:tr w:rsidR="00575D31" w:rsidRPr="00B700BE" w:rsidTr="00CD11E3">
        <w:tc>
          <w:tcPr>
            <w:tcW w:w="1691" w:type="pct"/>
          </w:tcPr>
          <w:p w:rsidR="00575D31" w:rsidRPr="00B700BE" w:rsidRDefault="00575D31" w:rsidP="00DA4886">
            <w:pPr>
              <w:rPr>
                <w:rFonts w:cs="Arial"/>
                <w:sz w:val="20"/>
                <w:szCs w:val="20"/>
              </w:rPr>
            </w:pPr>
            <w:r w:rsidRPr="00B700BE">
              <w:rPr>
                <w:rFonts w:cs="Arial"/>
                <w:sz w:val="20"/>
                <w:szCs w:val="20"/>
              </w:rPr>
              <w:t>Публічне акціонерне товариство «Кременчуцький колісний завод»</w:t>
            </w:r>
          </w:p>
        </w:tc>
        <w:tc>
          <w:tcPr>
            <w:tcW w:w="2502" w:type="pct"/>
          </w:tcPr>
          <w:p w:rsidR="00575D31" w:rsidRPr="00B700BE" w:rsidRDefault="00575D31" w:rsidP="00DA4886">
            <w:pPr>
              <w:spacing w:line="228" w:lineRule="auto"/>
              <w:contextualSpacing/>
              <w:rPr>
                <w:rFonts w:cs="Arial"/>
                <w:sz w:val="20"/>
                <w:szCs w:val="20"/>
              </w:rPr>
            </w:pPr>
            <w:r w:rsidRPr="00B700BE">
              <w:rPr>
                <w:rFonts w:cs="Arial"/>
                <w:sz w:val="20"/>
                <w:szCs w:val="20"/>
              </w:rPr>
              <w:t>Виробництво устаткування для автомобілів</w:t>
            </w:r>
          </w:p>
        </w:tc>
        <w:tc>
          <w:tcPr>
            <w:tcW w:w="807" w:type="pct"/>
          </w:tcPr>
          <w:p w:rsidR="00575D31" w:rsidRPr="00B700BE" w:rsidRDefault="00575D31" w:rsidP="008906FE">
            <w:pPr>
              <w:spacing w:line="228" w:lineRule="auto"/>
              <w:contextualSpacing/>
              <w:jc w:val="center"/>
              <w:rPr>
                <w:rFonts w:cs="Arial"/>
                <w:sz w:val="20"/>
                <w:szCs w:val="20"/>
              </w:rPr>
            </w:pPr>
            <w:r w:rsidRPr="00B700BE">
              <w:rPr>
                <w:rFonts w:cs="Arial"/>
                <w:sz w:val="20"/>
                <w:szCs w:val="20"/>
              </w:rPr>
              <w:t>1310</w:t>
            </w:r>
          </w:p>
        </w:tc>
      </w:tr>
      <w:tr w:rsidR="00575D31" w:rsidRPr="00B700BE" w:rsidTr="00CD11E3">
        <w:tc>
          <w:tcPr>
            <w:tcW w:w="1691" w:type="pct"/>
          </w:tcPr>
          <w:p w:rsidR="00575D31" w:rsidRPr="00B700BE" w:rsidRDefault="00575D31" w:rsidP="00DA4886">
            <w:pPr>
              <w:rPr>
                <w:rFonts w:cs="Arial"/>
                <w:sz w:val="20"/>
                <w:szCs w:val="20"/>
              </w:rPr>
            </w:pPr>
            <w:r w:rsidRPr="00B700BE">
              <w:rPr>
                <w:rFonts w:cs="Arial"/>
                <w:sz w:val="20"/>
                <w:szCs w:val="20"/>
              </w:rPr>
              <w:t>Публічне акціонерне товариство «Кременчуцький завод технічного вуглецю»</w:t>
            </w:r>
          </w:p>
        </w:tc>
        <w:tc>
          <w:tcPr>
            <w:tcW w:w="2502" w:type="pct"/>
          </w:tcPr>
          <w:p w:rsidR="00575D31" w:rsidRPr="00B700BE" w:rsidRDefault="00575D31" w:rsidP="00DA4886">
            <w:pPr>
              <w:spacing w:line="228" w:lineRule="auto"/>
              <w:ind w:left="-57" w:right="-57"/>
              <w:contextualSpacing/>
              <w:rPr>
                <w:rFonts w:cs="Arial"/>
                <w:sz w:val="20"/>
                <w:szCs w:val="20"/>
              </w:rPr>
            </w:pPr>
            <w:r w:rsidRPr="00B700BE">
              <w:rPr>
                <w:rFonts w:cs="Arial"/>
                <w:sz w:val="20"/>
                <w:szCs w:val="20"/>
              </w:rPr>
              <w:t>Виробництво та реалізація технічного вуглецю; виробництво теплової енергії; електроенергії; зовн</w:t>
            </w:r>
            <w:r>
              <w:rPr>
                <w:rFonts w:cs="Arial"/>
                <w:sz w:val="20"/>
                <w:szCs w:val="20"/>
              </w:rPr>
              <w:t>і</w:t>
            </w:r>
            <w:r w:rsidRPr="00B700BE">
              <w:rPr>
                <w:rFonts w:cs="Arial"/>
                <w:sz w:val="20"/>
                <w:szCs w:val="20"/>
              </w:rPr>
              <w:t>шньо-</w:t>
            </w:r>
            <w:proofErr w:type="spellStart"/>
            <w:r w:rsidRPr="00B700BE">
              <w:rPr>
                <w:rFonts w:cs="Arial"/>
                <w:sz w:val="20"/>
                <w:szCs w:val="20"/>
              </w:rPr>
              <w:t>економiчна</w:t>
            </w:r>
            <w:proofErr w:type="spellEnd"/>
            <w:r w:rsidRPr="00B700BE">
              <w:rPr>
                <w:rFonts w:cs="Arial"/>
                <w:sz w:val="20"/>
                <w:szCs w:val="20"/>
              </w:rPr>
              <w:t xml:space="preserve"> діяльність</w:t>
            </w:r>
          </w:p>
        </w:tc>
        <w:tc>
          <w:tcPr>
            <w:tcW w:w="807" w:type="pct"/>
          </w:tcPr>
          <w:p w:rsidR="00575D31" w:rsidRPr="00B700BE" w:rsidRDefault="00575D31" w:rsidP="008906FE">
            <w:pPr>
              <w:spacing w:line="228" w:lineRule="auto"/>
              <w:contextualSpacing/>
              <w:jc w:val="center"/>
              <w:rPr>
                <w:rFonts w:cs="Arial"/>
                <w:sz w:val="20"/>
                <w:szCs w:val="20"/>
              </w:rPr>
            </w:pPr>
            <w:r w:rsidRPr="00B700BE">
              <w:rPr>
                <w:rFonts w:cs="Arial"/>
                <w:sz w:val="20"/>
                <w:szCs w:val="20"/>
              </w:rPr>
              <w:t>523</w:t>
            </w:r>
          </w:p>
        </w:tc>
      </w:tr>
      <w:tr w:rsidR="00575D31" w:rsidRPr="00B700BE" w:rsidTr="00CD11E3">
        <w:tc>
          <w:tcPr>
            <w:tcW w:w="1691" w:type="pct"/>
          </w:tcPr>
          <w:p w:rsidR="00575D31" w:rsidRPr="00B700BE" w:rsidRDefault="00575D31" w:rsidP="00DA4886">
            <w:pPr>
              <w:rPr>
                <w:rFonts w:cs="Arial"/>
                <w:sz w:val="20"/>
                <w:szCs w:val="20"/>
              </w:rPr>
            </w:pPr>
            <w:r w:rsidRPr="00B700BE">
              <w:rPr>
                <w:rFonts w:cs="Arial"/>
                <w:sz w:val="20"/>
                <w:szCs w:val="20"/>
              </w:rPr>
              <w:t xml:space="preserve">Публічне акціонерне товариство «Кременчуцький </w:t>
            </w:r>
            <w:proofErr w:type="spellStart"/>
            <w:r w:rsidRPr="00B700BE">
              <w:rPr>
                <w:rFonts w:cs="Arial"/>
                <w:sz w:val="20"/>
                <w:szCs w:val="20"/>
              </w:rPr>
              <w:t>мiськмолокозавод</w:t>
            </w:r>
            <w:proofErr w:type="spellEnd"/>
            <w:r w:rsidRPr="00B700BE">
              <w:rPr>
                <w:rFonts w:cs="Arial"/>
                <w:sz w:val="20"/>
                <w:szCs w:val="20"/>
              </w:rPr>
              <w:t>»</w:t>
            </w:r>
          </w:p>
        </w:tc>
        <w:tc>
          <w:tcPr>
            <w:tcW w:w="2502" w:type="pct"/>
          </w:tcPr>
          <w:p w:rsidR="00575D31" w:rsidRPr="00B700BE" w:rsidRDefault="00575D31" w:rsidP="00DA4886">
            <w:pPr>
              <w:spacing w:line="228" w:lineRule="auto"/>
              <w:contextualSpacing/>
              <w:rPr>
                <w:rFonts w:cs="Arial"/>
                <w:sz w:val="20"/>
                <w:szCs w:val="20"/>
              </w:rPr>
            </w:pPr>
            <w:r w:rsidRPr="00B700BE">
              <w:rPr>
                <w:rFonts w:cs="Arial"/>
                <w:sz w:val="20"/>
                <w:szCs w:val="20"/>
              </w:rPr>
              <w:t>Виробництво і реалізація молока та молочних продуктів</w:t>
            </w:r>
          </w:p>
        </w:tc>
        <w:tc>
          <w:tcPr>
            <w:tcW w:w="807" w:type="pct"/>
          </w:tcPr>
          <w:p w:rsidR="00575D31" w:rsidRPr="00B700BE" w:rsidRDefault="00575D31" w:rsidP="008906FE">
            <w:pPr>
              <w:spacing w:line="228" w:lineRule="auto"/>
              <w:contextualSpacing/>
              <w:jc w:val="center"/>
              <w:rPr>
                <w:rFonts w:cs="Arial"/>
                <w:sz w:val="20"/>
                <w:szCs w:val="20"/>
              </w:rPr>
            </w:pPr>
            <w:r w:rsidRPr="00B700BE">
              <w:rPr>
                <w:rFonts w:cs="Arial"/>
                <w:sz w:val="20"/>
                <w:szCs w:val="20"/>
              </w:rPr>
              <w:t>372</w:t>
            </w:r>
          </w:p>
        </w:tc>
      </w:tr>
      <w:tr w:rsidR="00575D31" w:rsidRPr="00B700BE" w:rsidTr="00CD11E3">
        <w:tc>
          <w:tcPr>
            <w:tcW w:w="1691" w:type="pct"/>
          </w:tcPr>
          <w:p w:rsidR="00575D31" w:rsidRPr="00B700BE" w:rsidRDefault="00575D31" w:rsidP="00DA4886">
            <w:pPr>
              <w:rPr>
                <w:rFonts w:cs="Arial"/>
                <w:sz w:val="20"/>
                <w:szCs w:val="20"/>
              </w:rPr>
            </w:pPr>
            <w:r w:rsidRPr="00B700BE">
              <w:rPr>
                <w:rFonts w:cs="Arial"/>
                <w:sz w:val="20"/>
                <w:szCs w:val="20"/>
              </w:rPr>
              <w:t>Публічне акціонерне товариство Креме</w:t>
            </w:r>
            <w:r>
              <w:rPr>
                <w:rFonts w:cs="Arial"/>
                <w:sz w:val="20"/>
                <w:szCs w:val="20"/>
              </w:rPr>
              <w:t>нчуцька виробничо-торговельна фі</w:t>
            </w:r>
            <w:r w:rsidRPr="00B700BE">
              <w:rPr>
                <w:rFonts w:cs="Arial"/>
                <w:sz w:val="20"/>
                <w:szCs w:val="20"/>
              </w:rPr>
              <w:t>рма «</w:t>
            </w:r>
            <w:proofErr w:type="spellStart"/>
            <w:r w:rsidRPr="00B700BE">
              <w:rPr>
                <w:rFonts w:cs="Arial"/>
                <w:sz w:val="20"/>
                <w:szCs w:val="20"/>
              </w:rPr>
              <w:t>Кремтекс</w:t>
            </w:r>
            <w:proofErr w:type="spellEnd"/>
            <w:r w:rsidRPr="00B700BE">
              <w:rPr>
                <w:rFonts w:cs="Arial"/>
                <w:sz w:val="20"/>
                <w:szCs w:val="20"/>
              </w:rPr>
              <w:t>»</w:t>
            </w:r>
          </w:p>
        </w:tc>
        <w:tc>
          <w:tcPr>
            <w:tcW w:w="2502" w:type="pct"/>
          </w:tcPr>
          <w:p w:rsidR="00575D31" w:rsidRPr="00B700BE" w:rsidRDefault="00575D31" w:rsidP="00DA4886">
            <w:pPr>
              <w:spacing w:line="228" w:lineRule="auto"/>
              <w:contextualSpacing/>
              <w:rPr>
                <w:rFonts w:cs="Arial"/>
                <w:sz w:val="20"/>
                <w:szCs w:val="20"/>
              </w:rPr>
            </w:pPr>
            <w:r w:rsidRPr="00B700BE">
              <w:rPr>
                <w:rFonts w:cs="Arial"/>
                <w:sz w:val="20"/>
                <w:szCs w:val="20"/>
              </w:rPr>
              <w:t>Виробництво верхнього одягу</w:t>
            </w:r>
          </w:p>
        </w:tc>
        <w:tc>
          <w:tcPr>
            <w:tcW w:w="807" w:type="pct"/>
          </w:tcPr>
          <w:p w:rsidR="00575D31" w:rsidRPr="00B700BE" w:rsidRDefault="00575D31" w:rsidP="008906FE">
            <w:pPr>
              <w:spacing w:line="228" w:lineRule="auto"/>
              <w:contextualSpacing/>
              <w:jc w:val="center"/>
              <w:rPr>
                <w:rFonts w:cs="Arial"/>
                <w:sz w:val="20"/>
                <w:szCs w:val="20"/>
              </w:rPr>
            </w:pPr>
            <w:r w:rsidRPr="00B700BE">
              <w:rPr>
                <w:rFonts w:cs="Arial"/>
                <w:sz w:val="20"/>
                <w:szCs w:val="20"/>
              </w:rPr>
              <w:t>183</w:t>
            </w:r>
          </w:p>
        </w:tc>
      </w:tr>
      <w:tr w:rsidR="00575D31" w:rsidRPr="00FA4078" w:rsidTr="00CD11E3">
        <w:tc>
          <w:tcPr>
            <w:tcW w:w="1691" w:type="pct"/>
          </w:tcPr>
          <w:p w:rsidR="00575D31" w:rsidRPr="00FA4078" w:rsidRDefault="00575D31" w:rsidP="00DA4886">
            <w:pPr>
              <w:rPr>
                <w:rFonts w:cs="Arial"/>
                <w:sz w:val="20"/>
                <w:szCs w:val="20"/>
              </w:rPr>
            </w:pPr>
            <w:r w:rsidRPr="00FA4078">
              <w:rPr>
                <w:rFonts w:cs="Arial"/>
                <w:sz w:val="20"/>
                <w:szCs w:val="20"/>
              </w:rPr>
              <w:t>Приватне акціонерне товариство «Кременчуцька кондитерська фабрика «РОШЕН»</w:t>
            </w:r>
          </w:p>
        </w:tc>
        <w:tc>
          <w:tcPr>
            <w:tcW w:w="2502" w:type="pct"/>
          </w:tcPr>
          <w:p w:rsidR="00575D31" w:rsidRPr="00FA4078" w:rsidRDefault="00FA4078" w:rsidP="00DA4886">
            <w:pPr>
              <w:spacing w:line="228" w:lineRule="auto"/>
              <w:contextualSpacing/>
              <w:rPr>
                <w:rFonts w:cs="Arial"/>
                <w:sz w:val="20"/>
                <w:szCs w:val="20"/>
              </w:rPr>
            </w:pPr>
            <w:r>
              <w:rPr>
                <w:rFonts w:cs="Arial"/>
                <w:sz w:val="20"/>
                <w:szCs w:val="20"/>
              </w:rPr>
              <w:t>Х</w:t>
            </w:r>
            <w:r w:rsidR="00575D31" w:rsidRPr="00FA4078">
              <w:rPr>
                <w:rFonts w:cs="Arial"/>
                <w:sz w:val="20"/>
                <w:szCs w:val="20"/>
              </w:rPr>
              <w:t>арактеризується масово-поточним виробництвом карамельної продукції. В асортименті підприємства більше 30</w:t>
            </w:r>
            <w:r>
              <w:rPr>
                <w:rFonts w:cs="Arial"/>
                <w:sz w:val="20"/>
                <w:szCs w:val="20"/>
              </w:rPr>
              <w:t> </w:t>
            </w:r>
            <w:r w:rsidR="00575D31" w:rsidRPr="00FA4078">
              <w:rPr>
                <w:rFonts w:cs="Arial"/>
                <w:sz w:val="20"/>
                <w:szCs w:val="20"/>
              </w:rPr>
              <w:t xml:space="preserve">найменувань продукції – це карамель </w:t>
            </w:r>
            <w:r>
              <w:rPr>
                <w:rFonts w:cs="Arial"/>
                <w:sz w:val="20"/>
                <w:szCs w:val="20"/>
              </w:rPr>
              <w:t xml:space="preserve">і </w:t>
            </w:r>
            <w:r w:rsidR="00575D31" w:rsidRPr="00FA4078">
              <w:rPr>
                <w:rFonts w:cs="Arial"/>
                <w:sz w:val="20"/>
                <w:szCs w:val="20"/>
              </w:rPr>
              <w:t xml:space="preserve">льодяникова </w:t>
            </w:r>
            <w:r>
              <w:rPr>
                <w:rFonts w:cs="Arial"/>
                <w:sz w:val="20"/>
                <w:szCs w:val="20"/>
              </w:rPr>
              <w:t>продукція з різноманітними начинками</w:t>
            </w:r>
            <w:r w:rsidR="00575D31" w:rsidRPr="00FA4078">
              <w:rPr>
                <w:rFonts w:cs="Arial"/>
                <w:sz w:val="20"/>
                <w:szCs w:val="20"/>
              </w:rPr>
              <w:t>.</w:t>
            </w:r>
          </w:p>
        </w:tc>
        <w:tc>
          <w:tcPr>
            <w:tcW w:w="807" w:type="pct"/>
          </w:tcPr>
          <w:p w:rsidR="00575D31" w:rsidRPr="00FA4078" w:rsidRDefault="00575D31" w:rsidP="008906FE">
            <w:pPr>
              <w:spacing w:line="228" w:lineRule="auto"/>
              <w:contextualSpacing/>
              <w:jc w:val="center"/>
              <w:rPr>
                <w:rFonts w:cs="Arial"/>
                <w:sz w:val="20"/>
                <w:szCs w:val="20"/>
              </w:rPr>
            </w:pPr>
            <w:r w:rsidRPr="00FA4078">
              <w:rPr>
                <w:rFonts w:cs="Arial"/>
                <w:sz w:val="20"/>
                <w:szCs w:val="20"/>
              </w:rPr>
              <w:t>497</w:t>
            </w:r>
          </w:p>
        </w:tc>
      </w:tr>
    </w:tbl>
    <w:p w:rsidR="00575D31" w:rsidRDefault="00575D31" w:rsidP="00CB70A9">
      <w:pPr>
        <w:spacing w:before="120"/>
        <w:jc w:val="both"/>
        <w:rPr>
          <w:rFonts w:cs="Arial"/>
          <w:szCs w:val="22"/>
        </w:rPr>
      </w:pPr>
      <w:r>
        <w:rPr>
          <w:rFonts w:cs="Arial"/>
          <w:szCs w:val="22"/>
        </w:rPr>
        <w:t xml:space="preserve">Фінансовий стан підприємств міста в останні роки погіршується. </w:t>
      </w:r>
      <w:r w:rsidRPr="00B700BE">
        <w:rPr>
          <w:rFonts w:cs="Arial"/>
          <w:szCs w:val="22"/>
        </w:rPr>
        <w:t>Так, кількість збиткових підприємств міста, їх частка у загальній кількості суб’єктів господарювання лише протягом першого к</w:t>
      </w:r>
      <w:r>
        <w:rPr>
          <w:rFonts w:cs="Arial"/>
          <w:szCs w:val="22"/>
        </w:rPr>
        <w:t>варталу 2015 р. становила 48,3%</w:t>
      </w:r>
      <w:r w:rsidRPr="00B700BE">
        <w:rPr>
          <w:rFonts w:cs="Arial"/>
          <w:szCs w:val="22"/>
        </w:rPr>
        <w:t>.</w:t>
      </w:r>
      <w:r>
        <w:rPr>
          <w:rFonts w:cs="Arial"/>
          <w:szCs w:val="22"/>
        </w:rPr>
        <w:t xml:space="preserve"> </w:t>
      </w:r>
      <w:r w:rsidRPr="00B700BE">
        <w:rPr>
          <w:rFonts w:cs="Arial"/>
          <w:szCs w:val="22"/>
        </w:rPr>
        <w:t>Тим не менш, фінансовий результат</w:t>
      </w:r>
      <w:r>
        <w:rPr>
          <w:rFonts w:cs="Arial"/>
          <w:szCs w:val="22"/>
        </w:rPr>
        <w:t xml:space="preserve"> діяльності підприємств </w:t>
      </w:r>
      <w:r w:rsidRPr="00B700BE">
        <w:rPr>
          <w:rFonts w:cs="Arial"/>
          <w:szCs w:val="22"/>
        </w:rPr>
        <w:t>м</w:t>
      </w:r>
      <w:r>
        <w:rPr>
          <w:rFonts w:cs="Arial"/>
          <w:szCs w:val="22"/>
        </w:rPr>
        <w:t>іста</w:t>
      </w:r>
      <w:r w:rsidRPr="00B700BE">
        <w:rPr>
          <w:rFonts w:cs="Arial"/>
          <w:szCs w:val="22"/>
        </w:rPr>
        <w:t xml:space="preserve"> за січень-березень 2015 року склав 89,6</w:t>
      </w:r>
      <w:r>
        <w:rPr>
          <w:rFonts w:cs="Arial"/>
          <w:szCs w:val="22"/>
        </w:rPr>
        <w:t> </w:t>
      </w:r>
      <w:r w:rsidRPr="00B700BE">
        <w:rPr>
          <w:rFonts w:cs="Arial"/>
          <w:szCs w:val="22"/>
        </w:rPr>
        <w:t>млн.</w:t>
      </w:r>
      <w:r>
        <w:rPr>
          <w:rFonts w:cs="Arial"/>
          <w:szCs w:val="22"/>
        </w:rPr>
        <w:t xml:space="preserve"> </w:t>
      </w:r>
      <w:r w:rsidRPr="00B700BE">
        <w:rPr>
          <w:rFonts w:cs="Arial"/>
          <w:szCs w:val="22"/>
        </w:rPr>
        <w:t xml:space="preserve">грн, у той час як фінансовий </w:t>
      </w:r>
      <w:r w:rsidRPr="00B700BE">
        <w:rPr>
          <w:rFonts w:cs="Arial"/>
          <w:szCs w:val="22"/>
        </w:rPr>
        <w:lastRenderedPageBreak/>
        <w:t>результат (сальдо) великих та середніх підприємств Полтавської області в цілому був збитковим та склав 9,1 млрд.</w:t>
      </w:r>
      <w:r>
        <w:rPr>
          <w:rFonts w:cs="Arial"/>
          <w:szCs w:val="22"/>
        </w:rPr>
        <w:t xml:space="preserve"> </w:t>
      </w:r>
      <w:r w:rsidRPr="00B700BE">
        <w:rPr>
          <w:rFonts w:cs="Arial"/>
          <w:szCs w:val="22"/>
        </w:rPr>
        <w:t>грн.</w:t>
      </w:r>
    </w:p>
    <w:p w:rsidR="00575D31" w:rsidRPr="00B700BE" w:rsidRDefault="00575D31" w:rsidP="00CB70A9">
      <w:pPr>
        <w:spacing w:before="120"/>
        <w:jc w:val="both"/>
        <w:rPr>
          <w:rFonts w:cs="Arial"/>
          <w:szCs w:val="22"/>
        </w:rPr>
      </w:pPr>
    </w:p>
    <w:p w:rsidR="00575D31" w:rsidRPr="005D6C38" w:rsidRDefault="00575D31" w:rsidP="00E97343">
      <w:pPr>
        <w:pStyle w:val="2"/>
        <w:numPr>
          <w:ilvl w:val="1"/>
          <w:numId w:val="13"/>
        </w:numPr>
        <w:ind w:left="567" w:hanging="567"/>
      </w:pPr>
      <w:bookmarkStart w:id="101" w:name="_Toc304935911"/>
      <w:bookmarkStart w:id="102" w:name="_Toc493072218"/>
      <w:r w:rsidRPr="005D6C38">
        <w:t xml:space="preserve">Розвиток малого </w:t>
      </w:r>
      <w:r w:rsidR="00FA4078">
        <w:t>та</w:t>
      </w:r>
      <w:r w:rsidRPr="005D6C38">
        <w:t xml:space="preserve"> середнього бізнесу</w:t>
      </w:r>
      <w:bookmarkEnd w:id="101"/>
      <w:bookmarkEnd w:id="102"/>
    </w:p>
    <w:p w:rsidR="00575D31" w:rsidRPr="005D4191" w:rsidRDefault="00575D31" w:rsidP="005D4191">
      <w:pPr>
        <w:spacing w:before="120"/>
        <w:jc w:val="both"/>
        <w:rPr>
          <w:rFonts w:cs="Arial"/>
          <w:szCs w:val="22"/>
        </w:rPr>
      </w:pPr>
      <w:bookmarkStart w:id="103" w:name="_Toc240966365"/>
      <w:bookmarkStart w:id="104" w:name="_Toc254274129"/>
      <w:bookmarkStart w:id="105" w:name="_Toc292458585"/>
      <w:r>
        <w:rPr>
          <w:rFonts w:cs="Arial"/>
          <w:szCs w:val="22"/>
        </w:rPr>
        <w:t>Підприємства малого та середнього бізнесу відіграють важливу роль в економіці міста.</w:t>
      </w:r>
    </w:p>
    <w:p w:rsidR="00575D31" w:rsidRPr="00B700BE" w:rsidRDefault="00FA4078" w:rsidP="00E9715E">
      <w:pPr>
        <w:pStyle w:val="TableTitle"/>
      </w:pPr>
      <w:bookmarkStart w:id="106" w:name="_Toc493072247"/>
      <w:r>
        <w:t>Динаміка п</w:t>
      </w:r>
      <w:r w:rsidR="00575D31" w:rsidRPr="00B700BE">
        <w:t>оказник</w:t>
      </w:r>
      <w:r>
        <w:t>ів</w:t>
      </w:r>
      <w:r w:rsidR="00575D31" w:rsidRPr="00B700BE">
        <w:t xml:space="preserve"> роботи малого бізнесу</w:t>
      </w:r>
      <w:bookmarkEnd w:id="103"/>
      <w:bookmarkEnd w:id="104"/>
      <w:bookmarkEnd w:id="105"/>
      <w:r>
        <w:t xml:space="preserve"> міста</w:t>
      </w:r>
      <w:bookmarkEnd w:id="106"/>
    </w:p>
    <w:tbl>
      <w:tblPr>
        <w:tblW w:w="5045"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1E0" w:firstRow="1" w:lastRow="1" w:firstColumn="1" w:lastColumn="1" w:noHBand="0" w:noVBand="0"/>
      </w:tblPr>
      <w:tblGrid>
        <w:gridCol w:w="5371"/>
        <w:gridCol w:w="868"/>
        <w:gridCol w:w="869"/>
        <w:gridCol w:w="869"/>
        <w:gridCol w:w="869"/>
        <w:gridCol w:w="869"/>
      </w:tblGrid>
      <w:tr w:rsidR="00575D31" w:rsidRPr="00CD11E3" w:rsidTr="00CD11E3">
        <w:tc>
          <w:tcPr>
            <w:tcW w:w="2764" w:type="pct"/>
            <w:shd w:val="clear" w:color="auto" w:fill="9FB7BC"/>
            <w:vAlign w:val="center"/>
          </w:tcPr>
          <w:p w:rsidR="00575D31" w:rsidRPr="00CD11E3" w:rsidRDefault="00575D31" w:rsidP="00CD11E3">
            <w:pPr>
              <w:jc w:val="center"/>
              <w:rPr>
                <w:b/>
                <w:sz w:val="20"/>
                <w:szCs w:val="20"/>
              </w:rPr>
            </w:pPr>
            <w:r w:rsidRPr="00CD11E3">
              <w:rPr>
                <w:b/>
                <w:sz w:val="20"/>
                <w:szCs w:val="20"/>
              </w:rPr>
              <w:t>Показники</w:t>
            </w:r>
          </w:p>
        </w:tc>
        <w:tc>
          <w:tcPr>
            <w:tcW w:w="447" w:type="pct"/>
            <w:shd w:val="clear" w:color="auto" w:fill="9FB7BC"/>
            <w:vAlign w:val="center"/>
          </w:tcPr>
          <w:p w:rsidR="00575D31" w:rsidRPr="00CD11E3" w:rsidRDefault="00575D31" w:rsidP="00CD11E3">
            <w:pPr>
              <w:jc w:val="center"/>
              <w:rPr>
                <w:rFonts w:cs="Arial"/>
                <w:b/>
                <w:sz w:val="20"/>
                <w:szCs w:val="20"/>
              </w:rPr>
            </w:pPr>
            <w:r w:rsidRPr="00CD11E3">
              <w:rPr>
                <w:rFonts w:cs="Arial"/>
                <w:b/>
                <w:sz w:val="20"/>
                <w:szCs w:val="20"/>
              </w:rPr>
              <w:t>2010</w:t>
            </w:r>
          </w:p>
        </w:tc>
        <w:tc>
          <w:tcPr>
            <w:tcW w:w="447" w:type="pct"/>
            <w:shd w:val="clear" w:color="auto" w:fill="9FB7BC"/>
            <w:vAlign w:val="center"/>
          </w:tcPr>
          <w:p w:rsidR="00575D31" w:rsidRPr="00CD11E3" w:rsidRDefault="00575D31" w:rsidP="00CD11E3">
            <w:pPr>
              <w:jc w:val="center"/>
              <w:rPr>
                <w:rFonts w:cs="Arial"/>
                <w:b/>
                <w:sz w:val="20"/>
                <w:szCs w:val="20"/>
              </w:rPr>
            </w:pPr>
            <w:r w:rsidRPr="00CD11E3">
              <w:rPr>
                <w:rFonts w:cs="Arial"/>
                <w:b/>
                <w:sz w:val="20"/>
                <w:szCs w:val="20"/>
              </w:rPr>
              <w:t>2011</w:t>
            </w:r>
          </w:p>
        </w:tc>
        <w:tc>
          <w:tcPr>
            <w:tcW w:w="447" w:type="pct"/>
            <w:shd w:val="clear" w:color="auto" w:fill="9FB7BC"/>
            <w:vAlign w:val="center"/>
          </w:tcPr>
          <w:p w:rsidR="00575D31" w:rsidRPr="00CD11E3" w:rsidRDefault="00575D31" w:rsidP="00CD11E3">
            <w:pPr>
              <w:jc w:val="center"/>
              <w:rPr>
                <w:rFonts w:cs="Arial"/>
                <w:b/>
                <w:sz w:val="20"/>
                <w:szCs w:val="20"/>
              </w:rPr>
            </w:pPr>
            <w:r w:rsidRPr="00CD11E3">
              <w:rPr>
                <w:rFonts w:cs="Arial"/>
                <w:b/>
                <w:sz w:val="20"/>
                <w:szCs w:val="20"/>
              </w:rPr>
              <w:t>2012</w:t>
            </w:r>
          </w:p>
        </w:tc>
        <w:tc>
          <w:tcPr>
            <w:tcW w:w="447" w:type="pct"/>
            <w:shd w:val="clear" w:color="auto" w:fill="9FB7BC"/>
            <w:vAlign w:val="center"/>
          </w:tcPr>
          <w:p w:rsidR="00575D31" w:rsidRPr="00CD11E3" w:rsidRDefault="00575D31" w:rsidP="00CD11E3">
            <w:pPr>
              <w:jc w:val="center"/>
              <w:rPr>
                <w:rFonts w:cs="Arial"/>
                <w:b/>
                <w:sz w:val="20"/>
                <w:szCs w:val="20"/>
              </w:rPr>
            </w:pPr>
            <w:r w:rsidRPr="00CD11E3">
              <w:rPr>
                <w:rFonts w:cs="Arial"/>
                <w:b/>
                <w:sz w:val="20"/>
                <w:szCs w:val="20"/>
              </w:rPr>
              <w:t>2013</w:t>
            </w:r>
          </w:p>
        </w:tc>
        <w:tc>
          <w:tcPr>
            <w:tcW w:w="447" w:type="pct"/>
            <w:shd w:val="clear" w:color="auto" w:fill="9FB7BC"/>
            <w:vAlign w:val="center"/>
          </w:tcPr>
          <w:p w:rsidR="00575D31" w:rsidRPr="00CD11E3" w:rsidRDefault="00575D31" w:rsidP="00CD11E3">
            <w:pPr>
              <w:jc w:val="center"/>
              <w:rPr>
                <w:rFonts w:cs="Arial"/>
                <w:b/>
                <w:sz w:val="20"/>
                <w:szCs w:val="20"/>
              </w:rPr>
            </w:pPr>
            <w:r w:rsidRPr="00CD11E3">
              <w:rPr>
                <w:rFonts w:cs="Arial"/>
                <w:b/>
                <w:sz w:val="20"/>
                <w:szCs w:val="20"/>
              </w:rPr>
              <w:t>2014</w:t>
            </w:r>
          </w:p>
        </w:tc>
      </w:tr>
      <w:tr w:rsidR="00575D31" w:rsidRPr="00CD11E3" w:rsidTr="00CD11E3">
        <w:tc>
          <w:tcPr>
            <w:tcW w:w="2764" w:type="pct"/>
          </w:tcPr>
          <w:p w:rsidR="00575D31" w:rsidRPr="00CD11E3" w:rsidRDefault="00575D31" w:rsidP="00CD11E3">
            <w:pPr>
              <w:rPr>
                <w:rFonts w:cs="Arial"/>
                <w:bCs/>
                <w:sz w:val="20"/>
                <w:szCs w:val="20"/>
              </w:rPr>
            </w:pPr>
            <w:r w:rsidRPr="00CD11E3">
              <w:rPr>
                <w:rFonts w:cs="Arial"/>
                <w:bCs/>
                <w:sz w:val="20"/>
                <w:szCs w:val="20"/>
              </w:rPr>
              <w:t xml:space="preserve">Кількість малих підприємств на 10 000 </w:t>
            </w:r>
            <w:r>
              <w:rPr>
                <w:rFonts w:cs="Arial"/>
                <w:bCs/>
                <w:sz w:val="20"/>
                <w:szCs w:val="20"/>
              </w:rPr>
              <w:t xml:space="preserve">осіб </w:t>
            </w:r>
            <w:r w:rsidRPr="00CD11E3">
              <w:rPr>
                <w:rFonts w:cs="Arial"/>
                <w:bCs/>
                <w:sz w:val="20"/>
                <w:szCs w:val="20"/>
              </w:rPr>
              <w:t>населення</w:t>
            </w:r>
          </w:p>
        </w:tc>
        <w:tc>
          <w:tcPr>
            <w:tcW w:w="447" w:type="pct"/>
          </w:tcPr>
          <w:p w:rsidR="00575D31" w:rsidRPr="00CD11E3" w:rsidRDefault="00575D31" w:rsidP="00CD11E3">
            <w:pPr>
              <w:jc w:val="center"/>
              <w:rPr>
                <w:rFonts w:cs="Arial"/>
                <w:bCs/>
                <w:sz w:val="20"/>
                <w:szCs w:val="20"/>
              </w:rPr>
            </w:pPr>
            <w:r w:rsidRPr="00CD11E3">
              <w:rPr>
                <w:rFonts w:cs="Arial"/>
                <w:bCs/>
                <w:sz w:val="20"/>
                <w:szCs w:val="20"/>
              </w:rPr>
              <w:t>133</w:t>
            </w:r>
          </w:p>
        </w:tc>
        <w:tc>
          <w:tcPr>
            <w:tcW w:w="447" w:type="pct"/>
          </w:tcPr>
          <w:p w:rsidR="00575D31" w:rsidRPr="00CD11E3" w:rsidRDefault="00575D31" w:rsidP="00CD11E3">
            <w:pPr>
              <w:jc w:val="center"/>
              <w:rPr>
                <w:rFonts w:cs="Arial"/>
                <w:bCs/>
                <w:sz w:val="20"/>
                <w:szCs w:val="20"/>
              </w:rPr>
            </w:pPr>
            <w:r w:rsidRPr="00CD11E3">
              <w:rPr>
                <w:rFonts w:cs="Arial"/>
                <w:bCs/>
                <w:sz w:val="20"/>
                <w:szCs w:val="20"/>
              </w:rPr>
              <w:t>136</w:t>
            </w:r>
          </w:p>
        </w:tc>
        <w:tc>
          <w:tcPr>
            <w:tcW w:w="447" w:type="pct"/>
          </w:tcPr>
          <w:p w:rsidR="00575D31" w:rsidRPr="00CD11E3" w:rsidRDefault="00575D31" w:rsidP="00CD11E3">
            <w:pPr>
              <w:jc w:val="center"/>
              <w:rPr>
                <w:rFonts w:cs="Arial"/>
                <w:bCs/>
                <w:sz w:val="20"/>
                <w:szCs w:val="20"/>
              </w:rPr>
            </w:pPr>
            <w:r w:rsidRPr="00CD11E3">
              <w:rPr>
                <w:rFonts w:cs="Arial"/>
                <w:bCs/>
                <w:sz w:val="20"/>
                <w:szCs w:val="20"/>
              </w:rPr>
              <w:t>138</w:t>
            </w:r>
          </w:p>
        </w:tc>
        <w:tc>
          <w:tcPr>
            <w:tcW w:w="447" w:type="pct"/>
          </w:tcPr>
          <w:p w:rsidR="00575D31" w:rsidRPr="00CD11E3" w:rsidRDefault="00575D31" w:rsidP="00CD11E3">
            <w:pPr>
              <w:jc w:val="center"/>
              <w:rPr>
                <w:rFonts w:cs="Arial"/>
                <w:bCs/>
                <w:sz w:val="20"/>
                <w:szCs w:val="20"/>
              </w:rPr>
            </w:pPr>
            <w:r w:rsidRPr="00CD11E3">
              <w:rPr>
                <w:rFonts w:cs="Arial"/>
                <w:bCs/>
                <w:sz w:val="20"/>
                <w:szCs w:val="20"/>
              </w:rPr>
              <w:t>138</w:t>
            </w:r>
          </w:p>
        </w:tc>
        <w:tc>
          <w:tcPr>
            <w:tcW w:w="447" w:type="pct"/>
          </w:tcPr>
          <w:p w:rsidR="00575D31" w:rsidRPr="00CD11E3" w:rsidRDefault="00575D31" w:rsidP="00CD11E3">
            <w:pPr>
              <w:jc w:val="center"/>
              <w:rPr>
                <w:rFonts w:cs="Arial"/>
                <w:bCs/>
                <w:sz w:val="20"/>
                <w:szCs w:val="20"/>
              </w:rPr>
            </w:pPr>
            <w:r w:rsidRPr="00CD11E3">
              <w:rPr>
                <w:rFonts w:cs="Arial"/>
                <w:bCs/>
                <w:sz w:val="20"/>
                <w:szCs w:val="20"/>
              </w:rPr>
              <w:t>152</w:t>
            </w:r>
          </w:p>
        </w:tc>
      </w:tr>
      <w:tr w:rsidR="00575D31" w:rsidRPr="00CD11E3" w:rsidTr="00CD11E3">
        <w:tc>
          <w:tcPr>
            <w:tcW w:w="2764" w:type="pct"/>
          </w:tcPr>
          <w:p w:rsidR="00575D31" w:rsidRPr="00CD11E3" w:rsidRDefault="00575D31" w:rsidP="00CD11E3">
            <w:pPr>
              <w:rPr>
                <w:rFonts w:cs="Arial"/>
                <w:bCs/>
                <w:sz w:val="20"/>
                <w:szCs w:val="20"/>
              </w:rPr>
            </w:pPr>
            <w:r w:rsidRPr="00CD11E3">
              <w:rPr>
                <w:rFonts w:cs="Arial"/>
                <w:bCs/>
                <w:sz w:val="20"/>
                <w:szCs w:val="20"/>
              </w:rPr>
              <w:t>Середньорічна кількість найманих працівників, осіб</w:t>
            </w:r>
          </w:p>
        </w:tc>
        <w:tc>
          <w:tcPr>
            <w:tcW w:w="447" w:type="pct"/>
          </w:tcPr>
          <w:p w:rsidR="00575D31" w:rsidRPr="00CD11E3" w:rsidRDefault="00575D31" w:rsidP="00CD11E3">
            <w:pPr>
              <w:jc w:val="center"/>
              <w:rPr>
                <w:rFonts w:cs="Arial"/>
                <w:bCs/>
                <w:sz w:val="20"/>
                <w:szCs w:val="20"/>
              </w:rPr>
            </w:pPr>
            <w:r w:rsidRPr="00CD11E3">
              <w:rPr>
                <w:rFonts w:cs="Arial"/>
                <w:bCs/>
                <w:sz w:val="20"/>
                <w:szCs w:val="20"/>
              </w:rPr>
              <w:t>10810</w:t>
            </w:r>
          </w:p>
        </w:tc>
        <w:tc>
          <w:tcPr>
            <w:tcW w:w="447" w:type="pct"/>
          </w:tcPr>
          <w:p w:rsidR="00575D31" w:rsidRPr="00CD11E3" w:rsidRDefault="00575D31" w:rsidP="00CD11E3">
            <w:pPr>
              <w:jc w:val="center"/>
              <w:rPr>
                <w:rFonts w:cs="Arial"/>
                <w:bCs/>
                <w:sz w:val="20"/>
                <w:szCs w:val="20"/>
              </w:rPr>
            </w:pPr>
            <w:r w:rsidRPr="00CD11E3">
              <w:rPr>
                <w:rFonts w:cs="Arial"/>
                <w:bCs/>
                <w:sz w:val="20"/>
                <w:szCs w:val="20"/>
              </w:rPr>
              <w:t>12063</w:t>
            </w:r>
          </w:p>
        </w:tc>
        <w:tc>
          <w:tcPr>
            <w:tcW w:w="447" w:type="pct"/>
          </w:tcPr>
          <w:p w:rsidR="00575D31" w:rsidRPr="00CD11E3" w:rsidRDefault="00575D31" w:rsidP="00CD11E3">
            <w:pPr>
              <w:jc w:val="center"/>
              <w:rPr>
                <w:rFonts w:cs="Arial"/>
                <w:bCs/>
                <w:sz w:val="20"/>
                <w:szCs w:val="20"/>
              </w:rPr>
            </w:pPr>
            <w:r w:rsidRPr="00CD11E3">
              <w:rPr>
                <w:rFonts w:cs="Arial"/>
                <w:bCs/>
                <w:sz w:val="20"/>
                <w:szCs w:val="20"/>
              </w:rPr>
              <w:t>12025</w:t>
            </w:r>
          </w:p>
        </w:tc>
        <w:tc>
          <w:tcPr>
            <w:tcW w:w="447" w:type="pct"/>
          </w:tcPr>
          <w:p w:rsidR="00575D31" w:rsidRPr="00CD11E3" w:rsidRDefault="00575D31" w:rsidP="00CD11E3">
            <w:pPr>
              <w:jc w:val="center"/>
              <w:rPr>
                <w:rFonts w:cs="Arial"/>
                <w:bCs/>
                <w:sz w:val="20"/>
                <w:szCs w:val="20"/>
              </w:rPr>
            </w:pPr>
            <w:r w:rsidRPr="00CD11E3">
              <w:rPr>
                <w:rFonts w:cs="Arial"/>
                <w:bCs/>
                <w:sz w:val="20"/>
                <w:szCs w:val="20"/>
              </w:rPr>
              <w:t>22678</w:t>
            </w:r>
          </w:p>
        </w:tc>
        <w:tc>
          <w:tcPr>
            <w:tcW w:w="447" w:type="pct"/>
          </w:tcPr>
          <w:p w:rsidR="00575D31" w:rsidRPr="00CD11E3" w:rsidRDefault="00575D31" w:rsidP="00CD11E3">
            <w:pPr>
              <w:jc w:val="center"/>
              <w:rPr>
                <w:rFonts w:cs="Arial"/>
                <w:bCs/>
                <w:sz w:val="20"/>
                <w:szCs w:val="20"/>
              </w:rPr>
            </w:pPr>
            <w:r w:rsidRPr="00CD11E3">
              <w:rPr>
                <w:rFonts w:cs="Arial"/>
                <w:bCs/>
                <w:sz w:val="20"/>
                <w:szCs w:val="20"/>
              </w:rPr>
              <w:t>22247</w:t>
            </w:r>
          </w:p>
        </w:tc>
      </w:tr>
      <w:tr w:rsidR="00575D31" w:rsidRPr="00CD11E3" w:rsidTr="00CD11E3">
        <w:tc>
          <w:tcPr>
            <w:tcW w:w="2764" w:type="pct"/>
          </w:tcPr>
          <w:p w:rsidR="00575D31" w:rsidRPr="00CD11E3" w:rsidRDefault="00575D31" w:rsidP="00CD11E3">
            <w:pPr>
              <w:rPr>
                <w:rFonts w:cs="Arial"/>
                <w:bCs/>
                <w:sz w:val="20"/>
                <w:szCs w:val="20"/>
              </w:rPr>
            </w:pPr>
            <w:r w:rsidRPr="00CD11E3">
              <w:rPr>
                <w:rFonts w:cs="Arial"/>
                <w:bCs/>
                <w:sz w:val="20"/>
                <w:szCs w:val="20"/>
              </w:rPr>
              <w:t>Обсяг реалізованої продукції (робіт, послуг) малих підприємств, млн. грн.</w:t>
            </w:r>
          </w:p>
        </w:tc>
        <w:tc>
          <w:tcPr>
            <w:tcW w:w="447" w:type="pct"/>
          </w:tcPr>
          <w:p w:rsidR="00575D31" w:rsidRPr="00CD11E3" w:rsidRDefault="00575D31" w:rsidP="00CD11E3">
            <w:pPr>
              <w:jc w:val="center"/>
              <w:rPr>
                <w:rFonts w:cs="Arial"/>
                <w:bCs/>
                <w:sz w:val="20"/>
                <w:szCs w:val="20"/>
              </w:rPr>
            </w:pPr>
            <w:r w:rsidRPr="00CD11E3">
              <w:rPr>
                <w:rFonts w:cs="Arial"/>
                <w:bCs/>
                <w:sz w:val="20"/>
                <w:szCs w:val="20"/>
              </w:rPr>
              <w:t>4,53</w:t>
            </w:r>
          </w:p>
        </w:tc>
        <w:tc>
          <w:tcPr>
            <w:tcW w:w="447" w:type="pct"/>
          </w:tcPr>
          <w:p w:rsidR="00575D31" w:rsidRPr="00CD11E3" w:rsidRDefault="00575D31" w:rsidP="00CD11E3">
            <w:pPr>
              <w:jc w:val="center"/>
              <w:rPr>
                <w:rFonts w:cs="Arial"/>
                <w:bCs/>
                <w:sz w:val="20"/>
                <w:szCs w:val="20"/>
              </w:rPr>
            </w:pPr>
            <w:r w:rsidRPr="00CD11E3">
              <w:rPr>
                <w:rFonts w:cs="Arial"/>
                <w:bCs/>
                <w:sz w:val="20"/>
                <w:szCs w:val="20"/>
              </w:rPr>
              <w:t>6,72</w:t>
            </w:r>
          </w:p>
        </w:tc>
        <w:tc>
          <w:tcPr>
            <w:tcW w:w="447" w:type="pct"/>
          </w:tcPr>
          <w:p w:rsidR="00575D31" w:rsidRPr="00CD11E3" w:rsidRDefault="00575D31" w:rsidP="00CD11E3">
            <w:pPr>
              <w:jc w:val="center"/>
              <w:rPr>
                <w:rFonts w:cs="Arial"/>
                <w:bCs/>
                <w:sz w:val="20"/>
                <w:szCs w:val="20"/>
              </w:rPr>
            </w:pPr>
            <w:r w:rsidRPr="00CD11E3">
              <w:rPr>
                <w:rFonts w:cs="Arial"/>
                <w:bCs/>
                <w:sz w:val="20"/>
                <w:szCs w:val="20"/>
              </w:rPr>
              <w:t>6,83</w:t>
            </w:r>
          </w:p>
        </w:tc>
        <w:tc>
          <w:tcPr>
            <w:tcW w:w="447" w:type="pct"/>
          </w:tcPr>
          <w:p w:rsidR="00575D31" w:rsidRPr="00CD11E3" w:rsidRDefault="00575D31" w:rsidP="00CD11E3">
            <w:pPr>
              <w:jc w:val="center"/>
              <w:rPr>
                <w:rFonts w:cs="Arial"/>
                <w:bCs/>
                <w:sz w:val="20"/>
                <w:szCs w:val="20"/>
              </w:rPr>
            </w:pPr>
            <w:r w:rsidRPr="00CD11E3">
              <w:rPr>
                <w:rFonts w:cs="Arial"/>
                <w:bCs/>
                <w:sz w:val="20"/>
                <w:szCs w:val="20"/>
              </w:rPr>
              <w:t>1,43</w:t>
            </w:r>
          </w:p>
        </w:tc>
        <w:tc>
          <w:tcPr>
            <w:tcW w:w="447" w:type="pct"/>
          </w:tcPr>
          <w:p w:rsidR="00575D31" w:rsidRPr="00CD11E3" w:rsidRDefault="00575D31" w:rsidP="00CD11E3">
            <w:pPr>
              <w:jc w:val="center"/>
              <w:rPr>
                <w:rFonts w:cs="Arial"/>
                <w:bCs/>
                <w:sz w:val="20"/>
                <w:szCs w:val="20"/>
              </w:rPr>
            </w:pPr>
            <w:r w:rsidRPr="00CD11E3">
              <w:rPr>
                <w:rFonts w:cs="Arial"/>
                <w:bCs/>
                <w:sz w:val="20"/>
                <w:szCs w:val="20"/>
              </w:rPr>
              <w:t>7,15</w:t>
            </w:r>
          </w:p>
        </w:tc>
      </w:tr>
      <w:tr w:rsidR="00575D31" w:rsidRPr="00CD11E3" w:rsidTr="00CD11E3">
        <w:tc>
          <w:tcPr>
            <w:tcW w:w="2764" w:type="pct"/>
          </w:tcPr>
          <w:p w:rsidR="00575D31" w:rsidRPr="00CD11E3" w:rsidRDefault="00575D31" w:rsidP="00CD11E3">
            <w:pPr>
              <w:rPr>
                <w:rFonts w:cs="Arial"/>
                <w:bCs/>
                <w:sz w:val="20"/>
                <w:szCs w:val="20"/>
              </w:rPr>
            </w:pPr>
            <w:r w:rsidRPr="00CD11E3">
              <w:rPr>
                <w:rFonts w:cs="Arial"/>
                <w:bCs/>
                <w:sz w:val="20"/>
                <w:szCs w:val="20"/>
              </w:rPr>
              <w:t>Питома вага продукції малих підприємств в загальному обсязі реалізованої продукції (робіт, послуг), %</w:t>
            </w:r>
          </w:p>
        </w:tc>
        <w:tc>
          <w:tcPr>
            <w:tcW w:w="447" w:type="pct"/>
          </w:tcPr>
          <w:p w:rsidR="00575D31" w:rsidRPr="00CD11E3" w:rsidRDefault="00575D31" w:rsidP="00CD11E3">
            <w:pPr>
              <w:jc w:val="center"/>
              <w:rPr>
                <w:rFonts w:cs="Arial"/>
                <w:bCs/>
                <w:sz w:val="20"/>
                <w:szCs w:val="20"/>
              </w:rPr>
            </w:pPr>
            <w:r w:rsidRPr="00CD11E3">
              <w:rPr>
                <w:rFonts w:cs="Arial"/>
                <w:bCs/>
                <w:sz w:val="20"/>
                <w:szCs w:val="20"/>
              </w:rPr>
              <w:t>11,4</w:t>
            </w:r>
          </w:p>
        </w:tc>
        <w:tc>
          <w:tcPr>
            <w:tcW w:w="447" w:type="pct"/>
          </w:tcPr>
          <w:p w:rsidR="00575D31" w:rsidRPr="00CD11E3" w:rsidRDefault="00575D31" w:rsidP="00CD11E3">
            <w:pPr>
              <w:jc w:val="center"/>
              <w:rPr>
                <w:rFonts w:cs="Arial"/>
                <w:bCs/>
                <w:sz w:val="20"/>
                <w:szCs w:val="20"/>
              </w:rPr>
            </w:pPr>
            <w:r w:rsidRPr="00CD11E3">
              <w:rPr>
                <w:rFonts w:cs="Arial"/>
                <w:bCs/>
                <w:sz w:val="20"/>
                <w:szCs w:val="20"/>
              </w:rPr>
              <w:t>16,92</w:t>
            </w:r>
          </w:p>
        </w:tc>
        <w:tc>
          <w:tcPr>
            <w:tcW w:w="447" w:type="pct"/>
          </w:tcPr>
          <w:p w:rsidR="00575D31" w:rsidRPr="00CD11E3" w:rsidRDefault="00575D31" w:rsidP="00CD11E3">
            <w:pPr>
              <w:jc w:val="center"/>
              <w:rPr>
                <w:rFonts w:cs="Arial"/>
                <w:bCs/>
                <w:sz w:val="20"/>
                <w:szCs w:val="20"/>
              </w:rPr>
            </w:pPr>
            <w:r w:rsidRPr="00CD11E3">
              <w:rPr>
                <w:rFonts w:cs="Arial"/>
                <w:bCs/>
                <w:sz w:val="20"/>
                <w:szCs w:val="20"/>
              </w:rPr>
              <w:t>17,11</w:t>
            </w:r>
          </w:p>
        </w:tc>
        <w:tc>
          <w:tcPr>
            <w:tcW w:w="447" w:type="pct"/>
          </w:tcPr>
          <w:p w:rsidR="00575D31" w:rsidRPr="00CD11E3" w:rsidRDefault="00575D31" w:rsidP="00CD11E3">
            <w:pPr>
              <w:jc w:val="center"/>
              <w:rPr>
                <w:rFonts w:cs="Arial"/>
                <w:bCs/>
                <w:sz w:val="20"/>
                <w:szCs w:val="20"/>
              </w:rPr>
            </w:pPr>
            <w:r w:rsidRPr="00CD11E3">
              <w:rPr>
                <w:rFonts w:cs="Arial"/>
                <w:bCs/>
                <w:sz w:val="20"/>
                <w:szCs w:val="20"/>
              </w:rPr>
              <w:t>10,00</w:t>
            </w:r>
          </w:p>
        </w:tc>
        <w:tc>
          <w:tcPr>
            <w:tcW w:w="447" w:type="pct"/>
          </w:tcPr>
          <w:p w:rsidR="00575D31" w:rsidRPr="00CD11E3" w:rsidRDefault="00575D31" w:rsidP="00CD11E3">
            <w:pPr>
              <w:jc w:val="center"/>
              <w:rPr>
                <w:rFonts w:cs="Arial"/>
                <w:bCs/>
                <w:sz w:val="20"/>
                <w:szCs w:val="20"/>
              </w:rPr>
            </w:pPr>
            <w:r w:rsidRPr="00CD11E3">
              <w:rPr>
                <w:rFonts w:cs="Arial"/>
                <w:bCs/>
                <w:sz w:val="20"/>
                <w:szCs w:val="20"/>
              </w:rPr>
              <w:t>17,9</w:t>
            </w:r>
          </w:p>
        </w:tc>
      </w:tr>
    </w:tbl>
    <w:p w:rsidR="00575D31" w:rsidRPr="00CB70A9" w:rsidRDefault="00575D31" w:rsidP="00CB70A9">
      <w:pPr>
        <w:spacing w:before="120"/>
        <w:jc w:val="both"/>
        <w:rPr>
          <w:rFonts w:cs="Arial"/>
          <w:szCs w:val="22"/>
        </w:rPr>
      </w:pPr>
    </w:p>
    <w:p w:rsidR="00575D31" w:rsidRPr="00B700BE" w:rsidRDefault="00575D31" w:rsidP="00E9715E">
      <w:pPr>
        <w:pStyle w:val="TableTitle"/>
      </w:pPr>
      <w:bookmarkStart w:id="107" w:name="_Toc493072248"/>
      <w:r w:rsidRPr="00B700BE">
        <w:t>Показники роботи малого та середнього бізнесу</w:t>
      </w:r>
      <w:r w:rsidR="00FA4078">
        <w:t xml:space="preserve"> міста у 2015 році</w:t>
      </w:r>
      <w:bookmarkEnd w:id="107"/>
    </w:p>
    <w:tbl>
      <w:tblPr>
        <w:tblW w:w="9634" w:type="dxa"/>
        <w:tblBorders>
          <w:top w:val="single" w:sz="4" w:space="0" w:color="47686D"/>
          <w:left w:val="single" w:sz="4" w:space="0" w:color="47686D"/>
          <w:bottom w:val="single" w:sz="4" w:space="0" w:color="47686D"/>
          <w:right w:val="single" w:sz="4" w:space="0" w:color="47686D"/>
          <w:insideH w:val="single" w:sz="4" w:space="0" w:color="47686D"/>
          <w:insideV w:val="single" w:sz="4" w:space="0" w:color="47686D"/>
        </w:tblBorders>
        <w:tblCellMar>
          <w:left w:w="57" w:type="dxa"/>
          <w:right w:w="57" w:type="dxa"/>
        </w:tblCellMar>
        <w:tblLook w:val="01E0" w:firstRow="1" w:lastRow="1" w:firstColumn="1" w:lastColumn="1" w:noHBand="0" w:noVBand="0"/>
      </w:tblPr>
      <w:tblGrid>
        <w:gridCol w:w="8359"/>
        <w:gridCol w:w="1275"/>
      </w:tblGrid>
      <w:tr w:rsidR="00575D31" w:rsidRPr="00B700BE" w:rsidTr="00690F55">
        <w:tc>
          <w:tcPr>
            <w:tcW w:w="8359" w:type="dxa"/>
            <w:shd w:val="clear" w:color="auto" w:fill="9FB7BC"/>
          </w:tcPr>
          <w:p w:rsidR="00575D31" w:rsidRPr="00B700BE" w:rsidRDefault="00575D31" w:rsidP="005D4191">
            <w:pPr>
              <w:pStyle w:val="af2"/>
              <w:spacing w:before="0"/>
              <w:jc w:val="center"/>
              <w:rPr>
                <w:rFonts w:cs="Arial"/>
                <w:b/>
                <w:sz w:val="20"/>
                <w:szCs w:val="20"/>
                <w:lang w:eastAsia="en-US"/>
              </w:rPr>
            </w:pPr>
            <w:r>
              <w:rPr>
                <w:rFonts w:cs="Arial"/>
                <w:b/>
                <w:sz w:val="20"/>
                <w:szCs w:val="20"/>
                <w:lang w:eastAsia="en-US"/>
              </w:rPr>
              <w:t>П</w:t>
            </w:r>
            <w:r w:rsidRPr="00B700BE">
              <w:rPr>
                <w:rFonts w:cs="Arial"/>
                <w:b/>
                <w:sz w:val="20"/>
                <w:szCs w:val="20"/>
                <w:lang w:eastAsia="en-US"/>
              </w:rPr>
              <w:t>оказник</w:t>
            </w:r>
            <w:r>
              <w:rPr>
                <w:rFonts w:cs="Arial"/>
                <w:b/>
                <w:sz w:val="20"/>
                <w:szCs w:val="20"/>
                <w:lang w:eastAsia="en-US"/>
              </w:rPr>
              <w:t>и</w:t>
            </w:r>
          </w:p>
        </w:tc>
        <w:tc>
          <w:tcPr>
            <w:tcW w:w="1275" w:type="dxa"/>
            <w:shd w:val="clear" w:color="auto" w:fill="9FB7BC"/>
          </w:tcPr>
          <w:p w:rsidR="00575D31" w:rsidRPr="00B700BE" w:rsidRDefault="00575D31" w:rsidP="005D4191">
            <w:pPr>
              <w:pStyle w:val="af2"/>
              <w:spacing w:before="0"/>
              <w:jc w:val="center"/>
              <w:rPr>
                <w:rFonts w:cs="Arial"/>
                <w:b/>
                <w:sz w:val="20"/>
                <w:szCs w:val="20"/>
                <w:lang w:eastAsia="en-US"/>
              </w:rPr>
            </w:pPr>
            <w:r w:rsidRPr="00B700BE">
              <w:rPr>
                <w:rFonts w:cs="Arial"/>
                <w:b/>
                <w:sz w:val="20"/>
                <w:szCs w:val="20"/>
                <w:lang w:eastAsia="en-US"/>
              </w:rPr>
              <w:t>2015</w:t>
            </w:r>
          </w:p>
        </w:tc>
      </w:tr>
      <w:tr w:rsidR="00575D31" w:rsidRPr="00B700BE" w:rsidTr="00690F55">
        <w:tc>
          <w:tcPr>
            <w:tcW w:w="8359" w:type="dxa"/>
          </w:tcPr>
          <w:p w:rsidR="00575D31" w:rsidRDefault="00575D31" w:rsidP="005D4191">
            <w:pPr>
              <w:pStyle w:val="af2"/>
              <w:spacing w:before="0"/>
              <w:jc w:val="left"/>
              <w:rPr>
                <w:rFonts w:cs="Arial"/>
                <w:bCs/>
                <w:sz w:val="20"/>
                <w:szCs w:val="20"/>
                <w:lang w:eastAsia="ru-RU"/>
              </w:rPr>
            </w:pPr>
            <w:r w:rsidRPr="00B700BE">
              <w:rPr>
                <w:rFonts w:cs="Arial"/>
                <w:bCs/>
                <w:sz w:val="20"/>
                <w:szCs w:val="20"/>
                <w:lang w:eastAsia="ru-RU"/>
              </w:rPr>
              <w:t>Кількість суб’єктів малого підприємництва на спрощеній системи опода</w:t>
            </w:r>
            <w:r>
              <w:rPr>
                <w:rFonts w:cs="Arial"/>
                <w:bCs/>
                <w:sz w:val="20"/>
                <w:szCs w:val="20"/>
                <w:lang w:eastAsia="ru-RU"/>
              </w:rPr>
              <w:t>ткування, всього</w:t>
            </w:r>
          </w:p>
          <w:p w:rsidR="00575D31" w:rsidRPr="00B700BE" w:rsidRDefault="00575D31" w:rsidP="005D4191">
            <w:pPr>
              <w:pStyle w:val="af2"/>
              <w:spacing w:before="0"/>
              <w:jc w:val="left"/>
              <w:rPr>
                <w:rFonts w:cs="Arial"/>
                <w:bCs/>
                <w:sz w:val="20"/>
                <w:szCs w:val="20"/>
                <w:lang w:eastAsia="ru-RU"/>
              </w:rPr>
            </w:pPr>
            <w:r>
              <w:rPr>
                <w:rFonts w:cs="Arial"/>
                <w:bCs/>
                <w:sz w:val="20"/>
                <w:szCs w:val="20"/>
                <w:lang w:eastAsia="ru-RU"/>
              </w:rPr>
              <w:t>в тому числі:</w:t>
            </w:r>
          </w:p>
        </w:tc>
        <w:tc>
          <w:tcPr>
            <w:tcW w:w="1275" w:type="dxa"/>
          </w:tcPr>
          <w:p w:rsidR="00575D31" w:rsidRPr="00B700BE" w:rsidRDefault="00575D31" w:rsidP="005D4191">
            <w:pPr>
              <w:pStyle w:val="af2"/>
              <w:spacing w:before="0"/>
              <w:jc w:val="center"/>
              <w:rPr>
                <w:rFonts w:cs="Arial"/>
                <w:bCs/>
                <w:sz w:val="20"/>
                <w:szCs w:val="20"/>
                <w:lang w:eastAsia="ru-RU"/>
              </w:rPr>
            </w:pPr>
            <w:r w:rsidRPr="00B700BE">
              <w:rPr>
                <w:rFonts w:cs="Arial"/>
                <w:bCs/>
                <w:sz w:val="20"/>
                <w:szCs w:val="20"/>
                <w:lang w:eastAsia="ru-RU"/>
              </w:rPr>
              <w:t>7044</w:t>
            </w:r>
          </w:p>
        </w:tc>
      </w:tr>
      <w:tr w:rsidR="00575D31" w:rsidRPr="00B700BE" w:rsidTr="00690F55">
        <w:tc>
          <w:tcPr>
            <w:tcW w:w="8359" w:type="dxa"/>
          </w:tcPr>
          <w:p w:rsidR="00575D31" w:rsidRPr="00B700BE" w:rsidRDefault="00575D31" w:rsidP="005D4191">
            <w:pPr>
              <w:pStyle w:val="af2"/>
              <w:spacing w:before="0"/>
              <w:jc w:val="left"/>
              <w:rPr>
                <w:rFonts w:cs="Arial"/>
                <w:bCs/>
                <w:sz w:val="20"/>
                <w:szCs w:val="20"/>
                <w:lang w:eastAsia="ru-RU"/>
              </w:rPr>
            </w:pPr>
            <w:r w:rsidRPr="00B700BE">
              <w:rPr>
                <w:rFonts w:cs="Arial"/>
                <w:bCs/>
                <w:sz w:val="20"/>
                <w:szCs w:val="20"/>
                <w:lang w:eastAsia="ru-RU"/>
              </w:rPr>
              <w:t>- єдиний податок – юридичні особи</w:t>
            </w:r>
          </w:p>
        </w:tc>
        <w:tc>
          <w:tcPr>
            <w:tcW w:w="1275" w:type="dxa"/>
          </w:tcPr>
          <w:p w:rsidR="00575D31" w:rsidRPr="00B700BE" w:rsidRDefault="00575D31" w:rsidP="005D4191">
            <w:pPr>
              <w:pStyle w:val="af2"/>
              <w:spacing w:before="0"/>
              <w:jc w:val="center"/>
              <w:rPr>
                <w:rFonts w:cs="Arial"/>
                <w:bCs/>
                <w:sz w:val="20"/>
                <w:szCs w:val="20"/>
                <w:lang w:eastAsia="ru-RU"/>
              </w:rPr>
            </w:pPr>
            <w:r w:rsidRPr="00B700BE">
              <w:rPr>
                <w:rFonts w:cs="Arial"/>
                <w:bCs/>
                <w:sz w:val="20"/>
                <w:szCs w:val="20"/>
                <w:lang w:eastAsia="ru-RU"/>
              </w:rPr>
              <w:t>874</w:t>
            </w:r>
          </w:p>
        </w:tc>
      </w:tr>
      <w:tr w:rsidR="00575D31" w:rsidRPr="00B700BE" w:rsidTr="00690F55">
        <w:tc>
          <w:tcPr>
            <w:tcW w:w="8359" w:type="dxa"/>
          </w:tcPr>
          <w:p w:rsidR="00575D31" w:rsidRPr="00B700BE" w:rsidRDefault="00575D31" w:rsidP="005D4191">
            <w:pPr>
              <w:pStyle w:val="af2"/>
              <w:spacing w:before="0"/>
              <w:jc w:val="left"/>
              <w:rPr>
                <w:rFonts w:cs="Arial"/>
                <w:bCs/>
                <w:sz w:val="20"/>
                <w:szCs w:val="20"/>
                <w:lang w:eastAsia="ru-RU"/>
              </w:rPr>
            </w:pPr>
            <w:r w:rsidRPr="00B700BE">
              <w:rPr>
                <w:rFonts w:cs="Arial"/>
                <w:bCs/>
                <w:sz w:val="20"/>
                <w:szCs w:val="20"/>
                <w:lang w:eastAsia="ru-RU"/>
              </w:rPr>
              <w:t>- ними залучено до своєї діяльності найманих працівників, осіб</w:t>
            </w:r>
          </w:p>
        </w:tc>
        <w:tc>
          <w:tcPr>
            <w:tcW w:w="1275" w:type="dxa"/>
          </w:tcPr>
          <w:p w:rsidR="00575D31" w:rsidRPr="00B700BE" w:rsidRDefault="00575D31" w:rsidP="005D4191">
            <w:pPr>
              <w:pStyle w:val="af2"/>
              <w:spacing w:before="0"/>
              <w:jc w:val="center"/>
              <w:rPr>
                <w:rFonts w:cs="Arial"/>
                <w:bCs/>
                <w:sz w:val="20"/>
                <w:szCs w:val="20"/>
                <w:lang w:eastAsia="ru-RU"/>
              </w:rPr>
            </w:pPr>
            <w:r w:rsidRPr="00B700BE">
              <w:rPr>
                <w:rFonts w:cs="Arial"/>
                <w:bCs/>
                <w:sz w:val="20"/>
                <w:szCs w:val="20"/>
                <w:lang w:eastAsia="ru-RU"/>
              </w:rPr>
              <w:t>2442</w:t>
            </w:r>
          </w:p>
        </w:tc>
      </w:tr>
      <w:tr w:rsidR="00575D31" w:rsidRPr="00B700BE" w:rsidTr="00690F55">
        <w:tc>
          <w:tcPr>
            <w:tcW w:w="8359" w:type="dxa"/>
          </w:tcPr>
          <w:p w:rsidR="00575D31" w:rsidRPr="00B700BE" w:rsidRDefault="00575D31" w:rsidP="005D4191">
            <w:pPr>
              <w:pStyle w:val="af2"/>
              <w:spacing w:before="0"/>
              <w:jc w:val="left"/>
              <w:rPr>
                <w:rFonts w:cs="Arial"/>
                <w:bCs/>
                <w:sz w:val="20"/>
                <w:szCs w:val="20"/>
                <w:lang w:eastAsia="ru-RU"/>
              </w:rPr>
            </w:pPr>
            <w:r w:rsidRPr="00B700BE">
              <w:rPr>
                <w:rFonts w:cs="Arial"/>
                <w:bCs/>
                <w:sz w:val="20"/>
                <w:szCs w:val="20"/>
                <w:lang w:eastAsia="ru-RU"/>
              </w:rPr>
              <w:t>- надходження від сплати єдиного податку від юридичних осіб, тис. грн.</w:t>
            </w:r>
          </w:p>
        </w:tc>
        <w:tc>
          <w:tcPr>
            <w:tcW w:w="1275" w:type="dxa"/>
          </w:tcPr>
          <w:p w:rsidR="00575D31" w:rsidRPr="00B700BE" w:rsidRDefault="00575D31" w:rsidP="005D4191">
            <w:pPr>
              <w:pStyle w:val="af2"/>
              <w:spacing w:before="0"/>
              <w:jc w:val="center"/>
              <w:rPr>
                <w:rFonts w:cs="Arial"/>
                <w:bCs/>
                <w:sz w:val="20"/>
                <w:szCs w:val="20"/>
                <w:lang w:eastAsia="ru-RU"/>
              </w:rPr>
            </w:pPr>
            <w:r w:rsidRPr="00B700BE">
              <w:rPr>
                <w:rFonts w:cs="Arial"/>
                <w:bCs/>
                <w:sz w:val="20"/>
                <w:szCs w:val="20"/>
                <w:lang w:eastAsia="ru-RU"/>
              </w:rPr>
              <w:t>2908,9</w:t>
            </w:r>
          </w:p>
        </w:tc>
      </w:tr>
      <w:tr w:rsidR="00575D31" w:rsidRPr="00B700BE" w:rsidTr="00690F55">
        <w:tc>
          <w:tcPr>
            <w:tcW w:w="8359" w:type="dxa"/>
          </w:tcPr>
          <w:p w:rsidR="00575D31" w:rsidRPr="00B700BE" w:rsidRDefault="00575D31" w:rsidP="005D4191">
            <w:pPr>
              <w:pStyle w:val="af2"/>
              <w:spacing w:before="0"/>
              <w:jc w:val="left"/>
              <w:rPr>
                <w:rFonts w:cs="Arial"/>
                <w:bCs/>
                <w:sz w:val="20"/>
                <w:szCs w:val="20"/>
                <w:lang w:eastAsia="ru-RU"/>
              </w:rPr>
            </w:pPr>
            <w:r w:rsidRPr="00B700BE">
              <w:rPr>
                <w:rFonts w:cs="Arial"/>
                <w:bCs/>
                <w:sz w:val="20"/>
                <w:szCs w:val="20"/>
                <w:lang w:eastAsia="ru-RU"/>
              </w:rPr>
              <w:t>- єдиний податок – фізичні особи</w:t>
            </w:r>
          </w:p>
        </w:tc>
        <w:tc>
          <w:tcPr>
            <w:tcW w:w="1275" w:type="dxa"/>
          </w:tcPr>
          <w:p w:rsidR="00575D31" w:rsidRPr="00B700BE" w:rsidRDefault="00575D31" w:rsidP="005D4191">
            <w:pPr>
              <w:pStyle w:val="af2"/>
              <w:spacing w:before="0"/>
              <w:jc w:val="center"/>
              <w:rPr>
                <w:rFonts w:cs="Arial"/>
                <w:bCs/>
                <w:sz w:val="20"/>
                <w:szCs w:val="20"/>
                <w:lang w:eastAsia="ru-RU"/>
              </w:rPr>
            </w:pPr>
            <w:r w:rsidRPr="00B700BE">
              <w:rPr>
                <w:rFonts w:cs="Arial"/>
                <w:bCs/>
                <w:sz w:val="20"/>
                <w:szCs w:val="20"/>
                <w:lang w:eastAsia="ru-RU"/>
              </w:rPr>
              <w:t>6170</w:t>
            </w:r>
          </w:p>
        </w:tc>
      </w:tr>
      <w:tr w:rsidR="00575D31" w:rsidRPr="00B700BE" w:rsidTr="00690F55">
        <w:tc>
          <w:tcPr>
            <w:tcW w:w="8359" w:type="dxa"/>
          </w:tcPr>
          <w:p w:rsidR="00575D31" w:rsidRPr="00B700BE" w:rsidRDefault="00575D31" w:rsidP="005D4191">
            <w:pPr>
              <w:pStyle w:val="af2"/>
              <w:spacing w:before="0"/>
              <w:jc w:val="left"/>
              <w:rPr>
                <w:rFonts w:cs="Arial"/>
                <w:bCs/>
                <w:sz w:val="20"/>
                <w:szCs w:val="20"/>
                <w:lang w:eastAsia="ru-RU"/>
              </w:rPr>
            </w:pPr>
            <w:r w:rsidRPr="00B700BE">
              <w:rPr>
                <w:rFonts w:cs="Arial"/>
                <w:bCs/>
                <w:sz w:val="20"/>
                <w:szCs w:val="20"/>
                <w:lang w:eastAsia="ru-RU"/>
              </w:rPr>
              <w:t>- ними залучено до своєї діяльності найманих працівників, осіб</w:t>
            </w:r>
          </w:p>
        </w:tc>
        <w:tc>
          <w:tcPr>
            <w:tcW w:w="1275" w:type="dxa"/>
          </w:tcPr>
          <w:p w:rsidR="00575D31" w:rsidRPr="00B700BE" w:rsidRDefault="00575D31" w:rsidP="005D4191">
            <w:pPr>
              <w:pStyle w:val="af2"/>
              <w:spacing w:before="0"/>
              <w:jc w:val="center"/>
              <w:rPr>
                <w:rFonts w:cs="Arial"/>
                <w:bCs/>
                <w:sz w:val="20"/>
                <w:szCs w:val="20"/>
                <w:lang w:eastAsia="ru-RU"/>
              </w:rPr>
            </w:pPr>
            <w:r w:rsidRPr="00B700BE">
              <w:rPr>
                <w:rFonts w:cs="Arial"/>
                <w:bCs/>
                <w:sz w:val="20"/>
                <w:szCs w:val="20"/>
                <w:lang w:eastAsia="ru-RU"/>
              </w:rPr>
              <w:t>3225</w:t>
            </w:r>
          </w:p>
        </w:tc>
      </w:tr>
      <w:tr w:rsidR="00575D31" w:rsidRPr="00B700BE" w:rsidTr="00690F55">
        <w:tc>
          <w:tcPr>
            <w:tcW w:w="8359" w:type="dxa"/>
          </w:tcPr>
          <w:p w:rsidR="00575D31" w:rsidRPr="00B700BE" w:rsidRDefault="00575D31" w:rsidP="005D4191">
            <w:pPr>
              <w:pStyle w:val="af2"/>
              <w:spacing w:before="0"/>
              <w:jc w:val="left"/>
              <w:rPr>
                <w:rFonts w:cs="Arial"/>
                <w:bCs/>
                <w:sz w:val="20"/>
                <w:szCs w:val="20"/>
                <w:lang w:eastAsia="ru-RU"/>
              </w:rPr>
            </w:pPr>
            <w:r w:rsidRPr="00B700BE">
              <w:rPr>
                <w:rFonts w:cs="Arial"/>
                <w:bCs/>
                <w:sz w:val="20"/>
                <w:szCs w:val="20"/>
                <w:lang w:eastAsia="ru-RU"/>
              </w:rPr>
              <w:t>- надходження від сплати єдиного податку від фізичних осіб, тис. грн.</w:t>
            </w:r>
          </w:p>
        </w:tc>
        <w:tc>
          <w:tcPr>
            <w:tcW w:w="1275" w:type="dxa"/>
          </w:tcPr>
          <w:p w:rsidR="00575D31" w:rsidRPr="00B700BE" w:rsidRDefault="00575D31" w:rsidP="005D4191">
            <w:pPr>
              <w:pStyle w:val="af2"/>
              <w:spacing w:before="0"/>
              <w:jc w:val="center"/>
              <w:rPr>
                <w:rFonts w:cs="Arial"/>
                <w:bCs/>
                <w:sz w:val="20"/>
                <w:szCs w:val="20"/>
                <w:lang w:eastAsia="ru-RU"/>
              </w:rPr>
            </w:pPr>
            <w:r>
              <w:rPr>
                <w:rFonts w:cs="Arial"/>
                <w:bCs/>
                <w:sz w:val="20"/>
                <w:szCs w:val="20"/>
                <w:lang w:eastAsia="ru-RU"/>
              </w:rPr>
              <w:t>9</w:t>
            </w:r>
            <w:r w:rsidRPr="00B700BE">
              <w:rPr>
                <w:rFonts w:cs="Arial"/>
                <w:bCs/>
                <w:sz w:val="20"/>
                <w:szCs w:val="20"/>
                <w:lang w:eastAsia="ru-RU"/>
              </w:rPr>
              <w:t>528,9</w:t>
            </w:r>
          </w:p>
        </w:tc>
      </w:tr>
      <w:tr w:rsidR="00575D31" w:rsidRPr="00B700BE" w:rsidTr="00690F55">
        <w:tc>
          <w:tcPr>
            <w:tcW w:w="8359" w:type="dxa"/>
          </w:tcPr>
          <w:p w:rsidR="00575D31" w:rsidRDefault="00575D31" w:rsidP="005D4191">
            <w:pPr>
              <w:pStyle w:val="af2"/>
              <w:spacing w:before="0"/>
              <w:jc w:val="left"/>
              <w:rPr>
                <w:rFonts w:cs="Arial"/>
                <w:bCs/>
                <w:sz w:val="20"/>
                <w:szCs w:val="20"/>
                <w:lang w:eastAsia="ru-RU"/>
              </w:rPr>
            </w:pPr>
            <w:r w:rsidRPr="00B700BE">
              <w:rPr>
                <w:rFonts w:cs="Arial"/>
                <w:bCs/>
                <w:sz w:val="20"/>
                <w:szCs w:val="20"/>
                <w:lang w:eastAsia="ru-RU"/>
              </w:rPr>
              <w:t>Кількість суб’єктів малого і середнього підприємництва, одиниць</w:t>
            </w:r>
          </w:p>
          <w:p w:rsidR="00575D31" w:rsidRPr="00B700BE" w:rsidRDefault="00575D31" w:rsidP="005D4191">
            <w:pPr>
              <w:pStyle w:val="af2"/>
              <w:spacing w:before="0"/>
              <w:jc w:val="left"/>
              <w:rPr>
                <w:rFonts w:cs="Arial"/>
                <w:bCs/>
                <w:sz w:val="20"/>
                <w:szCs w:val="20"/>
                <w:lang w:eastAsia="ru-RU"/>
              </w:rPr>
            </w:pPr>
            <w:r w:rsidRPr="00B700BE">
              <w:rPr>
                <w:rFonts w:cs="Arial"/>
                <w:bCs/>
                <w:sz w:val="20"/>
                <w:szCs w:val="20"/>
                <w:lang w:eastAsia="ru-RU"/>
              </w:rPr>
              <w:t>в тому числі:</w:t>
            </w:r>
          </w:p>
        </w:tc>
        <w:tc>
          <w:tcPr>
            <w:tcW w:w="1275" w:type="dxa"/>
          </w:tcPr>
          <w:p w:rsidR="00575D31" w:rsidRPr="00B700BE" w:rsidRDefault="00575D31" w:rsidP="005D4191">
            <w:pPr>
              <w:pStyle w:val="af2"/>
              <w:spacing w:before="0"/>
              <w:jc w:val="center"/>
              <w:rPr>
                <w:rFonts w:cs="Arial"/>
                <w:bCs/>
                <w:sz w:val="20"/>
                <w:szCs w:val="20"/>
                <w:lang w:eastAsia="ru-RU"/>
              </w:rPr>
            </w:pPr>
            <w:r>
              <w:rPr>
                <w:rFonts w:cs="Arial"/>
                <w:bCs/>
                <w:sz w:val="20"/>
                <w:szCs w:val="20"/>
                <w:lang w:eastAsia="ru-RU"/>
              </w:rPr>
              <w:t>15</w:t>
            </w:r>
            <w:r w:rsidRPr="00B700BE">
              <w:rPr>
                <w:rFonts w:cs="Arial"/>
                <w:bCs/>
                <w:sz w:val="20"/>
                <w:szCs w:val="20"/>
                <w:lang w:eastAsia="ru-RU"/>
              </w:rPr>
              <w:t>540</w:t>
            </w:r>
          </w:p>
        </w:tc>
      </w:tr>
      <w:tr w:rsidR="00575D31" w:rsidRPr="00B700BE" w:rsidTr="00690F55">
        <w:tc>
          <w:tcPr>
            <w:tcW w:w="8359" w:type="dxa"/>
          </w:tcPr>
          <w:p w:rsidR="00575D31" w:rsidRPr="00B700BE" w:rsidRDefault="00575D31" w:rsidP="005D4191">
            <w:pPr>
              <w:pStyle w:val="af2"/>
              <w:spacing w:before="0"/>
              <w:jc w:val="left"/>
              <w:rPr>
                <w:rFonts w:cs="Arial"/>
                <w:bCs/>
                <w:sz w:val="20"/>
                <w:szCs w:val="20"/>
                <w:lang w:eastAsia="ru-RU"/>
              </w:rPr>
            </w:pPr>
            <w:r w:rsidRPr="00B700BE">
              <w:rPr>
                <w:rFonts w:cs="Arial"/>
                <w:bCs/>
                <w:sz w:val="20"/>
                <w:szCs w:val="20"/>
                <w:lang w:eastAsia="ru-RU"/>
              </w:rPr>
              <w:t>суб’єктів малого підприємництва:</w:t>
            </w:r>
          </w:p>
          <w:p w:rsidR="00575D31" w:rsidRPr="00B700BE" w:rsidRDefault="00575D31" w:rsidP="005D4191">
            <w:pPr>
              <w:pStyle w:val="af2"/>
              <w:spacing w:before="0"/>
              <w:jc w:val="left"/>
              <w:rPr>
                <w:rFonts w:cs="Arial"/>
                <w:bCs/>
                <w:sz w:val="20"/>
                <w:szCs w:val="20"/>
                <w:lang w:eastAsia="ru-RU"/>
              </w:rPr>
            </w:pPr>
            <w:r w:rsidRPr="00B700BE">
              <w:rPr>
                <w:rFonts w:cs="Arial"/>
                <w:bCs/>
                <w:sz w:val="20"/>
                <w:szCs w:val="20"/>
                <w:lang w:eastAsia="ru-RU"/>
              </w:rPr>
              <w:t>- юридичних осіб</w:t>
            </w:r>
          </w:p>
        </w:tc>
        <w:tc>
          <w:tcPr>
            <w:tcW w:w="1275" w:type="dxa"/>
          </w:tcPr>
          <w:p w:rsidR="00575D31" w:rsidRPr="00B700BE" w:rsidRDefault="00575D31" w:rsidP="005D4191">
            <w:pPr>
              <w:pStyle w:val="af2"/>
              <w:spacing w:before="0"/>
              <w:jc w:val="center"/>
              <w:rPr>
                <w:rFonts w:cs="Arial"/>
                <w:bCs/>
                <w:sz w:val="20"/>
                <w:szCs w:val="20"/>
                <w:lang w:eastAsia="ru-RU"/>
              </w:rPr>
            </w:pPr>
            <w:r w:rsidRPr="00B700BE">
              <w:rPr>
                <w:rFonts w:cs="Arial"/>
                <w:bCs/>
                <w:sz w:val="20"/>
                <w:szCs w:val="20"/>
                <w:lang w:eastAsia="ru-RU"/>
              </w:rPr>
              <w:t>15520</w:t>
            </w:r>
          </w:p>
          <w:p w:rsidR="00575D31" w:rsidRPr="00B700BE" w:rsidRDefault="00575D31" w:rsidP="005D4191">
            <w:pPr>
              <w:pStyle w:val="af2"/>
              <w:spacing w:before="0"/>
              <w:jc w:val="center"/>
              <w:rPr>
                <w:rFonts w:cs="Arial"/>
                <w:bCs/>
                <w:sz w:val="20"/>
                <w:szCs w:val="20"/>
                <w:lang w:eastAsia="ru-RU"/>
              </w:rPr>
            </w:pPr>
            <w:r w:rsidRPr="00B700BE">
              <w:rPr>
                <w:rFonts w:cs="Arial"/>
                <w:bCs/>
                <w:sz w:val="20"/>
                <w:szCs w:val="20"/>
                <w:lang w:eastAsia="ru-RU"/>
              </w:rPr>
              <w:t>4191</w:t>
            </w:r>
          </w:p>
        </w:tc>
      </w:tr>
      <w:tr w:rsidR="00575D31" w:rsidRPr="00B700BE" w:rsidTr="00690F55">
        <w:tc>
          <w:tcPr>
            <w:tcW w:w="8359" w:type="dxa"/>
          </w:tcPr>
          <w:p w:rsidR="00575D31" w:rsidRPr="00B700BE" w:rsidRDefault="00575D31" w:rsidP="005D4191">
            <w:pPr>
              <w:pStyle w:val="af2"/>
              <w:spacing w:before="0"/>
              <w:jc w:val="left"/>
              <w:rPr>
                <w:rFonts w:cs="Arial"/>
                <w:bCs/>
                <w:sz w:val="20"/>
                <w:szCs w:val="20"/>
                <w:lang w:eastAsia="ru-RU"/>
              </w:rPr>
            </w:pPr>
            <w:r w:rsidRPr="00B700BE">
              <w:rPr>
                <w:rFonts w:cs="Arial"/>
                <w:bCs/>
                <w:sz w:val="20"/>
                <w:szCs w:val="20"/>
                <w:lang w:eastAsia="ru-RU"/>
              </w:rPr>
              <w:t>- фізичних осіб-підприємців</w:t>
            </w:r>
          </w:p>
        </w:tc>
        <w:tc>
          <w:tcPr>
            <w:tcW w:w="1275" w:type="dxa"/>
          </w:tcPr>
          <w:p w:rsidR="00575D31" w:rsidRPr="00B700BE" w:rsidRDefault="00575D31" w:rsidP="005D4191">
            <w:pPr>
              <w:pStyle w:val="af2"/>
              <w:spacing w:before="0"/>
              <w:jc w:val="center"/>
              <w:rPr>
                <w:rFonts w:cs="Arial"/>
                <w:bCs/>
                <w:sz w:val="20"/>
                <w:szCs w:val="20"/>
                <w:lang w:eastAsia="ru-RU"/>
              </w:rPr>
            </w:pPr>
            <w:r w:rsidRPr="00B700BE">
              <w:rPr>
                <w:rFonts w:cs="Arial"/>
                <w:bCs/>
                <w:sz w:val="20"/>
                <w:szCs w:val="20"/>
                <w:lang w:eastAsia="ru-RU"/>
              </w:rPr>
              <w:t>11329</w:t>
            </w:r>
          </w:p>
        </w:tc>
      </w:tr>
      <w:tr w:rsidR="00575D31" w:rsidRPr="00B700BE" w:rsidTr="00690F55">
        <w:tc>
          <w:tcPr>
            <w:tcW w:w="8359" w:type="dxa"/>
          </w:tcPr>
          <w:p w:rsidR="00575D31" w:rsidRPr="00B700BE" w:rsidRDefault="00575D31" w:rsidP="005D4191">
            <w:pPr>
              <w:pStyle w:val="af2"/>
              <w:spacing w:before="0"/>
              <w:jc w:val="left"/>
              <w:rPr>
                <w:rFonts w:cs="Arial"/>
                <w:bCs/>
                <w:sz w:val="20"/>
                <w:szCs w:val="20"/>
                <w:lang w:eastAsia="ru-RU"/>
              </w:rPr>
            </w:pPr>
            <w:r w:rsidRPr="00B700BE">
              <w:rPr>
                <w:rFonts w:cs="Arial"/>
                <w:bCs/>
                <w:sz w:val="20"/>
                <w:szCs w:val="20"/>
                <w:lang w:eastAsia="ru-RU"/>
              </w:rPr>
              <w:t>суб’єктів середнього підприємництва:</w:t>
            </w:r>
          </w:p>
          <w:p w:rsidR="00575D31" w:rsidRPr="00B700BE" w:rsidRDefault="00575D31" w:rsidP="005D4191">
            <w:pPr>
              <w:pStyle w:val="af2"/>
              <w:spacing w:before="0"/>
              <w:jc w:val="left"/>
              <w:rPr>
                <w:rFonts w:cs="Arial"/>
                <w:bCs/>
                <w:sz w:val="20"/>
                <w:szCs w:val="20"/>
                <w:lang w:eastAsia="ru-RU"/>
              </w:rPr>
            </w:pPr>
            <w:r w:rsidRPr="00B700BE">
              <w:rPr>
                <w:rFonts w:cs="Arial"/>
                <w:bCs/>
                <w:sz w:val="20"/>
                <w:szCs w:val="20"/>
                <w:lang w:eastAsia="ru-RU"/>
              </w:rPr>
              <w:t>- юридичних осіб</w:t>
            </w:r>
          </w:p>
        </w:tc>
        <w:tc>
          <w:tcPr>
            <w:tcW w:w="1275" w:type="dxa"/>
          </w:tcPr>
          <w:p w:rsidR="00575D31" w:rsidRPr="00B700BE" w:rsidRDefault="00575D31" w:rsidP="005D4191">
            <w:pPr>
              <w:pStyle w:val="af2"/>
              <w:spacing w:before="0"/>
              <w:jc w:val="center"/>
              <w:rPr>
                <w:rFonts w:cs="Arial"/>
                <w:bCs/>
                <w:sz w:val="20"/>
                <w:szCs w:val="20"/>
                <w:lang w:eastAsia="ru-RU"/>
              </w:rPr>
            </w:pPr>
            <w:r w:rsidRPr="00B700BE">
              <w:rPr>
                <w:rFonts w:cs="Arial"/>
                <w:bCs/>
                <w:sz w:val="20"/>
                <w:szCs w:val="20"/>
                <w:lang w:eastAsia="ru-RU"/>
              </w:rPr>
              <w:t>20</w:t>
            </w:r>
          </w:p>
          <w:p w:rsidR="00575D31" w:rsidRPr="00B700BE" w:rsidRDefault="00575D31" w:rsidP="005D4191">
            <w:pPr>
              <w:pStyle w:val="af2"/>
              <w:spacing w:before="0"/>
              <w:jc w:val="center"/>
              <w:rPr>
                <w:rFonts w:cs="Arial"/>
                <w:bCs/>
                <w:sz w:val="20"/>
                <w:szCs w:val="20"/>
                <w:lang w:eastAsia="ru-RU"/>
              </w:rPr>
            </w:pPr>
            <w:r w:rsidRPr="00B700BE">
              <w:rPr>
                <w:rFonts w:cs="Arial"/>
                <w:bCs/>
                <w:sz w:val="20"/>
                <w:szCs w:val="20"/>
                <w:lang w:eastAsia="ru-RU"/>
              </w:rPr>
              <w:t>20</w:t>
            </w:r>
          </w:p>
        </w:tc>
      </w:tr>
      <w:tr w:rsidR="00575D31" w:rsidRPr="00B700BE" w:rsidTr="00690F55">
        <w:tc>
          <w:tcPr>
            <w:tcW w:w="8359" w:type="dxa"/>
          </w:tcPr>
          <w:p w:rsidR="00575D31" w:rsidRPr="00B700BE" w:rsidRDefault="00575D31" w:rsidP="005D4191">
            <w:pPr>
              <w:pStyle w:val="af2"/>
              <w:spacing w:before="0"/>
              <w:jc w:val="left"/>
              <w:rPr>
                <w:rFonts w:cs="Arial"/>
                <w:bCs/>
                <w:sz w:val="20"/>
                <w:szCs w:val="20"/>
                <w:lang w:eastAsia="ru-RU"/>
              </w:rPr>
            </w:pPr>
            <w:r w:rsidRPr="00B700BE">
              <w:rPr>
                <w:rFonts w:cs="Arial"/>
                <w:bCs/>
                <w:sz w:val="20"/>
                <w:szCs w:val="20"/>
                <w:lang w:eastAsia="ru-RU"/>
              </w:rPr>
              <w:t>- фізичних осіб-підприємців</w:t>
            </w:r>
          </w:p>
        </w:tc>
        <w:tc>
          <w:tcPr>
            <w:tcW w:w="1275" w:type="dxa"/>
          </w:tcPr>
          <w:p w:rsidR="00575D31" w:rsidRPr="00B700BE" w:rsidRDefault="00575D31" w:rsidP="005D4191">
            <w:pPr>
              <w:pStyle w:val="af2"/>
              <w:spacing w:before="0"/>
              <w:jc w:val="center"/>
              <w:rPr>
                <w:rFonts w:cs="Arial"/>
                <w:bCs/>
                <w:sz w:val="20"/>
                <w:szCs w:val="20"/>
                <w:lang w:eastAsia="ru-RU"/>
              </w:rPr>
            </w:pPr>
            <w:r w:rsidRPr="00B700BE">
              <w:rPr>
                <w:rFonts w:cs="Arial"/>
                <w:bCs/>
                <w:sz w:val="20"/>
                <w:szCs w:val="20"/>
                <w:lang w:eastAsia="ru-RU"/>
              </w:rPr>
              <w:t>0</w:t>
            </w:r>
          </w:p>
        </w:tc>
      </w:tr>
      <w:tr w:rsidR="00575D31" w:rsidRPr="00B700BE" w:rsidTr="00690F55">
        <w:tc>
          <w:tcPr>
            <w:tcW w:w="8359" w:type="dxa"/>
          </w:tcPr>
          <w:p w:rsidR="00575D31" w:rsidRDefault="00575D31" w:rsidP="005D4191">
            <w:pPr>
              <w:pStyle w:val="af2"/>
              <w:spacing w:before="0"/>
              <w:jc w:val="left"/>
              <w:rPr>
                <w:rFonts w:cs="Arial"/>
                <w:bCs/>
                <w:sz w:val="20"/>
                <w:szCs w:val="20"/>
                <w:lang w:eastAsia="ru-RU"/>
              </w:rPr>
            </w:pPr>
            <w:r w:rsidRPr="00B700BE">
              <w:rPr>
                <w:rFonts w:cs="Arial"/>
                <w:bCs/>
                <w:sz w:val="20"/>
                <w:szCs w:val="20"/>
                <w:lang w:eastAsia="ru-RU"/>
              </w:rPr>
              <w:t>Чисельність працюючих у суб’єктів малого і середнього підприємництва, осіб</w:t>
            </w:r>
          </w:p>
          <w:p w:rsidR="00575D31" w:rsidRPr="00B700BE" w:rsidRDefault="00575D31" w:rsidP="005D4191">
            <w:pPr>
              <w:pStyle w:val="af2"/>
              <w:spacing w:before="0"/>
              <w:jc w:val="left"/>
              <w:rPr>
                <w:rFonts w:cs="Arial"/>
                <w:bCs/>
                <w:sz w:val="20"/>
                <w:szCs w:val="20"/>
                <w:lang w:eastAsia="ru-RU"/>
              </w:rPr>
            </w:pPr>
            <w:r w:rsidRPr="00B700BE">
              <w:rPr>
                <w:rFonts w:cs="Arial"/>
                <w:bCs/>
                <w:sz w:val="20"/>
                <w:szCs w:val="20"/>
                <w:lang w:eastAsia="ru-RU"/>
              </w:rPr>
              <w:t>в тому числі:</w:t>
            </w:r>
          </w:p>
        </w:tc>
        <w:tc>
          <w:tcPr>
            <w:tcW w:w="1275" w:type="dxa"/>
          </w:tcPr>
          <w:p w:rsidR="00575D31" w:rsidRPr="00B700BE" w:rsidRDefault="00575D31" w:rsidP="005D4191">
            <w:pPr>
              <w:pStyle w:val="af2"/>
              <w:spacing w:before="0"/>
              <w:jc w:val="center"/>
              <w:rPr>
                <w:rFonts w:cs="Arial"/>
                <w:bCs/>
                <w:sz w:val="20"/>
                <w:szCs w:val="20"/>
                <w:lang w:eastAsia="ru-RU"/>
              </w:rPr>
            </w:pPr>
            <w:r w:rsidRPr="00B700BE">
              <w:rPr>
                <w:rFonts w:cs="Arial"/>
                <w:bCs/>
                <w:sz w:val="20"/>
                <w:szCs w:val="20"/>
                <w:lang w:eastAsia="ru-RU"/>
              </w:rPr>
              <w:t>18214</w:t>
            </w:r>
          </w:p>
        </w:tc>
      </w:tr>
      <w:tr w:rsidR="00575D31" w:rsidRPr="00B700BE" w:rsidTr="00690F55">
        <w:tc>
          <w:tcPr>
            <w:tcW w:w="8359" w:type="dxa"/>
          </w:tcPr>
          <w:p w:rsidR="00575D31" w:rsidRPr="00B700BE" w:rsidRDefault="00575D31" w:rsidP="005D4191">
            <w:pPr>
              <w:pStyle w:val="af2"/>
              <w:spacing w:before="0"/>
              <w:jc w:val="left"/>
              <w:rPr>
                <w:rFonts w:cs="Arial"/>
                <w:bCs/>
                <w:sz w:val="20"/>
                <w:szCs w:val="20"/>
                <w:lang w:eastAsia="ru-RU"/>
              </w:rPr>
            </w:pPr>
            <w:r w:rsidRPr="00B700BE">
              <w:rPr>
                <w:rFonts w:cs="Arial"/>
                <w:bCs/>
                <w:sz w:val="20"/>
                <w:szCs w:val="20"/>
                <w:lang w:eastAsia="ru-RU"/>
              </w:rPr>
              <w:t>- у суб’єктів малого підприємництва (юридичних і фізичних осіб-підприємців)</w:t>
            </w:r>
          </w:p>
        </w:tc>
        <w:tc>
          <w:tcPr>
            <w:tcW w:w="1275" w:type="dxa"/>
          </w:tcPr>
          <w:p w:rsidR="00575D31" w:rsidRPr="00B700BE" w:rsidRDefault="00575D31" w:rsidP="005D4191">
            <w:pPr>
              <w:pStyle w:val="af2"/>
              <w:spacing w:before="0"/>
              <w:jc w:val="center"/>
              <w:rPr>
                <w:rFonts w:cs="Arial"/>
                <w:bCs/>
                <w:sz w:val="20"/>
                <w:szCs w:val="20"/>
                <w:lang w:eastAsia="ru-RU"/>
              </w:rPr>
            </w:pPr>
            <w:r w:rsidRPr="00B700BE">
              <w:rPr>
                <w:rFonts w:cs="Arial"/>
                <w:bCs/>
                <w:sz w:val="20"/>
                <w:szCs w:val="20"/>
                <w:lang w:eastAsia="ru-RU"/>
              </w:rPr>
              <w:t>13606</w:t>
            </w:r>
          </w:p>
        </w:tc>
      </w:tr>
      <w:tr w:rsidR="00575D31" w:rsidRPr="00B700BE" w:rsidTr="00690F55">
        <w:tc>
          <w:tcPr>
            <w:tcW w:w="8359" w:type="dxa"/>
          </w:tcPr>
          <w:p w:rsidR="00575D31" w:rsidRPr="00B700BE" w:rsidRDefault="00575D31" w:rsidP="005D4191">
            <w:pPr>
              <w:pStyle w:val="af2"/>
              <w:spacing w:before="0"/>
              <w:jc w:val="left"/>
              <w:rPr>
                <w:rFonts w:cs="Arial"/>
                <w:bCs/>
                <w:sz w:val="20"/>
                <w:szCs w:val="20"/>
                <w:lang w:eastAsia="ru-RU"/>
              </w:rPr>
            </w:pPr>
            <w:r w:rsidRPr="00B700BE">
              <w:rPr>
                <w:rFonts w:cs="Arial"/>
                <w:bCs/>
                <w:sz w:val="20"/>
                <w:szCs w:val="20"/>
                <w:lang w:eastAsia="ru-RU"/>
              </w:rPr>
              <w:t>- у суб’єктів середнього підприємництва (юридичних і фізичних осіб-підприємців)</w:t>
            </w:r>
          </w:p>
        </w:tc>
        <w:tc>
          <w:tcPr>
            <w:tcW w:w="1275" w:type="dxa"/>
          </w:tcPr>
          <w:p w:rsidR="00575D31" w:rsidRPr="00B700BE" w:rsidRDefault="00575D31" w:rsidP="005D4191">
            <w:pPr>
              <w:pStyle w:val="af2"/>
              <w:spacing w:before="0"/>
              <w:jc w:val="center"/>
              <w:rPr>
                <w:rFonts w:cs="Arial"/>
                <w:bCs/>
                <w:sz w:val="20"/>
                <w:szCs w:val="20"/>
                <w:lang w:eastAsia="ru-RU"/>
              </w:rPr>
            </w:pPr>
            <w:r w:rsidRPr="00B700BE">
              <w:rPr>
                <w:rFonts w:cs="Arial"/>
                <w:bCs/>
                <w:sz w:val="20"/>
                <w:szCs w:val="20"/>
                <w:lang w:eastAsia="ru-RU"/>
              </w:rPr>
              <w:t>4608</w:t>
            </w:r>
          </w:p>
        </w:tc>
      </w:tr>
      <w:tr w:rsidR="00575D31" w:rsidRPr="00B700BE" w:rsidTr="00690F55">
        <w:tc>
          <w:tcPr>
            <w:tcW w:w="8359" w:type="dxa"/>
          </w:tcPr>
          <w:p w:rsidR="00575D31" w:rsidRPr="00B700BE" w:rsidRDefault="00575D31" w:rsidP="005D4191">
            <w:pPr>
              <w:pStyle w:val="af2"/>
              <w:spacing w:before="0"/>
              <w:jc w:val="left"/>
              <w:rPr>
                <w:rFonts w:cs="Arial"/>
                <w:bCs/>
                <w:sz w:val="20"/>
                <w:szCs w:val="20"/>
                <w:lang w:eastAsia="ru-RU"/>
              </w:rPr>
            </w:pPr>
            <w:r w:rsidRPr="00B700BE">
              <w:rPr>
                <w:rFonts w:cs="Arial"/>
                <w:bCs/>
                <w:sz w:val="20"/>
                <w:szCs w:val="20"/>
                <w:lang w:eastAsia="ru-RU"/>
              </w:rPr>
              <w:t>Частка надходжень від суб’єктів малого і середнього підприємництва до бюджетів всіх рівнів (у відсотках та в сумі)</w:t>
            </w:r>
          </w:p>
        </w:tc>
        <w:tc>
          <w:tcPr>
            <w:tcW w:w="1275" w:type="dxa"/>
          </w:tcPr>
          <w:p w:rsidR="00575D31" w:rsidRPr="00B700BE" w:rsidRDefault="00575D31" w:rsidP="005D4191">
            <w:pPr>
              <w:pStyle w:val="af2"/>
              <w:spacing w:before="0"/>
              <w:jc w:val="center"/>
              <w:rPr>
                <w:rFonts w:cs="Arial"/>
                <w:bCs/>
                <w:sz w:val="20"/>
                <w:szCs w:val="20"/>
                <w:lang w:eastAsia="ru-RU"/>
              </w:rPr>
            </w:pPr>
            <w:r w:rsidRPr="00B700BE">
              <w:rPr>
                <w:rFonts w:cs="Arial"/>
                <w:bCs/>
                <w:sz w:val="20"/>
                <w:szCs w:val="20"/>
                <w:lang w:eastAsia="ru-RU"/>
              </w:rPr>
              <w:t>325306,9 (86,5%)</w:t>
            </w:r>
          </w:p>
        </w:tc>
      </w:tr>
      <w:tr w:rsidR="00575D31" w:rsidRPr="00B700BE" w:rsidTr="00690F55">
        <w:tc>
          <w:tcPr>
            <w:tcW w:w="8359" w:type="dxa"/>
          </w:tcPr>
          <w:p w:rsidR="00575D31" w:rsidRPr="00B700BE" w:rsidRDefault="00575D31" w:rsidP="005D4191">
            <w:pPr>
              <w:pStyle w:val="af2"/>
              <w:spacing w:before="0"/>
              <w:jc w:val="left"/>
              <w:rPr>
                <w:rFonts w:cs="Arial"/>
                <w:bCs/>
                <w:sz w:val="20"/>
                <w:szCs w:val="20"/>
                <w:lang w:eastAsia="ru-RU"/>
              </w:rPr>
            </w:pPr>
            <w:r w:rsidRPr="00B700BE">
              <w:rPr>
                <w:rFonts w:cs="Arial"/>
                <w:bCs/>
                <w:sz w:val="20"/>
                <w:szCs w:val="20"/>
                <w:lang w:eastAsia="ru-RU"/>
              </w:rPr>
              <w:t>Частка малих і середніх підприємств у загальному випуску продукції (робіт, послуг), (у відсотках та в сумі)</w:t>
            </w:r>
          </w:p>
        </w:tc>
        <w:tc>
          <w:tcPr>
            <w:tcW w:w="1275" w:type="dxa"/>
          </w:tcPr>
          <w:p w:rsidR="00575D31" w:rsidRPr="00B700BE" w:rsidRDefault="00575D31" w:rsidP="005D4191">
            <w:pPr>
              <w:pStyle w:val="af2"/>
              <w:spacing w:before="0"/>
              <w:jc w:val="center"/>
              <w:rPr>
                <w:rFonts w:cs="Arial"/>
                <w:bCs/>
                <w:sz w:val="20"/>
                <w:szCs w:val="20"/>
                <w:lang w:eastAsia="ru-RU"/>
              </w:rPr>
            </w:pPr>
            <w:r>
              <w:rPr>
                <w:rFonts w:cs="Arial"/>
                <w:bCs/>
                <w:sz w:val="20"/>
                <w:szCs w:val="20"/>
                <w:lang w:eastAsia="ru-RU"/>
              </w:rPr>
              <w:t>9</w:t>
            </w:r>
            <w:r w:rsidRPr="00B700BE">
              <w:rPr>
                <w:rFonts w:cs="Arial"/>
                <w:bCs/>
                <w:sz w:val="20"/>
                <w:szCs w:val="20"/>
                <w:lang w:eastAsia="ru-RU"/>
              </w:rPr>
              <w:t>543,6 (58,5%)</w:t>
            </w:r>
          </w:p>
        </w:tc>
      </w:tr>
    </w:tbl>
    <w:p w:rsidR="00575D31" w:rsidRPr="00CB70A9" w:rsidRDefault="00575D31" w:rsidP="00CB70A9">
      <w:pPr>
        <w:spacing w:before="120"/>
        <w:jc w:val="both"/>
        <w:rPr>
          <w:rFonts w:cs="Arial"/>
          <w:szCs w:val="22"/>
        </w:rPr>
      </w:pPr>
    </w:p>
    <w:p w:rsidR="00575D31" w:rsidRPr="00B700BE" w:rsidRDefault="00575D31" w:rsidP="00E9715E">
      <w:pPr>
        <w:pStyle w:val="TableTitle"/>
      </w:pPr>
      <w:bookmarkStart w:id="108" w:name="_Toc493072249"/>
      <w:r w:rsidRPr="00B700BE">
        <w:t xml:space="preserve">Надходження до міського бюджету від </w:t>
      </w:r>
      <w:r>
        <w:t>МСП, тис. грн.</w:t>
      </w:r>
      <w:bookmarkEnd w:id="108"/>
    </w:p>
    <w:tbl>
      <w:tblPr>
        <w:tblW w:w="9634" w:type="dxa"/>
        <w:tblBorders>
          <w:top w:val="single" w:sz="4" w:space="0" w:color="5F5F5F"/>
          <w:left w:val="single" w:sz="4" w:space="0" w:color="5F5F5F"/>
          <w:bottom w:val="single" w:sz="4" w:space="0" w:color="5F5F5F"/>
          <w:right w:val="single" w:sz="4" w:space="0" w:color="5F5F5F"/>
          <w:insideH w:val="single" w:sz="4" w:space="0" w:color="47686D"/>
          <w:insideV w:val="single" w:sz="4" w:space="0" w:color="5F5F5F"/>
        </w:tblBorders>
        <w:tblCellMar>
          <w:left w:w="57" w:type="dxa"/>
          <w:right w:w="57" w:type="dxa"/>
        </w:tblCellMar>
        <w:tblLook w:val="01E0" w:firstRow="1" w:lastRow="1" w:firstColumn="1" w:lastColumn="1" w:noHBand="0" w:noVBand="0"/>
      </w:tblPr>
      <w:tblGrid>
        <w:gridCol w:w="5181"/>
        <w:gridCol w:w="1458"/>
        <w:gridCol w:w="1458"/>
        <w:gridCol w:w="1537"/>
      </w:tblGrid>
      <w:tr w:rsidR="00575D31" w:rsidRPr="00B700BE" w:rsidTr="00BB59DB">
        <w:tc>
          <w:tcPr>
            <w:tcW w:w="5181" w:type="dxa"/>
            <w:shd w:val="clear" w:color="auto" w:fill="9FB7BC"/>
            <w:vAlign w:val="center"/>
          </w:tcPr>
          <w:p w:rsidR="00575D31" w:rsidRPr="00B700BE" w:rsidRDefault="00575D31" w:rsidP="00414C69">
            <w:pPr>
              <w:jc w:val="center"/>
              <w:rPr>
                <w:rFonts w:cs="Arial"/>
                <w:b/>
                <w:bCs/>
                <w:sz w:val="20"/>
                <w:szCs w:val="20"/>
              </w:rPr>
            </w:pPr>
            <w:r w:rsidRPr="00B700BE">
              <w:rPr>
                <w:rFonts w:cs="Arial"/>
                <w:b/>
                <w:bCs/>
                <w:sz w:val="20"/>
                <w:szCs w:val="20"/>
              </w:rPr>
              <w:t>Вид податків/зборів</w:t>
            </w:r>
          </w:p>
        </w:tc>
        <w:tc>
          <w:tcPr>
            <w:tcW w:w="1458" w:type="dxa"/>
            <w:shd w:val="clear" w:color="auto" w:fill="9FB7BC"/>
            <w:vAlign w:val="center"/>
          </w:tcPr>
          <w:p w:rsidR="00575D31" w:rsidRPr="00B700BE" w:rsidRDefault="00575D31" w:rsidP="00050B5C">
            <w:pPr>
              <w:jc w:val="center"/>
              <w:rPr>
                <w:rFonts w:cs="Arial"/>
                <w:b/>
                <w:bCs/>
                <w:sz w:val="20"/>
                <w:szCs w:val="20"/>
              </w:rPr>
            </w:pPr>
            <w:r>
              <w:rPr>
                <w:rFonts w:cs="Arial"/>
                <w:b/>
                <w:bCs/>
                <w:sz w:val="20"/>
                <w:szCs w:val="20"/>
              </w:rPr>
              <w:t>С</w:t>
            </w:r>
            <w:r w:rsidRPr="00B700BE">
              <w:rPr>
                <w:rFonts w:cs="Arial"/>
                <w:b/>
                <w:bCs/>
                <w:sz w:val="20"/>
                <w:szCs w:val="20"/>
              </w:rPr>
              <w:t>таном на</w:t>
            </w:r>
            <w:r>
              <w:rPr>
                <w:rFonts w:cs="Arial"/>
                <w:b/>
                <w:bCs/>
                <w:sz w:val="20"/>
                <w:szCs w:val="20"/>
              </w:rPr>
              <w:t xml:space="preserve"> </w:t>
            </w:r>
            <w:r w:rsidRPr="00B700BE">
              <w:rPr>
                <w:rFonts w:cs="Arial"/>
                <w:b/>
                <w:bCs/>
                <w:sz w:val="20"/>
                <w:szCs w:val="20"/>
              </w:rPr>
              <w:t>01.01.2015</w:t>
            </w:r>
          </w:p>
        </w:tc>
        <w:tc>
          <w:tcPr>
            <w:tcW w:w="1458" w:type="dxa"/>
            <w:shd w:val="clear" w:color="auto" w:fill="9FB7BC"/>
            <w:vAlign w:val="center"/>
          </w:tcPr>
          <w:p w:rsidR="00575D31" w:rsidRPr="00B700BE" w:rsidRDefault="00575D31" w:rsidP="00050B5C">
            <w:pPr>
              <w:jc w:val="center"/>
              <w:rPr>
                <w:rFonts w:cs="Arial"/>
                <w:b/>
                <w:bCs/>
                <w:sz w:val="20"/>
                <w:szCs w:val="20"/>
              </w:rPr>
            </w:pPr>
            <w:r>
              <w:rPr>
                <w:rFonts w:cs="Arial"/>
                <w:b/>
                <w:bCs/>
                <w:sz w:val="20"/>
                <w:szCs w:val="20"/>
              </w:rPr>
              <w:t>С</w:t>
            </w:r>
            <w:r w:rsidRPr="00B700BE">
              <w:rPr>
                <w:rFonts w:cs="Arial"/>
                <w:b/>
                <w:bCs/>
                <w:sz w:val="20"/>
                <w:szCs w:val="20"/>
              </w:rPr>
              <w:t>таном на</w:t>
            </w:r>
            <w:r>
              <w:rPr>
                <w:rFonts w:cs="Arial"/>
                <w:b/>
                <w:bCs/>
                <w:sz w:val="20"/>
                <w:szCs w:val="20"/>
              </w:rPr>
              <w:t xml:space="preserve"> </w:t>
            </w:r>
            <w:r w:rsidRPr="00B700BE">
              <w:rPr>
                <w:rFonts w:cs="Arial"/>
                <w:b/>
                <w:bCs/>
                <w:sz w:val="20"/>
                <w:szCs w:val="20"/>
              </w:rPr>
              <w:t>01.01.2016</w:t>
            </w:r>
          </w:p>
        </w:tc>
        <w:tc>
          <w:tcPr>
            <w:tcW w:w="1537" w:type="dxa"/>
            <w:shd w:val="clear" w:color="auto" w:fill="9FB7BC"/>
            <w:vAlign w:val="center"/>
          </w:tcPr>
          <w:p w:rsidR="00575D31" w:rsidRPr="00B700BE" w:rsidRDefault="00575D31" w:rsidP="00414C69">
            <w:pPr>
              <w:jc w:val="center"/>
              <w:rPr>
                <w:rFonts w:cs="Arial"/>
                <w:b/>
                <w:bCs/>
                <w:sz w:val="20"/>
                <w:szCs w:val="20"/>
              </w:rPr>
            </w:pPr>
            <w:r w:rsidRPr="00B700BE">
              <w:rPr>
                <w:rFonts w:cs="Arial"/>
                <w:b/>
                <w:bCs/>
                <w:sz w:val="20"/>
                <w:szCs w:val="20"/>
              </w:rPr>
              <w:t>+/-</w:t>
            </w:r>
          </w:p>
          <w:p w:rsidR="00575D31" w:rsidRPr="00B700BE" w:rsidRDefault="00575D31" w:rsidP="00414C69">
            <w:pPr>
              <w:jc w:val="center"/>
              <w:rPr>
                <w:rFonts w:cs="Arial"/>
                <w:b/>
                <w:bCs/>
                <w:sz w:val="20"/>
                <w:szCs w:val="20"/>
              </w:rPr>
            </w:pPr>
            <w:r w:rsidRPr="00B700BE">
              <w:rPr>
                <w:rFonts w:cs="Arial"/>
                <w:b/>
                <w:bCs/>
                <w:sz w:val="20"/>
                <w:szCs w:val="20"/>
              </w:rPr>
              <w:t>(тис. грн.)</w:t>
            </w:r>
          </w:p>
        </w:tc>
      </w:tr>
      <w:tr w:rsidR="00575D31" w:rsidRPr="00B700BE" w:rsidTr="00BB59DB">
        <w:trPr>
          <w:trHeight w:val="215"/>
        </w:trPr>
        <w:tc>
          <w:tcPr>
            <w:tcW w:w="5181" w:type="dxa"/>
          </w:tcPr>
          <w:p w:rsidR="00575D31" w:rsidRPr="00B700BE" w:rsidRDefault="00575D31" w:rsidP="00C0121B">
            <w:pPr>
              <w:rPr>
                <w:rFonts w:cs="Arial"/>
                <w:bCs/>
                <w:sz w:val="20"/>
                <w:szCs w:val="20"/>
              </w:rPr>
            </w:pPr>
            <w:r w:rsidRPr="00B700BE">
              <w:rPr>
                <w:rFonts w:cs="Arial"/>
                <w:bCs/>
                <w:sz w:val="20"/>
                <w:szCs w:val="20"/>
              </w:rPr>
              <w:t>Єдиний податок:</w:t>
            </w:r>
          </w:p>
        </w:tc>
        <w:tc>
          <w:tcPr>
            <w:tcW w:w="1458" w:type="dxa"/>
          </w:tcPr>
          <w:p w:rsidR="00575D31" w:rsidRPr="00B700BE" w:rsidRDefault="00575D31" w:rsidP="00C0121B">
            <w:pPr>
              <w:jc w:val="center"/>
              <w:rPr>
                <w:rFonts w:cs="Arial"/>
                <w:bCs/>
                <w:sz w:val="20"/>
                <w:szCs w:val="20"/>
              </w:rPr>
            </w:pPr>
          </w:p>
        </w:tc>
        <w:tc>
          <w:tcPr>
            <w:tcW w:w="1458" w:type="dxa"/>
          </w:tcPr>
          <w:p w:rsidR="00575D31" w:rsidRPr="00B700BE" w:rsidRDefault="00575D31" w:rsidP="00C0121B">
            <w:pPr>
              <w:jc w:val="center"/>
              <w:rPr>
                <w:rFonts w:cs="Arial"/>
                <w:bCs/>
                <w:sz w:val="20"/>
                <w:szCs w:val="20"/>
              </w:rPr>
            </w:pPr>
          </w:p>
        </w:tc>
        <w:tc>
          <w:tcPr>
            <w:tcW w:w="1537" w:type="dxa"/>
          </w:tcPr>
          <w:p w:rsidR="00575D31" w:rsidRPr="00B700BE" w:rsidRDefault="00575D31" w:rsidP="00C0121B">
            <w:pPr>
              <w:jc w:val="center"/>
              <w:rPr>
                <w:rFonts w:cs="Arial"/>
                <w:bCs/>
                <w:sz w:val="20"/>
                <w:szCs w:val="20"/>
              </w:rPr>
            </w:pPr>
          </w:p>
        </w:tc>
      </w:tr>
      <w:tr w:rsidR="00575D31" w:rsidRPr="00B700BE" w:rsidTr="00BB59DB">
        <w:trPr>
          <w:trHeight w:val="86"/>
        </w:trPr>
        <w:tc>
          <w:tcPr>
            <w:tcW w:w="5181" w:type="dxa"/>
          </w:tcPr>
          <w:p w:rsidR="00575D31" w:rsidRPr="00B700BE" w:rsidRDefault="00575D31" w:rsidP="00C0121B">
            <w:pPr>
              <w:rPr>
                <w:rFonts w:cs="Arial"/>
                <w:bCs/>
                <w:sz w:val="20"/>
                <w:szCs w:val="20"/>
              </w:rPr>
            </w:pPr>
            <w:r w:rsidRPr="00B700BE">
              <w:rPr>
                <w:rFonts w:cs="Arial"/>
                <w:bCs/>
                <w:sz w:val="20"/>
                <w:szCs w:val="20"/>
              </w:rPr>
              <w:t>1. від юридичних осіб</w:t>
            </w:r>
          </w:p>
        </w:tc>
        <w:tc>
          <w:tcPr>
            <w:tcW w:w="1458" w:type="dxa"/>
          </w:tcPr>
          <w:p w:rsidR="00575D31" w:rsidRPr="00B700BE" w:rsidRDefault="00575D31" w:rsidP="00C0121B">
            <w:pPr>
              <w:jc w:val="center"/>
              <w:rPr>
                <w:rFonts w:cs="Arial"/>
                <w:bCs/>
                <w:sz w:val="20"/>
                <w:szCs w:val="20"/>
              </w:rPr>
            </w:pPr>
            <w:r w:rsidRPr="00B700BE">
              <w:rPr>
                <w:rFonts w:cs="Arial"/>
                <w:bCs/>
                <w:sz w:val="20"/>
                <w:szCs w:val="20"/>
              </w:rPr>
              <w:t>10614,2</w:t>
            </w:r>
          </w:p>
        </w:tc>
        <w:tc>
          <w:tcPr>
            <w:tcW w:w="1458" w:type="dxa"/>
          </w:tcPr>
          <w:p w:rsidR="00575D31" w:rsidRPr="00B700BE" w:rsidRDefault="00575D31" w:rsidP="00C0121B">
            <w:pPr>
              <w:jc w:val="center"/>
              <w:rPr>
                <w:rFonts w:cs="Arial"/>
                <w:bCs/>
                <w:sz w:val="20"/>
                <w:szCs w:val="20"/>
              </w:rPr>
            </w:pPr>
            <w:r w:rsidRPr="00B700BE">
              <w:rPr>
                <w:rFonts w:cs="Arial"/>
                <w:bCs/>
                <w:sz w:val="20"/>
                <w:szCs w:val="20"/>
              </w:rPr>
              <w:t>10539,3</w:t>
            </w:r>
          </w:p>
        </w:tc>
        <w:tc>
          <w:tcPr>
            <w:tcW w:w="1537" w:type="dxa"/>
          </w:tcPr>
          <w:p w:rsidR="00575D31" w:rsidRPr="00B700BE" w:rsidRDefault="00575D31" w:rsidP="00C0121B">
            <w:pPr>
              <w:jc w:val="center"/>
              <w:rPr>
                <w:rFonts w:cs="Arial"/>
                <w:bCs/>
                <w:sz w:val="20"/>
                <w:szCs w:val="20"/>
              </w:rPr>
            </w:pPr>
            <w:r w:rsidRPr="00B700BE">
              <w:rPr>
                <w:rFonts w:cs="Arial"/>
                <w:bCs/>
                <w:sz w:val="20"/>
                <w:szCs w:val="20"/>
              </w:rPr>
              <w:t>-134,9</w:t>
            </w:r>
          </w:p>
        </w:tc>
      </w:tr>
      <w:tr w:rsidR="00575D31" w:rsidRPr="00B700BE" w:rsidTr="00BB59DB">
        <w:trPr>
          <w:trHeight w:val="121"/>
        </w:trPr>
        <w:tc>
          <w:tcPr>
            <w:tcW w:w="5181" w:type="dxa"/>
          </w:tcPr>
          <w:p w:rsidR="00575D31" w:rsidRPr="00B700BE" w:rsidRDefault="00575D31" w:rsidP="00C0121B">
            <w:pPr>
              <w:rPr>
                <w:rFonts w:cs="Arial"/>
                <w:bCs/>
                <w:sz w:val="20"/>
                <w:szCs w:val="20"/>
              </w:rPr>
            </w:pPr>
            <w:r w:rsidRPr="00B700BE">
              <w:rPr>
                <w:rFonts w:cs="Arial"/>
                <w:bCs/>
                <w:sz w:val="20"/>
                <w:szCs w:val="20"/>
              </w:rPr>
              <w:t>2. від фізичних осіб</w:t>
            </w:r>
          </w:p>
        </w:tc>
        <w:tc>
          <w:tcPr>
            <w:tcW w:w="1458" w:type="dxa"/>
          </w:tcPr>
          <w:p w:rsidR="00575D31" w:rsidRPr="00B700BE" w:rsidRDefault="00575D31" w:rsidP="00C0121B">
            <w:pPr>
              <w:jc w:val="center"/>
              <w:rPr>
                <w:rFonts w:cs="Arial"/>
                <w:bCs/>
                <w:sz w:val="20"/>
                <w:szCs w:val="20"/>
              </w:rPr>
            </w:pPr>
            <w:r w:rsidRPr="00B700BE">
              <w:rPr>
                <w:rFonts w:cs="Arial"/>
                <w:bCs/>
                <w:sz w:val="20"/>
                <w:szCs w:val="20"/>
              </w:rPr>
              <w:t>31555,7</w:t>
            </w:r>
          </w:p>
        </w:tc>
        <w:tc>
          <w:tcPr>
            <w:tcW w:w="1458" w:type="dxa"/>
          </w:tcPr>
          <w:p w:rsidR="00575D31" w:rsidRPr="00B700BE" w:rsidRDefault="00575D31" w:rsidP="00C0121B">
            <w:pPr>
              <w:jc w:val="center"/>
              <w:rPr>
                <w:rFonts w:cs="Arial"/>
                <w:bCs/>
                <w:sz w:val="20"/>
                <w:szCs w:val="20"/>
              </w:rPr>
            </w:pPr>
            <w:r w:rsidRPr="00B700BE">
              <w:rPr>
                <w:rFonts w:cs="Arial"/>
                <w:bCs/>
                <w:sz w:val="20"/>
                <w:szCs w:val="20"/>
              </w:rPr>
              <w:t>33906,2</w:t>
            </w:r>
          </w:p>
        </w:tc>
        <w:tc>
          <w:tcPr>
            <w:tcW w:w="1537" w:type="dxa"/>
          </w:tcPr>
          <w:p w:rsidR="00575D31" w:rsidRPr="00B700BE" w:rsidRDefault="00575D31" w:rsidP="00C0121B">
            <w:pPr>
              <w:jc w:val="center"/>
              <w:rPr>
                <w:rFonts w:cs="Arial"/>
                <w:bCs/>
                <w:sz w:val="20"/>
                <w:szCs w:val="20"/>
              </w:rPr>
            </w:pPr>
            <w:r w:rsidRPr="00B700BE">
              <w:rPr>
                <w:rFonts w:cs="Arial"/>
                <w:bCs/>
                <w:sz w:val="20"/>
                <w:szCs w:val="20"/>
              </w:rPr>
              <w:t>+2350,5</w:t>
            </w:r>
          </w:p>
        </w:tc>
      </w:tr>
      <w:tr w:rsidR="00575D31" w:rsidRPr="00B700BE" w:rsidTr="00BB59DB">
        <w:tc>
          <w:tcPr>
            <w:tcW w:w="5181" w:type="dxa"/>
          </w:tcPr>
          <w:p w:rsidR="00575D31" w:rsidRPr="00B700BE" w:rsidRDefault="00575D31" w:rsidP="00C0121B">
            <w:pPr>
              <w:rPr>
                <w:rFonts w:cs="Arial"/>
                <w:bCs/>
                <w:sz w:val="20"/>
                <w:szCs w:val="20"/>
              </w:rPr>
            </w:pPr>
            <w:r w:rsidRPr="00B700BE">
              <w:rPr>
                <w:rFonts w:cs="Arial"/>
                <w:bCs/>
                <w:sz w:val="20"/>
                <w:szCs w:val="20"/>
              </w:rPr>
              <w:t>Збір за провадження деяких видів підприємницької діяльності</w:t>
            </w:r>
          </w:p>
        </w:tc>
        <w:tc>
          <w:tcPr>
            <w:tcW w:w="1458" w:type="dxa"/>
          </w:tcPr>
          <w:p w:rsidR="00575D31" w:rsidRPr="00B700BE" w:rsidRDefault="00575D31" w:rsidP="00C0121B">
            <w:pPr>
              <w:jc w:val="center"/>
              <w:rPr>
                <w:rFonts w:cs="Arial"/>
                <w:bCs/>
                <w:sz w:val="20"/>
                <w:szCs w:val="20"/>
              </w:rPr>
            </w:pPr>
            <w:r w:rsidRPr="00B700BE">
              <w:rPr>
                <w:rFonts w:cs="Arial"/>
                <w:bCs/>
                <w:sz w:val="20"/>
                <w:szCs w:val="20"/>
              </w:rPr>
              <w:t>2378,8</w:t>
            </w:r>
          </w:p>
        </w:tc>
        <w:tc>
          <w:tcPr>
            <w:tcW w:w="1458" w:type="dxa"/>
          </w:tcPr>
          <w:p w:rsidR="00575D31" w:rsidRPr="00B700BE" w:rsidRDefault="00575D31" w:rsidP="00C0121B">
            <w:pPr>
              <w:jc w:val="center"/>
              <w:rPr>
                <w:rFonts w:cs="Arial"/>
                <w:bCs/>
                <w:sz w:val="20"/>
                <w:szCs w:val="20"/>
              </w:rPr>
            </w:pPr>
            <w:r w:rsidRPr="00B700BE">
              <w:rPr>
                <w:rFonts w:cs="Arial"/>
                <w:bCs/>
                <w:sz w:val="20"/>
                <w:szCs w:val="20"/>
              </w:rPr>
              <w:t>(-341,8)</w:t>
            </w:r>
          </w:p>
        </w:tc>
        <w:tc>
          <w:tcPr>
            <w:tcW w:w="1537" w:type="dxa"/>
          </w:tcPr>
          <w:p w:rsidR="00575D31" w:rsidRPr="00B700BE" w:rsidRDefault="00575D31" w:rsidP="00C0121B">
            <w:pPr>
              <w:jc w:val="center"/>
              <w:rPr>
                <w:rFonts w:cs="Arial"/>
                <w:bCs/>
                <w:sz w:val="20"/>
                <w:szCs w:val="20"/>
              </w:rPr>
            </w:pPr>
            <w:r w:rsidRPr="00B700BE">
              <w:rPr>
                <w:rFonts w:cs="Arial"/>
                <w:bCs/>
                <w:sz w:val="20"/>
                <w:szCs w:val="20"/>
              </w:rPr>
              <w:t>-2720,6</w:t>
            </w:r>
          </w:p>
        </w:tc>
      </w:tr>
      <w:tr w:rsidR="00575D31" w:rsidRPr="00B700BE" w:rsidTr="00BB59DB">
        <w:trPr>
          <w:trHeight w:val="118"/>
        </w:trPr>
        <w:tc>
          <w:tcPr>
            <w:tcW w:w="5181" w:type="dxa"/>
          </w:tcPr>
          <w:p w:rsidR="00575D31" w:rsidRPr="00B700BE" w:rsidRDefault="00575D31" w:rsidP="00C0121B">
            <w:pPr>
              <w:rPr>
                <w:rFonts w:cs="Arial"/>
                <w:bCs/>
                <w:sz w:val="20"/>
                <w:szCs w:val="20"/>
              </w:rPr>
            </w:pPr>
            <w:r w:rsidRPr="00B700BE">
              <w:rPr>
                <w:rFonts w:cs="Arial"/>
                <w:bCs/>
                <w:sz w:val="20"/>
                <w:szCs w:val="20"/>
              </w:rPr>
              <w:t>Туристичний збір</w:t>
            </w:r>
          </w:p>
        </w:tc>
        <w:tc>
          <w:tcPr>
            <w:tcW w:w="1458" w:type="dxa"/>
          </w:tcPr>
          <w:p w:rsidR="00575D31" w:rsidRPr="00B700BE" w:rsidRDefault="00575D31" w:rsidP="00C0121B">
            <w:pPr>
              <w:jc w:val="center"/>
              <w:rPr>
                <w:rFonts w:cs="Arial"/>
                <w:bCs/>
                <w:sz w:val="20"/>
                <w:szCs w:val="20"/>
              </w:rPr>
            </w:pPr>
            <w:r w:rsidRPr="00B700BE">
              <w:rPr>
                <w:rFonts w:cs="Arial"/>
                <w:bCs/>
                <w:sz w:val="20"/>
                <w:szCs w:val="20"/>
              </w:rPr>
              <w:t>75,9</w:t>
            </w:r>
          </w:p>
        </w:tc>
        <w:tc>
          <w:tcPr>
            <w:tcW w:w="1458" w:type="dxa"/>
          </w:tcPr>
          <w:p w:rsidR="00575D31" w:rsidRPr="00B700BE" w:rsidRDefault="00575D31" w:rsidP="00C0121B">
            <w:pPr>
              <w:jc w:val="center"/>
              <w:rPr>
                <w:rFonts w:cs="Arial"/>
                <w:bCs/>
                <w:sz w:val="20"/>
                <w:szCs w:val="20"/>
              </w:rPr>
            </w:pPr>
            <w:r w:rsidRPr="00B700BE">
              <w:rPr>
                <w:rFonts w:cs="Arial"/>
                <w:bCs/>
                <w:sz w:val="20"/>
                <w:szCs w:val="20"/>
              </w:rPr>
              <w:t>96,0</w:t>
            </w:r>
          </w:p>
        </w:tc>
        <w:tc>
          <w:tcPr>
            <w:tcW w:w="1537" w:type="dxa"/>
          </w:tcPr>
          <w:p w:rsidR="00575D31" w:rsidRPr="00B700BE" w:rsidRDefault="00575D31" w:rsidP="00C0121B">
            <w:pPr>
              <w:jc w:val="center"/>
              <w:rPr>
                <w:rFonts w:cs="Arial"/>
                <w:bCs/>
                <w:sz w:val="20"/>
                <w:szCs w:val="20"/>
              </w:rPr>
            </w:pPr>
            <w:r w:rsidRPr="00B700BE">
              <w:rPr>
                <w:rFonts w:cs="Arial"/>
                <w:bCs/>
                <w:sz w:val="20"/>
                <w:szCs w:val="20"/>
              </w:rPr>
              <w:t>+20,1</w:t>
            </w:r>
          </w:p>
        </w:tc>
      </w:tr>
      <w:tr w:rsidR="00575D31" w:rsidRPr="00B700BE" w:rsidTr="00BB59DB">
        <w:trPr>
          <w:trHeight w:val="261"/>
        </w:trPr>
        <w:tc>
          <w:tcPr>
            <w:tcW w:w="5181" w:type="dxa"/>
          </w:tcPr>
          <w:p w:rsidR="00575D31" w:rsidRPr="00B700BE" w:rsidRDefault="00575D31" w:rsidP="00C0121B">
            <w:pPr>
              <w:rPr>
                <w:rFonts w:cs="Arial"/>
                <w:bCs/>
                <w:sz w:val="20"/>
                <w:szCs w:val="20"/>
              </w:rPr>
            </w:pPr>
            <w:r w:rsidRPr="00B700BE">
              <w:rPr>
                <w:rFonts w:cs="Arial"/>
                <w:bCs/>
                <w:sz w:val="20"/>
                <w:szCs w:val="20"/>
              </w:rPr>
              <w:t>Податки на майно, всього:</w:t>
            </w:r>
          </w:p>
        </w:tc>
        <w:tc>
          <w:tcPr>
            <w:tcW w:w="1458" w:type="dxa"/>
          </w:tcPr>
          <w:p w:rsidR="00575D31" w:rsidRPr="00B700BE" w:rsidRDefault="00575D31" w:rsidP="00C0121B">
            <w:pPr>
              <w:jc w:val="center"/>
              <w:rPr>
                <w:rFonts w:cs="Arial"/>
                <w:bCs/>
                <w:sz w:val="20"/>
                <w:szCs w:val="20"/>
              </w:rPr>
            </w:pPr>
            <w:r w:rsidRPr="00B700BE">
              <w:rPr>
                <w:rFonts w:cs="Arial"/>
                <w:bCs/>
                <w:sz w:val="20"/>
                <w:szCs w:val="20"/>
              </w:rPr>
              <w:t>116554,0</w:t>
            </w:r>
          </w:p>
        </w:tc>
        <w:tc>
          <w:tcPr>
            <w:tcW w:w="1458" w:type="dxa"/>
          </w:tcPr>
          <w:p w:rsidR="00575D31" w:rsidRPr="00B700BE" w:rsidRDefault="00575D31" w:rsidP="00C0121B">
            <w:pPr>
              <w:jc w:val="center"/>
              <w:rPr>
                <w:rFonts w:cs="Arial"/>
                <w:bCs/>
                <w:sz w:val="20"/>
                <w:szCs w:val="20"/>
              </w:rPr>
            </w:pPr>
            <w:r w:rsidRPr="00B700BE">
              <w:rPr>
                <w:rFonts w:cs="Arial"/>
                <w:bCs/>
                <w:sz w:val="20"/>
                <w:szCs w:val="20"/>
              </w:rPr>
              <w:t>123903,7</w:t>
            </w:r>
          </w:p>
        </w:tc>
        <w:tc>
          <w:tcPr>
            <w:tcW w:w="1537" w:type="dxa"/>
          </w:tcPr>
          <w:p w:rsidR="00575D31" w:rsidRPr="00B700BE" w:rsidRDefault="00575D31" w:rsidP="00C0121B">
            <w:pPr>
              <w:jc w:val="center"/>
              <w:rPr>
                <w:rFonts w:cs="Arial"/>
                <w:bCs/>
                <w:sz w:val="20"/>
                <w:szCs w:val="20"/>
              </w:rPr>
            </w:pPr>
            <w:r w:rsidRPr="00B700BE">
              <w:rPr>
                <w:rFonts w:cs="Arial"/>
                <w:bCs/>
                <w:sz w:val="20"/>
                <w:szCs w:val="20"/>
              </w:rPr>
              <w:t>+7349,7</w:t>
            </w:r>
          </w:p>
        </w:tc>
      </w:tr>
      <w:tr w:rsidR="00575D31" w:rsidRPr="00B700BE" w:rsidTr="00BB59DB">
        <w:trPr>
          <w:trHeight w:val="465"/>
        </w:trPr>
        <w:tc>
          <w:tcPr>
            <w:tcW w:w="5181" w:type="dxa"/>
          </w:tcPr>
          <w:p w:rsidR="00575D31" w:rsidRPr="00B700BE" w:rsidRDefault="00575D31" w:rsidP="00C0121B">
            <w:pPr>
              <w:rPr>
                <w:rFonts w:cs="Arial"/>
                <w:bCs/>
                <w:sz w:val="20"/>
                <w:szCs w:val="20"/>
              </w:rPr>
            </w:pPr>
            <w:r w:rsidRPr="00B700BE">
              <w:rPr>
                <w:rFonts w:cs="Arial"/>
                <w:bCs/>
                <w:sz w:val="20"/>
                <w:szCs w:val="20"/>
              </w:rPr>
              <w:t xml:space="preserve">1. </w:t>
            </w:r>
            <w:r>
              <w:rPr>
                <w:rFonts w:cs="Arial"/>
                <w:bCs/>
                <w:sz w:val="20"/>
                <w:szCs w:val="20"/>
              </w:rPr>
              <w:t>П</w:t>
            </w:r>
            <w:r w:rsidRPr="00B700BE">
              <w:rPr>
                <w:rFonts w:cs="Arial"/>
                <w:bCs/>
                <w:sz w:val="20"/>
                <w:szCs w:val="20"/>
              </w:rPr>
              <w:t>одаток на нерухоме майно, відмінне від земельної ділянки, всього:</w:t>
            </w:r>
          </w:p>
        </w:tc>
        <w:tc>
          <w:tcPr>
            <w:tcW w:w="1458" w:type="dxa"/>
          </w:tcPr>
          <w:p w:rsidR="00575D31" w:rsidRPr="00B700BE" w:rsidRDefault="00575D31" w:rsidP="00C0121B">
            <w:pPr>
              <w:jc w:val="center"/>
              <w:rPr>
                <w:rFonts w:cs="Arial"/>
                <w:bCs/>
                <w:sz w:val="20"/>
                <w:szCs w:val="20"/>
              </w:rPr>
            </w:pPr>
            <w:r w:rsidRPr="00B700BE">
              <w:rPr>
                <w:rFonts w:cs="Arial"/>
                <w:bCs/>
                <w:sz w:val="20"/>
                <w:szCs w:val="20"/>
              </w:rPr>
              <w:t>325,6</w:t>
            </w:r>
          </w:p>
        </w:tc>
        <w:tc>
          <w:tcPr>
            <w:tcW w:w="1458" w:type="dxa"/>
          </w:tcPr>
          <w:p w:rsidR="00575D31" w:rsidRPr="00B700BE" w:rsidRDefault="00575D31" w:rsidP="00C0121B">
            <w:pPr>
              <w:jc w:val="center"/>
              <w:rPr>
                <w:rFonts w:cs="Arial"/>
                <w:bCs/>
                <w:sz w:val="20"/>
                <w:szCs w:val="20"/>
              </w:rPr>
            </w:pPr>
            <w:r w:rsidRPr="00B700BE">
              <w:rPr>
                <w:rFonts w:cs="Arial"/>
                <w:bCs/>
                <w:sz w:val="20"/>
                <w:szCs w:val="20"/>
              </w:rPr>
              <w:t>4249,0</w:t>
            </w:r>
          </w:p>
        </w:tc>
        <w:tc>
          <w:tcPr>
            <w:tcW w:w="1537" w:type="dxa"/>
          </w:tcPr>
          <w:p w:rsidR="00575D31" w:rsidRPr="00B700BE" w:rsidRDefault="00575D31" w:rsidP="00C0121B">
            <w:pPr>
              <w:jc w:val="center"/>
              <w:rPr>
                <w:rFonts w:cs="Arial"/>
                <w:bCs/>
                <w:sz w:val="20"/>
                <w:szCs w:val="20"/>
              </w:rPr>
            </w:pPr>
            <w:r w:rsidRPr="00B700BE">
              <w:rPr>
                <w:rFonts w:cs="Arial"/>
                <w:bCs/>
                <w:sz w:val="20"/>
                <w:szCs w:val="20"/>
              </w:rPr>
              <w:t>+3923,4</w:t>
            </w:r>
          </w:p>
        </w:tc>
      </w:tr>
      <w:tr w:rsidR="00575D31" w:rsidRPr="00B700BE" w:rsidTr="00BB59DB">
        <w:trPr>
          <w:trHeight w:val="194"/>
        </w:trPr>
        <w:tc>
          <w:tcPr>
            <w:tcW w:w="5181" w:type="dxa"/>
          </w:tcPr>
          <w:p w:rsidR="00575D31" w:rsidRPr="00B700BE" w:rsidRDefault="00575D31" w:rsidP="00C0121B">
            <w:pPr>
              <w:rPr>
                <w:rFonts w:cs="Arial"/>
                <w:bCs/>
                <w:sz w:val="20"/>
                <w:szCs w:val="20"/>
              </w:rPr>
            </w:pPr>
            <w:r w:rsidRPr="00B700BE">
              <w:rPr>
                <w:rFonts w:cs="Arial"/>
                <w:bCs/>
                <w:sz w:val="20"/>
                <w:szCs w:val="20"/>
              </w:rPr>
              <w:t>- житлова нерухомість</w:t>
            </w:r>
          </w:p>
        </w:tc>
        <w:tc>
          <w:tcPr>
            <w:tcW w:w="1458" w:type="dxa"/>
          </w:tcPr>
          <w:p w:rsidR="00575D31" w:rsidRPr="00B700BE" w:rsidRDefault="00575D31" w:rsidP="00C0121B">
            <w:pPr>
              <w:jc w:val="center"/>
              <w:rPr>
                <w:rFonts w:cs="Arial"/>
                <w:bCs/>
                <w:sz w:val="20"/>
                <w:szCs w:val="20"/>
              </w:rPr>
            </w:pPr>
            <w:r w:rsidRPr="00B700BE">
              <w:rPr>
                <w:rFonts w:cs="Arial"/>
                <w:bCs/>
                <w:sz w:val="20"/>
                <w:szCs w:val="20"/>
              </w:rPr>
              <w:t>325,6</w:t>
            </w:r>
          </w:p>
        </w:tc>
        <w:tc>
          <w:tcPr>
            <w:tcW w:w="1458" w:type="dxa"/>
          </w:tcPr>
          <w:p w:rsidR="00575D31" w:rsidRPr="00B700BE" w:rsidRDefault="00575D31" w:rsidP="00C0121B">
            <w:pPr>
              <w:jc w:val="center"/>
              <w:rPr>
                <w:rFonts w:cs="Arial"/>
                <w:bCs/>
                <w:sz w:val="20"/>
                <w:szCs w:val="20"/>
              </w:rPr>
            </w:pPr>
            <w:r w:rsidRPr="00B700BE">
              <w:rPr>
                <w:rFonts w:cs="Arial"/>
                <w:bCs/>
                <w:sz w:val="20"/>
                <w:szCs w:val="20"/>
              </w:rPr>
              <w:t>696,7</w:t>
            </w:r>
          </w:p>
        </w:tc>
        <w:tc>
          <w:tcPr>
            <w:tcW w:w="1537" w:type="dxa"/>
          </w:tcPr>
          <w:p w:rsidR="00575D31" w:rsidRPr="00B700BE" w:rsidRDefault="00575D31" w:rsidP="00C0121B">
            <w:pPr>
              <w:jc w:val="center"/>
              <w:rPr>
                <w:rFonts w:cs="Arial"/>
                <w:bCs/>
                <w:sz w:val="20"/>
                <w:szCs w:val="20"/>
              </w:rPr>
            </w:pPr>
            <w:r w:rsidRPr="00B700BE">
              <w:rPr>
                <w:rFonts w:cs="Arial"/>
                <w:bCs/>
                <w:sz w:val="20"/>
                <w:szCs w:val="20"/>
              </w:rPr>
              <w:t>+371,1</w:t>
            </w:r>
          </w:p>
        </w:tc>
      </w:tr>
      <w:tr w:rsidR="00575D31" w:rsidRPr="00B700BE" w:rsidTr="00BB59DB">
        <w:trPr>
          <w:trHeight w:val="241"/>
        </w:trPr>
        <w:tc>
          <w:tcPr>
            <w:tcW w:w="5181" w:type="dxa"/>
          </w:tcPr>
          <w:p w:rsidR="00575D31" w:rsidRPr="00B700BE" w:rsidRDefault="00575D31" w:rsidP="00C0121B">
            <w:pPr>
              <w:rPr>
                <w:rFonts w:cs="Arial"/>
                <w:bCs/>
                <w:sz w:val="20"/>
                <w:szCs w:val="20"/>
              </w:rPr>
            </w:pPr>
            <w:r w:rsidRPr="00B700BE">
              <w:rPr>
                <w:rFonts w:cs="Arial"/>
                <w:bCs/>
                <w:sz w:val="20"/>
                <w:szCs w:val="20"/>
              </w:rPr>
              <w:lastRenderedPageBreak/>
              <w:t>- нежитлова нерухомість</w:t>
            </w:r>
          </w:p>
        </w:tc>
        <w:tc>
          <w:tcPr>
            <w:tcW w:w="1458" w:type="dxa"/>
          </w:tcPr>
          <w:p w:rsidR="00575D31" w:rsidRPr="00B700BE" w:rsidRDefault="00575D31" w:rsidP="00C0121B">
            <w:pPr>
              <w:jc w:val="center"/>
              <w:rPr>
                <w:rFonts w:cs="Arial"/>
                <w:bCs/>
                <w:sz w:val="20"/>
                <w:szCs w:val="20"/>
              </w:rPr>
            </w:pPr>
            <w:r w:rsidRPr="00B700BE">
              <w:rPr>
                <w:rFonts w:cs="Arial"/>
                <w:bCs/>
                <w:sz w:val="20"/>
                <w:szCs w:val="20"/>
              </w:rPr>
              <w:t>---</w:t>
            </w:r>
          </w:p>
        </w:tc>
        <w:tc>
          <w:tcPr>
            <w:tcW w:w="1458" w:type="dxa"/>
          </w:tcPr>
          <w:p w:rsidR="00575D31" w:rsidRPr="00B700BE" w:rsidRDefault="00575D31" w:rsidP="00C0121B">
            <w:pPr>
              <w:jc w:val="center"/>
              <w:rPr>
                <w:rFonts w:cs="Arial"/>
                <w:bCs/>
                <w:sz w:val="20"/>
                <w:szCs w:val="20"/>
              </w:rPr>
            </w:pPr>
            <w:r w:rsidRPr="00B700BE">
              <w:rPr>
                <w:rFonts w:cs="Arial"/>
                <w:bCs/>
                <w:sz w:val="20"/>
                <w:szCs w:val="20"/>
              </w:rPr>
              <w:t>3552,3</w:t>
            </w:r>
          </w:p>
        </w:tc>
        <w:tc>
          <w:tcPr>
            <w:tcW w:w="1537" w:type="dxa"/>
          </w:tcPr>
          <w:p w:rsidR="00575D31" w:rsidRPr="00B700BE" w:rsidRDefault="00575D31" w:rsidP="00C0121B">
            <w:pPr>
              <w:jc w:val="center"/>
              <w:rPr>
                <w:rFonts w:cs="Arial"/>
                <w:bCs/>
                <w:sz w:val="20"/>
                <w:szCs w:val="20"/>
              </w:rPr>
            </w:pPr>
            <w:r w:rsidRPr="00B700BE">
              <w:rPr>
                <w:rFonts w:cs="Arial"/>
                <w:bCs/>
                <w:sz w:val="20"/>
                <w:szCs w:val="20"/>
              </w:rPr>
              <w:t>+3552,3</w:t>
            </w:r>
          </w:p>
        </w:tc>
      </w:tr>
      <w:tr w:rsidR="00575D31" w:rsidRPr="00B700BE" w:rsidTr="00BB59DB">
        <w:trPr>
          <w:trHeight w:val="286"/>
        </w:trPr>
        <w:tc>
          <w:tcPr>
            <w:tcW w:w="5181" w:type="dxa"/>
          </w:tcPr>
          <w:p w:rsidR="00575D31" w:rsidRPr="00B700BE" w:rsidRDefault="00575D31" w:rsidP="00C0121B">
            <w:pPr>
              <w:rPr>
                <w:rFonts w:cs="Arial"/>
                <w:bCs/>
                <w:sz w:val="20"/>
                <w:szCs w:val="20"/>
              </w:rPr>
            </w:pPr>
            <w:r w:rsidRPr="00B700BE">
              <w:rPr>
                <w:rFonts w:cs="Arial"/>
                <w:bCs/>
                <w:sz w:val="20"/>
                <w:szCs w:val="20"/>
              </w:rPr>
              <w:t xml:space="preserve">2. </w:t>
            </w:r>
            <w:r>
              <w:rPr>
                <w:rFonts w:cs="Arial"/>
                <w:bCs/>
                <w:sz w:val="20"/>
                <w:szCs w:val="20"/>
              </w:rPr>
              <w:t>П</w:t>
            </w:r>
            <w:r w:rsidRPr="00B700BE">
              <w:rPr>
                <w:rFonts w:cs="Arial"/>
                <w:bCs/>
                <w:sz w:val="20"/>
                <w:szCs w:val="20"/>
              </w:rPr>
              <w:t>лата за землю</w:t>
            </w:r>
          </w:p>
        </w:tc>
        <w:tc>
          <w:tcPr>
            <w:tcW w:w="1458" w:type="dxa"/>
          </w:tcPr>
          <w:p w:rsidR="00575D31" w:rsidRPr="00B700BE" w:rsidRDefault="00575D31" w:rsidP="00C0121B">
            <w:pPr>
              <w:jc w:val="center"/>
              <w:rPr>
                <w:rFonts w:cs="Arial"/>
                <w:bCs/>
                <w:sz w:val="20"/>
                <w:szCs w:val="20"/>
              </w:rPr>
            </w:pPr>
            <w:r w:rsidRPr="00B700BE">
              <w:rPr>
                <w:rFonts w:cs="Arial"/>
                <w:bCs/>
                <w:sz w:val="20"/>
                <w:szCs w:val="20"/>
              </w:rPr>
              <w:t>116228,4</w:t>
            </w:r>
          </w:p>
        </w:tc>
        <w:tc>
          <w:tcPr>
            <w:tcW w:w="1458" w:type="dxa"/>
          </w:tcPr>
          <w:p w:rsidR="00575D31" w:rsidRPr="00B700BE" w:rsidRDefault="00575D31" w:rsidP="00C0121B">
            <w:pPr>
              <w:jc w:val="center"/>
              <w:rPr>
                <w:rFonts w:cs="Arial"/>
                <w:bCs/>
                <w:sz w:val="20"/>
                <w:szCs w:val="20"/>
              </w:rPr>
            </w:pPr>
            <w:r w:rsidRPr="00B700BE">
              <w:rPr>
                <w:rFonts w:cs="Arial"/>
                <w:bCs/>
                <w:sz w:val="20"/>
                <w:szCs w:val="20"/>
              </w:rPr>
              <w:t>116680,1</w:t>
            </w:r>
          </w:p>
        </w:tc>
        <w:tc>
          <w:tcPr>
            <w:tcW w:w="1537" w:type="dxa"/>
          </w:tcPr>
          <w:p w:rsidR="00575D31" w:rsidRPr="00B700BE" w:rsidRDefault="00575D31" w:rsidP="00C0121B">
            <w:pPr>
              <w:jc w:val="center"/>
              <w:rPr>
                <w:rFonts w:cs="Arial"/>
                <w:bCs/>
                <w:sz w:val="20"/>
                <w:szCs w:val="20"/>
              </w:rPr>
            </w:pPr>
            <w:r w:rsidRPr="00B700BE">
              <w:rPr>
                <w:rFonts w:cs="Arial"/>
                <w:bCs/>
                <w:sz w:val="20"/>
                <w:szCs w:val="20"/>
              </w:rPr>
              <w:t>+451,7</w:t>
            </w:r>
          </w:p>
        </w:tc>
      </w:tr>
      <w:tr w:rsidR="00575D31" w:rsidRPr="00B700BE" w:rsidTr="00BB59DB">
        <w:trPr>
          <w:trHeight w:val="263"/>
        </w:trPr>
        <w:tc>
          <w:tcPr>
            <w:tcW w:w="5181" w:type="dxa"/>
          </w:tcPr>
          <w:p w:rsidR="00575D31" w:rsidRPr="00B700BE" w:rsidRDefault="00575D31" w:rsidP="00C0121B">
            <w:pPr>
              <w:rPr>
                <w:rFonts w:cs="Arial"/>
                <w:bCs/>
                <w:sz w:val="20"/>
                <w:szCs w:val="20"/>
              </w:rPr>
            </w:pPr>
            <w:r>
              <w:rPr>
                <w:rFonts w:cs="Arial"/>
                <w:bCs/>
                <w:sz w:val="20"/>
                <w:szCs w:val="20"/>
              </w:rPr>
              <w:t>3. Т</w:t>
            </w:r>
            <w:r w:rsidRPr="00B700BE">
              <w:rPr>
                <w:rFonts w:cs="Arial"/>
                <w:bCs/>
                <w:sz w:val="20"/>
                <w:szCs w:val="20"/>
              </w:rPr>
              <w:t>ранспортний податок</w:t>
            </w:r>
          </w:p>
        </w:tc>
        <w:tc>
          <w:tcPr>
            <w:tcW w:w="1458" w:type="dxa"/>
          </w:tcPr>
          <w:p w:rsidR="00575D31" w:rsidRPr="00B700BE" w:rsidRDefault="00575D31" w:rsidP="00C0121B">
            <w:pPr>
              <w:jc w:val="center"/>
              <w:rPr>
                <w:rFonts w:cs="Arial"/>
                <w:bCs/>
                <w:sz w:val="20"/>
                <w:szCs w:val="20"/>
              </w:rPr>
            </w:pPr>
            <w:r w:rsidRPr="00B700BE">
              <w:rPr>
                <w:rFonts w:cs="Arial"/>
                <w:bCs/>
                <w:sz w:val="20"/>
                <w:szCs w:val="20"/>
              </w:rPr>
              <w:t>---</w:t>
            </w:r>
          </w:p>
        </w:tc>
        <w:tc>
          <w:tcPr>
            <w:tcW w:w="1458" w:type="dxa"/>
          </w:tcPr>
          <w:p w:rsidR="00575D31" w:rsidRPr="00B700BE" w:rsidRDefault="00575D31" w:rsidP="00C0121B">
            <w:pPr>
              <w:jc w:val="center"/>
              <w:rPr>
                <w:rFonts w:cs="Arial"/>
                <w:bCs/>
                <w:sz w:val="20"/>
                <w:szCs w:val="20"/>
              </w:rPr>
            </w:pPr>
            <w:r w:rsidRPr="00B700BE">
              <w:rPr>
                <w:rFonts w:cs="Arial"/>
                <w:bCs/>
                <w:sz w:val="20"/>
                <w:szCs w:val="20"/>
              </w:rPr>
              <w:t>2974,5</w:t>
            </w:r>
          </w:p>
        </w:tc>
        <w:tc>
          <w:tcPr>
            <w:tcW w:w="1537" w:type="dxa"/>
          </w:tcPr>
          <w:p w:rsidR="00575D31" w:rsidRPr="00B700BE" w:rsidRDefault="00575D31" w:rsidP="00C0121B">
            <w:pPr>
              <w:jc w:val="center"/>
              <w:rPr>
                <w:rFonts w:cs="Arial"/>
                <w:bCs/>
                <w:sz w:val="20"/>
                <w:szCs w:val="20"/>
              </w:rPr>
            </w:pPr>
            <w:r w:rsidRPr="00B700BE">
              <w:rPr>
                <w:rFonts w:cs="Arial"/>
                <w:bCs/>
                <w:sz w:val="20"/>
                <w:szCs w:val="20"/>
              </w:rPr>
              <w:t>+2974,5</w:t>
            </w:r>
          </w:p>
        </w:tc>
      </w:tr>
    </w:tbl>
    <w:p w:rsidR="00575D31" w:rsidRPr="00CB70A9" w:rsidRDefault="00575D31" w:rsidP="00CB70A9">
      <w:pPr>
        <w:spacing w:before="120"/>
        <w:jc w:val="both"/>
        <w:rPr>
          <w:rFonts w:cs="Arial"/>
          <w:szCs w:val="22"/>
        </w:rPr>
      </w:pPr>
    </w:p>
    <w:p w:rsidR="00575D31" w:rsidRPr="00B700BE" w:rsidRDefault="00575D31" w:rsidP="00E97343">
      <w:pPr>
        <w:pStyle w:val="2"/>
        <w:numPr>
          <w:ilvl w:val="1"/>
          <w:numId w:val="13"/>
        </w:numPr>
        <w:ind w:left="567" w:hanging="567"/>
      </w:pPr>
      <w:bookmarkStart w:id="109" w:name="_Toc304935914"/>
      <w:bookmarkStart w:id="110" w:name="_Toc493072219"/>
      <w:r w:rsidRPr="00B700BE">
        <w:t>Зовнішньоекономічна та інвестиційна діяльність</w:t>
      </w:r>
      <w:bookmarkEnd w:id="109"/>
      <w:bookmarkEnd w:id="110"/>
    </w:p>
    <w:p w:rsidR="00575D31" w:rsidRPr="00CB70A9" w:rsidRDefault="00575D31" w:rsidP="002329B3">
      <w:pPr>
        <w:spacing w:before="120"/>
        <w:jc w:val="both"/>
        <w:rPr>
          <w:rFonts w:cs="Arial"/>
          <w:szCs w:val="22"/>
        </w:rPr>
      </w:pPr>
      <w:r w:rsidRPr="00B700BE">
        <w:rPr>
          <w:rFonts w:cs="Arial"/>
          <w:szCs w:val="22"/>
        </w:rPr>
        <w:t xml:space="preserve">Обсяги експорту послуг </w:t>
      </w:r>
      <w:r>
        <w:rPr>
          <w:rFonts w:cs="Arial"/>
          <w:szCs w:val="22"/>
        </w:rPr>
        <w:t>підприємств</w:t>
      </w:r>
      <w:r w:rsidRPr="00B700BE">
        <w:rPr>
          <w:rFonts w:cs="Arial"/>
          <w:szCs w:val="22"/>
        </w:rPr>
        <w:t xml:space="preserve"> міст</w:t>
      </w:r>
      <w:r>
        <w:rPr>
          <w:rFonts w:cs="Arial"/>
          <w:szCs w:val="22"/>
        </w:rPr>
        <w:t>а</w:t>
      </w:r>
      <w:r w:rsidRPr="00B700BE">
        <w:rPr>
          <w:rFonts w:cs="Arial"/>
          <w:szCs w:val="22"/>
        </w:rPr>
        <w:t xml:space="preserve"> за 2015 рік становили 6059,3 тис. </w:t>
      </w:r>
      <w:proofErr w:type="spellStart"/>
      <w:r w:rsidRPr="00B700BE">
        <w:rPr>
          <w:rFonts w:cs="Arial"/>
          <w:szCs w:val="22"/>
        </w:rPr>
        <w:t>дол</w:t>
      </w:r>
      <w:proofErr w:type="spellEnd"/>
      <w:r w:rsidRPr="00B700BE">
        <w:rPr>
          <w:rFonts w:cs="Arial"/>
          <w:szCs w:val="22"/>
        </w:rPr>
        <w:t>. США, що складає 50,3% до відповідного періоду мин</w:t>
      </w:r>
      <w:r>
        <w:rPr>
          <w:rFonts w:cs="Arial"/>
          <w:szCs w:val="22"/>
        </w:rPr>
        <w:t xml:space="preserve">улого року, а імпорту послуг – </w:t>
      </w:r>
      <w:r w:rsidRPr="00B700BE">
        <w:rPr>
          <w:rFonts w:cs="Arial"/>
          <w:szCs w:val="22"/>
        </w:rPr>
        <w:t xml:space="preserve">37649,0 тис. </w:t>
      </w:r>
      <w:proofErr w:type="spellStart"/>
      <w:r w:rsidRPr="00B700BE">
        <w:rPr>
          <w:rFonts w:cs="Arial"/>
          <w:szCs w:val="22"/>
        </w:rPr>
        <w:t>дол</w:t>
      </w:r>
      <w:proofErr w:type="spellEnd"/>
      <w:r w:rsidRPr="00B700BE">
        <w:rPr>
          <w:rFonts w:cs="Arial"/>
          <w:szCs w:val="22"/>
        </w:rPr>
        <w:t xml:space="preserve">. США, що складає 69,9% до відповідного періоду минулого року. Сальдо зовнішньої торгівлі послугами було негативним і становило 31589,7 тис. </w:t>
      </w:r>
      <w:proofErr w:type="spellStart"/>
      <w:r w:rsidRPr="00B700BE">
        <w:rPr>
          <w:rFonts w:cs="Arial"/>
          <w:szCs w:val="22"/>
        </w:rPr>
        <w:t>дол</w:t>
      </w:r>
      <w:proofErr w:type="spellEnd"/>
      <w:r w:rsidRPr="00B700BE">
        <w:rPr>
          <w:rFonts w:cs="Arial"/>
          <w:szCs w:val="22"/>
        </w:rPr>
        <w:t>. США.</w:t>
      </w:r>
    </w:p>
    <w:p w:rsidR="00575D31" w:rsidRPr="00B700BE" w:rsidRDefault="00575D31" w:rsidP="00E9715E">
      <w:pPr>
        <w:pStyle w:val="TableTitle"/>
      </w:pPr>
      <w:bookmarkStart w:id="111" w:name="_Toc291842827"/>
      <w:bookmarkStart w:id="112" w:name="_Toc291842970"/>
      <w:bookmarkStart w:id="113" w:name="_Toc291843089"/>
      <w:bookmarkStart w:id="114" w:name="_Toc292458586"/>
      <w:bookmarkStart w:id="115" w:name="_Toc493072250"/>
      <w:r>
        <w:t>Обсяги експорту</w:t>
      </w:r>
      <w:r w:rsidRPr="00B700BE">
        <w:t xml:space="preserve">-імпорту товарів та послуг </w:t>
      </w:r>
      <w:r>
        <w:t xml:space="preserve">у </w:t>
      </w:r>
      <w:r w:rsidRPr="00B700BE">
        <w:t>2014</w:t>
      </w:r>
      <w:r>
        <w:t xml:space="preserve"> </w:t>
      </w:r>
      <w:r w:rsidRPr="00B700BE">
        <w:t>р.</w:t>
      </w:r>
      <w:bookmarkEnd w:id="111"/>
      <w:bookmarkEnd w:id="112"/>
      <w:bookmarkEnd w:id="113"/>
      <w:bookmarkEnd w:id="114"/>
      <w:bookmarkEnd w:id="115"/>
    </w:p>
    <w:tbl>
      <w:tblPr>
        <w:tblW w:w="5003"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1E0" w:firstRow="1" w:lastRow="1" w:firstColumn="1" w:lastColumn="1" w:noHBand="0" w:noVBand="0"/>
      </w:tblPr>
      <w:tblGrid>
        <w:gridCol w:w="2406"/>
        <w:gridCol w:w="1132"/>
        <w:gridCol w:w="1162"/>
        <w:gridCol w:w="1320"/>
        <w:gridCol w:w="1132"/>
        <w:gridCol w:w="1162"/>
        <w:gridCol w:w="1320"/>
      </w:tblGrid>
      <w:tr w:rsidR="00575D31" w:rsidRPr="00B700BE" w:rsidTr="00690F55">
        <w:tc>
          <w:tcPr>
            <w:tcW w:w="1322" w:type="pct"/>
            <w:vMerge w:val="restart"/>
            <w:shd w:val="clear" w:color="auto" w:fill="9FB7BC"/>
            <w:vAlign w:val="center"/>
          </w:tcPr>
          <w:p w:rsidR="00575D31" w:rsidRPr="00B700BE" w:rsidRDefault="00575D31" w:rsidP="00D027C8">
            <w:pPr>
              <w:jc w:val="center"/>
              <w:rPr>
                <w:rFonts w:cs="Arial"/>
                <w:b/>
                <w:bCs/>
                <w:sz w:val="20"/>
                <w:szCs w:val="20"/>
              </w:rPr>
            </w:pPr>
            <w:r w:rsidRPr="00B700BE">
              <w:rPr>
                <w:rFonts w:cs="Arial"/>
                <w:b/>
                <w:bCs/>
                <w:sz w:val="20"/>
                <w:szCs w:val="20"/>
              </w:rPr>
              <w:t>Регіони</w:t>
            </w:r>
          </w:p>
        </w:tc>
        <w:tc>
          <w:tcPr>
            <w:tcW w:w="1802" w:type="pct"/>
            <w:gridSpan w:val="3"/>
            <w:shd w:val="clear" w:color="auto" w:fill="9FB7BC"/>
            <w:vAlign w:val="center"/>
          </w:tcPr>
          <w:p w:rsidR="00575D31" w:rsidRPr="00B700BE" w:rsidRDefault="00575D31" w:rsidP="00D027C8">
            <w:pPr>
              <w:jc w:val="center"/>
              <w:rPr>
                <w:rFonts w:cs="Arial"/>
                <w:b/>
                <w:bCs/>
                <w:sz w:val="20"/>
                <w:szCs w:val="20"/>
              </w:rPr>
            </w:pPr>
            <w:r w:rsidRPr="00B700BE">
              <w:rPr>
                <w:rFonts w:cs="Arial"/>
                <w:b/>
                <w:bCs/>
                <w:sz w:val="20"/>
                <w:szCs w:val="20"/>
              </w:rPr>
              <w:t>Експорт</w:t>
            </w:r>
          </w:p>
        </w:tc>
        <w:tc>
          <w:tcPr>
            <w:tcW w:w="1876" w:type="pct"/>
            <w:gridSpan w:val="3"/>
            <w:shd w:val="clear" w:color="auto" w:fill="9FB7BC"/>
            <w:vAlign w:val="center"/>
          </w:tcPr>
          <w:p w:rsidR="00575D31" w:rsidRPr="00B700BE" w:rsidRDefault="00575D31" w:rsidP="00D027C8">
            <w:pPr>
              <w:jc w:val="center"/>
              <w:rPr>
                <w:rFonts w:cs="Arial"/>
                <w:b/>
                <w:bCs/>
                <w:sz w:val="20"/>
                <w:szCs w:val="20"/>
              </w:rPr>
            </w:pPr>
            <w:r w:rsidRPr="00B700BE">
              <w:rPr>
                <w:rFonts w:cs="Arial"/>
                <w:b/>
                <w:bCs/>
                <w:sz w:val="20"/>
                <w:szCs w:val="20"/>
              </w:rPr>
              <w:t>Імпорт</w:t>
            </w:r>
          </w:p>
        </w:tc>
      </w:tr>
      <w:tr w:rsidR="00575D31" w:rsidRPr="00B700BE" w:rsidTr="00690F55">
        <w:tc>
          <w:tcPr>
            <w:tcW w:w="1322" w:type="pct"/>
            <w:vMerge/>
            <w:shd w:val="clear" w:color="auto" w:fill="9FB7BC"/>
            <w:vAlign w:val="center"/>
          </w:tcPr>
          <w:p w:rsidR="00575D31" w:rsidRPr="00B700BE" w:rsidRDefault="00575D31" w:rsidP="00D027C8">
            <w:pPr>
              <w:jc w:val="center"/>
              <w:rPr>
                <w:rFonts w:cs="Arial"/>
                <w:b/>
                <w:bCs/>
                <w:sz w:val="20"/>
                <w:szCs w:val="20"/>
              </w:rPr>
            </w:pPr>
          </w:p>
        </w:tc>
        <w:tc>
          <w:tcPr>
            <w:tcW w:w="514" w:type="pct"/>
            <w:shd w:val="clear" w:color="auto" w:fill="9FB7BC"/>
            <w:vAlign w:val="center"/>
          </w:tcPr>
          <w:p w:rsidR="00575D31" w:rsidRPr="00B700BE" w:rsidRDefault="00575D31" w:rsidP="00D027C8">
            <w:pPr>
              <w:jc w:val="center"/>
              <w:rPr>
                <w:rFonts w:cs="Arial"/>
                <w:b/>
                <w:bCs/>
                <w:sz w:val="20"/>
                <w:szCs w:val="20"/>
              </w:rPr>
            </w:pPr>
            <w:r w:rsidRPr="00B700BE">
              <w:rPr>
                <w:rFonts w:cs="Arial"/>
                <w:b/>
                <w:bCs/>
                <w:sz w:val="20"/>
                <w:szCs w:val="20"/>
              </w:rPr>
              <w:t xml:space="preserve">Кількість </w:t>
            </w:r>
            <w:r>
              <w:rPr>
                <w:rFonts w:cs="Arial"/>
                <w:b/>
                <w:bCs/>
                <w:sz w:val="20"/>
                <w:szCs w:val="20"/>
              </w:rPr>
              <w:t>суб’єктів</w:t>
            </w:r>
          </w:p>
        </w:tc>
        <w:tc>
          <w:tcPr>
            <w:tcW w:w="603" w:type="pct"/>
            <w:shd w:val="clear" w:color="auto" w:fill="9FB7BC"/>
            <w:vAlign w:val="center"/>
          </w:tcPr>
          <w:p w:rsidR="00575D31" w:rsidRPr="00B700BE" w:rsidRDefault="00575D31" w:rsidP="00D027C8">
            <w:pPr>
              <w:jc w:val="center"/>
              <w:rPr>
                <w:rFonts w:cs="Arial"/>
                <w:sz w:val="20"/>
                <w:szCs w:val="20"/>
              </w:rPr>
            </w:pPr>
            <w:r w:rsidRPr="00B700BE">
              <w:rPr>
                <w:rFonts w:cs="Arial"/>
                <w:b/>
                <w:sz w:val="20"/>
                <w:szCs w:val="20"/>
              </w:rPr>
              <w:t xml:space="preserve">Вартість, тис. </w:t>
            </w:r>
            <w:proofErr w:type="spellStart"/>
            <w:r w:rsidRPr="00B700BE">
              <w:rPr>
                <w:rFonts w:cs="Arial"/>
                <w:b/>
                <w:sz w:val="20"/>
                <w:szCs w:val="20"/>
              </w:rPr>
              <w:t>дол</w:t>
            </w:r>
            <w:proofErr w:type="spellEnd"/>
            <w:r w:rsidRPr="00B700BE">
              <w:rPr>
                <w:rFonts w:cs="Arial"/>
                <w:b/>
                <w:sz w:val="20"/>
                <w:szCs w:val="20"/>
              </w:rPr>
              <w:t>. США</w:t>
            </w:r>
          </w:p>
        </w:tc>
        <w:tc>
          <w:tcPr>
            <w:tcW w:w="685" w:type="pct"/>
            <w:shd w:val="clear" w:color="auto" w:fill="9FB7BC"/>
            <w:vAlign w:val="center"/>
          </w:tcPr>
          <w:p w:rsidR="00575D31" w:rsidRPr="00B700BE" w:rsidRDefault="00575D31" w:rsidP="00D027C8">
            <w:pPr>
              <w:jc w:val="center"/>
              <w:rPr>
                <w:rFonts w:cs="Arial"/>
                <w:b/>
                <w:bCs/>
                <w:sz w:val="20"/>
                <w:szCs w:val="20"/>
              </w:rPr>
            </w:pPr>
            <w:r>
              <w:rPr>
                <w:rFonts w:cs="Arial"/>
                <w:b/>
                <w:bCs/>
                <w:sz w:val="20"/>
                <w:szCs w:val="20"/>
              </w:rPr>
              <w:t>%</w:t>
            </w:r>
            <w:r w:rsidRPr="00B700BE">
              <w:rPr>
                <w:rFonts w:cs="Arial"/>
                <w:b/>
                <w:bCs/>
                <w:sz w:val="20"/>
                <w:szCs w:val="20"/>
              </w:rPr>
              <w:t xml:space="preserve"> до загального обсягу</w:t>
            </w:r>
          </w:p>
        </w:tc>
        <w:tc>
          <w:tcPr>
            <w:tcW w:w="588" w:type="pct"/>
            <w:shd w:val="clear" w:color="auto" w:fill="9FB7BC"/>
            <w:vAlign w:val="center"/>
          </w:tcPr>
          <w:p w:rsidR="00575D31" w:rsidRPr="00B700BE" w:rsidRDefault="00575D31" w:rsidP="00D027C8">
            <w:pPr>
              <w:jc w:val="center"/>
              <w:rPr>
                <w:rFonts w:cs="Arial"/>
                <w:b/>
                <w:bCs/>
                <w:sz w:val="20"/>
                <w:szCs w:val="20"/>
              </w:rPr>
            </w:pPr>
            <w:r w:rsidRPr="00B700BE">
              <w:rPr>
                <w:rFonts w:cs="Arial"/>
                <w:b/>
                <w:bCs/>
                <w:sz w:val="20"/>
                <w:szCs w:val="20"/>
              </w:rPr>
              <w:t xml:space="preserve">Кількість </w:t>
            </w:r>
            <w:r>
              <w:rPr>
                <w:rFonts w:cs="Arial"/>
                <w:b/>
                <w:bCs/>
                <w:sz w:val="20"/>
                <w:szCs w:val="20"/>
              </w:rPr>
              <w:t>суб’єктів</w:t>
            </w:r>
          </w:p>
        </w:tc>
        <w:tc>
          <w:tcPr>
            <w:tcW w:w="603" w:type="pct"/>
            <w:shd w:val="clear" w:color="auto" w:fill="9FB7BC"/>
            <w:vAlign w:val="center"/>
          </w:tcPr>
          <w:p w:rsidR="00575D31" w:rsidRPr="00B700BE" w:rsidRDefault="00575D31" w:rsidP="00D027C8">
            <w:pPr>
              <w:jc w:val="center"/>
              <w:rPr>
                <w:rFonts w:cs="Arial"/>
                <w:sz w:val="20"/>
                <w:szCs w:val="20"/>
              </w:rPr>
            </w:pPr>
            <w:r w:rsidRPr="00B700BE">
              <w:rPr>
                <w:rFonts w:cs="Arial"/>
                <w:b/>
                <w:sz w:val="20"/>
                <w:szCs w:val="20"/>
              </w:rPr>
              <w:t xml:space="preserve">Вартість, тис. </w:t>
            </w:r>
            <w:proofErr w:type="spellStart"/>
            <w:r w:rsidRPr="00B700BE">
              <w:rPr>
                <w:rFonts w:cs="Arial"/>
                <w:b/>
                <w:sz w:val="20"/>
                <w:szCs w:val="20"/>
              </w:rPr>
              <w:t>дол</w:t>
            </w:r>
            <w:proofErr w:type="spellEnd"/>
            <w:r w:rsidRPr="00B700BE">
              <w:rPr>
                <w:rFonts w:cs="Arial"/>
                <w:b/>
                <w:sz w:val="20"/>
                <w:szCs w:val="20"/>
              </w:rPr>
              <w:t>. США</w:t>
            </w:r>
          </w:p>
        </w:tc>
        <w:tc>
          <w:tcPr>
            <w:tcW w:w="685" w:type="pct"/>
            <w:shd w:val="clear" w:color="auto" w:fill="9FB7BC"/>
            <w:vAlign w:val="center"/>
          </w:tcPr>
          <w:p w:rsidR="00575D31" w:rsidRPr="00B700BE" w:rsidRDefault="00575D31" w:rsidP="00D027C8">
            <w:pPr>
              <w:jc w:val="center"/>
              <w:rPr>
                <w:rFonts w:cs="Arial"/>
                <w:b/>
                <w:bCs/>
                <w:sz w:val="20"/>
                <w:szCs w:val="20"/>
              </w:rPr>
            </w:pPr>
            <w:r>
              <w:rPr>
                <w:rFonts w:cs="Arial"/>
                <w:b/>
                <w:bCs/>
                <w:sz w:val="20"/>
                <w:szCs w:val="20"/>
              </w:rPr>
              <w:t>%</w:t>
            </w:r>
            <w:r w:rsidRPr="00B700BE">
              <w:rPr>
                <w:rFonts w:cs="Arial"/>
                <w:b/>
                <w:bCs/>
                <w:sz w:val="20"/>
                <w:szCs w:val="20"/>
              </w:rPr>
              <w:t xml:space="preserve"> до загального обсягу</w:t>
            </w:r>
          </w:p>
        </w:tc>
      </w:tr>
      <w:tr w:rsidR="00575D31" w:rsidRPr="00B700BE" w:rsidTr="00690F55">
        <w:tc>
          <w:tcPr>
            <w:tcW w:w="1322" w:type="pct"/>
          </w:tcPr>
          <w:p w:rsidR="00575D31" w:rsidRPr="00B700BE" w:rsidRDefault="00575D31" w:rsidP="00D027C8">
            <w:pPr>
              <w:jc w:val="center"/>
              <w:rPr>
                <w:rFonts w:cs="Arial"/>
                <w:bCs/>
                <w:sz w:val="20"/>
                <w:szCs w:val="20"/>
              </w:rPr>
            </w:pPr>
          </w:p>
        </w:tc>
        <w:tc>
          <w:tcPr>
            <w:tcW w:w="3678" w:type="pct"/>
            <w:gridSpan w:val="6"/>
          </w:tcPr>
          <w:p w:rsidR="00575D31" w:rsidRPr="00B700BE" w:rsidRDefault="00575D31" w:rsidP="00D027C8">
            <w:pPr>
              <w:jc w:val="center"/>
              <w:rPr>
                <w:rFonts w:cs="Arial"/>
                <w:b/>
                <w:bCs/>
                <w:sz w:val="20"/>
                <w:szCs w:val="20"/>
              </w:rPr>
            </w:pPr>
            <w:r w:rsidRPr="00B700BE">
              <w:rPr>
                <w:rFonts w:cs="Arial"/>
                <w:b/>
                <w:bCs/>
                <w:sz w:val="20"/>
                <w:szCs w:val="20"/>
              </w:rPr>
              <w:t>Товари</w:t>
            </w:r>
          </w:p>
        </w:tc>
      </w:tr>
      <w:tr w:rsidR="00575D31" w:rsidRPr="002329B3" w:rsidTr="00690F55">
        <w:tc>
          <w:tcPr>
            <w:tcW w:w="1322" w:type="pct"/>
          </w:tcPr>
          <w:p w:rsidR="00575D31" w:rsidRPr="002329B3" w:rsidRDefault="00575D31" w:rsidP="00D027C8">
            <w:pPr>
              <w:rPr>
                <w:rFonts w:cs="Arial"/>
                <w:bCs/>
                <w:sz w:val="20"/>
                <w:szCs w:val="20"/>
              </w:rPr>
            </w:pPr>
            <w:r>
              <w:rPr>
                <w:rFonts w:cs="Arial"/>
                <w:bCs/>
                <w:sz w:val="20"/>
                <w:szCs w:val="20"/>
              </w:rPr>
              <w:t>Полтавська о</w:t>
            </w:r>
            <w:r w:rsidRPr="002329B3">
              <w:rPr>
                <w:rFonts w:cs="Arial"/>
                <w:bCs/>
                <w:sz w:val="20"/>
                <w:szCs w:val="20"/>
              </w:rPr>
              <w:t>бласть</w:t>
            </w:r>
          </w:p>
        </w:tc>
        <w:tc>
          <w:tcPr>
            <w:tcW w:w="514" w:type="pct"/>
          </w:tcPr>
          <w:p w:rsidR="00575D31" w:rsidRPr="002329B3" w:rsidRDefault="00575D31" w:rsidP="0036220A">
            <w:pPr>
              <w:jc w:val="center"/>
              <w:rPr>
                <w:rFonts w:cs="Arial"/>
                <w:bCs/>
                <w:sz w:val="20"/>
                <w:szCs w:val="20"/>
              </w:rPr>
            </w:pPr>
            <w:r w:rsidRPr="002329B3">
              <w:rPr>
                <w:rFonts w:cs="Arial"/>
                <w:bCs/>
                <w:sz w:val="20"/>
                <w:szCs w:val="20"/>
              </w:rPr>
              <w:t>331</w:t>
            </w:r>
          </w:p>
        </w:tc>
        <w:tc>
          <w:tcPr>
            <w:tcW w:w="603" w:type="pct"/>
          </w:tcPr>
          <w:p w:rsidR="00575D31" w:rsidRPr="002329B3" w:rsidRDefault="00575D31" w:rsidP="0036220A">
            <w:pPr>
              <w:jc w:val="center"/>
              <w:rPr>
                <w:rFonts w:cs="Arial"/>
                <w:bCs/>
                <w:sz w:val="20"/>
                <w:szCs w:val="20"/>
              </w:rPr>
            </w:pPr>
            <w:r w:rsidRPr="002329B3">
              <w:rPr>
                <w:rFonts w:cs="Arial"/>
                <w:bCs/>
                <w:sz w:val="20"/>
                <w:szCs w:val="20"/>
              </w:rPr>
              <w:t>2124454,2</w:t>
            </w:r>
          </w:p>
        </w:tc>
        <w:tc>
          <w:tcPr>
            <w:tcW w:w="685" w:type="pct"/>
          </w:tcPr>
          <w:p w:rsidR="00575D31" w:rsidRPr="002329B3" w:rsidRDefault="00575D31" w:rsidP="0036220A">
            <w:pPr>
              <w:jc w:val="center"/>
              <w:rPr>
                <w:rFonts w:cs="Arial"/>
                <w:bCs/>
                <w:sz w:val="20"/>
                <w:szCs w:val="20"/>
              </w:rPr>
            </w:pPr>
            <w:r w:rsidRPr="002329B3">
              <w:rPr>
                <w:rFonts w:cs="Arial"/>
                <w:bCs/>
                <w:sz w:val="20"/>
                <w:szCs w:val="20"/>
              </w:rPr>
              <w:t>100</w:t>
            </w:r>
          </w:p>
        </w:tc>
        <w:tc>
          <w:tcPr>
            <w:tcW w:w="588" w:type="pct"/>
          </w:tcPr>
          <w:p w:rsidR="00575D31" w:rsidRPr="002329B3" w:rsidRDefault="00575D31" w:rsidP="0036220A">
            <w:pPr>
              <w:jc w:val="center"/>
              <w:rPr>
                <w:rFonts w:cs="Arial"/>
                <w:bCs/>
                <w:sz w:val="20"/>
                <w:szCs w:val="20"/>
              </w:rPr>
            </w:pPr>
            <w:r w:rsidRPr="002329B3">
              <w:rPr>
                <w:rFonts w:cs="Arial"/>
                <w:bCs/>
                <w:sz w:val="20"/>
                <w:szCs w:val="20"/>
              </w:rPr>
              <w:t>403</w:t>
            </w:r>
          </w:p>
        </w:tc>
        <w:tc>
          <w:tcPr>
            <w:tcW w:w="603" w:type="pct"/>
          </w:tcPr>
          <w:p w:rsidR="00575D31" w:rsidRPr="002329B3" w:rsidRDefault="00575D31" w:rsidP="0036220A">
            <w:pPr>
              <w:jc w:val="center"/>
              <w:rPr>
                <w:rFonts w:cs="Arial"/>
                <w:bCs/>
                <w:sz w:val="20"/>
                <w:szCs w:val="20"/>
              </w:rPr>
            </w:pPr>
            <w:r w:rsidRPr="002329B3">
              <w:rPr>
                <w:rFonts w:cs="Arial"/>
                <w:bCs/>
                <w:sz w:val="20"/>
                <w:szCs w:val="20"/>
              </w:rPr>
              <w:t>1114541,4</w:t>
            </w:r>
          </w:p>
        </w:tc>
        <w:tc>
          <w:tcPr>
            <w:tcW w:w="685" w:type="pct"/>
          </w:tcPr>
          <w:p w:rsidR="00575D31" w:rsidRPr="002329B3" w:rsidRDefault="00575D31" w:rsidP="0036220A">
            <w:pPr>
              <w:jc w:val="center"/>
              <w:rPr>
                <w:rFonts w:cs="Arial"/>
                <w:bCs/>
                <w:sz w:val="20"/>
                <w:szCs w:val="20"/>
              </w:rPr>
            </w:pPr>
            <w:r w:rsidRPr="002329B3">
              <w:rPr>
                <w:rFonts w:cs="Arial"/>
                <w:bCs/>
                <w:sz w:val="20"/>
                <w:szCs w:val="20"/>
              </w:rPr>
              <w:t>100</w:t>
            </w:r>
          </w:p>
        </w:tc>
      </w:tr>
      <w:tr w:rsidR="00575D31" w:rsidRPr="002329B3" w:rsidTr="00690F55">
        <w:tc>
          <w:tcPr>
            <w:tcW w:w="1322" w:type="pct"/>
          </w:tcPr>
          <w:p w:rsidR="00575D31" w:rsidRPr="002329B3" w:rsidRDefault="00575D31" w:rsidP="00D027C8">
            <w:pPr>
              <w:rPr>
                <w:rFonts w:cs="Arial"/>
                <w:bCs/>
                <w:sz w:val="20"/>
                <w:szCs w:val="20"/>
              </w:rPr>
            </w:pPr>
            <w:r w:rsidRPr="002329B3">
              <w:rPr>
                <w:rFonts w:cs="Arial"/>
                <w:bCs/>
                <w:sz w:val="20"/>
                <w:szCs w:val="20"/>
              </w:rPr>
              <w:t>Місто</w:t>
            </w:r>
            <w:r>
              <w:rPr>
                <w:rFonts w:cs="Arial"/>
                <w:bCs/>
                <w:sz w:val="20"/>
                <w:szCs w:val="20"/>
              </w:rPr>
              <w:t xml:space="preserve"> Кременчук</w:t>
            </w:r>
          </w:p>
        </w:tc>
        <w:tc>
          <w:tcPr>
            <w:tcW w:w="514" w:type="pct"/>
          </w:tcPr>
          <w:p w:rsidR="00575D31" w:rsidRPr="002329B3" w:rsidRDefault="00575D31" w:rsidP="0036220A">
            <w:pPr>
              <w:jc w:val="center"/>
              <w:rPr>
                <w:rFonts w:cs="Arial"/>
                <w:bCs/>
                <w:sz w:val="20"/>
                <w:szCs w:val="20"/>
              </w:rPr>
            </w:pPr>
            <w:r w:rsidRPr="002329B3">
              <w:rPr>
                <w:rFonts w:cs="Arial"/>
                <w:bCs/>
                <w:sz w:val="20"/>
                <w:szCs w:val="20"/>
              </w:rPr>
              <w:t>62</w:t>
            </w:r>
          </w:p>
        </w:tc>
        <w:tc>
          <w:tcPr>
            <w:tcW w:w="603" w:type="pct"/>
          </w:tcPr>
          <w:p w:rsidR="00575D31" w:rsidRPr="002329B3" w:rsidRDefault="00575D31" w:rsidP="0036220A">
            <w:pPr>
              <w:jc w:val="center"/>
              <w:rPr>
                <w:rFonts w:cs="Arial"/>
                <w:bCs/>
                <w:sz w:val="20"/>
                <w:szCs w:val="20"/>
              </w:rPr>
            </w:pPr>
            <w:r w:rsidRPr="002329B3">
              <w:rPr>
                <w:rFonts w:cs="Arial"/>
                <w:bCs/>
                <w:sz w:val="20"/>
                <w:szCs w:val="20"/>
              </w:rPr>
              <w:t>578936,1</w:t>
            </w:r>
          </w:p>
        </w:tc>
        <w:tc>
          <w:tcPr>
            <w:tcW w:w="685" w:type="pct"/>
          </w:tcPr>
          <w:p w:rsidR="00575D31" w:rsidRPr="002329B3" w:rsidRDefault="00575D31" w:rsidP="0036220A">
            <w:pPr>
              <w:jc w:val="center"/>
              <w:rPr>
                <w:rFonts w:cs="Arial"/>
                <w:bCs/>
                <w:sz w:val="20"/>
                <w:szCs w:val="20"/>
              </w:rPr>
            </w:pPr>
            <w:r w:rsidRPr="002329B3">
              <w:rPr>
                <w:rFonts w:cs="Arial"/>
                <w:bCs/>
                <w:sz w:val="20"/>
                <w:szCs w:val="20"/>
              </w:rPr>
              <w:t>27,3</w:t>
            </w:r>
          </w:p>
        </w:tc>
        <w:tc>
          <w:tcPr>
            <w:tcW w:w="588" w:type="pct"/>
          </w:tcPr>
          <w:p w:rsidR="00575D31" w:rsidRPr="002329B3" w:rsidRDefault="00575D31" w:rsidP="0036220A">
            <w:pPr>
              <w:jc w:val="center"/>
              <w:rPr>
                <w:rFonts w:cs="Arial"/>
                <w:bCs/>
                <w:sz w:val="20"/>
                <w:szCs w:val="20"/>
              </w:rPr>
            </w:pPr>
            <w:r w:rsidRPr="002329B3">
              <w:rPr>
                <w:rFonts w:cs="Arial"/>
                <w:bCs/>
                <w:sz w:val="20"/>
                <w:szCs w:val="20"/>
              </w:rPr>
              <w:t>99</w:t>
            </w:r>
          </w:p>
        </w:tc>
        <w:tc>
          <w:tcPr>
            <w:tcW w:w="603" w:type="pct"/>
          </w:tcPr>
          <w:p w:rsidR="00575D31" w:rsidRPr="002329B3" w:rsidRDefault="00575D31" w:rsidP="0036220A">
            <w:pPr>
              <w:jc w:val="center"/>
              <w:rPr>
                <w:rFonts w:cs="Arial"/>
                <w:bCs/>
                <w:sz w:val="20"/>
                <w:szCs w:val="20"/>
              </w:rPr>
            </w:pPr>
            <w:r w:rsidRPr="002329B3">
              <w:rPr>
                <w:rFonts w:cs="Arial"/>
                <w:bCs/>
                <w:sz w:val="20"/>
                <w:szCs w:val="20"/>
              </w:rPr>
              <w:t>538864,2</w:t>
            </w:r>
          </w:p>
        </w:tc>
        <w:tc>
          <w:tcPr>
            <w:tcW w:w="685" w:type="pct"/>
          </w:tcPr>
          <w:p w:rsidR="00575D31" w:rsidRPr="002329B3" w:rsidRDefault="00575D31" w:rsidP="0036220A">
            <w:pPr>
              <w:jc w:val="center"/>
              <w:rPr>
                <w:rFonts w:cs="Arial"/>
                <w:bCs/>
                <w:sz w:val="20"/>
                <w:szCs w:val="20"/>
              </w:rPr>
            </w:pPr>
            <w:r w:rsidRPr="002329B3">
              <w:rPr>
                <w:rFonts w:cs="Arial"/>
                <w:bCs/>
                <w:sz w:val="20"/>
                <w:szCs w:val="20"/>
              </w:rPr>
              <w:t>48,3</w:t>
            </w:r>
          </w:p>
        </w:tc>
      </w:tr>
      <w:tr w:rsidR="00575D31" w:rsidRPr="00B700BE" w:rsidTr="00690F55">
        <w:tc>
          <w:tcPr>
            <w:tcW w:w="1322" w:type="pct"/>
          </w:tcPr>
          <w:p w:rsidR="00575D31" w:rsidRPr="00B700BE" w:rsidRDefault="00575D31" w:rsidP="00D027C8">
            <w:pPr>
              <w:jc w:val="center"/>
              <w:rPr>
                <w:rFonts w:cs="Arial"/>
                <w:bCs/>
                <w:sz w:val="20"/>
                <w:szCs w:val="20"/>
              </w:rPr>
            </w:pPr>
          </w:p>
        </w:tc>
        <w:tc>
          <w:tcPr>
            <w:tcW w:w="3678" w:type="pct"/>
            <w:gridSpan w:val="6"/>
          </w:tcPr>
          <w:p w:rsidR="00575D31" w:rsidRPr="00B700BE" w:rsidRDefault="00575D31" w:rsidP="00D027C8">
            <w:pPr>
              <w:jc w:val="center"/>
              <w:rPr>
                <w:rFonts w:cs="Arial"/>
                <w:b/>
                <w:bCs/>
                <w:sz w:val="20"/>
                <w:szCs w:val="20"/>
              </w:rPr>
            </w:pPr>
            <w:r w:rsidRPr="00B700BE">
              <w:rPr>
                <w:rFonts w:cs="Arial"/>
                <w:b/>
                <w:bCs/>
                <w:sz w:val="20"/>
                <w:szCs w:val="20"/>
              </w:rPr>
              <w:t>Послуги</w:t>
            </w:r>
          </w:p>
        </w:tc>
      </w:tr>
      <w:tr w:rsidR="00575D31" w:rsidRPr="002329B3" w:rsidTr="00690F55">
        <w:tc>
          <w:tcPr>
            <w:tcW w:w="1322" w:type="pct"/>
          </w:tcPr>
          <w:p w:rsidR="00575D31" w:rsidRPr="002329B3" w:rsidRDefault="00575D31" w:rsidP="00D027C8">
            <w:pPr>
              <w:rPr>
                <w:rFonts w:cs="Arial"/>
                <w:bCs/>
                <w:sz w:val="20"/>
                <w:szCs w:val="20"/>
              </w:rPr>
            </w:pPr>
            <w:r>
              <w:rPr>
                <w:rFonts w:cs="Arial"/>
                <w:bCs/>
                <w:sz w:val="20"/>
                <w:szCs w:val="20"/>
              </w:rPr>
              <w:t>Полтавська о</w:t>
            </w:r>
            <w:r w:rsidRPr="002329B3">
              <w:rPr>
                <w:rFonts w:cs="Arial"/>
                <w:bCs/>
                <w:sz w:val="20"/>
                <w:szCs w:val="20"/>
              </w:rPr>
              <w:t>бласть</w:t>
            </w:r>
          </w:p>
        </w:tc>
        <w:tc>
          <w:tcPr>
            <w:tcW w:w="514" w:type="pct"/>
          </w:tcPr>
          <w:p w:rsidR="00575D31" w:rsidRPr="002329B3" w:rsidRDefault="00575D31" w:rsidP="0036220A">
            <w:pPr>
              <w:jc w:val="center"/>
              <w:rPr>
                <w:rFonts w:cs="Arial"/>
                <w:bCs/>
                <w:sz w:val="20"/>
                <w:szCs w:val="20"/>
              </w:rPr>
            </w:pPr>
            <w:r w:rsidRPr="002329B3">
              <w:rPr>
                <w:rFonts w:cs="Arial"/>
                <w:bCs/>
                <w:sz w:val="20"/>
                <w:szCs w:val="20"/>
              </w:rPr>
              <w:t>142</w:t>
            </w:r>
          </w:p>
        </w:tc>
        <w:tc>
          <w:tcPr>
            <w:tcW w:w="603" w:type="pct"/>
          </w:tcPr>
          <w:p w:rsidR="00575D31" w:rsidRPr="002329B3" w:rsidRDefault="00575D31" w:rsidP="0036220A">
            <w:pPr>
              <w:jc w:val="center"/>
              <w:rPr>
                <w:rFonts w:cs="Arial"/>
                <w:bCs/>
                <w:sz w:val="20"/>
                <w:szCs w:val="20"/>
              </w:rPr>
            </w:pPr>
            <w:r w:rsidRPr="002329B3">
              <w:rPr>
                <w:rFonts w:cs="Arial"/>
                <w:bCs/>
                <w:sz w:val="20"/>
                <w:szCs w:val="20"/>
              </w:rPr>
              <w:t>92435,6</w:t>
            </w:r>
          </w:p>
        </w:tc>
        <w:tc>
          <w:tcPr>
            <w:tcW w:w="685" w:type="pct"/>
          </w:tcPr>
          <w:p w:rsidR="00575D31" w:rsidRPr="002329B3" w:rsidRDefault="00575D31" w:rsidP="0036220A">
            <w:pPr>
              <w:jc w:val="center"/>
              <w:rPr>
                <w:rFonts w:cs="Arial"/>
                <w:bCs/>
                <w:sz w:val="20"/>
                <w:szCs w:val="20"/>
              </w:rPr>
            </w:pPr>
            <w:r w:rsidRPr="002329B3">
              <w:rPr>
                <w:rFonts w:cs="Arial"/>
                <w:bCs/>
                <w:sz w:val="20"/>
                <w:szCs w:val="20"/>
              </w:rPr>
              <w:t>100</w:t>
            </w:r>
          </w:p>
        </w:tc>
        <w:tc>
          <w:tcPr>
            <w:tcW w:w="588" w:type="pct"/>
          </w:tcPr>
          <w:p w:rsidR="00575D31" w:rsidRPr="002329B3" w:rsidRDefault="00575D31" w:rsidP="0036220A">
            <w:pPr>
              <w:jc w:val="center"/>
              <w:rPr>
                <w:rFonts w:cs="Arial"/>
                <w:bCs/>
                <w:sz w:val="20"/>
                <w:szCs w:val="20"/>
              </w:rPr>
            </w:pPr>
            <w:r w:rsidRPr="002329B3">
              <w:rPr>
                <w:rFonts w:cs="Arial"/>
                <w:bCs/>
                <w:sz w:val="20"/>
                <w:szCs w:val="20"/>
              </w:rPr>
              <w:t>194</w:t>
            </w:r>
          </w:p>
        </w:tc>
        <w:tc>
          <w:tcPr>
            <w:tcW w:w="603" w:type="pct"/>
          </w:tcPr>
          <w:p w:rsidR="00575D31" w:rsidRPr="002329B3" w:rsidRDefault="00575D31" w:rsidP="0036220A">
            <w:pPr>
              <w:jc w:val="center"/>
              <w:rPr>
                <w:rFonts w:cs="Arial"/>
                <w:bCs/>
                <w:sz w:val="20"/>
                <w:szCs w:val="20"/>
              </w:rPr>
            </w:pPr>
            <w:r w:rsidRPr="002329B3">
              <w:rPr>
                <w:rFonts w:cs="Arial"/>
                <w:bCs/>
                <w:sz w:val="20"/>
                <w:szCs w:val="20"/>
              </w:rPr>
              <w:t>194887,1</w:t>
            </w:r>
          </w:p>
        </w:tc>
        <w:tc>
          <w:tcPr>
            <w:tcW w:w="685" w:type="pct"/>
          </w:tcPr>
          <w:p w:rsidR="00575D31" w:rsidRPr="002329B3" w:rsidRDefault="00575D31" w:rsidP="0036220A">
            <w:pPr>
              <w:jc w:val="center"/>
              <w:rPr>
                <w:rFonts w:cs="Arial"/>
                <w:bCs/>
                <w:sz w:val="20"/>
                <w:szCs w:val="20"/>
              </w:rPr>
            </w:pPr>
            <w:r w:rsidRPr="002329B3">
              <w:rPr>
                <w:rFonts w:cs="Arial"/>
                <w:bCs/>
                <w:sz w:val="20"/>
                <w:szCs w:val="20"/>
              </w:rPr>
              <w:t>100</w:t>
            </w:r>
          </w:p>
        </w:tc>
      </w:tr>
      <w:tr w:rsidR="00575D31" w:rsidRPr="002329B3" w:rsidTr="00690F55">
        <w:tc>
          <w:tcPr>
            <w:tcW w:w="1322" w:type="pct"/>
          </w:tcPr>
          <w:p w:rsidR="00575D31" w:rsidRPr="002329B3" w:rsidRDefault="00575D31" w:rsidP="00D027C8">
            <w:pPr>
              <w:rPr>
                <w:rFonts w:cs="Arial"/>
                <w:bCs/>
                <w:sz w:val="20"/>
                <w:szCs w:val="20"/>
              </w:rPr>
            </w:pPr>
            <w:r w:rsidRPr="002329B3">
              <w:rPr>
                <w:rFonts w:cs="Arial"/>
                <w:bCs/>
                <w:sz w:val="20"/>
                <w:szCs w:val="20"/>
              </w:rPr>
              <w:t>Місто</w:t>
            </w:r>
            <w:r>
              <w:rPr>
                <w:rFonts w:cs="Arial"/>
                <w:bCs/>
                <w:sz w:val="20"/>
                <w:szCs w:val="20"/>
              </w:rPr>
              <w:t xml:space="preserve"> Кременчук</w:t>
            </w:r>
          </w:p>
        </w:tc>
        <w:tc>
          <w:tcPr>
            <w:tcW w:w="514" w:type="pct"/>
          </w:tcPr>
          <w:p w:rsidR="00575D31" w:rsidRPr="002329B3" w:rsidRDefault="00575D31" w:rsidP="0036220A">
            <w:pPr>
              <w:jc w:val="center"/>
              <w:rPr>
                <w:rFonts w:cs="Arial"/>
                <w:bCs/>
                <w:sz w:val="20"/>
                <w:szCs w:val="20"/>
              </w:rPr>
            </w:pPr>
            <w:r w:rsidRPr="002329B3">
              <w:rPr>
                <w:rFonts w:cs="Arial"/>
                <w:bCs/>
                <w:sz w:val="20"/>
                <w:szCs w:val="20"/>
              </w:rPr>
              <w:t>59</w:t>
            </w:r>
          </w:p>
        </w:tc>
        <w:tc>
          <w:tcPr>
            <w:tcW w:w="603" w:type="pct"/>
          </w:tcPr>
          <w:p w:rsidR="00575D31" w:rsidRPr="002329B3" w:rsidRDefault="00575D31" w:rsidP="0036220A">
            <w:pPr>
              <w:jc w:val="center"/>
              <w:rPr>
                <w:rFonts w:cs="Arial"/>
                <w:bCs/>
                <w:sz w:val="20"/>
                <w:szCs w:val="20"/>
              </w:rPr>
            </w:pPr>
            <w:r w:rsidRPr="002329B3">
              <w:rPr>
                <w:rFonts w:cs="Arial"/>
                <w:bCs/>
                <w:sz w:val="20"/>
                <w:szCs w:val="20"/>
              </w:rPr>
              <w:t>12055,3</w:t>
            </w:r>
          </w:p>
        </w:tc>
        <w:tc>
          <w:tcPr>
            <w:tcW w:w="685" w:type="pct"/>
          </w:tcPr>
          <w:p w:rsidR="00575D31" w:rsidRPr="002329B3" w:rsidRDefault="00575D31" w:rsidP="0036220A">
            <w:pPr>
              <w:jc w:val="center"/>
              <w:rPr>
                <w:rFonts w:cs="Arial"/>
                <w:bCs/>
                <w:sz w:val="20"/>
                <w:szCs w:val="20"/>
              </w:rPr>
            </w:pPr>
            <w:r w:rsidRPr="002329B3">
              <w:rPr>
                <w:rFonts w:cs="Arial"/>
                <w:bCs/>
                <w:sz w:val="20"/>
                <w:szCs w:val="20"/>
              </w:rPr>
              <w:t>13</w:t>
            </w:r>
          </w:p>
        </w:tc>
        <w:tc>
          <w:tcPr>
            <w:tcW w:w="588" w:type="pct"/>
          </w:tcPr>
          <w:p w:rsidR="00575D31" w:rsidRPr="002329B3" w:rsidRDefault="00575D31" w:rsidP="0036220A">
            <w:pPr>
              <w:jc w:val="center"/>
              <w:rPr>
                <w:rFonts w:cs="Arial"/>
                <w:bCs/>
                <w:sz w:val="20"/>
                <w:szCs w:val="20"/>
              </w:rPr>
            </w:pPr>
            <w:r w:rsidRPr="002329B3">
              <w:rPr>
                <w:rFonts w:cs="Arial"/>
                <w:bCs/>
                <w:sz w:val="20"/>
                <w:szCs w:val="20"/>
              </w:rPr>
              <w:t>62</w:t>
            </w:r>
          </w:p>
        </w:tc>
        <w:tc>
          <w:tcPr>
            <w:tcW w:w="603" w:type="pct"/>
          </w:tcPr>
          <w:p w:rsidR="00575D31" w:rsidRPr="002329B3" w:rsidRDefault="00575D31" w:rsidP="0036220A">
            <w:pPr>
              <w:jc w:val="center"/>
              <w:rPr>
                <w:rFonts w:cs="Arial"/>
                <w:bCs/>
                <w:sz w:val="20"/>
                <w:szCs w:val="20"/>
              </w:rPr>
            </w:pPr>
            <w:r w:rsidRPr="002329B3">
              <w:rPr>
                <w:rFonts w:cs="Arial"/>
                <w:bCs/>
                <w:sz w:val="20"/>
                <w:szCs w:val="20"/>
              </w:rPr>
              <w:t>53884,1</w:t>
            </w:r>
          </w:p>
        </w:tc>
        <w:tc>
          <w:tcPr>
            <w:tcW w:w="685" w:type="pct"/>
          </w:tcPr>
          <w:p w:rsidR="00575D31" w:rsidRPr="002329B3" w:rsidRDefault="00575D31" w:rsidP="0036220A">
            <w:pPr>
              <w:jc w:val="center"/>
              <w:rPr>
                <w:rFonts w:cs="Arial"/>
                <w:bCs/>
                <w:sz w:val="20"/>
                <w:szCs w:val="20"/>
              </w:rPr>
            </w:pPr>
            <w:r w:rsidRPr="002329B3">
              <w:rPr>
                <w:rFonts w:cs="Arial"/>
                <w:bCs/>
                <w:sz w:val="20"/>
                <w:szCs w:val="20"/>
              </w:rPr>
              <w:t>27,6</w:t>
            </w:r>
          </w:p>
        </w:tc>
      </w:tr>
    </w:tbl>
    <w:p w:rsidR="00575D31" w:rsidRPr="00CB70A9" w:rsidRDefault="00575D31" w:rsidP="00CB70A9">
      <w:pPr>
        <w:spacing w:before="120"/>
        <w:jc w:val="both"/>
        <w:rPr>
          <w:rFonts w:cs="Arial"/>
          <w:szCs w:val="22"/>
        </w:rPr>
      </w:pPr>
      <w:bookmarkStart w:id="116" w:name="_Toc291687810"/>
      <w:bookmarkStart w:id="117" w:name="_Toc291842828"/>
      <w:bookmarkStart w:id="118" w:name="_Toc291842971"/>
      <w:bookmarkStart w:id="119" w:name="_Toc291843090"/>
      <w:bookmarkStart w:id="120" w:name="_Toc292458587"/>
    </w:p>
    <w:p w:rsidR="00575D31" w:rsidRPr="00B700BE" w:rsidRDefault="004419A5" w:rsidP="00050B5C">
      <w:pPr>
        <w:jc w:val="center"/>
        <w:rPr>
          <w:lang w:eastAsia="en-US"/>
        </w:rPr>
      </w:pPr>
      <w:r w:rsidRPr="00346759">
        <w:rPr>
          <w:noProof/>
          <w:lang w:eastAsia="uk-UA"/>
        </w:rPr>
        <w:drawing>
          <wp:inline distT="0" distB="0" distL="0" distR="0" wp14:anchorId="20510485" wp14:editId="5F27376F">
            <wp:extent cx="4705350" cy="2242268"/>
            <wp:effectExtent l="0" t="0" r="0" b="0"/>
            <wp:docPr id="16"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75D31" w:rsidRPr="00B700BE" w:rsidRDefault="00575D31" w:rsidP="00E97343">
      <w:pPr>
        <w:pStyle w:val="FigureUkr"/>
        <w:numPr>
          <w:ilvl w:val="0"/>
          <w:numId w:val="7"/>
        </w:numPr>
        <w:spacing w:before="0"/>
        <w:ind w:left="0" w:firstLine="0"/>
        <w:rPr>
          <w:lang w:val="uk-UA"/>
        </w:rPr>
      </w:pPr>
      <w:bookmarkStart w:id="121" w:name="_Toc493072299"/>
      <w:r w:rsidRPr="00B700BE">
        <w:rPr>
          <w:lang w:val="uk-UA"/>
        </w:rPr>
        <w:t xml:space="preserve">Обсяги експорту-імпорту товарів та послуг, тис. </w:t>
      </w:r>
      <w:proofErr w:type="spellStart"/>
      <w:r w:rsidRPr="00B700BE">
        <w:rPr>
          <w:lang w:val="uk-UA"/>
        </w:rPr>
        <w:t>дол</w:t>
      </w:r>
      <w:proofErr w:type="spellEnd"/>
      <w:r w:rsidRPr="00B700BE">
        <w:rPr>
          <w:lang w:val="uk-UA"/>
        </w:rPr>
        <w:t>. США</w:t>
      </w:r>
      <w:bookmarkEnd w:id="121"/>
    </w:p>
    <w:bookmarkEnd w:id="116"/>
    <w:bookmarkEnd w:id="117"/>
    <w:bookmarkEnd w:id="118"/>
    <w:bookmarkEnd w:id="119"/>
    <w:bookmarkEnd w:id="120"/>
    <w:p w:rsidR="00575D31" w:rsidRPr="00B700BE" w:rsidRDefault="00575D31" w:rsidP="00580F5A">
      <w:pPr>
        <w:rPr>
          <w:color w:val="FF0000"/>
          <w:sz w:val="2"/>
          <w:szCs w:val="2"/>
        </w:rPr>
      </w:pPr>
    </w:p>
    <w:p w:rsidR="00575D31" w:rsidRDefault="00575D31" w:rsidP="002329B3">
      <w:pPr>
        <w:spacing w:before="120"/>
        <w:jc w:val="both"/>
        <w:rPr>
          <w:rFonts w:cs="Arial"/>
          <w:szCs w:val="22"/>
        </w:rPr>
      </w:pPr>
      <w:r w:rsidRPr="00B700BE">
        <w:rPr>
          <w:rFonts w:cs="Arial"/>
          <w:szCs w:val="22"/>
        </w:rPr>
        <w:t xml:space="preserve">Станом на 31.12.2015 року загальний обсяг прямих іноземних інвестицій в економіку міста склав 43792,2 тис. </w:t>
      </w:r>
      <w:proofErr w:type="spellStart"/>
      <w:r w:rsidRPr="00B700BE">
        <w:rPr>
          <w:rFonts w:cs="Arial"/>
          <w:szCs w:val="22"/>
        </w:rPr>
        <w:t>дол</w:t>
      </w:r>
      <w:proofErr w:type="spellEnd"/>
      <w:r w:rsidRPr="00B700BE">
        <w:rPr>
          <w:rFonts w:cs="Arial"/>
          <w:szCs w:val="22"/>
        </w:rPr>
        <w:t xml:space="preserve">. США, що становить 83,15% до відповідного періоду минулого року. Зменшення іноземного капіталу за 2015 рік відбулося на 8871,7 тис. </w:t>
      </w:r>
      <w:proofErr w:type="spellStart"/>
      <w:r w:rsidRPr="00B700BE">
        <w:rPr>
          <w:rFonts w:cs="Arial"/>
          <w:szCs w:val="22"/>
        </w:rPr>
        <w:t>дол</w:t>
      </w:r>
      <w:proofErr w:type="spellEnd"/>
      <w:r w:rsidRPr="00B700BE">
        <w:rPr>
          <w:rFonts w:cs="Arial"/>
          <w:szCs w:val="22"/>
        </w:rPr>
        <w:t>. США.</w:t>
      </w:r>
    </w:p>
    <w:p w:rsidR="001A77EF" w:rsidRPr="00ED7501" w:rsidRDefault="001A77EF" w:rsidP="00E9715E">
      <w:pPr>
        <w:pStyle w:val="TableTitle"/>
      </w:pPr>
      <w:bookmarkStart w:id="122" w:name="_Toc493072251"/>
      <w:r w:rsidRPr="00ED7501">
        <w:t>Товарна структура зовнішньої торгівлі</w:t>
      </w:r>
      <w:r w:rsidR="008D1749">
        <w:t>,</w:t>
      </w:r>
      <w:r w:rsidRPr="00ED7501">
        <w:t xml:space="preserve"> тис. </w:t>
      </w:r>
      <w:proofErr w:type="spellStart"/>
      <w:r w:rsidRPr="00ED7501">
        <w:t>дол</w:t>
      </w:r>
      <w:proofErr w:type="spellEnd"/>
      <w:r w:rsidRPr="00ED7501">
        <w:t>. США</w:t>
      </w:r>
      <w:bookmarkEnd w:id="122"/>
    </w:p>
    <w:tbl>
      <w:tblPr>
        <w:tblW w:w="5087" w:type="pct"/>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000" w:firstRow="0" w:lastRow="0" w:firstColumn="0" w:lastColumn="0" w:noHBand="0" w:noVBand="0"/>
      </w:tblPr>
      <w:tblGrid>
        <w:gridCol w:w="3261"/>
        <w:gridCol w:w="1086"/>
        <w:gridCol w:w="1085"/>
        <w:gridCol w:w="1087"/>
        <w:gridCol w:w="1085"/>
        <w:gridCol w:w="1085"/>
        <w:gridCol w:w="1085"/>
        <w:gridCol w:w="22"/>
      </w:tblGrid>
      <w:tr w:rsidR="00FA4078" w:rsidRPr="00FA4078" w:rsidTr="00F41A0F">
        <w:trPr>
          <w:gridAfter w:val="1"/>
          <w:wAfter w:w="9" w:type="pct"/>
        </w:trPr>
        <w:tc>
          <w:tcPr>
            <w:tcW w:w="1664" w:type="pct"/>
            <w:shd w:val="clear" w:color="auto" w:fill="9FB7BC"/>
            <w:noWrap/>
            <w:vAlign w:val="center"/>
          </w:tcPr>
          <w:p w:rsidR="001A77EF" w:rsidRPr="00FA4078" w:rsidRDefault="001A77EF" w:rsidP="008D1749">
            <w:pPr>
              <w:jc w:val="center"/>
              <w:rPr>
                <w:rFonts w:cs="Arial"/>
                <w:b/>
                <w:bCs/>
                <w:sz w:val="20"/>
                <w:szCs w:val="20"/>
              </w:rPr>
            </w:pPr>
            <w:r w:rsidRPr="00FA4078">
              <w:rPr>
                <w:rFonts w:cs="Arial"/>
                <w:b/>
                <w:bCs/>
                <w:sz w:val="20"/>
                <w:szCs w:val="20"/>
              </w:rPr>
              <w:t>Назва товарів згідно з УКТЗЕД</w:t>
            </w:r>
          </w:p>
        </w:tc>
        <w:tc>
          <w:tcPr>
            <w:tcW w:w="554" w:type="pct"/>
            <w:shd w:val="clear" w:color="auto" w:fill="9FB7BC"/>
            <w:vAlign w:val="center"/>
          </w:tcPr>
          <w:p w:rsidR="001A77EF" w:rsidRPr="00FA4078" w:rsidRDefault="001A77EF" w:rsidP="008D1749">
            <w:pPr>
              <w:jc w:val="center"/>
              <w:rPr>
                <w:rFonts w:cs="Arial"/>
                <w:b/>
                <w:bCs/>
                <w:sz w:val="20"/>
                <w:szCs w:val="20"/>
              </w:rPr>
            </w:pPr>
            <w:r w:rsidRPr="00FA4078">
              <w:rPr>
                <w:rFonts w:cs="Arial"/>
                <w:b/>
                <w:bCs/>
                <w:sz w:val="20"/>
                <w:szCs w:val="20"/>
              </w:rPr>
              <w:t>2010</w:t>
            </w:r>
          </w:p>
        </w:tc>
        <w:tc>
          <w:tcPr>
            <w:tcW w:w="554" w:type="pct"/>
            <w:shd w:val="clear" w:color="auto" w:fill="9FB7BC"/>
            <w:vAlign w:val="center"/>
          </w:tcPr>
          <w:p w:rsidR="001A77EF" w:rsidRPr="00FA4078" w:rsidRDefault="001A77EF" w:rsidP="008D1749">
            <w:pPr>
              <w:jc w:val="center"/>
              <w:rPr>
                <w:rFonts w:cs="Arial"/>
                <w:b/>
                <w:bCs/>
                <w:sz w:val="20"/>
                <w:szCs w:val="20"/>
              </w:rPr>
            </w:pPr>
            <w:r w:rsidRPr="00FA4078">
              <w:rPr>
                <w:rFonts w:cs="Arial"/>
                <w:b/>
                <w:bCs/>
                <w:sz w:val="20"/>
                <w:szCs w:val="20"/>
              </w:rPr>
              <w:t>2011</w:t>
            </w:r>
          </w:p>
        </w:tc>
        <w:tc>
          <w:tcPr>
            <w:tcW w:w="555" w:type="pct"/>
            <w:shd w:val="clear" w:color="auto" w:fill="9FB7BC"/>
            <w:vAlign w:val="center"/>
          </w:tcPr>
          <w:p w:rsidR="001A77EF" w:rsidRPr="00FA4078" w:rsidRDefault="001A77EF" w:rsidP="008D1749">
            <w:pPr>
              <w:jc w:val="center"/>
              <w:rPr>
                <w:rFonts w:cs="Arial"/>
                <w:b/>
                <w:bCs/>
                <w:sz w:val="20"/>
                <w:szCs w:val="20"/>
              </w:rPr>
            </w:pPr>
            <w:r w:rsidRPr="00FA4078">
              <w:rPr>
                <w:rFonts w:cs="Arial"/>
                <w:b/>
                <w:bCs/>
                <w:sz w:val="20"/>
                <w:szCs w:val="20"/>
              </w:rPr>
              <w:t>2012</w:t>
            </w:r>
          </w:p>
        </w:tc>
        <w:tc>
          <w:tcPr>
            <w:tcW w:w="554" w:type="pct"/>
            <w:shd w:val="clear" w:color="auto" w:fill="9FB7BC"/>
            <w:vAlign w:val="center"/>
          </w:tcPr>
          <w:p w:rsidR="001A77EF" w:rsidRPr="00FA4078" w:rsidRDefault="001A77EF" w:rsidP="008D1749">
            <w:pPr>
              <w:jc w:val="center"/>
              <w:rPr>
                <w:rFonts w:cs="Arial"/>
                <w:b/>
                <w:bCs/>
                <w:sz w:val="20"/>
                <w:szCs w:val="20"/>
              </w:rPr>
            </w:pPr>
            <w:r w:rsidRPr="00FA4078">
              <w:rPr>
                <w:rFonts w:cs="Arial"/>
                <w:b/>
                <w:bCs/>
                <w:sz w:val="20"/>
                <w:szCs w:val="20"/>
              </w:rPr>
              <w:t>2013</w:t>
            </w:r>
          </w:p>
        </w:tc>
        <w:tc>
          <w:tcPr>
            <w:tcW w:w="554" w:type="pct"/>
            <w:shd w:val="clear" w:color="auto" w:fill="9FB7BC"/>
            <w:vAlign w:val="center"/>
          </w:tcPr>
          <w:p w:rsidR="001A77EF" w:rsidRPr="00FA4078" w:rsidRDefault="001A77EF" w:rsidP="008D1749">
            <w:pPr>
              <w:jc w:val="center"/>
              <w:rPr>
                <w:rFonts w:cs="Arial"/>
                <w:b/>
                <w:bCs/>
                <w:sz w:val="20"/>
                <w:szCs w:val="20"/>
              </w:rPr>
            </w:pPr>
            <w:r w:rsidRPr="00FA4078">
              <w:rPr>
                <w:rFonts w:cs="Arial"/>
                <w:b/>
                <w:bCs/>
                <w:sz w:val="20"/>
                <w:szCs w:val="20"/>
              </w:rPr>
              <w:t>2014</w:t>
            </w:r>
          </w:p>
        </w:tc>
        <w:tc>
          <w:tcPr>
            <w:tcW w:w="554" w:type="pct"/>
            <w:shd w:val="clear" w:color="auto" w:fill="9FB7BC"/>
            <w:vAlign w:val="center"/>
          </w:tcPr>
          <w:p w:rsidR="001A77EF" w:rsidRPr="00FA4078" w:rsidRDefault="001A77EF" w:rsidP="008D1749">
            <w:pPr>
              <w:jc w:val="center"/>
              <w:rPr>
                <w:rFonts w:cs="Arial"/>
                <w:b/>
                <w:bCs/>
                <w:sz w:val="20"/>
                <w:szCs w:val="20"/>
              </w:rPr>
            </w:pPr>
            <w:r w:rsidRPr="00FA4078">
              <w:rPr>
                <w:rFonts w:cs="Arial"/>
                <w:b/>
                <w:bCs/>
                <w:sz w:val="20"/>
                <w:szCs w:val="20"/>
              </w:rPr>
              <w:t>2015</w:t>
            </w:r>
          </w:p>
        </w:tc>
      </w:tr>
      <w:tr w:rsidR="00F41A0F" w:rsidRPr="00FA4078" w:rsidTr="00F41A0F">
        <w:tc>
          <w:tcPr>
            <w:tcW w:w="5000" w:type="pct"/>
            <w:gridSpan w:val="8"/>
            <w:shd w:val="clear" w:color="auto" w:fill="auto"/>
            <w:noWrap/>
            <w:vAlign w:val="center"/>
          </w:tcPr>
          <w:p w:rsidR="001A77EF" w:rsidRPr="00FA4078" w:rsidRDefault="001A77EF" w:rsidP="008D1749">
            <w:pPr>
              <w:jc w:val="center"/>
              <w:rPr>
                <w:rFonts w:cs="Arial"/>
                <w:b/>
                <w:bCs/>
                <w:sz w:val="24"/>
              </w:rPr>
            </w:pPr>
            <w:r w:rsidRPr="00FA4078">
              <w:rPr>
                <w:rFonts w:cs="Arial"/>
                <w:b/>
                <w:bCs/>
                <w:sz w:val="24"/>
              </w:rPr>
              <w:t>Експорт</w:t>
            </w:r>
          </w:p>
        </w:tc>
      </w:tr>
      <w:tr w:rsidR="00FA4078" w:rsidRPr="00FA4078" w:rsidTr="00F41A0F">
        <w:trPr>
          <w:gridAfter w:val="1"/>
          <w:wAfter w:w="9" w:type="pct"/>
        </w:trPr>
        <w:tc>
          <w:tcPr>
            <w:tcW w:w="1664" w:type="pct"/>
            <w:shd w:val="clear" w:color="auto" w:fill="auto"/>
            <w:vAlign w:val="bottom"/>
          </w:tcPr>
          <w:p w:rsidR="001A77EF" w:rsidRPr="00FA4078" w:rsidRDefault="001A77EF" w:rsidP="008D1749">
            <w:pPr>
              <w:rPr>
                <w:rFonts w:cs="Arial"/>
                <w:b/>
                <w:bCs/>
                <w:sz w:val="20"/>
                <w:szCs w:val="20"/>
              </w:rPr>
            </w:pPr>
            <w:r w:rsidRPr="00FA4078">
              <w:rPr>
                <w:rFonts w:cs="Arial"/>
                <w:b/>
                <w:bCs/>
                <w:sz w:val="20"/>
                <w:szCs w:val="20"/>
              </w:rPr>
              <w:t>Усього</w:t>
            </w:r>
          </w:p>
        </w:tc>
        <w:tc>
          <w:tcPr>
            <w:tcW w:w="554" w:type="pct"/>
            <w:shd w:val="clear" w:color="auto" w:fill="auto"/>
            <w:vAlign w:val="bottom"/>
          </w:tcPr>
          <w:p w:rsidR="001A77EF" w:rsidRPr="00FA4078" w:rsidRDefault="001A77EF" w:rsidP="008D1749">
            <w:pPr>
              <w:ind w:right="-57"/>
              <w:jc w:val="right"/>
              <w:rPr>
                <w:rFonts w:cs="Arial"/>
                <w:b/>
                <w:bCs/>
                <w:sz w:val="18"/>
                <w:szCs w:val="18"/>
              </w:rPr>
            </w:pPr>
            <w:r w:rsidRPr="00FA4078">
              <w:rPr>
                <w:rFonts w:cs="Arial"/>
                <w:b/>
                <w:bCs/>
                <w:sz w:val="18"/>
                <w:szCs w:val="18"/>
              </w:rPr>
              <w:t>1209109,4</w:t>
            </w:r>
          </w:p>
        </w:tc>
        <w:tc>
          <w:tcPr>
            <w:tcW w:w="554" w:type="pct"/>
            <w:shd w:val="clear" w:color="auto" w:fill="auto"/>
            <w:vAlign w:val="bottom"/>
          </w:tcPr>
          <w:p w:rsidR="001A77EF" w:rsidRPr="00FA4078" w:rsidRDefault="001A77EF" w:rsidP="008D1749">
            <w:pPr>
              <w:ind w:right="-57"/>
              <w:jc w:val="right"/>
              <w:rPr>
                <w:rFonts w:cs="Arial"/>
                <w:b/>
                <w:bCs/>
                <w:sz w:val="18"/>
                <w:szCs w:val="18"/>
              </w:rPr>
            </w:pPr>
            <w:r w:rsidRPr="00FA4078">
              <w:rPr>
                <w:rFonts w:cs="Arial"/>
                <w:b/>
                <w:bCs/>
                <w:sz w:val="18"/>
                <w:szCs w:val="18"/>
              </w:rPr>
              <w:t>1637876,9</w:t>
            </w:r>
          </w:p>
        </w:tc>
        <w:tc>
          <w:tcPr>
            <w:tcW w:w="555" w:type="pct"/>
            <w:shd w:val="clear" w:color="auto" w:fill="auto"/>
            <w:vAlign w:val="bottom"/>
          </w:tcPr>
          <w:p w:rsidR="001A77EF" w:rsidRPr="00FA4078" w:rsidRDefault="001A77EF" w:rsidP="008D1749">
            <w:pPr>
              <w:ind w:right="-57"/>
              <w:jc w:val="right"/>
              <w:rPr>
                <w:rFonts w:cs="Arial"/>
                <w:b/>
                <w:bCs/>
                <w:sz w:val="18"/>
                <w:szCs w:val="18"/>
              </w:rPr>
            </w:pPr>
            <w:r w:rsidRPr="00FA4078">
              <w:rPr>
                <w:rFonts w:cs="Arial"/>
                <w:b/>
                <w:bCs/>
                <w:sz w:val="18"/>
                <w:szCs w:val="18"/>
              </w:rPr>
              <w:t>1800022,3</w:t>
            </w:r>
          </w:p>
        </w:tc>
        <w:tc>
          <w:tcPr>
            <w:tcW w:w="554" w:type="pct"/>
            <w:shd w:val="clear" w:color="auto" w:fill="auto"/>
            <w:vAlign w:val="bottom"/>
          </w:tcPr>
          <w:p w:rsidR="001A77EF" w:rsidRPr="00FA4078" w:rsidRDefault="001A77EF" w:rsidP="008D1749">
            <w:pPr>
              <w:ind w:right="-57"/>
              <w:jc w:val="right"/>
              <w:rPr>
                <w:rFonts w:cs="Arial"/>
                <w:b/>
                <w:bCs/>
                <w:sz w:val="18"/>
                <w:szCs w:val="18"/>
              </w:rPr>
            </w:pPr>
            <w:r w:rsidRPr="00FA4078">
              <w:rPr>
                <w:rFonts w:cs="Arial"/>
                <w:b/>
                <w:bCs/>
                <w:sz w:val="18"/>
                <w:szCs w:val="18"/>
              </w:rPr>
              <w:t>1015461,7</w:t>
            </w:r>
          </w:p>
        </w:tc>
        <w:tc>
          <w:tcPr>
            <w:tcW w:w="554" w:type="pct"/>
            <w:shd w:val="clear" w:color="auto" w:fill="auto"/>
            <w:vAlign w:val="bottom"/>
          </w:tcPr>
          <w:p w:rsidR="001A77EF" w:rsidRPr="00FA4078" w:rsidRDefault="001A77EF" w:rsidP="008D1749">
            <w:pPr>
              <w:ind w:right="-57"/>
              <w:jc w:val="right"/>
              <w:rPr>
                <w:rFonts w:cs="Arial"/>
                <w:b/>
                <w:bCs/>
                <w:sz w:val="18"/>
                <w:szCs w:val="18"/>
              </w:rPr>
            </w:pPr>
            <w:r w:rsidRPr="00FA4078">
              <w:rPr>
                <w:rFonts w:cs="Arial"/>
                <w:b/>
                <w:bCs/>
                <w:sz w:val="18"/>
                <w:szCs w:val="18"/>
              </w:rPr>
              <w:t>578936,1</w:t>
            </w:r>
          </w:p>
        </w:tc>
        <w:tc>
          <w:tcPr>
            <w:tcW w:w="554" w:type="pct"/>
            <w:vAlign w:val="bottom"/>
          </w:tcPr>
          <w:p w:rsidR="001A77EF" w:rsidRPr="00FA4078" w:rsidRDefault="001A77EF" w:rsidP="008D1749">
            <w:pPr>
              <w:ind w:right="-57"/>
              <w:jc w:val="right"/>
              <w:rPr>
                <w:rFonts w:cs="Arial"/>
                <w:b/>
                <w:bCs/>
                <w:sz w:val="18"/>
                <w:szCs w:val="18"/>
              </w:rPr>
            </w:pPr>
            <w:r w:rsidRPr="00FA4078">
              <w:rPr>
                <w:rFonts w:cs="Arial"/>
                <w:b/>
                <w:bCs/>
                <w:sz w:val="18"/>
                <w:szCs w:val="18"/>
              </w:rPr>
              <w:t>344018,9</w:t>
            </w:r>
          </w:p>
        </w:tc>
      </w:tr>
      <w:tr w:rsidR="00FA4078" w:rsidRPr="00FA4078" w:rsidTr="00F41A0F">
        <w:trPr>
          <w:gridAfter w:val="1"/>
          <w:wAfter w:w="9" w:type="pct"/>
        </w:trPr>
        <w:tc>
          <w:tcPr>
            <w:tcW w:w="1664" w:type="pct"/>
            <w:shd w:val="clear" w:color="auto" w:fill="auto"/>
            <w:vAlign w:val="bottom"/>
          </w:tcPr>
          <w:p w:rsidR="001A77EF" w:rsidRPr="00FA4078" w:rsidRDefault="001A77EF" w:rsidP="008D1749">
            <w:pPr>
              <w:rPr>
                <w:rFonts w:cs="Arial"/>
                <w:bCs/>
                <w:sz w:val="20"/>
                <w:szCs w:val="20"/>
              </w:rPr>
            </w:pPr>
            <w:r w:rsidRPr="00FA4078">
              <w:rPr>
                <w:rFonts w:cs="Arial"/>
                <w:bCs/>
                <w:sz w:val="20"/>
                <w:szCs w:val="20"/>
              </w:rPr>
              <w:t>Живі тварини; продукти тваринного походження</w:t>
            </w:r>
          </w:p>
        </w:tc>
        <w:tc>
          <w:tcPr>
            <w:tcW w:w="554" w:type="pct"/>
            <w:shd w:val="clear" w:color="auto" w:fill="auto"/>
            <w:vAlign w:val="bottom"/>
          </w:tcPr>
          <w:p w:rsidR="001A77EF" w:rsidRPr="00FA4078" w:rsidRDefault="001A77EF" w:rsidP="008D1749">
            <w:pPr>
              <w:ind w:right="-57"/>
              <w:jc w:val="right"/>
              <w:rPr>
                <w:rFonts w:cs="Arial"/>
                <w:bCs/>
                <w:sz w:val="18"/>
                <w:szCs w:val="18"/>
              </w:rPr>
            </w:pPr>
            <w:r w:rsidRPr="00FA4078">
              <w:rPr>
                <w:rFonts w:cs="Arial"/>
                <w:bCs/>
                <w:sz w:val="18"/>
                <w:szCs w:val="18"/>
              </w:rPr>
              <w:t>...1</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1313,1</w:t>
            </w:r>
          </w:p>
        </w:tc>
        <w:tc>
          <w:tcPr>
            <w:tcW w:w="555" w:type="pct"/>
            <w:shd w:val="clear" w:color="auto" w:fill="auto"/>
            <w:vAlign w:val="bottom"/>
          </w:tcPr>
          <w:p w:rsidR="001A77EF" w:rsidRPr="00FA4078" w:rsidRDefault="001A77EF" w:rsidP="008D1749">
            <w:pPr>
              <w:ind w:right="-57"/>
              <w:jc w:val="right"/>
              <w:rPr>
                <w:rFonts w:cs="Arial"/>
                <w:bCs/>
                <w:sz w:val="18"/>
                <w:szCs w:val="18"/>
              </w:rPr>
            </w:pPr>
            <w:r w:rsidRPr="00FA4078">
              <w:rPr>
                <w:rFonts w:cs="Arial"/>
                <w:bCs/>
                <w:sz w:val="18"/>
                <w:szCs w:val="18"/>
              </w:rPr>
              <w:t>...1</w:t>
            </w:r>
          </w:p>
        </w:tc>
        <w:tc>
          <w:tcPr>
            <w:tcW w:w="554" w:type="pct"/>
            <w:shd w:val="clear" w:color="auto" w:fill="auto"/>
            <w:vAlign w:val="bottom"/>
          </w:tcPr>
          <w:p w:rsidR="001A77EF" w:rsidRPr="00FA4078" w:rsidRDefault="001A77EF" w:rsidP="008D1749">
            <w:pPr>
              <w:ind w:right="-57"/>
              <w:jc w:val="right"/>
              <w:rPr>
                <w:rFonts w:cs="Arial"/>
                <w:bCs/>
                <w:sz w:val="18"/>
                <w:szCs w:val="18"/>
              </w:rPr>
            </w:pPr>
            <w:r w:rsidRPr="00FA4078">
              <w:rPr>
                <w:rFonts w:cs="Arial"/>
                <w:bCs/>
                <w:sz w:val="18"/>
                <w:szCs w:val="18"/>
              </w:rPr>
              <w:t>...1</w:t>
            </w:r>
          </w:p>
        </w:tc>
        <w:tc>
          <w:tcPr>
            <w:tcW w:w="554" w:type="pct"/>
            <w:shd w:val="clear" w:color="auto" w:fill="auto"/>
            <w:vAlign w:val="bottom"/>
          </w:tcPr>
          <w:p w:rsidR="001A77EF" w:rsidRPr="00FA4078" w:rsidRDefault="001A77EF" w:rsidP="008D1749">
            <w:pPr>
              <w:ind w:right="-57"/>
              <w:jc w:val="right"/>
              <w:rPr>
                <w:rFonts w:cs="Arial"/>
                <w:bCs/>
                <w:sz w:val="18"/>
                <w:szCs w:val="18"/>
              </w:rPr>
            </w:pPr>
            <w:r w:rsidRPr="00FA4078">
              <w:rPr>
                <w:rFonts w:cs="Arial"/>
                <w:bCs/>
                <w:sz w:val="18"/>
                <w:szCs w:val="18"/>
              </w:rPr>
              <w:t>...1</w:t>
            </w:r>
          </w:p>
        </w:tc>
        <w:tc>
          <w:tcPr>
            <w:tcW w:w="554" w:type="pct"/>
            <w:vAlign w:val="bottom"/>
          </w:tcPr>
          <w:p w:rsidR="001A77EF" w:rsidRPr="00FA4078" w:rsidRDefault="001A77EF" w:rsidP="008D1749">
            <w:pPr>
              <w:ind w:right="-57"/>
              <w:jc w:val="right"/>
              <w:rPr>
                <w:rFonts w:cs="Arial"/>
                <w:bCs/>
                <w:sz w:val="18"/>
                <w:szCs w:val="18"/>
              </w:rPr>
            </w:pPr>
            <w:r w:rsidRPr="00FA4078">
              <w:rPr>
                <w:rFonts w:cs="Arial"/>
                <w:bCs/>
                <w:sz w:val="18"/>
                <w:szCs w:val="18"/>
              </w:rPr>
              <w:t>...1</w:t>
            </w:r>
          </w:p>
        </w:tc>
      </w:tr>
      <w:tr w:rsidR="00FA4078" w:rsidRPr="00FA4078" w:rsidTr="00F41A0F">
        <w:trPr>
          <w:gridAfter w:val="1"/>
          <w:wAfter w:w="9" w:type="pct"/>
        </w:trPr>
        <w:tc>
          <w:tcPr>
            <w:tcW w:w="1664" w:type="pct"/>
            <w:shd w:val="clear" w:color="auto" w:fill="auto"/>
            <w:vAlign w:val="bottom"/>
          </w:tcPr>
          <w:p w:rsidR="001A77EF" w:rsidRPr="00FA4078" w:rsidRDefault="001A77EF" w:rsidP="008D1749">
            <w:pPr>
              <w:rPr>
                <w:rFonts w:cs="Arial"/>
                <w:bCs/>
                <w:sz w:val="20"/>
                <w:szCs w:val="20"/>
              </w:rPr>
            </w:pPr>
            <w:r w:rsidRPr="00FA4078">
              <w:rPr>
                <w:rFonts w:cs="Arial"/>
                <w:bCs/>
                <w:sz w:val="20"/>
                <w:szCs w:val="20"/>
              </w:rPr>
              <w:t>Продукти рослинного походження</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2375,6</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3637,4</w:t>
            </w:r>
          </w:p>
        </w:tc>
        <w:tc>
          <w:tcPr>
            <w:tcW w:w="555" w:type="pct"/>
            <w:shd w:val="clear" w:color="auto" w:fill="auto"/>
            <w:vAlign w:val="bottom"/>
          </w:tcPr>
          <w:p w:rsidR="001A77EF" w:rsidRPr="00FA4078" w:rsidRDefault="001A77EF" w:rsidP="008D1749">
            <w:pPr>
              <w:ind w:right="-57"/>
              <w:jc w:val="right"/>
              <w:rPr>
                <w:rFonts w:cs="Arial"/>
                <w:bCs/>
                <w:sz w:val="18"/>
                <w:szCs w:val="18"/>
              </w:rPr>
            </w:pPr>
            <w:r w:rsidRPr="00FA4078">
              <w:rPr>
                <w:rFonts w:cs="Arial"/>
                <w:bCs/>
                <w:sz w:val="18"/>
                <w:szCs w:val="18"/>
              </w:rPr>
              <w:t>...1</w:t>
            </w:r>
          </w:p>
        </w:tc>
        <w:tc>
          <w:tcPr>
            <w:tcW w:w="554" w:type="pct"/>
            <w:shd w:val="clear" w:color="auto" w:fill="auto"/>
            <w:vAlign w:val="bottom"/>
          </w:tcPr>
          <w:p w:rsidR="001A77EF" w:rsidRPr="00FA4078" w:rsidRDefault="001A77EF" w:rsidP="008D1749">
            <w:pPr>
              <w:ind w:right="-57"/>
              <w:jc w:val="right"/>
              <w:rPr>
                <w:rFonts w:cs="Arial"/>
                <w:bCs/>
                <w:sz w:val="18"/>
                <w:szCs w:val="18"/>
              </w:rPr>
            </w:pPr>
            <w:r w:rsidRPr="00FA4078">
              <w:rPr>
                <w:rFonts w:cs="Arial"/>
                <w:bCs/>
                <w:sz w:val="18"/>
                <w:szCs w:val="18"/>
              </w:rPr>
              <w:t>...1</w:t>
            </w:r>
          </w:p>
        </w:tc>
        <w:tc>
          <w:tcPr>
            <w:tcW w:w="554" w:type="pct"/>
            <w:shd w:val="clear" w:color="auto" w:fill="auto"/>
            <w:vAlign w:val="bottom"/>
          </w:tcPr>
          <w:p w:rsidR="001A77EF" w:rsidRPr="00FA4078" w:rsidRDefault="001A77EF" w:rsidP="008D1749">
            <w:pPr>
              <w:ind w:right="-57"/>
              <w:jc w:val="right"/>
              <w:rPr>
                <w:rFonts w:cs="Arial"/>
                <w:bCs/>
                <w:sz w:val="18"/>
                <w:szCs w:val="18"/>
              </w:rPr>
            </w:pPr>
            <w:r w:rsidRPr="00FA4078">
              <w:rPr>
                <w:rFonts w:cs="Arial"/>
                <w:bCs/>
                <w:sz w:val="18"/>
                <w:szCs w:val="18"/>
              </w:rPr>
              <w:t>...1</w:t>
            </w:r>
          </w:p>
        </w:tc>
        <w:tc>
          <w:tcPr>
            <w:tcW w:w="554" w:type="pct"/>
            <w:vAlign w:val="bottom"/>
          </w:tcPr>
          <w:p w:rsidR="001A77EF" w:rsidRPr="00FA4078" w:rsidRDefault="001A77EF" w:rsidP="008D1749">
            <w:pPr>
              <w:ind w:right="-57"/>
              <w:jc w:val="right"/>
              <w:rPr>
                <w:rFonts w:cs="Arial"/>
                <w:bCs/>
                <w:sz w:val="20"/>
                <w:szCs w:val="20"/>
              </w:rPr>
            </w:pPr>
            <w:r w:rsidRPr="00FA4078">
              <w:rPr>
                <w:rFonts w:cs="Arial"/>
                <w:bCs/>
                <w:sz w:val="20"/>
                <w:szCs w:val="20"/>
              </w:rPr>
              <w:t>1341,0</w:t>
            </w:r>
          </w:p>
        </w:tc>
      </w:tr>
      <w:tr w:rsidR="00FA4078" w:rsidRPr="00FA4078" w:rsidTr="00F41A0F">
        <w:trPr>
          <w:gridAfter w:val="1"/>
          <w:wAfter w:w="9" w:type="pct"/>
        </w:trPr>
        <w:tc>
          <w:tcPr>
            <w:tcW w:w="1664" w:type="pct"/>
            <w:shd w:val="clear" w:color="auto" w:fill="auto"/>
            <w:vAlign w:val="bottom"/>
          </w:tcPr>
          <w:p w:rsidR="001A77EF" w:rsidRPr="00FA4078" w:rsidRDefault="001A77EF" w:rsidP="008D1749">
            <w:pPr>
              <w:rPr>
                <w:rFonts w:cs="Arial"/>
                <w:bCs/>
                <w:sz w:val="20"/>
                <w:szCs w:val="20"/>
              </w:rPr>
            </w:pPr>
            <w:r w:rsidRPr="00FA4078">
              <w:rPr>
                <w:rFonts w:cs="Arial"/>
                <w:bCs/>
                <w:sz w:val="20"/>
                <w:szCs w:val="20"/>
              </w:rPr>
              <w:t>Жири та олії тваринного або рослинного походження</w:t>
            </w:r>
          </w:p>
        </w:tc>
        <w:tc>
          <w:tcPr>
            <w:tcW w:w="554" w:type="pct"/>
            <w:shd w:val="clear" w:color="auto" w:fill="auto"/>
            <w:vAlign w:val="bottom"/>
          </w:tcPr>
          <w:p w:rsidR="001A77EF" w:rsidRPr="00FA4078" w:rsidRDefault="001A77EF" w:rsidP="008D1749">
            <w:pPr>
              <w:ind w:right="-57"/>
              <w:jc w:val="right"/>
              <w:rPr>
                <w:rFonts w:cs="Arial"/>
                <w:bCs/>
                <w:sz w:val="18"/>
                <w:szCs w:val="18"/>
              </w:rPr>
            </w:pPr>
            <w:r w:rsidRPr="00FA4078">
              <w:rPr>
                <w:rFonts w:cs="Arial"/>
                <w:bCs/>
                <w:sz w:val="18"/>
                <w:szCs w:val="18"/>
              </w:rPr>
              <w:t>...1</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w:t>
            </w:r>
          </w:p>
        </w:tc>
        <w:tc>
          <w:tcPr>
            <w:tcW w:w="555"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w:t>
            </w:r>
          </w:p>
        </w:tc>
        <w:tc>
          <w:tcPr>
            <w:tcW w:w="554" w:type="pct"/>
            <w:vAlign w:val="bottom"/>
          </w:tcPr>
          <w:p w:rsidR="001A77EF" w:rsidRPr="00FA4078" w:rsidRDefault="001A77EF" w:rsidP="008D1749">
            <w:pPr>
              <w:ind w:right="-57"/>
              <w:jc w:val="right"/>
              <w:rPr>
                <w:rFonts w:cs="Arial"/>
                <w:bCs/>
                <w:sz w:val="20"/>
                <w:szCs w:val="20"/>
              </w:rPr>
            </w:pPr>
            <w:r w:rsidRPr="00FA4078">
              <w:rPr>
                <w:rFonts w:cs="Arial"/>
                <w:bCs/>
                <w:sz w:val="20"/>
                <w:szCs w:val="20"/>
              </w:rPr>
              <w:t>–</w:t>
            </w:r>
          </w:p>
        </w:tc>
      </w:tr>
      <w:tr w:rsidR="00FA4078" w:rsidRPr="00FA4078" w:rsidTr="00F41A0F">
        <w:trPr>
          <w:gridAfter w:val="1"/>
          <w:wAfter w:w="9" w:type="pct"/>
        </w:trPr>
        <w:tc>
          <w:tcPr>
            <w:tcW w:w="1664" w:type="pct"/>
            <w:shd w:val="clear" w:color="auto" w:fill="auto"/>
            <w:vAlign w:val="bottom"/>
          </w:tcPr>
          <w:p w:rsidR="001A77EF" w:rsidRPr="00FA4078" w:rsidRDefault="001A77EF" w:rsidP="008D1749">
            <w:pPr>
              <w:rPr>
                <w:rFonts w:cs="Arial"/>
                <w:bCs/>
                <w:sz w:val="20"/>
                <w:szCs w:val="20"/>
              </w:rPr>
            </w:pPr>
            <w:bookmarkStart w:id="123" w:name="RANGE!A113"/>
            <w:r w:rsidRPr="00FA4078">
              <w:rPr>
                <w:rFonts w:cs="Arial"/>
                <w:bCs/>
                <w:sz w:val="20"/>
                <w:szCs w:val="20"/>
              </w:rPr>
              <w:t>Готові харчові продукти</w:t>
            </w:r>
            <w:bookmarkEnd w:id="123"/>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95934,3</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97771,1</w:t>
            </w:r>
          </w:p>
        </w:tc>
        <w:tc>
          <w:tcPr>
            <w:tcW w:w="555"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106861,4</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157770,3</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156075,8</w:t>
            </w:r>
          </w:p>
        </w:tc>
        <w:tc>
          <w:tcPr>
            <w:tcW w:w="554" w:type="pct"/>
            <w:vAlign w:val="bottom"/>
          </w:tcPr>
          <w:p w:rsidR="001A77EF" w:rsidRPr="00FA4078" w:rsidRDefault="001A77EF" w:rsidP="008D1749">
            <w:pPr>
              <w:ind w:right="-57"/>
              <w:jc w:val="right"/>
              <w:rPr>
                <w:rFonts w:cs="Arial"/>
                <w:bCs/>
                <w:sz w:val="20"/>
                <w:szCs w:val="20"/>
              </w:rPr>
            </w:pPr>
            <w:r w:rsidRPr="00FA4078">
              <w:rPr>
                <w:rFonts w:cs="Arial"/>
                <w:bCs/>
                <w:sz w:val="20"/>
                <w:szCs w:val="20"/>
              </w:rPr>
              <w:t>125004,9</w:t>
            </w:r>
          </w:p>
        </w:tc>
      </w:tr>
      <w:tr w:rsidR="00FA4078" w:rsidRPr="00FA4078" w:rsidTr="00F41A0F">
        <w:trPr>
          <w:gridAfter w:val="1"/>
          <w:wAfter w:w="9" w:type="pct"/>
        </w:trPr>
        <w:tc>
          <w:tcPr>
            <w:tcW w:w="1664" w:type="pct"/>
            <w:shd w:val="clear" w:color="auto" w:fill="auto"/>
            <w:vAlign w:val="bottom"/>
          </w:tcPr>
          <w:p w:rsidR="001A77EF" w:rsidRPr="00FA4078" w:rsidRDefault="001A77EF" w:rsidP="008D1749">
            <w:pPr>
              <w:rPr>
                <w:rFonts w:cs="Arial"/>
                <w:bCs/>
                <w:sz w:val="20"/>
                <w:szCs w:val="20"/>
              </w:rPr>
            </w:pPr>
            <w:r w:rsidRPr="00FA4078">
              <w:rPr>
                <w:rFonts w:cs="Arial"/>
                <w:bCs/>
                <w:sz w:val="20"/>
                <w:szCs w:val="20"/>
              </w:rPr>
              <w:t>Мінеральні продукти</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300316,5</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439793,0</w:t>
            </w:r>
          </w:p>
        </w:tc>
        <w:tc>
          <w:tcPr>
            <w:tcW w:w="555"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232279,3</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74192,9</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54113,6</w:t>
            </w:r>
          </w:p>
        </w:tc>
        <w:tc>
          <w:tcPr>
            <w:tcW w:w="554" w:type="pct"/>
            <w:vAlign w:val="bottom"/>
          </w:tcPr>
          <w:p w:rsidR="001A77EF" w:rsidRPr="00FA4078" w:rsidRDefault="001A77EF" w:rsidP="008D1749">
            <w:pPr>
              <w:ind w:right="-57"/>
              <w:jc w:val="right"/>
              <w:rPr>
                <w:rFonts w:cs="Arial"/>
                <w:bCs/>
                <w:sz w:val="20"/>
                <w:szCs w:val="20"/>
              </w:rPr>
            </w:pPr>
            <w:r w:rsidRPr="00FA4078">
              <w:rPr>
                <w:rFonts w:cs="Arial"/>
                <w:bCs/>
                <w:sz w:val="20"/>
                <w:szCs w:val="20"/>
              </w:rPr>
              <w:t>39354,9</w:t>
            </w:r>
          </w:p>
        </w:tc>
      </w:tr>
      <w:tr w:rsidR="00FA4078" w:rsidRPr="00FA4078" w:rsidTr="00F41A0F">
        <w:trPr>
          <w:gridAfter w:val="1"/>
          <w:wAfter w:w="9" w:type="pct"/>
        </w:trPr>
        <w:tc>
          <w:tcPr>
            <w:tcW w:w="1664" w:type="pct"/>
            <w:shd w:val="clear" w:color="auto" w:fill="auto"/>
            <w:vAlign w:val="bottom"/>
          </w:tcPr>
          <w:p w:rsidR="001A77EF" w:rsidRPr="00FA4078" w:rsidRDefault="001A77EF" w:rsidP="008D1749">
            <w:pPr>
              <w:rPr>
                <w:rFonts w:cs="Arial"/>
                <w:bCs/>
                <w:sz w:val="20"/>
                <w:szCs w:val="20"/>
              </w:rPr>
            </w:pPr>
            <w:r w:rsidRPr="00FA4078">
              <w:rPr>
                <w:rFonts w:cs="Arial"/>
                <w:bCs/>
                <w:sz w:val="20"/>
                <w:szCs w:val="20"/>
              </w:rPr>
              <w:t>Продукція хімічної та пов’язаних з нею галузей промисловості</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35117,0</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62603,1</w:t>
            </w:r>
          </w:p>
        </w:tc>
        <w:tc>
          <w:tcPr>
            <w:tcW w:w="555"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64240,3</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74512,3</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66782,9</w:t>
            </w:r>
          </w:p>
        </w:tc>
        <w:tc>
          <w:tcPr>
            <w:tcW w:w="554" w:type="pct"/>
            <w:vAlign w:val="bottom"/>
          </w:tcPr>
          <w:p w:rsidR="001A77EF" w:rsidRPr="00FA4078" w:rsidRDefault="001A77EF" w:rsidP="008D1749">
            <w:pPr>
              <w:ind w:right="-57"/>
              <w:jc w:val="right"/>
              <w:rPr>
                <w:rFonts w:cs="Arial"/>
                <w:bCs/>
                <w:sz w:val="20"/>
                <w:szCs w:val="20"/>
              </w:rPr>
            </w:pPr>
            <w:r w:rsidRPr="00FA4078">
              <w:rPr>
                <w:rFonts w:cs="Arial"/>
                <w:bCs/>
                <w:sz w:val="20"/>
                <w:szCs w:val="20"/>
              </w:rPr>
              <w:t>40020,2</w:t>
            </w:r>
          </w:p>
        </w:tc>
      </w:tr>
      <w:tr w:rsidR="00FA4078" w:rsidRPr="00FA4078" w:rsidTr="00F41A0F">
        <w:trPr>
          <w:gridAfter w:val="1"/>
          <w:wAfter w:w="9" w:type="pct"/>
        </w:trPr>
        <w:tc>
          <w:tcPr>
            <w:tcW w:w="1664" w:type="pct"/>
            <w:shd w:val="clear" w:color="auto" w:fill="auto"/>
            <w:vAlign w:val="bottom"/>
          </w:tcPr>
          <w:p w:rsidR="001A77EF" w:rsidRPr="00FA4078" w:rsidRDefault="001A77EF" w:rsidP="008D1749">
            <w:pPr>
              <w:rPr>
                <w:rFonts w:cs="Arial"/>
                <w:bCs/>
                <w:sz w:val="20"/>
                <w:szCs w:val="20"/>
              </w:rPr>
            </w:pPr>
            <w:r w:rsidRPr="00FA4078">
              <w:rPr>
                <w:rFonts w:cs="Arial"/>
                <w:bCs/>
                <w:sz w:val="20"/>
                <w:szCs w:val="20"/>
              </w:rPr>
              <w:lastRenderedPageBreak/>
              <w:t>Полімерні матеріали, пластмаси та вироби з них</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208,8</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763,3</w:t>
            </w:r>
          </w:p>
        </w:tc>
        <w:tc>
          <w:tcPr>
            <w:tcW w:w="555"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352,2</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307,1</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422,0</w:t>
            </w:r>
          </w:p>
        </w:tc>
        <w:tc>
          <w:tcPr>
            <w:tcW w:w="554" w:type="pct"/>
            <w:vAlign w:val="bottom"/>
          </w:tcPr>
          <w:p w:rsidR="001A77EF" w:rsidRPr="00FA4078" w:rsidRDefault="001A77EF" w:rsidP="008D1749">
            <w:pPr>
              <w:ind w:right="-57"/>
              <w:jc w:val="right"/>
              <w:rPr>
                <w:rFonts w:cs="Arial"/>
                <w:bCs/>
                <w:sz w:val="20"/>
                <w:szCs w:val="20"/>
              </w:rPr>
            </w:pPr>
            <w:r w:rsidRPr="00FA4078">
              <w:rPr>
                <w:rFonts w:cs="Arial"/>
                <w:bCs/>
                <w:sz w:val="20"/>
                <w:szCs w:val="20"/>
              </w:rPr>
              <w:t>298,2</w:t>
            </w:r>
          </w:p>
        </w:tc>
      </w:tr>
      <w:tr w:rsidR="00FA4078" w:rsidRPr="00FA4078" w:rsidTr="00F41A0F">
        <w:trPr>
          <w:gridAfter w:val="1"/>
          <w:wAfter w:w="9" w:type="pct"/>
        </w:trPr>
        <w:tc>
          <w:tcPr>
            <w:tcW w:w="1664" w:type="pct"/>
            <w:shd w:val="clear" w:color="auto" w:fill="auto"/>
            <w:vAlign w:val="bottom"/>
          </w:tcPr>
          <w:p w:rsidR="001A77EF" w:rsidRPr="00FA4078" w:rsidRDefault="001A77EF" w:rsidP="008D1749">
            <w:pPr>
              <w:rPr>
                <w:rFonts w:cs="Arial"/>
                <w:bCs/>
                <w:sz w:val="20"/>
                <w:szCs w:val="20"/>
              </w:rPr>
            </w:pPr>
            <w:r w:rsidRPr="00FA4078">
              <w:rPr>
                <w:rFonts w:cs="Arial"/>
                <w:bCs/>
                <w:sz w:val="20"/>
                <w:szCs w:val="20"/>
              </w:rPr>
              <w:t>Шкури необроблені, шкіра вичищена</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...1</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...1</w:t>
            </w:r>
          </w:p>
        </w:tc>
        <w:tc>
          <w:tcPr>
            <w:tcW w:w="555"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1888,9</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...1</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769,0</w:t>
            </w:r>
          </w:p>
        </w:tc>
        <w:tc>
          <w:tcPr>
            <w:tcW w:w="554" w:type="pct"/>
            <w:vAlign w:val="bottom"/>
          </w:tcPr>
          <w:p w:rsidR="001A77EF" w:rsidRPr="00FA4078" w:rsidRDefault="001A77EF" w:rsidP="008D1749">
            <w:pPr>
              <w:ind w:right="-57"/>
              <w:jc w:val="right"/>
              <w:rPr>
                <w:rFonts w:cs="Arial"/>
                <w:bCs/>
                <w:sz w:val="20"/>
                <w:szCs w:val="20"/>
              </w:rPr>
            </w:pPr>
            <w:r w:rsidRPr="00FA4078">
              <w:rPr>
                <w:rFonts w:cs="Arial"/>
                <w:bCs/>
                <w:sz w:val="20"/>
                <w:szCs w:val="20"/>
              </w:rPr>
              <w:t>666,6</w:t>
            </w:r>
          </w:p>
        </w:tc>
      </w:tr>
      <w:tr w:rsidR="00FA4078" w:rsidRPr="00FA4078" w:rsidTr="00F41A0F">
        <w:trPr>
          <w:gridAfter w:val="1"/>
          <w:wAfter w:w="9" w:type="pct"/>
        </w:trPr>
        <w:tc>
          <w:tcPr>
            <w:tcW w:w="1664" w:type="pct"/>
            <w:shd w:val="clear" w:color="auto" w:fill="auto"/>
            <w:vAlign w:val="bottom"/>
          </w:tcPr>
          <w:p w:rsidR="001A77EF" w:rsidRPr="00FA4078" w:rsidRDefault="001A77EF" w:rsidP="008D1749">
            <w:pPr>
              <w:rPr>
                <w:rFonts w:cs="Arial"/>
                <w:bCs/>
                <w:sz w:val="20"/>
                <w:szCs w:val="20"/>
              </w:rPr>
            </w:pPr>
            <w:r w:rsidRPr="00FA4078">
              <w:rPr>
                <w:rFonts w:cs="Arial"/>
                <w:bCs/>
                <w:sz w:val="20"/>
                <w:szCs w:val="20"/>
              </w:rPr>
              <w:t>Деревина і вироби з деревини</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300,8</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531,6</w:t>
            </w:r>
          </w:p>
        </w:tc>
        <w:tc>
          <w:tcPr>
            <w:tcW w:w="555"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404,9</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67,3</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117,9</w:t>
            </w:r>
          </w:p>
        </w:tc>
        <w:tc>
          <w:tcPr>
            <w:tcW w:w="554" w:type="pct"/>
            <w:vAlign w:val="bottom"/>
          </w:tcPr>
          <w:p w:rsidR="001A77EF" w:rsidRPr="00FA4078" w:rsidRDefault="001A77EF" w:rsidP="008D1749">
            <w:pPr>
              <w:ind w:right="-57"/>
              <w:jc w:val="right"/>
              <w:rPr>
                <w:rFonts w:cs="Arial"/>
                <w:bCs/>
                <w:sz w:val="20"/>
                <w:szCs w:val="20"/>
              </w:rPr>
            </w:pPr>
            <w:r w:rsidRPr="00FA4078">
              <w:rPr>
                <w:rFonts w:cs="Arial"/>
                <w:bCs/>
                <w:sz w:val="20"/>
                <w:szCs w:val="20"/>
              </w:rPr>
              <w:t>150,7</w:t>
            </w:r>
          </w:p>
        </w:tc>
      </w:tr>
      <w:tr w:rsidR="00FA4078" w:rsidRPr="00FA4078" w:rsidTr="00F41A0F">
        <w:trPr>
          <w:gridAfter w:val="1"/>
          <w:wAfter w:w="9" w:type="pct"/>
        </w:trPr>
        <w:tc>
          <w:tcPr>
            <w:tcW w:w="1664" w:type="pct"/>
            <w:shd w:val="clear" w:color="auto" w:fill="auto"/>
            <w:vAlign w:val="bottom"/>
          </w:tcPr>
          <w:p w:rsidR="001A77EF" w:rsidRPr="00FA4078" w:rsidRDefault="001A77EF" w:rsidP="008D1749">
            <w:pPr>
              <w:rPr>
                <w:rFonts w:cs="Arial"/>
                <w:bCs/>
                <w:sz w:val="20"/>
                <w:szCs w:val="20"/>
              </w:rPr>
            </w:pPr>
            <w:r w:rsidRPr="00FA4078">
              <w:rPr>
                <w:rFonts w:cs="Arial"/>
                <w:bCs/>
                <w:sz w:val="20"/>
                <w:szCs w:val="20"/>
              </w:rPr>
              <w:t>Маса з деревини або інших волокнистих целюлозних матеріалів</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259,3</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111,1</w:t>
            </w:r>
          </w:p>
        </w:tc>
        <w:tc>
          <w:tcPr>
            <w:tcW w:w="555"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69,3</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162,6</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393,4</w:t>
            </w:r>
          </w:p>
        </w:tc>
        <w:tc>
          <w:tcPr>
            <w:tcW w:w="554" w:type="pct"/>
            <w:vAlign w:val="bottom"/>
          </w:tcPr>
          <w:p w:rsidR="001A77EF" w:rsidRPr="00FA4078" w:rsidRDefault="001A77EF" w:rsidP="008D1749">
            <w:pPr>
              <w:ind w:right="-57"/>
              <w:jc w:val="right"/>
              <w:rPr>
                <w:rFonts w:cs="Arial"/>
                <w:bCs/>
                <w:sz w:val="20"/>
                <w:szCs w:val="20"/>
              </w:rPr>
            </w:pPr>
            <w:r w:rsidRPr="00FA4078">
              <w:rPr>
                <w:rFonts w:cs="Arial"/>
                <w:bCs/>
                <w:sz w:val="20"/>
                <w:szCs w:val="20"/>
              </w:rPr>
              <w:t>190,1</w:t>
            </w:r>
          </w:p>
        </w:tc>
      </w:tr>
      <w:tr w:rsidR="00FA4078" w:rsidRPr="00FA4078" w:rsidTr="00F41A0F">
        <w:trPr>
          <w:gridAfter w:val="1"/>
          <w:wAfter w:w="9" w:type="pct"/>
        </w:trPr>
        <w:tc>
          <w:tcPr>
            <w:tcW w:w="1664" w:type="pct"/>
            <w:shd w:val="clear" w:color="auto" w:fill="auto"/>
            <w:vAlign w:val="bottom"/>
          </w:tcPr>
          <w:p w:rsidR="001A77EF" w:rsidRPr="00FA4078" w:rsidRDefault="001A77EF" w:rsidP="008D1749">
            <w:pPr>
              <w:rPr>
                <w:rFonts w:cs="Arial"/>
                <w:bCs/>
                <w:sz w:val="20"/>
                <w:szCs w:val="20"/>
              </w:rPr>
            </w:pPr>
            <w:r w:rsidRPr="00FA4078">
              <w:rPr>
                <w:rFonts w:cs="Arial"/>
                <w:bCs/>
                <w:sz w:val="20"/>
                <w:szCs w:val="20"/>
              </w:rPr>
              <w:t>Текстильні матеріали та текстильні вироби</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5394,6</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6093,4</w:t>
            </w:r>
          </w:p>
        </w:tc>
        <w:tc>
          <w:tcPr>
            <w:tcW w:w="555"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3696,2</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6693,2</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18242,1</w:t>
            </w:r>
          </w:p>
        </w:tc>
        <w:tc>
          <w:tcPr>
            <w:tcW w:w="554" w:type="pct"/>
            <w:vAlign w:val="bottom"/>
          </w:tcPr>
          <w:p w:rsidR="001A77EF" w:rsidRPr="00FA4078" w:rsidRDefault="001A77EF" w:rsidP="008D1749">
            <w:pPr>
              <w:ind w:right="-57"/>
              <w:jc w:val="right"/>
              <w:rPr>
                <w:rFonts w:cs="Arial"/>
                <w:bCs/>
                <w:sz w:val="20"/>
                <w:szCs w:val="20"/>
              </w:rPr>
            </w:pPr>
            <w:r w:rsidRPr="00FA4078">
              <w:rPr>
                <w:rFonts w:cs="Arial"/>
                <w:bCs/>
                <w:sz w:val="20"/>
                <w:szCs w:val="20"/>
              </w:rPr>
              <w:t>27459,1</w:t>
            </w:r>
          </w:p>
        </w:tc>
      </w:tr>
      <w:tr w:rsidR="00FA4078" w:rsidRPr="00FA4078" w:rsidTr="00F41A0F">
        <w:trPr>
          <w:gridAfter w:val="1"/>
          <w:wAfter w:w="9" w:type="pct"/>
        </w:trPr>
        <w:tc>
          <w:tcPr>
            <w:tcW w:w="1664" w:type="pct"/>
            <w:shd w:val="clear" w:color="auto" w:fill="auto"/>
            <w:vAlign w:val="bottom"/>
          </w:tcPr>
          <w:p w:rsidR="001A77EF" w:rsidRPr="00FA4078" w:rsidRDefault="001A77EF" w:rsidP="008D1749">
            <w:pPr>
              <w:rPr>
                <w:rFonts w:cs="Arial"/>
                <w:bCs/>
                <w:sz w:val="20"/>
                <w:szCs w:val="20"/>
              </w:rPr>
            </w:pPr>
            <w:r w:rsidRPr="00FA4078">
              <w:rPr>
                <w:rFonts w:cs="Arial"/>
                <w:bCs/>
                <w:sz w:val="20"/>
                <w:szCs w:val="20"/>
              </w:rPr>
              <w:t>Взуття, головні убори, парасольки</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w:t>
            </w:r>
          </w:p>
        </w:tc>
        <w:tc>
          <w:tcPr>
            <w:tcW w:w="554" w:type="pct"/>
            <w:shd w:val="clear" w:color="auto" w:fill="auto"/>
            <w:vAlign w:val="bottom"/>
          </w:tcPr>
          <w:p w:rsidR="001A77EF" w:rsidRPr="00FA4078" w:rsidRDefault="001A77EF" w:rsidP="008D1749">
            <w:pPr>
              <w:ind w:right="-57"/>
              <w:jc w:val="right"/>
              <w:rPr>
                <w:rFonts w:cs="Arial"/>
                <w:bCs/>
                <w:sz w:val="18"/>
                <w:szCs w:val="18"/>
              </w:rPr>
            </w:pPr>
            <w:r w:rsidRPr="00FA4078">
              <w:rPr>
                <w:rFonts w:cs="Arial"/>
                <w:bCs/>
                <w:sz w:val="18"/>
                <w:szCs w:val="18"/>
              </w:rPr>
              <w:t>...1</w:t>
            </w:r>
          </w:p>
        </w:tc>
        <w:tc>
          <w:tcPr>
            <w:tcW w:w="555"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w:t>
            </w:r>
          </w:p>
        </w:tc>
        <w:tc>
          <w:tcPr>
            <w:tcW w:w="554" w:type="pct"/>
            <w:vAlign w:val="bottom"/>
          </w:tcPr>
          <w:p w:rsidR="001A77EF" w:rsidRPr="00FA4078" w:rsidRDefault="001A77EF" w:rsidP="008D1749">
            <w:pPr>
              <w:ind w:right="-57"/>
              <w:jc w:val="right"/>
              <w:rPr>
                <w:rFonts w:cs="Arial"/>
                <w:bCs/>
                <w:sz w:val="18"/>
                <w:szCs w:val="18"/>
              </w:rPr>
            </w:pPr>
            <w:r w:rsidRPr="00FA4078">
              <w:rPr>
                <w:rFonts w:cs="Arial"/>
                <w:bCs/>
                <w:sz w:val="18"/>
                <w:szCs w:val="18"/>
              </w:rPr>
              <w:t>...1</w:t>
            </w:r>
          </w:p>
        </w:tc>
      </w:tr>
      <w:tr w:rsidR="00FA4078" w:rsidRPr="00FA4078" w:rsidTr="00F41A0F">
        <w:trPr>
          <w:gridAfter w:val="1"/>
          <w:wAfter w:w="9" w:type="pct"/>
        </w:trPr>
        <w:tc>
          <w:tcPr>
            <w:tcW w:w="1664" w:type="pct"/>
            <w:shd w:val="clear" w:color="auto" w:fill="auto"/>
            <w:vAlign w:val="bottom"/>
          </w:tcPr>
          <w:p w:rsidR="001A77EF" w:rsidRPr="00FA4078" w:rsidRDefault="001A77EF" w:rsidP="008D1749">
            <w:pPr>
              <w:rPr>
                <w:rFonts w:cs="Arial"/>
                <w:bCs/>
                <w:sz w:val="20"/>
                <w:szCs w:val="20"/>
              </w:rPr>
            </w:pPr>
            <w:r w:rsidRPr="00FA4078">
              <w:rPr>
                <w:rFonts w:cs="Arial"/>
                <w:bCs/>
                <w:sz w:val="20"/>
                <w:szCs w:val="20"/>
              </w:rPr>
              <w:t>Вироби з каменю, гіпсу, цементу</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889,9</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1337,2</w:t>
            </w:r>
          </w:p>
        </w:tc>
        <w:tc>
          <w:tcPr>
            <w:tcW w:w="555"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1146,5</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1792,7</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1453,7</w:t>
            </w:r>
          </w:p>
        </w:tc>
        <w:tc>
          <w:tcPr>
            <w:tcW w:w="554" w:type="pct"/>
            <w:vAlign w:val="bottom"/>
          </w:tcPr>
          <w:p w:rsidR="001A77EF" w:rsidRPr="00FA4078" w:rsidRDefault="001A77EF" w:rsidP="008D1749">
            <w:pPr>
              <w:ind w:right="-57"/>
              <w:jc w:val="right"/>
              <w:rPr>
                <w:rFonts w:cs="Arial"/>
                <w:bCs/>
                <w:sz w:val="20"/>
                <w:szCs w:val="20"/>
              </w:rPr>
            </w:pPr>
            <w:r w:rsidRPr="00FA4078">
              <w:rPr>
                <w:rFonts w:cs="Arial"/>
                <w:bCs/>
                <w:sz w:val="20"/>
                <w:szCs w:val="20"/>
              </w:rPr>
              <w:t>807,8</w:t>
            </w:r>
          </w:p>
        </w:tc>
      </w:tr>
      <w:tr w:rsidR="00FA4078" w:rsidRPr="00FA4078" w:rsidTr="00F41A0F">
        <w:trPr>
          <w:gridAfter w:val="1"/>
          <w:wAfter w:w="9" w:type="pct"/>
        </w:trPr>
        <w:tc>
          <w:tcPr>
            <w:tcW w:w="1664" w:type="pct"/>
            <w:shd w:val="clear" w:color="auto" w:fill="auto"/>
            <w:vAlign w:val="bottom"/>
          </w:tcPr>
          <w:p w:rsidR="001A77EF" w:rsidRPr="00FA4078" w:rsidRDefault="001A77EF" w:rsidP="008D1749">
            <w:pPr>
              <w:rPr>
                <w:rFonts w:cs="Arial"/>
                <w:bCs/>
                <w:sz w:val="20"/>
                <w:szCs w:val="20"/>
              </w:rPr>
            </w:pPr>
            <w:r w:rsidRPr="00FA4078">
              <w:rPr>
                <w:rFonts w:cs="Arial"/>
                <w:bCs/>
                <w:sz w:val="20"/>
                <w:szCs w:val="20"/>
              </w:rPr>
              <w:t xml:space="preserve">Перли природні або культивовані, дорогоцінне або </w:t>
            </w:r>
            <w:proofErr w:type="spellStart"/>
            <w:r w:rsidRPr="00FA4078">
              <w:rPr>
                <w:rFonts w:cs="Arial"/>
                <w:bCs/>
                <w:sz w:val="20"/>
                <w:szCs w:val="20"/>
              </w:rPr>
              <w:t>напівдорогоцінне</w:t>
            </w:r>
            <w:proofErr w:type="spellEnd"/>
            <w:r w:rsidRPr="00FA4078">
              <w:rPr>
                <w:rFonts w:cs="Arial"/>
                <w:bCs/>
                <w:sz w:val="20"/>
                <w:szCs w:val="20"/>
              </w:rPr>
              <w:t xml:space="preserve"> каміння</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w:t>
            </w:r>
          </w:p>
        </w:tc>
        <w:tc>
          <w:tcPr>
            <w:tcW w:w="555"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w:t>
            </w:r>
          </w:p>
        </w:tc>
        <w:tc>
          <w:tcPr>
            <w:tcW w:w="554" w:type="pct"/>
            <w:vAlign w:val="bottom"/>
          </w:tcPr>
          <w:p w:rsidR="001A77EF" w:rsidRPr="00FA4078" w:rsidRDefault="001A77EF" w:rsidP="008D1749">
            <w:pPr>
              <w:ind w:right="-57"/>
              <w:jc w:val="right"/>
              <w:rPr>
                <w:rFonts w:cs="Arial"/>
                <w:bCs/>
                <w:sz w:val="18"/>
                <w:szCs w:val="18"/>
              </w:rPr>
            </w:pPr>
            <w:r w:rsidRPr="00FA4078">
              <w:rPr>
                <w:rFonts w:cs="Arial"/>
                <w:bCs/>
                <w:sz w:val="18"/>
                <w:szCs w:val="18"/>
              </w:rPr>
              <w:t>...1</w:t>
            </w:r>
          </w:p>
        </w:tc>
      </w:tr>
      <w:tr w:rsidR="00FA4078" w:rsidRPr="00FA4078" w:rsidTr="00F41A0F">
        <w:trPr>
          <w:gridAfter w:val="1"/>
          <w:wAfter w:w="9" w:type="pct"/>
        </w:trPr>
        <w:tc>
          <w:tcPr>
            <w:tcW w:w="1664" w:type="pct"/>
            <w:shd w:val="clear" w:color="auto" w:fill="auto"/>
            <w:vAlign w:val="bottom"/>
          </w:tcPr>
          <w:p w:rsidR="001A77EF" w:rsidRPr="00FA4078" w:rsidRDefault="001A77EF" w:rsidP="008D1749">
            <w:pPr>
              <w:rPr>
                <w:rFonts w:cs="Arial"/>
                <w:bCs/>
                <w:sz w:val="20"/>
                <w:szCs w:val="20"/>
              </w:rPr>
            </w:pPr>
            <w:r w:rsidRPr="00FA4078">
              <w:rPr>
                <w:rFonts w:cs="Arial"/>
                <w:bCs/>
                <w:sz w:val="20"/>
                <w:szCs w:val="20"/>
              </w:rPr>
              <w:t>Недорогоцінні метали та вироби з них</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4337,5</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6205,3</w:t>
            </w:r>
          </w:p>
        </w:tc>
        <w:tc>
          <w:tcPr>
            <w:tcW w:w="555"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6858,9</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8616,5</w:t>
            </w:r>
          </w:p>
        </w:tc>
        <w:tc>
          <w:tcPr>
            <w:tcW w:w="554" w:type="pct"/>
            <w:shd w:val="clear" w:color="auto" w:fill="auto"/>
            <w:vAlign w:val="bottom"/>
          </w:tcPr>
          <w:p w:rsidR="001A77EF" w:rsidRPr="00FA4078" w:rsidRDefault="001A77EF" w:rsidP="008D1749">
            <w:pPr>
              <w:ind w:right="-57"/>
              <w:jc w:val="right"/>
              <w:rPr>
                <w:rFonts w:cs="Arial"/>
                <w:bCs/>
                <w:sz w:val="20"/>
                <w:szCs w:val="20"/>
              </w:rPr>
            </w:pPr>
            <w:r w:rsidRPr="00FA4078">
              <w:rPr>
                <w:rFonts w:cs="Arial"/>
                <w:bCs/>
                <w:sz w:val="20"/>
                <w:szCs w:val="20"/>
              </w:rPr>
              <w:t>7885,7</w:t>
            </w:r>
          </w:p>
        </w:tc>
        <w:tc>
          <w:tcPr>
            <w:tcW w:w="554" w:type="pct"/>
            <w:vAlign w:val="bottom"/>
          </w:tcPr>
          <w:p w:rsidR="001A77EF" w:rsidRPr="00FA4078" w:rsidRDefault="001A77EF" w:rsidP="008D1749">
            <w:pPr>
              <w:ind w:right="-57"/>
              <w:jc w:val="right"/>
              <w:rPr>
                <w:rFonts w:cs="Arial"/>
                <w:bCs/>
                <w:sz w:val="20"/>
                <w:szCs w:val="20"/>
              </w:rPr>
            </w:pPr>
            <w:r w:rsidRPr="00FA4078">
              <w:rPr>
                <w:rFonts w:cs="Arial"/>
                <w:bCs/>
                <w:sz w:val="20"/>
                <w:szCs w:val="20"/>
              </w:rPr>
              <w:t>23149,1</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Машини, обладнання та механізми; електротехнічне обладнання</w:t>
            </w:r>
          </w:p>
        </w:tc>
        <w:tc>
          <w:tcPr>
            <w:tcW w:w="554"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44576,1</w:t>
            </w:r>
          </w:p>
        </w:tc>
        <w:tc>
          <w:tcPr>
            <w:tcW w:w="554"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65649,5</w:t>
            </w:r>
          </w:p>
        </w:tc>
        <w:tc>
          <w:tcPr>
            <w:tcW w:w="555"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74890,5</w:t>
            </w:r>
          </w:p>
        </w:tc>
        <w:tc>
          <w:tcPr>
            <w:tcW w:w="554"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68956,4</w:t>
            </w:r>
          </w:p>
        </w:tc>
        <w:tc>
          <w:tcPr>
            <w:tcW w:w="554"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60359,4</w:t>
            </w:r>
          </w:p>
        </w:tc>
        <w:tc>
          <w:tcPr>
            <w:tcW w:w="554" w:type="pct"/>
            <w:vAlign w:val="bottom"/>
          </w:tcPr>
          <w:p w:rsidR="00ED7501" w:rsidRPr="00FA4078" w:rsidRDefault="00ED7501" w:rsidP="008D1749">
            <w:pPr>
              <w:ind w:right="-57"/>
              <w:jc w:val="right"/>
              <w:rPr>
                <w:rFonts w:cs="Arial"/>
                <w:bCs/>
                <w:sz w:val="20"/>
                <w:szCs w:val="20"/>
              </w:rPr>
            </w:pPr>
            <w:r w:rsidRPr="00FA4078">
              <w:rPr>
                <w:rFonts w:cs="Arial"/>
                <w:bCs/>
                <w:sz w:val="20"/>
                <w:szCs w:val="20"/>
              </w:rPr>
              <w:t>26021,1</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Засоби наземного транспорту, літальні апарати, плавучі засоби</w:t>
            </w:r>
          </w:p>
        </w:tc>
        <w:tc>
          <w:tcPr>
            <w:tcW w:w="554"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704019,2</w:t>
            </w:r>
          </w:p>
        </w:tc>
        <w:tc>
          <w:tcPr>
            <w:tcW w:w="554"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944809,9</w:t>
            </w:r>
          </w:p>
        </w:tc>
        <w:tc>
          <w:tcPr>
            <w:tcW w:w="555"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1303386,6</w:t>
            </w:r>
          </w:p>
        </w:tc>
        <w:tc>
          <w:tcPr>
            <w:tcW w:w="554"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616401,3</w:t>
            </w:r>
          </w:p>
        </w:tc>
        <w:tc>
          <w:tcPr>
            <w:tcW w:w="554"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210197,3</w:t>
            </w:r>
          </w:p>
        </w:tc>
        <w:tc>
          <w:tcPr>
            <w:tcW w:w="554" w:type="pct"/>
            <w:vAlign w:val="bottom"/>
          </w:tcPr>
          <w:p w:rsidR="00ED7501" w:rsidRPr="00FA4078" w:rsidRDefault="00ED7501" w:rsidP="008D1749">
            <w:pPr>
              <w:ind w:right="-57"/>
              <w:jc w:val="right"/>
              <w:rPr>
                <w:rFonts w:cs="Arial"/>
                <w:bCs/>
                <w:sz w:val="20"/>
                <w:szCs w:val="20"/>
              </w:rPr>
            </w:pPr>
            <w:r w:rsidRPr="00FA4078">
              <w:rPr>
                <w:rFonts w:cs="Arial"/>
                <w:bCs/>
                <w:sz w:val="20"/>
                <w:szCs w:val="20"/>
              </w:rPr>
              <w:t>58552,4</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Прилади та апарати оптичні, фотографічні</w:t>
            </w:r>
          </w:p>
        </w:tc>
        <w:tc>
          <w:tcPr>
            <w:tcW w:w="554"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893,3</w:t>
            </w:r>
          </w:p>
        </w:tc>
        <w:tc>
          <w:tcPr>
            <w:tcW w:w="554"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721,5</w:t>
            </w:r>
          </w:p>
        </w:tc>
        <w:tc>
          <w:tcPr>
            <w:tcW w:w="555"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858,8</w:t>
            </w:r>
          </w:p>
        </w:tc>
        <w:tc>
          <w:tcPr>
            <w:tcW w:w="554"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647,7</w:t>
            </w:r>
          </w:p>
        </w:tc>
        <w:tc>
          <w:tcPr>
            <w:tcW w:w="554"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1268,6</w:t>
            </w:r>
          </w:p>
        </w:tc>
        <w:tc>
          <w:tcPr>
            <w:tcW w:w="554" w:type="pct"/>
            <w:vAlign w:val="bottom"/>
          </w:tcPr>
          <w:p w:rsidR="00ED7501" w:rsidRPr="00FA4078" w:rsidRDefault="00ED7501" w:rsidP="008D1749">
            <w:pPr>
              <w:ind w:right="-57"/>
              <w:jc w:val="right"/>
              <w:rPr>
                <w:rFonts w:cs="Arial"/>
                <w:bCs/>
                <w:sz w:val="20"/>
                <w:szCs w:val="20"/>
              </w:rPr>
            </w:pPr>
            <w:r w:rsidRPr="00FA4078">
              <w:rPr>
                <w:rFonts w:cs="Arial"/>
                <w:bCs/>
                <w:sz w:val="20"/>
                <w:szCs w:val="20"/>
              </w:rPr>
              <w:t>138,7</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Різні промислові товари</w:t>
            </w:r>
          </w:p>
        </w:tc>
        <w:tc>
          <w:tcPr>
            <w:tcW w:w="554"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154,0</w:t>
            </w:r>
          </w:p>
        </w:tc>
        <w:tc>
          <w:tcPr>
            <w:tcW w:w="554"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512,0</w:t>
            </w:r>
          </w:p>
        </w:tc>
        <w:tc>
          <w:tcPr>
            <w:tcW w:w="555"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866,8</w:t>
            </w:r>
          </w:p>
        </w:tc>
        <w:tc>
          <w:tcPr>
            <w:tcW w:w="554"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700,8</w:t>
            </w:r>
          </w:p>
        </w:tc>
        <w:tc>
          <w:tcPr>
            <w:tcW w:w="554"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226,4</w:t>
            </w:r>
          </w:p>
        </w:tc>
        <w:tc>
          <w:tcPr>
            <w:tcW w:w="554" w:type="pct"/>
            <w:vAlign w:val="bottom"/>
          </w:tcPr>
          <w:p w:rsidR="00ED7501" w:rsidRPr="00FA4078" w:rsidRDefault="00ED7501" w:rsidP="008D1749">
            <w:pPr>
              <w:ind w:right="-57"/>
              <w:jc w:val="right"/>
              <w:rPr>
                <w:rFonts w:cs="Arial"/>
                <w:bCs/>
                <w:sz w:val="20"/>
                <w:szCs w:val="20"/>
              </w:rPr>
            </w:pPr>
            <w:r w:rsidRPr="00FA4078">
              <w:rPr>
                <w:rFonts w:cs="Arial"/>
                <w:bCs/>
                <w:sz w:val="20"/>
                <w:szCs w:val="20"/>
              </w:rPr>
              <w:t>132,1</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Твори мистецтва, предмети колекціонування та антикваріат</w:t>
            </w:r>
          </w:p>
        </w:tc>
        <w:tc>
          <w:tcPr>
            <w:tcW w:w="554"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w:t>
            </w:r>
          </w:p>
        </w:tc>
        <w:tc>
          <w:tcPr>
            <w:tcW w:w="554"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w:t>
            </w:r>
          </w:p>
        </w:tc>
        <w:tc>
          <w:tcPr>
            <w:tcW w:w="555"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w:t>
            </w:r>
          </w:p>
        </w:tc>
        <w:tc>
          <w:tcPr>
            <w:tcW w:w="554"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w:t>
            </w:r>
          </w:p>
        </w:tc>
        <w:tc>
          <w:tcPr>
            <w:tcW w:w="554"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w:t>
            </w:r>
          </w:p>
        </w:tc>
        <w:tc>
          <w:tcPr>
            <w:tcW w:w="554" w:type="pct"/>
            <w:vAlign w:val="bottom"/>
          </w:tcPr>
          <w:p w:rsidR="00ED7501" w:rsidRPr="00FA4078" w:rsidRDefault="00ED7501" w:rsidP="008D1749">
            <w:pPr>
              <w:ind w:right="-57"/>
              <w:jc w:val="right"/>
              <w:rPr>
                <w:rFonts w:cs="Arial"/>
                <w:bCs/>
                <w:sz w:val="20"/>
                <w:szCs w:val="20"/>
              </w:rPr>
            </w:pPr>
            <w:r w:rsidRPr="00FA4078">
              <w:rPr>
                <w:rFonts w:cs="Arial"/>
                <w:bCs/>
                <w:sz w:val="20"/>
                <w:szCs w:val="20"/>
              </w:rPr>
              <w:t>–</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Товари, придбані в портах</w:t>
            </w:r>
          </w:p>
        </w:tc>
        <w:tc>
          <w:tcPr>
            <w:tcW w:w="554"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7430,0</w:t>
            </w:r>
          </w:p>
        </w:tc>
        <w:tc>
          <w:tcPr>
            <w:tcW w:w="554" w:type="pct"/>
            <w:shd w:val="clear" w:color="auto" w:fill="auto"/>
            <w:vAlign w:val="bottom"/>
          </w:tcPr>
          <w:p w:rsidR="00ED7501" w:rsidRPr="00FA4078" w:rsidRDefault="00ED7501" w:rsidP="008D1749">
            <w:pPr>
              <w:ind w:right="-57"/>
              <w:jc w:val="right"/>
              <w:rPr>
                <w:rFonts w:cs="Arial"/>
                <w:bCs/>
                <w:sz w:val="20"/>
                <w:szCs w:val="20"/>
              </w:rPr>
            </w:pPr>
            <w:r w:rsidRPr="00FA4078">
              <w:rPr>
                <w:rFonts w:cs="Arial"/>
                <w:bCs/>
                <w:sz w:val="20"/>
                <w:szCs w:val="20"/>
              </w:rPr>
              <w:t>1300,8</w:t>
            </w:r>
          </w:p>
        </w:tc>
        <w:tc>
          <w:tcPr>
            <w:tcW w:w="555" w:type="pct"/>
            <w:shd w:val="clear" w:color="auto" w:fill="auto"/>
            <w:vAlign w:val="bottom"/>
          </w:tcPr>
          <w:p w:rsidR="00ED7501" w:rsidRPr="00FA4078" w:rsidRDefault="00ED7501" w:rsidP="008D1749">
            <w:pPr>
              <w:ind w:right="-57"/>
              <w:jc w:val="right"/>
              <w:rPr>
                <w:rFonts w:cs="Arial"/>
                <w:bCs/>
                <w:sz w:val="18"/>
                <w:szCs w:val="18"/>
              </w:rPr>
            </w:pPr>
            <w:r w:rsidRPr="00FA4078">
              <w:rPr>
                <w:rFonts w:cs="Arial"/>
                <w:bCs/>
                <w:sz w:val="18"/>
                <w:szCs w:val="18"/>
              </w:rPr>
              <w:t>...1</w:t>
            </w:r>
          </w:p>
        </w:tc>
        <w:tc>
          <w:tcPr>
            <w:tcW w:w="554" w:type="pct"/>
            <w:shd w:val="clear" w:color="auto" w:fill="auto"/>
            <w:vAlign w:val="bottom"/>
          </w:tcPr>
          <w:p w:rsidR="00ED7501" w:rsidRPr="00FA4078" w:rsidRDefault="00ED7501" w:rsidP="008D1749">
            <w:pPr>
              <w:ind w:right="-57"/>
              <w:jc w:val="right"/>
              <w:rPr>
                <w:rFonts w:cs="Arial"/>
                <w:bCs/>
                <w:sz w:val="18"/>
                <w:szCs w:val="18"/>
              </w:rPr>
            </w:pPr>
            <w:r w:rsidRPr="00FA4078">
              <w:rPr>
                <w:rFonts w:cs="Arial"/>
                <w:bCs/>
                <w:sz w:val="18"/>
                <w:szCs w:val="18"/>
              </w:rPr>
              <w:t>...1</w:t>
            </w:r>
          </w:p>
        </w:tc>
        <w:tc>
          <w:tcPr>
            <w:tcW w:w="554" w:type="pct"/>
            <w:shd w:val="clear" w:color="auto" w:fill="auto"/>
            <w:vAlign w:val="bottom"/>
          </w:tcPr>
          <w:p w:rsidR="00ED7501" w:rsidRPr="00FA4078" w:rsidRDefault="00ED7501" w:rsidP="008D1749">
            <w:pPr>
              <w:ind w:right="-57"/>
              <w:jc w:val="right"/>
              <w:rPr>
                <w:rFonts w:cs="Arial"/>
                <w:bCs/>
                <w:sz w:val="18"/>
                <w:szCs w:val="18"/>
              </w:rPr>
            </w:pPr>
            <w:r w:rsidRPr="00FA4078">
              <w:rPr>
                <w:rFonts w:cs="Arial"/>
                <w:bCs/>
                <w:sz w:val="18"/>
                <w:szCs w:val="18"/>
              </w:rPr>
              <w:t>...1</w:t>
            </w:r>
          </w:p>
        </w:tc>
        <w:tc>
          <w:tcPr>
            <w:tcW w:w="554" w:type="pct"/>
            <w:vAlign w:val="bottom"/>
          </w:tcPr>
          <w:p w:rsidR="00ED7501" w:rsidRPr="00FA4078" w:rsidRDefault="00ED7501" w:rsidP="008D1749">
            <w:pPr>
              <w:ind w:right="-57"/>
              <w:jc w:val="right"/>
              <w:rPr>
                <w:rFonts w:cs="Arial"/>
                <w:bCs/>
                <w:sz w:val="18"/>
                <w:szCs w:val="18"/>
              </w:rPr>
            </w:pPr>
            <w:r w:rsidRPr="00FA4078">
              <w:rPr>
                <w:rFonts w:cs="Arial"/>
                <w:bCs/>
                <w:sz w:val="18"/>
                <w:szCs w:val="18"/>
              </w:rPr>
              <w:t>...1</w:t>
            </w:r>
          </w:p>
        </w:tc>
      </w:tr>
      <w:tr w:rsidR="00F41A0F" w:rsidRPr="00FA4078" w:rsidTr="00F41A0F">
        <w:tc>
          <w:tcPr>
            <w:tcW w:w="5000" w:type="pct"/>
            <w:gridSpan w:val="8"/>
            <w:shd w:val="clear" w:color="auto" w:fill="auto"/>
            <w:vAlign w:val="bottom"/>
          </w:tcPr>
          <w:p w:rsidR="00ED7501" w:rsidRPr="00FA4078" w:rsidRDefault="00ED7501" w:rsidP="008D1749">
            <w:pPr>
              <w:ind w:left="-28" w:right="-57"/>
              <w:jc w:val="center"/>
              <w:rPr>
                <w:rFonts w:cs="Arial"/>
                <w:b/>
                <w:bCs/>
                <w:sz w:val="24"/>
              </w:rPr>
            </w:pPr>
            <w:r w:rsidRPr="00FA4078">
              <w:rPr>
                <w:rFonts w:cs="Arial"/>
                <w:b/>
                <w:bCs/>
                <w:sz w:val="24"/>
              </w:rPr>
              <w:t>Імпорт</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
                <w:bCs/>
                <w:sz w:val="20"/>
                <w:szCs w:val="20"/>
              </w:rPr>
            </w:pPr>
            <w:r w:rsidRPr="00FA4078">
              <w:rPr>
                <w:rFonts w:cs="Arial"/>
                <w:b/>
                <w:bCs/>
                <w:sz w:val="20"/>
                <w:szCs w:val="20"/>
              </w:rPr>
              <w:t>Усього</w:t>
            </w:r>
          </w:p>
        </w:tc>
        <w:tc>
          <w:tcPr>
            <w:tcW w:w="554" w:type="pct"/>
            <w:shd w:val="clear" w:color="auto" w:fill="auto"/>
            <w:vAlign w:val="bottom"/>
          </w:tcPr>
          <w:p w:rsidR="00ED7501" w:rsidRPr="00FA4078" w:rsidRDefault="00ED7501" w:rsidP="008D1749">
            <w:pPr>
              <w:rPr>
                <w:rFonts w:cs="Arial"/>
                <w:b/>
                <w:bCs/>
                <w:sz w:val="18"/>
                <w:szCs w:val="18"/>
              </w:rPr>
            </w:pPr>
            <w:r w:rsidRPr="00FA4078">
              <w:rPr>
                <w:rFonts w:cs="Arial"/>
                <w:b/>
                <w:bCs/>
                <w:sz w:val="18"/>
                <w:szCs w:val="18"/>
              </w:rPr>
              <w:t>592952,6</w:t>
            </w:r>
          </w:p>
        </w:tc>
        <w:tc>
          <w:tcPr>
            <w:tcW w:w="554" w:type="pct"/>
            <w:shd w:val="clear" w:color="auto" w:fill="auto"/>
            <w:vAlign w:val="bottom"/>
          </w:tcPr>
          <w:p w:rsidR="00ED7501" w:rsidRPr="00FA4078" w:rsidRDefault="00ED7501" w:rsidP="008D1749">
            <w:pPr>
              <w:rPr>
                <w:rFonts w:cs="Arial"/>
                <w:b/>
                <w:bCs/>
                <w:sz w:val="18"/>
                <w:szCs w:val="18"/>
              </w:rPr>
            </w:pPr>
            <w:r w:rsidRPr="00FA4078">
              <w:rPr>
                <w:rFonts w:cs="Arial"/>
                <w:b/>
                <w:bCs/>
                <w:sz w:val="18"/>
                <w:szCs w:val="18"/>
              </w:rPr>
              <w:t>875991,3</w:t>
            </w:r>
          </w:p>
        </w:tc>
        <w:tc>
          <w:tcPr>
            <w:tcW w:w="555" w:type="pct"/>
            <w:shd w:val="clear" w:color="auto" w:fill="auto"/>
            <w:vAlign w:val="bottom"/>
          </w:tcPr>
          <w:p w:rsidR="00ED7501" w:rsidRPr="00FA4078" w:rsidRDefault="00ED7501" w:rsidP="008D1749">
            <w:pPr>
              <w:rPr>
                <w:rFonts w:cs="Arial"/>
                <w:b/>
                <w:bCs/>
                <w:sz w:val="18"/>
                <w:szCs w:val="18"/>
              </w:rPr>
            </w:pPr>
            <w:r w:rsidRPr="00FA4078">
              <w:rPr>
                <w:rFonts w:cs="Arial"/>
                <w:b/>
                <w:bCs/>
                <w:sz w:val="18"/>
                <w:szCs w:val="18"/>
              </w:rPr>
              <w:t>1461785,9</w:t>
            </w:r>
          </w:p>
        </w:tc>
        <w:tc>
          <w:tcPr>
            <w:tcW w:w="554" w:type="pct"/>
            <w:shd w:val="clear" w:color="auto" w:fill="auto"/>
            <w:vAlign w:val="bottom"/>
          </w:tcPr>
          <w:p w:rsidR="00ED7501" w:rsidRPr="00FA4078" w:rsidRDefault="00ED7501" w:rsidP="008D1749">
            <w:pPr>
              <w:rPr>
                <w:rFonts w:cs="Arial"/>
                <w:b/>
                <w:bCs/>
                <w:sz w:val="18"/>
                <w:szCs w:val="18"/>
              </w:rPr>
            </w:pPr>
            <w:r w:rsidRPr="00FA4078">
              <w:rPr>
                <w:rFonts w:cs="Arial"/>
                <w:b/>
                <w:bCs/>
                <w:sz w:val="18"/>
                <w:szCs w:val="18"/>
              </w:rPr>
              <w:t>796600,9</w:t>
            </w:r>
          </w:p>
        </w:tc>
        <w:tc>
          <w:tcPr>
            <w:tcW w:w="554" w:type="pct"/>
            <w:shd w:val="clear" w:color="auto" w:fill="auto"/>
            <w:vAlign w:val="bottom"/>
          </w:tcPr>
          <w:p w:rsidR="00ED7501" w:rsidRPr="00FA4078" w:rsidRDefault="00ED7501" w:rsidP="008D1749">
            <w:pPr>
              <w:rPr>
                <w:rFonts w:cs="Arial"/>
                <w:b/>
                <w:bCs/>
                <w:sz w:val="18"/>
                <w:szCs w:val="18"/>
              </w:rPr>
            </w:pPr>
            <w:r w:rsidRPr="00FA4078">
              <w:rPr>
                <w:rFonts w:cs="Arial"/>
                <w:b/>
                <w:bCs/>
                <w:sz w:val="18"/>
                <w:szCs w:val="18"/>
              </w:rPr>
              <w:t>538864,2</w:t>
            </w:r>
          </w:p>
        </w:tc>
        <w:tc>
          <w:tcPr>
            <w:tcW w:w="554" w:type="pct"/>
            <w:vAlign w:val="bottom"/>
          </w:tcPr>
          <w:p w:rsidR="00ED7501" w:rsidRPr="00FA4078" w:rsidRDefault="00ED7501" w:rsidP="008D1749">
            <w:pPr>
              <w:rPr>
                <w:rFonts w:cs="Arial"/>
                <w:b/>
                <w:bCs/>
                <w:sz w:val="18"/>
                <w:szCs w:val="18"/>
              </w:rPr>
            </w:pPr>
            <w:r w:rsidRPr="00FA4078">
              <w:rPr>
                <w:rFonts w:cs="Arial"/>
                <w:b/>
                <w:bCs/>
                <w:sz w:val="18"/>
                <w:szCs w:val="18"/>
              </w:rPr>
              <w:t>550892,2</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Живі тварини; продукти тваринного походження</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1063,7</w:t>
            </w:r>
          </w:p>
        </w:tc>
        <w:tc>
          <w:tcPr>
            <w:tcW w:w="554" w:type="pct"/>
            <w:shd w:val="clear" w:color="auto" w:fill="auto"/>
            <w:vAlign w:val="bottom"/>
          </w:tcPr>
          <w:p w:rsidR="00ED7501" w:rsidRPr="00FA4078" w:rsidRDefault="00ED7501" w:rsidP="008D1749">
            <w:pPr>
              <w:ind w:left="-113" w:right="-57"/>
              <w:jc w:val="right"/>
              <w:rPr>
                <w:rFonts w:cs="Arial"/>
                <w:bCs/>
                <w:sz w:val="18"/>
                <w:szCs w:val="18"/>
              </w:rPr>
            </w:pPr>
            <w:r w:rsidRPr="00FA4078">
              <w:rPr>
                <w:rFonts w:cs="Arial"/>
                <w:bCs/>
                <w:sz w:val="18"/>
                <w:szCs w:val="18"/>
              </w:rPr>
              <w:t>...1</w:t>
            </w:r>
          </w:p>
        </w:tc>
        <w:tc>
          <w:tcPr>
            <w:tcW w:w="555" w:type="pct"/>
            <w:shd w:val="clear" w:color="auto" w:fill="auto"/>
            <w:vAlign w:val="bottom"/>
          </w:tcPr>
          <w:p w:rsidR="00ED7501" w:rsidRPr="00FA4078" w:rsidRDefault="00ED7501" w:rsidP="008D1749">
            <w:pPr>
              <w:ind w:left="-113" w:right="-57"/>
              <w:jc w:val="right"/>
              <w:rPr>
                <w:rFonts w:cs="Arial"/>
                <w:bCs/>
                <w:sz w:val="20"/>
                <w:szCs w:val="20"/>
              </w:rPr>
            </w:pPr>
            <w:r w:rsidRPr="00FA4078">
              <w:rPr>
                <w:rFonts w:cs="Arial"/>
                <w:bCs/>
                <w:sz w:val="20"/>
                <w:szCs w:val="20"/>
              </w:rPr>
              <w:t>–</w:t>
            </w:r>
          </w:p>
        </w:tc>
        <w:tc>
          <w:tcPr>
            <w:tcW w:w="554" w:type="pct"/>
            <w:shd w:val="clear" w:color="auto" w:fill="auto"/>
            <w:vAlign w:val="bottom"/>
          </w:tcPr>
          <w:p w:rsidR="00ED7501" w:rsidRPr="00FA4078" w:rsidRDefault="00ED7501" w:rsidP="008D1749">
            <w:pPr>
              <w:ind w:left="-113" w:right="-57"/>
              <w:jc w:val="right"/>
              <w:rPr>
                <w:rFonts w:cs="Arial"/>
                <w:bCs/>
                <w:sz w:val="18"/>
                <w:szCs w:val="18"/>
              </w:rPr>
            </w:pPr>
            <w:r w:rsidRPr="00FA4078">
              <w:rPr>
                <w:rFonts w:cs="Arial"/>
                <w:bCs/>
                <w:sz w:val="18"/>
                <w:szCs w:val="18"/>
              </w:rPr>
              <w:t>...1</w:t>
            </w:r>
          </w:p>
        </w:tc>
        <w:tc>
          <w:tcPr>
            <w:tcW w:w="554" w:type="pct"/>
            <w:shd w:val="clear" w:color="auto" w:fill="auto"/>
            <w:vAlign w:val="bottom"/>
          </w:tcPr>
          <w:p w:rsidR="00ED7501" w:rsidRPr="00FA4078" w:rsidRDefault="00ED7501" w:rsidP="008D1749">
            <w:pPr>
              <w:ind w:left="-113" w:right="-57"/>
              <w:jc w:val="right"/>
              <w:rPr>
                <w:rFonts w:cs="Arial"/>
                <w:bCs/>
                <w:sz w:val="18"/>
                <w:szCs w:val="18"/>
              </w:rPr>
            </w:pPr>
            <w:r w:rsidRPr="00FA4078">
              <w:rPr>
                <w:rFonts w:cs="Arial"/>
                <w:bCs/>
                <w:sz w:val="18"/>
                <w:szCs w:val="18"/>
              </w:rPr>
              <w:t>...1</w:t>
            </w:r>
          </w:p>
        </w:tc>
        <w:tc>
          <w:tcPr>
            <w:tcW w:w="554" w:type="pct"/>
            <w:vAlign w:val="bottom"/>
          </w:tcPr>
          <w:p w:rsidR="00ED7501" w:rsidRPr="00FA4078" w:rsidRDefault="00ED7501" w:rsidP="008D1749">
            <w:pPr>
              <w:ind w:left="-28" w:right="-57"/>
              <w:jc w:val="right"/>
              <w:rPr>
                <w:rFonts w:cs="Arial"/>
                <w:bCs/>
                <w:sz w:val="20"/>
                <w:szCs w:val="20"/>
              </w:rPr>
            </w:pPr>
            <w:r w:rsidRPr="00FA4078">
              <w:rPr>
                <w:rFonts w:cs="Arial"/>
                <w:bCs/>
                <w:sz w:val="20"/>
                <w:szCs w:val="20"/>
              </w:rPr>
              <w:t>–</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Продукти рослинного походження</w:t>
            </w:r>
          </w:p>
        </w:tc>
        <w:tc>
          <w:tcPr>
            <w:tcW w:w="554" w:type="pct"/>
            <w:shd w:val="clear" w:color="auto" w:fill="auto"/>
            <w:vAlign w:val="bottom"/>
          </w:tcPr>
          <w:p w:rsidR="00ED7501" w:rsidRPr="00FA4078" w:rsidRDefault="00ED7501" w:rsidP="008D1749">
            <w:pPr>
              <w:ind w:left="-113" w:right="-57"/>
              <w:jc w:val="right"/>
              <w:rPr>
                <w:rFonts w:cs="Arial"/>
                <w:bCs/>
                <w:sz w:val="18"/>
                <w:szCs w:val="18"/>
              </w:rPr>
            </w:pPr>
            <w:r w:rsidRPr="00FA4078">
              <w:rPr>
                <w:rFonts w:cs="Arial"/>
                <w:bCs/>
                <w:sz w:val="18"/>
                <w:szCs w:val="18"/>
              </w:rPr>
              <w:t>...1</w:t>
            </w:r>
          </w:p>
        </w:tc>
        <w:tc>
          <w:tcPr>
            <w:tcW w:w="554" w:type="pct"/>
            <w:shd w:val="clear" w:color="auto" w:fill="auto"/>
            <w:vAlign w:val="bottom"/>
          </w:tcPr>
          <w:p w:rsidR="00ED7501" w:rsidRPr="00FA4078" w:rsidRDefault="00ED7501" w:rsidP="008D1749">
            <w:pPr>
              <w:ind w:left="-113" w:right="-57"/>
              <w:jc w:val="right"/>
              <w:rPr>
                <w:rFonts w:cs="Arial"/>
                <w:bCs/>
                <w:sz w:val="18"/>
                <w:szCs w:val="18"/>
              </w:rPr>
            </w:pPr>
            <w:r w:rsidRPr="00FA4078">
              <w:rPr>
                <w:rFonts w:cs="Arial"/>
                <w:bCs/>
                <w:sz w:val="18"/>
                <w:szCs w:val="18"/>
              </w:rPr>
              <w:t>–</w:t>
            </w:r>
          </w:p>
        </w:tc>
        <w:tc>
          <w:tcPr>
            <w:tcW w:w="555"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314,0</w:t>
            </w:r>
          </w:p>
        </w:tc>
        <w:tc>
          <w:tcPr>
            <w:tcW w:w="554" w:type="pct"/>
            <w:shd w:val="clear" w:color="auto" w:fill="auto"/>
            <w:vAlign w:val="bottom"/>
          </w:tcPr>
          <w:p w:rsidR="00ED7501" w:rsidRPr="00FA4078" w:rsidRDefault="00ED7501" w:rsidP="008D1749">
            <w:pPr>
              <w:ind w:left="-113" w:right="-57"/>
              <w:jc w:val="right"/>
              <w:rPr>
                <w:rFonts w:cs="Arial"/>
                <w:bCs/>
                <w:sz w:val="20"/>
                <w:szCs w:val="20"/>
              </w:rPr>
            </w:pPr>
            <w:r w:rsidRPr="00FA4078">
              <w:rPr>
                <w:rFonts w:cs="Arial"/>
                <w:bCs/>
                <w:sz w:val="20"/>
                <w:szCs w:val="20"/>
              </w:rPr>
              <w:t>...1</w:t>
            </w:r>
          </w:p>
        </w:tc>
        <w:tc>
          <w:tcPr>
            <w:tcW w:w="554" w:type="pct"/>
            <w:shd w:val="clear" w:color="auto" w:fill="auto"/>
            <w:vAlign w:val="bottom"/>
          </w:tcPr>
          <w:p w:rsidR="00ED7501" w:rsidRPr="00FA4078" w:rsidRDefault="00ED7501" w:rsidP="008D1749">
            <w:pPr>
              <w:ind w:left="-113" w:right="-57"/>
              <w:jc w:val="right"/>
              <w:rPr>
                <w:rFonts w:cs="Arial"/>
                <w:bCs/>
                <w:sz w:val="20"/>
                <w:szCs w:val="20"/>
              </w:rPr>
            </w:pPr>
            <w:r w:rsidRPr="00FA4078">
              <w:rPr>
                <w:rFonts w:cs="Arial"/>
                <w:bCs/>
                <w:sz w:val="20"/>
                <w:szCs w:val="20"/>
              </w:rPr>
              <w:t>20,4</w:t>
            </w:r>
          </w:p>
        </w:tc>
        <w:tc>
          <w:tcPr>
            <w:tcW w:w="554" w:type="pct"/>
            <w:vAlign w:val="bottom"/>
          </w:tcPr>
          <w:p w:rsidR="00ED7501" w:rsidRPr="00FA4078" w:rsidRDefault="00ED7501" w:rsidP="008D1749">
            <w:pPr>
              <w:ind w:left="-28" w:right="-57"/>
              <w:jc w:val="right"/>
              <w:rPr>
                <w:rFonts w:cs="Arial"/>
                <w:bCs/>
                <w:sz w:val="20"/>
                <w:szCs w:val="20"/>
              </w:rPr>
            </w:pPr>
            <w:r w:rsidRPr="00FA4078">
              <w:rPr>
                <w:rFonts w:cs="Arial"/>
                <w:bCs/>
                <w:sz w:val="20"/>
                <w:szCs w:val="20"/>
              </w:rPr>
              <w:t>213,9</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Жири та олії тваринного або рослинного походження</w:t>
            </w:r>
          </w:p>
        </w:tc>
        <w:tc>
          <w:tcPr>
            <w:tcW w:w="554" w:type="pct"/>
            <w:shd w:val="clear" w:color="auto" w:fill="auto"/>
            <w:vAlign w:val="bottom"/>
          </w:tcPr>
          <w:p w:rsidR="00ED7501" w:rsidRPr="00FA4078" w:rsidRDefault="00ED7501" w:rsidP="008D1749">
            <w:pPr>
              <w:ind w:left="-113" w:right="-57"/>
              <w:jc w:val="right"/>
              <w:rPr>
                <w:rFonts w:cs="Arial"/>
                <w:bCs/>
                <w:sz w:val="18"/>
                <w:szCs w:val="18"/>
              </w:rPr>
            </w:pPr>
            <w:r w:rsidRPr="00FA4078">
              <w:rPr>
                <w:rFonts w:cs="Arial"/>
                <w:bCs/>
                <w:sz w:val="18"/>
                <w:szCs w:val="18"/>
              </w:rPr>
              <w:t>...1</w:t>
            </w:r>
          </w:p>
        </w:tc>
        <w:tc>
          <w:tcPr>
            <w:tcW w:w="554" w:type="pct"/>
            <w:shd w:val="clear" w:color="auto" w:fill="auto"/>
            <w:vAlign w:val="bottom"/>
          </w:tcPr>
          <w:p w:rsidR="00ED7501" w:rsidRPr="00FA4078" w:rsidRDefault="00ED7501" w:rsidP="008D1749">
            <w:pPr>
              <w:ind w:left="-113" w:right="-57"/>
              <w:jc w:val="right"/>
              <w:rPr>
                <w:rFonts w:cs="Arial"/>
                <w:bCs/>
                <w:sz w:val="18"/>
                <w:szCs w:val="18"/>
              </w:rPr>
            </w:pPr>
            <w:r w:rsidRPr="00FA4078">
              <w:rPr>
                <w:rFonts w:cs="Arial"/>
                <w:bCs/>
                <w:sz w:val="18"/>
                <w:szCs w:val="18"/>
              </w:rPr>
              <w:t>...1</w:t>
            </w:r>
          </w:p>
        </w:tc>
        <w:tc>
          <w:tcPr>
            <w:tcW w:w="555"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w:t>
            </w:r>
          </w:p>
        </w:tc>
        <w:tc>
          <w:tcPr>
            <w:tcW w:w="554" w:type="pct"/>
            <w:shd w:val="clear" w:color="auto" w:fill="auto"/>
            <w:vAlign w:val="bottom"/>
          </w:tcPr>
          <w:p w:rsidR="00ED7501" w:rsidRPr="00FA4078" w:rsidRDefault="00ED7501" w:rsidP="008D1749">
            <w:pPr>
              <w:ind w:left="-113" w:right="-57"/>
              <w:jc w:val="right"/>
              <w:rPr>
                <w:rFonts w:cs="Arial"/>
                <w:bCs/>
                <w:sz w:val="20"/>
                <w:szCs w:val="20"/>
              </w:rPr>
            </w:pPr>
            <w:r w:rsidRPr="00FA4078">
              <w:rPr>
                <w:rFonts w:cs="Arial"/>
                <w:bCs/>
                <w:sz w:val="20"/>
                <w:szCs w:val="20"/>
              </w:rPr>
              <w:t>–</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w:t>
            </w:r>
          </w:p>
        </w:tc>
        <w:tc>
          <w:tcPr>
            <w:tcW w:w="554" w:type="pct"/>
            <w:vAlign w:val="bottom"/>
          </w:tcPr>
          <w:p w:rsidR="00ED7501" w:rsidRPr="00FA4078" w:rsidRDefault="00ED7501" w:rsidP="008D1749">
            <w:pPr>
              <w:ind w:left="-28" w:right="-57"/>
              <w:jc w:val="right"/>
              <w:rPr>
                <w:rFonts w:cs="Arial"/>
                <w:bCs/>
                <w:sz w:val="20"/>
                <w:szCs w:val="20"/>
              </w:rPr>
            </w:pPr>
            <w:r w:rsidRPr="00FA4078">
              <w:rPr>
                <w:rFonts w:cs="Arial"/>
                <w:bCs/>
                <w:sz w:val="20"/>
                <w:szCs w:val="20"/>
              </w:rPr>
              <w:t>–</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Готові харчові продукти</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116256,9</w:t>
            </w:r>
          </w:p>
        </w:tc>
        <w:tc>
          <w:tcPr>
            <w:tcW w:w="554" w:type="pct"/>
            <w:shd w:val="clear" w:color="auto" w:fill="auto"/>
            <w:vAlign w:val="bottom"/>
          </w:tcPr>
          <w:p w:rsidR="00ED7501" w:rsidRPr="00FA4078" w:rsidRDefault="00ED7501" w:rsidP="008D1749">
            <w:pPr>
              <w:ind w:left="-113" w:right="-57"/>
              <w:jc w:val="right"/>
              <w:rPr>
                <w:rFonts w:cs="Arial"/>
                <w:bCs/>
                <w:sz w:val="20"/>
                <w:szCs w:val="20"/>
              </w:rPr>
            </w:pPr>
            <w:r w:rsidRPr="00FA4078">
              <w:rPr>
                <w:rFonts w:cs="Arial"/>
                <w:bCs/>
                <w:sz w:val="20"/>
                <w:szCs w:val="20"/>
              </w:rPr>
              <w:t>...1</w:t>
            </w:r>
          </w:p>
        </w:tc>
        <w:tc>
          <w:tcPr>
            <w:tcW w:w="555" w:type="pct"/>
            <w:shd w:val="clear" w:color="auto" w:fill="auto"/>
            <w:vAlign w:val="bottom"/>
          </w:tcPr>
          <w:p w:rsidR="00ED7501" w:rsidRPr="00FA4078" w:rsidRDefault="00ED7501" w:rsidP="008D1749">
            <w:pPr>
              <w:ind w:left="-57" w:right="-57"/>
              <w:jc w:val="right"/>
              <w:rPr>
                <w:rFonts w:cs="Arial"/>
                <w:bCs/>
                <w:sz w:val="20"/>
                <w:szCs w:val="20"/>
              </w:rPr>
            </w:pPr>
            <w:r w:rsidRPr="00FA4078">
              <w:rPr>
                <w:rFonts w:cs="Arial"/>
                <w:bCs/>
                <w:sz w:val="20"/>
                <w:szCs w:val="20"/>
              </w:rPr>
              <w:t>106049,1</w:t>
            </w:r>
          </w:p>
        </w:tc>
        <w:tc>
          <w:tcPr>
            <w:tcW w:w="554" w:type="pct"/>
            <w:shd w:val="clear" w:color="auto" w:fill="auto"/>
            <w:vAlign w:val="bottom"/>
          </w:tcPr>
          <w:p w:rsidR="00ED7501" w:rsidRPr="00FA4078" w:rsidRDefault="00ED7501" w:rsidP="008D1749">
            <w:pPr>
              <w:ind w:left="-113" w:right="-57"/>
              <w:jc w:val="right"/>
              <w:rPr>
                <w:rFonts w:cs="Arial"/>
                <w:bCs/>
                <w:sz w:val="20"/>
                <w:szCs w:val="20"/>
              </w:rPr>
            </w:pPr>
            <w:r w:rsidRPr="00FA4078">
              <w:rPr>
                <w:rFonts w:cs="Arial"/>
                <w:bCs/>
                <w:sz w:val="20"/>
                <w:szCs w:val="20"/>
              </w:rPr>
              <w:t>...1</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110310,3</w:t>
            </w:r>
          </w:p>
        </w:tc>
        <w:tc>
          <w:tcPr>
            <w:tcW w:w="554" w:type="pct"/>
            <w:vAlign w:val="bottom"/>
          </w:tcPr>
          <w:p w:rsidR="00ED7501" w:rsidRPr="00FA4078" w:rsidRDefault="00ED7501" w:rsidP="008D1749">
            <w:pPr>
              <w:ind w:left="-28" w:right="-57"/>
              <w:jc w:val="right"/>
              <w:rPr>
                <w:rFonts w:cs="Arial"/>
                <w:bCs/>
                <w:sz w:val="20"/>
                <w:szCs w:val="20"/>
              </w:rPr>
            </w:pPr>
            <w:r w:rsidRPr="00FA4078">
              <w:rPr>
                <w:rFonts w:cs="Arial"/>
                <w:bCs/>
                <w:sz w:val="20"/>
                <w:szCs w:val="20"/>
              </w:rPr>
              <w:t>88642,9</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Мінеральні продукти</w:t>
            </w:r>
          </w:p>
        </w:tc>
        <w:tc>
          <w:tcPr>
            <w:tcW w:w="554" w:type="pct"/>
            <w:shd w:val="clear" w:color="auto" w:fill="auto"/>
            <w:vAlign w:val="bottom"/>
          </w:tcPr>
          <w:p w:rsidR="00ED7501" w:rsidRPr="00FA4078" w:rsidRDefault="00ED7501" w:rsidP="008D1749">
            <w:pPr>
              <w:ind w:left="-57" w:right="-57"/>
              <w:jc w:val="right"/>
              <w:rPr>
                <w:rFonts w:cs="Arial"/>
                <w:bCs/>
                <w:sz w:val="20"/>
                <w:szCs w:val="20"/>
              </w:rPr>
            </w:pPr>
            <w:r w:rsidRPr="00FA4078">
              <w:rPr>
                <w:rFonts w:cs="Arial"/>
                <w:bCs/>
                <w:sz w:val="20"/>
                <w:szCs w:val="20"/>
              </w:rPr>
              <w:t>149577,9</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347593,0</w:t>
            </w:r>
          </w:p>
        </w:tc>
        <w:tc>
          <w:tcPr>
            <w:tcW w:w="555"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858482,7</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261593,7</w:t>
            </w:r>
          </w:p>
        </w:tc>
        <w:tc>
          <w:tcPr>
            <w:tcW w:w="554" w:type="pct"/>
            <w:shd w:val="clear" w:color="auto" w:fill="auto"/>
            <w:vAlign w:val="bottom"/>
          </w:tcPr>
          <w:p w:rsidR="00ED7501" w:rsidRPr="00FA4078" w:rsidRDefault="00ED7501" w:rsidP="008D1749">
            <w:pPr>
              <w:ind w:left="-57" w:right="-57"/>
              <w:jc w:val="right"/>
              <w:rPr>
                <w:rFonts w:cs="Arial"/>
                <w:bCs/>
                <w:sz w:val="20"/>
                <w:szCs w:val="20"/>
              </w:rPr>
            </w:pPr>
            <w:r w:rsidRPr="00FA4078">
              <w:rPr>
                <w:rFonts w:cs="Arial"/>
                <w:bCs/>
                <w:sz w:val="20"/>
                <w:szCs w:val="20"/>
              </w:rPr>
              <w:t>73254,4</w:t>
            </w:r>
          </w:p>
        </w:tc>
        <w:tc>
          <w:tcPr>
            <w:tcW w:w="554" w:type="pct"/>
            <w:vAlign w:val="bottom"/>
          </w:tcPr>
          <w:p w:rsidR="00ED7501" w:rsidRPr="00FA4078" w:rsidRDefault="00ED7501" w:rsidP="008D1749">
            <w:pPr>
              <w:ind w:left="-28" w:right="-57"/>
              <w:jc w:val="right"/>
              <w:rPr>
                <w:rFonts w:cs="Arial"/>
                <w:bCs/>
                <w:sz w:val="20"/>
                <w:szCs w:val="20"/>
              </w:rPr>
            </w:pPr>
            <w:r w:rsidRPr="00FA4078">
              <w:rPr>
                <w:rFonts w:cs="Arial"/>
                <w:bCs/>
                <w:sz w:val="20"/>
                <w:szCs w:val="20"/>
              </w:rPr>
              <w:t>260071,5</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Продукція хімічної та пов’язаних з нею галузей промисловості</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33296,9</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64521,5</w:t>
            </w:r>
          </w:p>
        </w:tc>
        <w:tc>
          <w:tcPr>
            <w:tcW w:w="555" w:type="pct"/>
            <w:shd w:val="clear" w:color="auto" w:fill="auto"/>
            <w:vAlign w:val="bottom"/>
          </w:tcPr>
          <w:p w:rsidR="00ED7501" w:rsidRPr="00FA4078" w:rsidRDefault="00ED7501" w:rsidP="008D1749">
            <w:pPr>
              <w:ind w:left="-57" w:right="-57"/>
              <w:jc w:val="right"/>
              <w:rPr>
                <w:rFonts w:cs="Arial"/>
                <w:bCs/>
                <w:sz w:val="20"/>
                <w:szCs w:val="20"/>
              </w:rPr>
            </w:pPr>
            <w:r w:rsidRPr="00FA4078">
              <w:rPr>
                <w:rFonts w:cs="Arial"/>
                <w:bCs/>
                <w:sz w:val="20"/>
                <w:szCs w:val="20"/>
              </w:rPr>
              <w:t>69975,4</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59348,0</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81280,0</w:t>
            </w:r>
          </w:p>
        </w:tc>
        <w:tc>
          <w:tcPr>
            <w:tcW w:w="554" w:type="pct"/>
            <w:vAlign w:val="bottom"/>
          </w:tcPr>
          <w:p w:rsidR="00ED7501" w:rsidRPr="00FA4078" w:rsidRDefault="00ED7501" w:rsidP="008D1749">
            <w:pPr>
              <w:ind w:left="-28" w:right="-57"/>
              <w:jc w:val="right"/>
              <w:rPr>
                <w:rFonts w:cs="Arial"/>
                <w:bCs/>
                <w:sz w:val="20"/>
                <w:szCs w:val="20"/>
              </w:rPr>
            </w:pPr>
            <w:r w:rsidRPr="00FA4078">
              <w:rPr>
                <w:rFonts w:cs="Arial"/>
                <w:bCs/>
                <w:sz w:val="20"/>
                <w:szCs w:val="20"/>
              </w:rPr>
              <w:t>67468,5</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Полімерні матеріали, пластмаси та вироби з них</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11428,8</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13744,2</w:t>
            </w:r>
          </w:p>
        </w:tc>
        <w:tc>
          <w:tcPr>
            <w:tcW w:w="555"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12800,5</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12415,0</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8728,7</w:t>
            </w:r>
          </w:p>
        </w:tc>
        <w:tc>
          <w:tcPr>
            <w:tcW w:w="554" w:type="pct"/>
            <w:vAlign w:val="bottom"/>
          </w:tcPr>
          <w:p w:rsidR="00ED7501" w:rsidRPr="00FA4078" w:rsidRDefault="00ED7501" w:rsidP="008D1749">
            <w:pPr>
              <w:ind w:left="-28" w:right="-57"/>
              <w:jc w:val="right"/>
              <w:rPr>
                <w:rFonts w:cs="Arial"/>
                <w:bCs/>
                <w:sz w:val="20"/>
                <w:szCs w:val="20"/>
              </w:rPr>
            </w:pPr>
            <w:r w:rsidRPr="00FA4078">
              <w:rPr>
                <w:rFonts w:cs="Arial"/>
                <w:bCs/>
                <w:sz w:val="20"/>
                <w:szCs w:val="20"/>
              </w:rPr>
              <w:t>6980,1</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Шкури необроблені, шкіра вичищена</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7,8</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24,4</w:t>
            </w:r>
          </w:p>
        </w:tc>
        <w:tc>
          <w:tcPr>
            <w:tcW w:w="555" w:type="pct"/>
            <w:shd w:val="clear" w:color="auto" w:fill="auto"/>
            <w:vAlign w:val="bottom"/>
          </w:tcPr>
          <w:p w:rsidR="00ED7501" w:rsidRPr="00FA4078" w:rsidRDefault="00ED7501" w:rsidP="008D1749">
            <w:pPr>
              <w:ind w:left="-113" w:right="-57"/>
              <w:jc w:val="right"/>
              <w:rPr>
                <w:rFonts w:cs="Arial"/>
                <w:bCs/>
                <w:sz w:val="18"/>
                <w:szCs w:val="18"/>
              </w:rPr>
            </w:pPr>
            <w:r w:rsidRPr="00FA4078">
              <w:rPr>
                <w:rFonts w:cs="Arial"/>
                <w:bCs/>
                <w:sz w:val="18"/>
                <w:szCs w:val="18"/>
              </w:rPr>
              <w:t>...1</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23,7</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5,2</w:t>
            </w:r>
          </w:p>
        </w:tc>
        <w:tc>
          <w:tcPr>
            <w:tcW w:w="554" w:type="pct"/>
            <w:vAlign w:val="bottom"/>
          </w:tcPr>
          <w:p w:rsidR="00ED7501" w:rsidRPr="00FA4078" w:rsidRDefault="00ED7501" w:rsidP="008D1749">
            <w:pPr>
              <w:ind w:left="-28" w:right="-57"/>
              <w:jc w:val="right"/>
              <w:rPr>
                <w:rFonts w:cs="Arial"/>
                <w:bCs/>
                <w:sz w:val="20"/>
                <w:szCs w:val="20"/>
              </w:rPr>
            </w:pPr>
            <w:r w:rsidRPr="00FA4078">
              <w:rPr>
                <w:rFonts w:cs="Arial"/>
                <w:bCs/>
                <w:sz w:val="20"/>
                <w:szCs w:val="20"/>
              </w:rPr>
              <w:t>24,9</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Деревина і вироби з деревини</w:t>
            </w:r>
          </w:p>
        </w:tc>
        <w:tc>
          <w:tcPr>
            <w:tcW w:w="554" w:type="pct"/>
            <w:shd w:val="clear" w:color="auto" w:fill="auto"/>
            <w:vAlign w:val="bottom"/>
          </w:tcPr>
          <w:p w:rsidR="00ED7501" w:rsidRPr="00FA4078" w:rsidRDefault="00ED7501" w:rsidP="008D1749">
            <w:pPr>
              <w:ind w:left="-113" w:right="-57"/>
              <w:jc w:val="right"/>
              <w:rPr>
                <w:rFonts w:cs="Arial"/>
                <w:bCs/>
                <w:sz w:val="18"/>
                <w:szCs w:val="18"/>
              </w:rPr>
            </w:pPr>
            <w:r w:rsidRPr="00FA4078">
              <w:rPr>
                <w:rFonts w:cs="Arial"/>
                <w:bCs/>
                <w:sz w:val="18"/>
                <w:szCs w:val="18"/>
              </w:rPr>
              <w:t>...1</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48,1</w:t>
            </w:r>
          </w:p>
        </w:tc>
        <w:tc>
          <w:tcPr>
            <w:tcW w:w="555"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67,3</w:t>
            </w:r>
          </w:p>
        </w:tc>
        <w:tc>
          <w:tcPr>
            <w:tcW w:w="554" w:type="pct"/>
            <w:shd w:val="clear" w:color="auto" w:fill="auto"/>
            <w:vAlign w:val="bottom"/>
          </w:tcPr>
          <w:p w:rsidR="00ED7501" w:rsidRPr="00FA4078" w:rsidRDefault="00ED7501" w:rsidP="008D1749">
            <w:pPr>
              <w:ind w:left="-113" w:right="-57"/>
              <w:jc w:val="right"/>
              <w:rPr>
                <w:rFonts w:cs="Arial"/>
                <w:bCs/>
                <w:sz w:val="18"/>
                <w:szCs w:val="18"/>
              </w:rPr>
            </w:pPr>
            <w:r w:rsidRPr="00FA4078">
              <w:rPr>
                <w:rFonts w:cs="Arial"/>
                <w:bCs/>
                <w:sz w:val="18"/>
                <w:szCs w:val="18"/>
              </w:rPr>
              <w:t>...1</w:t>
            </w:r>
          </w:p>
        </w:tc>
        <w:tc>
          <w:tcPr>
            <w:tcW w:w="554" w:type="pct"/>
            <w:shd w:val="clear" w:color="auto" w:fill="auto"/>
            <w:vAlign w:val="bottom"/>
          </w:tcPr>
          <w:p w:rsidR="00ED7501" w:rsidRPr="00FA4078" w:rsidRDefault="00ED7501" w:rsidP="008D1749">
            <w:pPr>
              <w:ind w:left="-113" w:right="-57"/>
              <w:jc w:val="right"/>
              <w:rPr>
                <w:rFonts w:cs="Arial"/>
                <w:bCs/>
                <w:sz w:val="18"/>
                <w:szCs w:val="18"/>
              </w:rPr>
            </w:pPr>
            <w:r w:rsidRPr="00FA4078">
              <w:rPr>
                <w:rFonts w:cs="Arial"/>
                <w:bCs/>
                <w:sz w:val="18"/>
                <w:szCs w:val="18"/>
              </w:rPr>
              <w:t>...1</w:t>
            </w:r>
          </w:p>
        </w:tc>
        <w:tc>
          <w:tcPr>
            <w:tcW w:w="554" w:type="pct"/>
            <w:vAlign w:val="bottom"/>
          </w:tcPr>
          <w:p w:rsidR="00ED7501" w:rsidRPr="00FA4078" w:rsidRDefault="00ED7501" w:rsidP="008D1749">
            <w:pPr>
              <w:ind w:left="-28" w:right="-57"/>
              <w:jc w:val="right"/>
              <w:rPr>
                <w:rFonts w:cs="Arial"/>
                <w:bCs/>
                <w:sz w:val="20"/>
                <w:szCs w:val="20"/>
              </w:rPr>
            </w:pPr>
            <w:r w:rsidRPr="00FA4078">
              <w:rPr>
                <w:rFonts w:cs="Arial"/>
                <w:bCs/>
                <w:sz w:val="20"/>
                <w:szCs w:val="20"/>
              </w:rPr>
              <w:t>31,3</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Маса з деревини або інших волокнистих целюлозних матеріалів</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21412,9</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18662,8</w:t>
            </w:r>
          </w:p>
        </w:tc>
        <w:tc>
          <w:tcPr>
            <w:tcW w:w="555"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20627,3</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27619,1</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30110,0</w:t>
            </w:r>
          </w:p>
        </w:tc>
        <w:tc>
          <w:tcPr>
            <w:tcW w:w="554" w:type="pct"/>
            <w:vAlign w:val="bottom"/>
          </w:tcPr>
          <w:p w:rsidR="00ED7501" w:rsidRPr="00FA4078" w:rsidRDefault="00ED7501" w:rsidP="008D1749">
            <w:pPr>
              <w:ind w:left="-28" w:right="-57"/>
              <w:jc w:val="right"/>
              <w:rPr>
                <w:rFonts w:cs="Arial"/>
                <w:bCs/>
                <w:sz w:val="20"/>
                <w:szCs w:val="20"/>
              </w:rPr>
            </w:pPr>
            <w:r w:rsidRPr="00FA4078">
              <w:rPr>
                <w:rFonts w:cs="Arial"/>
                <w:bCs/>
                <w:sz w:val="20"/>
                <w:szCs w:val="20"/>
              </w:rPr>
              <w:t>23492,8</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Текстильні матеріали та текстильні вироби</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25751,1</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20836,2</w:t>
            </w:r>
          </w:p>
        </w:tc>
        <w:tc>
          <w:tcPr>
            <w:tcW w:w="555"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24963,2</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27387,4</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29227,3</w:t>
            </w:r>
          </w:p>
        </w:tc>
        <w:tc>
          <w:tcPr>
            <w:tcW w:w="554" w:type="pct"/>
            <w:vAlign w:val="bottom"/>
          </w:tcPr>
          <w:p w:rsidR="00ED7501" w:rsidRPr="00FA4078" w:rsidRDefault="00ED7501" w:rsidP="008D1749">
            <w:pPr>
              <w:ind w:left="-28" w:right="-57"/>
              <w:jc w:val="right"/>
              <w:rPr>
                <w:rFonts w:cs="Arial"/>
                <w:bCs/>
                <w:sz w:val="20"/>
                <w:szCs w:val="20"/>
              </w:rPr>
            </w:pPr>
            <w:r w:rsidRPr="00FA4078">
              <w:rPr>
                <w:rFonts w:cs="Arial"/>
                <w:bCs/>
                <w:sz w:val="20"/>
                <w:szCs w:val="20"/>
              </w:rPr>
              <w:t>31571,2</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Взуття, головні убори, парасольки</w:t>
            </w:r>
          </w:p>
        </w:tc>
        <w:tc>
          <w:tcPr>
            <w:tcW w:w="554" w:type="pct"/>
            <w:shd w:val="clear" w:color="auto" w:fill="auto"/>
            <w:vAlign w:val="bottom"/>
          </w:tcPr>
          <w:p w:rsidR="00ED7501" w:rsidRPr="00FA4078" w:rsidRDefault="00ED7501" w:rsidP="008D1749">
            <w:pPr>
              <w:ind w:left="-113" w:right="-57"/>
              <w:jc w:val="right"/>
              <w:rPr>
                <w:rFonts w:cs="Arial"/>
                <w:bCs/>
                <w:sz w:val="18"/>
                <w:szCs w:val="18"/>
              </w:rPr>
            </w:pPr>
            <w:r w:rsidRPr="00FA4078">
              <w:rPr>
                <w:rFonts w:cs="Arial"/>
                <w:bCs/>
                <w:sz w:val="18"/>
                <w:szCs w:val="18"/>
              </w:rPr>
              <w:t>...1</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451,3</w:t>
            </w:r>
          </w:p>
        </w:tc>
        <w:tc>
          <w:tcPr>
            <w:tcW w:w="555"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400,0</w:t>
            </w:r>
          </w:p>
        </w:tc>
        <w:tc>
          <w:tcPr>
            <w:tcW w:w="554" w:type="pct"/>
            <w:shd w:val="clear" w:color="auto" w:fill="auto"/>
            <w:vAlign w:val="bottom"/>
          </w:tcPr>
          <w:p w:rsidR="00ED7501" w:rsidRPr="00FA4078" w:rsidRDefault="00ED7501" w:rsidP="008D1749">
            <w:pPr>
              <w:ind w:left="-113" w:right="-57"/>
              <w:jc w:val="right"/>
              <w:rPr>
                <w:rFonts w:cs="Arial"/>
                <w:bCs/>
                <w:sz w:val="18"/>
                <w:szCs w:val="18"/>
              </w:rPr>
            </w:pPr>
            <w:r w:rsidRPr="00FA4078">
              <w:rPr>
                <w:rFonts w:cs="Arial"/>
                <w:bCs/>
                <w:sz w:val="18"/>
                <w:szCs w:val="18"/>
              </w:rPr>
              <w:t>...1</w:t>
            </w:r>
          </w:p>
        </w:tc>
        <w:tc>
          <w:tcPr>
            <w:tcW w:w="554" w:type="pct"/>
            <w:shd w:val="clear" w:color="auto" w:fill="auto"/>
            <w:vAlign w:val="bottom"/>
          </w:tcPr>
          <w:p w:rsidR="00ED7501" w:rsidRPr="00FA4078" w:rsidRDefault="00ED7501" w:rsidP="008D1749">
            <w:pPr>
              <w:ind w:left="-113" w:right="-57"/>
              <w:jc w:val="right"/>
              <w:rPr>
                <w:rFonts w:cs="Arial"/>
                <w:bCs/>
                <w:sz w:val="18"/>
                <w:szCs w:val="18"/>
              </w:rPr>
            </w:pPr>
            <w:r w:rsidRPr="00FA4078">
              <w:rPr>
                <w:rFonts w:cs="Arial"/>
                <w:bCs/>
                <w:sz w:val="18"/>
                <w:szCs w:val="18"/>
              </w:rPr>
              <w:t>...1</w:t>
            </w:r>
          </w:p>
        </w:tc>
        <w:tc>
          <w:tcPr>
            <w:tcW w:w="554" w:type="pct"/>
            <w:vAlign w:val="bottom"/>
          </w:tcPr>
          <w:p w:rsidR="00ED7501" w:rsidRPr="00FA4078" w:rsidRDefault="00ED7501" w:rsidP="008D1749">
            <w:pPr>
              <w:ind w:left="-28" w:right="-57"/>
              <w:jc w:val="right"/>
              <w:rPr>
                <w:rFonts w:cs="Arial"/>
                <w:bCs/>
                <w:sz w:val="20"/>
                <w:szCs w:val="20"/>
              </w:rPr>
            </w:pPr>
            <w:r w:rsidRPr="00FA4078">
              <w:rPr>
                <w:rFonts w:cs="Arial"/>
                <w:bCs/>
                <w:sz w:val="20"/>
                <w:szCs w:val="20"/>
              </w:rPr>
              <w:t>225,8</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Вироби з каменю, гіпсу, цементу</w:t>
            </w:r>
          </w:p>
        </w:tc>
        <w:tc>
          <w:tcPr>
            <w:tcW w:w="554" w:type="pct"/>
            <w:shd w:val="clear" w:color="auto" w:fill="auto"/>
            <w:vAlign w:val="bottom"/>
          </w:tcPr>
          <w:p w:rsidR="00ED7501" w:rsidRPr="00FA4078" w:rsidRDefault="00ED7501" w:rsidP="008D1749">
            <w:pPr>
              <w:ind w:left="-57" w:right="-57"/>
              <w:jc w:val="right"/>
              <w:rPr>
                <w:rFonts w:cs="Arial"/>
                <w:bCs/>
                <w:sz w:val="20"/>
                <w:szCs w:val="20"/>
              </w:rPr>
            </w:pPr>
            <w:r w:rsidRPr="00FA4078">
              <w:rPr>
                <w:rFonts w:cs="Arial"/>
                <w:bCs/>
                <w:sz w:val="20"/>
                <w:szCs w:val="20"/>
              </w:rPr>
              <w:t>3168,7</w:t>
            </w:r>
          </w:p>
        </w:tc>
        <w:tc>
          <w:tcPr>
            <w:tcW w:w="554" w:type="pct"/>
            <w:shd w:val="clear" w:color="auto" w:fill="auto"/>
            <w:vAlign w:val="bottom"/>
          </w:tcPr>
          <w:p w:rsidR="00ED7501" w:rsidRPr="00FA4078" w:rsidRDefault="00ED7501" w:rsidP="008D1749">
            <w:pPr>
              <w:ind w:left="-57" w:right="-57"/>
              <w:jc w:val="right"/>
              <w:rPr>
                <w:rFonts w:cs="Arial"/>
                <w:bCs/>
                <w:sz w:val="20"/>
                <w:szCs w:val="20"/>
              </w:rPr>
            </w:pPr>
            <w:r w:rsidRPr="00FA4078">
              <w:rPr>
                <w:rFonts w:cs="Arial"/>
                <w:bCs/>
                <w:sz w:val="20"/>
                <w:szCs w:val="20"/>
              </w:rPr>
              <w:t>3170,6</w:t>
            </w:r>
          </w:p>
        </w:tc>
        <w:tc>
          <w:tcPr>
            <w:tcW w:w="555"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2338,4</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2268,0</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2456,3</w:t>
            </w:r>
          </w:p>
        </w:tc>
        <w:tc>
          <w:tcPr>
            <w:tcW w:w="554" w:type="pct"/>
            <w:vAlign w:val="bottom"/>
          </w:tcPr>
          <w:p w:rsidR="00ED7501" w:rsidRPr="00FA4078" w:rsidRDefault="00ED7501" w:rsidP="008D1749">
            <w:pPr>
              <w:ind w:left="-28" w:right="-57"/>
              <w:jc w:val="right"/>
              <w:rPr>
                <w:rFonts w:cs="Arial"/>
                <w:bCs/>
                <w:sz w:val="20"/>
                <w:szCs w:val="20"/>
              </w:rPr>
            </w:pPr>
            <w:r w:rsidRPr="00FA4078">
              <w:rPr>
                <w:rFonts w:cs="Arial"/>
                <w:bCs/>
                <w:sz w:val="20"/>
                <w:szCs w:val="20"/>
              </w:rPr>
              <w:t>771,5</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 xml:space="preserve">Перли природні або культивовані, дорогоцінне або </w:t>
            </w:r>
            <w:proofErr w:type="spellStart"/>
            <w:r w:rsidRPr="00FA4078">
              <w:rPr>
                <w:rFonts w:cs="Arial"/>
                <w:bCs/>
                <w:sz w:val="20"/>
                <w:szCs w:val="20"/>
              </w:rPr>
              <w:t>напівдорогоцінне</w:t>
            </w:r>
            <w:proofErr w:type="spellEnd"/>
            <w:r w:rsidRPr="00FA4078">
              <w:rPr>
                <w:rFonts w:cs="Arial"/>
                <w:bCs/>
                <w:sz w:val="20"/>
                <w:szCs w:val="20"/>
              </w:rPr>
              <w:t xml:space="preserve"> каміння</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w:t>
            </w:r>
          </w:p>
        </w:tc>
        <w:tc>
          <w:tcPr>
            <w:tcW w:w="554" w:type="pct"/>
            <w:shd w:val="clear" w:color="auto" w:fill="auto"/>
            <w:vAlign w:val="bottom"/>
          </w:tcPr>
          <w:p w:rsidR="00ED7501" w:rsidRPr="00FA4078" w:rsidRDefault="00ED7501" w:rsidP="008D1749">
            <w:pPr>
              <w:ind w:left="-113" w:right="-57"/>
              <w:jc w:val="right"/>
              <w:rPr>
                <w:rFonts w:cs="Arial"/>
                <w:bCs/>
                <w:sz w:val="18"/>
                <w:szCs w:val="18"/>
              </w:rPr>
            </w:pPr>
            <w:r w:rsidRPr="00FA4078">
              <w:rPr>
                <w:rFonts w:cs="Arial"/>
                <w:bCs/>
                <w:sz w:val="18"/>
                <w:szCs w:val="18"/>
              </w:rPr>
              <w:t>...1</w:t>
            </w:r>
          </w:p>
        </w:tc>
        <w:tc>
          <w:tcPr>
            <w:tcW w:w="555"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w:t>
            </w:r>
          </w:p>
        </w:tc>
        <w:tc>
          <w:tcPr>
            <w:tcW w:w="554" w:type="pct"/>
            <w:vAlign w:val="bottom"/>
          </w:tcPr>
          <w:p w:rsidR="00ED7501" w:rsidRPr="00FA4078" w:rsidRDefault="00ED7501" w:rsidP="008D1749">
            <w:pPr>
              <w:ind w:left="-113" w:right="-57"/>
              <w:jc w:val="right"/>
              <w:rPr>
                <w:rFonts w:cs="Arial"/>
                <w:bCs/>
                <w:sz w:val="18"/>
                <w:szCs w:val="18"/>
              </w:rPr>
            </w:pPr>
            <w:r w:rsidRPr="00FA4078">
              <w:rPr>
                <w:rFonts w:cs="Arial"/>
                <w:bCs/>
                <w:sz w:val="18"/>
                <w:szCs w:val="18"/>
              </w:rPr>
              <w:t>...1</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Недорогоцінні метали та вироби з них</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84037,0</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108108,0</w:t>
            </w:r>
          </w:p>
        </w:tc>
        <w:tc>
          <w:tcPr>
            <w:tcW w:w="555" w:type="pct"/>
            <w:shd w:val="clear" w:color="auto" w:fill="auto"/>
            <w:vAlign w:val="bottom"/>
          </w:tcPr>
          <w:p w:rsidR="00ED7501" w:rsidRPr="00FA4078" w:rsidRDefault="00ED7501" w:rsidP="008D1749">
            <w:pPr>
              <w:ind w:left="-57" w:right="-57"/>
              <w:jc w:val="right"/>
              <w:rPr>
                <w:rFonts w:cs="Arial"/>
                <w:bCs/>
                <w:sz w:val="20"/>
                <w:szCs w:val="20"/>
              </w:rPr>
            </w:pPr>
            <w:r w:rsidRPr="00FA4078">
              <w:rPr>
                <w:rFonts w:cs="Arial"/>
                <w:bCs/>
                <w:sz w:val="20"/>
                <w:szCs w:val="20"/>
              </w:rPr>
              <w:t>89697,7</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58881,9</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34319,9</w:t>
            </w:r>
          </w:p>
        </w:tc>
        <w:tc>
          <w:tcPr>
            <w:tcW w:w="554" w:type="pct"/>
            <w:vAlign w:val="bottom"/>
          </w:tcPr>
          <w:p w:rsidR="00ED7501" w:rsidRPr="00FA4078" w:rsidRDefault="00ED7501" w:rsidP="008D1749">
            <w:pPr>
              <w:ind w:left="-28" w:right="-57"/>
              <w:jc w:val="right"/>
              <w:rPr>
                <w:rFonts w:cs="Arial"/>
                <w:bCs/>
                <w:sz w:val="20"/>
                <w:szCs w:val="20"/>
              </w:rPr>
            </w:pPr>
            <w:r w:rsidRPr="00FA4078">
              <w:rPr>
                <w:rFonts w:cs="Arial"/>
                <w:bCs/>
                <w:sz w:val="20"/>
                <w:szCs w:val="20"/>
              </w:rPr>
              <w:t>11997,7</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lastRenderedPageBreak/>
              <w:t>Машини, обладнання та механізми; електротехнічне обладнання</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41056,6</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59455,5</w:t>
            </w:r>
          </w:p>
        </w:tc>
        <w:tc>
          <w:tcPr>
            <w:tcW w:w="555"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80519,5</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120103,0</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84794,1</w:t>
            </w:r>
          </w:p>
        </w:tc>
        <w:tc>
          <w:tcPr>
            <w:tcW w:w="554" w:type="pct"/>
            <w:vAlign w:val="bottom"/>
          </w:tcPr>
          <w:p w:rsidR="00ED7501" w:rsidRPr="00FA4078" w:rsidRDefault="00ED7501" w:rsidP="008D1749">
            <w:pPr>
              <w:ind w:left="-28" w:right="-57"/>
              <w:jc w:val="right"/>
              <w:rPr>
                <w:rFonts w:cs="Arial"/>
                <w:bCs/>
                <w:sz w:val="20"/>
                <w:szCs w:val="20"/>
              </w:rPr>
            </w:pPr>
            <w:r w:rsidRPr="00FA4078">
              <w:rPr>
                <w:rFonts w:cs="Arial"/>
                <w:bCs/>
                <w:sz w:val="20"/>
                <w:szCs w:val="20"/>
              </w:rPr>
              <w:t>32445,9</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Засоби наземного транспорту, літальні апарати, плавучі засоби</w:t>
            </w:r>
          </w:p>
        </w:tc>
        <w:tc>
          <w:tcPr>
            <w:tcW w:w="554" w:type="pct"/>
            <w:shd w:val="clear" w:color="auto" w:fill="auto"/>
            <w:vAlign w:val="bottom"/>
          </w:tcPr>
          <w:p w:rsidR="00ED7501" w:rsidRPr="00FA4078" w:rsidRDefault="00ED7501" w:rsidP="008D1749">
            <w:pPr>
              <w:ind w:left="-57" w:right="-57"/>
              <w:jc w:val="right"/>
              <w:rPr>
                <w:rFonts w:cs="Arial"/>
                <w:bCs/>
                <w:sz w:val="20"/>
                <w:szCs w:val="20"/>
              </w:rPr>
            </w:pPr>
            <w:r w:rsidRPr="00FA4078">
              <w:rPr>
                <w:rFonts w:cs="Arial"/>
                <w:bCs/>
                <w:sz w:val="20"/>
                <w:szCs w:val="20"/>
              </w:rPr>
              <w:t>93175,1</w:t>
            </w:r>
          </w:p>
        </w:tc>
        <w:tc>
          <w:tcPr>
            <w:tcW w:w="554" w:type="pct"/>
            <w:shd w:val="clear" w:color="auto" w:fill="auto"/>
            <w:vAlign w:val="bottom"/>
          </w:tcPr>
          <w:p w:rsidR="00ED7501" w:rsidRPr="00FA4078" w:rsidRDefault="00ED7501" w:rsidP="008D1749">
            <w:pPr>
              <w:ind w:left="-57" w:right="-57"/>
              <w:jc w:val="right"/>
              <w:rPr>
                <w:rFonts w:cs="Arial"/>
                <w:bCs/>
                <w:sz w:val="20"/>
                <w:szCs w:val="20"/>
              </w:rPr>
            </w:pPr>
            <w:r w:rsidRPr="00FA4078">
              <w:rPr>
                <w:rFonts w:cs="Arial"/>
                <w:bCs/>
                <w:sz w:val="20"/>
                <w:szCs w:val="20"/>
              </w:rPr>
              <w:t>114275,5</w:t>
            </w:r>
          </w:p>
        </w:tc>
        <w:tc>
          <w:tcPr>
            <w:tcW w:w="555" w:type="pct"/>
            <w:shd w:val="clear" w:color="auto" w:fill="auto"/>
            <w:vAlign w:val="bottom"/>
          </w:tcPr>
          <w:p w:rsidR="00ED7501" w:rsidRPr="00FA4078" w:rsidRDefault="00ED7501" w:rsidP="008D1749">
            <w:pPr>
              <w:ind w:left="-57" w:right="-57"/>
              <w:jc w:val="right"/>
              <w:rPr>
                <w:rFonts w:cs="Arial"/>
                <w:bCs/>
                <w:sz w:val="20"/>
                <w:szCs w:val="20"/>
              </w:rPr>
            </w:pPr>
            <w:r w:rsidRPr="00FA4078">
              <w:rPr>
                <w:rFonts w:cs="Arial"/>
                <w:bCs/>
                <w:sz w:val="20"/>
                <w:szCs w:val="20"/>
              </w:rPr>
              <w:t>179639,9</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106044,6</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44491,6</w:t>
            </w:r>
          </w:p>
        </w:tc>
        <w:tc>
          <w:tcPr>
            <w:tcW w:w="554" w:type="pct"/>
            <w:vAlign w:val="bottom"/>
          </w:tcPr>
          <w:p w:rsidR="00ED7501" w:rsidRPr="00FA4078" w:rsidRDefault="00ED7501" w:rsidP="008D1749">
            <w:pPr>
              <w:ind w:left="-28" w:right="-57"/>
              <w:jc w:val="right"/>
              <w:rPr>
                <w:rFonts w:cs="Arial"/>
                <w:bCs/>
                <w:sz w:val="20"/>
                <w:szCs w:val="20"/>
              </w:rPr>
            </w:pPr>
            <w:r w:rsidRPr="00FA4078">
              <w:rPr>
                <w:rFonts w:cs="Arial"/>
                <w:bCs/>
                <w:sz w:val="20"/>
                <w:szCs w:val="20"/>
              </w:rPr>
              <w:t>8466,3</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Прилади та апарати оптичні, фотографічні</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10301,9</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13655,5</w:t>
            </w:r>
          </w:p>
        </w:tc>
        <w:tc>
          <w:tcPr>
            <w:tcW w:w="555" w:type="pct"/>
            <w:shd w:val="clear" w:color="auto" w:fill="auto"/>
            <w:vAlign w:val="bottom"/>
          </w:tcPr>
          <w:p w:rsidR="00ED7501" w:rsidRPr="00FA4078" w:rsidRDefault="00ED7501" w:rsidP="008D1749">
            <w:pPr>
              <w:ind w:left="-57" w:right="-57"/>
              <w:jc w:val="right"/>
              <w:rPr>
                <w:rFonts w:cs="Arial"/>
                <w:bCs/>
                <w:sz w:val="20"/>
                <w:szCs w:val="20"/>
              </w:rPr>
            </w:pPr>
            <w:r w:rsidRPr="00FA4078">
              <w:rPr>
                <w:rFonts w:cs="Arial"/>
                <w:bCs/>
                <w:sz w:val="20"/>
                <w:szCs w:val="20"/>
              </w:rPr>
              <w:t>13826,5</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6673,1</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6319,0</w:t>
            </w:r>
          </w:p>
        </w:tc>
        <w:tc>
          <w:tcPr>
            <w:tcW w:w="554" w:type="pct"/>
            <w:vAlign w:val="bottom"/>
          </w:tcPr>
          <w:p w:rsidR="00ED7501" w:rsidRPr="00FA4078" w:rsidRDefault="00ED7501" w:rsidP="008D1749">
            <w:pPr>
              <w:ind w:left="-28" w:right="-57"/>
              <w:jc w:val="right"/>
              <w:rPr>
                <w:rFonts w:cs="Arial"/>
                <w:bCs/>
                <w:sz w:val="20"/>
                <w:szCs w:val="20"/>
              </w:rPr>
            </w:pPr>
            <w:r w:rsidRPr="00FA4078">
              <w:rPr>
                <w:rFonts w:cs="Arial"/>
                <w:bCs/>
                <w:sz w:val="20"/>
                <w:szCs w:val="20"/>
              </w:rPr>
              <w:t>2042,1</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Різні промислові товари</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1079,4</w:t>
            </w:r>
          </w:p>
        </w:tc>
        <w:tc>
          <w:tcPr>
            <w:tcW w:w="554" w:type="pct"/>
            <w:shd w:val="clear" w:color="auto" w:fill="auto"/>
            <w:vAlign w:val="bottom"/>
          </w:tcPr>
          <w:p w:rsidR="00ED7501" w:rsidRPr="00FA4078" w:rsidRDefault="00ED7501" w:rsidP="008D1749">
            <w:pPr>
              <w:ind w:left="-57" w:right="-57"/>
              <w:jc w:val="right"/>
              <w:rPr>
                <w:rFonts w:cs="Arial"/>
                <w:bCs/>
                <w:sz w:val="20"/>
                <w:szCs w:val="20"/>
              </w:rPr>
            </w:pPr>
            <w:r w:rsidRPr="00FA4078">
              <w:rPr>
                <w:rFonts w:cs="Arial"/>
                <w:bCs/>
                <w:sz w:val="20"/>
                <w:szCs w:val="20"/>
              </w:rPr>
              <w:t>3411,6</w:t>
            </w:r>
          </w:p>
        </w:tc>
        <w:tc>
          <w:tcPr>
            <w:tcW w:w="555"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390,4</w:t>
            </w:r>
          </w:p>
        </w:tc>
        <w:tc>
          <w:tcPr>
            <w:tcW w:w="554" w:type="pct"/>
            <w:shd w:val="clear" w:color="auto" w:fill="auto"/>
            <w:vAlign w:val="bottom"/>
          </w:tcPr>
          <w:p w:rsidR="00ED7501" w:rsidRPr="00FA4078" w:rsidRDefault="00ED7501" w:rsidP="008D1749">
            <w:pPr>
              <w:ind w:left="-57" w:right="-57"/>
              <w:jc w:val="right"/>
              <w:rPr>
                <w:rFonts w:cs="Arial"/>
                <w:bCs/>
                <w:sz w:val="20"/>
                <w:szCs w:val="20"/>
              </w:rPr>
            </w:pPr>
            <w:r w:rsidRPr="00FA4078">
              <w:rPr>
                <w:rFonts w:cs="Arial"/>
                <w:bCs/>
                <w:sz w:val="20"/>
                <w:szCs w:val="20"/>
              </w:rPr>
              <w:t>501,5</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244,7</w:t>
            </w:r>
          </w:p>
        </w:tc>
        <w:tc>
          <w:tcPr>
            <w:tcW w:w="554" w:type="pct"/>
            <w:vAlign w:val="bottom"/>
          </w:tcPr>
          <w:p w:rsidR="00ED7501" w:rsidRPr="00FA4078" w:rsidRDefault="00ED7501" w:rsidP="008D1749">
            <w:pPr>
              <w:ind w:left="-28" w:right="-57"/>
              <w:jc w:val="right"/>
              <w:rPr>
                <w:rFonts w:cs="Arial"/>
                <w:bCs/>
                <w:sz w:val="20"/>
                <w:szCs w:val="20"/>
              </w:rPr>
            </w:pPr>
            <w:r w:rsidRPr="00FA4078">
              <w:rPr>
                <w:rFonts w:cs="Arial"/>
                <w:bCs/>
                <w:sz w:val="20"/>
                <w:szCs w:val="20"/>
              </w:rPr>
              <w:t>316,6</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Твори мистецтва, предмети колекціонування та антикваріат</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w:t>
            </w:r>
          </w:p>
        </w:tc>
        <w:tc>
          <w:tcPr>
            <w:tcW w:w="555" w:type="pct"/>
            <w:shd w:val="clear" w:color="auto" w:fill="auto"/>
            <w:vAlign w:val="bottom"/>
          </w:tcPr>
          <w:p w:rsidR="00ED7501" w:rsidRPr="00FA4078" w:rsidRDefault="00ED7501" w:rsidP="008D1749">
            <w:pPr>
              <w:ind w:left="-113" w:right="-57"/>
              <w:jc w:val="right"/>
              <w:rPr>
                <w:rFonts w:cs="Arial"/>
                <w:bCs/>
                <w:sz w:val="18"/>
                <w:szCs w:val="18"/>
              </w:rPr>
            </w:pPr>
            <w:r w:rsidRPr="00FA4078">
              <w:rPr>
                <w:rFonts w:cs="Arial"/>
                <w:bCs/>
                <w:sz w:val="18"/>
                <w:szCs w:val="18"/>
              </w:rPr>
              <w:t>...1</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w:t>
            </w:r>
          </w:p>
        </w:tc>
        <w:tc>
          <w:tcPr>
            <w:tcW w:w="554" w:type="pct"/>
            <w:vAlign w:val="bottom"/>
          </w:tcPr>
          <w:p w:rsidR="00ED7501" w:rsidRPr="00FA4078" w:rsidRDefault="00ED7501" w:rsidP="008D1749">
            <w:pPr>
              <w:ind w:left="-28" w:right="-57"/>
              <w:jc w:val="right"/>
              <w:rPr>
                <w:rFonts w:cs="Arial"/>
                <w:bCs/>
                <w:sz w:val="20"/>
                <w:szCs w:val="20"/>
              </w:rPr>
            </w:pPr>
            <w:r w:rsidRPr="00FA4078">
              <w:rPr>
                <w:rFonts w:cs="Arial"/>
                <w:bCs/>
                <w:sz w:val="20"/>
                <w:szCs w:val="20"/>
              </w:rPr>
              <w:t>–</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Товари, придбані в портах</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981,6</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1765,5</w:t>
            </w:r>
          </w:p>
        </w:tc>
        <w:tc>
          <w:tcPr>
            <w:tcW w:w="555"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1682,6</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1227,2</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1012,0</w:t>
            </w:r>
          </w:p>
        </w:tc>
        <w:tc>
          <w:tcPr>
            <w:tcW w:w="554" w:type="pct"/>
            <w:vAlign w:val="bottom"/>
          </w:tcPr>
          <w:p w:rsidR="00ED7501" w:rsidRPr="00FA4078" w:rsidRDefault="00ED7501" w:rsidP="008D1749">
            <w:pPr>
              <w:ind w:left="-28" w:right="-57"/>
              <w:jc w:val="right"/>
              <w:rPr>
                <w:rFonts w:cs="Arial"/>
                <w:bCs/>
                <w:sz w:val="20"/>
                <w:szCs w:val="20"/>
              </w:rPr>
            </w:pPr>
            <w:r w:rsidRPr="00FA4078">
              <w:rPr>
                <w:rFonts w:cs="Arial"/>
                <w:bCs/>
                <w:sz w:val="20"/>
                <w:szCs w:val="20"/>
              </w:rPr>
              <w:t>497,4</w:t>
            </w:r>
          </w:p>
        </w:tc>
      </w:tr>
      <w:tr w:rsidR="00FA4078" w:rsidRPr="00FA4078" w:rsidTr="00F41A0F">
        <w:trPr>
          <w:gridAfter w:val="1"/>
          <w:wAfter w:w="9" w:type="pct"/>
        </w:trPr>
        <w:tc>
          <w:tcPr>
            <w:tcW w:w="1664" w:type="pct"/>
            <w:shd w:val="clear" w:color="auto" w:fill="auto"/>
            <w:vAlign w:val="bottom"/>
          </w:tcPr>
          <w:p w:rsidR="00ED7501" w:rsidRPr="00FA4078" w:rsidRDefault="00ED7501" w:rsidP="008D1749">
            <w:pPr>
              <w:rPr>
                <w:rFonts w:cs="Arial"/>
                <w:bCs/>
                <w:sz w:val="20"/>
                <w:szCs w:val="20"/>
              </w:rPr>
            </w:pPr>
            <w:r w:rsidRPr="00FA4078">
              <w:rPr>
                <w:rFonts w:cs="Arial"/>
                <w:bCs/>
                <w:sz w:val="20"/>
                <w:szCs w:val="20"/>
              </w:rPr>
              <w:t>Різне</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w:t>
            </w:r>
          </w:p>
        </w:tc>
        <w:tc>
          <w:tcPr>
            <w:tcW w:w="555"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w:t>
            </w:r>
          </w:p>
        </w:tc>
        <w:tc>
          <w:tcPr>
            <w:tcW w:w="554" w:type="pct"/>
            <w:shd w:val="clear" w:color="auto" w:fill="auto"/>
            <w:vAlign w:val="bottom"/>
          </w:tcPr>
          <w:p w:rsidR="00ED7501" w:rsidRPr="00FA4078" w:rsidRDefault="00ED7501" w:rsidP="008D1749">
            <w:pPr>
              <w:ind w:left="-28" w:right="-57"/>
              <w:jc w:val="right"/>
              <w:rPr>
                <w:rFonts w:cs="Arial"/>
                <w:bCs/>
                <w:sz w:val="20"/>
                <w:szCs w:val="20"/>
              </w:rPr>
            </w:pPr>
            <w:r w:rsidRPr="00FA4078">
              <w:rPr>
                <w:rFonts w:cs="Arial"/>
                <w:bCs/>
                <w:sz w:val="20"/>
                <w:szCs w:val="20"/>
              </w:rPr>
              <w:t>–</w:t>
            </w:r>
          </w:p>
        </w:tc>
        <w:tc>
          <w:tcPr>
            <w:tcW w:w="554" w:type="pct"/>
            <w:shd w:val="clear" w:color="auto" w:fill="auto"/>
            <w:vAlign w:val="bottom"/>
          </w:tcPr>
          <w:p w:rsidR="00ED7501" w:rsidRPr="00FA4078" w:rsidRDefault="00ED7501" w:rsidP="008D1749">
            <w:pPr>
              <w:ind w:left="-113" w:right="-57"/>
              <w:jc w:val="right"/>
              <w:rPr>
                <w:rFonts w:cs="Arial"/>
                <w:bCs/>
                <w:sz w:val="18"/>
                <w:szCs w:val="18"/>
              </w:rPr>
            </w:pPr>
            <w:r w:rsidRPr="00FA4078">
              <w:rPr>
                <w:rFonts w:cs="Arial"/>
                <w:bCs/>
                <w:sz w:val="18"/>
                <w:szCs w:val="18"/>
              </w:rPr>
              <w:t>...1</w:t>
            </w:r>
          </w:p>
        </w:tc>
        <w:tc>
          <w:tcPr>
            <w:tcW w:w="554" w:type="pct"/>
            <w:vAlign w:val="bottom"/>
          </w:tcPr>
          <w:p w:rsidR="00ED7501" w:rsidRPr="00FA4078" w:rsidRDefault="00ED7501" w:rsidP="008D1749">
            <w:pPr>
              <w:ind w:left="-113" w:right="-57"/>
              <w:jc w:val="right"/>
              <w:rPr>
                <w:rFonts w:cs="Arial"/>
                <w:bCs/>
                <w:sz w:val="18"/>
                <w:szCs w:val="18"/>
              </w:rPr>
            </w:pPr>
            <w:r w:rsidRPr="00FA4078">
              <w:rPr>
                <w:rFonts w:cs="Arial"/>
                <w:bCs/>
                <w:sz w:val="18"/>
                <w:szCs w:val="18"/>
              </w:rPr>
              <w:t>...1</w:t>
            </w:r>
          </w:p>
        </w:tc>
      </w:tr>
    </w:tbl>
    <w:p w:rsidR="001A77EF" w:rsidRPr="00FA4078" w:rsidRDefault="001A77EF" w:rsidP="001A77EF">
      <w:pPr>
        <w:rPr>
          <w:rFonts w:cs="Arial"/>
          <w:bCs/>
          <w:sz w:val="20"/>
          <w:szCs w:val="20"/>
        </w:rPr>
      </w:pPr>
    </w:p>
    <w:p w:rsidR="00ED7501" w:rsidRPr="00FA4078" w:rsidRDefault="00ED7501" w:rsidP="00ED7501">
      <w:pPr>
        <w:jc w:val="both"/>
        <w:rPr>
          <w:sz w:val="18"/>
          <w:szCs w:val="18"/>
        </w:rPr>
      </w:pPr>
      <w:r w:rsidRPr="00FA4078">
        <w:rPr>
          <w:rStyle w:val="afff0"/>
          <w:sz w:val="18"/>
          <w:szCs w:val="18"/>
        </w:rPr>
        <w:t>1</w:t>
      </w:r>
      <w:r w:rsidRPr="00FA4078">
        <w:rPr>
          <w:sz w:val="18"/>
          <w:szCs w:val="18"/>
        </w:rPr>
        <w:t xml:space="preserve"> Дані не оприлюднюються з метою забезпечення </w:t>
      </w:r>
      <w:r w:rsidR="00F41A0F">
        <w:rPr>
          <w:sz w:val="18"/>
          <w:szCs w:val="18"/>
        </w:rPr>
        <w:t>виконання вимог Закону України «Про державну статистику»</w:t>
      </w:r>
      <w:r w:rsidRPr="00FA4078">
        <w:rPr>
          <w:sz w:val="18"/>
          <w:szCs w:val="18"/>
        </w:rPr>
        <w:t xml:space="preserve"> щодо конфіденційності інформації.</w:t>
      </w:r>
    </w:p>
    <w:p w:rsidR="001A77EF" w:rsidRPr="00F41A0F" w:rsidRDefault="001A77EF" w:rsidP="008D1749">
      <w:pPr>
        <w:spacing w:before="120"/>
        <w:rPr>
          <w:szCs w:val="18"/>
          <w:lang w:eastAsia="en-US"/>
        </w:rPr>
      </w:pPr>
    </w:p>
    <w:p w:rsidR="00B13A45" w:rsidRPr="00F41A0F" w:rsidRDefault="00B13A45" w:rsidP="00E9715E">
      <w:pPr>
        <w:pStyle w:val="TableTitle"/>
      </w:pPr>
      <w:bookmarkStart w:id="124" w:name="_Toc493072252"/>
      <w:r w:rsidRPr="00F41A0F">
        <w:t>Географічна структура зовнішньої торгівлі товарами</w:t>
      </w:r>
      <w:bookmarkEnd w:id="124"/>
    </w:p>
    <w:tbl>
      <w:tblPr>
        <w:tblW w:w="4953" w:type="pct"/>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000" w:firstRow="0" w:lastRow="0" w:firstColumn="0" w:lastColumn="0" w:noHBand="0" w:noVBand="0"/>
      </w:tblPr>
      <w:tblGrid>
        <w:gridCol w:w="2268"/>
        <w:gridCol w:w="1417"/>
        <w:gridCol w:w="1278"/>
        <w:gridCol w:w="1133"/>
        <w:gridCol w:w="1135"/>
        <w:gridCol w:w="1135"/>
        <w:gridCol w:w="1171"/>
      </w:tblGrid>
      <w:tr w:rsidR="00B13A45" w:rsidRPr="00F41A0F" w:rsidTr="008D1749">
        <w:tc>
          <w:tcPr>
            <w:tcW w:w="1189" w:type="pct"/>
            <w:shd w:val="clear" w:color="auto" w:fill="9FB7BC"/>
            <w:noWrap/>
            <w:vAlign w:val="center"/>
          </w:tcPr>
          <w:p w:rsidR="00B13A45" w:rsidRPr="00F41A0F" w:rsidRDefault="00B13A45" w:rsidP="008D1749">
            <w:pPr>
              <w:jc w:val="center"/>
              <w:rPr>
                <w:rFonts w:cs="Arial"/>
                <w:b/>
                <w:bCs/>
                <w:sz w:val="20"/>
                <w:szCs w:val="20"/>
              </w:rPr>
            </w:pPr>
            <w:r w:rsidRPr="00F41A0F">
              <w:rPr>
                <w:rFonts w:cs="Arial"/>
                <w:b/>
                <w:bCs/>
                <w:sz w:val="20"/>
                <w:szCs w:val="20"/>
              </w:rPr>
              <w:t>Назва товарів згідно з УКТЗЕД</w:t>
            </w:r>
          </w:p>
        </w:tc>
        <w:tc>
          <w:tcPr>
            <w:tcW w:w="743" w:type="pct"/>
            <w:shd w:val="clear" w:color="auto" w:fill="9FB7BC"/>
            <w:vAlign w:val="center"/>
          </w:tcPr>
          <w:p w:rsidR="00B13A45" w:rsidRPr="00F41A0F" w:rsidRDefault="00B13A45" w:rsidP="008D1749">
            <w:pPr>
              <w:jc w:val="center"/>
              <w:rPr>
                <w:rFonts w:cs="Arial"/>
                <w:b/>
                <w:bCs/>
                <w:sz w:val="20"/>
                <w:szCs w:val="20"/>
              </w:rPr>
            </w:pPr>
            <w:r w:rsidRPr="00F41A0F">
              <w:rPr>
                <w:rFonts w:cs="Arial"/>
                <w:b/>
                <w:bCs/>
                <w:sz w:val="20"/>
                <w:szCs w:val="20"/>
              </w:rPr>
              <w:t>2010</w:t>
            </w:r>
          </w:p>
        </w:tc>
        <w:tc>
          <w:tcPr>
            <w:tcW w:w="670" w:type="pct"/>
            <w:shd w:val="clear" w:color="auto" w:fill="9FB7BC"/>
            <w:vAlign w:val="center"/>
          </w:tcPr>
          <w:p w:rsidR="00B13A45" w:rsidRPr="00F41A0F" w:rsidRDefault="00B13A45" w:rsidP="008D1749">
            <w:pPr>
              <w:jc w:val="center"/>
              <w:rPr>
                <w:rFonts w:cs="Arial"/>
                <w:b/>
                <w:bCs/>
                <w:sz w:val="20"/>
                <w:szCs w:val="20"/>
              </w:rPr>
            </w:pPr>
            <w:r w:rsidRPr="00F41A0F">
              <w:rPr>
                <w:rFonts w:cs="Arial"/>
                <w:b/>
                <w:bCs/>
                <w:sz w:val="20"/>
                <w:szCs w:val="20"/>
              </w:rPr>
              <w:t>2011</w:t>
            </w:r>
          </w:p>
        </w:tc>
        <w:tc>
          <w:tcPr>
            <w:tcW w:w="594" w:type="pct"/>
            <w:shd w:val="clear" w:color="auto" w:fill="9FB7BC"/>
            <w:vAlign w:val="center"/>
          </w:tcPr>
          <w:p w:rsidR="00B13A45" w:rsidRPr="00F41A0F" w:rsidRDefault="00B13A45" w:rsidP="008D1749">
            <w:pPr>
              <w:jc w:val="center"/>
              <w:rPr>
                <w:rFonts w:cs="Arial"/>
                <w:b/>
                <w:bCs/>
                <w:sz w:val="20"/>
                <w:szCs w:val="20"/>
              </w:rPr>
            </w:pPr>
            <w:r w:rsidRPr="00F41A0F">
              <w:rPr>
                <w:rFonts w:cs="Arial"/>
                <w:b/>
                <w:bCs/>
                <w:sz w:val="20"/>
                <w:szCs w:val="20"/>
              </w:rPr>
              <w:t>2012</w:t>
            </w:r>
          </w:p>
        </w:tc>
        <w:tc>
          <w:tcPr>
            <w:tcW w:w="595" w:type="pct"/>
            <w:shd w:val="clear" w:color="auto" w:fill="9FB7BC"/>
            <w:vAlign w:val="center"/>
          </w:tcPr>
          <w:p w:rsidR="00B13A45" w:rsidRPr="00F41A0F" w:rsidRDefault="00B13A45" w:rsidP="008D1749">
            <w:pPr>
              <w:jc w:val="center"/>
              <w:rPr>
                <w:rFonts w:cs="Arial"/>
                <w:b/>
                <w:bCs/>
                <w:sz w:val="20"/>
                <w:szCs w:val="20"/>
              </w:rPr>
            </w:pPr>
            <w:r w:rsidRPr="00F41A0F">
              <w:rPr>
                <w:rFonts w:cs="Arial"/>
                <w:b/>
                <w:bCs/>
                <w:sz w:val="20"/>
                <w:szCs w:val="20"/>
              </w:rPr>
              <w:t>2013</w:t>
            </w:r>
          </w:p>
        </w:tc>
        <w:tc>
          <w:tcPr>
            <w:tcW w:w="595" w:type="pct"/>
            <w:shd w:val="clear" w:color="auto" w:fill="9FB7BC"/>
            <w:vAlign w:val="center"/>
          </w:tcPr>
          <w:p w:rsidR="00B13A45" w:rsidRPr="00F41A0F" w:rsidRDefault="00B13A45" w:rsidP="008D1749">
            <w:pPr>
              <w:jc w:val="center"/>
              <w:rPr>
                <w:rFonts w:cs="Arial"/>
                <w:b/>
                <w:bCs/>
                <w:sz w:val="20"/>
                <w:szCs w:val="20"/>
              </w:rPr>
            </w:pPr>
            <w:r w:rsidRPr="00F41A0F">
              <w:rPr>
                <w:rFonts w:cs="Arial"/>
                <w:b/>
                <w:bCs/>
                <w:sz w:val="20"/>
                <w:szCs w:val="20"/>
              </w:rPr>
              <w:t>2014</w:t>
            </w:r>
          </w:p>
        </w:tc>
        <w:tc>
          <w:tcPr>
            <w:tcW w:w="614" w:type="pct"/>
            <w:shd w:val="clear" w:color="auto" w:fill="9FB7BC"/>
            <w:vAlign w:val="center"/>
          </w:tcPr>
          <w:p w:rsidR="00B13A45" w:rsidRPr="00F41A0F" w:rsidRDefault="00B13A45" w:rsidP="008D1749">
            <w:pPr>
              <w:jc w:val="center"/>
              <w:rPr>
                <w:rFonts w:cs="Arial"/>
                <w:b/>
                <w:bCs/>
                <w:sz w:val="20"/>
                <w:szCs w:val="20"/>
              </w:rPr>
            </w:pPr>
            <w:r w:rsidRPr="00F41A0F">
              <w:rPr>
                <w:rFonts w:cs="Arial"/>
                <w:b/>
                <w:bCs/>
                <w:sz w:val="20"/>
                <w:szCs w:val="20"/>
              </w:rPr>
              <w:t>2015</w:t>
            </w:r>
          </w:p>
        </w:tc>
      </w:tr>
      <w:tr w:rsidR="00B13A45" w:rsidRPr="00F41A0F" w:rsidTr="008D1749">
        <w:tc>
          <w:tcPr>
            <w:tcW w:w="5000" w:type="pct"/>
            <w:gridSpan w:val="7"/>
            <w:shd w:val="clear" w:color="auto" w:fill="auto"/>
            <w:noWrap/>
            <w:vAlign w:val="center"/>
          </w:tcPr>
          <w:p w:rsidR="00B13A45" w:rsidRPr="00F41A0F" w:rsidRDefault="00B13A45" w:rsidP="00B13A45">
            <w:pPr>
              <w:jc w:val="center"/>
              <w:rPr>
                <w:rFonts w:cs="Arial"/>
                <w:b/>
                <w:bCs/>
                <w:sz w:val="24"/>
              </w:rPr>
            </w:pPr>
            <w:r w:rsidRPr="00F41A0F">
              <w:rPr>
                <w:rFonts w:cs="Arial"/>
                <w:b/>
                <w:bCs/>
                <w:sz w:val="24"/>
              </w:rPr>
              <w:t>Експорт</w:t>
            </w:r>
          </w:p>
        </w:tc>
      </w:tr>
      <w:tr w:rsidR="00B13A45" w:rsidRPr="00F41A0F" w:rsidTr="008D1749">
        <w:tc>
          <w:tcPr>
            <w:tcW w:w="1189" w:type="pct"/>
            <w:shd w:val="clear" w:color="auto" w:fill="auto"/>
            <w:vAlign w:val="bottom"/>
          </w:tcPr>
          <w:p w:rsidR="00B13A45" w:rsidRPr="00F41A0F" w:rsidRDefault="00B13A45" w:rsidP="00B13A45">
            <w:pPr>
              <w:rPr>
                <w:rFonts w:cs="Arial"/>
                <w:b/>
                <w:bCs/>
                <w:sz w:val="20"/>
                <w:szCs w:val="20"/>
              </w:rPr>
            </w:pPr>
            <w:r w:rsidRPr="00F41A0F">
              <w:rPr>
                <w:rFonts w:cs="Arial"/>
                <w:b/>
                <w:bCs/>
                <w:sz w:val="20"/>
                <w:szCs w:val="20"/>
              </w:rPr>
              <w:t>Усього</w:t>
            </w:r>
          </w:p>
        </w:tc>
        <w:tc>
          <w:tcPr>
            <w:tcW w:w="743" w:type="pct"/>
            <w:shd w:val="clear" w:color="auto" w:fill="auto"/>
            <w:vAlign w:val="bottom"/>
          </w:tcPr>
          <w:p w:rsidR="00B13A45" w:rsidRPr="00F41A0F" w:rsidRDefault="00B13A45" w:rsidP="00B13A45">
            <w:pPr>
              <w:ind w:right="-57"/>
              <w:jc w:val="right"/>
              <w:rPr>
                <w:rFonts w:cs="Arial"/>
                <w:b/>
                <w:bCs/>
                <w:sz w:val="20"/>
                <w:szCs w:val="20"/>
              </w:rPr>
            </w:pPr>
            <w:r w:rsidRPr="00F41A0F">
              <w:rPr>
                <w:rFonts w:cs="Arial"/>
                <w:b/>
                <w:bCs/>
                <w:sz w:val="20"/>
                <w:szCs w:val="20"/>
              </w:rPr>
              <w:t>1209109,4</w:t>
            </w:r>
          </w:p>
        </w:tc>
        <w:tc>
          <w:tcPr>
            <w:tcW w:w="670" w:type="pct"/>
            <w:shd w:val="clear" w:color="auto" w:fill="auto"/>
            <w:vAlign w:val="bottom"/>
          </w:tcPr>
          <w:p w:rsidR="00B13A45" w:rsidRPr="00F41A0F" w:rsidRDefault="00B13A45" w:rsidP="00B13A45">
            <w:pPr>
              <w:ind w:right="-57"/>
              <w:jc w:val="right"/>
              <w:rPr>
                <w:rFonts w:cs="Arial"/>
                <w:b/>
                <w:bCs/>
                <w:sz w:val="20"/>
                <w:szCs w:val="20"/>
              </w:rPr>
            </w:pPr>
            <w:r w:rsidRPr="00F41A0F">
              <w:rPr>
                <w:rFonts w:cs="Arial"/>
                <w:b/>
                <w:bCs/>
                <w:sz w:val="20"/>
                <w:szCs w:val="20"/>
              </w:rPr>
              <w:t>1637876,9</w:t>
            </w:r>
          </w:p>
        </w:tc>
        <w:tc>
          <w:tcPr>
            <w:tcW w:w="594" w:type="pct"/>
            <w:shd w:val="clear" w:color="auto" w:fill="auto"/>
            <w:vAlign w:val="bottom"/>
          </w:tcPr>
          <w:p w:rsidR="00B13A45" w:rsidRPr="00F41A0F" w:rsidRDefault="00B13A45" w:rsidP="00B13A45">
            <w:pPr>
              <w:ind w:right="-57"/>
              <w:jc w:val="right"/>
              <w:rPr>
                <w:rFonts w:cs="Arial"/>
                <w:b/>
                <w:bCs/>
                <w:sz w:val="20"/>
                <w:szCs w:val="20"/>
              </w:rPr>
            </w:pPr>
            <w:r w:rsidRPr="00F41A0F">
              <w:rPr>
                <w:rFonts w:cs="Arial"/>
                <w:b/>
                <w:bCs/>
                <w:sz w:val="20"/>
                <w:szCs w:val="20"/>
              </w:rPr>
              <w:t>1800022,3</w:t>
            </w:r>
          </w:p>
        </w:tc>
        <w:tc>
          <w:tcPr>
            <w:tcW w:w="595" w:type="pct"/>
            <w:shd w:val="clear" w:color="auto" w:fill="auto"/>
            <w:vAlign w:val="bottom"/>
          </w:tcPr>
          <w:p w:rsidR="00B13A45" w:rsidRPr="00F41A0F" w:rsidRDefault="00B13A45" w:rsidP="00B13A45">
            <w:pPr>
              <w:ind w:right="-57"/>
              <w:jc w:val="right"/>
              <w:rPr>
                <w:rFonts w:cs="Arial"/>
                <w:b/>
                <w:bCs/>
                <w:sz w:val="20"/>
                <w:szCs w:val="20"/>
              </w:rPr>
            </w:pPr>
            <w:r w:rsidRPr="00F41A0F">
              <w:rPr>
                <w:rFonts w:cs="Arial"/>
                <w:b/>
                <w:bCs/>
                <w:sz w:val="20"/>
                <w:szCs w:val="20"/>
              </w:rPr>
              <w:t>1015461,7</w:t>
            </w:r>
          </w:p>
        </w:tc>
        <w:tc>
          <w:tcPr>
            <w:tcW w:w="595" w:type="pct"/>
            <w:shd w:val="clear" w:color="auto" w:fill="auto"/>
            <w:vAlign w:val="bottom"/>
          </w:tcPr>
          <w:p w:rsidR="00B13A45" w:rsidRPr="00F41A0F" w:rsidRDefault="00B13A45" w:rsidP="00B13A45">
            <w:pPr>
              <w:ind w:right="-57"/>
              <w:jc w:val="right"/>
              <w:rPr>
                <w:rFonts w:cs="Arial"/>
                <w:b/>
                <w:bCs/>
                <w:sz w:val="20"/>
                <w:szCs w:val="20"/>
              </w:rPr>
            </w:pPr>
            <w:r w:rsidRPr="00F41A0F">
              <w:rPr>
                <w:rFonts w:cs="Arial"/>
                <w:b/>
                <w:bCs/>
                <w:sz w:val="20"/>
                <w:szCs w:val="20"/>
              </w:rPr>
              <w:t>578936,1</w:t>
            </w:r>
          </w:p>
        </w:tc>
        <w:tc>
          <w:tcPr>
            <w:tcW w:w="614" w:type="pct"/>
            <w:vAlign w:val="bottom"/>
          </w:tcPr>
          <w:p w:rsidR="00B13A45" w:rsidRPr="00F41A0F" w:rsidRDefault="00B13A45" w:rsidP="00B13A45">
            <w:pPr>
              <w:ind w:right="-57"/>
              <w:jc w:val="right"/>
              <w:rPr>
                <w:rFonts w:cs="Arial"/>
                <w:b/>
                <w:bCs/>
                <w:sz w:val="20"/>
                <w:szCs w:val="20"/>
              </w:rPr>
            </w:pPr>
            <w:r w:rsidRPr="00F41A0F">
              <w:rPr>
                <w:rFonts w:cs="Arial"/>
                <w:b/>
                <w:bCs/>
                <w:sz w:val="20"/>
                <w:szCs w:val="20"/>
              </w:rPr>
              <w:t>344018,9</w:t>
            </w:r>
          </w:p>
        </w:tc>
      </w:tr>
      <w:tr w:rsidR="00B13A45" w:rsidRPr="00F41A0F" w:rsidTr="008D1749">
        <w:tc>
          <w:tcPr>
            <w:tcW w:w="1189" w:type="pct"/>
            <w:shd w:val="clear" w:color="auto" w:fill="auto"/>
            <w:vAlign w:val="bottom"/>
          </w:tcPr>
          <w:p w:rsidR="00B13A45" w:rsidRPr="00F41A0F" w:rsidRDefault="00B13A45" w:rsidP="00B13A45">
            <w:pPr>
              <w:rPr>
                <w:rFonts w:cs="Arial"/>
                <w:bCs/>
                <w:sz w:val="20"/>
                <w:szCs w:val="20"/>
              </w:rPr>
            </w:pPr>
            <w:r w:rsidRPr="00F41A0F">
              <w:rPr>
                <w:rFonts w:cs="Arial"/>
                <w:bCs/>
                <w:sz w:val="20"/>
                <w:szCs w:val="20"/>
              </w:rPr>
              <w:t>у тому числі</w:t>
            </w:r>
          </w:p>
        </w:tc>
        <w:tc>
          <w:tcPr>
            <w:tcW w:w="743" w:type="pct"/>
            <w:shd w:val="clear" w:color="auto" w:fill="auto"/>
            <w:vAlign w:val="bottom"/>
          </w:tcPr>
          <w:p w:rsidR="00B13A45" w:rsidRPr="00F41A0F" w:rsidRDefault="00B13A45" w:rsidP="00B13A45">
            <w:pPr>
              <w:ind w:right="-57"/>
              <w:jc w:val="right"/>
              <w:rPr>
                <w:rFonts w:cs="Arial"/>
                <w:bCs/>
                <w:sz w:val="20"/>
                <w:szCs w:val="20"/>
              </w:rPr>
            </w:pPr>
          </w:p>
        </w:tc>
        <w:tc>
          <w:tcPr>
            <w:tcW w:w="670" w:type="pct"/>
            <w:shd w:val="clear" w:color="auto" w:fill="auto"/>
            <w:vAlign w:val="bottom"/>
          </w:tcPr>
          <w:p w:rsidR="00B13A45" w:rsidRPr="00F41A0F" w:rsidRDefault="00B13A45" w:rsidP="00B13A45">
            <w:pPr>
              <w:ind w:right="-57"/>
              <w:jc w:val="right"/>
              <w:rPr>
                <w:rFonts w:cs="Arial"/>
                <w:bCs/>
                <w:sz w:val="20"/>
                <w:szCs w:val="20"/>
              </w:rPr>
            </w:pPr>
          </w:p>
        </w:tc>
        <w:tc>
          <w:tcPr>
            <w:tcW w:w="594" w:type="pct"/>
            <w:shd w:val="clear" w:color="auto" w:fill="auto"/>
            <w:vAlign w:val="bottom"/>
          </w:tcPr>
          <w:p w:rsidR="00B13A45" w:rsidRPr="00F41A0F" w:rsidRDefault="00B13A45" w:rsidP="00B13A45">
            <w:pPr>
              <w:ind w:right="-57"/>
              <w:jc w:val="right"/>
              <w:rPr>
                <w:rFonts w:cs="Arial"/>
                <w:bCs/>
                <w:sz w:val="20"/>
                <w:szCs w:val="20"/>
              </w:rPr>
            </w:pPr>
          </w:p>
        </w:tc>
        <w:tc>
          <w:tcPr>
            <w:tcW w:w="595" w:type="pct"/>
            <w:shd w:val="clear" w:color="auto" w:fill="auto"/>
            <w:vAlign w:val="bottom"/>
          </w:tcPr>
          <w:p w:rsidR="00B13A45" w:rsidRPr="00F41A0F" w:rsidRDefault="00B13A45" w:rsidP="00B13A45">
            <w:pPr>
              <w:ind w:right="-57"/>
              <w:jc w:val="right"/>
              <w:rPr>
                <w:rFonts w:cs="Arial"/>
                <w:bCs/>
                <w:sz w:val="20"/>
                <w:szCs w:val="20"/>
              </w:rPr>
            </w:pPr>
          </w:p>
        </w:tc>
        <w:tc>
          <w:tcPr>
            <w:tcW w:w="595" w:type="pct"/>
            <w:shd w:val="clear" w:color="auto" w:fill="auto"/>
            <w:vAlign w:val="bottom"/>
          </w:tcPr>
          <w:p w:rsidR="00B13A45" w:rsidRPr="00F41A0F" w:rsidRDefault="00B13A45" w:rsidP="00B13A45">
            <w:pPr>
              <w:ind w:right="-57"/>
              <w:jc w:val="right"/>
              <w:rPr>
                <w:rFonts w:cs="Arial"/>
                <w:bCs/>
                <w:sz w:val="20"/>
                <w:szCs w:val="20"/>
              </w:rPr>
            </w:pPr>
          </w:p>
        </w:tc>
        <w:tc>
          <w:tcPr>
            <w:tcW w:w="614" w:type="pct"/>
            <w:vAlign w:val="bottom"/>
          </w:tcPr>
          <w:p w:rsidR="00B13A45" w:rsidRPr="00F41A0F" w:rsidRDefault="00B13A45" w:rsidP="00B13A45">
            <w:pPr>
              <w:ind w:right="-57"/>
              <w:jc w:val="right"/>
              <w:rPr>
                <w:rFonts w:cs="Arial"/>
                <w:bCs/>
                <w:sz w:val="20"/>
                <w:szCs w:val="20"/>
              </w:rPr>
            </w:pPr>
          </w:p>
        </w:tc>
      </w:tr>
      <w:tr w:rsidR="00B13A45" w:rsidRPr="00F41A0F" w:rsidTr="008D1749">
        <w:tc>
          <w:tcPr>
            <w:tcW w:w="1189" w:type="pct"/>
            <w:shd w:val="clear" w:color="auto" w:fill="auto"/>
            <w:vAlign w:val="bottom"/>
          </w:tcPr>
          <w:p w:rsidR="00B13A45" w:rsidRPr="00F41A0F" w:rsidRDefault="00B13A45" w:rsidP="00B13A45">
            <w:pPr>
              <w:rPr>
                <w:rFonts w:cs="Arial"/>
                <w:bCs/>
                <w:sz w:val="20"/>
                <w:szCs w:val="20"/>
              </w:rPr>
            </w:pPr>
            <w:r w:rsidRPr="00F41A0F">
              <w:rPr>
                <w:rFonts w:cs="Arial"/>
                <w:bCs/>
                <w:sz w:val="20"/>
                <w:szCs w:val="20"/>
              </w:rPr>
              <w:t>Країни СНД</w:t>
            </w:r>
          </w:p>
        </w:tc>
        <w:tc>
          <w:tcPr>
            <w:tcW w:w="743"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807939,8</w:t>
            </w:r>
          </w:p>
        </w:tc>
        <w:tc>
          <w:tcPr>
            <w:tcW w:w="670"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1089737,9</w:t>
            </w:r>
          </w:p>
        </w:tc>
        <w:tc>
          <w:tcPr>
            <w:tcW w:w="594"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1423369,3</w:t>
            </w:r>
          </w:p>
        </w:tc>
        <w:tc>
          <w:tcPr>
            <w:tcW w:w="595"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772780,0</w:t>
            </w:r>
          </w:p>
        </w:tc>
        <w:tc>
          <w:tcPr>
            <w:tcW w:w="595"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352452,1</w:t>
            </w:r>
          </w:p>
        </w:tc>
        <w:tc>
          <w:tcPr>
            <w:tcW w:w="614" w:type="pct"/>
            <w:vAlign w:val="bottom"/>
          </w:tcPr>
          <w:p w:rsidR="00B13A45" w:rsidRPr="00F41A0F" w:rsidRDefault="00B13A45" w:rsidP="00B13A45">
            <w:pPr>
              <w:ind w:right="-57"/>
              <w:jc w:val="right"/>
              <w:rPr>
                <w:rFonts w:cs="Arial"/>
                <w:bCs/>
                <w:sz w:val="20"/>
                <w:szCs w:val="20"/>
              </w:rPr>
            </w:pPr>
            <w:r w:rsidRPr="00F41A0F">
              <w:rPr>
                <w:rFonts w:cs="Arial"/>
                <w:bCs/>
                <w:sz w:val="20"/>
                <w:szCs w:val="20"/>
              </w:rPr>
              <w:t>154363,5</w:t>
            </w:r>
          </w:p>
        </w:tc>
      </w:tr>
      <w:tr w:rsidR="00B13A45" w:rsidRPr="00F41A0F" w:rsidTr="008D1749">
        <w:tc>
          <w:tcPr>
            <w:tcW w:w="1189" w:type="pct"/>
            <w:shd w:val="clear" w:color="auto" w:fill="auto"/>
            <w:vAlign w:val="bottom"/>
          </w:tcPr>
          <w:p w:rsidR="00B13A45" w:rsidRPr="00F41A0F" w:rsidRDefault="00B13A45" w:rsidP="00B13A45">
            <w:pPr>
              <w:rPr>
                <w:rFonts w:cs="Arial"/>
                <w:bCs/>
                <w:sz w:val="20"/>
                <w:szCs w:val="20"/>
              </w:rPr>
            </w:pPr>
            <w:r w:rsidRPr="00F41A0F">
              <w:rPr>
                <w:rFonts w:cs="Arial"/>
                <w:bCs/>
                <w:sz w:val="20"/>
                <w:szCs w:val="20"/>
              </w:rPr>
              <w:t>з них Російська Федерація</w:t>
            </w:r>
          </w:p>
        </w:tc>
        <w:tc>
          <w:tcPr>
            <w:tcW w:w="743"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630211,8</w:t>
            </w:r>
          </w:p>
        </w:tc>
        <w:tc>
          <w:tcPr>
            <w:tcW w:w="670"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849835,1</w:t>
            </w:r>
          </w:p>
        </w:tc>
        <w:tc>
          <w:tcPr>
            <w:tcW w:w="594"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841801,2</w:t>
            </w:r>
          </w:p>
        </w:tc>
        <w:tc>
          <w:tcPr>
            <w:tcW w:w="595"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466437,7</w:t>
            </w:r>
          </w:p>
        </w:tc>
        <w:tc>
          <w:tcPr>
            <w:tcW w:w="595"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179397,2</w:t>
            </w:r>
          </w:p>
        </w:tc>
        <w:tc>
          <w:tcPr>
            <w:tcW w:w="614" w:type="pct"/>
            <w:vAlign w:val="bottom"/>
          </w:tcPr>
          <w:p w:rsidR="00B13A45" w:rsidRPr="00F41A0F" w:rsidRDefault="00B13A45" w:rsidP="00B13A45">
            <w:pPr>
              <w:ind w:right="-57"/>
              <w:jc w:val="right"/>
              <w:rPr>
                <w:rFonts w:cs="Arial"/>
                <w:bCs/>
                <w:sz w:val="20"/>
                <w:szCs w:val="20"/>
              </w:rPr>
            </w:pPr>
            <w:r w:rsidRPr="00F41A0F">
              <w:rPr>
                <w:rFonts w:cs="Arial"/>
                <w:bCs/>
                <w:sz w:val="20"/>
                <w:szCs w:val="20"/>
              </w:rPr>
              <w:t>52466,7</w:t>
            </w:r>
          </w:p>
        </w:tc>
      </w:tr>
      <w:tr w:rsidR="00B13A45" w:rsidRPr="00F41A0F" w:rsidTr="008D1749">
        <w:tc>
          <w:tcPr>
            <w:tcW w:w="1189" w:type="pct"/>
            <w:shd w:val="clear" w:color="auto" w:fill="auto"/>
            <w:vAlign w:val="bottom"/>
          </w:tcPr>
          <w:p w:rsidR="00B13A45" w:rsidRPr="00F41A0F" w:rsidRDefault="00B13A45" w:rsidP="00B13A45">
            <w:pPr>
              <w:rPr>
                <w:rFonts w:cs="Arial"/>
                <w:bCs/>
                <w:sz w:val="20"/>
                <w:szCs w:val="20"/>
              </w:rPr>
            </w:pPr>
            <w:r w:rsidRPr="00F41A0F">
              <w:rPr>
                <w:rFonts w:cs="Arial"/>
                <w:bCs/>
                <w:sz w:val="20"/>
                <w:szCs w:val="20"/>
              </w:rPr>
              <w:t>Країни ЄС</w:t>
            </w:r>
          </w:p>
        </w:tc>
        <w:tc>
          <w:tcPr>
            <w:tcW w:w="743"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168978,1</w:t>
            </w:r>
          </w:p>
        </w:tc>
        <w:tc>
          <w:tcPr>
            <w:tcW w:w="670"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359508,6</w:t>
            </w:r>
          </w:p>
        </w:tc>
        <w:tc>
          <w:tcPr>
            <w:tcW w:w="594"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122960,5</w:t>
            </w:r>
          </w:p>
        </w:tc>
        <w:tc>
          <w:tcPr>
            <w:tcW w:w="595"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119799,6</w:t>
            </w:r>
          </w:p>
        </w:tc>
        <w:tc>
          <w:tcPr>
            <w:tcW w:w="595"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106540,4</w:t>
            </w:r>
          </w:p>
        </w:tc>
        <w:tc>
          <w:tcPr>
            <w:tcW w:w="614" w:type="pct"/>
            <w:vAlign w:val="bottom"/>
          </w:tcPr>
          <w:p w:rsidR="00B13A45" w:rsidRPr="00F41A0F" w:rsidRDefault="00B13A45" w:rsidP="00B13A45">
            <w:pPr>
              <w:ind w:right="-57"/>
              <w:jc w:val="right"/>
              <w:rPr>
                <w:rFonts w:cs="Arial"/>
                <w:bCs/>
                <w:sz w:val="20"/>
                <w:szCs w:val="20"/>
              </w:rPr>
            </w:pPr>
            <w:r w:rsidRPr="00F41A0F">
              <w:rPr>
                <w:rFonts w:cs="Arial"/>
                <w:bCs/>
                <w:sz w:val="20"/>
                <w:szCs w:val="20"/>
              </w:rPr>
              <w:t>94642,8</w:t>
            </w:r>
          </w:p>
        </w:tc>
      </w:tr>
      <w:tr w:rsidR="00B13A45" w:rsidRPr="00F41A0F" w:rsidTr="008D1749">
        <w:tc>
          <w:tcPr>
            <w:tcW w:w="1189" w:type="pct"/>
            <w:shd w:val="clear" w:color="auto" w:fill="auto"/>
            <w:vAlign w:val="bottom"/>
          </w:tcPr>
          <w:p w:rsidR="00B13A45" w:rsidRPr="00F41A0F" w:rsidRDefault="00B13A45" w:rsidP="00B13A45">
            <w:pPr>
              <w:rPr>
                <w:rFonts w:cs="Arial"/>
                <w:bCs/>
                <w:sz w:val="20"/>
                <w:szCs w:val="20"/>
              </w:rPr>
            </w:pPr>
            <w:r w:rsidRPr="00F41A0F">
              <w:rPr>
                <w:rFonts w:cs="Arial"/>
                <w:bCs/>
                <w:sz w:val="20"/>
                <w:szCs w:val="20"/>
              </w:rPr>
              <w:t>Канада</w:t>
            </w:r>
          </w:p>
        </w:tc>
        <w:tc>
          <w:tcPr>
            <w:tcW w:w="743"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859,8</w:t>
            </w:r>
          </w:p>
        </w:tc>
        <w:tc>
          <w:tcPr>
            <w:tcW w:w="670"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w:t>
            </w:r>
          </w:p>
        </w:tc>
        <w:tc>
          <w:tcPr>
            <w:tcW w:w="594"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w:t>
            </w:r>
          </w:p>
        </w:tc>
        <w:tc>
          <w:tcPr>
            <w:tcW w:w="595"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...2</w:t>
            </w:r>
          </w:p>
        </w:tc>
        <w:tc>
          <w:tcPr>
            <w:tcW w:w="595"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...2</w:t>
            </w:r>
          </w:p>
        </w:tc>
        <w:tc>
          <w:tcPr>
            <w:tcW w:w="614" w:type="pct"/>
            <w:vAlign w:val="bottom"/>
          </w:tcPr>
          <w:p w:rsidR="00B13A45" w:rsidRPr="00F41A0F" w:rsidRDefault="00B13A45" w:rsidP="00B13A45">
            <w:pPr>
              <w:ind w:right="-57"/>
              <w:jc w:val="right"/>
              <w:rPr>
                <w:rFonts w:cs="Arial"/>
                <w:bCs/>
                <w:sz w:val="20"/>
                <w:szCs w:val="20"/>
              </w:rPr>
            </w:pPr>
            <w:r w:rsidRPr="00F41A0F">
              <w:rPr>
                <w:rFonts w:cs="Arial"/>
                <w:bCs/>
                <w:sz w:val="20"/>
                <w:szCs w:val="20"/>
              </w:rPr>
              <w:t>...2</w:t>
            </w:r>
          </w:p>
        </w:tc>
      </w:tr>
      <w:tr w:rsidR="00B13A45" w:rsidRPr="00F41A0F" w:rsidTr="008D1749">
        <w:tc>
          <w:tcPr>
            <w:tcW w:w="1189" w:type="pct"/>
            <w:shd w:val="clear" w:color="auto" w:fill="auto"/>
            <w:vAlign w:val="bottom"/>
          </w:tcPr>
          <w:p w:rsidR="00B13A45" w:rsidRPr="00F41A0F" w:rsidRDefault="00B13A45" w:rsidP="00B13A45">
            <w:pPr>
              <w:rPr>
                <w:rFonts w:cs="Arial"/>
                <w:bCs/>
                <w:sz w:val="20"/>
                <w:szCs w:val="20"/>
              </w:rPr>
            </w:pPr>
            <w:r w:rsidRPr="00F41A0F">
              <w:rPr>
                <w:rFonts w:cs="Arial"/>
                <w:bCs/>
                <w:sz w:val="20"/>
                <w:szCs w:val="20"/>
              </w:rPr>
              <w:t>США</w:t>
            </w:r>
          </w:p>
        </w:tc>
        <w:tc>
          <w:tcPr>
            <w:tcW w:w="743"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...2</w:t>
            </w:r>
          </w:p>
        </w:tc>
        <w:tc>
          <w:tcPr>
            <w:tcW w:w="670"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...2</w:t>
            </w:r>
          </w:p>
        </w:tc>
        <w:tc>
          <w:tcPr>
            <w:tcW w:w="594"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97,6</w:t>
            </w:r>
          </w:p>
        </w:tc>
        <w:tc>
          <w:tcPr>
            <w:tcW w:w="595"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112,4</w:t>
            </w:r>
          </w:p>
        </w:tc>
        <w:tc>
          <w:tcPr>
            <w:tcW w:w="595"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...2</w:t>
            </w:r>
          </w:p>
        </w:tc>
        <w:tc>
          <w:tcPr>
            <w:tcW w:w="614" w:type="pct"/>
            <w:vAlign w:val="bottom"/>
          </w:tcPr>
          <w:p w:rsidR="00B13A45" w:rsidRPr="00F41A0F" w:rsidRDefault="00B13A45" w:rsidP="00B13A45">
            <w:pPr>
              <w:ind w:right="-57"/>
              <w:jc w:val="right"/>
              <w:rPr>
                <w:rFonts w:cs="Arial"/>
                <w:bCs/>
                <w:sz w:val="20"/>
                <w:szCs w:val="20"/>
              </w:rPr>
            </w:pPr>
            <w:r w:rsidRPr="00F41A0F">
              <w:rPr>
                <w:rFonts w:cs="Arial"/>
                <w:bCs/>
                <w:sz w:val="20"/>
                <w:szCs w:val="20"/>
              </w:rPr>
              <w:t>50,8</w:t>
            </w:r>
          </w:p>
        </w:tc>
      </w:tr>
      <w:tr w:rsidR="00B13A45" w:rsidRPr="00F41A0F" w:rsidTr="008D1749">
        <w:tc>
          <w:tcPr>
            <w:tcW w:w="1189" w:type="pct"/>
            <w:shd w:val="clear" w:color="auto" w:fill="auto"/>
            <w:vAlign w:val="bottom"/>
          </w:tcPr>
          <w:p w:rsidR="00B13A45" w:rsidRPr="00F41A0F" w:rsidRDefault="00B13A45" w:rsidP="00B13A45">
            <w:pPr>
              <w:rPr>
                <w:rFonts w:cs="Arial"/>
                <w:bCs/>
                <w:sz w:val="20"/>
                <w:szCs w:val="20"/>
              </w:rPr>
            </w:pPr>
            <w:r w:rsidRPr="00F41A0F">
              <w:rPr>
                <w:rFonts w:cs="Arial"/>
                <w:bCs/>
                <w:sz w:val="20"/>
                <w:szCs w:val="20"/>
              </w:rPr>
              <w:t>Туреччина</w:t>
            </w:r>
          </w:p>
        </w:tc>
        <w:tc>
          <w:tcPr>
            <w:tcW w:w="743"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53705,1</w:t>
            </w:r>
          </w:p>
        </w:tc>
        <w:tc>
          <w:tcPr>
            <w:tcW w:w="670"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79434,2</w:t>
            </w:r>
          </w:p>
        </w:tc>
        <w:tc>
          <w:tcPr>
            <w:tcW w:w="594"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34925,0</w:t>
            </w:r>
          </w:p>
        </w:tc>
        <w:tc>
          <w:tcPr>
            <w:tcW w:w="595"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11948,1</w:t>
            </w:r>
          </w:p>
        </w:tc>
        <w:tc>
          <w:tcPr>
            <w:tcW w:w="595" w:type="pct"/>
            <w:shd w:val="clear" w:color="auto" w:fill="auto"/>
            <w:vAlign w:val="bottom"/>
          </w:tcPr>
          <w:p w:rsidR="00B13A45" w:rsidRPr="00F41A0F" w:rsidRDefault="00B13A45" w:rsidP="00B13A45">
            <w:pPr>
              <w:ind w:right="-57"/>
              <w:jc w:val="right"/>
              <w:rPr>
                <w:rFonts w:cs="Arial"/>
                <w:bCs/>
                <w:sz w:val="20"/>
                <w:szCs w:val="20"/>
              </w:rPr>
            </w:pPr>
            <w:r w:rsidRPr="00F41A0F">
              <w:rPr>
                <w:rFonts w:cs="Arial"/>
                <w:bCs/>
                <w:sz w:val="20"/>
                <w:szCs w:val="20"/>
              </w:rPr>
              <w:t>12264,0</w:t>
            </w:r>
          </w:p>
        </w:tc>
        <w:tc>
          <w:tcPr>
            <w:tcW w:w="614" w:type="pct"/>
            <w:vAlign w:val="bottom"/>
          </w:tcPr>
          <w:p w:rsidR="00B13A45" w:rsidRPr="00F41A0F" w:rsidRDefault="00B13A45" w:rsidP="00B13A45">
            <w:pPr>
              <w:ind w:right="-57"/>
              <w:jc w:val="right"/>
              <w:rPr>
                <w:rFonts w:cs="Arial"/>
                <w:bCs/>
                <w:sz w:val="20"/>
                <w:szCs w:val="20"/>
              </w:rPr>
            </w:pPr>
            <w:r w:rsidRPr="00F41A0F">
              <w:rPr>
                <w:rFonts w:cs="Arial"/>
                <w:bCs/>
                <w:sz w:val="20"/>
                <w:szCs w:val="20"/>
              </w:rPr>
              <w:t>20584,9</w:t>
            </w:r>
          </w:p>
        </w:tc>
      </w:tr>
      <w:tr w:rsidR="00B13A45" w:rsidRPr="00F41A0F" w:rsidTr="008D1749">
        <w:tc>
          <w:tcPr>
            <w:tcW w:w="5000" w:type="pct"/>
            <w:gridSpan w:val="7"/>
            <w:shd w:val="clear" w:color="auto" w:fill="auto"/>
            <w:vAlign w:val="bottom"/>
          </w:tcPr>
          <w:p w:rsidR="00B13A45" w:rsidRPr="00F41A0F" w:rsidRDefault="00B13A45" w:rsidP="00B13A45">
            <w:pPr>
              <w:spacing w:before="10"/>
              <w:ind w:left="-113" w:right="-57"/>
              <w:jc w:val="center"/>
              <w:rPr>
                <w:szCs w:val="22"/>
              </w:rPr>
            </w:pPr>
            <w:r w:rsidRPr="00F41A0F">
              <w:rPr>
                <w:rFonts w:cs="Arial"/>
                <w:b/>
                <w:bCs/>
                <w:sz w:val="24"/>
              </w:rPr>
              <w:t>Імпорт</w:t>
            </w:r>
          </w:p>
        </w:tc>
      </w:tr>
      <w:tr w:rsidR="00B13A45" w:rsidRPr="00F41A0F" w:rsidTr="008D1749">
        <w:tc>
          <w:tcPr>
            <w:tcW w:w="1189" w:type="pct"/>
            <w:vAlign w:val="bottom"/>
          </w:tcPr>
          <w:p w:rsidR="00B13A45" w:rsidRPr="00F41A0F" w:rsidRDefault="00B13A45" w:rsidP="00B13A45">
            <w:pPr>
              <w:rPr>
                <w:rFonts w:cs="Arial"/>
                <w:b/>
                <w:bCs/>
                <w:sz w:val="20"/>
                <w:szCs w:val="20"/>
              </w:rPr>
            </w:pPr>
            <w:r w:rsidRPr="00F41A0F">
              <w:rPr>
                <w:rFonts w:cs="Arial"/>
                <w:b/>
                <w:bCs/>
                <w:sz w:val="20"/>
                <w:szCs w:val="20"/>
              </w:rPr>
              <w:t>Усього</w:t>
            </w:r>
          </w:p>
        </w:tc>
        <w:tc>
          <w:tcPr>
            <w:tcW w:w="743" w:type="pct"/>
            <w:vAlign w:val="bottom"/>
          </w:tcPr>
          <w:p w:rsidR="00B13A45" w:rsidRPr="00F41A0F" w:rsidRDefault="00B13A45" w:rsidP="00B13A45">
            <w:pPr>
              <w:spacing w:before="10"/>
              <w:ind w:left="-113" w:right="-57"/>
              <w:jc w:val="right"/>
              <w:rPr>
                <w:b/>
                <w:sz w:val="20"/>
                <w:szCs w:val="20"/>
              </w:rPr>
            </w:pPr>
            <w:r w:rsidRPr="00F41A0F">
              <w:rPr>
                <w:b/>
                <w:sz w:val="20"/>
                <w:szCs w:val="20"/>
              </w:rPr>
              <w:t>592952,6</w:t>
            </w:r>
          </w:p>
        </w:tc>
        <w:tc>
          <w:tcPr>
            <w:tcW w:w="670" w:type="pct"/>
            <w:vAlign w:val="bottom"/>
          </w:tcPr>
          <w:p w:rsidR="00B13A45" w:rsidRPr="00F41A0F" w:rsidRDefault="00B13A45" w:rsidP="00B13A45">
            <w:pPr>
              <w:spacing w:before="10"/>
              <w:ind w:left="-113" w:right="-57"/>
              <w:jc w:val="right"/>
              <w:rPr>
                <w:b/>
                <w:sz w:val="20"/>
                <w:szCs w:val="20"/>
              </w:rPr>
            </w:pPr>
            <w:r w:rsidRPr="00F41A0F">
              <w:rPr>
                <w:b/>
                <w:sz w:val="20"/>
                <w:szCs w:val="20"/>
              </w:rPr>
              <w:t>875991,3</w:t>
            </w:r>
          </w:p>
        </w:tc>
        <w:tc>
          <w:tcPr>
            <w:tcW w:w="594" w:type="pct"/>
            <w:vAlign w:val="bottom"/>
          </w:tcPr>
          <w:p w:rsidR="00B13A45" w:rsidRPr="00F41A0F" w:rsidRDefault="00B13A45" w:rsidP="00B13A45">
            <w:pPr>
              <w:spacing w:before="10"/>
              <w:ind w:left="-113" w:right="-57"/>
              <w:jc w:val="right"/>
              <w:rPr>
                <w:b/>
                <w:sz w:val="20"/>
                <w:szCs w:val="20"/>
              </w:rPr>
            </w:pPr>
            <w:r w:rsidRPr="00F41A0F">
              <w:rPr>
                <w:b/>
                <w:sz w:val="20"/>
                <w:szCs w:val="20"/>
              </w:rPr>
              <w:t>1461785,9</w:t>
            </w:r>
          </w:p>
        </w:tc>
        <w:tc>
          <w:tcPr>
            <w:tcW w:w="595" w:type="pct"/>
            <w:vAlign w:val="bottom"/>
          </w:tcPr>
          <w:p w:rsidR="00B13A45" w:rsidRPr="00F41A0F" w:rsidRDefault="00B13A45" w:rsidP="00B13A45">
            <w:pPr>
              <w:spacing w:before="10"/>
              <w:ind w:left="-113" w:right="-57"/>
              <w:jc w:val="right"/>
              <w:rPr>
                <w:b/>
                <w:sz w:val="20"/>
                <w:szCs w:val="20"/>
              </w:rPr>
            </w:pPr>
            <w:r w:rsidRPr="00F41A0F">
              <w:rPr>
                <w:b/>
                <w:sz w:val="20"/>
                <w:szCs w:val="20"/>
              </w:rPr>
              <w:t>796600,9</w:t>
            </w:r>
          </w:p>
        </w:tc>
        <w:tc>
          <w:tcPr>
            <w:tcW w:w="595" w:type="pct"/>
            <w:shd w:val="clear" w:color="auto" w:fill="auto"/>
            <w:vAlign w:val="bottom"/>
          </w:tcPr>
          <w:p w:rsidR="00B13A45" w:rsidRPr="00F41A0F" w:rsidRDefault="00B13A45" w:rsidP="00B13A45">
            <w:pPr>
              <w:spacing w:before="10"/>
              <w:ind w:left="-113" w:right="-57"/>
              <w:jc w:val="right"/>
              <w:rPr>
                <w:b/>
                <w:sz w:val="20"/>
                <w:szCs w:val="20"/>
              </w:rPr>
            </w:pPr>
            <w:r w:rsidRPr="00F41A0F">
              <w:rPr>
                <w:b/>
                <w:sz w:val="20"/>
                <w:szCs w:val="20"/>
              </w:rPr>
              <w:t>538864,2</w:t>
            </w:r>
          </w:p>
        </w:tc>
        <w:tc>
          <w:tcPr>
            <w:tcW w:w="614" w:type="pct"/>
            <w:vAlign w:val="bottom"/>
          </w:tcPr>
          <w:p w:rsidR="00B13A45" w:rsidRPr="00F41A0F" w:rsidRDefault="00B13A45" w:rsidP="00B13A45">
            <w:pPr>
              <w:spacing w:before="10"/>
              <w:ind w:left="-113" w:right="-57"/>
              <w:jc w:val="right"/>
              <w:rPr>
                <w:b/>
                <w:sz w:val="20"/>
                <w:szCs w:val="20"/>
              </w:rPr>
            </w:pPr>
            <w:r w:rsidRPr="00F41A0F">
              <w:rPr>
                <w:b/>
                <w:sz w:val="20"/>
                <w:szCs w:val="20"/>
              </w:rPr>
              <w:t>550892,2</w:t>
            </w:r>
          </w:p>
        </w:tc>
      </w:tr>
      <w:tr w:rsidR="00B13A45" w:rsidRPr="00F41A0F" w:rsidTr="008D1749">
        <w:tc>
          <w:tcPr>
            <w:tcW w:w="1189" w:type="pct"/>
            <w:shd w:val="clear" w:color="auto" w:fill="auto"/>
            <w:vAlign w:val="bottom"/>
          </w:tcPr>
          <w:p w:rsidR="00B13A45" w:rsidRPr="00F41A0F" w:rsidRDefault="00B13A45" w:rsidP="00B13A45">
            <w:pPr>
              <w:rPr>
                <w:rFonts w:cs="Arial"/>
                <w:bCs/>
                <w:sz w:val="20"/>
                <w:szCs w:val="20"/>
              </w:rPr>
            </w:pPr>
            <w:r w:rsidRPr="00F41A0F">
              <w:rPr>
                <w:rFonts w:cs="Arial"/>
                <w:bCs/>
                <w:sz w:val="20"/>
                <w:szCs w:val="20"/>
              </w:rPr>
              <w:t>у тому числі</w:t>
            </w:r>
          </w:p>
        </w:tc>
        <w:tc>
          <w:tcPr>
            <w:tcW w:w="743" w:type="pct"/>
            <w:shd w:val="clear" w:color="auto" w:fill="auto"/>
            <w:vAlign w:val="bottom"/>
          </w:tcPr>
          <w:p w:rsidR="00B13A45" w:rsidRPr="00F41A0F" w:rsidRDefault="00B13A45" w:rsidP="00B13A45">
            <w:pPr>
              <w:spacing w:before="10"/>
              <w:ind w:left="-113" w:right="-57"/>
              <w:jc w:val="right"/>
              <w:rPr>
                <w:sz w:val="20"/>
                <w:szCs w:val="20"/>
              </w:rPr>
            </w:pPr>
          </w:p>
        </w:tc>
        <w:tc>
          <w:tcPr>
            <w:tcW w:w="670" w:type="pct"/>
            <w:shd w:val="clear" w:color="auto" w:fill="auto"/>
            <w:vAlign w:val="bottom"/>
          </w:tcPr>
          <w:p w:rsidR="00B13A45" w:rsidRPr="00F41A0F" w:rsidRDefault="00B13A45" w:rsidP="00B13A45">
            <w:pPr>
              <w:spacing w:before="10"/>
              <w:ind w:left="-113" w:right="-57"/>
              <w:jc w:val="right"/>
              <w:rPr>
                <w:sz w:val="20"/>
                <w:szCs w:val="20"/>
              </w:rPr>
            </w:pPr>
          </w:p>
        </w:tc>
        <w:tc>
          <w:tcPr>
            <w:tcW w:w="594" w:type="pct"/>
            <w:shd w:val="clear" w:color="auto" w:fill="auto"/>
            <w:vAlign w:val="bottom"/>
          </w:tcPr>
          <w:p w:rsidR="00B13A45" w:rsidRPr="00F41A0F" w:rsidRDefault="00B13A45" w:rsidP="00B13A45">
            <w:pPr>
              <w:spacing w:before="10"/>
              <w:ind w:left="-113" w:right="-57"/>
              <w:jc w:val="right"/>
              <w:rPr>
                <w:sz w:val="20"/>
                <w:szCs w:val="20"/>
              </w:rPr>
            </w:pPr>
          </w:p>
        </w:tc>
        <w:tc>
          <w:tcPr>
            <w:tcW w:w="595" w:type="pct"/>
            <w:shd w:val="clear" w:color="auto" w:fill="auto"/>
            <w:vAlign w:val="bottom"/>
          </w:tcPr>
          <w:p w:rsidR="00B13A45" w:rsidRPr="00F41A0F" w:rsidRDefault="00B13A45" w:rsidP="00B13A45">
            <w:pPr>
              <w:spacing w:before="10"/>
              <w:ind w:left="-113" w:right="-57"/>
              <w:jc w:val="right"/>
              <w:rPr>
                <w:sz w:val="20"/>
                <w:szCs w:val="20"/>
              </w:rPr>
            </w:pPr>
          </w:p>
        </w:tc>
        <w:tc>
          <w:tcPr>
            <w:tcW w:w="595" w:type="pct"/>
            <w:shd w:val="clear" w:color="auto" w:fill="auto"/>
            <w:vAlign w:val="bottom"/>
          </w:tcPr>
          <w:p w:rsidR="00B13A45" w:rsidRPr="00F41A0F" w:rsidRDefault="00B13A45" w:rsidP="00B13A45">
            <w:pPr>
              <w:spacing w:before="10"/>
              <w:ind w:left="-113" w:right="-57"/>
              <w:jc w:val="right"/>
              <w:rPr>
                <w:sz w:val="20"/>
                <w:szCs w:val="20"/>
              </w:rPr>
            </w:pPr>
          </w:p>
        </w:tc>
        <w:tc>
          <w:tcPr>
            <w:tcW w:w="614" w:type="pct"/>
            <w:vAlign w:val="bottom"/>
          </w:tcPr>
          <w:p w:rsidR="00B13A45" w:rsidRPr="00F41A0F" w:rsidRDefault="00B13A45" w:rsidP="00B13A45">
            <w:pPr>
              <w:spacing w:before="10"/>
              <w:ind w:left="-113" w:right="-57"/>
              <w:jc w:val="right"/>
              <w:rPr>
                <w:sz w:val="20"/>
                <w:szCs w:val="20"/>
              </w:rPr>
            </w:pPr>
          </w:p>
        </w:tc>
      </w:tr>
      <w:tr w:rsidR="00B13A45" w:rsidRPr="00F41A0F" w:rsidTr="008D1749">
        <w:tc>
          <w:tcPr>
            <w:tcW w:w="1189" w:type="pct"/>
            <w:vAlign w:val="bottom"/>
          </w:tcPr>
          <w:p w:rsidR="00B13A45" w:rsidRPr="00F41A0F" w:rsidRDefault="00B13A45" w:rsidP="00B13A45">
            <w:pPr>
              <w:rPr>
                <w:rFonts w:cs="Arial"/>
                <w:bCs/>
                <w:sz w:val="20"/>
                <w:szCs w:val="20"/>
              </w:rPr>
            </w:pPr>
            <w:r w:rsidRPr="00F41A0F">
              <w:rPr>
                <w:rFonts w:cs="Arial"/>
                <w:bCs/>
                <w:sz w:val="20"/>
                <w:szCs w:val="20"/>
              </w:rPr>
              <w:t>Країни СНД</w:t>
            </w:r>
          </w:p>
        </w:tc>
        <w:tc>
          <w:tcPr>
            <w:tcW w:w="743" w:type="pct"/>
            <w:vAlign w:val="bottom"/>
          </w:tcPr>
          <w:p w:rsidR="00B13A45" w:rsidRPr="00F41A0F" w:rsidRDefault="00B13A45" w:rsidP="00B13A45">
            <w:pPr>
              <w:spacing w:before="10"/>
              <w:ind w:left="-113" w:right="-57"/>
              <w:jc w:val="right"/>
              <w:rPr>
                <w:sz w:val="20"/>
                <w:szCs w:val="20"/>
              </w:rPr>
            </w:pPr>
            <w:r w:rsidRPr="00F41A0F">
              <w:rPr>
                <w:sz w:val="20"/>
                <w:szCs w:val="20"/>
              </w:rPr>
              <w:t>352676,5</w:t>
            </w:r>
          </w:p>
        </w:tc>
        <w:tc>
          <w:tcPr>
            <w:tcW w:w="670" w:type="pct"/>
            <w:vAlign w:val="bottom"/>
          </w:tcPr>
          <w:p w:rsidR="00B13A45" w:rsidRPr="00F41A0F" w:rsidRDefault="00B13A45" w:rsidP="00B13A45">
            <w:pPr>
              <w:spacing w:before="10"/>
              <w:ind w:left="-113" w:right="-57"/>
              <w:jc w:val="right"/>
              <w:rPr>
                <w:sz w:val="20"/>
                <w:szCs w:val="20"/>
              </w:rPr>
            </w:pPr>
            <w:r w:rsidRPr="00F41A0F">
              <w:rPr>
                <w:sz w:val="20"/>
                <w:szCs w:val="20"/>
              </w:rPr>
              <w:t>592819,8</w:t>
            </w:r>
          </w:p>
        </w:tc>
        <w:tc>
          <w:tcPr>
            <w:tcW w:w="594" w:type="pct"/>
            <w:vAlign w:val="bottom"/>
          </w:tcPr>
          <w:p w:rsidR="00B13A45" w:rsidRPr="00F41A0F" w:rsidRDefault="00B13A45" w:rsidP="00B13A45">
            <w:pPr>
              <w:spacing w:before="10"/>
              <w:ind w:left="-113" w:right="-57"/>
              <w:jc w:val="right"/>
              <w:rPr>
                <w:sz w:val="20"/>
                <w:szCs w:val="20"/>
              </w:rPr>
            </w:pPr>
            <w:r w:rsidRPr="00F41A0F">
              <w:rPr>
                <w:sz w:val="20"/>
                <w:szCs w:val="20"/>
              </w:rPr>
              <w:t>1128449,0</w:t>
            </w:r>
          </w:p>
        </w:tc>
        <w:tc>
          <w:tcPr>
            <w:tcW w:w="595" w:type="pct"/>
            <w:vAlign w:val="bottom"/>
          </w:tcPr>
          <w:p w:rsidR="00B13A45" w:rsidRPr="00F41A0F" w:rsidRDefault="00B13A45" w:rsidP="00B13A45">
            <w:pPr>
              <w:spacing w:before="10"/>
              <w:ind w:left="-113" w:right="-57"/>
              <w:jc w:val="right"/>
              <w:rPr>
                <w:sz w:val="20"/>
                <w:szCs w:val="20"/>
              </w:rPr>
            </w:pPr>
            <w:r w:rsidRPr="00F41A0F">
              <w:rPr>
                <w:sz w:val="20"/>
                <w:szCs w:val="20"/>
              </w:rPr>
              <w:t>448614,4</w:t>
            </w:r>
          </w:p>
        </w:tc>
        <w:tc>
          <w:tcPr>
            <w:tcW w:w="595" w:type="pct"/>
            <w:shd w:val="clear" w:color="auto" w:fill="auto"/>
            <w:vAlign w:val="bottom"/>
          </w:tcPr>
          <w:p w:rsidR="00B13A45" w:rsidRPr="00F41A0F" w:rsidRDefault="00B13A45" w:rsidP="00B13A45">
            <w:pPr>
              <w:spacing w:before="10"/>
              <w:ind w:left="-113" w:right="-57"/>
              <w:jc w:val="right"/>
              <w:rPr>
                <w:sz w:val="20"/>
                <w:szCs w:val="20"/>
              </w:rPr>
            </w:pPr>
            <w:r w:rsidRPr="00F41A0F">
              <w:rPr>
                <w:sz w:val="20"/>
                <w:szCs w:val="20"/>
              </w:rPr>
              <w:t>148855,3</w:t>
            </w:r>
          </w:p>
        </w:tc>
        <w:tc>
          <w:tcPr>
            <w:tcW w:w="614" w:type="pct"/>
            <w:vAlign w:val="bottom"/>
          </w:tcPr>
          <w:p w:rsidR="00B13A45" w:rsidRPr="00F41A0F" w:rsidRDefault="00B13A45" w:rsidP="00B13A45">
            <w:pPr>
              <w:spacing w:before="10"/>
              <w:ind w:left="-113" w:right="-57"/>
              <w:jc w:val="right"/>
              <w:rPr>
                <w:sz w:val="20"/>
                <w:szCs w:val="20"/>
              </w:rPr>
            </w:pPr>
            <w:r w:rsidRPr="00F41A0F">
              <w:rPr>
                <w:sz w:val="20"/>
                <w:szCs w:val="20"/>
              </w:rPr>
              <w:t>222799,7</w:t>
            </w:r>
          </w:p>
        </w:tc>
      </w:tr>
      <w:tr w:rsidR="00B13A45" w:rsidRPr="00F41A0F" w:rsidTr="008D1749">
        <w:tc>
          <w:tcPr>
            <w:tcW w:w="1189" w:type="pct"/>
            <w:vAlign w:val="bottom"/>
          </w:tcPr>
          <w:p w:rsidR="00B13A45" w:rsidRPr="00F41A0F" w:rsidRDefault="00B13A45" w:rsidP="00B13A45">
            <w:pPr>
              <w:rPr>
                <w:rFonts w:cs="Arial"/>
                <w:bCs/>
                <w:sz w:val="20"/>
                <w:szCs w:val="20"/>
              </w:rPr>
            </w:pPr>
            <w:r w:rsidRPr="00F41A0F">
              <w:rPr>
                <w:rFonts w:cs="Arial"/>
                <w:bCs/>
                <w:sz w:val="20"/>
                <w:szCs w:val="20"/>
              </w:rPr>
              <w:t>з них Російська Федерація</w:t>
            </w:r>
          </w:p>
        </w:tc>
        <w:tc>
          <w:tcPr>
            <w:tcW w:w="743" w:type="pct"/>
            <w:vAlign w:val="bottom"/>
          </w:tcPr>
          <w:p w:rsidR="00B13A45" w:rsidRPr="00F41A0F" w:rsidRDefault="00B13A45" w:rsidP="00B13A45">
            <w:pPr>
              <w:spacing w:before="10"/>
              <w:ind w:left="-113" w:right="-57"/>
              <w:jc w:val="right"/>
              <w:rPr>
                <w:sz w:val="20"/>
                <w:szCs w:val="20"/>
              </w:rPr>
            </w:pPr>
            <w:r w:rsidRPr="00F41A0F">
              <w:rPr>
                <w:sz w:val="20"/>
                <w:szCs w:val="20"/>
              </w:rPr>
              <w:t>220487,0</w:t>
            </w:r>
          </w:p>
        </w:tc>
        <w:tc>
          <w:tcPr>
            <w:tcW w:w="670" w:type="pct"/>
            <w:vAlign w:val="bottom"/>
          </w:tcPr>
          <w:p w:rsidR="00B13A45" w:rsidRPr="00F41A0F" w:rsidRDefault="00B13A45" w:rsidP="00B13A45">
            <w:pPr>
              <w:spacing w:before="10"/>
              <w:ind w:left="-113" w:right="-57"/>
              <w:jc w:val="right"/>
              <w:rPr>
                <w:sz w:val="20"/>
                <w:szCs w:val="20"/>
              </w:rPr>
            </w:pPr>
            <w:r w:rsidRPr="00F41A0F">
              <w:rPr>
                <w:sz w:val="20"/>
                <w:szCs w:val="20"/>
              </w:rPr>
              <w:t>262460,5</w:t>
            </w:r>
          </w:p>
        </w:tc>
        <w:tc>
          <w:tcPr>
            <w:tcW w:w="594" w:type="pct"/>
            <w:vAlign w:val="bottom"/>
          </w:tcPr>
          <w:p w:rsidR="00B13A45" w:rsidRPr="00F41A0F" w:rsidRDefault="00B13A45" w:rsidP="00B13A45">
            <w:pPr>
              <w:spacing w:before="10"/>
              <w:ind w:left="-113" w:right="-57"/>
              <w:jc w:val="right"/>
              <w:rPr>
                <w:sz w:val="20"/>
                <w:szCs w:val="20"/>
              </w:rPr>
            </w:pPr>
            <w:r w:rsidRPr="00F41A0F">
              <w:rPr>
                <w:sz w:val="20"/>
                <w:szCs w:val="20"/>
              </w:rPr>
              <w:t>284576,2</w:t>
            </w:r>
          </w:p>
        </w:tc>
        <w:tc>
          <w:tcPr>
            <w:tcW w:w="595" w:type="pct"/>
            <w:vAlign w:val="bottom"/>
          </w:tcPr>
          <w:p w:rsidR="00B13A45" w:rsidRPr="00F41A0F" w:rsidRDefault="00B13A45" w:rsidP="00B13A45">
            <w:pPr>
              <w:spacing w:before="10"/>
              <w:ind w:left="-113" w:right="-57"/>
              <w:jc w:val="right"/>
              <w:rPr>
                <w:sz w:val="20"/>
                <w:szCs w:val="20"/>
              </w:rPr>
            </w:pPr>
            <w:r w:rsidRPr="00F41A0F">
              <w:rPr>
                <w:sz w:val="20"/>
                <w:szCs w:val="20"/>
              </w:rPr>
              <w:t>201296,0</w:t>
            </w:r>
          </w:p>
        </w:tc>
        <w:tc>
          <w:tcPr>
            <w:tcW w:w="595" w:type="pct"/>
            <w:shd w:val="clear" w:color="auto" w:fill="auto"/>
            <w:vAlign w:val="bottom"/>
          </w:tcPr>
          <w:p w:rsidR="00B13A45" w:rsidRPr="00F41A0F" w:rsidRDefault="00B13A45" w:rsidP="00B13A45">
            <w:pPr>
              <w:spacing w:before="10"/>
              <w:ind w:left="-113" w:right="-57"/>
              <w:jc w:val="right"/>
              <w:rPr>
                <w:sz w:val="20"/>
                <w:szCs w:val="20"/>
              </w:rPr>
            </w:pPr>
            <w:r w:rsidRPr="00F41A0F">
              <w:rPr>
                <w:sz w:val="20"/>
                <w:szCs w:val="20"/>
              </w:rPr>
              <w:t>109542,3</w:t>
            </w:r>
          </w:p>
        </w:tc>
        <w:tc>
          <w:tcPr>
            <w:tcW w:w="614" w:type="pct"/>
            <w:vAlign w:val="bottom"/>
          </w:tcPr>
          <w:p w:rsidR="00B13A45" w:rsidRPr="00F41A0F" w:rsidRDefault="00B13A45" w:rsidP="00B13A45">
            <w:pPr>
              <w:spacing w:before="10"/>
              <w:ind w:left="-113" w:right="-57"/>
              <w:jc w:val="right"/>
              <w:rPr>
                <w:sz w:val="20"/>
                <w:szCs w:val="20"/>
              </w:rPr>
            </w:pPr>
            <w:r w:rsidRPr="00F41A0F">
              <w:rPr>
                <w:sz w:val="20"/>
                <w:szCs w:val="20"/>
              </w:rPr>
              <w:t>96549,9</w:t>
            </w:r>
          </w:p>
        </w:tc>
      </w:tr>
      <w:tr w:rsidR="00B13A45" w:rsidRPr="00F41A0F" w:rsidTr="008D1749">
        <w:tc>
          <w:tcPr>
            <w:tcW w:w="1189" w:type="pct"/>
            <w:vAlign w:val="bottom"/>
          </w:tcPr>
          <w:p w:rsidR="00B13A45" w:rsidRPr="00F41A0F" w:rsidRDefault="00B13A45" w:rsidP="00B13A45">
            <w:pPr>
              <w:rPr>
                <w:rFonts w:cs="Arial"/>
                <w:bCs/>
                <w:sz w:val="20"/>
                <w:szCs w:val="20"/>
              </w:rPr>
            </w:pPr>
            <w:r w:rsidRPr="00F41A0F">
              <w:rPr>
                <w:rFonts w:cs="Arial"/>
                <w:bCs/>
                <w:sz w:val="20"/>
                <w:szCs w:val="20"/>
              </w:rPr>
              <w:t>Країни ЄС</w:t>
            </w:r>
          </w:p>
        </w:tc>
        <w:tc>
          <w:tcPr>
            <w:tcW w:w="743" w:type="pct"/>
            <w:vAlign w:val="bottom"/>
          </w:tcPr>
          <w:p w:rsidR="00B13A45" w:rsidRPr="00F41A0F" w:rsidRDefault="00B13A45" w:rsidP="00B13A45">
            <w:pPr>
              <w:spacing w:before="10"/>
              <w:ind w:left="-113" w:right="-57"/>
              <w:jc w:val="right"/>
              <w:rPr>
                <w:sz w:val="20"/>
                <w:szCs w:val="20"/>
              </w:rPr>
            </w:pPr>
            <w:r w:rsidRPr="00F41A0F">
              <w:rPr>
                <w:sz w:val="20"/>
                <w:szCs w:val="20"/>
              </w:rPr>
              <w:t>143883,5</w:t>
            </w:r>
          </w:p>
        </w:tc>
        <w:tc>
          <w:tcPr>
            <w:tcW w:w="670" w:type="pct"/>
            <w:vAlign w:val="bottom"/>
          </w:tcPr>
          <w:p w:rsidR="00B13A45" w:rsidRPr="00F41A0F" w:rsidRDefault="00B13A45" w:rsidP="00B13A45">
            <w:pPr>
              <w:spacing w:before="10"/>
              <w:ind w:left="-113" w:right="-57"/>
              <w:jc w:val="right"/>
              <w:rPr>
                <w:sz w:val="20"/>
                <w:szCs w:val="20"/>
              </w:rPr>
            </w:pPr>
            <w:r w:rsidRPr="00F41A0F">
              <w:rPr>
                <w:sz w:val="20"/>
                <w:szCs w:val="20"/>
              </w:rPr>
              <w:t>136245,4</w:t>
            </w:r>
          </w:p>
        </w:tc>
        <w:tc>
          <w:tcPr>
            <w:tcW w:w="594" w:type="pct"/>
            <w:vAlign w:val="bottom"/>
          </w:tcPr>
          <w:p w:rsidR="00B13A45" w:rsidRPr="00F41A0F" w:rsidRDefault="00B13A45" w:rsidP="00B13A45">
            <w:pPr>
              <w:spacing w:before="10"/>
              <w:ind w:left="-113" w:right="-57"/>
              <w:jc w:val="right"/>
              <w:rPr>
                <w:sz w:val="20"/>
                <w:szCs w:val="20"/>
              </w:rPr>
            </w:pPr>
            <w:r w:rsidRPr="00F41A0F">
              <w:rPr>
                <w:sz w:val="20"/>
                <w:szCs w:val="20"/>
              </w:rPr>
              <w:t>139860,5</w:t>
            </w:r>
          </w:p>
        </w:tc>
        <w:tc>
          <w:tcPr>
            <w:tcW w:w="595" w:type="pct"/>
            <w:vAlign w:val="bottom"/>
          </w:tcPr>
          <w:p w:rsidR="00B13A45" w:rsidRPr="00F41A0F" w:rsidRDefault="00B13A45" w:rsidP="00B13A45">
            <w:pPr>
              <w:spacing w:before="10"/>
              <w:ind w:left="-113" w:right="-57"/>
              <w:jc w:val="right"/>
              <w:rPr>
                <w:sz w:val="20"/>
                <w:szCs w:val="20"/>
              </w:rPr>
            </w:pPr>
            <w:r w:rsidRPr="00F41A0F">
              <w:rPr>
                <w:sz w:val="20"/>
                <w:szCs w:val="20"/>
              </w:rPr>
              <w:t>151248,8</w:t>
            </w:r>
          </w:p>
        </w:tc>
        <w:tc>
          <w:tcPr>
            <w:tcW w:w="595" w:type="pct"/>
            <w:shd w:val="clear" w:color="auto" w:fill="auto"/>
            <w:vAlign w:val="bottom"/>
          </w:tcPr>
          <w:p w:rsidR="00B13A45" w:rsidRPr="00F41A0F" w:rsidRDefault="00B13A45" w:rsidP="00B13A45">
            <w:pPr>
              <w:spacing w:before="10"/>
              <w:ind w:left="-113" w:right="-57"/>
              <w:jc w:val="right"/>
              <w:rPr>
                <w:sz w:val="20"/>
                <w:szCs w:val="20"/>
              </w:rPr>
            </w:pPr>
            <w:r w:rsidRPr="00F41A0F">
              <w:rPr>
                <w:sz w:val="20"/>
                <w:szCs w:val="20"/>
              </w:rPr>
              <w:t>147028,7</w:t>
            </w:r>
          </w:p>
        </w:tc>
        <w:tc>
          <w:tcPr>
            <w:tcW w:w="614" w:type="pct"/>
            <w:vAlign w:val="bottom"/>
          </w:tcPr>
          <w:p w:rsidR="00B13A45" w:rsidRPr="00F41A0F" w:rsidRDefault="00B13A45" w:rsidP="00B13A45">
            <w:pPr>
              <w:spacing w:before="10"/>
              <w:ind w:left="-113" w:right="-57"/>
              <w:jc w:val="right"/>
              <w:rPr>
                <w:sz w:val="20"/>
                <w:szCs w:val="20"/>
              </w:rPr>
            </w:pPr>
            <w:r w:rsidRPr="00F41A0F">
              <w:rPr>
                <w:sz w:val="20"/>
                <w:szCs w:val="20"/>
              </w:rPr>
              <w:t>174411,7</w:t>
            </w:r>
          </w:p>
        </w:tc>
      </w:tr>
      <w:tr w:rsidR="00B13A45" w:rsidRPr="00F41A0F" w:rsidTr="008D1749">
        <w:tc>
          <w:tcPr>
            <w:tcW w:w="1189" w:type="pct"/>
            <w:vAlign w:val="bottom"/>
          </w:tcPr>
          <w:p w:rsidR="00B13A45" w:rsidRPr="00F41A0F" w:rsidRDefault="00B13A45" w:rsidP="00B13A45">
            <w:pPr>
              <w:rPr>
                <w:rFonts w:cs="Arial"/>
                <w:bCs/>
                <w:sz w:val="20"/>
                <w:szCs w:val="20"/>
              </w:rPr>
            </w:pPr>
            <w:r w:rsidRPr="00F41A0F">
              <w:rPr>
                <w:rFonts w:cs="Arial"/>
                <w:bCs/>
                <w:sz w:val="20"/>
                <w:szCs w:val="20"/>
              </w:rPr>
              <w:t>Канада</w:t>
            </w:r>
          </w:p>
        </w:tc>
        <w:tc>
          <w:tcPr>
            <w:tcW w:w="743" w:type="pct"/>
            <w:vAlign w:val="bottom"/>
          </w:tcPr>
          <w:p w:rsidR="00B13A45" w:rsidRPr="00F41A0F" w:rsidRDefault="00B13A45" w:rsidP="00B13A45">
            <w:pPr>
              <w:spacing w:before="10"/>
              <w:ind w:left="-57" w:right="-57"/>
              <w:jc w:val="right"/>
              <w:rPr>
                <w:sz w:val="20"/>
                <w:szCs w:val="20"/>
              </w:rPr>
            </w:pPr>
            <w:r w:rsidRPr="00F41A0F">
              <w:rPr>
                <w:sz w:val="20"/>
                <w:szCs w:val="20"/>
              </w:rPr>
              <w:t>77,9</w:t>
            </w:r>
          </w:p>
        </w:tc>
        <w:tc>
          <w:tcPr>
            <w:tcW w:w="670" w:type="pct"/>
            <w:vAlign w:val="bottom"/>
          </w:tcPr>
          <w:p w:rsidR="00B13A45" w:rsidRPr="00F41A0F" w:rsidRDefault="00B13A45" w:rsidP="00B13A45">
            <w:pPr>
              <w:spacing w:before="10"/>
              <w:ind w:left="-113" w:right="-57"/>
              <w:jc w:val="right"/>
              <w:rPr>
                <w:sz w:val="20"/>
                <w:szCs w:val="20"/>
                <w:vertAlign w:val="superscript"/>
              </w:rPr>
            </w:pPr>
            <w:r w:rsidRPr="00F41A0F">
              <w:rPr>
                <w:sz w:val="20"/>
                <w:szCs w:val="20"/>
              </w:rPr>
              <w:t>...</w:t>
            </w:r>
            <w:r w:rsidRPr="00F41A0F">
              <w:rPr>
                <w:sz w:val="20"/>
                <w:szCs w:val="20"/>
                <w:vertAlign w:val="superscript"/>
              </w:rPr>
              <w:t>2</w:t>
            </w:r>
          </w:p>
        </w:tc>
        <w:tc>
          <w:tcPr>
            <w:tcW w:w="594" w:type="pct"/>
            <w:vAlign w:val="bottom"/>
          </w:tcPr>
          <w:p w:rsidR="00B13A45" w:rsidRPr="00F41A0F" w:rsidRDefault="00B13A45" w:rsidP="00B13A45">
            <w:pPr>
              <w:spacing w:before="10"/>
              <w:ind w:left="-57" w:right="-57"/>
              <w:jc w:val="right"/>
              <w:rPr>
                <w:sz w:val="20"/>
                <w:szCs w:val="20"/>
              </w:rPr>
            </w:pPr>
            <w:r w:rsidRPr="00F41A0F">
              <w:rPr>
                <w:sz w:val="20"/>
                <w:szCs w:val="20"/>
              </w:rPr>
              <w:t>26,5</w:t>
            </w:r>
          </w:p>
        </w:tc>
        <w:tc>
          <w:tcPr>
            <w:tcW w:w="595" w:type="pct"/>
            <w:vAlign w:val="bottom"/>
          </w:tcPr>
          <w:p w:rsidR="00B13A45" w:rsidRPr="00F41A0F" w:rsidRDefault="00B13A45" w:rsidP="00B13A45">
            <w:pPr>
              <w:spacing w:before="10"/>
              <w:ind w:left="-113" w:right="-57"/>
              <w:jc w:val="right"/>
              <w:rPr>
                <w:sz w:val="20"/>
                <w:szCs w:val="20"/>
                <w:vertAlign w:val="superscript"/>
              </w:rPr>
            </w:pPr>
            <w:r w:rsidRPr="00F41A0F">
              <w:rPr>
                <w:sz w:val="20"/>
                <w:szCs w:val="20"/>
              </w:rPr>
              <w:t>...</w:t>
            </w:r>
            <w:r w:rsidRPr="00F41A0F">
              <w:rPr>
                <w:sz w:val="20"/>
                <w:szCs w:val="20"/>
                <w:vertAlign w:val="superscript"/>
              </w:rPr>
              <w:t>2</w:t>
            </w:r>
          </w:p>
        </w:tc>
        <w:tc>
          <w:tcPr>
            <w:tcW w:w="595" w:type="pct"/>
            <w:shd w:val="clear" w:color="auto" w:fill="auto"/>
            <w:vAlign w:val="bottom"/>
          </w:tcPr>
          <w:p w:rsidR="00B13A45" w:rsidRPr="00F41A0F" w:rsidRDefault="00B13A45" w:rsidP="00B13A45">
            <w:pPr>
              <w:spacing w:before="10"/>
              <w:ind w:left="-113" w:right="-57"/>
              <w:jc w:val="right"/>
              <w:rPr>
                <w:sz w:val="20"/>
                <w:szCs w:val="20"/>
                <w:vertAlign w:val="superscript"/>
              </w:rPr>
            </w:pPr>
            <w:r w:rsidRPr="00F41A0F">
              <w:rPr>
                <w:sz w:val="20"/>
                <w:szCs w:val="20"/>
              </w:rPr>
              <w:t>...</w:t>
            </w:r>
            <w:r w:rsidRPr="00F41A0F">
              <w:rPr>
                <w:sz w:val="20"/>
                <w:szCs w:val="20"/>
                <w:vertAlign w:val="superscript"/>
              </w:rPr>
              <w:t>2</w:t>
            </w:r>
          </w:p>
        </w:tc>
        <w:tc>
          <w:tcPr>
            <w:tcW w:w="614" w:type="pct"/>
            <w:vAlign w:val="bottom"/>
          </w:tcPr>
          <w:p w:rsidR="00B13A45" w:rsidRPr="00F41A0F" w:rsidRDefault="00B13A45" w:rsidP="00B13A45">
            <w:pPr>
              <w:spacing w:before="10"/>
              <w:ind w:left="-113" w:right="-57"/>
              <w:jc w:val="right"/>
              <w:rPr>
                <w:sz w:val="20"/>
                <w:szCs w:val="20"/>
                <w:vertAlign w:val="superscript"/>
              </w:rPr>
            </w:pPr>
            <w:r w:rsidRPr="00F41A0F">
              <w:rPr>
                <w:sz w:val="20"/>
                <w:szCs w:val="20"/>
              </w:rPr>
              <w:t>...</w:t>
            </w:r>
            <w:r w:rsidRPr="00F41A0F">
              <w:rPr>
                <w:sz w:val="20"/>
                <w:szCs w:val="20"/>
                <w:vertAlign w:val="superscript"/>
              </w:rPr>
              <w:t>2</w:t>
            </w:r>
          </w:p>
        </w:tc>
      </w:tr>
      <w:tr w:rsidR="00B13A45" w:rsidRPr="00F41A0F" w:rsidTr="008D1749">
        <w:tc>
          <w:tcPr>
            <w:tcW w:w="1189" w:type="pct"/>
            <w:vAlign w:val="bottom"/>
          </w:tcPr>
          <w:p w:rsidR="00B13A45" w:rsidRPr="00F41A0F" w:rsidRDefault="00B13A45" w:rsidP="00B13A45">
            <w:pPr>
              <w:rPr>
                <w:rFonts w:cs="Arial"/>
                <w:bCs/>
                <w:sz w:val="20"/>
                <w:szCs w:val="20"/>
              </w:rPr>
            </w:pPr>
            <w:r w:rsidRPr="00F41A0F">
              <w:rPr>
                <w:rFonts w:cs="Arial"/>
                <w:bCs/>
                <w:sz w:val="20"/>
                <w:szCs w:val="20"/>
              </w:rPr>
              <w:t>США</w:t>
            </w:r>
          </w:p>
        </w:tc>
        <w:tc>
          <w:tcPr>
            <w:tcW w:w="743" w:type="pct"/>
            <w:vAlign w:val="bottom"/>
          </w:tcPr>
          <w:p w:rsidR="00B13A45" w:rsidRPr="00F41A0F" w:rsidRDefault="00B13A45" w:rsidP="00B13A45">
            <w:pPr>
              <w:spacing w:before="10"/>
              <w:ind w:left="-113" w:right="-57"/>
              <w:jc w:val="right"/>
              <w:rPr>
                <w:sz w:val="20"/>
                <w:szCs w:val="20"/>
              </w:rPr>
            </w:pPr>
            <w:r w:rsidRPr="00F41A0F">
              <w:rPr>
                <w:sz w:val="20"/>
                <w:szCs w:val="20"/>
              </w:rPr>
              <w:t>14454,5</w:t>
            </w:r>
          </w:p>
        </w:tc>
        <w:tc>
          <w:tcPr>
            <w:tcW w:w="670" w:type="pct"/>
            <w:vAlign w:val="bottom"/>
          </w:tcPr>
          <w:p w:rsidR="00B13A45" w:rsidRPr="00F41A0F" w:rsidRDefault="00B13A45" w:rsidP="00B13A45">
            <w:pPr>
              <w:spacing w:before="10"/>
              <w:ind w:left="-113" w:right="-57"/>
              <w:jc w:val="right"/>
              <w:rPr>
                <w:sz w:val="20"/>
                <w:szCs w:val="20"/>
              </w:rPr>
            </w:pPr>
            <w:r w:rsidRPr="00F41A0F">
              <w:rPr>
                <w:sz w:val="20"/>
                <w:szCs w:val="20"/>
              </w:rPr>
              <w:t>27148,8</w:t>
            </w:r>
          </w:p>
        </w:tc>
        <w:tc>
          <w:tcPr>
            <w:tcW w:w="594" w:type="pct"/>
            <w:vAlign w:val="bottom"/>
          </w:tcPr>
          <w:p w:rsidR="00B13A45" w:rsidRPr="00F41A0F" w:rsidRDefault="00B13A45" w:rsidP="00B13A45">
            <w:pPr>
              <w:spacing w:before="10"/>
              <w:ind w:left="-113" w:right="-57"/>
              <w:jc w:val="right"/>
              <w:rPr>
                <w:sz w:val="20"/>
                <w:szCs w:val="20"/>
              </w:rPr>
            </w:pPr>
            <w:r w:rsidRPr="00F41A0F">
              <w:rPr>
                <w:sz w:val="20"/>
                <w:szCs w:val="20"/>
              </w:rPr>
              <w:t>136,6</w:t>
            </w:r>
          </w:p>
        </w:tc>
        <w:tc>
          <w:tcPr>
            <w:tcW w:w="595" w:type="pct"/>
            <w:vAlign w:val="bottom"/>
          </w:tcPr>
          <w:p w:rsidR="00B13A45" w:rsidRPr="00F41A0F" w:rsidRDefault="00B13A45" w:rsidP="00B13A45">
            <w:pPr>
              <w:spacing w:before="10"/>
              <w:ind w:left="-113" w:right="-57"/>
              <w:jc w:val="right"/>
              <w:rPr>
                <w:sz w:val="20"/>
                <w:szCs w:val="20"/>
              </w:rPr>
            </w:pPr>
            <w:r w:rsidRPr="00F41A0F">
              <w:rPr>
                <w:sz w:val="20"/>
                <w:szCs w:val="20"/>
              </w:rPr>
              <w:t>21572,9</w:t>
            </w:r>
          </w:p>
        </w:tc>
        <w:tc>
          <w:tcPr>
            <w:tcW w:w="595" w:type="pct"/>
            <w:shd w:val="clear" w:color="auto" w:fill="auto"/>
            <w:vAlign w:val="bottom"/>
          </w:tcPr>
          <w:p w:rsidR="00B13A45" w:rsidRPr="00F41A0F" w:rsidRDefault="00B13A45" w:rsidP="00B13A45">
            <w:pPr>
              <w:spacing w:before="10"/>
              <w:ind w:left="-113" w:right="-57"/>
              <w:jc w:val="right"/>
              <w:rPr>
                <w:sz w:val="20"/>
                <w:szCs w:val="20"/>
                <w:lang w:val="en-US"/>
              </w:rPr>
            </w:pPr>
            <w:r w:rsidRPr="00F41A0F">
              <w:rPr>
                <w:sz w:val="20"/>
                <w:szCs w:val="20"/>
                <w:lang w:val="en-US"/>
              </w:rPr>
              <w:t>24786</w:t>
            </w:r>
            <w:r w:rsidRPr="00F41A0F">
              <w:rPr>
                <w:sz w:val="20"/>
                <w:szCs w:val="20"/>
              </w:rPr>
              <w:t>,</w:t>
            </w:r>
            <w:r w:rsidRPr="00F41A0F">
              <w:rPr>
                <w:sz w:val="20"/>
                <w:szCs w:val="20"/>
                <w:lang w:val="en-US"/>
              </w:rPr>
              <w:t>0</w:t>
            </w:r>
          </w:p>
        </w:tc>
        <w:tc>
          <w:tcPr>
            <w:tcW w:w="614" w:type="pct"/>
            <w:vAlign w:val="bottom"/>
          </w:tcPr>
          <w:p w:rsidR="00B13A45" w:rsidRPr="00F41A0F" w:rsidRDefault="00B13A45" w:rsidP="00B13A45">
            <w:pPr>
              <w:spacing w:before="10"/>
              <w:ind w:left="-113" w:right="-57"/>
              <w:jc w:val="right"/>
              <w:rPr>
                <w:sz w:val="20"/>
                <w:szCs w:val="20"/>
              </w:rPr>
            </w:pPr>
            <w:r w:rsidRPr="00F41A0F">
              <w:rPr>
                <w:sz w:val="20"/>
                <w:szCs w:val="20"/>
              </w:rPr>
              <w:t>27420,4</w:t>
            </w:r>
          </w:p>
        </w:tc>
      </w:tr>
      <w:tr w:rsidR="00B13A45" w:rsidRPr="00F41A0F" w:rsidTr="008D1749">
        <w:tc>
          <w:tcPr>
            <w:tcW w:w="1189" w:type="pct"/>
            <w:vAlign w:val="bottom"/>
          </w:tcPr>
          <w:p w:rsidR="00B13A45" w:rsidRPr="00F41A0F" w:rsidRDefault="00B13A45" w:rsidP="00B13A45">
            <w:pPr>
              <w:rPr>
                <w:rFonts w:cs="Arial"/>
                <w:bCs/>
                <w:sz w:val="20"/>
                <w:szCs w:val="20"/>
              </w:rPr>
            </w:pPr>
            <w:r w:rsidRPr="00F41A0F">
              <w:rPr>
                <w:rFonts w:cs="Arial"/>
                <w:bCs/>
                <w:sz w:val="20"/>
                <w:szCs w:val="20"/>
              </w:rPr>
              <w:t>Туреччина</w:t>
            </w:r>
          </w:p>
        </w:tc>
        <w:tc>
          <w:tcPr>
            <w:tcW w:w="743" w:type="pct"/>
            <w:vAlign w:val="bottom"/>
          </w:tcPr>
          <w:p w:rsidR="00B13A45" w:rsidRPr="00F41A0F" w:rsidRDefault="00B13A45" w:rsidP="00B13A45">
            <w:pPr>
              <w:spacing w:before="10"/>
              <w:ind w:left="-57" w:right="-57"/>
              <w:jc w:val="right"/>
              <w:rPr>
                <w:sz w:val="20"/>
                <w:szCs w:val="20"/>
              </w:rPr>
            </w:pPr>
            <w:r w:rsidRPr="00F41A0F">
              <w:rPr>
                <w:sz w:val="20"/>
                <w:szCs w:val="20"/>
              </w:rPr>
              <w:t>3156,2</w:t>
            </w:r>
          </w:p>
        </w:tc>
        <w:tc>
          <w:tcPr>
            <w:tcW w:w="670" w:type="pct"/>
            <w:vAlign w:val="bottom"/>
          </w:tcPr>
          <w:p w:rsidR="00B13A45" w:rsidRPr="00F41A0F" w:rsidRDefault="00B13A45" w:rsidP="00B13A45">
            <w:pPr>
              <w:spacing w:before="10"/>
              <w:ind w:left="-57" w:right="-57"/>
              <w:jc w:val="right"/>
              <w:rPr>
                <w:sz w:val="20"/>
                <w:szCs w:val="20"/>
              </w:rPr>
            </w:pPr>
            <w:r w:rsidRPr="00F41A0F">
              <w:rPr>
                <w:sz w:val="20"/>
                <w:szCs w:val="20"/>
              </w:rPr>
              <w:t>5053,9</w:t>
            </w:r>
          </w:p>
        </w:tc>
        <w:tc>
          <w:tcPr>
            <w:tcW w:w="594" w:type="pct"/>
            <w:vAlign w:val="bottom"/>
          </w:tcPr>
          <w:p w:rsidR="00B13A45" w:rsidRPr="00F41A0F" w:rsidRDefault="00B13A45" w:rsidP="00B13A45">
            <w:pPr>
              <w:spacing w:before="10"/>
              <w:ind w:left="-113" w:right="-57"/>
              <w:jc w:val="right"/>
              <w:rPr>
                <w:sz w:val="20"/>
                <w:szCs w:val="20"/>
              </w:rPr>
            </w:pPr>
            <w:r w:rsidRPr="00F41A0F">
              <w:rPr>
                <w:sz w:val="20"/>
                <w:szCs w:val="20"/>
              </w:rPr>
              <w:t>10304,2</w:t>
            </w:r>
          </w:p>
        </w:tc>
        <w:tc>
          <w:tcPr>
            <w:tcW w:w="595" w:type="pct"/>
            <w:vAlign w:val="bottom"/>
          </w:tcPr>
          <w:p w:rsidR="00B13A45" w:rsidRPr="00F41A0F" w:rsidRDefault="00B13A45" w:rsidP="00B13A45">
            <w:pPr>
              <w:spacing w:before="10"/>
              <w:ind w:left="-113" w:right="-57"/>
              <w:jc w:val="right"/>
              <w:rPr>
                <w:sz w:val="20"/>
                <w:szCs w:val="20"/>
              </w:rPr>
            </w:pPr>
            <w:r w:rsidRPr="00F41A0F">
              <w:rPr>
                <w:sz w:val="20"/>
                <w:szCs w:val="20"/>
              </w:rPr>
              <w:t>10753,1</w:t>
            </w:r>
          </w:p>
        </w:tc>
        <w:tc>
          <w:tcPr>
            <w:tcW w:w="595" w:type="pct"/>
            <w:shd w:val="clear" w:color="auto" w:fill="auto"/>
            <w:vAlign w:val="bottom"/>
          </w:tcPr>
          <w:p w:rsidR="00B13A45" w:rsidRPr="00F41A0F" w:rsidRDefault="00B13A45" w:rsidP="00B13A45">
            <w:pPr>
              <w:spacing w:before="10"/>
              <w:ind w:left="-113" w:right="-57"/>
              <w:jc w:val="right"/>
              <w:rPr>
                <w:sz w:val="20"/>
                <w:szCs w:val="20"/>
              </w:rPr>
            </w:pPr>
            <w:r w:rsidRPr="00F41A0F">
              <w:rPr>
                <w:sz w:val="20"/>
                <w:szCs w:val="20"/>
              </w:rPr>
              <w:t>4034,1</w:t>
            </w:r>
          </w:p>
        </w:tc>
        <w:tc>
          <w:tcPr>
            <w:tcW w:w="614" w:type="pct"/>
            <w:vAlign w:val="bottom"/>
          </w:tcPr>
          <w:p w:rsidR="00B13A45" w:rsidRPr="00F41A0F" w:rsidRDefault="00B13A45" w:rsidP="00B13A45">
            <w:pPr>
              <w:spacing w:before="10"/>
              <w:ind w:left="-113" w:right="-57"/>
              <w:jc w:val="right"/>
              <w:rPr>
                <w:sz w:val="20"/>
                <w:szCs w:val="20"/>
              </w:rPr>
            </w:pPr>
            <w:r w:rsidRPr="00F41A0F">
              <w:rPr>
                <w:sz w:val="20"/>
                <w:szCs w:val="20"/>
              </w:rPr>
              <w:t>2862,8</w:t>
            </w:r>
          </w:p>
        </w:tc>
      </w:tr>
    </w:tbl>
    <w:p w:rsidR="001A77EF" w:rsidRPr="00F41A0F" w:rsidRDefault="001A77EF" w:rsidP="002329B3">
      <w:pPr>
        <w:spacing w:before="120"/>
        <w:jc w:val="both"/>
        <w:rPr>
          <w:rFonts w:cs="Arial"/>
          <w:szCs w:val="22"/>
        </w:rPr>
      </w:pPr>
    </w:p>
    <w:p w:rsidR="00575D31" w:rsidRPr="00B700BE" w:rsidRDefault="00575D31" w:rsidP="00E9715E">
      <w:pPr>
        <w:pStyle w:val="TableTitle"/>
      </w:pPr>
      <w:bookmarkStart w:id="125" w:name="_Toc493072253"/>
      <w:r w:rsidRPr="00B700BE">
        <w:t>Прямі інвестиції (акціонерний капітал) у 2014 році</w:t>
      </w:r>
      <w:r>
        <w:t>,</w:t>
      </w:r>
      <w:r w:rsidRPr="00B700BE">
        <w:t xml:space="preserve"> тис.</w:t>
      </w:r>
      <w:r>
        <w:t xml:space="preserve"> </w:t>
      </w:r>
      <w:proofErr w:type="spellStart"/>
      <w:r w:rsidRPr="00B700BE">
        <w:t>дол</w:t>
      </w:r>
      <w:proofErr w:type="spellEnd"/>
      <w:r w:rsidRPr="00B700BE">
        <w:t>.</w:t>
      </w:r>
      <w:r>
        <w:t xml:space="preserve"> </w:t>
      </w:r>
      <w:r w:rsidRPr="00B700BE">
        <w:t>США</w:t>
      </w:r>
      <w:bookmarkEnd w:id="125"/>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00" w:firstRow="0" w:lastRow="0" w:firstColumn="0" w:lastColumn="0" w:noHBand="0" w:noVBand="0"/>
      </w:tblPr>
      <w:tblGrid>
        <w:gridCol w:w="3114"/>
        <w:gridCol w:w="1843"/>
        <w:gridCol w:w="1621"/>
        <w:gridCol w:w="1325"/>
        <w:gridCol w:w="1725"/>
      </w:tblGrid>
      <w:tr w:rsidR="00575D31" w:rsidRPr="00B700BE" w:rsidTr="00F41A0F">
        <w:trPr>
          <w:trHeight w:val="525"/>
        </w:trPr>
        <w:tc>
          <w:tcPr>
            <w:tcW w:w="1617" w:type="pct"/>
            <w:vMerge w:val="restart"/>
            <w:shd w:val="clear" w:color="auto" w:fill="9FB7BC"/>
            <w:vAlign w:val="center"/>
          </w:tcPr>
          <w:p w:rsidR="00575D31" w:rsidRPr="00B700BE" w:rsidRDefault="00575D31" w:rsidP="00D027C8">
            <w:pPr>
              <w:jc w:val="center"/>
              <w:rPr>
                <w:rFonts w:cs="Arial"/>
                <w:b/>
                <w:sz w:val="20"/>
                <w:szCs w:val="20"/>
              </w:rPr>
            </w:pPr>
          </w:p>
        </w:tc>
        <w:tc>
          <w:tcPr>
            <w:tcW w:w="1799" w:type="pct"/>
            <w:gridSpan w:val="2"/>
            <w:shd w:val="clear" w:color="auto" w:fill="9FB7BC"/>
            <w:vAlign w:val="center"/>
          </w:tcPr>
          <w:p w:rsidR="00575D31" w:rsidRPr="00B700BE" w:rsidRDefault="00575D31" w:rsidP="005D4191">
            <w:pPr>
              <w:jc w:val="center"/>
              <w:rPr>
                <w:rFonts w:cs="Arial"/>
                <w:b/>
                <w:sz w:val="20"/>
                <w:szCs w:val="20"/>
              </w:rPr>
            </w:pPr>
            <w:r w:rsidRPr="00B700BE">
              <w:rPr>
                <w:rFonts w:cs="Arial"/>
                <w:b/>
                <w:sz w:val="20"/>
                <w:szCs w:val="20"/>
              </w:rPr>
              <w:t>Прямі іноземні інвестиції в області</w:t>
            </w:r>
          </w:p>
        </w:tc>
        <w:tc>
          <w:tcPr>
            <w:tcW w:w="1584" w:type="pct"/>
            <w:gridSpan w:val="2"/>
            <w:shd w:val="clear" w:color="auto" w:fill="9FB7BC"/>
            <w:vAlign w:val="center"/>
          </w:tcPr>
          <w:p w:rsidR="00575D31" w:rsidRPr="00B700BE" w:rsidRDefault="00575D31" w:rsidP="00D027C8">
            <w:pPr>
              <w:jc w:val="center"/>
              <w:rPr>
                <w:rFonts w:cs="Arial"/>
                <w:b/>
                <w:sz w:val="20"/>
                <w:szCs w:val="20"/>
              </w:rPr>
            </w:pPr>
            <w:r w:rsidRPr="00B700BE">
              <w:rPr>
                <w:rFonts w:cs="Arial"/>
                <w:b/>
                <w:sz w:val="20"/>
                <w:szCs w:val="20"/>
              </w:rPr>
              <w:t>Прямі інвестиції з області в економіці країн світу</w:t>
            </w:r>
          </w:p>
        </w:tc>
      </w:tr>
      <w:tr w:rsidR="00575D31" w:rsidRPr="00B700BE" w:rsidTr="00F41A0F">
        <w:trPr>
          <w:trHeight w:val="56"/>
        </w:trPr>
        <w:tc>
          <w:tcPr>
            <w:tcW w:w="1617" w:type="pct"/>
            <w:vMerge/>
            <w:shd w:val="clear" w:color="auto" w:fill="9FB7BC"/>
            <w:vAlign w:val="center"/>
          </w:tcPr>
          <w:p w:rsidR="00575D31" w:rsidRPr="00B700BE" w:rsidRDefault="00575D31" w:rsidP="00D027C8">
            <w:pPr>
              <w:jc w:val="center"/>
              <w:rPr>
                <w:rFonts w:cs="Arial"/>
                <w:b/>
                <w:sz w:val="20"/>
                <w:szCs w:val="20"/>
              </w:rPr>
            </w:pPr>
          </w:p>
        </w:tc>
        <w:tc>
          <w:tcPr>
            <w:tcW w:w="957" w:type="pct"/>
            <w:shd w:val="clear" w:color="auto" w:fill="9FB7BC"/>
            <w:vAlign w:val="center"/>
          </w:tcPr>
          <w:p w:rsidR="00575D31" w:rsidRPr="00B700BE" w:rsidRDefault="00575D31" w:rsidP="00D7616B">
            <w:pPr>
              <w:jc w:val="center"/>
              <w:rPr>
                <w:rFonts w:cs="Arial"/>
                <w:b/>
                <w:sz w:val="20"/>
                <w:szCs w:val="20"/>
              </w:rPr>
            </w:pPr>
            <w:r w:rsidRPr="00B700BE">
              <w:rPr>
                <w:rFonts w:cs="Arial"/>
                <w:b/>
                <w:sz w:val="20"/>
                <w:szCs w:val="20"/>
              </w:rPr>
              <w:t>На 1 січня</w:t>
            </w:r>
          </w:p>
        </w:tc>
        <w:tc>
          <w:tcPr>
            <w:tcW w:w="842" w:type="pct"/>
            <w:shd w:val="clear" w:color="auto" w:fill="9FB7BC"/>
            <w:vAlign w:val="center"/>
          </w:tcPr>
          <w:p w:rsidR="00575D31" w:rsidRPr="00B700BE" w:rsidRDefault="00575D31" w:rsidP="00D7616B">
            <w:pPr>
              <w:jc w:val="center"/>
              <w:rPr>
                <w:rFonts w:cs="Arial"/>
                <w:b/>
                <w:sz w:val="20"/>
                <w:szCs w:val="20"/>
              </w:rPr>
            </w:pPr>
            <w:r w:rsidRPr="00B700BE">
              <w:rPr>
                <w:rFonts w:cs="Arial"/>
                <w:b/>
                <w:sz w:val="20"/>
                <w:szCs w:val="20"/>
              </w:rPr>
              <w:t>На 31 грудня</w:t>
            </w:r>
          </w:p>
        </w:tc>
        <w:tc>
          <w:tcPr>
            <w:tcW w:w="688" w:type="pct"/>
            <w:shd w:val="clear" w:color="auto" w:fill="9FB7BC"/>
            <w:vAlign w:val="center"/>
          </w:tcPr>
          <w:p w:rsidR="00575D31" w:rsidRPr="00B700BE" w:rsidRDefault="00575D31" w:rsidP="00D7616B">
            <w:pPr>
              <w:jc w:val="center"/>
              <w:rPr>
                <w:rFonts w:cs="Arial"/>
                <w:b/>
                <w:sz w:val="20"/>
                <w:szCs w:val="20"/>
              </w:rPr>
            </w:pPr>
            <w:r w:rsidRPr="00B700BE">
              <w:rPr>
                <w:rFonts w:cs="Arial"/>
                <w:b/>
                <w:sz w:val="20"/>
                <w:szCs w:val="20"/>
              </w:rPr>
              <w:t>На 1 січня</w:t>
            </w:r>
          </w:p>
        </w:tc>
        <w:tc>
          <w:tcPr>
            <w:tcW w:w="896" w:type="pct"/>
            <w:shd w:val="clear" w:color="auto" w:fill="9FB7BC"/>
            <w:vAlign w:val="center"/>
          </w:tcPr>
          <w:p w:rsidR="00575D31" w:rsidRPr="00B700BE" w:rsidRDefault="00575D31" w:rsidP="00D7616B">
            <w:pPr>
              <w:jc w:val="center"/>
              <w:rPr>
                <w:rFonts w:cs="Arial"/>
                <w:b/>
                <w:sz w:val="20"/>
                <w:szCs w:val="20"/>
              </w:rPr>
            </w:pPr>
            <w:r w:rsidRPr="00B700BE">
              <w:rPr>
                <w:rFonts w:cs="Arial"/>
                <w:b/>
                <w:sz w:val="20"/>
                <w:szCs w:val="20"/>
              </w:rPr>
              <w:t>На 31 грудня</w:t>
            </w:r>
          </w:p>
        </w:tc>
      </w:tr>
      <w:tr w:rsidR="00575D31" w:rsidRPr="00B700BE" w:rsidTr="00F41A0F">
        <w:tc>
          <w:tcPr>
            <w:tcW w:w="1617" w:type="pct"/>
            <w:noWrap/>
          </w:tcPr>
          <w:p w:rsidR="00575D31" w:rsidRPr="00B700BE" w:rsidRDefault="00575D31" w:rsidP="00D027C8">
            <w:pPr>
              <w:rPr>
                <w:rFonts w:cs="Arial"/>
                <w:sz w:val="20"/>
                <w:szCs w:val="20"/>
              </w:rPr>
            </w:pPr>
            <w:r>
              <w:rPr>
                <w:rFonts w:cs="Arial"/>
                <w:sz w:val="20"/>
                <w:szCs w:val="20"/>
              </w:rPr>
              <w:t>Полтавська о</w:t>
            </w:r>
            <w:r w:rsidRPr="00B700BE">
              <w:rPr>
                <w:rFonts w:cs="Arial"/>
                <w:sz w:val="20"/>
                <w:szCs w:val="20"/>
              </w:rPr>
              <w:t>бласть</w:t>
            </w:r>
          </w:p>
        </w:tc>
        <w:tc>
          <w:tcPr>
            <w:tcW w:w="957" w:type="pct"/>
            <w:noWrap/>
          </w:tcPr>
          <w:p w:rsidR="00575D31" w:rsidRPr="00B700BE" w:rsidRDefault="00575D31" w:rsidP="00D7616B">
            <w:pPr>
              <w:jc w:val="center"/>
              <w:rPr>
                <w:rFonts w:cs="Arial"/>
                <w:sz w:val="20"/>
                <w:szCs w:val="20"/>
              </w:rPr>
            </w:pPr>
            <w:r w:rsidRPr="00B700BE">
              <w:rPr>
                <w:rFonts w:cs="Arial"/>
                <w:sz w:val="20"/>
                <w:szCs w:val="20"/>
              </w:rPr>
              <w:t>1065635,3</w:t>
            </w:r>
          </w:p>
        </w:tc>
        <w:tc>
          <w:tcPr>
            <w:tcW w:w="842" w:type="pct"/>
          </w:tcPr>
          <w:p w:rsidR="00575D31" w:rsidRPr="00B700BE" w:rsidRDefault="00575D31" w:rsidP="00D7616B">
            <w:pPr>
              <w:jc w:val="center"/>
              <w:rPr>
                <w:rFonts w:cs="Arial"/>
                <w:sz w:val="20"/>
                <w:szCs w:val="20"/>
              </w:rPr>
            </w:pPr>
            <w:r w:rsidRPr="00B700BE">
              <w:rPr>
                <w:rFonts w:cs="Arial"/>
                <w:sz w:val="20"/>
                <w:szCs w:val="20"/>
              </w:rPr>
              <w:t>1029083,8</w:t>
            </w:r>
          </w:p>
        </w:tc>
        <w:tc>
          <w:tcPr>
            <w:tcW w:w="688" w:type="pct"/>
            <w:noWrap/>
          </w:tcPr>
          <w:p w:rsidR="00575D31" w:rsidRPr="00B700BE" w:rsidRDefault="00575D31" w:rsidP="00D7616B">
            <w:pPr>
              <w:jc w:val="center"/>
              <w:rPr>
                <w:rFonts w:cs="Arial"/>
                <w:sz w:val="20"/>
                <w:szCs w:val="20"/>
              </w:rPr>
            </w:pPr>
            <w:r w:rsidRPr="00B700BE">
              <w:rPr>
                <w:rFonts w:cs="Arial"/>
                <w:sz w:val="20"/>
                <w:szCs w:val="20"/>
              </w:rPr>
              <w:t>3351,6</w:t>
            </w:r>
          </w:p>
        </w:tc>
        <w:tc>
          <w:tcPr>
            <w:tcW w:w="896" w:type="pct"/>
          </w:tcPr>
          <w:p w:rsidR="00575D31" w:rsidRPr="00B700BE" w:rsidRDefault="00575D31" w:rsidP="00D7616B">
            <w:pPr>
              <w:jc w:val="center"/>
              <w:rPr>
                <w:rFonts w:cs="Arial"/>
                <w:sz w:val="20"/>
                <w:szCs w:val="20"/>
              </w:rPr>
            </w:pPr>
            <w:r w:rsidRPr="00B700BE">
              <w:rPr>
                <w:rFonts w:cs="Arial"/>
                <w:sz w:val="20"/>
                <w:szCs w:val="20"/>
              </w:rPr>
              <w:t>2548,0</w:t>
            </w:r>
          </w:p>
        </w:tc>
      </w:tr>
      <w:tr w:rsidR="00575D31" w:rsidRPr="00B700BE" w:rsidTr="00F41A0F">
        <w:tc>
          <w:tcPr>
            <w:tcW w:w="1617" w:type="pct"/>
            <w:noWrap/>
          </w:tcPr>
          <w:p w:rsidR="00575D31" w:rsidRPr="00B700BE" w:rsidRDefault="00575D31" w:rsidP="00D027C8">
            <w:pPr>
              <w:rPr>
                <w:rFonts w:cs="Arial"/>
                <w:sz w:val="20"/>
                <w:szCs w:val="20"/>
              </w:rPr>
            </w:pPr>
            <w:r w:rsidRPr="00B700BE">
              <w:rPr>
                <w:rFonts w:cs="Arial"/>
                <w:sz w:val="20"/>
                <w:szCs w:val="20"/>
              </w:rPr>
              <w:t>Місто</w:t>
            </w:r>
            <w:r>
              <w:rPr>
                <w:rFonts w:cs="Arial"/>
                <w:sz w:val="20"/>
                <w:szCs w:val="20"/>
              </w:rPr>
              <w:t xml:space="preserve"> Кременчук</w:t>
            </w:r>
          </w:p>
        </w:tc>
        <w:tc>
          <w:tcPr>
            <w:tcW w:w="957" w:type="pct"/>
            <w:noWrap/>
          </w:tcPr>
          <w:p w:rsidR="00575D31" w:rsidRPr="00B700BE" w:rsidRDefault="00575D31" w:rsidP="00D7616B">
            <w:pPr>
              <w:jc w:val="center"/>
              <w:rPr>
                <w:rFonts w:cs="Arial"/>
                <w:sz w:val="20"/>
                <w:szCs w:val="20"/>
              </w:rPr>
            </w:pPr>
            <w:r w:rsidRPr="00B700BE">
              <w:rPr>
                <w:sz w:val="18"/>
                <w:szCs w:val="18"/>
              </w:rPr>
              <w:t>88394,1</w:t>
            </w:r>
          </w:p>
        </w:tc>
        <w:tc>
          <w:tcPr>
            <w:tcW w:w="842" w:type="pct"/>
          </w:tcPr>
          <w:p w:rsidR="00575D31" w:rsidRPr="00B700BE" w:rsidRDefault="00575D31" w:rsidP="00D7616B">
            <w:pPr>
              <w:jc w:val="center"/>
              <w:rPr>
                <w:rFonts w:cs="Arial"/>
                <w:sz w:val="20"/>
                <w:szCs w:val="20"/>
              </w:rPr>
            </w:pPr>
            <w:r w:rsidRPr="00B700BE">
              <w:rPr>
                <w:rFonts w:cs="Arial"/>
                <w:sz w:val="20"/>
                <w:szCs w:val="20"/>
              </w:rPr>
              <w:t>52663,9</w:t>
            </w:r>
          </w:p>
        </w:tc>
        <w:tc>
          <w:tcPr>
            <w:tcW w:w="688" w:type="pct"/>
            <w:noWrap/>
          </w:tcPr>
          <w:p w:rsidR="00575D31" w:rsidRPr="00B700BE" w:rsidRDefault="00575D31" w:rsidP="00D7616B">
            <w:pPr>
              <w:jc w:val="center"/>
              <w:rPr>
                <w:rFonts w:cs="Arial"/>
                <w:sz w:val="20"/>
                <w:szCs w:val="20"/>
              </w:rPr>
            </w:pPr>
            <w:r w:rsidRPr="00B700BE">
              <w:rPr>
                <w:rFonts w:cs="Arial"/>
                <w:sz w:val="20"/>
                <w:szCs w:val="20"/>
              </w:rPr>
              <w:t>1033,9</w:t>
            </w:r>
          </w:p>
        </w:tc>
        <w:tc>
          <w:tcPr>
            <w:tcW w:w="896" w:type="pct"/>
          </w:tcPr>
          <w:p w:rsidR="00575D31" w:rsidRPr="00B700BE" w:rsidRDefault="00575D31" w:rsidP="00D7616B">
            <w:pPr>
              <w:jc w:val="center"/>
              <w:rPr>
                <w:rFonts w:cs="Arial"/>
                <w:sz w:val="20"/>
                <w:szCs w:val="20"/>
              </w:rPr>
            </w:pPr>
            <w:r w:rsidRPr="00B700BE">
              <w:rPr>
                <w:rFonts w:cs="Arial"/>
                <w:sz w:val="20"/>
                <w:szCs w:val="20"/>
              </w:rPr>
              <w:t>1033,9</w:t>
            </w:r>
          </w:p>
        </w:tc>
      </w:tr>
    </w:tbl>
    <w:p w:rsidR="00575D31" w:rsidRPr="00CB70A9" w:rsidRDefault="00575D31" w:rsidP="00CB70A9">
      <w:pPr>
        <w:spacing w:before="120"/>
        <w:jc w:val="both"/>
        <w:rPr>
          <w:rFonts w:cs="Arial"/>
          <w:szCs w:val="22"/>
        </w:rPr>
      </w:pPr>
      <w:r>
        <w:rPr>
          <w:rFonts w:cs="Arial"/>
          <w:szCs w:val="22"/>
        </w:rPr>
        <w:t>Протягом</w:t>
      </w:r>
      <w:r w:rsidRPr="00B700BE">
        <w:rPr>
          <w:rFonts w:cs="Arial"/>
          <w:szCs w:val="22"/>
        </w:rPr>
        <w:t xml:space="preserve"> 2015 року підприємствами та організаціями за рахунок усіх джерел фінансування було </w:t>
      </w:r>
      <w:r>
        <w:rPr>
          <w:rFonts w:cs="Arial"/>
          <w:szCs w:val="22"/>
        </w:rPr>
        <w:t>здійсне</w:t>
      </w:r>
      <w:r w:rsidRPr="00B700BE">
        <w:rPr>
          <w:rFonts w:cs="Arial"/>
          <w:szCs w:val="22"/>
        </w:rPr>
        <w:t>но 966</w:t>
      </w:r>
      <w:r>
        <w:rPr>
          <w:rFonts w:cs="Arial"/>
          <w:szCs w:val="22"/>
        </w:rPr>
        <w:t>979 тис. грн (</w:t>
      </w:r>
      <w:r w:rsidRPr="00B700BE">
        <w:rPr>
          <w:rFonts w:cs="Arial"/>
          <w:szCs w:val="22"/>
        </w:rPr>
        <w:t>2014 р</w:t>
      </w:r>
      <w:r>
        <w:rPr>
          <w:rFonts w:cs="Arial"/>
          <w:szCs w:val="22"/>
        </w:rPr>
        <w:t>.</w:t>
      </w:r>
      <w:r w:rsidRPr="00B700BE">
        <w:rPr>
          <w:rFonts w:cs="Arial"/>
          <w:szCs w:val="22"/>
        </w:rPr>
        <w:t xml:space="preserve"> – 1047660 тис. грн) капітальних інвестицій, що на одну особу становить 4307,3 грн.</w:t>
      </w:r>
    </w:p>
    <w:p w:rsidR="00575D31" w:rsidRPr="00B700BE" w:rsidRDefault="00F41A0F" w:rsidP="00E9715E">
      <w:pPr>
        <w:pStyle w:val="TableTitle"/>
      </w:pPr>
      <w:bookmarkStart w:id="126" w:name="_Toc493072254"/>
      <w:r>
        <w:t>Динаміка к</w:t>
      </w:r>
      <w:r w:rsidR="00575D31" w:rsidRPr="00B700BE">
        <w:t>апітальн</w:t>
      </w:r>
      <w:r>
        <w:t>их</w:t>
      </w:r>
      <w:r w:rsidR="00575D31" w:rsidRPr="00B700BE">
        <w:t xml:space="preserve"> інвестиці</w:t>
      </w:r>
      <w:r>
        <w:t>й</w:t>
      </w:r>
      <w:r w:rsidR="00575D31" w:rsidRPr="00B700BE">
        <w:t xml:space="preserve"> у фактичних цінах</w:t>
      </w:r>
      <w:bookmarkEnd w:id="126"/>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00" w:firstRow="0" w:lastRow="0" w:firstColumn="0" w:lastColumn="0" w:noHBand="0" w:noVBand="0"/>
      </w:tblPr>
      <w:tblGrid>
        <w:gridCol w:w="3825"/>
        <w:gridCol w:w="1160"/>
        <w:gridCol w:w="1160"/>
        <w:gridCol w:w="1161"/>
        <w:gridCol w:w="1161"/>
        <w:gridCol w:w="1161"/>
      </w:tblGrid>
      <w:tr w:rsidR="00575D31" w:rsidRPr="00B700BE" w:rsidTr="006D1B21">
        <w:trPr>
          <w:trHeight w:val="270"/>
        </w:trPr>
        <w:tc>
          <w:tcPr>
            <w:tcW w:w="1795" w:type="pct"/>
            <w:shd w:val="clear" w:color="auto" w:fill="9FB7BC"/>
            <w:noWrap/>
            <w:vAlign w:val="center"/>
          </w:tcPr>
          <w:p w:rsidR="00575D31" w:rsidRPr="00B700BE" w:rsidRDefault="00575D31" w:rsidP="00D95140">
            <w:pPr>
              <w:jc w:val="center"/>
              <w:rPr>
                <w:rFonts w:cs="Arial"/>
                <w:b/>
                <w:sz w:val="20"/>
                <w:szCs w:val="20"/>
              </w:rPr>
            </w:pPr>
            <w:r>
              <w:rPr>
                <w:rFonts w:cs="Arial"/>
                <w:b/>
                <w:sz w:val="20"/>
                <w:szCs w:val="20"/>
              </w:rPr>
              <w:t>Показники</w:t>
            </w:r>
          </w:p>
        </w:tc>
        <w:tc>
          <w:tcPr>
            <w:tcW w:w="641" w:type="pct"/>
            <w:shd w:val="clear" w:color="auto" w:fill="9FB7BC"/>
            <w:vAlign w:val="center"/>
          </w:tcPr>
          <w:p w:rsidR="00575D31" w:rsidRPr="00B700BE" w:rsidRDefault="00575D31" w:rsidP="00D95140">
            <w:pPr>
              <w:jc w:val="center"/>
              <w:rPr>
                <w:rFonts w:cs="Arial"/>
                <w:b/>
                <w:sz w:val="20"/>
                <w:szCs w:val="20"/>
              </w:rPr>
            </w:pPr>
            <w:r w:rsidRPr="00B700BE">
              <w:rPr>
                <w:rFonts w:cs="Arial"/>
                <w:b/>
                <w:sz w:val="20"/>
                <w:szCs w:val="20"/>
              </w:rPr>
              <w:t>2010</w:t>
            </w:r>
          </w:p>
        </w:tc>
        <w:tc>
          <w:tcPr>
            <w:tcW w:w="641" w:type="pct"/>
            <w:shd w:val="clear" w:color="auto" w:fill="9FB7BC"/>
            <w:vAlign w:val="center"/>
          </w:tcPr>
          <w:p w:rsidR="00575D31" w:rsidRPr="00B700BE" w:rsidRDefault="00575D31" w:rsidP="00D95140">
            <w:pPr>
              <w:jc w:val="center"/>
              <w:rPr>
                <w:rFonts w:cs="Arial"/>
                <w:b/>
                <w:sz w:val="20"/>
                <w:szCs w:val="20"/>
              </w:rPr>
            </w:pPr>
            <w:r w:rsidRPr="00B700BE">
              <w:rPr>
                <w:rFonts w:cs="Arial"/>
                <w:b/>
                <w:sz w:val="20"/>
                <w:szCs w:val="20"/>
              </w:rPr>
              <w:t>2011</w:t>
            </w:r>
          </w:p>
        </w:tc>
        <w:tc>
          <w:tcPr>
            <w:tcW w:w="641" w:type="pct"/>
            <w:shd w:val="clear" w:color="auto" w:fill="9FB7BC"/>
            <w:vAlign w:val="center"/>
          </w:tcPr>
          <w:p w:rsidR="00575D31" w:rsidRPr="00B700BE" w:rsidRDefault="00575D31" w:rsidP="00D95140">
            <w:pPr>
              <w:jc w:val="center"/>
              <w:rPr>
                <w:rFonts w:cs="Arial"/>
                <w:b/>
                <w:sz w:val="20"/>
                <w:szCs w:val="20"/>
              </w:rPr>
            </w:pPr>
            <w:r w:rsidRPr="00B700BE">
              <w:rPr>
                <w:rFonts w:cs="Arial"/>
                <w:b/>
                <w:sz w:val="20"/>
                <w:szCs w:val="20"/>
              </w:rPr>
              <w:t>2012</w:t>
            </w:r>
          </w:p>
        </w:tc>
        <w:tc>
          <w:tcPr>
            <w:tcW w:w="641" w:type="pct"/>
            <w:shd w:val="clear" w:color="auto" w:fill="9FB7BC"/>
            <w:vAlign w:val="center"/>
          </w:tcPr>
          <w:p w:rsidR="00575D31" w:rsidRPr="00B700BE" w:rsidRDefault="00575D31" w:rsidP="00D95140">
            <w:pPr>
              <w:jc w:val="center"/>
              <w:rPr>
                <w:rFonts w:cs="Arial"/>
                <w:b/>
                <w:sz w:val="20"/>
                <w:szCs w:val="20"/>
              </w:rPr>
            </w:pPr>
            <w:r w:rsidRPr="00B700BE">
              <w:rPr>
                <w:rFonts w:cs="Arial"/>
                <w:b/>
                <w:sz w:val="20"/>
                <w:szCs w:val="20"/>
              </w:rPr>
              <w:t>2013</w:t>
            </w:r>
          </w:p>
        </w:tc>
        <w:tc>
          <w:tcPr>
            <w:tcW w:w="641" w:type="pct"/>
            <w:shd w:val="clear" w:color="auto" w:fill="9FB7BC"/>
            <w:vAlign w:val="center"/>
          </w:tcPr>
          <w:p w:rsidR="00575D31" w:rsidRPr="00B700BE" w:rsidRDefault="00575D31" w:rsidP="00D95140">
            <w:pPr>
              <w:jc w:val="center"/>
              <w:rPr>
                <w:rFonts w:cs="Arial"/>
                <w:b/>
                <w:sz w:val="20"/>
                <w:szCs w:val="20"/>
              </w:rPr>
            </w:pPr>
            <w:r w:rsidRPr="00B700BE">
              <w:rPr>
                <w:rFonts w:cs="Arial"/>
                <w:b/>
                <w:sz w:val="20"/>
                <w:szCs w:val="20"/>
              </w:rPr>
              <w:t>2014</w:t>
            </w:r>
          </w:p>
        </w:tc>
      </w:tr>
      <w:tr w:rsidR="00575D31" w:rsidRPr="00690F55" w:rsidTr="00D95140">
        <w:trPr>
          <w:trHeight w:val="255"/>
        </w:trPr>
        <w:tc>
          <w:tcPr>
            <w:tcW w:w="1795" w:type="pct"/>
            <w:noWrap/>
          </w:tcPr>
          <w:p w:rsidR="00575D31" w:rsidRPr="00690F55" w:rsidRDefault="00575D31" w:rsidP="00D95140">
            <w:pPr>
              <w:rPr>
                <w:rFonts w:cs="Arial"/>
                <w:sz w:val="20"/>
                <w:szCs w:val="20"/>
              </w:rPr>
            </w:pPr>
            <w:r w:rsidRPr="00690F55">
              <w:rPr>
                <w:rFonts w:cs="Arial"/>
                <w:sz w:val="20"/>
                <w:szCs w:val="20"/>
              </w:rPr>
              <w:t xml:space="preserve">Капітальні інвестиції </w:t>
            </w:r>
            <w:r w:rsidR="00F41A0F">
              <w:rPr>
                <w:rFonts w:cs="Arial"/>
                <w:sz w:val="20"/>
                <w:szCs w:val="20"/>
              </w:rPr>
              <w:t>–</w:t>
            </w:r>
            <w:r w:rsidRPr="00690F55">
              <w:rPr>
                <w:rFonts w:cs="Arial"/>
                <w:sz w:val="20"/>
                <w:szCs w:val="20"/>
              </w:rPr>
              <w:t xml:space="preserve"> всього, тис. грн.</w:t>
            </w:r>
          </w:p>
        </w:tc>
        <w:tc>
          <w:tcPr>
            <w:tcW w:w="641" w:type="pct"/>
          </w:tcPr>
          <w:p w:rsidR="00575D31" w:rsidRPr="00690F55" w:rsidRDefault="00575D31" w:rsidP="00D95140">
            <w:pPr>
              <w:jc w:val="center"/>
              <w:rPr>
                <w:rFonts w:cs="Arial"/>
                <w:sz w:val="20"/>
                <w:szCs w:val="20"/>
              </w:rPr>
            </w:pPr>
            <w:r w:rsidRPr="00690F55">
              <w:rPr>
                <w:rFonts w:cs="Arial"/>
                <w:sz w:val="20"/>
                <w:szCs w:val="20"/>
              </w:rPr>
              <w:t>746188</w:t>
            </w:r>
          </w:p>
        </w:tc>
        <w:tc>
          <w:tcPr>
            <w:tcW w:w="641" w:type="pct"/>
          </w:tcPr>
          <w:p w:rsidR="00575D31" w:rsidRPr="00690F55" w:rsidRDefault="00575D31" w:rsidP="00D95140">
            <w:pPr>
              <w:jc w:val="center"/>
              <w:rPr>
                <w:rFonts w:cs="Arial"/>
                <w:sz w:val="20"/>
                <w:szCs w:val="20"/>
              </w:rPr>
            </w:pPr>
            <w:r w:rsidRPr="00690F55">
              <w:rPr>
                <w:rFonts w:cs="Arial"/>
                <w:sz w:val="20"/>
                <w:szCs w:val="20"/>
              </w:rPr>
              <w:t>1007760</w:t>
            </w:r>
          </w:p>
        </w:tc>
        <w:tc>
          <w:tcPr>
            <w:tcW w:w="641" w:type="pct"/>
          </w:tcPr>
          <w:p w:rsidR="00575D31" w:rsidRPr="00690F55" w:rsidRDefault="00575D31" w:rsidP="00D95140">
            <w:pPr>
              <w:jc w:val="center"/>
              <w:rPr>
                <w:rFonts w:cs="Arial"/>
                <w:sz w:val="20"/>
                <w:szCs w:val="20"/>
              </w:rPr>
            </w:pPr>
            <w:r w:rsidRPr="00690F55">
              <w:rPr>
                <w:rFonts w:cs="Arial"/>
                <w:sz w:val="20"/>
                <w:szCs w:val="20"/>
              </w:rPr>
              <w:t>1066713</w:t>
            </w:r>
          </w:p>
        </w:tc>
        <w:tc>
          <w:tcPr>
            <w:tcW w:w="641" w:type="pct"/>
          </w:tcPr>
          <w:p w:rsidR="00575D31" w:rsidRPr="00690F55" w:rsidRDefault="00575D31" w:rsidP="00D95140">
            <w:pPr>
              <w:jc w:val="center"/>
              <w:rPr>
                <w:rFonts w:cs="Arial"/>
                <w:sz w:val="20"/>
                <w:szCs w:val="20"/>
              </w:rPr>
            </w:pPr>
            <w:r w:rsidRPr="00690F55">
              <w:rPr>
                <w:rFonts w:cs="Arial"/>
                <w:sz w:val="20"/>
                <w:szCs w:val="20"/>
              </w:rPr>
              <w:t>1509922</w:t>
            </w:r>
          </w:p>
        </w:tc>
        <w:tc>
          <w:tcPr>
            <w:tcW w:w="641" w:type="pct"/>
          </w:tcPr>
          <w:p w:rsidR="00575D31" w:rsidRPr="00690F55" w:rsidRDefault="00575D31" w:rsidP="00D95140">
            <w:pPr>
              <w:jc w:val="center"/>
              <w:rPr>
                <w:rFonts w:cs="Arial"/>
                <w:sz w:val="20"/>
                <w:szCs w:val="20"/>
              </w:rPr>
            </w:pPr>
            <w:r w:rsidRPr="00690F55">
              <w:rPr>
                <w:rFonts w:cs="Arial"/>
                <w:sz w:val="20"/>
                <w:szCs w:val="20"/>
              </w:rPr>
              <w:t>1084482</w:t>
            </w:r>
          </w:p>
        </w:tc>
      </w:tr>
      <w:tr w:rsidR="00575D31" w:rsidRPr="00690F55" w:rsidTr="00D95140">
        <w:trPr>
          <w:trHeight w:val="255"/>
        </w:trPr>
        <w:tc>
          <w:tcPr>
            <w:tcW w:w="1795" w:type="pct"/>
            <w:noWrap/>
          </w:tcPr>
          <w:p w:rsidR="00575D31" w:rsidRPr="00690F55" w:rsidRDefault="00575D31" w:rsidP="00D95140">
            <w:pPr>
              <w:rPr>
                <w:rFonts w:cs="Arial"/>
                <w:sz w:val="20"/>
                <w:szCs w:val="20"/>
              </w:rPr>
            </w:pPr>
            <w:r w:rsidRPr="00690F55">
              <w:rPr>
                <w:rFonts w:cs="Arial"/>
                <w:sz w:val="20"/>
                <w:szCs w:val="20"/>
              </w:rPr>
              <w:t xml:space="preserve">у </w:t>
            </w:r>
            <w:proofErr w:type="spellStart"/>
            <w:r w:rsidRPr="00690F55">
              <w:rPr>
                <w:rFonts w:cs="Arial"/>
                <w:sz w:val="20"/>
                <w:szCs w:val="20"/>
              </w:rPr>
              <w:t>т.ч</w:t>
            </w:r>
            <w:proofErr w:type="spellEnd"/>
            <w:r w:rsidRPr="00690F55">
              <w:rPr>
                <w:rFonts w:cs="Arial"/>
                <w:sz w:val="20"/>
                <w:szCs w:val="20"/>
              </w:rPr>
              <w:t>. на одну особу, грн.</w:t>
            </w:r>
          </w:p>
        </w:tc>
        <w:tc>
          <w:tcPr>
            <w:tcW w:w="641" w:type="pct"/>
          </w:tcPr>
          <w:p w:rsidR="00575D31" w:rsidRPr="00690F55" w:rsidRDefault="00575D31" w:rsidP="00D95140">
            <w:pPr>
              <w:jc w:val="center"/>
              <w:rPr>
                <w:rFonts w:cs="Arial"/>
                <w:sz w:val="20"/>
                <w:szCs w:val="20"/>
              </w:rPr>
            </w:pPr>
            <w:r w:rsidRPr="00690F55">
              <w:rPr>
                <w:rFonts w:cs="Arial"/>
                <w:sz w:val="20"/>
                <w:szCs w:val="20"/>
              </w:rPr>
              <w:t>3297,3</w:t>
            </w:r>
          </w:p>
        </w:tc>
        <w:tc>
          <w:tcPr>
            <w:tcW w:w="641" w:type="pct"/>
          </w:tcPr>
          <w:p w:rsidR="00575D31" w:rsidRPr="00690F55" w:rsidRDefault="00575D31" w:rsidP="00D95140">
            <w:pPr>
              <w:jc w:val="center"/>
              <w:rPr>
                <w:rFonts w:cs="Arial"/>
                <w:sz w:val="20"/>
                <w:szCs w:val="20"/>
              </w:rPr>
            </w:pPr>
            <w:r w:rsidRPr="00690F55">
              <w:rPr>
                <w:rFonts w:cs="Arial"/>
                <w:sz w:val="20"/>
                <w:szCs w:val="20"/>
              </w:rPr>
              <w:t>4465,0</w:t>
            </w:r>
          </w:p>
        </w:tc>
        <w:tc>
          <w:tcPr>
            <w:tcW w:w="641" w:type="pct"/>
          </w:tcPr>
          <w:p w:rsidR="00575D31" w:rsidRPr="00690F55" w:rsidRDefault="00575D31" w:rsidP="00D95140">
            <w:pPr>
              <w:jc w:val="center"/>
              <w:rPr>
                <w:rFonts w:cs="Arial"/>
                <w:sz w:val="20"/>
                <w:szCs w:val="20"/>
              </w:rPr>
            </w:pPr>
            <w:r w:rsidRPr="00690F55">
              <w:rPr>
                <w:rFonts w:cs="Arial"/>
                <w:sz w:val="20"/>
                <w:szCs w:val="20"/>
              </w:rPr>
              <w:t>4736,7</w:t>
            </w:r>
          </w:p>
        </w:tc>
        <w:tc>
          <w:tcPr>
            <w:tcW w:w="641" w:type="pct"/>
          </w:tcPr>
          <w:p w:rsidR="00575D31" w:rsidRPr="00690F55" w:rsidRDefault="00575D31" w:rsidP="00D95140">
            <w:pPr>
              <w:jc w:val="center"/>
              <w:rPr>
                <w:rFonts w:cs="Arial"/>
                <w:sz w:val="20"/>
                <w:szCs w:val="20"/>
              </w:rPr>
            </w:pPr>
            <w:r w:rsidRPr="00690F55">
              <w:rPr>
                <w:rFonts w:cs="Arial"/>
                <w:sz w:val="20"/>
                <w:szCs w:val="20"/>
              </w:rPr>
              <w:t>6709,7</w:t>
            </w:r>
          </w:p>
        </w:tc>
        <w:tc>
          <w:tcPr>
            <w:tcW w:w="641" w:type="pct"/>
          </w:tcPr>
          <w:p w:rsidR="00575D31" w:rsidRPr="00690F55" w:rsidRDefault="00575D31" w:rsidP="00D95140">
            <w:pPr>
              <w:jc w:val="center"/>
              <w:rPr>
                <w:rFonts w:cs="Arial"/>
                <w:sz w:val="20"/>
                <w:szCs w:val="20"/>
              </w:rPr>
            </w:pPr>
            <w:r w:rsidRPr="00690F55">
              <w:rPr>
                <w:rFonts w:cs="Arial"/>
                <w:sz w:val="20"/>
                <w:szCs w:val="20"/>
              </w:rPr>
              <w:t>4830,7</w:t>
            </w:r>
          </w:p>
        </w:tc>
      </w:tr>
      <w:tr w:rsidR="00575D31" w:rsidRPr="00690F55" w:rsidTr="00D95140">
        <w:trPr>
          <w:trHeight w:val="255"/>
        </w:trPr>
        <w:tc>
          <w:tcPr>
            <w:tcW w:w="1795" w:type="pct"/>
            <w:noWrap/>
          </w:tcPr>
          <w:p w:rsidR="00575D31" w:rsidRPr="00690F55" w:rsidRDefault="00575D31" w:rsidP="00D95140">
            <w:pPr>
              <w:rPr>
                <w:rFonts w:cs="Arial"/>
                <w:sz w:val="20"/>
                <w:szCs w:val="20"/>
              </w:rPr>
            </w:pPr>
            <w:r w:rsidRPr="00690F55">
              <w:rPr>
                <w:rFonts w:cs="Arial"/>
                <w:sz w:val="20"/>
                <w:szCs w:val="20"/>
              </w:rPr>
              <w:t>у житлове будівництво, тис. грн.</w:t>
            </w:r>
          </w:p>
        </w:tc>
        <w:tc>
          <w:tcPr>
            <w:tcW w:w="641" w:type="pct"/>
          </w:tcPr>
          <w:p w:rsidR="00575D31" w:rsidRPr="00690F55" w:rsidRDefault="00575D31" w:rsidP="00D95140">
            <w:pPr>
              <w:rPr>
                <w:rFonts w:cs="Arial"/>
                <w:sz w:val="20"/>
                <w:szCs w:val="20"/>
              </w:rPr>
            </w:pPr>
          </w:p>
        </w:tc>
        <w:tc>
          <w:tcPr>
            <w:tcW w:w="641" w:type="pct"/>
          </w:tcPr>
          <w:p w:rsidR="00575D31" w:rsidRPr="00690F55" w:rsidRDefault="00575D31" w:rsidP="00D95140">
            <w:pPr>
              <w:rPr>
                <w:rFonts w:cs="Arial"/>
                <w:sz w:val="20"/>
                <w:szCs w:val="20"/>
              </w:rPr>
            </w:pPr>
          </w:p>
        </w:tc>
        <w:tc>
          <w:tcPr>
            <w:tcW w:w="641" w:type="pct"/>
          </w:tcPr>
          <w:p w:rsidR="00575D31" w:rsidRPr="00690F55" w:rsidRDefault="00575D31" w:rsidP="00D95140">
            <w:pPr>
              <w:jc w:val="center"/>
              <w:rPr>
                <w:rFonts w:cs="Arial"/>
                <w:sz w:val="20"/>
                <w:szCs w:val="20"/>
              </w:rPr>
            </w:pPr>
            <w:r w:rsidRPr="00690F55">
              <w:rPr>
                <w:rFonts w:cs="Arial"/>
                <w:sz w:val="20"/>
                <w:szCs w:val="20"/>
              </w:rPr>
              <w:t>155887</w:t>
            </w:r>
          </w:p>
        </w:tc>
        <w:tc>
          <w:tcPr>
            <w:tcW w:w="641" w:type="pct"/>
          </w:tcPr>
          <w:p w:rsidR="00575D31" w:rsidRPr="00690F55" w:rsidRDefault="00575D31" w:rsidP="00D95140">
            <w:pPr>
              <w:jc w:val="center"/>
              <w:rPr>
                <w:rFonts w:cs="Arial"/>
                <w:sz w:val="20"/>
                <w:szCs w:val="20"/>
              </w:rPr>
            </w:pPr>
            <w:r w:rsidRPr="00690F55">
              <w:rPr>
                <w:rFonts w:cs="Arial"/>
                <w:sz w:val="20"/>
                <w:szCs w:val="20"/>
              </w:rPr>
              <w:t>227765</w:t>
            </w:r>
          </w:p>
        </w:tc>
        <w:tc>
          <w:tcPr>
            <w:tcW w:w="641" w:type="pct"/>
          </w:tcPr>
          <w:p w:rsidR="00575D31" w:rsidRPr="00690F55" w:rsidRDefault="00575D31" w:rsidP="00D95140">
            <w:pPr>
              <w:jc w:val="center"/>
              <w:rPr>
                <w:rFonts w:cs="Arial"/>
                <w:sz w:val="20"/>
                <w:szCs w:val="20"/>
              </w:rPr>
            </w:pPr>
            <w:r w:rsidRPr="00690F55">
              <w:rPr>
                <w:rFonts w:cs="Arial"/>
                <w:sz w:val="20"/>
                <w:szCs w:val="20"/>
              </w:rPr>
              <w:t>227035</w:t>
            </w:r>
          </w:p>
        </w:tc>
      </w:tr>
    </w:tbl>
    <w:p w:rsidR="00575D31" w:rsidRDefault="00575D31" w:rsidP="00CB70A9">
      <w:pPr>
        <w:spacing w:before="120"/>
        <w:jc w:val="both"/>
        <w:rPr>
          <w:rFonts w:cs="Arial"/>
          <w:szCs w:val="22"/>
        </w:rPr>
      </w:pPr>
    </w:p>
    <w:p w:rsidR="00BB59DB" w:rsidRPr="008D1749" w:rsidRDefault="00BB59DB" w:rsidP="008D1749">
      <w:pPr>
        <w:pStyle w:val="TableTitle"/>
      </w:pPr>
      <w:bookmarkStart w:id="127" w:name="_Toc493072255"/>
      <w:r w:rsidRPr="00BB59DB">
        <w:t>Прямі іноземні інвестиції (акціонерний капітал) з країн світу</w:t>
      </w:r>
      <w:r w:rsidR="008D1749">
        <w:t xml:space="preserve">, </w:t>
      </w:r>
      <w:r w:rsidRPr="008D1749">
        <w:t>тис.</w:t>
      </w:r>
      <w:r w:rsidR="008D1749" w:rsidRPr="008D1749">
        <w:t xml:space="preserve"> </w:t>
      </w:r>
      <w:proofErr w:type="spellStart"/>
      <w:r w:rsidRPr="008D1749">
        <w:t>дол</w:t>
      </w:r>
      <w:proofErr w:type="spellEnd"/>
      <w:r w:rsidRPr="008D1749">
        <w:t>. США</w:t>
      </w:r>
      <w:bookmarkEnd w:id="127"/>
    </w:p>
    <w:tbl>
      <w:tblPr>
        <w:tblW w:w="5000" w:type="pct"/>
        <w:jc w:val="center"/>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CellMar>
          <w:left w:w="0" w:type="dxa"/>
          <w:right w:w="0" w:type="dxa"/>
        </w:tblCellMar>
        <w:tblLook w:val="0000" w:firstRow="0" w:lastRow="0" w:firstColumn="0" w:lastColumn="0" w:noHBand="0" w:noVBand="0"/>
      </w:tblPr>
      <w:tblGrid>
        <w:gridCol w:w="4674"/>
        <w:gridCol w:w="2477"/>
        <w:gridCol w:w="2477"/>
      </w:tblGrid>
      <w:tr w:rsidR="00BB59DB" w:rsidRPr="00F41A0F" w:rsidTr="008D1749">
        <w:trPr>
          <w:trHeight w:val="336"/>
          <w:jc w:val="center"/>
        </w:trPr>
        <w:tc>
          <w:tcPr>
            <w:tcW w:w="2427" w:type="pct"/>
            <w:shd w:val="clear" w:color="auto" w:fill="9FB7BC"/>
            <w:vAlign w:val="center"/>
          </w:tcPr>
          <w:p w:rsidR="00BB59DB" w:rsidRPr="00F41A0F" w:rsidRDefault="00BB59DB" w:rsidP="008D1749">
            <w:pPr>
              <w:jc w:val="center"/>
              <w:rPr>
                <w:b/>
                <w:sz w:val="20"/>
                <w:szCs w:val="20"/>
              </w:rPr>
            </w:pPr>
          </w:p>
        </w:tc>
        <w:tc>
          <w:tcPr>
            <w:tcW w:w="1286" w:type="pct"/>
            <w:shd w:val="clear" w:color="auto" w:fill="9FB7BC"/>
            <w:vAlign w:val="center"/>
          </w:tcPr>
          <w:p w:rsidR="00BB59DB" w:rsidRPr="00F41A0F" w:rsidRDefault="00BB59DB" w:rsidP="008D1749">
            <w:pPr>
              <w:jc w:val="center"/>
              <w:rPr>
                <w:b/>
                <w:sz w:val="20"/>
                <w:szCs w:val="20"/>
              </w:rPr>
            </w:pPr>
            <w:r w:rsidRPr="00F41A0F">
              <w:rPr>
                <w:b/>
                <w:sz w:val="20"/>
                <w:szCs w:val="20"/>
              </w:rPr>
              <w:t>На 1 січня 2015 року</w:t>
            </w:r>
          </w:p>
        </w:tc>
        <w:tc>
          <w:tcPr>
            <w:tcW w:w="1286" w:type="pct"/>
            <w:shd w:val="clear" w:color="auto" w:fill="9FB7BC"/>
            <w:vAlign w:val="center"/>
          </w:tcPr>
          <w:p w:rsidR="00BB59DB" w:rsidRPr="00F41A0F" w:rsidRDefault="00BB59DB" w:rsidP="008D1749">
            <w:pPr>
              <w:jc w:val="center"/>
              <w:rPr>
                <w:b/>
                <w:sz w:val="20"/>
                <w:szCs w:val="20"/>
              </w:rPr>
            </w:pPr>
            <w:r w:rsidRPr="00F41A0F">
              <w:rPr>
                <w:b/>
                <w:sz w:val="20"/>
                <w:szCs w:val="20"/>
              </w:rPr>
              <w:t>На 31 грудня 2015 року</w:t>
            </w:r>
          </w:p>
        </w:tc>
      </w:tr>
      <w:tr w:rsidR="00BB59DB" w:rsidRPr="00F41A0F" w:rsidTr="008D1749">
        <w:trPr>
          <w:jc w:val="center"/>
        </w:trPr>
        <w:tc>
          <w:tcPr>
            <w:tcW w:w="2427" w:type="pct"/>
            <w:vAlign w:val="bottom"/>
          </w:tcPr>
          <w:p w:rsidR="00BB59DB" w:rsidRPr="00F41A0F" w:rsidRDefault="00BB59DB" w:rsidP="008D1749">
            <w:pPr>
              <w:rPr>
                <w:b/>
                <w:sz w:val="20"/>
                <w:szCs w:val="20"/>
              </w:rPr>
            </w:pPr>
            <w:r w:rsidRPr="00F41A0F">
              <w:rPr>
                <w:b/>
                <w:sz w:val="20"/>
                <w:szCs w:val="20"/>
              </w:rPr>
              <w:t>Усього</w:t>
            </w:r>
          </w:p>
        </w:tc>
        <w:tc>
          <w:tcPr>
            <w:tcW w:w="1286" w:type="pct"/>
            <w:vAlign w:val="bottom"/>
          </w:tcPr>
          <w:p w:rsidR="00BB59DB" w:rsidRPr="00F41A0F" w:rsidRDefault="00BB59DB" w:rsidP="008D1749">
            <w:pPr>
              <w:tabs>
                <w:tab w:val="left" w:pos="1645"/>
              </w:tabs>
              <w:jc w:val="center"/>
              <w:rPr>
                <w:b/>
                <w:sz w:val="20"/>
                <w:szCs w:val="20"/>
              </w:rPr>
            </w:pPr>
            <w:r w:rsidRPr="00F41A0F">
              <w:rPr>
                <w:b/>
                <w:sz w:val="20"/>
                <w:szCs w:val="20"/>
              </w:rPr>
              <w:t>58486,0</w:t>
            </w:r>
          </w:p>
        </w:tc>
        <w:tc>
          <w:tcPr>
            <w:tcW w:w="1286" w:type="pct"/>
            <w:vAlign w:val="bottom"/>
          </w:tcPr>
          <w:p w:rsidR="00BB59DB" w:rsidRPr="00F41A0F" w:rsidRDefault="00BB59DB" w:rsidP="008D1749">
            <w:pPr>
              <w:jc w:val="center"/>
              <w:rPr>
                <w:b/>
                <w:sz w:val="20"/>
                <w:szCs w:val="20"/>
              </w:rPr>
            </w:pPr>
            <w:r w:rsidRPr="00F41A0F">
              <w:rPr>
                <w:b/>
                <w:sz w:val="20"/>
                <w:szCs w:val="20"/>
              </w:rPr>
              <w:t>43792,2</w:t>
            </w:r>
          </w:p>
        </w:tc>
      </w:tr>
      <w:tr w:rsidR="00BB59DB" w:rsidRPr="00F41A0F" w:rsidTr="008D1749">
        <w:trPr>
          <w:jc w:val="center"/>
        </w:trPr>
        <w:tc>
          <w:tcPr>
            <w:tcW w:w="2427" w:type="pct"/>
            <w:vAlign w:val="bottom"/>
          </w:tcPr>
          <w:p w:rsidR="00BB59DB" w:rsidRPr="00F41A0F" w:rsidRDefault="00BB59DB" w:rsidP="008D1749">
            <w:pPr>
              <w:ind w:left="142"/>
              <w:rPr>
                <w:sz w:val="20"/>
                <w:szCs w:val="20"/>
              </w:rPr>
            </w:pPr>
            <w:r w:rsidRPr="00F41A0F">
              <w:rPr>
                <w:sz w:val="20"/>
                <w:szCs w:val="20"/>
              </w:rPr>
              <w:t>у тому числі</w:t>
            </w:r>
          </w:p>
        </w:tc>
        <w:tc>
          <w:tcPr>
            <w:tcW w:w="1286" w:type="pct"/>
            <w:vAlign w:val="bottom"/>
          </w:tcPr>
          <w:p w:rsidR="00BB59DB" w:rsidRPr="00F41A0F" w:rsidRDefault="00BB59DB" w:rsidP="008D1749">
            <w:pPr>
              <w:tabs>
                <w:tab w:val="left" w:pos="1645"/>
              </w:tabs>
              <w:jc w:val="center"/>
              <w:rPr>
                <w:b/>
                <w:sz w:val="20"/>
                <w:szCs w:val="20"/>
              </w:rPr>
            </w:pPr>
          </w:p>
        </w:tc>
        <w:tc>
          <w:tcPr>
            <w:tcW w:w="1286" w:type="pct"/>
            <w:vAlign w:val="bottom"/>
          </w:tcPr>
          <w:p w:rsidR="00BB59DB" w:rsidRPr="00F41A0F" w:rsidRDefault="00BB59DB" w:rsidP="008D1749">
            <w:pPr>
              <w:jc w:val="center"/>
              <w:rPr>
                <w:b/>
                <w:sz w:val="20"/>
                <w:szCs w:val="20"/>
              </w:rPr>
            </w:pPr>
          </w:p>
        </w:tc>
      </w:tr>
      <w:tr w:rsidR="00BB59DB" w:rsidRPr="00F41A0F" w:rsidTr="008D1749">
        <w:trPr>
          <w:jc w:val="center"/>
        </w:trPr>
        <w:tc>
          <w:tcPr>
            <w:tcW w:w="2427" w:type="pct"/>
            <w:vAlign w:val="bottom"/>
          </w:tcPr>
          <w:p w:rsidR="00BB59DB" w:rsidRPr="00F41A0F" w:rsidRDefault="00BB59DB" w:rsidP="008D1749">
            <w:pPr>
              <w:ind w:left="142"/>
              <w:rPr>
                <w:sz w:val="20"/>
                <w:szCs w:val="20"/>
              </w:rPr>
            </w:pPr>
            <w:r w:rsidRPr="00F41A0F">
              <w:rPr>
                <w:sz w:val="20"/>
                <w:szCs w:val="20"/>
              </w:rPr>
              <w:t>Австрія</w:t>
            </w:r>
          </w:p>
        </w:tc>
        <w:tc>
          <w:tcPr>
            <w:tcW w:w="1286" w:type="pct"/>
            <w:vAlign w:val="bottom"/>
          </w:tcPr>
          <w:p w:rsidR="00BB59DB" w:rsidRPr="00F41A0F" w:rsidRDefault="00BB59DB" w:rsidP="008D1749">
            <w:pPr>
              <w:tabs>
                <w:tab w:val="left" w:pos="1645"/>
              </w:tabs>
              <w:jc w:val="center"/>
              <w:rPr>
                <w:rFonts w:cs="Arial"/>
                <w:bCs/>
                <w:sz w:val="20"/>
                <w:szCs w:val="20"/>
              </w:rPr>
            </w:pPr>
            <w:r w:rsidRPr="00F41A0F">
              <w:rPr>
                <w:rFonts w:cs="Arial"/>
                <w:bCs/>
                <w:sz w:val="20"/>
                <w:szCs w:val="20"/>
              </w:rPr>
              <w:t>–</w:t>
            </w:r>
          </w:p>
        </w:tc>
        <w:tc>
          <w:tcPr>
            <w:tcW w:w="1286" w:type="pct"/>
            <w:vAlign w:val="bottom"/>
          </w:tcPr>
          <w:p w:rsidR="00BB59DB" w:rsidRPr="00F41A0F" w:rsidRDefault="00BB59DB" w:rsidP="008D1749">
            <w:pPr>
              <w:jc w:val="center"/>
              <w:rPr>
                <w:rFonts w:cs="Arial"/>
                <w:bCs/>
                <w:sz w:val="20"/>
                <w:szCs w:val="20"/>
              </w:rPr>
            </w:pPr>
            <w:r w:rsidRPr="00F41A0F">
              <w:rPr>
                <w:rFonts w:cs="Arial"/>
                <w:bCs/>
                <w:sz w:val="20"/>
                <w:szCs w:val="20"/>
              </w:rPr>
              <w:t>–</w:t>
            </w:r>
          </w:p>
        </w:tc>
      </w:tr>
      <w:tr w:rsidR="00BB59DB" w:rsidRPr="00F41A0F" w:rsidTr="008D1749">
        <w:trPr>
          <w:jc w:val="center"/>
        </w:trPr>
        <w:tc>
          <w:tcPr>
            <w:tcW w:w="2427" w:type="pct"/>
            <w:vAlign w:val="bottom"/>
          </w:tcPr>
          <w:p w:rsidR="00BB59DB" w:rsidRPr="00F41A0F" w:rsidRDefault="00BB59DB" w:rsidP="008D1749">
            <w:pPr>
              <w:ind w:left="142"/>
              <w:rPr>
                <w:sz w:val="20"/>
                <w:szCs w:val="20"/>
              </w:rPr>
            </w:pPr>
            <w:r w:rsidRPr="00F41A0F">
              <w:rPr>
                <w:sz w:val="20"/>
                <w:szCs w:val="20"/>
              </w:rPr>
              <w:t>Велика Британія</w:t>
            </w:r>
          </w:p>
        </w:tc>
        <w:tc>
          <w:tcPr>
            <w:tcW w:w="1286" w:type="pct"/>
            <w:vAlign w:val="bottom"/>
          </w:tcPr>
          <w:p w:rsidR="00BB59DB" w:rsidRPr="00F41A0F" w:rsidRDefault="00BB59DB" w:rsidP="008D1749">
            <w:pPr>
              <w:tabs>
                <w:tab w:val="left" w:pos="1645"/>
              </w:tabs>
              <w:jc w:val="center"/>
              <w:rPr>
                <w:rFonts w:cs="Arial"/>
                <w:bCs/>
                <w:sz w:val="20"/>
                <w:szCs w:val="20"/>
              </w:rPr>
            </w:pPr>
            <w:r w:rsidRPr="00F41A0F">
              <w:rPr>
                <w:rFonts w:cs="Arial"/>
                <w:bCs/>
                <w:sz w:val="20"/>
                <w:szCs w:val="20"/>
              </w:rPr>
              <w:t>30,9</w:t>
            </w:r>
          </w:p>
        </w:tc>
        <w:tc>
          <w:tcPr>
            <w:tcW w:w="1286" w:type="pct"/>
            <w:vAlign w:val="bottom"/>
          </w:tcPr>
          <w:p w:rsidR="00BB59DB" w:rsidRPr="00F41A0F" w:rsidRDefault="00BB59DB" w:rsidP="008D1749">
            <w:pPr>
              <w:jc w:val="center"/>
              <w:rPr>
                <w:rFonts w:cs="Arial"/>
                <w:bCs/>
                <w:sz w:val="20"/>
                <w:szCs w:val="20"/>
              </w:rPr>
            </w:pPr>
            <w:r w:rsidRPr="00F41A0F">
              <w:rPr>
                <w:sz w:val="20"/>
                <w:szCs w:val="20"/>
              </w:rPr>
              <w:t>...</w:t>
            </w:r>
            <w:r w:rsidRPr="00F41A0F">
              <w:rPr>
                <w:sz w:val="20"/>
                <w:szCs w:val="20"/>
                <w:vertAlign w:val="superscript"/>
              </w:rPr>
              <w:t>1</w:t>
            </w:r>
          </w:p>
        </w:tc>
      </w:tr>
      <w:tr w:rsidR="00BB59DB" w:rsidRPr="00F41A0F" w:rsidTr="008D1749">
        <w:trPr>
          <w:jc w:val="center"/>
        </w:trPr>
        <w:tc>
          <w:tcPr>
            <w:tcW w:w="2427" w:type="pct"/>
            <w:vAlign w:val="bottom"/>
          </w:tcPr>
          <w:p w:rsidR="00BB59DB" w:rsidRPr="00F41A0F" w:rsidRDefault="00BB59DB" w:rsidP="008D1749">
            <w:pPr>
              <w:ind w:left="142"/>
              <w:rPr>
                <w:sz w:val="20"/>
                <w:szCs w:val="20"/>
              </w:rPr>
            </w:pPr>
            <w:r w:rsidRPr="00F41A0F">
              <w:rPr>
                <w:sz w:val="20"/>
                <w:szCs w:val="20"/>
              </w:rPr>
              <w:t>Віргінські Острови (</w:t>
            </w:r>
            <w:proofErr w:type="spellStart"/>
            <w:r w:rsidRPr="00F41A0F">
              <w:rPr>
                <w:sz w:val="20"/>
                <w:szCs w:val="20"/>
              </w:rPr>
              <w:t>Брит</w:t>
            </w:r>
            <w:proofErr w:type="spellEnd"/>
            <w:r w:rsidRPr="00F41A0F">
              <w:rPr>
                <w:sz w:val="20"/>
                <w:szCs w:val="20"/>
              </w:rPr>
              <w:t>.)</w:t>
            </w:r>
          </w:p>
        </w:tc>
        <w:tc>
          <w:tcPr>
            <w:tcW w:w="1286" w:type="pct"/>
            <w:vAlign w:val="bottom"/>
          </w:tcPr>
          <w:p w:rsidR="00BB59DB" w:rsidRPr="00F41A0F" w:rsidRDefault="00BB59DB" w:rsidP="008D1749">
            <w:pPr>
              <w:tabs>
                <w:tab w:val="left" w:pos="1645"/>
              </w:tabs>
              <w:jc w:val="center"/>
              <w:rPr>
                <w:sz w:val="20"/>
                <w:szCs w:val="20"/>
                <w:vertAlign w:val="superscript"/>
              </w:rPr>
            </w:pPr>
            <w:r w:rsidRPr="00F41A0F">
              <w:rPr>
                <w:sz w:val="20"/>
                <w:szCs w:val="20"/>
              </w:rPr>
              <w:t>...</w:t>
            </w:r>
            <w:r w:rsidRPr="00F41A0F">
              <w:rPr>
                <w:sz w:val="20"/>
                <w:szCs w:val="20"/>
                <w:vertAlign w:val="superscript"/>
              </w:rPr>
              <w:t>1</w:t>
            </w:r>
          </w:p>
        </w:tc>
        <w:tc>
          <w:tcPr>
            <w:tcW w:w="1286" w:type="pct"/>
            <w:vAlign w:val="bottom"/>
          </w:tcPr>
          <w:p w:rsidR="00BB59DB" w:rsidRPr="00F41A0F" w:rsidRDefault="00BB59DB" w:rsidP="008D1749">
            <w:pPr>
              <w:jc w:val="center"/>
              <w:rPr>
                <w:sz w:val="20"/>
                <w:szCs w:val="20"/>
                <w:vertAlign w:val="superscript"/>
              </w:rPr>
            </w:pPr>
            <w:r w:rsidRPr="00F41A0F">
              <w:rPr>
                <w:sz w:val="20"/>
                <w:szCs w:val="20"/>
              </w:rPr>
              <w:t>...</w:t>
            </w:r>
            <w:r w:rsidRPr="00F41A0F">
              <w:rPr>
                <w:sz w:val="20"/>
                <w:szCs w:val="20"/>
                <w:vertAlign w:val="superscript"/>
              </w:rPr>
              <w:t>1</w:t>
            </w:r>
          </w:p>
        </w:tc>
      </w:tr>
      <w:tr w:rsidR="00BB59DB" w:rsidRPr="00F41A0F" w:rsidTr="008D1749">
        <w:trPr>
          <w:trHeight w:val="60"/>
          <w:jc w:val="center"/>
        </w:trPr>
        <w:tc>
          <w:tcPr>
            <w:tcW w:w="2427" w:type="pct"/>
            <w:vAlign w:val="bottom"/>
          </w:tcPr>
          <w:p w:rsidR="00BB59DB" w:rsidRPr="00F41A0F" w:rsidRDefault="00BB59DB" w:rsidP="008D1749">
            <w:pPr>
              <w:ind w:left="142"/>
              <w:rPr>
                <w:sz w:val="20"/>
                <w:szCs w:val="20"/>
              </w:rPr>
            </w:pPr>
            <w:r w:rsidRPr="00F41A0F">
              <w:rPr>
                <w:sz w:val="20"/>
                <w:szCs w:val="20"/>
              </w:rPr>
              <w:t>Кіпр</w:t>
            </w:r>
          </w:p>
        </w:tc>
        <w:tc>
          <w:tcPr>
            <w:tcW w:w="1286" w:type="pct"/>
            <w:vAlign w:val="bottom"/>
          </w:tcPr>
          <w:p w:rsidR="00BB59DB" w:rsidRPr="00F41A0F" w:rsidRDefault="00BB59DB" w:rsidP="008D1749">
            <w:pPr>
              <w:tabs>
                <w:tab w:val="left" w:pos="1645"/>
              </w:tabs>
              <w:jc w:val="center"/>
              <w:rPr>
                <w:sz w:val="20"/>
                <w:szCs w:val="20"/>
              </w:rPr>
            </w:pPr>
            <w:r w:rsidRPr="00F41A0F">
              <w:rPr>
                <w:sz w:val="20"/>
                <w:szCs w:val="20"/>
              </w:rPr>
              <w:t>30169,9</w:t>
            </w:r>
          </w:p>
        </w:tc>
        <w:tc>
          <w:tcPr>
            <w:tcW w:w="1286" w:type="pct"/>
            <w:vAlign w:val="bottom"/>
          </w:tcPr>
          <w:p w:rsidR="00BB59DB" w:rsidRPr="00F41A0F" w:rsidRDefault="00BB59DB" w:rsidP="008D1749">
            <w:pPr>
              <w:jc w:val="center"/>
              <w:rPr>
                <w:sz w:val="20"/>
                <w:szCs w:val="20"/>
              </w:rPr>
            </w:pPr>
            <w:r w:rsidRPr="00F41A0F">
              <w:rPr>
                <w:sz w:val="20"/>
                <w:szCs w:val="20"/>
              </w:rPr>
              <w:t>18968,3</w:t>
            </w:r>
          </w:p>
        </w:tc>
      </w:tr>
      <w:tr w:rsidR="00BB59DB" w:rsidRPr="00F41A0F" w:rsidTr="008D1749">
        <w:trPr>
          <w:jc w:val="center"/>
        </w:trPr>
        <w:tc>
          <w:tcPr>
            <w:tcW w:w="2427" w:type="pct"/>
            <w:vAlign w:val="bottom"/>
          </w:tcPr>
          <w:p w:rsidR="00BB59DB" w:rsidRPr="00F41A0F" w:rsidRDefault="00BB59DB" w:rsidP="008D1749">
            <w:pPr>
              <w:ind w:left="142"/>
              <w:rPr>
                <w:sz w:val="20"/>
                <w:szCs w:val="20"/>
              </w:rPr>
            </w:pPr>
            <w:r w:rsidRPr="00F41A0F">
              <w:rPr>
                <w:sz w:val="20"/>
                <w:szCs w:val="20"/>
              </w:rPr>
              <w:t>Нідерланди</w:t>
            </w:r>
          </w:p>
        </w:tc>
        <w:tc>
          <w:tcPr>
            <w:tcW w:w="1286" w:type="pct"/>
            <w:vAlign w:val="bottom"/>
          </w:tcPr>
          <w:p w:rsidR="00BB59DB" w:rsidRPr="00F41A0F" w:rsidRDefault="00BB59DB" w:rsidP="008D1749">
            <w:pPr>
              <w:tabs>
                <w:tab w:val="left" w:pos="1645"/>
              </w:tabs>
              <w:jc w:val="center"/>
              <w:rPr>
                <w:sz w:val="20"/>
                <w:szCs w:val="20"/>
                <w:vertAlign w:val="superscript"/>
              </w:rPr>
            </w:pPr>
            <w:r w:rsidRPr="00F41A0F">
              <w:rPr>
                <w:sz w:val="20"/>
                <w:szCs w:val="20"/>
              </w:rPr>
              <w:t>...</w:t>
            </w:r>
            <w:r w:rsidRPr="00F41A0F">
              <w:rPr>
                <w:sz w:val="20"/>
                <w:szCs w:val="20"/>
                <w:vertAlign w:val="superscript"/>
              </w:rPr>
              <w:t>1</w:t>
            </w:r>
          </w:p>
        </w:tc>
        <w:tc>
          <w:tcPr>
            <w:tcW w:w="1286" w:type="pct"/>
            <w:vAlign w:val="bottom"/>
          </w:tcPr>
          <w:p w:rsidR="00BB59DB" w:rsidRPr="00F41A0F" w:rsidRDefault="00BB59DB" w:rsidP="008D1749">
            <w:pPr>
              <w:jc w:val="center"/>
              <w:rPr>
                <w:sz w:val="20"/>
                <w:szCs w:val="20"/>
                <w:vertAlign w:val="superscript"/>
              </w:rPr>
            </w:pPr>
            <w:r w:rsidRPr="00F41A0F">
              <w:rPr>
                <w:sz w:val="20"/>
                <w:szCs w:val="20"/>
              </w:rPr>
              <w:t>...</w:t>
            </w:r>
            <w:r w:rsidRPr="00F41A0F">
              <w:rPr>
                <w:sz w:val="20"/>
                <w:szCs w:val="20"/>
                <w:vertAlign w:val="superscript"/>
              </w:rPr>
              <w:t>1</w:t>
            </w:r>
          </w:p>
        </w:tc>
      </w:tr>
      <w:tr w:rsidR="00BB59DB" w:rsidRPr="00F41A0F" w:rsidTr="008D1749">
        <w:trPr>
          <w:jc w:val="center"/>
        </w:trPr>
        <w:tc>
          <w:tcPr>
            <w:tcW w:w="2427" w:type="pct"/>
            <w:vAlign w:val="bottom"/>
          </w:tcPr>
          <w:p w:rsidR="00BB59DB" w:rsidRPr="00F41A0F" w:rsidRDefault="00BB59DB" w:rsidP="008D1749">
            <w:pPr>
              <w:ind w:left="142"/>
              <w:rPr>
                <w:sz w:val="20"/>
                <w:szCs w:val="20"/>
              </w:rPr>
            </w:pPr>
            <w:r w:rsidRPr="00F41A0F">
              <w:rPr>
                <w:sz w:val="20"/>
                <w:szCs w:val="20"/>
              </w:rPr>
              <w:t>Німеччина</w:t>
            </w:r>
          </w:p>
        </w:tc>
        <w:tc>
          <w:tcPr>
            <w:tcW w:w="1286" w:type="pct"/>
            <w:vAlign w:val="bottom"/>
          </w:tcPr>
          <w:p w:rsidR="00BB59DB" w:rsidRPr="00F41A0F" w:rsidRDefault="00BB59DB" w:rsidP="008D1749">
            <w:pPr>
              <w:tabs>
                <w:tab w:val="left" w:pos="1645"/>
              </w:tabs>
              <w:jc w:val="center"/>
              <w:rPr>
                <w:sz w:val="20"/>
                <w:szCs w:val="20"/>
              </w:rPr>
            </w:pPr>
            <w:r w:rsidRPr="00F41A0F">
              <w:rPr>
                <w:sz w:val="20"/>
                <w:szCs w:val="20"/>
              </w:rPr>
              <w:t>166,4</w:t>
            </w:r>
          </w:p>
        </w:tc>
        <w:tc>
          <w:tcPr>
            <w:tcW w:w="1286" w:type="pct"/>
            <w:vAlign w:val="bottom"/>
          </w:tcPr>
          <w:p w:rsidR="00BB59DB" w:rsidRPr="00F41A0F" w:rsidRDefault="00BB59DB" w:rsidP="008D1749">
            <w:pPr>
              <w:jc w:val="center"/>
              <w:rPr>
                <w:sz w:val="20"/>
                <w:szCs w:val="20"/>
              </w:rPr>
            </w:pPr>
            <w:r w:rsidRPr="00F41A0F">
              <w:rPr>
                <w:sz w:val="20"/>
                <w:szCs w:val="20"/>
              </w:rPr>
              <w:t>144,8</w:t>
            </w:r>
          </w:p>
        </w:tc>
      </w:tr>
      <w:tr w:rsidR="00BB59DB" w:rsidRPr="00F41A0F" w:rsidTr="008D1749">
        <w:trPr>
          <w:trHeight w:val="60"/>
          <w:jc w:val="center"/>
        </w:trPr>
        <w:tc>
          <w:tcPr>
            <w:tcW w:w="2427" w:type="pct"/>
            <w:vAlign w:val="bottom"/>
          </w:tcPr>
          <w:p w:rsidR="00BB59DB" w:rsidRPr="00F41A0F" w:rsidRDefault="00BB59DB" w:rsidP="008D1749">
            <w:pPr>
              <w:ind w:left="142"/>
              <w:rPr>
                <w:sz w:val="20"/>
                <w:szCs w:val="20"/>
              </w:rPr>
            </w:pPr>
            <w:r w:rsidRPr="00F41A0F">
              <w:rPr>
                <w:sz w:val="20"/>
                <w:szCs w:val="20"/>
              </w:rPr>
              <w:t>Російська Федерація</w:t>
            </w:r>
          </w:p>
        </w:tc>
        <w:tc>
          <w:tcPr>
            <w:tcW w:w="1286" w:type="pct"/>
            <w:vAlign w:val="bottom"/>
          </w:tcPr>
          <w:p w:rsidR="00BB59DB" w:rsidRPr="00F41A0F" w:rsidRDefault="00BB59DB" w:rsidP="008D1749">
            <w:pPr>
              <w:tabs>
                <w:tab w:val="left" w:pos="1645"/>
              </w:tabs>
              <w:jc w:val="center"/>
              <w:rPr>
                <w:bCs/>
                <w:sz w:val="20"/>
                <w:szCs w:val="20"/>
              </w:rPr>
            </w:pPr>
            <w:r w:rsidRPr="00F41A0F">
              <w:rPr>
                <w:bCs/>
                <w:sz w:val="20"/>
                <w:szCs w:val="20"/>
              </w:rPr>
              <w:t>431,6</w:t>
            </w:r>
          </w:p>
        </w:tc>
        <w:tc>
          <w:tcPr>
            <w:tcW w:w="1286" w:type="pct"/>
            <w:vAlign w:val="bottom"/>
          </w:tcPr>
          <w:p w:rsidR="00BB59DB" w:rsidRPr="00F41A0F" w:rsidRDefault="00BB59DB" w:rsidP="008D1749">
            <w:pPr>
              <w:jc w:val="center"/>
              <w:rPr>
                <w:bCs/>
                <w:sz w:val="20"/>
                <w:szCs w:val="20"/>
              </w:rPr>
            </w:pPr>
            <w:r w:rsidRPr="00F41A0F">
              <w:rPr>
                <w:bCs/>
                <w:sz w:val="20"/>
                <w:szCs w:val="20"/>
              </w:rPr>
              <w:t>132,6</w:t>
            </w:r>
          </w:p>
        </w:tc>
      </w:tr>
      <w:tr w:rsidR="00BB59DB" w:rsidRPr="00F41A0F" w:rsidTr="008D1749">
        <w:trPr>
          <w:trHeight w:val="60"/>
          <w:jc w:val="center"/>
        </w:trPr>
        <w:tc>
          <w:tcPr>
            <w:tcW w:w="2427" w:type="pct"/>
            <w:vAlign w:val="bottom"/>
          </w:tcPr>
          <w:p w:rsidR="00BB59DB" w:rsidRPr="00F41A0F" w:rsidRDefault="00BB59DB" w:rsidP="008D1749">
            <w:pPr>
              <w:ind w:left="142"/>
              <w:rPr>
                <w:sz w:val="20"/>
                <w:szCs w:val="20"/>
              </w:rPr>
            </w:pPr>
            <w:r w:rsidRPr="00F41A0F">
              <w:rPr>
                <w:sz w:val="20"/>
                <w:szCs w:val="20"/>
              </w:rPr>
              <w:t>США</w:t>
            </w:r>
          </w:p>
        </w:tc>
        <w:tc>
          <w:tcPr>
            <w:tcW w:w="1286" w:type="pct"/>
            <w:vAlign w:val="bottom"/>
          </w:tcPr>
          <w:p w:rsidR="00BB59DB" w:rsidRPr="00F41A0F" w:rsidRDefault="00BB59DB" w:rsidP="008D1749">
            <w:pPr>
              <w:tabs>
                <w:tab w:val="left" w:pos="1645"/>
              </w:tabs>
              <w:jc w:val="center"/>
              <w:rPr>
                <w:sz w:val="20"/>
                <w:szCs w:val="20"/>
                <w:vertAlign w:val="superscript"/>
              </w:rPr>
            </w:pPr>
            <w:r w:rsidRPr="00F41A0F">
              <w:rPr>
                <w:sz w:val="20"/>
                <w:szCs w:val="20"/>
              </w:rPr>
              <w:t>...</w:t>
            </w:r>
            <w:r w:rsidRPr="00F41A0F">
              <w:rPr>
                <w:sz w:val="20"/>
                <w:szCs w:val="20"/>
                <w:vertAlign w:val="superscript"/>
              </w:rPr>
              <w:t>1</w:t>
            </w:r>
          </w:p>
        </w:tc>
        <w:tc>
          <w:tcPr>
            <w:tcW w:w="1286" w:type="pct"/>
            <w:vAlign w:val="bottom"/>
          </w:tcPr>
          <w:p w:rsidR="00BB59DB" w:rsidRPr="00F41A0F" w:rsidRDefault="00BB59DB" w:rsidP="008D1749">
            <w:pPr>
              <w:jc w:val="center"/>
              <w:rPr>
                <w:sz w:val="20"/>
                <w:szCs w:val="20"/>
                <w:vertAlign w:val="superscript"/>
              </w:rPr>
            </w:pPr>
            <w:r w:rsidRPr="00F41A0F">
              <w:rPr>
                <w:sz w:val="20"/>
                <w:szCs w:val="20"/>
              </w:rPr>
              <w:t>...</w:t>
            </w:r>
            <w:r w:rsidRPr="00F41A0F">
              <w:rPr>
                <w:sz w:val="20"/>
                <w:szCs w:val="20"/>
                <w:vertAlign w:val="superscript"/>
              </w:rPr>
              <w:t>1</w:t>
            </w:r>
          </w:p>
        </w:tc>
      </w:tr>
      <w:tr w:rsidR="00BB59DB" w:rsidRPr="00F41A0F" w:rsidTr="008D1749">
        <w:trPr>
          <w:trHeight w:val="60"/>
          <w:jc w:val="center"/>
        </w:trPr>
        <w:tc>
          <w:tcPr>
            <w:tcW w:w="2427" w:type="pct"/>
            <w:vAlign w:val="bottom"/>
          </w:tcPr>
          <w:p w:rsidR="00BB59DB" w:rsidRPr="00F41A0F" w:rsidRDefault="00BB59DB" w:rsidP="008D1749">
            <w:pPr>
              <w:ind w:left="142"/>
              <w:rPr>
                <w:sz w:val="20"/>
                <w:szCs w:val="20"/>
              </w:rPr>
            </w:pPr>
            <w:r w:rsidRPr="00F41A0F">
              <w:rPr>
                <w:sz w:val="20"/>
                <w:szCs w:val="20"/>
              </w:rPr>
              <w:t>Франція</w:t>
            </w:r>
          </w:p>
        </w:tc>
        <w:tc>
          <w:tcPr>
            <w:tcW w:w="1286" w:type="pct"/>
            <w:vAlign w:val="bottom"/>
          </w:tcPr>
          <w:p w:rsidR="00BB59DB" w:rsidRPr="00F41A0F" w:rsidRDefault="00BB59DB" w:rsidP="008D1749">
            <w:pPr>
              <w:tabs>
                <w:tab w:val="left" w:pos="1645"/>
              </w:tabs>
              <w:jc w:val="center"/>
              <w:rPr>
                <w:rFonts w:cs="Arial"/>
                <w:bCs/>
                <w:sz w:val="20"/>
                <w:szCs w:val="20"/>
              </w:rPr>
            </w:pPr>
            <w:r w:rsidRPr="00F41A0F">
              <w:rPr>
                <w:rFonts w:cs="Arial"/>
                <w:bCs/>
                <w:sz w:val="20"/>
                <w:szCs w:val="20"/>
              </w:rPr>
              <w:t>–</w:t>
            </w:r>
          </w:p>
        </w:tc>
        <w:tc>
          <w:tcPr>
            <w:tcW w:w="1286" w:type="pct"/>
            <w:vAlign w:val="bottom"/>
          </w:tcPr>
          <w:p w:rsidR="00BB59DB" w:rsidRPr="00F41A0F" w:rsidRDefault="00BB59DB" w:rsidP="008D1749">
            <w:pPr>
              <w:jc w:val="center"/>
              <w:rPr>
                <w:rFonts w:cs="Arial"/>
                <w:bCs/>
                <w:sz w:val="20"/>
                <w:szCs w:val="20"/>
              </w:rPr>
            </w:pPr>
            <w:r w:rsidRPr="00F41A0F">
              <w:rPr>
                <w:rFonts w:cs="Arial"/>
                <w:bCs/>
                <w:sz w:val="20"/>
                <w:szCs w:val="20"/>
              </w:rPr>
              <w:t>–</w:t>
            </w:r>
          </w:p>
        </w:tc>
      </w:tr>
      <w:tr w:rsidR="00BB59DB" w:rsidRPr="00F41A0F" w:rsidTr="008D1749">
        <w:trPr>
          <w:trHeight w:val="60"/>
          <w:jc w:val="center"/>
        </w:trPr>
        <w:tc>
          <w:tcPr>
            <w:tcW w:w="2427" w:type="pct"/>
            <w:vAlign w:val="bottom"/>
          </w:tcPr>
          <w:p w:rsidR="00BB59DB" w:rsidRPr="00F41A0F" w:rsidRDefault="00BB59DB" w:rsidP="008D1749">
            <w:pPr>
              <w:ind w:left="142"/>
              <w:rPr>
                <w:sz w:val="20"/>
                <w:szCs w:val="20"/>
              </w:rPr>
            </w:pPr>
            <w:r w:rsidRPr="00F41A0F">
              <w:rPr>
                <w:sz w:val="20"/>
                <w:szCs w:val="20"/>
              </w:rPr>
              <w:t>Швейцарія</w:t>
            </w:r>
          </w:p>
        </w:tc>
        <w:tc>
          <w:tcPr>
            <w:tcW w:w="1286" w:type="pct"/>
            <w:vAlign w:val="bottom"/>
          </w:tcPr>
          <w:p w:rsidR="00BB59DB" w:rsidRPr="00F41A0F" w:rsidRDefault="00BB59DB" w:rsidP="008D1749">
            <w:pPr>
              <w:tabs>
                <w:tab w:val="left" w:pos="1645"/>
              </w:tabs>
              <w:jc w:val="center"/>
              <w:rPr>
                <w:sz w:val="20"/>
                <w:szCs w:val="20"/>
                <w:vertAlign w:val="superscript"/>
              </w:rPr>
            </w:pPr>
            <w:r w:rsidRPr="00F41A0F">
              <w:rPr>
                <w:sz w:val="20"/>
                <w:szCs w:val="20"/>
              </w:rPr>
              <w:t>...</w:t>
            </w:r>
            <w:r w:rsidRPr="00F41A0F">
              <w:rPr>
                <w:sz w:val="20"/>
                <w:szCs w:val="20"/>
                <w:vertAlign w:val="superscript"/>
              </w:rPr>
              <w:t>1</w:t>
            </w:r>
          </w:p>
        </w:tc>
        <w:tc>
          <w:tcPr>
            <w:tcW w:w="1286" w:type="pct"/>
            <w:vAlign w:val="bottom"/>
          </w:tcPr>
          <w:p w:rsidR="00BB59DB" w:rsidRPr="00F41A0F" w:rsidRDefault="00BB59DB" w:rsidP="008D1749">
            <w:pPr>
              <w:jc w:val="center"/>
              <w:rPr>
                <w:sz w:val="20"/>
                <w:szCs w:val="20"/>
                <w:vertAlign w:val="superscript"/>
              </w:rPr>
            </w:pPr>
            <w:r w:rsidRPr="00F41A0F">
              <w:rPr>
                <w:sz w:val="20"/>
                <w:szCs w:val="20"/>
              </w:rPr>
              <w:t>...</w:t>
            </w:r>
            <w:r w:rsidRPr="00F41A0F">
              <w:rPr>
                <w:sz w:val="20"/>
                <w:szCs w:val="20"/>
                <w:vertAlign w:val="superscript"/>
              </w:rPr>
              <w:t>1</w:t>
            </w:r>
          </w:p>
        </w:tc>
      </w:tr>
    </w:tbl>
    <w:p w:rsidR="00BB59DB" w:rsidRPr="00F41A0F" w:rsidRDefault="00BB59DB" w:rsidP="00BB59DB">
      <w:pPr>
        <w:tabs>
          <w:tab w:val="left" w:pos="1440"/>
        </w:tabs>
        <w:spacing w:after="60"/>
        <w:rPr>
          <w:sz w:val="18"/>
          <w:szCs w:val="18"/>
        </w:rPr>
      </w:pPr>
      <w:r w:rsidRPr="00F41A0F">
        <w:rPr>
          <w:sz w:val="18"/>
          <w:szCs w:val="18"/>
        </w:rPr>
        <w:t>________________</w:t>
      </w:r>
    </w:p>
    <w:p w:rsidR="00BB59DB" w:rsidRPr="00F41A0F" w:rsidRDefault="00BB59DB" w:rsidP="00BB59DB">
      <w:pPr>
        <w:tabs>
          <w:tab w:val="left" w:pos="1418"/>
        </w:tabs>
        <w:jc w:val="both"/>
        <w:rPr>
          <w:sz w:val="18"/>
          <w:szCs w:val="18"/>
        </w:rPr>
      </w:pPr>
      <w:r w:rsidRPr="00F41A0F">
        <w:rPr>
          <w:sz w:val="18"/>
          <w:szCs w:val="18"/>
          <w:vertAlign w:val="superscript"/>
        </w:rPr>
        <w:t>1</w:t>
      </w:r>
      <w:r w:rsidRPr="00F41A0F">
        <w:rPr>
          <w:sz w:val="18"/>
          <w:szCs w:val="18"/>
        </w:rPr>
        <w:t> Дані не оприлюднюються з метою забезпечення виконання вимог Закону України “Про державну статистику” щодо конфіденційності інформації.</w:t>
      </w:r>
    </w:p>
    <w:p w:rsidR="00BB59DB" w:rsidRPr="00F41A0F" w:rsidRDefault="00BB59DB" w:rsidP="00E9715E">
      <w:pPr>
        <w:pStyle w:val="TableTitle"/>
      </w:pPr>
      <w:bookmarkStart w:id="128" w:name="_Toc493072256"/>
      <w:r w:rsidRPr="00F41A0F">
        <w:t>Кількість суб’єктів за видами економічної діяльності</w:t>
      </w:r>
      <w:r w:rsidRPr="00F41A0F">
        <w:rPr>
          <w:vertAlign w:val="superscript"/>
        </w:rPr>
        <w:t>1</w:t>
      </w:r>
      <w:r w:rsidR="008D1749" w:rsidRPr="00F41A0F">
        <w:t xml:space="preserve"> на початок року</w:t>
      </w:r>
      <w:bookmarkEnd w:id="128"/>
    </w:p>
    <w:tbl>
      <w:tblPr>
        <w:tblW w:w="4950" w:type="pct"/>
        <w:tblInd w:w="-5"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ook w:val="0000" w:firstRow="0" w:lastRow="0" w:firstColumn="0" w:lastColumn="0" w:noHBand="0" w:noVBand="0"/>
      </w:tblPr>
      <w:tblGrid>
        <w:gridCol w:w="3521"/>
        <w:gridCol w:w="885"/>
        <w:gridCol w:w="854"/>
        <w:gridCol w:w="854"/>
        <w:gridCol w:w="854"/>
        <w:gridCol w:w="854"/>
        <w:gridCol w:w="854"/>
        <w:gridCol w:w="856"/>
      </w:tblGrid>
      <w:tr w:rsidR="00BB59DB" w:rsidRPr="00F41A0F" w:rsidTr="008D1749">
        <w:trPr>
          <w:trHeight w:val="550"/>
        </w:trPr>
        <w:tc>
          <w:tcPr>
            <w:tcW w:w="1847" w:type="pct"/>
            <w:shd w:val="clear" w:color="auto" w:fill="9FB7BC"/>
            <w:noWrap/>
            <w:vAlign w:val="center"/>
          </w:tcPr>
          <w:p w:rsidR="00BB59DB" w:rsidRPr="00F41A0F" w:rsidRDefault="00BB59DB" w:rsidP="00E9715E">
            <w:pPr>
              <w:jc w:val="center"/>
              <w:rPr>
                <w:rFonts w:cs="Arial"/>
                <w:b/>
                <w:sz w:val="20"/>
                <w:szCs w:val="20"/>
              </w:rPr>
            </w:pPr>
          </w:p>
        </w:tc>
        <w:tc>
          <w:tcPr>
            <w:tcW w:w="464" w:type="pct"/>
            <w:shd w:val="clear" w:color="auto" w:fill="9FB7BC"/>
            <w:vAlign w:val="center"/>
          </w:tcPr>
          <w:p w:rsidR="00BB59DB" w:rsidRPr="00F41A0F" w:rsidRDefault="00BB59DB" w:rsidP="00E9715E">
            <w:pPr>
              <w:jc w:val="center"/>
              <w:rPr>
                <w:rFonts w:cs="Arial"/>
                <w:b/>
                <w:sz w:val="20"/>
                <w:szCs w:val="20"/>
              </w:rPr>
            </w:pPr>
            <w:r w:rsidRPr="00F41A0F">
              <w:rPr>
                <w:rFonts w:cs="Arial"/>
                <w:b/>
                <w:sz w:val="20"/>
                <w:szCs w:val="20"/>
              </w:rPr>
              <w:t>Код секції</w:t>
            </w:r>
            <w:r w:rsidR="00DB7732">
              <w:rPr>
                <w:rFonts w:cs="Arial"/>
                <w:b/>
                <w:sz w:val="20"/>
                <w:szCs w:val="20"/>
              </w:rPr>
              <w:t xml:space="preserve"> </w:t>
            </w:r>
            <w:r w:rsidRPr="00F41A0F">
              <w:rPr>
                <w:rFonts w:cs="Arial"/>
                <w:b/>
                <w:sz w:val="20"/>
                <w:szCs w:val="20"/>
              </w:rPr>
              <w:t>КВЕД</w:t>
            </w:r>
          </w:p>
        </w:tc>
        <w:tc>
          <w:tcPr>
            <w:tcW w:w="448" w:type="pct"/>
            <w:shd w:val="clear" w:color="auto" w:fill="9FB7BC"/>
            <w:vAlign w:val="center"/>
          </w:tcPr>
          <w:p w:rsidR="00BB59DB" w:rsidRPr="00F41A0F" w:rsidRDefault="00BB59DB" w:rsidP="00E9715E">
            <w:pPr>
              <w:jc w:val="center"/>
              <w:rPr>
                <w:rFonts w:cs="Arial"/>
                <w:b/>
                <w:sz w:val="20"/>
                <w:szCs w:val="20"/>
              </w:rPr>
            </w:pPr>
            <w:r w:rsidRPr="00F41A0F">
              <w:rPr>
                <w:rFonts w:cs="Arial"/>
                <w:b/>
                <w:sz w:val="20"/>
                <w:szCs w:val="20"/>
              </w:rPr>
              <w:t>2010</w:t>
            </w:r>
          </w:p>
        </w:tc>
        <w:tc>
          <w:tcPr>
            <w:tcW w:w="448" w:type="pct"/>
            <w:shd w:val="clear" w:color="auto" w:fill="9FB7BC"/>
            <w:vAlign w:val="center"/>
          </w:tcPr>
          <w:p w:rsidR="00BB59DB" w:rsidRPr="00F41A0F" w:rsidRDefault="00BB59DB" w:rsidP="00E9715E">
            <w:pPr>
              <w:jc w:val="center"/>
              <w:rPr>
                <w:rFonts w:cs="Arial"/>
                <w:b/>
                <w:sz w:val="20"/>
                <w:szCs w:val="20"/>
              </w:rPr>
            </w:pPr>
            <w:r w:rsidRPr="00F41A0F">
              <w:rPr>
                <w:rFonts w:cs="Arial"/>
                <w:b/>
                <w:sz w:val="20"/>
                <w:szCs w:val="20"/>
              </w:rPr>
              <w:t>2011</w:t>
            </w:r>
          </w:p>
        </w:tc>
        <w:tc>
          <w:tcPr>
            <w:tcW w:w="448" w:type="pct"/>
            <w:shd w:val="clear" w:color="auto" w:fill="9FB7BC"/>
            <w:vAlign w:val="center"/>
          </w:tcPr>
          <w:p w:rsidR="00BB59DB" w:rsidRPr="00F41A0F" w:rsidRDefault="00BB59DB" w:rsidP="00E9715E">
            <w:pPr>
              <w:jc w:val="center"/>
              <w:rPr>
                <w:rFonts w:cs="Arial"/>
                <w:b/>
                <w:sz w:val="20"/>
                <w:szCs w:val="20"/>
              </w:rPr>
            </w:pPr>
            <w:r w:rsidRPr="00F41A0F">
              <w:rPr>
                <w:rFonts w:cs="Arial"/>
                <w:b/>
                <w:sz w:val="20"/>
                <w:szCs w:val="20"/>
              </w:rPr>
              <w:t>2012</w:t>
            </w:r>
          </w:p>
        </w:tc>
        <w:tc>
          <w:tcPr>
            <w:tcW w:w="448" w:type="pct"/>
            <w:shd w:val="clear" w:color="auto" w:fill="9FB7BC"/>
            <w:vAlign w:val="center"/>
          </w:tcPr>
          <w:p w:rsidR="00BB59DB" w:rsidRPr="00F41A0F" w:rsidRDefault="00BB59DB" w:rsidP="00E9715E">
            <w:pPr>
              <w:jc w:val="center"/>
              <w:rPr>
                <w:rFonts w:cs="Arial"/>
                <w:b/>
                <w:sz w:val="20"/>
                <w:szCs w:val="20"/>
                <w:lang w:val="en-US"/>
              </w:rPr>
            </w:pPr>
            <w:r w:rsidRPr="00F41A0F">
              <w:rPr>
                <w:rFonts w:cs="Arial"/>
                <w:b/>
                <w:sz w:val="20"/>
                <w:szCs w:val="20"/>
              </w:rPr>
              <w:t>2013</w:t>
            </w:r>
            <w:r w:rsidRPr="00F41A0F">
              <w:rPr>
                <w:rFonts w:cs="Arial"/>
                <w:b/>
                <w:sz w:val="20"/>
                <w:szCs w:val="20"/>
                <w:vertAlign w:val="superscript"/>
                <w:lang w:val="en-US"/>
              </w:rPr>
              <w:t>2</w:t>
            </w:r>
          </w:p>
        </w:tc>
        <w:tc>
          <w:tcPr>
            <w:tcW w:w="448" w:type="pct"/>
            <w:shd w:val="clear" w:color="auto" w:fill="9FB7BC"/>
            <w:vAlign w:val="center"/>
          </w:tcPr>
          <w:p w:rsidR="00BB59DB" w:rsidRPr="00F41A0F" w:rsidRDefault="00BB59DB" w:rsidP="00E9715E">
            <w:pPr>
              <w:jc w:val="center"/>
              <w:rPr>
                <w:rFonts w:cs="Arial"/>
                <w:b/>
                <w:sz w:val="20"/>
                <w:szCs w:val="20"/>
                <w:lang w:val="en-US"/>
              </w:rPr>
            </w:pPr>
            <w:r w:rsidRPr="00F41A0F">
              <w:rPr>
                <w:rFonts w:cs="Arial"/>
                <w:b/>
                <w:sz w:val="20"/>
                <w:szCs w:val="20"/>
              </w:rPr>
              <w:t>201</w:t>
            </w:r>
            <w:r w:rsidRPr="00F41A0F">
              <w:rPr>
                <w:rFonts w:cs="Arial"/>
                <w:b/>
                <w:sz w:val="20"/>
                <w:szCs w:val="20"/>
                <w:lang w:val="en-US"/>
              </w:rPr>
              <w:t>4</w:t>
            </w:r>
            <w:r w:rsidRPr="00F41A0F">
              <w:rPr>
                <w:rFonts w:cs="Arial"/>
                <w:b/>
                <w:sz w:val="20"/>
                <w:szCs w:val="20"/>
                <w:vertAlign w:val="superscript"/>
                <w:lang w:val="en-US"/>
              </w:rPr>
              <w:t>2</w:t>
            </w:r>
          </w:p>
        </w:tc>
        <w:tc>
          <w:tcPr>
            <w:tcW w:w="449" w:type="pct"/>
            <w:shd w:val="clear" w:color="auto" w:fill="9FB7BC"/>
            <w:vAlign w:val="center"/>
          </w:tcPr>
          <w:p w:rsidR="00BB59DB" w:rsidRPr="00F41A0F" w:rsidRDefault="00BB59DB" w:rsidP="00E9715E">
            <w:pPr>
              <w:jc w:val="center"/>
              <w:rPr>
                <w:rFonts w:cs="Arial"/>
                <w:b/>
                <w:sz w:val="20"/>
                <w:szCs w:val="20"/>
                <w:lang w:val="en-US"/>
              </w:rPr>
            </w:pPr>
            <w:r w:rsidRPr="00F41A0F">
              <w:rPr>
                <w:rFonts w:cs="Arial"/>
                <w:b/>
                <w:sz w:val="20"/>
                <w:szCs w:val="20"/>
                <w:lang w:val="en-US"/>
              </w:rPr>
              <w:t>2015</w:t>
            </w:r>
            <w:r w:rsidRPr="00F41A0F">
              <w:rPr>
                <w:rFonts w:cs="Arial"/>
                <w:b/>
                <w:sz w:val="20"/>
                <w:szCs w:val="20"/>
                <w:vertAlign w:val="superscript"/>
                <w:lang w:val="en-US"/>
              </w:rPr>
              <w:t>2</w:t>
            </w:r>
          </w:p>
        </w:tc>
      </w:tr>
      <w:tr w:rsidR="00BB59DB" w:rsidRPr="00F41A0F" w:rsidTr="008D1749">
        <w:tc>
          <w:tcPr>
            <w:tcW w:w="1847" w:type="pct"/>
            <w:shd w:val="clear" w:color="auto" w:fill="auto"/>
            <w:noWrap/>
            <w:vAlign w:val="bottom"/>
          </w:tcPr>
          <w:p w:rsidR="00BB59DB" w:rsidRPr="00F41A0F" w:rsidRDefault="00BB59DB" w:rsidP="00F41A0F">
            <w:pPr>
              <w:spacing w:before="60"/>
              <w:rPr>
                <w:rFonts w:cs="Arial"/>
                <w:b/>
                <w:sz w:val="20"/>
                <w:szCs w:val="20"/>
                <w:vertAlign w:val="superscript"/>
              </w:rPr>
            </w:pPr>
            <w:r w:rsidRPr="00F41A0F">
              <w:rPr>
                <w:rFonts w:cs="Arial"/>
                <w:b/>
                <w:sz w:val="20"/>
                <w:szCs w:val="20"/>
              </w:rPr>
              <w:t>Усього</w:t>
            </w:r>
          </w:p>
        </w:tc>
        <w:tc>
          <w:tcPr>
            <w:tcW w:w="464" w:type="pct"/>
            <w:shd w:val="clear" w:color="auto" w:fill="auto"/>
            <w:vAlign w:val="center"/>
          </w:tcPr>
          <w:p w:rsidR="00BB59DB" w:rsidRPr="00F41A0F" w:rsidRDefault="00BB59DB" w:rsidP="00E9715E">
            <w:pPr>
              <w:spacing w:before="60"/>
              <w:jc w:val="center"/>
              <w:rPr>
                <w:rFonts w:cs="Arial"/>
                <w:b/>
                <w:sz w:val="20"/>
                <w:szCs w:val="20"/>
              </w:rPr>
            </w:pPr>
          </w:p>
        </w:tc>
        <w:tc>
          <w:tcPr>
            <w:tcW w:w="448" w:type="pct"/>
            <w:shd w:val="clear" w:color="auto" w:fill="auto"/>
            <w:vAlign w:val="bottom"/>
          </w:tcPr>
          <w:p w:rsidR="00BB59DB" w:rsidRPr="00F41A0F" w:rsidRDefault="00BB59DB" w:rsidP="00E9715E">
            <w:pPr>
              <w:spacing w:before="60"/>
              <w:jc w:val="right"/>
              <w:rPr>
                <w:rFonts w:cs="Arial"/>
                <w:b/>
                <w:sz w:val="20"/>
                <w:szCs w:val="20"/>
              </w:rPr>
            </w:pPr>
            <w:r w:rsidRPr="00F41A0F">
              <w:rPr>
                <w:rFonts w:cs="Arial"/>
                <w:b/>
                <w:sz w:val="20"/>
                <w:szCs w:val="20"/>
              </w:rPr>
              <w:t>5769</w:t>
            </w:r>
          </w:p>
        </w:tc>
        <w:tc>
          <w:tcPr>
            <w:tcW w:w="448" w:type="pct"/>
            <w:shd w:val="clear" w:color="auto" w:fill="auto"/>
            <w:vAlign w:val="bottom"/>
          </w:tcPr>
          <w:p w:rsidR="00BB59DB" w:rsidRPr="00F41A0F" w:rsidRDefault="00BB59DB" w:rsidP="00E9715E">
            <w:pPr>
              <w:spacing w:before="60"/>
              <w:jc w:val="right"/>
              <w:rPr>
                <w:rFonts w:cs="Arial"/>
                <w:b/>
                <w:sz w:val="20"/>
                <w:szCs w:val="20"/>
              </w:rPr>
            </w:pPr>
            <w:r w:rsidRPr="00F41A0F">
              <w:rPr>
                <w:rFonts w:cs="Arial"/>
                <w:b/>
                <w:sz w:val="20"/>
                <w:szCs w:val="20"/>
              </w:rPr>
              <w:t>5878</w:t>
            </w:r>
          </w:p>
        </w:tc>
        <w:tc>
          <w:tcPr>
            <w:tcW w:w="448" w:type="pct"/>
            <w:shd w:val="clear" w:color="auto" w:fill="auto"/>
            <w:vAlign w:val="bottom"/>
          </w:tcPr>
          <w:p w:rsidR="00BB59DB" w:rsidRPr="00F41A0F" w:rsidRDefault="00BB59DB" w:rsidP="00E9715E">
            <w:pPr>
              <w:spacing w:before="60"/>
              <w:jc w:val="right"/>
              <w:rPr>
                <w:rFonts w:cs="Arial"/>
                <w:b/>
                <w:sz w:val="20"/>
                <w:szCs w:val="20"/>
              </w:rPr>
            </w:pPr>
            <w:r w:rsidRPr="00F41A0F">
              <w:rPr>
                <w:rFonts w:cs="Arial"/>
                <w:b/>
                <w:sz w:val="20"/>
                <w:szCs w:val="20"/>
              </w:rPr>
              <w:t>5909</w:t>
            </w:r>
          </w:p>
        </w:tc>
        <w:tc>
          <w:tcPr>
            <w:tcW w:w="448" w:type="pct"/>
            <w:vAlign w:val="bottom"/>
          </w:tcPr>
          <w:p w:rsidR="00BB59DB" w:rsidRPr="00F41A0F" w:rsidRDefault="00BB59DB" w:rsidP="00E9715E">
            <w:pPr>
              <w:spacing w:before="60"/>
              <w:jc w:val="right"/>
              <w:rPr>
                <w:rFonts w:cs="Arial"/>
                <w:b/>
                <w:sz w:val="20"/>
                <w:szCs w:val="20"/>
                <w:lang w:val="en-US"/>
              </w:rPr>
            </w:pPr>
            <w:r w:rsidRPr="00F41A0F">
              <w:rPr>
                <w:rFonts w:cs="Arial"/>
                <w:b/>
                <w:sz w:val="20"/>
                <w:szCs w:val="20"/>
                <w:lang w:val="en-US"/>
              </w:rPr>
              <w:t>5882</w:t>
            </w:r>
          </w:p>
        </w:tc>
        <w:tc>
          <w:tcPr>
            <w:tcW w:w="448" w:type="pct"/>
            <w:vAlign w:val="bottom"/>
          </w:tcPr>
          <w:p w:rsidR="00BB59DB" w:rsidRPr="00F41A0F" w:rsidRDefault="00BB59DB" w:rsidP="00E9715E">
            <w:pPr>
              <w:spacing w:before="60"/>
              <w:jc w:val="right"/>
              <w:rPr>
                <w:rFonts w:cs="Arial"/>
                <w:b/>
                <w:sz w:val="20"/>
                <w:szCs w:val="20"/>
                <w:lang w:val="en-US"/>
              </w:rPr>
            </w:pPr>
            <w:r w:rsidRPr="00F41A0F">
              <w:rPr>
                <w:rFonts w:cs="Arial"/>
                <w:b/>
                <w:sz w:val="20"/>
                <w:szCs w:val="20"/>
                <w:lang w:val="en-US"/>
              </w:rPr>
              <w:t>5938</w:t>
            </w:r>
          </w:p>
        </w:tc>
        <w:tc>
          <w:tcPr>
            <w:tcW w:w="449" w:type="pct"/>
            <w:vAlign w:val="bottom"/>
          </w:tcPr>
          <w:p w:rsidR="00BB59DB" w:rsidRPr="00F41A0F" w:rsidRDefault="00BB59DB" w:rsidP="00E9715E">
            <w:pPr>
              <w:spacing w:before="60"/>
              <w:jc w:val="right"/>
              <w:rPr>
                <w:b/>
                <w:sz w:val="20"/>
                <w:szCs w:val="20"/>
              </w:rPr>
            </w:pPr>
            <w:r w:rsidRPr="00F41A0F">
              <w:rPr>
                <w:b/>
                <w:sz w:val="20"/>
                <w:szCs w:val="20"/>
                <w:lang w:val="en-US"/>
              </w:rPr>
              <w:t>5955</w:t>
            </w:r>
          </w:p>
        </w:tc>
      </w:tr>
      <w:tr w:rsidR="00BB59DB" w:rsidRPr="00F41A0F" w:rsidTr="008D1749">
        <w:tc>
          <w:tcPr>
            <w:tcW w:w="1847" w:type="pct"/>
            <w:shd w:val="clear" w:color="auto" w:fill="auto"/>
            <w:vAlign w:val="bottom"/>
          </w:tcPr>
          <w:p w:rsidR="00BB59DB" w:rsidRPr="00F41A0F" w:rsidRDefault="00BB59DB" w:rsidP="00F41A0F">
            <w:pPr>
              <w:rPr>
                <w:sz w:val="20"/>
                <w:szCs w:val="20"/>
              </w:rPr>
            </w:pPr>
            <w:r w:rsidRPr="00F41A0F">
              <w:rPr>
                <w:sz w:val="20"/>
                <w:szCs w:val="20"/>
              </w:rPr>
              <w:t>Сільське господарство, мисливство, лісове господарство</w:t>
            </w:r>
          </w:p>
        </w:tc>
        <w:tc>
          <w:tcPr>
            <w:tcW w:w="464" w:type="pct"/>
            <w:shd w:val="clear" w:color="auto" w:fill="auto"/>
            <w:noWrap/>
            <w:vAlign w:val="bottom"/>
          </w:tcPr>
          <w:p w:rsidR="00BB59DB" w:rsidRPr="00F41A0F" w:rsidRDefault="00BB59DB" w:rsidP="00E9715E">
            <w:pPr>
              <w:jc w:val="center"/>
              <w:rPr>
                <w:rFonts w:cs="Arial"/>
                <w:sz w:val="20"/>
                <w:szCs w:val="20"/>
              </w:rPr>
            </w:pPr>
            <w:r w:rsidRPr="00F41A0F">
              <w:rPr>
                <w:rFonts w:cs="Arial"/>
                <w:sz w:val="20"/>
                <w:szCs w:val="20"/>
              </w:rPr>
              <w:t>A</w:t>
            </w:r>
          </w:p>
        </w:tc>
        <w:tc>
          <w:tcPr>
            <w:tcW w:w="448" w:type="pct"/>
            <w:shd w:val="clear" w:color="auto" w:fill="auto"/>
            <w:noWrap/>
            <w:vAlign w:val="bottom"/>
          </w:tcPr>
          <w:p w:rsidR="00BB59DB" w:rsidRPr="00F41A0F" w:rsidRDefault="00BB59DB" w:rsidP="00E9715E">
            <w:pPr>
              <w:jc w:val="right"/>
              <w:rPr>
                <w:rFonts w:cs="Arial"/>
                <w:sz w:val="20"/>
                <w:szCs w:val="20"/>
                <w:lang w:val="en-US"/>
              </w:rPr>
            </w:pPr>
            <w:r w:rsidRPr="00F41A0F">
              <w:rPr>
                <w:rFonts w:cs="Arial"/>
                <w:sz w:val="20"/>
                <w:szCs w:val="20"/>
                <w:lang w:val="en-US"/>
              </w:rPr>
              <w:t>77</w:t>
            </w:r>
          </w:p>
        </w:tc>
        <w:tc>
          <w:tcPr>
            <w:tcW w:w="448" w:type="pct"/>
            <w:shd w:val="clear" w:color="auto" w:fill="auto"/>
            <w:noWrap/>
            <w:vAlign w:val="bottom"/>
          </w:tcPr>
          <w:p w:rsidR="00BB59DB" w:rsidRPr="00F41A0F" w:rsidRDefault="00BB59DB" w:rsidP="00E9715E">
            <w:pPr>
              <w:jc w:val="right"/>
              <w:rPr>
                <w:rFonts w:cs="Arial"/>
                <w:sz w:val="20"/>
                <w:szCs w:val="20"/>
              </w:rPr>
            </w:pPr>
            <w:r w:rsidRPr="00F41A0F">
              <w:rPr>
                <w:rFonts w:cs="Arial"/>
                <w:sz w:val="20"/>
                <w:szCs w:val="20"/>
              </w:rPr>
              <w:t>74</w:t>
            </w:r>
          </w:p>
        </w:tc>
        <w:tc>
          <w:tcPr>
            <w:tcW w:w="448" w:type="pct"/>
            <w:shd w:val="clear" w:color="auto" w:fill="auto"/>
            <w:vAlign w:val="bottom"/>
          </w:tcPr>
          <w:p w:rsidR="00BB59DB" w:rsidRPr="00F41A0F" w:rsidRDefault="00BB59DB" w:rsidP="00E9715E">
            <w:pPr>
              <w:jc w:val="right"/>
              <w:rPr>
                <w:rFonts w:cs="Arial"/>
                <w:sz w:val="20"/>
                <w:szCs w:val="20"/>
              </w:rPr>
            </w:pPr>
            <w:r w:rsidRPr="00F41A0F">
              <w:rPr>
                <w:rFonts w:cs="Arial"/>
                <w:sz w:val="20"/>
                <w:szCs w:val="20"/>
              </w:rPr>
              <w:t>78</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9" w:type="pct"/>
            <w:vAlign w:val="bottom"/>
          </w:tcPr>
          <w:p w:rsidR="00BB59DB" w:rsidRPr="00F41A0F" w:rsidRDefault="00BB59DB" w:rsidP="00E9715E">
            <w:pPr>
              <w:jc w:val="right"/>
              <w:rPr>
                <w:sz w:val="20"/>
                <w:szCs w:val="20"/>
              </w:rPr>
            </w:pPr>
            <w:r w:rsidRPr="00F41A0F">
              <w:rPr>
                <w:sz w:val="20"/>
                <w:szCs w:val="20"/>
              </w:rPr>
              <w:t>–</w:t>
            </w:r>
          </w:p>
        </w:tc>
      </w:tr>
      <w:tr w:rsidR="00BB59DB" w:rsidRPr="00F41A0F" w:rsidTr="008D1749">
        <w:tc>
          <w:tcPr>
            <w:tcW w:w="1847" w:type="pct"/>
            <w:shd w:val="clear" w:color="auto" w:fill="auto"/>
            <w:vAlign w:val="bottom"/>
          </w:tcPr>
          <w:p w:rsidR="00BB59DB" w:rsidRPr="00F41A0F" w:rsidRDefault="00BB59DB" w:rsidP="00F41A0F">
            <w:pPr>
              <w:rPr>
                <w:sz w:val="20"/>
                <w:szCs w:val="20"/>
              </w:rPr>
            </w:pPr>
            <w:r w:rsidRPr="00F41A0F">
              <w:rPr>
                <w:sz w:val="20"/>
                <w:szCs w:val="20"/>
              </w:rPr>
              <w:t>Рибальство, рибництво</w:t>
            </w:r>
          </w:p>
        </w:tc>
        <w:tc>
          <w:tcPr>
            <w:tcW w:w="464" w:type="pct"/>
            <w:shd w:val="clear" w:color="auto" w:fill="auto"/>
            <w:noWrap/>
            <w:vAlign w:val="bottom"/>
          </w:tcPr>
          <w:p w:rsidR="00BB59DB" w:rsidRPr="00F41A0F" w:rsidRDefault="00BB59DB" w:rsidP="00E9715E">
            <w:pPr>
              <w:jc w:val="center"/>
              <w:rPr>
                <w:rFonts w:cs="Arial"/>
                <w:sz w:val="20"/>
                <w:szCs w:val="20"/>
              </w:rPr>
            </w:pPr>
            <w:r w:rsidRPr="00F41A0F">
              <w:rPr>
                <w:rFonts w:cs="Arial"/>
                <w:sz w:val="20"/>
                <w:szCs w:val="20"/>
              </w:rPr>
              <w:t>B</w:t>
            </w:r>
          </w:p>
        </w:tc>
        <w:tc>
          <w:tcPr>
            <w:tcW w:w="448" w:type="pct"/>
            <w:shd w:val="clear" w:color="auto" w:fill="auto"/>
            <w:noWrap/>
            <w:vAlign w:val="bottom"/>
          </w:tcPr>
          <w:p w:rsidR="00BB59DB" w:rsidRPr="00F41A0F" w:rsidRDefault="00BB59DB" w:rsidP="00E9715E">
            <w:pPr>
              <w:jc w:val="right"/>
              <w:rPr>
                <w:rFonts w:cs="Arial"/>
                <w:sz w:val="20"/>
                <w:szCs w:val="20"/>
                <w:lang w:val="en-US"/>
              </w:rPr>
            </w:pPr>
            <w:r w:rsidRPr="00F41A0F">
              <w:rPr>
                <w:rFonts w:cs="Arial"/>
                <w:sz w:val="20"/>
                <w:szCs w:val="20"/>
                <w:lang w:val="en-US"/>
              </w:rPr>
              <w:t>3</w:t>
            </w:r>
          </w:p>
        </w:tc>
        <w:tc>
          <w:tcPr>
            <w:tcW w:w="448" w:type="pct"/>
            <w:shd w:val="clear" w:color="auto" w:fill="auto"/>
            <w:noWrap/>
            <w:vAlign w:val="bottom"/>
          </w:tcPr>
          <w:p w:rsidR="00BB59DB" w:rsidRPr="00F41A0F" w:rsidRDefault="00BB59DB" w:rsidP="00E9715E">
            <w:pPr>
              <w:jc w:val="right"/>
              <w:rPr>
                <w:rFonts w:cs="Arial"/>
                <w:sz w:val="20"/>
                <w:szCs w:val="20"/>
              </w:rPr>
            </w:pPr>
            <w:r w:rsidRPr="00F41A0F">
              <w:rPr>
                <w:rFonts w:cs="Arial"/>
                <w:sz w:val="20"/>
                <w:szCs w:val="20"/>
              </w:rPr>
              <w:t>3</w:t>
            </w:r>
          </w:p>
        </w:tc>
        <w:tc>
          <w:tcPr>
            <w:tcW w:w="448" w:type="pct"/>
            <w:shd w:val="clear" w:color="auto" w:fill="auto"/>
            <w:vAlign w:val="bottom"/>
          </w:tcPr>
          <w:p w:rsidR="00BB59DB" w:rsidRPr="00F41A0F" w:rsidRDefault="00BB59DB" w:rsidP="00E9715E">
            <w:pPr>
              <w:jc w:val="right"/>
              <w:rPr>
                <w:rFonts w:cs="Arial"/>
                <w:sz w:val="20"/>
                <w:szCs w:val="20"/>
              </w:rPr>
            </w:pPr>
            <w:r w:rsidRPr="00F41A0F">
              <w:rPr>
                <w:rFonts w:cs="Arial"/>
                <w:sz w:val="20"/>
                <w:szCs w:val="20"/>
              </w:rPr>
              <w:t>2</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9" w:type="pct"/>
            <w:vAlign w:val="bottom"/>
          </w:tcPr>
          <w:p w:rsidR="00BB59DB" w:rsidRPr="00F41A0F" w:rsidRDefault="00BB59DB" w:rsidP="00E9715E">
            <w:pPr>
              <w:jc w:val="right"/>
              <w:rPr>
                <w:sz w:val="20"/>
                <w:szCs w:val="20"/>
              </w:rPr>
            </w:pPr>
            <w:r w:rsidRPr="00F41A0F">
              <w:rPr>
                <w:sz w:val="20"/>
                <w:szCs w:val="20"/>
              </w:rPr>
              <w:t>–</w:t>
            </w:r>
          </w:p>
        </w:tc>
      </w:tr>
      <w:tr w:rsidR="00BB59DB" w:rsidRPr="00F41A0F" w:rsidTr="008D1749">
        <w:tc>
          <w:tcPr>
            <w:tcW w:w="1847" w:type="pct"/>
            <w:shd w:val="clear" w:color="auto" w:fill="auto"/>
            <w:vAlign w:val="bottom"/>
          </w:tcPr>
          <w:p w:rsidR="00BB59DB" w:rsidRPr="00F41A0F" w:rsidRDefault="00BB59DB" w:rsidP="00F41A0F">
            <w:pPr>
              <w:rPr>
                <w:sz w:val="20"/>
                <w:szCs w:val="20"/>
              </w:rPr>
            </w:pPr>
            <w:r w:rsidRPr="00F41A0F">
              <w:rPr>
                <w:sz w:val="20"/>
                <w:szCs w:val="20"/>
              </w:rPr>
              <w:t>Промисловість:</w:t>
            </w:r>
          </w:p>
        </w:tc>
        <w:tc>
          <w:tcPr>
            <w:tcW w:w="464" w:type="pct"/>
            <w:shd w:val="clear" w:color="auto" w:fill="auto"/>
            <w:noWrap/>
            <w:vAlign w:val="bottom"/>
          </w:tcPr>
          <w:p w:rsidR="00BB59DB" w:rsidRPr="00F41A0F" w:rsidRDefault="00BB59DB" w:rsidP="00E9715E">
            <w:pPr>
              <w:jc w:val="center"/>
              <w:rPr>
                <w:rFonts w:cs="Arial"/>
                <w:sz w:val="20"/>
                <w:szCs w:val="20"/>
              </w:rPr>
            </w:pPr>
          </w:p>
        </w:tc>
        <w:tc>
          <w:tcPr>
            <w:tcW w:w="448" w:type="pct"/>
            <w:shd w:val="clear" w:color="auto" w:fill="auto"/>
            <w:noWrap/>
            <w:vAlign w:val="bottom"/>
          </w:tcPr>
          <w:p w:rsidR="00BB59DB" w:rsidRPr="00F41A0F" w:rsidRDefault="00BB59DB" w:rsidP="00E9715E">
            <w:pPr>
              <w:jc w:val="right"/>
              <w:rPr>
                <w:rFonts w:cs="Arial"/>
                <w:sz w:val="20"/>
                <w:szCs w:val="20"/>
              </w:rPr>
            </w:pPr>
            <w:r w:rsidRPr="00F41A0F">
              <w:rPr>
                <w:rFonts w:cs="Arial"/>
                <w:sz w:val="20"/>
                <w:szCs w:val="20"/>
              </w:rPr>
              <w:t>761</w:t>
            </w:r>
          </w:p>
        </w:tc>
        <w:tc>
          <w:tcPr>
            <w:tcW w:w="448" w:type="pct"/>
            <w:shd w:val="clear" w:color="auto" w:fill="auto"/>
            <w:noWrap/>
            <w:vAlign w:val="bottom"/>
          </w:tcPr>
          <w:p w:rsidR="00BB59DB" w:rsidRPr="00F41A0F" w:rsidRDefault="00BB59DB" w:rsidP="00E9715E">
            <w:pPr>
              <w:jc w:val="right"/>
              <w:rPr>
                <w:rFonts w:cs="Arial"/>
                <w:sz w:val="20"/>
                <w:szCs w:val="20"/>
              </w:rPr>
            </w:pPr>
            <w:r w:rsidRPr="00F41A0F">
              <w:rPr>
                <w:rFonts w:cs="Arial"/>
                <w:sz w:val="20"/>
                <w:szCs w:val="20"/>
              </w:rPr>
              <w:t>767</w:t>
            </w:r>
          </w:p>
        </w:tc>
        <w:tc>
          <w:tcPr>
            <w:tcW w:w="448" w:type="pct"/>
            <w:shd w:val="clear" w:color="auto" w:fill="auto"/>
            <w:vAlign w:val="bottom"/>
          </w:tcPr>
          <w:p w:rsidR="00BB59DB" w:rsidRPr="00F41A0F" w:rsidRDefault="00BB59DB" w:rsidP="00E9715E">
            <w:pPr>
              <w:jc w:val="right"/>
              <w:rPr>
                <w:rFonts w:cs="Arial"/>
                <w:sz w:val="20"/>
                <w:szCs w:val="20"/>
                <w:lang w:val="en-US"/>
              </w:rPr>
            </w:pPr>
            <w:r w:rsidRPr="00F41A0F">
              <w:rPr>
                <w:rFonts w:cs="Arial"/>
                <w:sz w:val="20"/>
                <w:szCs w:val="20"/>
                <w:lang w:val="en-US"/>
              </w:rPr>
              <w:t>791</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9" w:type="pct"/>
            <w:vAlign w:val="bottom"/>
          </w:tcPr>
          <w:p w:rsidR="00BB59DB" w:rsidRPr="00F41A0F" w:rsidRDefault="00BB59DB" w:rsidP="00E9715E">
            <w:pPr>
              <w:jc w:val="right"/>
              <w:rPr>
                <w:sz w:val="20"/>
                <w:szCs w:val="20"/>
              </w:rPr>
            </w:pPr>
            <w:r w:rsidRPr="00F41A0F">
              <w:rPr>
                <w:sz w:val="20"/>
                <w:szCs w:val="20"/>
              </w:rPr>
              <w:t>–</w:t>
            </w:r>
          </w:p>
        </w:tc>
      </w:tr>
      <w:tr w:rsidR="00BB59DB" w:rsidRPr="00F41A0F" w:rsidTr="008D1749">
        <w:tc>
          <w:tcPr>
            <w:tcW w:w="1847" w:type="pct"/>
            <w:shd w:val="clear" w:color="auto" w:fill="auto"/>
            <w:vAlign w:val="bottom"/>
          </w:tcPr>
          <w:p w:rsidR="00BB59DB" w:rsidRPr="00F41A0F" w:rsidRDefault="00BB59DB" w:rsidP="00F41A0F">
            <w:pPr>
              <w:ind w:left="180"/>
              <w:rPr>
                <w:sz w:val="20"/>
                <w:szCs w:val="20"/>
              </w:rPr>
            </w:pPr>
            <w:r w:rsidRPr="00F41A0F">
              <w:rPr>
                <w:sz w:val="20"/>
                <w:szCs w:val="20"/>
              </w:rPr>
              <w:t>добувна промисловість</w:t>
            </w:r>
          </w:p>
        </w:tc>
        <w:tc>
          <w:tcPr>
            <w:tcW w:w="464" w:type="pct"/>
            <w:shd w:val="clear" w:color="auto" w:fill="auto"/>
            <w:noWrap/>
            <w:vAlign w:val="bottom"/>
          </w:tcPr>
          <w:p w:rsidR="00BB59DB" w:rsidRPr="00F41A0F" w:rsidRDefault="00BB59DB" w:rsidP="00E9715E">
            <w:pPr>
              <w:jc w:val="center"/>
              <w:rPr>
                <w:rFonts w:cs="Arial"/>
                <w:sz w:val="20"/>
                <w:szCs w:val="20"/>
              </w:rPr>
            </w:pPr>
            <w:r w:rsidRPr="00F41A0F">
              <w:rPr>
                <w:rFonts w:cs="Arial"/>
                <w:sz w:val="20"/>
                <w:szCs w:val="20"/>
              </w:rPr>
              <w:t>C</w:t>
            </w:r>
          </w:p>
        </w:tc>
        <w:tc>
          <w:tcPr>
            <w:tcW w:w="448" w:type="pct"/>
            <w:shd w:val="clear" w:color="auto" w:fill="auto"/>
            <w:noWrap/>
            <w:vAlign w:val="bottom"/>
          </w:tcPr>
          <w:p w:rsidR="00BB59DB" w:rsidRPr="00F41A0F" w:rsidRDefault="00BB59DB" w:rsidP="00E9715E">
            <w:pPr>
              <w:jc w:val="right"/>
              <w:rPr>
                <w:rFonts w:cs="Arial"/>
                <w:sz w:val="20"/>
                <w:szCs w:val="20"/>
                <w:lang w:val="en-US"/>
              </w:rPr>
            </w:pPr>
            <w:r w:rsidRPr="00F41A0F">
              <w:rPr>
                <w:rFonts w:cs="Arial"/>
                <w:sz w:val="20"/>
                <w:szCs w:val="20"/>
                <w:lang w:val="en-US"/>
              </w:rPr>
              <w:t>1</w:t>
            </w:r>
          </w:p>
        </w:tc>
        <w:tc>
          <w:tcPr>
            <w:tcW w:w="448" w:type="pct"/>
            <w:shd w:val="clear" w:color="auto" w:fill="auto"/>
            <w:noWrap/>
            <w:vAlign w:val="bottom"/>
          </w:tcPr>
          <w:p w:rsidR="00BB59DB" w:rsidRPr="00F41A0F" w:rsidRDefault="00BB59DB" w:rsidP="00E9715E">
            <w:pPr>
              <w:jc w:val="right"/>
              <w:rPr>
                <w:rFonts w:cs="Arial"/>
                <w:bCs/>
                <w:sz w:val="20"/>
                <w:szCs w:val="20"/>
              </w:rPr>
            </w:pPr>
            <w:r w:rsidRPr="00F41A0F">
              <w:rPr>
                <w:rFonts w:cs="Arial"/>
                <w:bCs/>
                <w:sz w:val="20"/>
                <w:szCs w:val="20"/>
              </w:rPr>
              <w:t>8</w:t>
            </w:r>
          </w:p>
        </w:tc>
        <w:tc>
          <w:tcPr>
            <w:tcW w:w="448" w:type="pct"/>
            <w:shd w:val="clear" w:color="auto" w:fill="auto"/>
            <w:vAlign w:val="bottom"/>
          </w:tcPr>
          <w:p w:rsidR="00BB59DB" w:rsidRPr="00F41A0F" w:rsidRDefault="00BB59DB" w:rsidP="00E9715E">
            <w:pPr>
              <w:jc w:val="right"/>
              <w:rPr>
                <w:rFonts w:cs="Arial"/>
                <w:bCs/>
                <w:sz w:val="20"/>
                <w:szCs w:val="20"/>
              </w:rPr>
            </w:pPr>
            <w:r w:rsidRPr="00F41A0F">
              <w:rPr>
                <w:rFonts w:cs="Arial"/>
                <w:bCs/>
                <w:sz w:val="20"/>
                <w:szCs w:val="20"/>
              </w:rPr>
              <w:t>2</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9" w:type="pct"/>
            <w:vAlign w:val="bottom"/>
          </w:tcPr>
          <w:p w:rsidR="00BB59DB" w:rsidRPr="00F41A0F" w:rsidRDefault="00BB59DB" w:rsidP="00E9715E">
            <w:pPr>
              <w:jc w:val="right"/>
              <w:rPr>
                <w:sz w:val="20"/>
                <w:szCs w:val="20"/>
              </w:rPr>
            </w:pPr>
            <w:r w:rsidRPr="00F41A0F">
              <w:rPr>
                <w:sz w:val="20"/>
                <w:szCs w:val="20"/>
              </w:rPr>
              <w:t>–</w:t>
            </w:r>
          </w:p>
        </w:tc>
      </w:tr>
      <w:tr w:rsidR="00BB59DB" w:rsidRPr="00F41A0F" w:rsidTr="008D1749">
        <w:tc>
          <w:tcPr>
            <w:tcW w:w="1847" w:type="pct"/>
            <w:shd w:val="clear" w:color="auto" w:fill="auto"/>
            <w:vAlign w:val="bottom"/>
          </w:tcPr>
          <w:p w:rsidR="00BB59DB" w:rsidRPr="00F41A0F" w:rsidRDefault="00BB59DB" w:rsidP="00F41A0F">
            <w:pPr>
              <w:ind w:left="180"/>
              <w:rPr>
                <w:sz w:val="20"/>
                <w:szCs w:val="20"/>
              </w:rPr>
            </w:pPr>
            <w:r w:rsidRPr="00F41A0F">
              <w:rPr>
                <w:sz w:val="20"/>
                <w:szCs w:val="20"/>
              </w:rPr>
              <w:t>переробна промисловість</w:t>
            </w:r>
          </w:p>
        </w:tc>
        <w:tc>
          <w:tcPr>
            <w:tcW w:w="464" w:type="pct"/>
            <w:shd w:val="clear" w:color="auto" w:fill="auto"/>
            <w:noWrap/>
            <w:vAlign w:val="bottom"/>
          </w:tcPr>
          <w:p w:rsidR="00BB59DB" w:rsidRPr="00F41A0F" w:rsidRDefault="00BB59DB" w:rsidP="00E9715E">
            <w:pPr>
              <w:jc w:val="center"/>
              <w:rPr>
                <w:rFonts w:cs="Arial"/>
                <w:sz w:val="20"/>
                <w:szCs w:val="20"/>
              </w:rPr>
            </w:pPr>
            <w:r w:rsidRPr="00F41A0F">
              <w:rPr>
                <w:rFonts w:cs="Arial"/>
                <w:sz w:val="20"/>
                <w:szCs w:val="20"/>
              </w:rPr>
              <w:t>D</w:t>
            </w:r>
          </w:p>
        </w:tc>
        <w:tc>
          <w:tcPr>
            <w:tcW w:w="448" w:type="pct"/>
            <w:shd w:val="clear" w:color="auto" w:fill="auto"/>
            <w:noWrap/>
            <w:vAlign w:val="bottom"/>
          </w:tcPr>
          <w:p w:rsidR="00BB59DB" w:rsidRPr="00F41A0F" w:rsidRDefault="00BB59DB" w:rsidP="00E9715E">
            <w:pPr>
              <w:jc w:val="right"/>
              <w:rPr>
                <w:rFonts w:cs="Arial"/>
                <w:sz w:val="20"/>
                <w:szCs w:val="20"/>
                <w:lang w:val="en-US"/>
              </w:rPr>
            </w:pPr>
            <w:r w:rsidRPr="00F41A0F">
              <w:rPr>
                <w:rFonts w:cs="Arial"/>
                <w:sz w:val="20"/>
                <w:szCs w:val="20"/>
              </w:rPr>
              <w:t>752</w:t>
            </w:r>
          </w:p>
        </w:tc>
        <w:tc>
          <w:tcPr>
            <w:tcW w:w="448" w:type="pct"/>
            <w:shd w:val="clear" w:color="auto" w:fill="auto"/>
            <w:noWrap/>
            <w:vAlign w:val="bottom"/>
          </w:tcPr>
          <w:p w:rsidR="00BB59DB" w:rsidRPr="00F41A0F" w:rsidRDefault="00BB59DB" w:rsidP="00E9715E">
            <w:pPr>
              <w:jc w:val="right"/>
              <w:rPr>
                <w:rFonts w:cs="Arial"/>
                <w:sz w:val="20"/>
                <w:szCs w:val="20"/>
              </w:rPr>
            </w:pPr>
            <w:r w:rsidRPr="00F41A0F">
              <w:rPr>
                <w:rFonts w:cs="Arial"/>
                <w:sz w:val="20"/>
                <w:szCs w:val="20"/>
              </w:rPr>
              <w:t>751</w:t>
            </w:r>
          </w:p>
        </w:tc>
        <w:tc>
          <w:tcPr>
            <w:tcW w:w="448" w:type="pct"/>
            <w:shd w:val="clear" w:color="auto" w:fill="auto"/>
            <w:vAlign w:val="bottom"/>
          </w:tcPr>
          <w:p w:rsidR="00BB59DB" w:rsidRPr="00F41A0F" w:rsidRDefault="00BB59DB" w:rsidP="00E9715E">
            <w:pPr>
              <w:jc w:val="right"/>
              <w:rPr>
                <w:rFonts w:cs="Arial"/>
                <w:sz w:val="20"/>
                <w:szCs w:val="20"/>
              </w:rPr>
            </w:pPr>
            <w:r w:rsidRPr="00F41A0F">
              <w:rPr>
                <w:rFonts w:cs="Arial"/>
                <w:sz w:val="20"/>
                <w:szCs w:val="20"/>
              </w:rPr>
              <w:t>780</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9" w:type="pct"/>
            <w:vAlign w:val="bottom"/>
          </w:tcPr>
          <w:p w:rsidR="00BB59DB" w:rsidRPr="00F41A0F" w:rsidRDefault="00BB59DB" w:rsidP="00E9715E">
            <w:pPr>
              <w:jc w:val="right"/>
              <w:rPr>
                <w:sz w:val="20"/>
                <w:szCs w:val="20"/>
              </w:rPr>
            </w:pPr>
            <w:r w:rsidRPr="00F41A0F">
              <w:rPr>
                <w:sz w:val="20"/>
                <w:szCs w:val="20"/>
              </w:rPr>
              <w:t>–</w:t>
            </w:r>
          </w:p>
        </w:tc>
      </w:tr>
      <w:tr w:rsidR="00BB59DB" w:rsidRPr="00F41A0F" w:rsidTr="008D1749">
        <w:tc>
          <w:tcPr>
            <w:tcW w:w="1847" w:type="pct"/>
            <w:shd w:val="clear" w:color="auto" w:fill="auto"/>
            <w:vAlign w:val="bottom"/>
          </w:tcPr>
          <w:p w:rsidR="00BB59DB" w:rsidRPr="00F41A0F" w:rsidRDefault="00BB59DB" w:rsidP="00F41A0F">
            <w:pPr>
              <w:ind w:left="180"/>
              <w:rPr>
                <w:sz w:val="20"/>
                <w:szCs w:val="20"/>
              </w:rPr>
            </w:pPr>
            <w:r w:rsidRPr="00F41A0F">
              <w:rPr>
                <w:sz w:val="20"/>
                <w:szCs w:val="20"/>
              </w:rPr>
              <w:t>виробництво та розподілення електроенергії, газу та води</w:t>
            </w:r>
          </w:p>
        </w:tc>
        <w:tc>
          <w:tcPr>
            <w:tcW w:w="464" w:type="pct"/>
            <w:shd w:val="clear" w:color="auto" w:fill="auto"/>
            <w:noWrap/>
            <w:vAlign w:val="bottom"/>
          </w:tcPr>
          <w:p w:rsidR="00BB59DB" w:rsidRPr="00F41A0F" w:rsidRDefault="00BB59DB" w:rsidP="00E9715E">
            <w:pPr>
              <w:jc w:val="center"/>
              <w:rPr>
                <w:rFonts w:cs="Arial"/>
                <w:sz w:val="20"/>
                <w:szCs w:val="20"/>
              </w:rPr>
            </w:pPr>
            <w:r w:rsidRPr="00F41A0F">
              <w:rPr>
                <w:rFonts w:cs="Arial"/>
                <w:sz w:val="20"/>
                <w:szCs w:val="20"/>
              </w:rPr>
              <w:t>E</w:t>
            </w:r>
          </w:p>
        </w:tc>
        <w:tc>
          <w:tcPr>
            <w:tcW w:w="448" w:type="pct"/>
            <w:shd w:val="clear" w:color="auto" w:fill="auto"/>
            <w:noWrap/>
            <w:vAlign w:val="bottom"/>
          </w:tcPr>
          <w:p w:rsidR="00BB59DB" w:rsidRPr="00F41A0F" w:rsidRDefault="00BB59DB" w:rsidP="00E9715E">
            <w:pPr>
              <w:jc w:val="right"/>
              <w:rPr>
                <w:rFonts w:cs="Arial"/>
                <w:sz w:val="20"/>
                <w:szCs w:val="20"/>
                <w:lang w:val="en-US"/>
              </w:rPr>
            </w:pPr>
            <w:r w:rsidRPr="00F41A0F">
              <w:rPr>
                <w:rFonts w:cs="Arial"/>
                <w:sz w:val="20"/>
                <w:szCs w:val="20"/>
                <w:lang w:val="en-US"/>
              </w:rPr>
              <w:t>8</w:t>
            </w:r>
          </w:p>
        </w:tc>
        <w:tc>
          <w:tcPr>
            <w:tcW w:w="448" w:type="pct"/>
            <w:shd w:val="clear" w:color="auto" w:fill="auto"/>
            <w:noWrap/>
            <w:vAlign w:val="bottom"/>
          </w:tcPr>
          <w:p w:rsidR="00BB59DB" w:rsidRPr="00F41A0F" w:rsidRDefault="00BB59DB" w:rsidP="00E9715E">
            <w:pPr>
              <w:jc w:val="right"/>
              <w:rPr>
                <w:rFonts w:cs="Arial"/>
                <w:sz w:val="20"/>
                <w:szCs w:val="20"/>
              </w:rPr>
            </w:pPr>
            <w:r w:rsidRPr="00F41A0F">
              <w:rPr>
                <w:rFonts w:cs="Arial"/>
                <w:sz w:val="20"/>
                <w:szCs w:val="20"/>
              </w:rPr>
              <w:t>8</w:t>
            </w:r>
          </w:p>
        </w:tc>
        <w:tc>
          <w:tcPr>
            <w:tcW w:w="448" w:type="pct"/>
            <w:shd w:val="clear" w:color="auto" w:fill="auto"/>
            <w:vAlign w:val="bottom"/>
          </w:tcPr>
          <w:p w:rsidR="00BB59DB" w:rsidRPr="00F41A0F" w:rsidRDefault="00BB59DB" w:rsidP="00E9715E">
            <w:pPr>
              <w:jc w:val="right"/>
              <w:rPr>
                <w:rFonts w:cs="Arial"/>
                <w:sz w:val="20"/>
                <w:szCs w:val="20"/>
              </w:rPr>
            </w:pPr>
            <w:r w:rsidRPr="00F41A0F">
              <w:rPr>
                <w:rFonts w:cs="Arial"/>
                <w:sz w:val="20"/>
                <w:szCs w:val="20"/>
              </w:rPr>
              <w:t>9</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9" w:type="pct"/>
            <w:vAlign w:val="bottom"/>
          </w:tcPr>
          <w:p w:rsidR="00BB59DB" w:rsidRPr="00F41A0F" w:rsidRDefault="00BB59DB" w:rsidP="00E9715E">
            <w:pPr>
              <w:jc w:val="right"/>
              <w:rPr>
                <w:sz w:val="20"/>
                <w:szCs w:val="20"/>
              </w:rPr>
            </w:pPr>
            <w:r w:rsidRPr="00F41A0F">
              <w:rPr>
                <w:sz w:val="20"/>
                <w:szCs w:val="20"/>
              </w:rPr>
              <w:t>–</w:t>
            </w:r>
          </w:p>
        </w:tc>
      </w:tr>
      <w:tr w:rsidR="00BB59DB" w:rsidRPr="00F41A0F" w:rsidTr="008D1749">
        <w:tc>
          <w:tcPr>
            <w:tcW w:w="1847" w:type="pct"/>
            <w:shd w:val="clear" w:color="auto" w:fill="auto"/>
            <w:vAlign w:val="bottom"/>
          </w:tcPr>
          <w:p w:rsidR="00BB59DB" w:rsidRPr="00F41A0F" w:rsidRDefault="00BB59DB" w:rsidP="00F41A0F">
            <w:pPr>
              <w:rPr>
                <w:sz w:val="20"/>
                <w:szCs w:val="20"/>
              </w:rPr>
            </w:pPr>
            <w:r w:rsidRPr="00F41A0F">
              <w:rPr>
                <w:sz w:val="20"/>
                <w:szCs w:val="20"/>
              </w:rPr>
              <w:t>Будівництво</w:t>
            </w:r>
          </w:p>
        </w:tc>
        <w:tc>
          <w:tcPr>
            <w:tcW w:w="464" w:type="pct"/>
            <w:shd w:val="clear" w:color="auto" w:fill="auto"/>
            <w:noWrap/>
            <w:vAlign w:val="bottom"/>
          </w:tcPr>
          <w:p w:rsidR="00BB59DB" w:rsidRPr="00F41A0F" w:rsidRDefault="00BB59DB" w:rsidP="00E9715E">
            <w:pPr>
              <w:jc w:val="center"/>
              <w:rPr>
                <w:rFonts w:cs="Arial"/>
                <w:sz w:val="20"/>
                <w:szCs w:val="20"/>
              </w:rPr>
            </w:pPr>
            <w:r w:rsidRPr="00F41A0F">
              <w:rPr>
                <w:rFonts w:cs="Arial"/>
                <w:sz w:val="20"/>
                <w:szCs w:val="20"/>
              </w:rPr>
              <w:t>F</w:t>
            </w:r>
          </w:p>
        </w:tc>
        <w:tc>
          <w:tcPr>
            <w:tcW w:w="448" w:type="pct"/>
            <w:shd w:val="clear" w:color="auto" w:fill="auto"/>
            <w:noWrap/>
            <w:vAlign w:val="bottom"/>
          </w:tcPr>
          <w:p w:rsidR="00BB59DB" w:rsidRPr="00F41A0F" w:rsidRDefault="00BB59DB" w:rsidP="00E9715E">
            <w:pPr>
              <w:jc w:val="right"/>
              <w:rPr>
                <w:rFonts w:cs="Arial"/>
                <w:sz w:val="20"/>
                <w:szCs w:val="20"/>
                <w:lang w:val="en-US"/>
              </w:rPr>
            </w:pPr>
            <w:r w:rsidRPr="00F41A0F">
              <w:rPr>
                <w:rFonts w:cs="Arial"/>
                <w:sz w:val="20"/>
                <w:szCs w:val="20"/>
                <w:lang w:val="en-US"/>
              </w:rPr>
              <w:t>653</w:t>
            </w:r>
          </w:p>
        </w:tc>
        <w:tc>
          <w:tcPr>
            <w:tcW w:w="448" w:type="pct"/>
            <w:shd w:val="clear" w:color="auto" w:fill="auto"/>
            <w:noWrap/>
            <w:vAlign w:val="bottom"/>
          </w:tcPr>
          <w:p w:rsidR="00BB59DB" w:rsidRPr="00F41A0F" w:rsidRDefault="00BB59DB" w:rsidP="00E9715E">
            <w:pPr>
              <w:jc w:val="right"/>
              <w:rPr>
                <w:rFonts w:cs="Arial"/>
                <w:sz w:val="20"/>
                <w:szCs w:val="20"/>
              </w:rPr>
            </w:pPr>
            <w:r w:rsidRPr="00F41A0F">
              <w:rPr>
                <w:rFonts w:cs="Arial"/>
                <w:sz w:val="20"/>
                <w:szCs w:val="20"/>
              </w:rPr>
              <w:t>655</w:t>
            </w:r>
          </w:p>
        </w:tc>
        <w:tc>
          <w:tcPr>
            <w:tcW w:w="448" w:type="pct"/>
            <w:shd w:val="clear" w:color="auto" w:fill="auto"/>
            <w:vAlign w:val="bottom"/>
          </w:tcPr>
          <w:p w:rsidR="00BB59DB" w:rsidRPr="00F41A0F" w:rsidRDefault="00BB59DB" w:rsidP="00E9715E">
            <w:pPr>
              <w:jc w:val="right"/>
              <w:rPr>
                <w:rFonts w:cs="Arial"/>
                <w:sz w:val="20"/>
                <w:szCs w:val="20"/>
              </w:rPr>
            </w:pPr>
            <w:r w:rsidRPr="00F41A0F">
              <w:rPr>
                <w:rFonts w:cs="Arial"/>
                <w:sz w:val="20"/>
                <w:szCs w:val="20"/>
              </w:rPr>
              <w:t>651</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9" w:type="pct"/>
            <w:vAlign w:val="bottom"/>
          </w:tcPr>
          <w:p w:rsidR="00BB59DB" w:rsidRPr="00F41A0F" w:rsidRDefault="00BB59DB" w:rsidP="00E9715E">
            <w:pPr>
              <w:jc w:val="right"/>
              <w:rPr>
                <w:sz w:val="20"/>
                <w:szCs w:val="20"/>
              </w:rPr>
            </w:pPr>
            <w:r w:rsidRPr="00F41A0F">
              <w:rPr>
                <w:sz w:val="20"/>
                <w:szCs w:val="20"/>
              </w:rPr>
              <w:t>–</w:t>
            </w:r>
          </w:p>
        </w:tc>
      </w:tr>
      <w:tr w:rsidR="00BB59DB" w:rsidRPr="00F41A0F" w:rsidTr="008D1749">
        <w:tc>
          <w:tcPr>
            <w:tcW w:w="1847" w:type="pct"/>
            <w:shd w:val="clear" w:color="auto" w:fill="auto"/>
            <w:vAlign w:val="bottom"/>
          </w:tcPr>
          <w:p w:rsidR="00BB59DB" w:rsidRPr="00F41A0F" w:rsidRDefault="00BB59DB" w:rsidP="00F41A0F">
            <w:pPr>
              <w:rPr>
                <w:sz w:val="20"/>
                <w:szCs w:val="20"/>
              </w:rPr>
            </w:pPr>
            <w:r w:rsidRPr="00F41A0F">
              <w:rPr>
                <w:sz w:val="20"/>
                <w:szCs w:val="20"/>
              </w:rPr>
              <w:t>Торгівля; ремонт автомобілів, побутових виробів та предметів особистого вжитку</w:t>
            </w:r>
          </w:p>
        </w:tc>
        <w:tc>
          <w:tcPr>
            <w:tcW w:w="464" w:type="pct"/>
            <w:shd w:val="clear" w:color="auto" w:fill="auto"/>
            <w:noWrap/>
            <w:vAlign w:val="bottom"/>
          </w:tcPr>
          <w:p w:rsidR="00BB59DB" w:rsidRPr="00F41A0F" w:rsidRDefault="00BB59DB" w:rsidP="00E9715E">
            <w:pPr>
              <w:jc w:val="center"/>
              <w:rPr>
                <w:rFonts w:cs="Arial"/>
                <w:sz w:val="20"/>
                <w:szCs w:val="20"/>
              </w:rPr>
            </w:pPr>
            <w:r w:rsidRPr="00F41A0F">
              <w:rPr>
                <w:rFonts w:cs="Arial"/>
                <w:sz w:val="20"/>
                <w:szCs w:val="20"/>
              </w:rPr>
              <w:t>G</w:t>
            </w:r>
          </w:p>
        </w:tc>
        <w:tc>
          <w:tcPr>
            <w:tcW w:w="448" w:type="pct"/>
            <w:shd w:val="clear" w:color="auto" w:fill="auto"/>
            <w:noWrap/>
            <w:vAlign w:val="bottom"/>
          </w:tcPr>
          <w:p w:rsidR="00BB59DB" w:rsidRPr="00F41A0F" w:rsidRDefault="00BB59DB" w:rsidP="00E9715E">
            <w:pPr>
              <w:jc w:val="right"/>
              <w:rPr>
                <w:rFonts w:cs="Arial"/>
                <w:sz w:val="20"/>
                <w:szCs w:val="20"/>
                <w:lang w:val="en-US"/>
              </w:rPr>
            </w:pPr>
            <w:r w:rsidRPr="00F41A0F">
              <w:rPr>
                <w:rFonts w:cs="Arial"/>
                <w:sz w:val="20"/>
                <w:szCs w:val="20"/>
                <w:lang w:val="en-US"/>
              </w:rPr>
              <w:t>2536</w:t>
            </w:r>
          </w:p>
        </w:tc>
        <w:tc>
          <w:tcPr>
            <w:tcW w:w="448" w:type="pct"/>
            <w:shd w:val="clear" w:color="auto" w:fill="auto"/>
            <w:noWrap/>
            <w:vAlign w:val="bottom"/>
          </w:tcPr>
          <w:p w:rsidR="00BB59DB" w:rsidRPr="00F41A0F" w:rsidRDefault="00BB59DB" w:rsidP="00E9715E">
            <w:pPr>
              <w:jc w:val="right"/>
              <w:rPr>
                <w:rFonts w:cs="Arial"/>
                <w:sz w:val="20"/>
                <w:szCs w:val="20"/>
              </w:rPr>
            </w:pPr>
            <w:r w:rsidRPr="00F41A0F">
              <w:rPr>
                <w:rFonts w:cs="Arial"/>
                <w:sz w:val="20"/>
                <w:szCs w:val="20"/>
              </w:rPr>
              <w:t>2611</w:t>
            </w:r>
          </w:p>
        </w:tc>
        <w:tc>
          <w:tcPr>
            <w:tcW w:w="448" w:type="pct"/>
            <w:shd w:val="clear" w:color="auto" w:fill="auto"/>
            <w:vAlign w:val="bottom"/>
          </w:tcPr>
          <w:p w:rsidR="00BB59DB" w:rsidRPr="00F41A0F" w:rsidRDefault="00BB59DB" w:rsidP="00E9715E">
            <w:pPr>
              <w:jc w:val="right"/>
              <w:rPr>
                <w:rFonts w:cs="Arial"/>
                <w:sz w:val="20"/>
                <w:szCs w:val="20"/>
              </w:rPr>
            </w:pPr>
            <w:r w:rsidRPr="00F41A0F">
              <w:rPr>
                <w:rFonts w:cs="Arial"/>
                <w:sz w:val="20"/>
                <w:szCs w:val="20"/>
              </w:rPr>
              <w:t>2568</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9" w:type="pct"/>
            <w:vAlign w:val="bottom"/>
          </w:tcPr>
          <w:p w:rsidR="00BB59DB" w:rsidRPr="00F41A0F" w:rsidRDefault="00BB59DB" w:rsidP="00E9715E">
            <w:pPr>
              <w:jc w:val="right"/>
              <w:rPr>
                <w:sz w:val="20"/>
                <w:szCs w:val="20"/>
              </w:rPr>
            </w:pPr>
            <w:r w:rsidRPr="00F41A0F">
              <w:rPr>
                <w:sz w:val="20"/>
                <w:szCs w:val="20"/>
              </w:rPr>
              <w:t>–</w:t>
            </w:r>
          </w:p>
        </w:tc>
      </w:tr>
      <w:tr w:rsidR="00BB59DB" w:rsidRPr="00F41A0F" w:rsidTr="008D1749">
        <w:tc>
          <w:tcPr>
            <w:tcW w:w="1847" w:type="pct"/>
            <w:shd w:val="clear" w:color="auto" w:fill="auto"/>
            <w:vAlign w:val="bottom"/>
          </w:tcPr>
          <w:p w:rsidR="00BB59DB" w:rsidRPr="00F41A0F" w:rsidRDefault="00BB59DB" w:rsidP="00F41A0F">
            <w:pPr>
              <w:rPr>
                <w:sz w:val="20"/>
                <w:szCs w:val="20"/>
              </w:rPr>
            </w:pPr>
            <w:r w:rsidRPr="00F41A0F">
              <w:rPr>
                <w:sz w:val="20"/>
                <w:szCs w:val="20"/>
              </w:rPr>
              <w:t>Діяльність готелів та ресторанів</w:t>
            </w:r>
          </w:p>
        </w:tc>
        <w:tc>
          <w:tcPr>
            <w:tcW w:w="464" w:type="pct"/>
            <w:shd w:val="clear" w:color="auto" w:fill="auto"/>
            <w:noWrap/>
            <w:vAlign w:val="bottom"/>
          </w:tcPr>
          <w:p w:rsidR="00BB59DB" w:rsidRPr="00F41A0F" w:rsidRDefault="00BB59DB" w:rsidP="00E9715E">
            <w:pPr>
              <w:jc w:val="center"/>
              <w:rPr>
                <w:rFonts w:cs="Arial"/>
                <w:sz w:val="20"/>
                <w:szCs w:val="20"/>
              </w:rPr>
            </w:pPr>
            <w:r w:rsidRPr="00F41A0F">
              <w:rPr>
                <w:rFonts w:cs="Arial"/>
                <w:sz w:val="20"/>
                <w:szCs w:val="20"/>
              </w:rPr>
              <w:t>H</w:t>
            </w:r>
          </w:p>
        </w:tc>
        <w:tc>
          <w:tcPr>
            <w:tcW w:w="448" w:type="pct"/>
            <w:shd w:val="clear" w:color="auto" w:fill="auto"/>
            <w:noWrap/>
            <w:vAlign w:val="bottom"/>
          </w:tcPr>
          <w:p w:rsidR="00BB59DB" w:rsidRPr="00F41A0F" w:rsidRDefault="00BB59DB" w:rsidP="00E9715E">
            <w:pPr>
              <w:jc w:val="right"/>
              <w:rPr>
                <w:rFonts w:cs="Arial"/>
                <w:sz w:val="20"/>
                <w:szCs w:val="20"/>
                <w:lang w:val="en-US"/>
              </w:rPr>
            </w:pPr>
            <w:r w:rsidRPr="00F41A0F">
              <w:rPr>
                <w:rFonts w:cs="Arial"/>
                <w:sz w:val="20"/>
                <w:szCs w:val="20"/>
                <w:lang w:val="en-US"/>
              </w:rPr>
              <w:t>95</w:t>
            </w:r>
          </w:p>
        </w:tc>
        <w:tc>
          <w:tcPr>
            <w:tcW w:w="448" w:type="pct"/>
            <w:shd w:val="clear" w:color="auto" w:fill="auto"/>
            <w:noWrap/>
            <w:vAlign w:val="bottom"/>
          </w:tcPr>
          <w:p w:rsidR="00BB59DB" w:rsidRPr="00F41A0F" w:rsidRDefault="00BB59DB" w:rsidP="00E9715E">
            <w:pPr>
              <w:jc w:val="right"/>
              <w:rPr>
                <w:rFonts w:cs="Arial"/>
                <w:sz w:val="20"/>
                <w:szCs w:val="20"/>
              </w:rPr>
            </w:pPr>
            <w:r w:rsidRPr="00F41A0F">
              <w:rPr>
                <w:rFonts w:cs="Arial"/>
                <w:sz w:val="20"/>
                <w:szCs w:val="20"/>
              </w:rPr>
              <w:t>99</w:t>
            </w:r>
          </w:p>
        </w:tc>
        <w:tc>
          <w:tcPr>
            <w:tcW w:w="448" w:type="pct"/>
            <w:shd w:val="clear" w:color="auto" w:fill="auto"/>
            <w:vAlign w:val="bottom"/>
          </w:tcPr>
          <w:p w:rsidR="00BB59DB" w:rsidRPr="00F41A0F" w:rsidRDefault="00BB59DB" w:rsidP="00E9715E">
            <w:pPr>
              <w:jc w:val="right"/>
              <w:rPr>
                <w:rFonts w:cs="Arial"/>
                <w:sz w:val="20"/>
                <w:szCs w:val="20"/>
              </w:rPr>
            </w:pPr>
            <w:r w:rsidRPr="00F41A0F">
              <w:rPr>
                <w:rFonts w:cs="Arial"/>
                <w:sz w:val="20"/>
                <w:szCs w:val="20"/>
              </w:rPr>
              <w:t>101</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9" w:type="pct"/>
            <w:vAlign w:val="bottom"/>
          </w:tcPr>
          <w:p w:rsidR="00BB59DB" w:rsidRPr="00F41A0F" w:rsidRDefault="00BB59DB" w:rsidP="00E9715E">
            <w:pPr>
              <w:jc w:val="right"/>
              <w:rPr>
                <w:sz w:val="20"/>
                <w:szCs w:val="20"/>
              </w:rPr>
            </w:pPr>
            <w:r w:rsidRPr="00F41A0F">
              <w:rPr>
                <w:sz w:val="20"/>
                <w:szCs w:val="20"/>
              </w:rPr>
              <w:t>–</w:t>
            </w:r>
          </w:p>
        </w:tc>
      </w:tr>
      <w:tr w:rsidR="00BB59DB" w:rsidRPr="00F41A0F" w:rsidTr="008D1749">
        <w:tc>
          <w:tcPr>
            <w:tcW w:w="1847" w:type="pct"/>
            <w:shd w:val="clear" w:color="auto" w:fill="auto"/>
            <w:vAlign w:val="bottom"/>
          </w:tcPr>
          <w:p w:rsidR="00BB59DB" w:rsidRPr="00F41A0F" w:rsidRDefault="00BB59DB" w:rsidP="00F41A0F">
            <w:pPr>
              <w:rPr>
                <w:sz w:val="20"/>
                <w:szCs w:val="20"/>
              </w:rPr>
            </w:pPr>
            <w:r w:rsidRPr="00F41A0F">
              <w:rPr>
                <w:sz w:val="20"/>
                <w:szCs w:val="20"/>
              </w:rPr>
              <w:t>Діяльність транспорту та зв’язку</w:t>
            </w:r>
          </w:p>
        </w:tc>
        <w:tc>
          <w:tcPr>
            <w:tcW w:w="464" w:type="pct"/>
            <w:shd w:val="clear" w:color="auto" w:fill="auto"/>
            <w:noWrap/>
            <w:vAlign w:val="bottom"/>
          </w:tcPr>
          <w:p w:rsidR="00BB59DB" w:rsidRPr="00F41A0F" w:rsidRDefault="00BB59DB" w:rsidP="00E9715E">
            <w:pPr>
              <w:jc w:val="center"/>
              <w:rPr>
                <w:rFonts w:cs="Arial"/>
                <w:sz w:val="20"/>
                <w:szCs w:val="20"/>
              </w:rPr>
            </w:pPr>
            <w:r w:rsidRPr="00F41A0F">
              <w:rPr>
                <w:rFonts w:cs="Arial"/>
                <w:sz w:val="20"/>
                <w:szCs w:val="20"/>
              </w:rPr>
              <w:t>I</w:t>
            </w:r>
          </w:p>
        </w:tc>
        <w:tc>
          <w:tcPr>
            <w:tcW w:w="448" w:type="pct"/>
            <w:shd w:val="clear" w:color="auto" w:fill="auto"/>
            <w:noWrap/>
            <w:vAlign w:val="bottom"/>
          </w:tcPr>
          <w:p w:rsidR="00BB59DB" w:rsidRPr="00F41A0F" w:rsidRDefault="00BB59DB" w:rsidP="00E9715E">
            <w:pPr>
              <w:jc w:val="right"/>
              <w:rPr>
                <w:rFonts w:cs="Arial"/>
                <w:sz w:val="20"/>
                <w:szCs w:val="20"/>
                <w:lang w:val="en-US"/>
              </w:rPr>
            </w:pPr>
            <w:r w:rsidRPr="00F41A0F">
              <w:rPr>
                <w:rFonts w:cs="Arial"/>
                <w:sz w:val="20"/>
                <w:szCs w:val="20"/>
                <w:lang w:val="en-US"/>
              </w:rPr>
              <w:t>281</w:t>
            </w:r>
          </w:p>
        </w:tc>
        <w:tc>
          <w:tcPr>
            <w:tcW w:w="448" w:type="pct"/>
            <w:shd w:val="clear" w:color="auto" w:fill="auto"/>
            <w:noWrap/>
            <w:vAlign w:val="bottom"/>
          </w:tcPr>
          <w:p w:rsidR="00BB59DB" w:rsidRPr="00F41A0F" w:rsidRDefault="00BB59DB" w:rsidP="00E9715E">
            <w:pPr>
              <w:jc w:val="right"/>
              <w:rPr>
                <w:rFonts w:cs="Arial"/>
                <w:sz w:val="20"/>
                <w:szCs w:val="20"/>
              </w:rPr>
            </w:pPr>
            <w:r w:rsidRPr="00F41A0F">
              <w:rPr>
                <w:rFonts w:cs="Arial"/>
                <w:sz w:val="20"/>
                <w:szCs w:val="20"/>
              </w:rPr>
              <w:t>291</w:t>
            </w:r>
          </w:p>
        </w:tc>
        <w:tc>
          <w:tcPr>
            <w:tcW w:w="448" w:type="pct"/>
            <w:shd w:val="clear" w:color="auto" w:fill="auto"/>
            <w:vAlign w:val="bottom"/>
          </w:tcPr>
          <w:p w:rsidR="00BB59DB" w:rsidRPr="00F41A0F" w:rsidRDefault="00BB59DB" w:rsidP="00E9715E">
            <w:pPr>
              <w:jc w:val="right"/>
              <w:rPr>
                <w:rFonts w:cs="Arial"/>
                <w:sz w:val="20"/>
                <w:szCs w:val="20"/>
              </w:rPr>
            </w:pPr>
            <w:r w:rsidRPr="00F41A0F">
              <w:rPr>
                <w:rFonts w:cs="Arial"/>
                <w:sz w:val="20"/>
                <w:szCs w:val="20"/>
              </w:rPr>
              <w:t>305</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9" w:type="pct"/>
            <w:vAlign w:val="bottom"/>
          </w:tcPr>
          <w:p w:rsidR="00BB59DB" w:rsidRPr="00F41A0F" w:rsidRDefault="00BB59DB" w:rsidP="00E9715E">
            <w:pPr>
              <w:jc w:val="right"/>
              <w:rPr>
                <w:sz w:val="20"/>
                <w:szCs w:val="20"/>
              </w:rPr>
            </w:pPr>
            <w:r w:rsidRPr="00F41A0F">
              <w:rPr>
                <w:sz w:val="20"/>
                <w:szCs w:val="20"/>
              </w:rPr>
              <w:t>–</w:t>
            </w:r>
          </w:p>
        </w:tc>
      </w:tr>
      <w:tr w:rsidR="00BB59DB" w:rsidRPr="00F41A0F" w:rsidTr="008D1749">
        <w:tc>
          <w:tcPr>
            <w:tcW w:w="1847" w:type="pct"/>
            <w:shd w:val="clear" w:color="auto" w:fill="auto"/>
            <w:vAlign w:val="bottom"/>
          </w:tcPr>
          <w:p w:rsidR="00BB59DB" w:rsidRPr="00F41A0F" w:rsidRDefault="00BB59DB" w:rsidP="00F41A0F">
            <w:pPr>
              <w:rPr>
                <w:sz w:val="20"/>
                <w:szCs w:val="20"/>
              </w:rPr>
            </w:pPr>
            <w:r w:rsidRPr="00F41A0F">
              <w:rPr>
                <w:sz w:val="20"/>
                <w:szCs w:val="20"/>
              </w:rPr>
              <w:t>Фінансова діяльність</w:t>
            </w:r>
          </w:p>
        </w:tc>
        <w:tc>
          <w:tcPr>
            <w:tcW w:w="464" w:type="pct"/>
            <w:shd w:val="clear" w:color="auto" w:fill="auto"/>
            <w:noWrap/>
            <w:vAlign w:val="bottom"/>
          </w:tcPr>
          <w:p w:rsidR="00BB59DB" w:rsidRPr="00F41A0F" w:rsidRDefault="00BB59DB" w:rsidP="00E9715E">
            <w:pPr>
              <w:jc w:val="center"/>
              <w:rPr>
                <w:rFonts w:cs="Arial"/>
                <w:sz w:val="20"/>
                <w:szCs w:val="20"/>
              </w:rPr>
            </w:pPr>
            <w:r w:rsidRPr="00F41A0F">
              <w:rPr>
                <w:rFonts w:cs="Arial"/>
                <w:sz w:val="20"/>
                <w:szCs w:val="20"/>
              </w:rPr>
              <w:t>J</w:t>
            </w:r>
          </w:p>
        </w:tc>
        <w:tc>
          <w:tcPr>
            <w:tcW w:w="448" w:type="pct"/>
            <w:shd w:val="clear" w:color="auto" w:fill="auto"/>
            <w:noWrap/>
            <w:vAlign w:val="bottom"/>
          </w:tcPr>
          <w:p w:rsidR="00BB59DB" w:rsidRPr="00F41A0F" w:rsidRDefault="00BB59DB" w:rsidP="00E9715E">
            <w:pPr>
              <w:jc w:val="right"/>
              <w:rPr>
                <w:rFonts w:cs="Arial"/>
                <w:sz w:val="20"/>
                <w:szCs w:val="20"/>
                <w:lang w:val="en-US"/>
              </w:rPr>
            </w:pPr>
            <w:r w:rsidRPr="00F41A0F">
              <w:rPr>
                <w:rFonts w:cs="Arial"/>
                <w:sz w:val="20"/>
                <w:szCs w:val="20"/>
                <w:lang w:val="en-US"/>
              </w:rPr>
              <w:t>54</w:t>
            </w:r>
          </w:p>
        </w:tc>
        <w:tc>
          <w:tcPr>
            <w:tcW w:w="448" w:type="pct"/>
            <w:shd w:val="clear" w:color="auto" w:fill="auto"/>
            <w:noWrap/>
            <w:vAlign w:val="bottom"/>
          </w:tcPr>
          <w:p w:rsidR="00BB59DB" w:rsidRPr="00F41A0F" w:rsidRDefault="00BB59DB" w:rsidP="00E9715E">
            <w:pPr>
              <w:jc w:val="right"/>
              <w:rPr>
                <w:rFonts w:cs="Arial"/>
                <w:sz w:val="20"/>
                <w:szCs w:val="20"/>
              </w:rPr>
            </w:pPr>
            <w:r w:rsidRPr="00F41A0F">
              <w:rPr>
                <w:rFonts w:cs="Arial"/>
                <w:sz w:val="20"/>
                <w:szCs w:val="20"/>
              </w:rPr>
              <w:t>56</w:t>
            </w:r>
          </w:p>
        </w:tc>
        <w:tc>
          <w:tcPr>
            <w:tcW w:w="448" w:type="pct"/>
            <w:shd w:val="clear" w:color="auto" w:fill="auto"/>
            <w:vAlign w:val="bottom"/>
          </w:tcPr>
          <w:p w:rsidR="00BB59DB" w:rsidRPr="00F41A0F" w:rsidRDefault="00BB59DB" w:rsidP="00E9715E">
            <w:pPr>
              <w:jc w:val="right"/>
              <w:rPr>
                <w:rFonts w:cs="Arial"/>
                <w:sz w:val="20"/>
                <w:szCs w:val="20"/>
              </w:rPr>
            </w:pPr>
            <w:r w:rsidRPr="00F41A0F">
              <w:rPr>
                <w:rFonts w:cs="Arial"/>
                <w:sz w:val="20"/>
                <w:szCs w:val="20"/>
              </w:rPr>
              <w:t>51</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9" w:type="pct"/>
            <w:vAlign w:val="bottom"/>
          </w:tcPr>
          <w:p w:rsidR="00BB59DB" w:rsidRPr="00F41A0F" w:rsidRDefault="00BB59DB" w:rsidP="00E9715E">
            <w:pPr>
              <w:jc w:val="right"/>
              <w:rPr>
                <w:sz w:val="20"/>
                <w:szCs w:val="20"/>
              </w:rPr>
            </w:pPr>
            <w:r w:rsidRPr="00F41A0F">
              <w:rPr>
                <w:sz w:val="20"/>
                <w:szCs w:val="20"/>
              </w:rPr>
              <w:t>–</w:t>
            </w:r>
          </w:p>
        </w:tc>
      </w:tr>
      <w:tr w:rsidR="00BB59DB" w:rsidRPr="00F41A0F" w:rsidTr="008D1749">
        <w:tc>
          <w:tcPr>
            <w:tcW w:w="1847" w:type="pct"/>
            <w:shd w:val="clear" w:color="auto" w:fill="auto"/>
            <w:vAlign w:val="bottom"/>
          </w:tcPr>
          <w:p w:rsidR="00BB59DB" w:rsidRPr="00F41A0F" w:rsidRDefault="00BB59DB" w:rsidP="00F41A0F">
            <w:pPr>
              <w:rPr>
                <w:sz w:val="20"/>
                <w:szCs w:val="20"/>
              </w:rPr>
            </w:pPr>
            <w:r w:rsidRPr="00F41A0F">
              <w:rPr>
                <w:sz w:val="20"/>
                <w:szCs w:val="20"/>
              </w:rPr>
              <w:t>Операції з нерухомим майном, оренда, інжиніринг та надання послуг підприємця</w:t>
            </w:r>
          </w:p>
        </w:tc>
        <w:tc>
          <w:tcPr>
            <w:tcW w:w="464" w:type="pct"/>
            <w:shd w:val="clear" w:color="auto" w:fill="auto"/>
            <w:noWrap/>
            <w:vAlign w:val="bottom"/>
          </w:tcPr>
          <w:p w:rsidR="00BB59DB" w:rsidRPr="00F41A0F" w:rsidRDefault="00BB59DB" w:rsidP="00E9715E">
            <w:pPr>
              <w:jc w:val="center"/>
              <w:rPr>
                <w:rFonts w:cs="Arial"/>
                <w:sz w:val="20"/>
                <w:szCs w:val="20"/>
              </w:rPr>
            </w:pPr>
            <w:r w:rsidRPr="00F41A0F">
              <w:rPr>
                <w:rFonts w:cs="Arial"/>
                <w:sz w:val="20"/>
                <w:szCs w:val="20"/>
              </w:rPr>
              <w:t>K</w:t>
            </w:r>
          </w:p>
        </w:tc>
        <w:tc>
          <w:tcPr>
            <w:tcW w:w="448" w:type="pct"/>
            <w:shd w:val="clear" w:color="auto" w:fill="auto"/>
            <w:noWrap/>
            <w:vAlign w:val="bottom"/>
          </w:tcPr>
          <w:p w:rsidR="00BB59DB" w:rsidRPr="00F41A0F" w:rsidRDefault="00BB59DB" w:rsidP="00E9715E">
            <w:pPr>
              <w:jc w:val="right"/>
              <w:rPr>
                <w:rFonts w:cs="Arial"/>
                <w:sz w:val="20"/>
                <w:szCs w:val="20"/>
                <w:lang w:val="en-US"/>
              </w:rPr>
            </w:pPr>
            <w:r w:rsidRPr="00F41A0F">
              <w:rPr>
                <w:rFonts w:cs="Arial"/>
                <w:sz w:val="20"/>
                <w:szCs w:val="20"/>
                <w:lang w:val="en-US"/>
              </w:rPr>
              <w:t>596</w:t>
            </w:r>
          </w:p>
        </w:tc>
        <w:tc>
          <w:tcPr>
            <w:tcW w:w="448" w:type="pct"/>
            <w:shd w:val="clear" w:color="auto" w:fill="auto"/>
            <w:noWrap/>
            <w:vAlign w:val="bottom"/>
          </w:tcPr>
          <w:p w:rsidR="00BB59DB" w:rsidRPr="00F41A0F" w:rsidRDefault="00BB59DB" w:rsidP="00E9715E">
            <w:pPr>
              <w:jc w:val="right"/>
              <w:rPr>
                <w:rFonts w:cs="Arial"/>
                <w:sz w:val="20"/>
                <w:szCs w:val="20"/>
              </w:rPr>
            </w:pPr>
            <w:r w:rsidRPr="00F41A0F">
              <w:rPr>
                <w:rFonts w:cs="Arial"/>
                <w:sz w:val="20"/>
                <w:szCs w:val="20"/>
              </w:rPr>
              <w:t>602</w:t>
            </w:r>
          </w:p>
        </w:tc>
        <w:tc>
          <w:tcPr>
            <w:tcW w:w="448" w:type="pct"/>
            <w:shd w:val="clear" w:color="auto" w:fill="auto"/>
            <w:vAlign w:val="bottom"/>
          </w:tcPr>
          <w:p w:rsidR="00BB59DB" w:rsidRPr="00F41A0F" w:rsidRDefault="00BB59DB" w:rsidP="00E9715E">
            <w:pPr>
              <w:jc w:val="right"/>
              <w:rPr>
                <w:rFonts w:cs="Arial"/>
                <w:sz w:val="20"/>
                <w:szCs w:val="20"/>
              </w:rPr>
            </w:pPr>
            <w:r w:rsidRPr="00F41A0F">
              <w:rPr>
                <w:rFonts w:cs="Arial"/>
                <w:sz w:val="20"/>
                <w:szCs w:val="20"/>
              </w:rPr>
              <w:t>639</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9" w:type="pct"/>
            <w:vAlign w:val="bottom"/>
          </w:tcPr>
          <w:p w:rsidR="00BB59DB" w:rsidRPr="00F41A0F" w:rsidRDefault="00BB59DB" w:rsidP="00E9715E">
            <w:pPr>
              <w:jc w:val="right"/>
              <w:rPr>
                <w:sz w:val="20"/>
                <w:szCs w:val="20"/>
              </w:rPr>
            </w:pPr>
            <w:r w:rsidRPr="00F41A0F">
              <w:rPr>
                <w:sz w:val="20"/>
                <w:szCs w:val="20"/>
              </w:rPr>
              <w:t>–</w:t>
            </w:r>
          </w:p>
        </w:tc>
      </w:tr>
      <w:tr w:rsidR="00BB59DB" w:rsidRPr="00F41A0F" w:rsidTr="008D1749">
        <w:tc>
          <w:tcPr>
            <w:tcW w:w="1847" w:type="pct"/>
            <w:shd w:val="clear" w:color="auto" w:fill="auto"/>
            <w:vAlign w:val="bottom"/>
          </w:tcPr>
          <w:p w:rsidR="00BB59DB" w:rsidRPr="00F41A0F" w:rsidRDefault="00BB59DB" w:rsidP="00F41A0F">
            <w:pPr>
              <w:rPr>
                <w:sz w:val="20"/>
                <w:szCs w:val="20"/>
              </w:rPr>
            </w:pPr>
            <w:r w:rsidRPr="00F41A0F">
              <w:rPr>
                <w:sz w:val="20"/>
                <w:szCs w:val="20"/>
              </w:rPr>
              <w:t>Державне управління</w:t>
            </w:r>
          </w:p>
        </w:tc>
        <w:tc>
          <w:tcPr>
            <w:tcW w:w="464" w:type="pct"/>
            <w:shd w:val="clear" w:color="auto" w:fill="auto"/>
            <w:noWrap/>
            <w:vAlign w:val="bottom"/>
          </w:tcPr>
          <w:p w:rsidR="00BB59DB" w:rsidRPr="00F41A0F" w:rsidRDefault="00BB59DB" w:rsidP="00E9715E">
            <w:pPr>
              <w:jc w:val="center"/>
              <w:rPr>
                <w:rFonts w:cs="Arial"/>
                <w:sz w:val="20"/>
                <w:szCs w:val="20"/>
              </w:rPr>
            </w:pPr>
            <w:r w:rsidRPr="00F41A0F">
              <w:rPr>
                <w:rFonts w:cs="Arial"/>
                <w:sz w:val="20"/>
                <w:szCs w:val="20"/>
              </w:rPr>
              <w:t>L</w:t>
            </w:r>
          </w:p>
        </w:tc>
        <w:tc>
          <w:tcPr>
            <w:tcW w:w="448" w:type="pct"/>
            <w:shd w:val="clear" w:color="auto" w:fill="auto"/>
            <w:noWrap/>
            <w:vAlign w:val="bottom"/>
          </w:tcPr>
          <w:p w:rsidR="00BB59DB" w:rsidRPr="00F41A0F" w:rsidRDefault="00BB59DB" w:rsidP="00E9715E">
            <w:pPr>
              <w:jc w:val="right"/>
              <w:rPr>
                <w:rFonts w:cs="Arial"/>
                <w:sz w:val="20"/>
                <w:szCs w:val="20"/>
              </w:rPr>
            </w:pPr>
            <w:r w:rsidRPr="00F41A0F">
              <w:rPr>
                <w:rFonts w:cs="Arial"/>
                <w:sz w:val="20"/>
                <w:szCs w:val="20"/>
              </w:rPr>
              <w:t>3</w:t>
            </w:r>
          </w:p>
        </w:tc>
        <w:tc>
          <w:tcPr>
            <w:tcW w:w="448" w:type="pct"/>
            <w:shd w:val="clear" w:color="auto" w:fill="auto"/>
            <w:noWrap/>
            <w:vAlign w:val="bottom"/>
          </w:tcPr>
          <w:p w:rsidR="00BB59DB" w:rsidRPr="00F41A0F" w:rsidRDefault="00BB59DB" w:rsidP="00E9715E">
            <w:pPr>
              <w:jc w:val="right"/>
              <w:rPr>
                <w:rFonts w:cs="Arial"/>
                <w:sz w:val="20"/>
                <w:szCs w:val="20"/>
              </w:rPr>
            </w:pPr>
            <w:r w:rsidRPr="00F41A0F">
              <w:rPr>
                <w:rFonts w:cs="Arial"/>
                <w:sz w:val="20"/>
                <w:szCs w:val="20"/>
              </w:rPr>
              <w:t>3</w:t>
            </w:r>
          </w:p>
        </w:tc>
        <w:tc>
          <w:tcPr>
            <w:tcW w:w="448" w:type="pct"/>
            <w:shd w:val="clear" w:color="auto" w:fill="auto"/>
            <w:vAlign w:val="bottom"/>
          </w:tcPr>
          <w:p w:rsidR="00BB59DB" w:rsidRPr="00F41A0F" w:rsidRDefault="00BB59DB" w:rsidP="00E9715E">
            <w:pPr>
              <w:jc w:val="right"/>
              <w:rPr>
                <w:rFonts w:cs="Arial"/>
                <w:sz w:val="20"/>
                <w:szCs w:val="20"/>
              </w:rPr>
            </w:pPr>
            <w:r w:rsidRPr="00F41A0F">
              <w:rPr>
                <w:rFonts w:cs="Arial"/>
                <w:sz w:val="20"/>
                <w:szCs w:val="20"/>
              </w:rPr>
              <w:t>4</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8" w:type="pct"/>
            <w:vAlign w:val="bottom"/>
          </w:tcPr>
          <w:p w:rsidR="00BB59DB" w:rsidRPr="00F41A0F" w:rsidRDefault="00BB59DB" w:rsidP="00E9715E">
            <w:pPr>
              <w:jc w:val="right"/>
              <w:rPr>
                <w:sz w:val="20"/>
                <w:szCs w:val="20"/>
              </w:rPr>
            </w:pPr>
            <w:r w:rsidRPr="00F41A0F">
              <w:rPr>
                <w:sz w:val="20"/>
                <w:szCs w:val="20"/>
              </w:rPr>
              <w:t>–</w:t>
            </w:r>
          </w:p>
        </w:tc>
        <w:tc>
          <w:tcPr>
            <w:tcW w:w="449" w:type="pct"/>
            <w:vAlign w:val="bottom"/>
          </w:tcPr>
          <w:p w:rsidR="00BB59DB" w:rsidRPr="00F41A0F" w:rsidRDefault="00BB59DB" w:rsidP="00E9715E">
            <w:pPr>
              <w:jc w:val="right"/>
              <w:rPr>
                <w:sz w:val="20"/>
                <w:szCs w:val="20"/>
              </w:rPr>
            </w:pPr>
            <w:r w:rsidRPr="00F41A0F">
              <w:rPr>
                <w:sz w:val="20"/>
                <w:szCs w:val="20"/>
              </w:rPr>
              <w:t>–</w:t>
            </w:r>
          </w:p>
        </w:tc>
      </w:tr>
      <w:tr w:rsidR="00BB59DB" w:rsidRPr="00F41A0F" w:rsidTr="008D1749">
        <w:tc>
          <w:tcPr>
            <w:tcW w:w="1847" w:type="pct"/>
            <w:shd w:val="clear" w:color="auto" w:fill="auto"/>
            <w:vAlign w:val="bottom"/>
          </w:tcPr>
          <w:p w:rsidR="00BB59DB" w:rsidRPr="00F41A0F" w:rsidRDefault="00BB59DB" w:rsidP="00F41A0F">
            <w:pPr>
              <w:spacing w:before="60"/>
              <w:rPr>
                <w:sz w:val="20"/>
                <w:szCs w:val="20"/>
              </w:rPr>
            </w:pPr>
            <w:r w:rsidRPr="00F41A0F">
              <w:rPr>
                <w:sz w:val="20"/>
                <w:szCs w:val="20"/>
              </w:rPr>
              <w:t>Освіта</w:t>
            </w:r>
          </w:p>
        </w:tc>
        <w:tc>
          <w:tcPr>
            <w:tcW w:w="464" w:type="pct"/>
            <w:shd w:val="clear" w:color="auto" w:fill="auto"/>
            <w:noWrap/>
            <w:vAlign w:val="bottom"/>
          </w:tcPr>
          <w:p w:rsidR="00BB59DB" w:rsidRPr="00F41A0F" w:rsidRDefault="00BB59DB" w:rsidP="00E9715E">
            <w:pPr>
              <w:spacing w:before="60"/>
              <w:jc w:val="center"/>
              <w:rPr>
                <w:rFonts w:cs="Arial"/>
                <w:sz w:val="20"/>
                <w:szCs w:val="20"/>
              </w:rPr>
            </w:pPr>
            <w:r w:rsidRPr="00F41A0F">
              <w:rPr>
                <w:rFonts w:cs="Arial"/>
                <w:sz w:val="20"/>
                <w:szCs w:val="20"/>
              </w:rPr>
              <w:t>M</w:t>
            </w:r>
          </w:p>
        </w:tc>
        <w:tc>
          <w:tcPr>
            <w:tcW w:w="448" w:type="pct"/>
            <w:shd w:val="clear" w:color="auto" w:fill="auto"/>
            <w:noWrap/>
            <w:vAlign w:val="bottom"/>
          </w:tcPr>
          <w:p w:rsidR="00BB59DB" w:rsidRPr="00F41A0F" w:rsidRDefault="00BB59DB" w:rsidP="00E9715E">
            <w:pPr>
              <w:spacing w:before="60"/>
              <w:jc w:val="right"/>
              <w:rPr>
                <w:rFonts w:cs="Arial"/>
                <w:sz w:val="20"/>
                <w:szCs w:val="20"/>
                <w:lang w:val="en-US"/>
              </w:rPr>
            </w:pPr>
            <w:r w:rsidRPr="00F41A0F">
              <w:rPr>
                <w:rFonts w:cs="Arial"/>
                <w:sz w:val="20"/>
                <w:szCs w:val="20"/>
                <w:lang w:val="en-US"/>
              </w:rPr>
              <w:t>34</w:t>
            </w:r>
          </w:p>
        </w:tc>
        <w:tc>
          <w:tcPr>
            <w:tcW w:w="448" w:type="pct"/>
            <w:shd w:val="clear" w:color="auto" w:fill="auto"/>
            <w:noWrap/>
            <w:vAlign w:val="bottom"/>
          </w:tcPr>
          <w:p w:rsidR="00BB59DB" w:rsidRPr="00F41A0F" w:rsidRDefault="00BB59DB" w:rsidP="00E9715E">
            <w:pPr>
              <w:spacing w:before="60"/>
              <w:jc w:val="right"/>
              <w:rPr>
                <w:rFonts w:cs="Arial"/>
                <w:sz w:val="20"/>
                <w:szCs w:val="20"/>
              </w:rPr>
            </w:pPr>
            <w:r w:rsidRPr="00F41A0F">
              <w:rPr>
                <w:rFonts w:cs="Arial"/>
                <w:sz w:val="20"/>
                <w:szCs w:val="20"/>
              </w:rPr>
              <w:t>36</w:t>
            </w:r>
          </w:p>
        </w:tc>
        <w:tc>
          <w:tcPr>
            <w:tcW w:w="448" w:type="pct"/>
            <w:shd w:val="clear" w:color="auto" w:fill="auto"/>
            <w:vAlign w:val="bottom"/>
          </w:tcPr>
          <w:p w:rsidR="00BB59DB" w:rsidRPr="00F41A0F" w:rsidRDefault="00BB59DB" w:rsidP="00E9715E">
            <w:pPr>
              <w:spacing w:before="60"/>
              <w:jc w:val="right"/>
              <w:rPr>
                <w:rFonts w:cs="Arial"/>
                <w:sz w:val="20"/>
                <w:szCs w:val="20"/>
              </w:rPr>
            </w:pPr>
            <w:r w:rsidRPr="00F41A0F">
              <w:rPr>
                <w:rFonts w:cs="Arial"/>
                <w:sz w:val="20"/>
                <w:szCs w:val="20"/>
              </w:rPr>
              <w:t>39</w:t>
            </w:r>
          </w:p>
        </w:tc>
        <w:tc>
          <w:tcPr>
            <w:tcW w:w="448" w:type="pct"/>
            <w:vAlign w:val="bottom"/>
          </w:tcPr>
          <w:p w:rsidR="00BB59DB" w:rsidRPr="00F41A0F" w:rsidRDefault="00BB59DB" w:rsidP="00E9715E">
            <w:pPr>
              <w:spacing w:before="60"/>
              <w:jc w:val="right"/>
              <w:rPr>
                <w:sz w:val="20"/>
                <w:szCs w:val="20"/>
              </w:rPr>
            </w:pPr>
            <w:r w:rsidRPr="00F41A0F">
              <w:rPr>
                <w:sz w:val="20"/>
                <w:szCs w:val="20"/>
              </w:rPr>
              <w:t>–</w:t>
            </w:r>
          </w:p>
        </w:tc>
        <w:tc>
          <w:tcPr>
            <w:tcW w:w="448" w:type="pct"/>
            <w:vAlign w:val="bottom"/>
          </w:tcPr>
          <w:p w:rsidR="00BB59DB" w:rsidRPr="00F41A0F" w:rsidRDefault="00BB59DB" w:rsidP="00E9715E">
            <w:pPr>
              <w:spacing w:before="60"/>
              <w:jc w:val="right"/>
              <w:rPr>
                <w:sz w:val="20"/>
                <w:szCs w:val="20"/>
              </w:rPr>
            </w:pPr>
            <w:r w:rsidRPr="00F41A0F">
              <w:rPr>
                <w:sz w:val="20"/>
                <w:szCs w:val="20"/>
              </w:rPr>
              <w:t>–</w:t>
            </w:r>
          </w:p>
        </w:tc>
        <w:tc>
          <w:tcPr>
            <w:tcW w:w="449" w:type="pct"/>
            <w:vAlign w:val="bottom"/>
          </w:tcPr>
          <w:p w:rsidR="00BB59DB" w:rsidRPr="00F41A0F" w:rsidRDefault="00BB59DB" w:rsidP="00E9715E">
            <w:pPr>
              <w:spacing w:before="60"/>
              <w:jc w:val="right"/>
              <w:rPr>
                <w:sz w:val="20"/>
                <w:szCs w:val="20"/>
              </w:rPr>
            </w:pPr>
            <w:r w:rsidRPr="00F41A0F">
              <w:rPr>
                <w:sz w:val="20"/>
                <w:szCs w:val="20"/>
              </w:rPr>
              <w:t>–</w:t>
            </w:r>
          </w:p>
        </w:tc>
      </w:tr>
      <w:tr w:rsidR="00BB59DB" w:rsidRPr="00F41A0F" w:rsidTr="008D1749">
        <w:tc>
          <w:tcPr>
            <w:tcW w:w="1847" w:type="pct"/>
            <w:shd w:val="clear" w:color="auto" w:fill="auto"/>
            <w:vAlign w:val="bottom"/>
          </w:tcPr>
          <w:p w:rsidR="00BB59DB" w:rsidRPr="00F41A0F" w:rsidRDefault="00BB59DB" w:rsidP="00F41A0F">
            <w:pPr>
              <w:spacing w:before="40"/>
              <w:rPr>
                <w:sz w:val="20"/>
                <w:szCs w:val="20"/>
              </w:rPr>
            </w:pPr>
            <w:r w:rsidRPr="00F41A0F">
              <w:rPr>
                <w:sz w:val="20"/>
                <w:szCs w:val="20"/>
              </w:rPr>
              <w:t>Охорона здоров’я та надання соціальної допомоги</w:t>
            </w:r>
          </w:p>
        </w:tc>
        <w:tc>
          <w:tcPr>
            <w:tcW w:w="464" w:type="pct"/>
            <w:shd w:val="clear" w:color="auto" w:fill="auto"/>
            <w:noWrap/>
            <w:vAlign w:val="bottom"/>
          </w:tcPr>
          <w:p w:rsidR="00BB59DB" w:rsidRPr="00F41A0F" w:rsidRDefault="00BB59DB" w:rsidP="00E9715E">
            <w:pPr>
              <w:spacing w:before="40"/>
              <w:jc w:val="center"/>
              <w:rPr>
                <w:rFonts w:cs="Arial"/>
                <w:sz w:val="20"/>
                <w:szCs w:val="20"/>
              </w:rPr>
            </w:pPr>
            <w:r w:rsidRPr="00F41A0F">
              <w:rPr>
                <w:rFonts w:cs="Arial"/>
                <w:sz w:val="20"/>
                <w:szCs w:val="20"/>
              </w:rPr>
              <w:t>N</w:t>
            </w:r>
          </w:p>
        </w:tc>
        <w:tc>
          <w:tcPr>
            <w:tcW w:w="448" w:type="pct"/>
            <w:shd w:val="clear" w:color="auto" w:fill="auto"/>
            <w:noWrap/>
            <w:vAlign w:val="bottom"/>
          </w:tcPr>
          <w:p w:rsidR="00BB59DB" w:rsidRPr="00F41A0F" w:rsidRDefault="00BB59DB" w:rsidP="00E9715E">
            <w:pPr>
              <w:spacing w:before="40"/>
              <w:jc w:val="right"/>
              <w:rPr>
                <w:rFonts w:cs="Arial"/>
                <w:sz w:val="20"/>
                <w:szCs w:val="20"/>
                <w:lang w:val="en-US"/>
              </w:rPr>
            </w:pPr>
            <w:r w:rsidRPr="00F41A0F">
              <w:rPr>
                <w:rFonts w:cs="Arial"/>
                <w:sz w:val="20"/>
                <w:szCs w:val="20"/>
                <w:lang w:val="en-US"/>
              </w:rPr>
              <w:t>49</w:t>
            </w:r>
          </w:p>
        </w:tc>
        <w:tc>
          <w:tcPr>
            <w:tcW w:w="448" w:type="pct"/>
            <w:shd w:val="clear" w:color="auto" w:fill="auto"/>
            <w:noWrap/>
            <w:vAlign w:val="bottom"/>
          </w:tcPr>
          <w:p w:rsidR="00BB59DB" w:rsidRPr="00F41A0F" w:rsidRDefault="00BB59DB" w:rsidP="00E9715E">
            <w:pPr>
              <w:spacing w:before="40"/>
              <w:jc w:val="right"/>
              <w:rPr>
                <w:rFonts w:cs="Arial"/>
                <w:sz w:val="20"/>
                <w:szCs w:val="20"/>
              </w:rPr>
            </w:pPr>
            <w:r w:rsidRPr="00F41A0F">
              <w:rPr>
                <w:rFonts w:cs="Arial"/>
                <w:sz w:val="20"/>
                <w:szCs w:val="20"/>
              </w:rPr>
              <w:t>53</w:t>
            </w:r>
          </w:p>
        </w:tc>
        <w:tc>
          <w:tcPr>
            <w:tcW w:w="448" w:type="pct"/>
            <w:shd w:val="clear" w:color="auto" w:fill="auto"/>
            <w:vAlign w:val="bottom"/>
          </w:tcPr>
          <w:p w:rsidR="00BB59DB" w:rsidRPr="00F41A0F" w:rsidRDefault="00BB59DB" w:rsidP="00E9715E">
            <w:pPr>
              <w:spacing w:before="40"/>
              <w:jc w:val="right"/>
              <w:rPr>
                <w:rFonts w:cs="Arial"/>
                <w:sz w:val="20"/>
                <w:szCs w:val="20"/>
              </w:rPr>
            </w:pPr>
            <w:r w:rsidRPr="00F41A0F">
              <w:rPr>
                <w:rFonts w:cs="Arial"/>
                <w:sz w:val="20"/>
                <w:szCs w:val="20"/>
              </w:rPr>
              <w:t>53</w:t>
            </w:r>
          </w:p>
        </w:tc>
        <w:tc>
          <w:tcPr>
            <w:tcW w:w="448" w:type="pct"/>
            <w:vAlign w:val="bottom"/>
          </w:tcPr>
          <w:p w:rsidR="00BB59DB" w:rsidRPr="00F41A0F" w:rsidRDefault="00BB59DB" w:rsidP="00E9715E">
            <w:pPr>
              <w:spacing w:before="40"/>
              <w:jc w:val="right"/>
              <w:rPr>
                <w:sz w:val="20"/>
                <w:szCs w:val="20"/>
              </w:rPr>
            </w:pPr>
            <w:r w:rsidRPr="00F41A0F">
              <w:rPr>
                <w:sz w:val="20"/>
                <w:szCs w:val="20"/>
              </w:rPr>
              <w:t>–</w:t>
            </w:r>
          </w:p>
        </w:tc>
        <w:tc>
          <w:tcPr>
            <w:tcW w:w="448" w:type="pct"/>
            <w:vAlign w:val="bottom"/>
          </w:tcPr>
          <w:p w:rsidR="00BB59DB" w:rsidRPr="00F41A0F" w:rsidRDefault="00BB59DB" w:rsidP="00E9715E">
            <w:pPr>
              <w:spacing w:before="40"/>
              <w:jc w:val="right"/>
              <w:rPr>
                <w:sz w:val="20"/>
                <w:szCs w:val="20"/>
              </w:rPr>
            </w:pPr>
            <w:r w:rsidRPr="00F41A0F">
              <w:rPr>
                <w:sz w:val="20"/>
                <w:szCs w:val="20"/>
              </w:rPr>
              <w:t>–</w:t>
            </w:r>
          </w:p>
        </w:tc>
        <w:tc>
          <w:tcPr>
            <w:tcW w:w="449" w:type="pct"/>
            <w:vAlign w:val="bottom"/>
          </w:tcPr>
          <w:p w:rsidR="00BB59DB" w:rsidRPr="00F41A0F" w:rsidRDefault="00BB59DB" w:rsidP="00E9715E">
            <w:pPr>
              <w:spacing w:before="40"/>
              <w:jc w:val="right"/>
              <w:rPr>
                <w:sz w:val="20"/>
                <w:szCs w:val="20"/>
              </w:rPr>
            </w:pPr>
            <w:r w:rsidRPr="00F41A0F">
              <w:rPr>
                <w:sz w:val="20"/>
                <w:szCs w:val="20"/>
              </w:rPr>
              <w:t>–</w:t>
            </w:r>
          </w:p>
        </w:tc>
      </w:tr>
      <w:tr w:rsidR="00BB59DB" w:rsidRPr="00F41A0F" w:rsidTr="008D1749">
        <w:tc>
          <w:tcPr>
            <w:tcW w:w="1847" w:type="pct"/>
            <w:shd w:val="clear" w:color="auto" w:fill="auto"/>
            <w:vAlign w:val="bottom"/>
          </w:tcPr>
          <w:p w:rsidR="00BB59DB" w:rsidRPr="00F41A0F" w:rsidRDefault="00BB59DB" w:rsidP="00F41A0F">
            <w:pPr>
              <w:spacing w:before="40"/>
              <w:rPr>
                <w:sz w:val="20"/>
                <w:szCs w:val="20"/>
              </w:rPr>
            </w:pPr>
            <w:r w:rsidRPr="00F41A0F">
              <w:rPr>
                <w:sz w:val="20"/>
                <w:szCs w:val="20"/>
              </w:rPr>
              <w:t>Надання комунальних та індивідуальних послуг; діяльність у сфері культури та спорту</w:t>
            </w:r>
          </w:p>
        </w:tc>
        <w:tc>
          <w:tcPr>
            <w:tcW w:w="464" w:type="pct"/>
            <w:shd w:val="clear" w:color="auto" w:fill="auto"/>
            <w:noWrap/>
            <w:vAlign w:val="bottom"/>
          </w:tcPr>
          <w:p w:rsidR="00BB59DB" w:rsidRPr="00F41A0F" w:rsidRDefault="00BB59DB" w:rsidP="00E9715E">
            <w:pPr>
              <w:spacing w:before="40"/>
              <w:jc w:val="center"/>
              <w:rPr>
                <w:rFonts w:cs="Arial"/>
                <w:sz w:val="20"/>
                <w:szCs w:val="20"/>
              </w:rPr>
            </w:pPr>
            <w:r w:rsidRPr="00F41A0F">
              <w:rPr>
                <w:rFonts w:cs="Arial"/>
                <w:sz w:val="20"/>
                <w:szCs w:val="20"/>
              </w:rPr>
              <w:t>O</w:t>
            </w:r>
          </w:p>
        </w:tc>
        <w:tc>
          <w:tcPr>
            <w:tcW w:w="448" w:type="pct"/>
            <w:shd w:val="clear" w:color="auto" w:fill="auto"/>
            <w:noWrap/>
            <w:vAlign w:val="bottom"/>
          </w:tcPr>
          <w:p w:rsidR="00BB59DB" w:rsidRPr="00F41A0F" w:rsidRDefault="00BB59DB" w:rsidP="00E9715E">
            <w:pPr>
              <w:spacing w:before="40"/>
              <w:jc w:val="right"/>
              <w:rPr>
                <w:rFonts w:cs="Arial"/>
                <w:sz w:val="20"/>
                <w:szCs w:val="20"/>
                <w:lang w:val="en-US"/>
              </w:rPr>
            </w:pPr>
            <w:r w:rsidRPr="00F41A0F">
              <w:rPr>
                <w:rFonts w:cs="Arial"/>
                <w:sz w:val="20"/>
                <w:szCs w:val="20"/>
                <w:lang w:val="en-US"/>
              </w:rPr>
              <w:t>129</w:t>
            </w:r>
          </w:p>
        </w:tc>
        <w:tc>
          <w:tcPr>
            <w:tcW w:w="448" w:type="pct"/>
            <w:shd w:val="clear" w:color="auto" w:fill="auto"/>
            <w:noWrap/>
            <w:vAlign w:val="bottom"/>
          </w:tcPr>
          <w:p w:rsidR="00BB59DB" w:rsidRPr="00F41A0F" w:rsidRDefault="00BB59DB" w:rsidP="00E9715E">
            <w:pPr>
              <w:spacing w:before="40"/>
              <w:jc w:val="right"/>
              <w:rPr>
                <w:rFonts w:cs="Arial"/>
                <w:sz w:val="20"/>
                <w:szCs w:val="20"/>
              </w:rPr>
            </w:pPr>
            <w:r w:rsidRPr="00F41A0F">
              <w:rPr>
                <w:rFonts w:cs="Arial"/>
                <w:sz w:val="20"/>
                <w:szCs w:val="20"/>
              </w:rPr>
              <w:t>130</w:t>
            </w:r>
          </w:p>
        </w:tc>
        <w:tc>
          <w:tcPr>
            <w:tcW w:w="448" w:type="pct"/>
            <w:shd w:val="clear" w:color="auto" w:fill="auto"/>
            <w:vAlign w:val="bottom"/>
          </w:tcPr>
          <w:p w:rsidR="00BB59DB" w:rsidRPr="00F41A0F" w:rsidRDefault="00BB59DB" w:rsidP="00E9715E">
            <w:pPr>
              <w:spacing w:before="40"/>
              <w:jc w:val="right"/>
              <w:rPr>
                <w:rFonts w:cs="Arial"/>
                <w:sz w:val="20"/>
                <w:szCs w:val="20"/>
              </w:rPr>
            </w:pPr>
            <w:r w:rsidRPr="00F41A0F">
              <w:rPr>
                <w:rFonts w:cs="Arial"/>
                <w:sz w:val="20"/>
                <w:szCs w:val="20"/>
              </w:rPr>
              <w:t>131</w:t>
            </w:r>
          </w:p>
        </w:tc>
        <w:tc>
          <w:tcPr>
            <w:tcW w:w="448" w:type="pct"/>
            <w:vAlign w:val="bottom"/>
          </w:tcPr>
          <w:p w:rsidR="00BB59DB" w:rsidRPr="00F41A0F" w:rsidRDefault="00BB59DB" w:rsidP="00E9715E">
            <w:pPr>
              <w:spacing w:before="40"/>
              <w:jc w:val="right"/>
              <w:rPr>
                <w:sz w:val="20"/>
                <w:szCs w:val="20"/>
              </w:rPr>
            </w:pPr>
            <w:r w:rsidRPr="00F41A0F">
              <w:rPr>
                <w:sz w:val="20"/>
                <w:szCs w:val="20"/>
              </w:rPr>
              <w:t>–</w:t>
            </w:r>
          </w:p>
        </w:tc>
        <w:tc>
          <w:tcPr>
            <w:tcW w:w="448" w:type="pct"/>
            <w:vAlign w:val="bottom"/>
          </w:tcPr>
          <w:p w:rsidR="00BB59DB" w:rsidRPr="00F41A0F" w:rsidRDefault="00BB59DB" w:rsidP="00E9715E">
            <w:pPr>
              <w:spacing w:before="40"/>
              <w:jc w:val="right"/>
              <w:rPr>
                <w:sz w:val="20"/>
                <w:szCs w:val="20"/>
              </w:rPr>
            </w:pPr>
            <w:r w:rsidRPr="00F41A0F">
              <w:rPr>
                <w:sz w:val="20"/>
                <w:szCs w:val="20"/>
              </w:rPr>
              <w:t>–</w:t>
            </w:r>
          </w:p>
        </w:tc>
        <w:tc>
          <w:tcPr>
            <w:tcW w:w="449" w:type="pct"/>
            <w:vAlign w:val="bottom"/>
          </w:tcPr>
          <w:p w:rsidR="00BB59DB" w:rsidRPr="00F41A0F" w:rsidRDefault="00BB59DB" w:rsidP="00E9715E">
            <w:pPr>
              <w:spacing w:before="40"/>
              <w:jc w:val="right"/>
              <w:rPr>
                <w:sz w:val="20"/>
                <w:szCs w:val="20"/>
              </w:rPr>
            </w:pPr>
            <w:r w:rsidRPr="00F41A0F">
              <w:rPr>
                <w:sz w:val="20"/>
                <w:szCs w:val="20"/>
              </w:rPr>
              <w:t>–</w:t>
            </w:r>
          </w:p>
        </w:tc>
      </w:tr>
      <w:tr w:rsidR="00BB59DB" w:rsidRPr="00F41A0F" w:rsidTr="008D1749">
        <w:tc>
          <w:tcPr>
            <w:tcW w:w="1847" w:type="pct"/>
            <w:shd w:val="clear" w:color="auto" w:fill="auto"/>
            <w:vAlign w:val="bottom"/>
          </w:tcPr>
          <w:p w:rsidR="00BB59DB" w:rsidRPr="00F41A0F" w:rsidRDefault="00BB59DB" w:rsidP="00F41A0F">
            <w:pPr>
              <w:spacing w:before="40"/>
              <w:rPr>
                <w:sz w:val="20"/>
                <w:szCs w:val="20"/>
              </w:rPr>
            </w:pPr>
            <w:r w:rsidRPr="00F41A0F">
              <w:rPr>
                <w:sz w:val="20"/>
                <w:szCs w:val="20"/>
              </w:rPr>
              <w:t>Інші</w:t>
            </w:r>
          </w:p>
        </w:tc>
        <w:tc>
          <w:tcPr>
            <w:tcW w:w="464" w:type="pct"/>
            <w:shd w:val="clear" w:color="auto" w:fill="auto"/>
            <w:noWrap/>
          </w:tcPr>
          <w:p w:rsidR="00BB59DB" w:rsidRPr="00F41A0F" w:rsidRDefault="00BB59DB" w:rsidP="00E9715E">
            <w:pPr>
              <w:spacing w:before="40"/>
              <w:jc w:val="center"/>
              <w:rPr>
                <w:rFonts w:cs="Arial"/>
                <w:sz w:val="20"/>
                <w:szCs w:val="20"/>
              </w:rPr>
            </w:pPr>
          </w:p>
        </w:tc>
        <w:tc>
          <w:tcPr>
            <w:tcW w:w="448" w:type="pct"/>
            <w:shd w:val="clear" w:color="auto" w:fill="auto"/>
            <w:noWrap/>
            <w:vAlign w:val="bottom"/>
          </w:tcPr>
          <w:p w:rsidR="00BB59DB" w:rsidRPr="00F41A0F" w:rsidRDefault="00BB59DB" w:rsidP="00E9715E">
            <w:pPr>
              <w:spacing w:before="40"/>
              <w:jc w:val="right"/>
              <w:rPr>
                <w:rFonts w:cs="Arial"/>
                <w:sz w:val="20"/>
                <w:szCs w:val="20"/>
              </w:rPr>
            </w:pPr>
            <w:r w:rsidRPr="00F41A0F">
              <w:rPr>
                <w:rFonts w:cs="Arial"/>
                <w:sz w:val="20"/>
                <w:szCs w:val="20"/>
                <w:lang w:val="en-US"/>
              </w:rPr>
              <w:t>49</w:t>
            </w:r>
            <w:r w:rsidRPr="00F41A0F">
              <w:rPr>
                <w:rFonts w:cs="Arial"/>
                <w:sz w:val="20"/>
                <w:szCs w:val="20"/>
              </w:rPr>
              <w:t>8</w:t>
            </w:r>
          </w:p>
        </w:tc>
        <w:tc>
          <w:tcPr>
            <w:tcW w:w="448" w:type="pct"/>
            <w:shd w:val="clear" w:color="auto" w:fill="auto"/>
            <w:noWrap/>
            <w:vAlign w:val="bottom"/>
          </w:tcPr>
          <w:p w:rsidR="00BB59DB" w:rsidRPr="00F41A0F" w:rsidRDefault="00BB59DB" w:rsidP="00E9715E">
            <w:pPr>
              <w:spacing w:before="40"/>
              <w:jc w:val="right"/>
              <w:rPr>
                <w:rFonts w:cs="Arial"/>
                <w:sz w:val="20"/>
                <w:szCs w:val="20"/>
              </w:rPr>
            </w:pPr>
            <w:r w:rsidRPr="00F41A0F">
              <w:rPr>
                <w:rFonts w:cs="Arial"/>
                <w:sz w:val="20"/>
                <w:szCs w:val="20"/>
              </w:rPr>
              <w:t>498</w:t>
            </w:r>
          </w:p>
        </w:tc>
        <w:tc>
          <w:tcPr>
            <w:tcW w:w="448" w:type="pct"/>
            <w:shd w:val="clear" w:color="auto" w:fill="auto"/>
            <w:vAlign w:val="bottom"/>
          </w:tcPr>
          <w:p w:rsidR="00BB59DB" w:rsidRPr="00F41A0F" w:rsidRDefault="00BB59DB" w:rsidP="00E9715E">
            <w:pPr>
              <w:spacing w:before="40"/>
              <w:jc w:val="right"/>
              <w:rPr>
                <w:rFonts w:cs="Arial"/>
                <w:sz w:val="20"/>
                <w:szCs w:val="20"/>
              </w:rPr>
            </w:pPr>
            <w:r w:rsidRPr="00F41A0F">
              <w:rPr>
                <w:rFonts w:cs="Arial"/>
                <w:sz w:val="20"/>
                <w:szCs w:val="20"/>
              </w:rPr>
              <w:t>496</w:t>
            </w:r>
          </w:p>
        </w:tc>
        <w:tc>
          <w:tcPr>
            <w:tcW w:w="448" w:type="pct"/>
            <w:vAlign w:val="bottom"/>
          </w:tcPr>
          <w:p w:rsidR="00BB59DB" w:rsidRPr="00F41A0F" w:rsidRDefault="00BB59DB" w:rsidP="00E9715E">
            <w:pPr>
              <w:spacing w:before="40"/>
              <w:jc w:val="right"/>
              <w:rPr>
                <w:sz w:val="20"/>
                <w:szCs w:val="20"/>
              </w:rPr>
            </w:pPr>
            <w:r w:rsidRPr="00F41A0F">
              <w:rPr>
                <w:sz w:val="20"/>
                <w:szCs w:val="20"/>
              </w:rPr>
              <w:t>–</w:t>
            </w:r>
          </w:p>
        </w:tc>
        <w:tc>
          <w:tcPr>
            <w:tcW w:w="448" w:type="pct"/>
            <w:vAlign w:val="bottom"/>
          </w:tcPr>
          <w:p w:rsidR="00BB59DB" w:rsidRPr="00F41A0F" w:rsidRDefault="00BB59DB" w:rsidP="00E9715E">
            <w:pPr>
              <w:spacing w:before="40"/>
              <w:jc w:val="right"/>
              <w:rPr>
                <w:sz w:val="20"/>
                <w:szCs w:val="20"/>
              </w:rPr>
            </w:pPr>
            <w:r w:rsidRPr="00F41A0F">
              <w:rPr>
                <w:sz w:val="20"/>
                <w:szCs w:val="20"/>
              </w:rPr>
              <w:t>–</w:t>
            </w:r>
          </w:p>
        </w:tc>
        <w:tc>
          <w:tcPr>
            <w:tcW w:w="449" w:type="pct"/>
            <w:vAlign w:val="bottom"/>
          </w:tcPr>
          <w:p w:rsidR="00BB59DB" w:rsidRPr="00F41A0F" w:rsidRDefault="00BB59DB" w:rsidP="00E9715E">
            <w:pPr>
              <w:spacing w:before="40"/>
              <w:jc w:val="right"/>
              <w:rPr>
                <w:sz w:val="20"/>
                <w:szCs w:val="20"/>
              </w:rPr>
            </w:pPr>
            <w:r w:rsidRPr="00F41A0F">
              <w:rPr>
                <w:sz w:val="20"/>
                <w:szCs w:val="20"/>
              </w:rPr>
              <w:t>–</w:t>
            </w:r>
          </w:p>
        </w:tc>
      </w:tr>
    </w:tbl>
    <w:p w:rsidR="00BB59DB" w:rsidRPr="00F41A0F" w:rsidRDefault="00BB59DB" w:rsidP="00BB59DB">
      <w:pPr>
        <w:spacing w:after="60"/>
      </w:pPr>
      <w:r w:rsidRPr="00F41A0F">
        <w:t>______________</w:t>
      </w:r>
    </w:p>
    <w:p w:rsidR="00BB59DB" w:rsidRPr="00F41A0F" w:rsidRDefault="00BB59DB" w:rsidP="00BB59DB">
      <w:pPr>
        <w:jc w:val="both"/>
        <w:rPr>
          <w:sz w:val="18"/>
          <w:szCs w:val="18"/>
        </w:rPr>
      </w:pPr>
      <w:r w:rsidRPr="00F41A0F">
        <w:rPr>
          <w:sz w:val="18"/>
          <w:szCs w:val="18"/>
          <w:vertAlign w:val="superscript"/>
        </w:rPr>
        <w:t xml:space="preserve">1 </w:t>
      </w:r>
      <w:r w:rsidRPr="00F41A0F">
        <w:rPr>
          <w:sz w:val="18"/>
          <w:szCs w:val="18"/>
        </w:rPr>
        <w:t>Суб’єкти, зазначені в Єдиному державному реєстрі підприємств та організацій України (ЄДРПОУ) по м.</w:t>
      </w:r>
      <w:r w:rsidR="005C370F" w:rsidRPr="00F41A0F">
        <w:rPr>
          <w:sz w:val="18"/>
          <w:szCs w:val="18"/>
        </w:rPr>
        <w:t> </w:t>
      </w:r>
      <w:r w:rsidRPr="00F41A0F">
        <w:rPr>
          <w:sz w:val="18"/>
          <w:szCs w:val="18"/>
        </w:rPr>
        <w:t>Кременчук, організаційно-правова форма господарювання яких відноситься до груп</w:t>
      </w:r>
      <w:r w:rsidR="005C370F" w:rsidRPr="00F41A0F">
        <w:rPr>
          <w:sz w:val="18"/>
          <w:szCs w:val="18"/>
        </w:rPr>
        <w:t xml:space="preserve"> 100 «</w:t>
      </w:r>
      <w:r w:rsidRPr="00F41A0F">
        <w:rPr>
          <w:sz w:val="18"/>
          <w:szCs w:val="18"/>
        </w:rPr>
        <w:t>Підприємства</w:t>
      </w:r>
      <w:r w:rsidR="005C370F" w:rsidRPr="00F41A0F">
        <w:rPr>
          <w:sz w:val="18"/>
          <w:szCs w:val="18"/>
        </w:rPr>
        <w:t>», 200 «</w:t>
      </w:r>
      <w:r w:rsidRPr="00F41A0F">
        <w:rPr>
          <w:sz w:val="18"/>
          <w:szCs w:val="18"/>
        </w:rPr>
        <w:t>Господарські товариства</w:t>
      </w:r>
      <w:r w:rsidR="005C370F" w:rsidRPr="00F41A0F">
        <w:rPr>
          <w:sz w:val="18"/>
          <w:szCs w:val="18"/>
        </w:rPr>
        <w:t>», 300 «</w:t>
      </w:r>
      <w:r w:rsidRPr="00F41A0F">
        <w:rPr>
          <w:sz w:val="18"/>
          <w:szCs w:val="18"/>
        </w:rPr>
        <w:t>Кооперативи</w:t>
      </w:r>
      <w:r w:rsidR="005C370F" w:rsidRPr="00F41A0F">
        <w:rPr>
          <w:sz w:val="18"/>
          <w:szCs w:val="18"/>
        </w:rPr>
        <w:t>»</w:t>
      </w:r>
      <w:r w:rsidRPr="00F41A0F">
        <w:rPr>
          <w:sz w:val="18"/>
          <w:szCs w:val="18"/>
        </w:rPr>
        <w:t xml:space="preserve"> згідно з Де</w:t>
      </w:r>
      <w:r w:rsidR="005C370F" w:rsidRPr="00F41A0F">
        <w:rPr>
          <w:sz w:val="18"/>
          <w:szCs w:val="18"/>
        </w:rPr>
        <w:t>ржавним класифікатором України «</w:t>
      </w:r>
      <w:r w:rsidRPr="00F41A0F">
        <w:rPr>
          <w:sz w:val="18"/>
          <w:szCs w:val="18"/>
        </w:rPr>
        <w:t>Класифікація організаційно-правових форм господарювання</w:t>
      </w:r>
      <w:r w:rsidR="005C370F" w:rsidRPr="00F41A0F">
        <w:rPr>
          <w:sz w:val="18"/>
          <w:szCs w:val="18"/>
        </w:rPr>
        <w:t>»</w:t>
      </w:r>
      <w:r w:rsidRPr="00F41A0F">
        <w:rPr>
          <w:sz w:val="18"/>
          <w:szCs w:val="18"/>
        </w:rPr>
        <w:t xml:space="preserve"> ДК 002:2004.</w:t>
      </w:r>
    </w:p>
    <w:p w:rsidR="00BB59DB" w:rsidRPr="00F41A0F" w:rsidRDefault="00BB59DB" w:rsidP="00BB59DB">
      <w:pPr>
        <w:jc w:val="both"/>
        <w:rPr>
          <w:sz w:val="18"/>
          <w:szCs w:val="18"/>
        </w:rPr>
      </w:pPr>
      <w:r w:rsidRPr="00F41A0F">
        <w:rPr>
          <w:sz w:val="18"/>
          <w:szCs w:val="18"/>
          <w:vertAlign w:val="superscript"/>
        </w:rPr>
        <w:t xml:space="preserve">2 </w:t>
      </w:r>
      <w:r w:rsidRPr="00F41A0F">
        <w:rPr>
          <w:sz w:val="18"/>
          <w:szCs w:val="18"/>
        </w:rPr>
        <w:t xml:space="preserve">З набуттям чинності з 1 січня 2012 року національного класифікатора України ДК 009:2010 </w:t>
      </w:r>
      <w:r w:rsidR="005C370F" w:rsidRPr="00F41A0F">
        <w:rPr>
          <w:sz w:val="18"/>
          <w:szCs w:val="18"/>
        </w:rPr>
        <w:t>«</w:t>
      </w:r>
      <w:r w:rsidRPr="00F41A0F">
        <w:rPr>
          <w:sz w:val="18"/>
          <w:szCs w:val="18"/>
        </w:rPr>
        <w:t>Класифікація видів економічної діяльності</w:t>
      </w:r>
      <w:r w:rsidR="005C370F" w:rsidRPr="00F41A0F">
        <w:rPr>
          <w:sz w:val="18"/>
          <w:szCs w:val="18"/>
        </w:rPr>
        <w:t>»</w:t>
      </w:r>
      <w:r w:rsidRPr="00F41A0F">
        <w:rPr>
          <w:sz w:val="18"/>
          <w:szCs w:val="18"/>
        </w:rPr>
        <w:t xml:space="preserve"> (КВЕД-2010) ЄДРПОУ ведеться з урахуванням двох класифікацій (КВЕД-2005 та КВЕД-2010) і тому інформація щодо кількості суб’єктів ЄДРПОУ за видами економічної діяльності з 1 січня 2012 року не відображає реальні зміни в кількості та структурі суб’єктів господарювання. Публікацію інформації за даними ЄДРПОУ в розрізі видів економічної діяльності призупинено.</w:t>
      </w:r>
    </w:p>
    <w:p w:rsidR="00575D31" w:rsidRPr="00B700BE" w:rsidRDefault="00575D31" w:rsidP="00E9715E">
      <w:pPr>
        <w:pStyle w:val="TableTitle"/>
      </w:pPr>
      <w:bookmarkStart w:id="129" w:name="_Toc493072257"/>
      <w:r w:rsidRPr="00B700BE">
        <w:lastRenderedPageBreak/>
        <w:t>Оренда нерухомого майна</w:t>
      </w:r>
      <w:bookmarkEnd w:id="129"/>
    </w:p>
    <w:tbl>
      <w:tblPr>
        <w:tblW w:w="9639" w:type="dxa"/>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1E0" w:firstRow="1" w:lastRow="1" w:firstColumn="1" w:lastColumn="1" w:noHBand="0" w:noVBand="0"/>
      </w:tblPr>
      <w:tblGrid>
        <w:gridCol w:w="7655"/>
        <w:gridCol w:w="992"/>
        <w:gridCol w:w="992"/>
      </w:tblGrid>
      <w:tr w:rsidR="00575D31" w:rsidRPr="00B700BE" w:rsidTr="00DB7732">
        <w:tc>
          <w:tcPr>
            <w:tcW w:w="7655" w:type="dxa"/>
            <w:shd w:val="clear" w:color="auto" w:fill="9FB7BC"/>
          </w:tcPr>
          <w:p w:rsidR="00575D31" w:rsidRPr="00B700BE" w:rsidRDefault="00575D31" w:rsidP="00D95140">
            <w:pPr>
              <w:pStyle w:val="24"/>
              <w:spacing w:line="240" w:lineRule="auto"/>
              <w:ind w:left="0"/>
              <w:rPr>
                <w:rFonts w:ascii="Arial" w:hAnsi="Arial" w:cs="Arial"/>
                <w:b/>
                <w:sz w:val="20"/>
                <w:szCs w:val="20"/>
                <w:lang w:val="uk-UA"/>
              </w:rPr>
            </w:pPr>
            <w:r w:rsidRPr="00B700BE">
              <w:rPr>
                <w:rFonts w:ascii="Arial" w:hAnsi="Arial" w:cs="Arial"/>
                <w:b/>
                <w:sz w:val="20"/>
                <w:szCs w:val="20"/>
                <w:lang w:val="uk-UA"/>
              </w:rPr>
              <w:t>Показники</w:t>
            </w:r>
          </w:p>
        </w:tc>
        <w:tc>
          <w:tcPr>
            <w:tcW w:w="992" w:type="dxa"/>
            <w:shd w:val="clear" w:color="auto" w:fill="9FB7BC"/>
          </w:tcPr>
          <w:p w:rsidR="00575D31" w:rsidRPr="00B700BE" w:rsidRDefault="00575D31" w:rsidP="00D95140">
            <w:pPr>
              <w:pStyle w:val="24"/>
              <w:spacing w:line="240" w:lineRule="auto"/>
              <w:ind w:left="0"/>
              <w:jc w:val="center"/>
              <w:rPr>
                <w:rFonts w:ascii="Arial" w:hAnsi="Arial" w:cs="Arial"/>
                <w:b/>
                <w:sz w:val="20"/>
                <w:szCs w:val="20"/>
                <w:lang w:val="uk-UA"/>
              </w:rPr>
            </w:pPr>
            <w:r w:rsidRPr="00B700BE">
              <w:rPr>
                <w:rFonts w:ascii="Arial" w:hAnsi="Arial" w:cs="Arial"/>
                <w:b/>
                <w:sz w:val="20"/>
                <w:szCs w:val="20"/>
                <w:lang w:val="uk-UA"/>
              </w:rPr>
              <w:t>2014</w:t>
            </w:r>
          </w:p>
        </w:tc>
        <w:tc>
          <w:tcPr>
            <w:tcW w:w="992" w:type="dxa"/>
            <w:shd w:val="clear" w:color="auto" w:fill="9FB7BC"/>
          </w:tcPr>
          <w:p w:rsidR="00575D31" w:rsidRPr="00B700BE" w:rsidRDefault="00575D31" w:rsidP="00D95140">
            <w:pPr>
              <w:pStyle w:val="24"/>
              <w:spacing w:line="240" w:lineRule="auto"/>
              <w:ind w:left="0"/>
              <w:jc w:val="center"/>
              <w:rPr>
                <w:rFonts w:ascii="Arial" w:hAnsi="Arial" w:cs="Arial"/>
                <w:b/>
                <w:sz w:val="20"/>
                <w:szCs w:val="20"/>
                <w:lang w:val="uk-UA"/>
              </w:rPr>
            </w:pPr>
            <w:r w:rsidRPr="00B700BE">
              <w:rPr>
                <w:rFonts w:ascii="Arial" w:hAnsi="Arial" w:cs="Arial"/>
                <w:b/>
                <w:sz w:val="20"/>
                <w:szCs w:val="20"/>
                <w:lang w:val="uk-UA"/>
              </w:rPr>
              <w:t>2015</w:t>
            </w:r>
          </w:p>
        </w:tc>
      </w:tr>
      <w:tr w:rsidR="00575D31" w:rsidRPr="00B700BE" w:rsidTr="00DB7732">
        <w:tc>
          <w:tcPr>
            <w:tcW w:w="7655" w:type="dxa"/>
          </w:tcPr>
          <w:p w:rsidR="00575D31" w:rsidRPr="00B700BE" w:rsidRDefault="00575D31" w:rsidP="00D95140">
            <w:pPr>
              <w:pStyle w:val="24"/>
              <w:spacing w:after="0" w:line="240" w:lineRule="auto"/>
              <w:ind w:left="0"/>
              <w:rPr>
                <w:rFonts w:ascii="Arial" w:hAnsi="Arial" w:cs="Arial"/>
                <w:sz w:val="20"/>
                <w:szCs w:val="20"/>
                <w:lang w:val="uk-UA"/>
              </w:rPr>
            </w:pPr>
            <w:r w:rsidRPr="00B700BE">
              <w:rPr>
                <w:rFonts w:ascii="Arial" w:hAnsi="Arial" w:cs="Arial"/>
                <w:sz w:val="20"/>
                <w:szCs w:val="20"/>
                <w:lang w:val="uk-UA"/>
              </w:rPr>
              <w:t>Кількість укладених договорів, в т.</w:t>
            </w:r>
            <w:r w:rsidR="005C370F">
              <w:rPr>
                <w:rFonts w:ascii="Arial" w:hAnsi="Arial" w:cs="Arial"/>
                <w:sz w:val="20"/>
                <w:szCs w:val="20"/>
                <w:lang w:val="uk-UA"/>
              </w:rPr>
              <w:t xml:space="preserve"> </w:t>
            </w:r>
            <w:r w:rsidRPr="00B700BE">
              <w:rPr>
                <w:rFonts w:ascii="Arial" w:hAnsi="Arial" w:cs="Arial"/>
                <w:sz w:val="20"/>
                <w:szCs w:val="20"/>
                <w:lang w:val="uk-UA"/>
              </w:rPr>
              <w:t>ч.</w:t>
            </w:r>
          </w:p>
          <w:p w:rsidR="00575D31" w:rsidRPr="00B700BE" w:rsidRDefault="00575D31" w:rsidP="00D95140">
            <w:pPr>
              <w:pStyle w:val="24"/>
              <w:spacing w:after="0" w:line="240" w:lineRule="auto"/>
              <w:ind w:left="0"/>
              <w:rPr>
                <w:rFonts w:ascii="Arial" w:hAnsi="Arial" w:cs="Arial"/>
                <w:sz w:val="20"/>
                <w:szCs w:val="20"/>
                <w:lang w:val="uk-UA"/>
              </w:rPr>
            </w:pPr>
            <w:r w:rsidRPr="00B700BE">
              <w:rPr>
                <w:rFonts w:ascii="Arial" w:hAnsi="Arial" w:cs="Arial"/>
                <w:sz w:val="20"/>
                <w:szCs w:val="20"/>
                <w:lang w:val="uk-UA"/>
              </w:rPr>
              <w:t>договорів оренди</w:t>
            </w:r>
          </w:p>
          <w:p w:rsidR="00575D31" w:rsidRPr="00B700BE" w:rsidRDefault="00575D31" w:rsidP="00D95140">
            <w:pPr>
              <w:pStyle w:val="24"/>
              <w:spacing w:after="0" w:line="240" w:lineRule="auto"/>
              <w:ind w:left="0"/>
              <w:rPr>
                <w:rFonts w:ascii="Arial" w:hAnsi="Arial" w:cs="Arial"/>
                <w:sz w:val="20"/>
                <w:szCs w:val="20"/>
                <w:lang w:val="uk-UA"/>
              </w:rPr>
            </w:pPr>
            <w:r w:rsidRPr="00B700BE">
              <w:rPr>
                <w:rFonts w:ascii="Arial" w:hAnsi="Arial" w:cs="Arial"/>
                <w:sz w:val="20"/>
                <w:szCs w:val="20"/>
                <w:lang w:val="uk-UA"/>
              </w:rPr>
              <w:t>договорів позички</w:t>
            </w:r>
          </w:p>
          <w:p w:rsidR="00575D31" w:rsidRPr="00B700BE" w:rsidRDefault="00575D31" w:rsidP="00D95140">
            <w:pPr>
              <w:pStyle w:val="24"/>
              <w:spacing w:after="0" w:line="240" w:lineRule="auto"/>
              <w:ind w:left="0"/>
              <w:rPr>
                <w:rFonts w:ascii="Arial" w:hAnsi="Arial" w:cs="Arial"/>
                <w:sz w:val="20"/>
                <w:szCs w:val="20"/>
                <w:lang w:val="uk-UA"/>
              </w:rPr>
            </w:pPr>
            <w:r w:rsidRPr="00B700BE">
              <w:rPr>
                <w:rFonts w:ascii="Arial" w:hAnsi="Arial" w:cs="Arial"/>
                <w:sz w:val="20"/>
                <w:szCs w:val="20"/>
                <w:lang w:val="uk-UA"/>
              </w:rPr>
              <w:t>договорів оренди ЦМК (цілісних майнових комплексів)</w:t>
            </w:r>
          </w:p>
        </w:tc>
        <w:tc>
          <w:tcPr>
            <w:tcW w:w="992" w:type="dxa"/>
          </w:tcPr>
          <w:p w:rsidR="00575D31" w:rsidRPr="00B700BE" w:rsidRDefault="00575D31" w:rsidP="00D95140">
            <w:pPr>
              <w:pStyle w:val="24"/>
              <w:spacing w:after="0" w:line="240" w:lineRule="auto"/>
              <w:ind w:left="0"/>
              <w:jc w:val="center"/>
              <w:rPr>
                <w:rFonts w:ascii="Arial" w:hAnsi="Arial" w:cs="Arial"/>
                <w:sz w:val="20"/>
                <w:szCs w:val="20"/>
                <w:lang w:val="uk-UA"/>
              </w:rPr>
            </w:pPr>
            <w:r w:rsidRPr="00B700BE">
              <w:rPr>
                <w:rFonts w:ascii="Arial" w:hAnsi="Arial" w:cs="Arial"/>
                <w:sz w:val="20"/>
                <w:szCs w:val="20"/>
                <w:lang w:val="uk-UA"/>
              </w:rPr>
              <w:t>434</w:t>
            </w:r>
          </w:p>
          <w:p w:rsidR="00575D31" w:rsidRPr="00B700BE" w:rsidRDefault="00575D31" w:rsidP="00D95140">
            <w:pPr>
              <w:pStyle w:val="24"/>
              <w:spacing w:after="0" w:line="240" w:lineRule="auto"/>
              <w:ind w:left="0"/>
              <w:jc w:val="center"/>
              <w:rPr>
                <w:rFonts w:ascii="Arial" w:hAnsi="Arial" w:cs="Arial"/>
                <w:sz w:val="20"/>
                <w:szCs w:val="20"/>
                <w:lang w:val="uk-UA"/>
              </w:rPr>
            </w:pPr>
            <w:r w:rsidRPr="00B700BE">
              <w:rPr>
                <w:rFonts w:ascii="Arial" w:hAnsi="Arial" w:cs="Arial"/>
                <w:sz w:val="20"/>
                <w:szCs w:val="20"/>
                <w:lang w:val="uk-UA"/>
              </w:rPr>
              <w:t>413</w:t>
            </w:r>
          </w:p>
          <w:p w:rsidR="00575D31" w:rsidRPr="00B700BE" w:rsidRDefault="00575D31" w:rsidP="00D95140">
            <w:pPr>
              <w:pStyle w:val="24"/>
              <w:spacing w:after="0" w:line="240" w:lineRule="auto"/>
              <w:ind w:left="0"/>
              <w:jc w:val="center"/>
              <w:rPr>
                <w:rFonts w:ascii="Arial" w:hAnsi="Arial" w:cs="Arial"/>
                <w:sz w:val="20"/>
                <w:szCs w:val="20"/>
                <w:lang w:val="uk-UA"/>
              </w:rPr>
            </w:pPr>
            <w:r w:rsidRPr="00B700BE">
              <w:rPr>
                <w:rFonts w:ascii="Arial" w:hAnsi="Arial" w:cs="Arial"/>
                <w:sz w:val="20"/>
                <w:szCs w:val="20"/>
                <w:lang w:val="uk-UA"/>
              </w:rPr>
              <w:t>19</w:t>
            </w:r>
          </w:p>
          <w:p w:rsidR="00575D31" w:rsidRPr="00B700BE" w:rsidRDefault="00575D31" w:rsidP="00D95140">
            <w:pPr>
              <w:pStyle w:val="24"/>
              <w:spacing w:after="0" w:line="240" w:lineRule="auto"/>
              <w:ind w:left="0"/>
              <w:jc w:val="center"/>
              <w:rPr>
                <w:rFonts w:ascii="Arial" w:hAnsi="Arial" w:cs="Arial"/>
                <w:sz w:val="20"/>
                <w:szCs w:val="20"/>
                <w:lang w:val="uk-UA"/>
              </w:rPr>
            </w:pPr>
            <w:r w:rsidRPr="00B700BE">
              <w:rPr>
                <w:rFonts w:ascii="Arial" w:hAnsi="Arial" w:cs="Arial"/>
                <w:sz w:val="20"/>
                <w:szCs w:val="20"/>
                <w:lang w:val="uk-UA"/>
              </w:rPr>
              <w:t>2</w:t>
            </w:r>
          </w:p>
        </w:tc>
        <w:tc>
          <w:tcPr>
            <w:tcW w:w="992" w:type="dxa"/>
          </w:tcPr>
          <w:p w:rsidR="00575D31" w:rsidRPr="00B700BE" w:rsidRDefault="00575D31" w:rsidP="00D95140">
            <w:pPr>
              <w:pStyle w:val="24"/>
              <w:spacing w:after="0" w:line="240" w:lineRule="auto"/>
              <w:ind w:left="0"/>
              <w:jc w:val="center"/>
              <w:rPr>
                <w:rFonts w:ascii="Arial" w:hAnsi="Arial" w:cs="Arial"/>
                <w:sz w:val="20"/>
                <w:szCs w:val="20"/>
                <w:lang w:val="uk-UA"/>
              </w:rPr>
            </w:pPr>
            <w:r w:rsidRPr="00B700BE">
              <w:rPr>
                <w:rFonts w:ascii="Arial" w:hAnsi="Arial" w:cs="Arial"/>
                <w:sz w:val="20"/>
                <w:szCs w:val="20"/>
                <w:lang w:val="uk-UA"/>
              </w:rPr>
              <w:t>444</w:t>
            </w:r>
          </w:p>
          <w:p w:rsidR="00575D31" w:rsidRPr="00B700BE" w:rsidRDefault="00575D31" w:rsidP="00D95140">
            <w:pPr>
              <w:pStyle w:val="24"/>
              <w:spacing w:after="0" w:line="240" w:lineRule="auto"/>
              <w:ind w:left="0"/>
              <w:jc w:val="center"/>
              <w:rPr>
                <w:rFonts w:ascii="Arial" w:hAnsi="Arial" w:cs="Arial"/>
                <w:sz w:val="20"/>
                <w:szCs w:val="20"/>
                <w:lang w:val="uk-UA"/>
              </w:rPr>
            </w:pPr>
            <w:r w:rsidRPr="00B700BE">
              <w:rPr>
                <w:rFonts w:ascii="Arial" w:hAnsi="Arial" w:cs="Arial"/>
                <w:sz w:val="20"/>
                <w:szCs w:val="20"/>
                <w:lang w:val="uk-UA"/>
              </w:rPr>
              <w:t>414</w:t>
            </w:r>
          </w:p>
          <w:p w:rsidR="00575D31" w:rsidRPr="00B700BE" w:rsidRDefault="00575D31" w:rsidP="00D95140">
            <w:pPr>
              <w:pStyle w:val="24"/>
              <w:spacing w:after="0" w:line="240" w:lineRule="auto"/>
              <w:ind w:left="0"/>
              <w:jc w:val="center"/>
              <w:rPr>
                <w:rFonts w:ascii="Arial" w:hAnsi="Arial" w:cs="Arial"/>
                <w:sz w:val="20"/>
                <w:szCs w:val="20"/>
                <w:lang w:val="uk-UA"/>
              </w:rPr>
            </w:pPr>
            <w:r w:rsidRPr="00B700BE">
              <w:rPr>
                <w:rFonts w:ascii="Arial" w:hAnsi="Arial" w:cs="Arial"/>
                <w:sz w:val="20"/>
                <w:szCs w:val="20"/>
                <w:lang w:val="uk-UA"/>
              </w:rPr>
              <w:t>28</w:t>
            </w:r>
          </w:p>
          <w:p w:rsidR="00575D31" w:rsidRPr="00B700BE" w:rsidRDefault="00575D31" w:rsidP="00D95140">
            <w:pPr>
              <w:pStyle w:val="24"/>
              <w:spacing w:after="0" w:line="240" w:lineRule="auto"/>
              <w:ind w:left="0"/>
              <w:jc w:val="center"/>
              <w:rPr>
                <w:rFonts w:ascii="Arial" w:hAnsi="Arial" w:cs="Arial"/>
                <w:sz w:val="20"/>
                <w:szCs w:val="20"/>
                <w:lang w:val="uk-UA"/>
              </w:rPr>
            </w:pPr>
            <w:r w:rsidRPr="00B700BE">
              <w:rPr>
                <w:rFonts w:ascii="Arial" w:hAnsi="Arial" w:cs="Arial"/>
                <w:sz w:val="20"/>
                <w:szCs w:val="20"/>
                <w:lang w:val="uk-UA"/>
              </w:rPr>
              <w:t>2</w:t>
            </w:r>
          </w:p>
        </w:tc>
      </w:tr>
      <w:tr w:rsidR="00575D31" w:rsidRPr="00B700BE" w:rsidTr="00DB7732">
        <w:tc>
          <w:tcPr>
            <w:tcW w:w="7655" w:type="dxa"/>
          </w:tcPr>
          <w:p w:rsidR="00575D31" w:rsidRPr="00B700BE" w:rsidRDefault="00575D31" w:rsidP="00D95140">
            <w:pPr>
              <w:pStyle w:val="24"/>
              <w:spacing w:after="0" w:line="240" w:lineRule="auto"/>
              <w:ind w:left="0"/>
              <w:rPr>
                <w:rFonts w:ascii="Arial" w:hAnsi="Arial" w:cs="Arial"/>
                <w:sz w:val="20"/>
                <w:szCs w:val="20"/>
                <w:lang w:val="uk-UA"/>
              </w:rPr>
            </w:pPr>
            <w:r w:rsidRPr="00B700BE">
              <w:rPr>
                <w:rFonts w:ascii="Arial" w:hAnsi="Arial" w:cs="Arial"/>
                <w:sz w:val="20"/>
                <w:szCs w:val="20"/>
                <w:lang w:val="uk-UA"/>
              </w:rPr>
              <w:t>Загальна площа нежилих приміщень, які передані в оренду та позичку,</w:t>
            </w:r>
          </w:p>
          <w:p w:rsidR="00575D31" w:rsidRPr="00B700BE" w:rsidRDefault="00575D31" w:rsidP="00D95140">
            <w:pPr>
              <w:pStyle w:val="24"/>
              <w:spacing w:after="0" w:line="240" w:lineRule="auto"/>
              <w:ind w:left="0"/>
              <w:rPr>
                <w:rFonts w:ascii="Arial" w:hAnsi="Arial" w:cs="Arial"/>
                <w:sz w:val="20"/>
                <w:szCs w:val="20"/>
                <w:lang w:val="uk-UA"/>
              </w:rPr>
            </w:pPr>
            <w:r w:rsidRPr="00B700BE">
              <w:rPr>
                <w:rFonts w:ascii="Arial" w:hAnsi="Arial" w:cs="Arial"/>
                <w:sz w:val="20"/>
                <w:szCs w:val="20"/>
                <w:lang w:val="uk-UA"/>
              </w:rPr>
              <w:t>в т.</w:t>
            </w:r>
            <w:r w:rsidR="005C370F">
              <w:rPr>
                <w:rFonts w:ascii="Arial" w:hAnsi="Arial" w:cs="Arial"/>
                <w:sz w:val="20"/>
                <w:szCs w:val="20"/>
                <w:lang w:val="uk-UA"/>
              </w:rPr>
              <w:t xml:space="preserve"> </w:t>
            </w:r>
            <w:r w:rsidRPr="00B700BE">
              <w:rPr>
                <w:rFonts w:ascii="Arial" w:hAnsi="Arial" w:cs="Arial"/>
                <w:sz w:val="20"/>
                <w:szCs w:val="20"/>
                <w:lang w:val="uk-UA"/>
              </w:rPr>
              <w:t>ч. в оренду</w:t>
            </w:r>
            <w:r>
              <w:rPr>
                <w:rFonts w:ascii="Arial" w:hAnsi="Arial" w:cs="Arial"/>
                <w:sz w:val="20"/>
                <w:szCs w:val="20"/>
                <w:lang w:val="uk-UA"/>
              </w:rPr>
              <w:t>,</w:t>
            </w:r>
            <w:r w:rsidRPr="00B700BE">
              <w:rPr>
                <w:rFonts w:ascii="Arial" w:hAnsi="Arial" w:cs="Arial"/>
                <w:sz w:val="20"/>
                <w:szCs w:val="20"/>
                <w:lang w:val="uk-UA"/>
              </w:rPr>
              <w:t xml:space="preserve"> тис.</w:t>
            </w:r>
            <w:r>
              <w:rPr>
                <w:rFonts w:ascii="Arial" w:hAnsi="Arial" w:cs="Arial"/>
                <w:sz w:val="20"/>
                <w:szCs w:val="20"/>
                <w:lang w:val="uk-UA"/>
              </w:rPr>
              <w:t xml:space="preserve"> </w:t>
            </w:r>
            <w:proofErr w:type="spellStart"/>
            <w:r w:rsidRPr="00B700BE">
              <w:rPr>
                <w:rFonts w:ascii="Arial" w:hAnsi="Arial" w:cs="Arial"/>
                <w:sz w:val="20"/>
                <w:szCs w:val="20"/>
                <w:lang w:val="uk-UA"/>
              </w:rPr>
              <w:t>кв</w:t>
            </w:r>
            <w:proofErr w:type="spellEnd"/>
            <w:r w:rsidRPr="00B700BE">
              <w:rPr>
                <w:rFonts w:ascii="Arial" w:hAnsi="Arial" w:cs="Arial"/>
                <w:sz w:val="20"/>
                <w:szCs w:val="20"/>
                <w:lang w:val="uk-UA"/>
              </w:rPr>
              <w:t>.</w:t>
            </w:r>
            <w:r>
              <w:rPr>
                <w:rFonts w:ascii="Arial" w:hAnsi="Arial" w:cs="Arial"/>
                <w:sz w:val="20"/>
                <w:szCs w:val="20"/>
                <w:lang w:val="uk-UA"/>
              </w:rPr>
              <w:t xml:space="preserve"> м</w:t>
            </w:r>
          </w:p>
        </w:tc>
        <w:tc>
          <w:tcPr>
            <w:tcW w:w="992" w:type="dxa"/>
          </w:tcPr>
          <w:p w:rsidR="00575D31" w:rsidRPr="00B700BE" w:rsidRDefault="00575D31" w:rsidP="00D95140">
            <w:pPr>
              <w:pStyle w:val="24"/>
              <w:spacing w:after="0" w:line="240" w:lineRule="auto"/>
              <w:ind w:left="0"/>
              <w:jc w:val="center"/>
              <w:rPr>
                <w:rFonts w:ascii="Arial" w:hAnsi="Arial" w:cs="Arial"/>
                <w:sz w:val="20"/>
                <w:szCs w:val="20"/>
                <w:lang w:val="uk-UA"/>
              </w:rPr>
            </w:pPr>
            <w:r w:rsidRPr="00B700BE">
              <w:rPr>
                <w:rFonts w:ascii="Arial" w:hAnsi="Arial" w:cs="Arial"/>
                <w:sz w:val="20"/>
                <w:szCs w:val="20"/>
                <w:lang w:val="uk-UA"/>
              </w:rPr>
              <w:t>64,0</w:t>
            </w:r>
          </w:p>
          <w:p w:rsidR="00575D31" w:rsidRPr="00B700BE" w:rsidRDefault="00575D31" w:rsidP="00D95140">
            <w:pPr>
              <w:pStyle w:val="24"/>
              <w:spacing w:after="0" w:line="240" w:lineRule="auto"/>
              <w:ind w:left="0"/>
              <w:jc w:val="center"/>
              <w:rPr>
                <w:rFonts w:ascii="Arial" w:hAnsi="Arial" w:cs="Arial"/>
                <w:sz w:val="20"/>
                <w:szCs w:val="20"/>
                <w:lang w:val="uk-UA"/>
              </w:rPr>
            </w:pPr>
            <w:r w:rsidRPr="00B700BE">
              <w:rPr>
                <w:rFonts w:ascii="Arial" w:hAnsi="Arial" w:cs="Arial"/>
                <w:sz w:val="20"/>
                <w:szCs w:val="20"/>
                <w:lang w:val="uk-UA"/>
              </w:rPr>
              <w:t>61,8</w:t>
            </w:r>
          </w:p>
        </w:tc>
        <w:tc>
          <w:tcPr>
            <w:tcW w:w="992" w:type="dxa"/>
          </w:tcPr>
          <w:p w:rsidR="00575D31" w:rsidRPr="00B700BE" w:rsidRDefault="00575D31" w:rsidP="00D95140">
            <w:pPr>
              <w:pStyle w:val="24"/>
              <w:spacing w:after="0" w:line="240" w:lineRule="auto"/>
              <w:ind w:left="0"/>
              <w:jc w:val="center"/>
              <w:rPr>
                <w:rFonts w:ascii="Arial" w:hAnsi="Arial" w:cs="Arial"/>
                <w:sz w:val="20"/>
                <w:szCs w:val="20"/>
                <w:lang w:val="uk-UA"/>
              </w:rPr>
            </w:pPr>
            <w:r w:rsidRPr="00B700BE">
              <w:rPr>
                <w:rFonts w:ascii="Arial" w:hAnsi="Arial" w:cs="Arial"/>
                <w:sz w:val="20"/>
                <w:szCs w:val="20"/>
                <w:lang w:val="uk-UA"/>
              </w:rPr>
              <w:t>64,7</w:t>
            </w:r>
          </w:p>
          <w:p w:rsidR="00575D31" w:rsidRPr="00B700BE" w:rsidRDefault="00575D31" w:rsidP="00D95140">
            <w:pPr>
              <w:pStyle w:val="24"/>
              <w:spacing w:after="0" w:line="240" w:lineRule="auto"/>
              <w:ind w:left="0"/>
              <w:jc w:val="center"/>
              <w:rPr>
                <w:rFonts w:ascii="Arial" w:hAnsi="Arial" w:cs="Arial"/>
                <w:sz w:val="20"/>
                <w:szCs w:val="20"/>
                <w:lang w:val="uk-UA"/>
              </w:rPr>
            </w:pPr>
            <w:r w:rsidRPr="00B700BE">
              <w:rPr>
                <w:rFonts w:ascii="Arial" w:hAnsi="Arial" w:cs="Arial"/>
                <w:sz w:val="20"/>
                <w:szCs w:val="20"/>
                <w:lang w:val="uk-UA"/>
              </w:rPr>
              <w:t>61,9</w:t>
            </w:r>
          </w:p>
        </w:tc>
      </w:tr>
      <w:tr w:rsidR="00575D31" w:rsidRPr="00B700BE" w:rsidTr="00DB7732">
        <w:tc>
          <w:tcPr>
            <w:tcW w:w="7655" w:type="dxa"/>
          </w:tcPr>
          <w:p w:rsidR="00575D31" w:rsidRPr="00B700BE" w:rsidRDefault="00575D31" w:rsidP="00D95140">
            <w:pPr>
              <w:pStyle w:val="24"/>
              <w:spacing w:after="0" w:line="240" w:lineRule="auto"/>
              <w:ind w:left="0"/>
              <w:rPr>
                <w:rFonts w:ascii="Arial" w:hAnsi="Arial" w:cs="Arial"/>
                <w:sz w:val="20"/>
                <w:szCs w:val="20"/>
                <w:lang w:val="uk-UA"/>
              </w:rPr>
            </w:pPr>
            <w:r w:rsidRPr="00B700BE">
              <w:rPr>
                <w:rFonts w:ascii="Arial" w:hAnsi="Arial" w:cs="Arial"/>
                <w:sz w:val="20"/>
                <w:szCs w:val="20"/>
                <w:lang w:val="uk-UA"/>
              </w:rPr>
              <w:t>Надходження від орендної плати за користування цілісним майновим комплексом та іншим майном, що перебуває в комунальній власності</w:t>
            </w:r>
            <w:r>
              <w:rPr>
                <w:rFonts w:ascii="Arial" w:hAnsi="Arial" w:cs="Arial"/>
                <w:sz w:val="20"/>
                <w:szCs w:val="20"/>
                <w:lang w:val="uk-UA"/>
              </w:rPr>
              <w:t>,</w:t>
            </w:r>
            <w:r w:rsidRPr="00B700BE">
              <w:rPr>
                <w:rFonts w:ascii="Arial" w:hAnsi="Arial" w:cs="Arial"/>
                <w:sz w:val="20"/>
                <w:szCs w:val="20"/>
                <w:lang w:val="uk-UA"/>
              </w:rPr>
              <w:t xml:space="preserve"> тис.</w:t>
            </w:r>
            <w:r>
              <w:rPr>
                <w:rFonts w:ascii="Arial" w:hAnsi="Arial" w:cs="Arial"/>
                <w:sz w:val="20"/>
                <w:szCs w:val="20"/>
                <w:lang w:val="uk-UA"/>
              </w:rPr>
              <w:t xml:space="preserve"> </w:t>
            </w:r>
            <w:r w:rsidRPr="00B700BE">
              <w:rPr>
                <w:rFonts w:ascii="Arial" w:hAnsi="Arial" w:cs="Arial"/>
                <w:sz w:val="20"/>
                <w:szCs w:val="20"/>
                <w:lang w:val="uk-UA"/>
              </w:rPr>
              <w:t>грн</w:t>
            </w:r>
          </w:p>
        </w:tc>
        <w:tc>
          <w:tcPr>
            <w:tcW w:w="992" w:type="dxa"/>
          </w:tcPr>
          <w:p w:rsidR="00575D31" w:rsidRPr="00B700BE" w:rsidRDefault="00575D31" w:rsidP="00D95140">
            <w:pPr>
              <w:pStyle w:val="24"/>
              <w:spacing w:after="0" w:line="240" w:lineRule="auto"/>
              <w:ind w:left="0"/>
              <w:jc w:val="center"/>
              <w:rPr>
                <w:rFonts w:ascii="Arial" w:hAnsi="Arial" w:cs="Arial"/>
                <w:sz w:val="20"/>
                <w:szCs w:val="20"/>
                <w:lang w:val="uk-UA"/>
              </w:rPr>
            </w:pPr>
            <w:r w:rsidRPr="00B700BE">
              <w:rPr>
                <w:rFonts w:ascii="Arial" w:hAnsi="Arial" w:cs="Arial"/>
                <w:sz w:val="20"/>
                <w:szCs w:val="20"/>
                <w:lang w:val="uk-UA"/>
              </w:rPr>
              <w:t>4474,4</w:t>
            </w:r>
          </w:p>
        </w:tc>
        <w:tc>
          <w:tcPr>
            <w:tcW w:w="992" w:type="dxa"/>
          </w:tcPr>
          <w:p w:rsidR="00575D31" w:rsidRPr="00B700BE" w:rsidRDefault="00575D31" w:rsidP="00D95140">
            <w:pPr>
              <w:pStyle w:val="24"/>
              <w:spacing w:after="0" w:line="240" w:lineRule="auto"/>
              <w:ind w:left="0"/>
              <w:jc w:val="center"/>
              <w:rPr>
                <w:rFonts w:ascii="Arial" w:hAnsi="Arial" w:cs="Arial"/>
                <w:sz w:val="20"/>
                <w:szCs w:val="20"/>
                <w:lang w:val="uk-UA"/>
              </w:rPr>
            </w:pPr>
            <w:r w:rsidRPr="00B700BE">
              <w:rPr>
                <w:rFonts w:ascii="Arial" w:hAnsi="Arial" w:cs="Arial"/>
                <w:sz w:val="20"/>
                <w:szCs w:val="20"/>
                <w:lang w:val="uk-UA"/>
              </w:rPr>
              <w:t>5887,8</w:t>
            </w:r>
          </w:p>
        </w:tc>
      </w:tr>
      <w:tr w:rsidR="00575D31" w:rsidRPr="00B700BE" w:rsidTr="00DB7732">
        <w:tc>
          <w:tcPr>
            <w:tcW w:w="7655" w:type="dxa"/>
          </w:tcPr>
          <w:p w:rsidR="00575D31" w:rsidRPr="00B700BE" w:rsidRDefault="00575D31" w:rsidP="00D95140">
            <w:pPr>
              <w:pStyle w:val="24"/>
              <w:spacing w:after="0" w:line="240" w:lineRule="auto"/>
              <w:ind w:left="0"/>
              <w:rPr>
                <w:rFonts w:ascii="Arial" w:hAnsi="Arial" w:cs="Arial"/>
                <w:sz w:val="20"/>
                <w:szCs w:val="20"/>
                <w:lang w:val="uk-UA"/>
              </w:rPr>
            </w:pPr>
            <w:r w:rsidRPr="00B700BE">
              <w:rPr>
                <w:rFonts w:ascii="Arial" w:hAnsi="Arial" w:cs="Arial"/>
                <w:sz w:val="20"/>
                <w:szCs w:val="20"/>
                <w:lang w:val="uk-UA"/>
              </w:rPr>
              <w:t>Загальна сума заборгованості з орендної плати</w:t>
            </w:r>
            <w:r>
              <w:rPr>
                <w:rFonts w:ascii="Arial" w:hAnsi="Arial" w:cs="Arial"/>
                <w:sz w:val="20"/>
                <w:szCs w:val="20"/>
                <w:lang w:val="uk-UA"/>
              </w:rPr>
              <w:t>,</w:t>
            </w:r>
            <w:r w:rsidRPr="00B700BE">
              <w:rPr>
                <w:rFonts w:ascii="Arial" w:hAnsi="Arial" w:cs="Arial"/>
                <w:sz w:val="20"/>
                <w:szCs w:val="20"/>
                <w:lang w:val="uk-UA"/>
              </w:rPr>
              <w:t xml:space="preserve"> тис.</w:t>
            </w:r>
            <w:r>
              <w:rPr>
                <w:rFonts w:ascii="Arial" w:hAnsi="Arial" w:cs="Arial"/>
                <w:sz w:val="20"/>
                <w:szCs w:val="20"/>
                <w:lang w:val="uk-UA"/>
              </w:rPr>
              <w:t xml:space="preserve"> </w:t>
            </w:r>
            <w:r w:rsidR="00DB7732">
              <w:rPr>
                <w:rFonts w:ascii="Arial" w:hAnsi="Arial" w:cs="Arial"/>
                <w:sz w:val="20"/>
                <w:szCs w:val="20"/>
                <w:lang w:val="uk-UA"/>
              </w:rPr>
              <w:t>грн</w:t>
            </w:r>
          </w:p>
        </w:tc>
        <w:tc>
          <w:tcPr>
            <w:tcW w:w="992" w:type="dxa"/>
          </w:tcPr>
          <w:p w:rsidR="00575D31" w:rsidRPr="00B700BE" w:rsidRDefault="00575D31" w:rsidP="00D95140">
            <w:pPr>
              <w:pStyle w:val="24"/>
              <w:spacing w:after="0" w:line="240" w:lineRule="auto"/>
              <w:ind w:left="0"/>
              <w:jc w:val="center"/>
              <w:rPr>
                <w:rFonts w:ascii="Arial" w:hAnsi="Arial" w:cs="Arial"/>
                <w:sz w:val="20"/>
                <w:szCs w:val="20"/>
                <w:lang w:val="uk-UA"/>
              </w:rPr>
            </w:pPr>
            <w:r w:rsidRPr="00B700BE">
              <w:rPr>
                <w:rFonts w:ascii="Arial" w:hAnsi="Arial" w:cs="Arial"/>
                <w:sz w:val="20"/>
                <w:szCs w:val="20"/>
                <w:lang w:val="uk-UA"/>
              </w:rPr>
              <w:t>1275,4</w:t>
            </w:r>
          </w:p>
        </w:tc>
        <w:tc>
          <w:tcPr>
            <w:tcW w:w="992" w:type="dxa"/>
          </w:tcPr>
          <w:p w:rsidR="00575D31" w:rsidRPr="00B700BE" w:rsidRDefault="00575D31" w:rsidP="00D95140">
            <w:pPr>
              <w:pStyle w:val="24"/>
              <w:spacing w:after="0" w:line="240" w:lineRule="auto"/>
              <w:ind w:left="0"/>
              <w:jc w:val="center"/>
              <w:rPr>
                <w:rFonts w:ascii="Arial" w:hAnsi="Arial" w:cs="Arial"/>
                <w:sz w:val="20"/>
                <w:szCs w:val="20"/>
                <w:lang w:val="uk-UA"/>
              </w:rPr>
            </w:pPr>
            <w:r w:rsidRPr="00B700BE">
              <w:rPr>
                <w:rFonts w:ascii="Arial" w:hAnsi="Arial" w:cs="Arial"/>
                <w:sz w:val="20"/>
                <w:szCs w:val="20"/>
                <w:lang w:val="uk-UA"/>
              </w:rPr>
              <w:t>1637,2</w:t>
            </w:r>
          </w:p>
        </w:tc>
      </w:tr>
    </w:tbl>
    <w:p w:rsidR="00575D31" w:rsidRPr="00CB70A9" w:rsidRDefault="00575D31" w:rsidP="00CB70A9">
      <w:pPr>
        <w:spacing w:before="120"/>
        <w:jc w:val="both"/>
        <w:rPr>
          <w:rFonts w:cs="Arial"/>
          <w:szCs w:val="22"/>
        </w:rPr>
      </w:pPr>
    </w:p>
    <w:p w:rsidR="00575D31" w:rsidRPr="00B700BE" w:rsidRDefault="00575D31" w:rsidP="00E9715E">
      <w:pPr>
        <w:pStyle w:val="TableTitle"/>
      </w:pPr>
      <w:bookmarkStart w:id="130" w:name="_Toc291687814"/>
      <w:bookmarkStart w:id="131" w:name="_Toc291842831"/>
      <w:bookmarkStart w:id="132" w:name="_Toc291842974"/>
      <w:bookmarkStart w:id="133" w:name="_Toc291843093"/>
      <w:bookmarkStart w:id="134" w:name="_Toc292458590"/>
      <w:bookmarkStart w:id="135" w:name="_Toc493072258"/>
      <w:r w:rsidRPr="00B700BE">
        <w:t>Наявні на території міста вільні земельні ділянки, призначені для ведення господарської діяльності</w:t>
      </w:r>
      <w:bookmarkEnd w:id="130"/>
      <w:bookmarkEnd w:id="131"/>
      <w:bookmarkEnd w:id="132"/>
      <w:bookmarkEnd w:id="133"/>
      <w:bookmarkEnd w:id="134"/>
      <w:bookmarkEnd w:id="135"/>
    </w:p>
    <w:tbl>
      <w:tblPr>
        <w:tblW w:w="9668" w:type="dxa"/>
        <w:tblInd w:w="-34"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000" w:firstRow="0" w:lastRow="0" w:firstColumn="0" w:lastColumn="0" w:noHBand="0" w:noVBand="0"/>
      </w:tblPr>
      <w:tblGrid>
        <w:gridCol w:w="1702"/>
        <w:gridCol w:w="2722"/>
        <w:gridCol w:w="992"/>
        <w:gridCol w:w="4252"/>
      </w:tblGrid>
      <w:tr w:rsidR="00575D31" w:rsidRPr="00B700BE" w:rsidTr="003360F5">
        <w:tc>
          <w:tcPr>
            <w:tcW w:w="1702" w:type="dxa"/>
            <w:shd w:val="clear" w:color="auto" w:fill="9EB7BC"/>
            <w:vAlign w:val="center"/>
          </w:tcPr>
          <w:p w:rsidR="00575D31" w:rsidRPr="00B700BE" w:rsidRDefault="00575D31" w:rsidP="00277DC7">
            <w:pPr>
              <w:jc w:val="center"/>
              <w:rPr>
                <w:rFonts w:cs="Arial"/>
                <w:b/>
                <w:sz w:val="20"/>
                <w:szCs w:val="20"/>
              </w:rPr>
            </w:pPr>
            <w:r w:rsidRPr="00B700BE">
              <w:rPr>
                <w:rFonts w:cs="Arial"/>
                <w:b/>
                <w:sz w:val="20"/>
                <w:szCs w:val="20"/>
              </w:rPr>
              <w:t>Адреса</w:t>
            </w:r>
          </w:p>
        </w:tc>
        <w:tc>
          <w:tcPr>
            <w:tcW w:w="2722" w:type="dxa"/>
            <w:shd w:val="clear" w:color="auto" w:fill="9EB7BC"/>
            <w:vAlign w:val="center"/>
          </w:tcPr>
          <w:p w:rsidR="00575D31" w:rsidRPr="00B700BE" w:rsidRDefault="00575D31" w:rsidP="00D027C8">
            <w:pPr>
              <w:jc w:val="center"/>
              <w:rPr>
                <w:rFonts w:cs="Arial"/>
                <w:b/>
                <w:sz w:val="20"/>
                <w:szCs w:val="20"/>
              </w:rPr>
            </w:pPr>
            <w:r w:rsidRPr="00B700BE">
              <w:rPr>
                <w:rFonts w:cs="Arial"/>
                <w:b/>
                <w:sz w:val="20"/>
                <w:szCs w:val="20"/>
              </w:rPr>
              <w:t>Зонування території</w:t>
            </w:r>
          </w:p>
        </w:tc>
        <w:tc>
          <w:tcPr>
            <w:tcW w:w="992" w:type="dxa"/>
            <w:shd w:val="clear" w:color="auto" w:fill="9EB7BC"/>
            <w:vAlign w:val="center"/>
          </w:tcPr>
          <w:p w:rsidR="00575D31" w:rsidRPr="00B700BE" w:rsidRDefault="00575D31" w:rsidP="00D027C8">
            <w:pPr>
              <w:jc w:val="center"/>
              <w:rPr>
                <w:rFonts w:cs="Arial"/>
                <w:b/>
                <w:sz w:val="20"/>
                <w:szCs w:val="20"/>
              </w:rPr>
            </w:pPr>
            <w:r>
              <w:rPr>
                <w:rFonts w:cs="Arial"/>
                <w:b/>
                <w:sz w:val="20"/>
                <w:szCs w:val="20"/>
              </w:rPr>
              <w:t>П</w:t>
            </w:r>
            <w:r w:rsidRPr="00B700BE">
              <w:rPr>
                <w:rFonts w:cs="Arial"/>
                <w:b/>
                <w:sz w:val="20"/>
                <w:szCs w:val="20"/>
              </w:rPr>
              <w:t>лоща</w:t>
            </w:r>
            <w:r>
              <w:rPr>
                <w:rFonts w:cs="Arial"/>
                <w:b/>
                <w:sz w:val="20"/>
                <w:szCs w:val="20"/>
              </w:rPr>
              <w:t>, га</w:t>
            </w:r>
          </w:p>
        </w:tc>
        <w:tc>
          <w:tcPr>
            <w:tcW w:w="4252" w:type="dxa"/>
            <w:shd w:val="clear" w:color="auto" w:fill="9EB7BC"/>
            <w:vAlign w:val="center"/>
          </w:tcPr>
          <w:p w:rsidR="00575D31" w:rsidRPr="00B700BE" w:rsidRDefault="00575D31" w:rsidP="00D027C8">
            <w:pPr>
              <w:jc w:val="center"/>
              <w:rPr>
                <w:rFonts w:cs="Arial"/>
                <w:b/>
                <w:sz w:val="20"/>
                <w:szCs w:val="20"/>
              </w:rPr>
            </w:pPr>
            <w:r w:rsidRPr="00B700BE">
              <w:rPr>
                <w:rFonts w:cs="Arial"/>
                <w:b/>
                <w:sz w:val="20"/>
                <w:szCs w:val="20"/>
              </w:rPr>
              <w:t>Наявність обмежень, обтяжень на земельну ділянку</w:t>
            </w:r>
          </w:p>
        </w:tc>
      </w:tr>
      <w:tr w:rsidR="00575D31" w:rsidRPr="00B700BE" w:rsidTr="003360F5">
        <w:tc>
          <w:tcPr>
            <w:tcW w:w="1702" w:type="dxa"/>
          </w:tcPr>
          <w:p w:rsidR="00575D31" w:rsidRPr="00FC5B71" w:rsidRDefault="00575D31" w:rsidP="00D027C8">
            <w:pPr>
              <w:rPr>
                <w:rFonts w:cs="Arial"/>
                <w:sz w:val="20"/>
                <w:szCs w:val="20"/>
              </w:rPr>
            </w:pPr>
            <w:r w:rsidRPr="00FC5B71">
              <w:rPr>
                <w:rFonts w:cs="Arial"/>
                <w:sz w:val="20"/>
                <w:szCs w:val="20"/>
              </w:rPr>
              <w:t>На розі вулиць Ярмаркової та Велика набережна</w:t>
            </w:r>
          </w:p>
        </w:tc>
        <w:tc>
          <w:tcPr>
            <w:tcW w:w="2722" w:type="dxa"/>
          </w:tcPr>
          <w:p w:rsidR="00575D31" w:rsidRPr="00FC5B71" w:rsidRDefault="00575D31" w:rsidP="00D027C8">
            <w:pPr>
              <w:rPr>
                <w:rFonts w:cs="Arial"/>
                <w:sz w:val="20"/>
                <w:szCs w:val="20"/>
              </w:rPr>
            </w:pPr>
            <w:r w:rsidRPr="00FC5B71">
              <w:rPr>
                <w:rFonts w:cs="Arial"/>
                <w:sz w:val="20"/>
                <w:szCs w:val="20"/>
              </w:rPr>
              <w:t>Комунальна-складська територія КС – зона розміщення комунальних підприємств</w:t>
            </w:r>
          </w:p>
        </w:tc>
        <w:tc>
          <w:tcPr>
            <w:tcW w:w="992" w:type="dxa"/>
          </w:tcPr>
          <w:p w:rsidR="00575D31" w:rsidRPr="00FC5B71" w:rsidRDefault="00575D31" w:rsidP="00D027C8">
            <w:pPr>
              <w:rPr>
                <w:rFonts w:cs="Arial"/>
                <w:sz w:val="20"/>
                <w:szCs w:val="20"/>
              </w:rPr>
            </w:pPr>
            <w:r w:rsidRPr="00FC5B71">
              <w:rPr>
                <w:rFonts w:cs="Arial"/>
                <w:sz w:val="20"/>
                <w:szCs w:val="20"/>
              </w:rPr>
              <w:t>0,3696</w:t>
            </w:r>
          </w:p>
        </w:tc>
        <w:tc>
          <w:tcPr>
            <w:tcW w:w="4252" w:type="dxa"/>
          </w:tcPr>
          <w:p w:rsidR="00575D31" w:rsidRPr="00FC5B71" w:rsidRDefault="00575D31" w:rsidP="00050B5C">
            <w:pPr>
              <w:rPr>
                <w:rFonts w:cs="Arial"/>
                <w:sz w:val="20"/>
                <w:szCs w:val="20"/>
              </w:rPr>
            </w:pPr>
            <w:r w:rsidRPr="00FC5B71">
              <w:rPr>
                <w:rFonts w:cs="Arial"/>
                <w:sz w:val="20"/>
                <w:szCs w:val="20"/>
              </w:rPr>
              <w:t>Зона підтоплення ґрунтів (повністю). Санітарно-захисна зона залізниці (частково). Санітарно-захисна зона виробничо-комунальних об’єктів IV-V класів шкідливості (повністю). Санітарно-захисна зона виробничо-комунальних об’єктів I-ІІІ класів шкідливості (повністю)</w:t>
            </w:r>
          </w:p>
        </w:tc>
      </w:tr>
      <w:tr w:rsidR="00575D31" w:rsidRPr="00B700BE" w:rsidTr="003360F5">
        <w:tc>
          <w:tcPr>
            <w:tcW w:w="1702" w:type="dxa"/>
          </w:tcPr>
          <w:p w:rsidR="00575D31" w:rsidRPr="00FC5B71" w:rsidRDefault="00575D31" w:rsidP="00D027C8">
            <w:pPr>
              <w:rPr>
                <w:rFonts w:cs="Arial"/>
                <w:sz w:val="20"/>
                <w:szCs w:val="20"/>
              </w:rPr>
            </w:pPr>
            <w:r w:rsidRPr="00FC5B71">
              <w:rPr>
                <w:rFonts w:cs="Arial"/>
                <w:sz w:val="20"/>
                <w:szCs w:val="20"/>
              </w:rPr>
              <w:t>Проспект Лесі Українки, район будинку № 82</w:t>
            </w:r>
          </w:p>
        </w:tc>
        <w:tc>
          <w:tcPr>
            <w:tcW w:w="2722" w:type="dxa"/>
          </w:tcPr>
          <w:p w:rsidR="00575D31" w:rsidRPr="00FC5B71" w:rsidRDefault="00575D31" w:rsidP="00D027C8">
            <w:pPr>
              <w:rPr>
                <w:rFonts w:cs="Arial"/>
                <w:sz w:val="20"/>
                <w:szCs w:val="20"/>
              </w:rPr>
            </w:pPr>
            <w:r w:rsidRPr="00FC5B71">
              <w:rPr>
                <w:rFonts w:cs="Arial"/>
                <w:sz w:val="20"/>
                <w:szCs w:val="20"/>
              </w:rPr>
              <w:t>Зона озеленення загального користування (міські парки, сквери, бульвари, набережні, ПР – 3; Зона розміщення об’єктів громадського, ділового та комерційного призначення ПГ</w:t>
            </w:r>
          </w:p>
        </w:tc>
        <w:tc>
          <w:tcPr>
            <w:tcW w:w="992" w:type="dxa"/>
          </w:tcPr>
          <w:p w:rsidR="00575D31" w:rsidRPr="00FC5B71" w:rsidRDefault="00575D31" w:rsidP="00D027C8">
            <w:pPr>
              <w:rPr>
                <w:rFonts w:cs="Arial"/>
                <w:sz w:val="20"/>
                <w:szCs w:val="20"/>
              </w:rPr>
            </w:pPr>
            <w:r w:rsidRPr="00FC5B71">
              <w:rPr>
                <w:rFonts w:cs="Arial"/>
                <w:sz w:val="20"/>
                <w:szCs w:val="20"/>
              </w:rPr>
              <w:t>0,9458</w:t>
            </w:r>
          </w:p>
        </w:tc>
        <w:tc>
          <w:tcPr>
            <w:tcW w:w="4252" w:type="dxa"/>
          </w:tcPr>
          <w:p w:rsidR="00575D31" w:rsidRPr="00FC5B71" w:rsidRDefault="00575D31" w:rsidP="00050B5C">
            <w:pPr>
              <w:rPr>
                <w:rFonts w:cs="Arial"/>
                <w:sz w:val="20"/>
                <w:szCs w:val="20"/>
              </w:rPr>
            </w:pPr>
            <w:r w:rsidRPr="00FC5B71">
              <w:rPr>
                <w:rFonts w:cs="Arial"/>
                <w:sz w:val="20"/>
                <w:szCs w:val="20"/>
              </w:rPr>
              <w:t>Санітарно-захисна зона виробничо-комунальних об’єктів IV-V класів шкідливості (частково)</w:t>
            </w:r>
          </w:p>
        </w:tc>
      </w:tr>
      <w:tr w:rsidR="00575D31" w:rsidRPr="00B700BE" w:rsidTr="003360F5">
        <w:tc>
          <w:tcPr>
            <w:tcW w:w="1702" w:type="dxa"/>
          </w:tcPr>
          <w:p w:rsidR="00575D31" w:rsidRPr="00FC5B71" w:rsidRDefault="00575D31" w:rsidP="00D027C8">
            <w:pPr>
              <w:rPr>
                <w:rFonts w:cs="Arial"/>
                <w:sz w:val="20"/>
                <w:szCs w:val="20"/>
              </w:rPr>
            </w:pPr>
            <w:r w:rsidRPr="00FC5B71">
              <w:rPr>
                <w:rFonts w:cs="Arial"/>
                <w:sz w:val="20"/>
                <w:szCs w:val="20"/>
              </w:rPr>
              <w:t>Вул. Івана Приходька, район садиби № 53</w:t>
            </w:r>
          </w:p>
        </w:tc>
        <w:tc>
          <w:tcPr>
            <w:tcW w:w="2722" w:type="dxa"/>
          </w:tcPr>
          <w:p w:rsidR="00575D31" w:rsidRPr="00FC5B71" w:rsidRDefault="00575D31" w:rsidP="00D027C8">
            <w:pPr>
              <w:rPr>
                <w:rFonts w:cs="Arial"/>
                <w:sz w:val="20"/>
                <w:szCs w:val="20"/>
              </w:rPr>
            </w:pPr>
            <w:r w:rsidRPr="00FC5B71">
              <w:rPr>
                <w:rFonts w:cs="Arial"/>
                <w:sz w:val="20"/>
                <w:szCs w:val="20"/>
              </w:rPr>
              <w:t>Зона розміщення об’єктів громадського, ділового та комерційного призначення ПГ</w:t>
            </w:r>
          </w:p>
        </w:tc>
        <w:tc>
          <w:tcPr>
            <w:tcW w:w="992" w:type="dxa"/>
          </w:tcPr>
          <w:p w:rsidR="00575D31" w:rsidRPr="00FC5B71" w:rsidRDefault="00575D31" w:rsidP="00D027C8">
            <w:pPr>
              <w:rPr>
                <w:rFonts w:cs="Arial"/>
                <w:sz w:val="20"/>
                <w:szCs w:val="20"/>
              </w:rPr>
            </w:pPr>
            <w:r w:rsidRPr="00FC5B71">
              <w:rPr>
                <w:rFonts w:cs="Arial"/>
                <w:sz w:val="20"/>
                <w:szCs w:val="20"/>
              </w:rPr>
              <w:t>0,2649</w:t>
            </w:r>
          </w:p>
        </w:tc>
        <w:tc>
          <w:tcPr>
            <w:tcW w:w="4252" w:type="dxa"/>
          </w:tcPr>
          <w:p w:rsidR="00575D31" w:rsidRPr="00FC5B71" w:rsidRDefault="00575D31" w:rsidP="00050B5C">
            <w:pPr>
              <w:rPr>
                <w:rFonts w:cs="Arial"/>
                <w:sz w:val="20"/>
                <w:szCs w:val="20"/>
              </w:rPr>
            </w:pPr>
            <w:r w:rsidRPr="00FC5B71">
              <w:rPr>
                <w:rFonts w:cs="Arial"/>
                <w:sz w:val="20"/>
                <w:szCs w:val="20"/>
              </w:rPr>
              <w:t>Зона найбільшого забруднення повітря (повністю). Санітарно-захисна зона залізниці (повністю). Санітарно-захисна зона виробничо-комунальних об’єктів IV-V класів шкідливості (частково).</w:t>
            </w:r>
          </w:p>
        </w:tc>
      </w:tr>
    </w:tbl>
    <w:p w:rsidR="00575D31" w:rsidRPr="00B700BE" w:rsidRDefault="00575D31" w:rsidP="00580F5A">
      <w:pPr>
        <w:rPr>
          <w:sz w:val="2"/>
          <w:szCs w:val="2"/>
        </w:rPr>
      </w:pPr>
    </w:p>
    <w:p w:rsidR="00575D31" w:rsidRPr="00CB70A9" w:rsidRDefault="00575D31" w:rsidP="00CB70A9">
      <w:pPr>
        <w:spacing w:before="120"/>
        <w:jc w:val="both"/>
        <w:rPr>
          <w:rFonts w:cs="Arial"/>
          <w:szCs w:val="22"/>
        </w:rPr>
      </w:pPr>
      <w:bookmarkStart w:id="136" w:name="_Toc291687815"/>
      <w:bookmarkStart w:id="137" w:name="_Toc291842832"/>
      <w:bookmarkStart w:id="138" w:name="_Toc291842975"/>
      <w:bookmarkStart w:id="139" w:name="_Toc291843094"/>
      <w:bookmarkStart w:id="140" w:name="_Toc292458591"/>
      <w:r>
        <w:rPr>
          <w:rFonts w:cs="Arial"/>
          <w:szCs w:val="22"/>
        </w:rPr>
        <w:t xml:space="preserve">Усі земельні ділянки призначено для продажу </w:t>
      </w:r>
      <w:r w:rsidR="00DB7732">
        <w:rPr>
          <w:rFonts w:cs="Arial"/>
          <w:szCs w:val="22"/>
        </w:rPr>
        <w:t>та</w:t>
      </w:r>
      <w:r>
        <w:rPr>
          <w:rFonts w:cs="Arial"/>
          <w:szCs w:val="22"/>
        </w:rPr>
        <w:t xml:space="preserve"> ведення господарської діяльності.</w:t>
      </w:r>
    </w:p>
    <w:p w:rsidR="00575D31" w:rsidRPr="00B700BE" w:rsidRDefault="00575D31" w:rsidP="00E9715E">
      <w:pPr>
        <w:pStyle w:val="TableTitle"/>
      </w:pPr>
      <w:bookmarkStart w:id="141" w:name="_Toc493072259"/>
      <w:r w:rsidRPr="00B700BE">
        <w:t>Планована інвестиційна діяльність міста в найближчі роки</w:t>
      </w:r>
      <w:bookmarkEnd w:id="136"/>
      <w:bookmarkEnd w:id="137"/>
      <w:bookmarkEnd w:id="138"/>
      <w:bookmarkEnd w:id="139"/>
      <w:bookmarkEnd w:id="140"/>
      <w:bookmarkEnd w:id="141"/>
    </w:p>
    <w:tbl>
      <w:tblPr>
        <w:tblW w:w="5003"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00" w:firstRow="0" w:lastRow="0" w:firstColumn="0" w:lastColumn="0" w:noHBand="0" w:noVBand="0"/>
      </w:tblPr>
      <w:tblGrid>
        <w:gridCol w:w="550"/>
        <w:gridCol w:w="4449"/>
        <w:gridCol w:w="1105"/>
        <w:gridCol w:w="1436"/>
        <w:gridCol w:w="2094"/>
      </w:tblGrid>
      <w:tr w:rsidR="00575D31" w:rsidRPr="00DB63F9" w:rsidTr="005C370F">
        <w:tc>
          <w:tcPr>
            <w:tcW w:w="285" w:type="pct"/>
            <w:shd w:val="clear" w:color="auto" w:fill="9EB7BC"/>
          </w:tcPr>
          <w:p w:rsidR="00575D31" w:rsidRPr="00DB63F9" w:rsidRDefault="00575D31" w:rsidP="00DB63F9">
            <w:pPr>
              <w:jc w:val="center"/>
              <w:rPr>
                <w:rFonts w:cs="Arial"/>
                <w:b/>
                <w:sz w:val="20"/>
                <w:szCs w:val="20"/>
              </w:rPr>
            </w:pPr>
            <w:r w:rsidRPr="00DB63F9">
              <w:rPr>
                <w:rFonts w:cs="Arial"/>
                <w:b/>
                <w:sz w:val="20"/>
                <w:szCs w:val="20"/>
              </w:rPr>
              <w:t>N</w:t>
            </w:r>
          </w:p>
        </w:tc>
        <w:tc>
          <w:tcPr>
            <w:tcW w:w="2308" w:type="pct"/>
            <w:shd w:val="clear" w:color="auto" w:fill="9EB7BC"/>
            <w:vAlign w:val="center"/>
          </w:tcPr>
          <w:p w:rsidR="00575D31" w:rsidRPr="00DB63F9" w:rsidRDefault="00575D31" w:rsidP="00DB63F9">
            <w:pPr>
              <w:jc w:val="center"/>
              <w:rPr>
                <w:rFonts w:cs="Arial"/>
                <w:b/>
                <w:sz w:val="20"/>
                <w:szCs w:val="20"/>
              </w:rPr>
            </w:pPr>
            <w:r w:rsidRPr="00DB63F9">
              <w:rPr>
                <w:rFonts w:cs="Arial"/>
                <w:b/>
                <w:sz w:val="20"/>
                <w:szCs w:val="20"/>
              </w:rPr>
              <w:t>Проект</w:t>
            </w:r>
          </w:p>
        </w:tc>
        <w:tc>
          <w:tcPr>
            <w:tcW w:w="573" w:type="pct"/>
            <w:shd w:val="clear" w:color="auto" w:fill="9EB7BC"/>
          </w:tcPr>
          <w:p w:rsidR="00575D31" w:rsidRPr="00DB63F9" w:rsidRDefault="00575D31" w:rsidP="00DB63F9">
            <w:pPr>
              <w:jc w:val="center"/>
              <w:rPr>
                <w:rFonts w:cs="Arial"/>
                <w:b/>
                <w:sz w:val="20"/>
                <w:szCs w:val="20"/>
              </w:rPr>
            </w:pPr>
            <w:r w:rsidRPr="00DB63F9">
              <w:rPr>
                <w:rFonts w:cs="Arial"/>
                <w:b/>
                <w:sz w:val="20"/>
                <w:szCs w:val="20"/>
              </w:rPr>
              <w:t>Одиниця виміру</w:t>
            </w:r>
          </w:p>
        </w:tc>
        <w:tc>
          <w:tcPr>
            <w:tcW w:w="745" w:type="pct"/>
            <w:shd w:val="clear" w:color="auto" w:fill="9EB7BC"/>
            <w:vAlign w:val="center"/>
          </w:tcPr>
          <w:p w:rsidR="00575D31" w:rsidRPr="00DB63F9" w:rsidRDefault="00575D31" w:rsidP="00DB63F9">
            <w:pPr>
              <w:jc w:val="center"/>
              <w:rPr>
                <w:rFonts w:cs="Arial"/>
                <w:b/>
                <w:sz w:val="20"/>
                <w:szCs w:val="20"/>
              </w:rPr>
            </w:pPr>
            <w:r w:rsidRPr="00DB63F9">
              <w:rPr>
                <w:rFonts w:cs="Arial"/>
                <w:b/>
                <w:sz w:val="20"/>
                <w:szCs w:val="20"/>
              </w:rPr>
              <w:t>Кошторисна вартість</w:t>
            </w:r>
          </w:p>
        </w:tc>
        <w:tc>
          <w:tcPr>
            <w:tcW w:w="1087" w:type="pct"/>
            <w:shd w:val="clear" w:color="auto" w:fill="9EB7BC"/>
            <w:vAlign w:val="center"/>
          </w:tcPr>
          <w:p w:rsidR="00575D31" w:rsidRPr="00DB63F9" w:rsidRDefault="00575D31" w:rsidP="00DB63F9">
            <w:pPr>
              <w:jc w:val="center"/>
              <w:rPr>
                <w:rFonts w:cs="Arial"/>
                <w:b/>
                <w:sz w:val="20"/>
                <w:szCs w:val="20"/>
              </w:rPr>
            </w:pPr>
            <w:r w:rsidRPr="00DB63F9">
              <w:rPr>
                <w:rFonts w:cs="Arial"/>
                <w:b/>
                <w:sz w:val="20"/>
                <w:szCs w:val="20"/>
              </w:rPr>
              <w:t>Джерело фінансування</w:t>
            </w:r>
          </w:p>
        </w:tc>
      </w:tr>
      <w:tr w:rsidR="00575D31" w:rsidRPr="00DB7732" w:rsidTr="005C370F">
        <w:tc>
          <w:tcPr>
            <w:tcW w:w="285" w:type="pct"/>
          </w:tcPr>
          <w:p w:rsidR="00575D31" w:rsidRPr="00DB7732" w:rsidRDefault="00575D31" w:rsidP="00DB63F9">
            <w:pPr>
              <w:snapToGrid w:val="0"/>
              <w:rPr>
                <w:rFonts w:cs="Arial"/>
                <w:bCs/>
                <w:sz w:val="20"/>
                <w:szCs w:val="20"/>
              </w:rPr>
            </w:pPr>
            <w:r w:rsidRPr="00DB7732">
              <w:rPr>
                <w:rFonts w:cs="Arial"/>
                <w:bCs/>
                <w:sz w:val="20"/>
                <w:szCs w:val="20"/>
              </w:rPr>
              <w:t>1.</w:t>
            </w:r>
          </w:p>
        </w:tc>
        <w:tc>
          <w:tcPr>
            <w:tcW w:w="2308" w:type="pct"/>
          </w:tcPr>
          <w:p w:rsidR="00575D31" w:rsidRPr="00DB7732" w:rsidRDefault="00575D31" w:rsidP="00DB63F9">
            <w:pPr>
              <w:snapToGrid w:val="0"/>
              <w:rPr>
                <w:rFonts w:cs="Arial"/>
                <w:bCs/>
                <w:sz w:val="20"/>
                <w:szCs w:val="20"/>
              </w:rPr>
            </w:pPr>
            <w:r w:rsidRPr="00DB7732">
              <w:rPr>
                <w:rFonts w:cs="Arial"/>
                <w:bCs/>
                <w:sz w:val="20"/>
                <w:szCs w:val="20"/>
              </w:rPr>
              <w:t>Створення та функціонування Індустріального парку «ЦЕНТРАЛЬНИЙ» в м. Кременчук</w:t>
            </w:r>
          </w:p>
        </w:tc>
        <w:tc>
          <w:tcPr>
            <w:tcW w:w="573" w:type="pct"/>
          </w:tcPr>
          <w:p w:rsidR="00575D31" w:rsidRPr="00DB7732" w:rsidRDefault="00575D31" w:rsidP="00DB63F9">
            <w:pPr>
              <w:snapToGrid w:val="0"/>
              <w:jc w:val="center"/>
              <w:rPr>
                <w:rFonts w:cs="Arial"/>
                <w:sz w:val="20"/>
                <w:szCs w:val="20"/>
              </w:rPr>
            </w:pPr>
            <w:r w:rsidRPr="00DB7732">
              <w:rPr>
                <w:rFonts w:cs="Arial"/>
                <w:sz w:val="20"/>
                <w:szCs w:val="20"/>
              </w:rPr>
              <w:t>млн грн</w:t>
            </w:r>
          </w:p>
        </w:tc>
        <w:tc>
          <w:tcPr>
            <w:tcW w:w="745" w:type="pct"/>
          </w:tcPr>
          <w:p w:rsidR="00575D31" w:rsidRPr="00DB7732" w:rsidRDefault="00575D31" w:rsidP="00DB63F9">
            <w:pPr>
              <w:snapToGrid w:val="0"/>
              <w:jc w:val="center"/>
              <w:rPr>
                <w:rFonts w:cs="Arial"/>
                <w:sz w:val="20"/>
                <w:szCs w:val="20"/>
              </w:rPr>
            </w:pPr>
            <w:r w:rsidRPr="00DB7732">
              <w:rPr>
                <w:rFonts w:cs="Arial"/>
                <w:sz w:val="20"/>
                <w:szCs w:val="20"/>
              </w:rPr>
              <w:t>16,320</w:t>
            </w:r>
          </w:p>
        </w:tc>
        <w:tc>
          <w:tcPr>
            <w:tcW w:w="1087" w:type="pct"/>
          </w:tcPr>
          <w:p w:rsidR="00575D31" w:rsidRPr="00DB7732" w:rsidRDefault="00575D31" w:rsidP="00DB63F9">
            <w:pPr>
              <w:rPr>
                <w:rFonts w:cs="Arial"/>
                <w:sz w:val="20"/>
                <w:szCs w:val="20"/>
              </w:rPr>
            </w:pPr>
            <w:r w:rsidRPr="00DB7732">
              <w:rPr>
                <w:rFonts w:cs="Arial"/>
                <w:sz w:val="20"/>
                <w:szCs w:val="20"/>
              </w:rPr>
              <w:t>ДФРР</w:t>
            </w:r>
            <w:r w:rsidR="00997F97" w:rsidRPr="00DB7732">
              <w:rPr>
                <w:rFonts w:cs="Arial"/>
                <w:sz w:val="20"/>
                <w:szCs w:val="20"/>
              </w:rPr>
              <w:t>,</w:t>
            </w:r>
            <w:r w:rsidRPr="00DB7732">
              <w:rPr>
                <w:rFonts w:cs="Arial"/>
                <w:sz w:val="20"/>
                <w:szCs w:val="20"/>
              </w:rPr>
              <w:t xml:space="preserve"> місцевий бюджет та інші джерела фінансування</w:t>
            </w:r>
          </w:p>
        </w:tc>
      </w:tr>
      <w:tr w:rsidR="00575D31" w:rsidRPr="00DB7732" w:rsidTr="005C370F">
        <w:tc>
          <w:tcPr>
            <w:tcW w:w="285" w:type="pct"/>
          </w:tcPr>
          <w:p w:rsidR="00575D31" w:rsidRPr="00DB7732" w:rsidRDefault="00575D31" w:rsidP="00DB63F9">
            <w:pPr>
              <w:tabs>
                <w:tab w:val="left" w:pos="3460"/>
              </w:tabs>
              <w:rPr>
                <w:rFonts w:cs="Arial"/>
                <w:sz w:val="20"/>
                <w:szCs w:val="20"/>
              </w:rPr>
            </w:pPr>
            <w:r w:rsidRPr="00DB7732">
              <w:rPr>
                <w:rFonts w:cs="Arial"/>
                <w:sz w:val="20"/>
                <w:szCs w:val="20"/>
              </w:rPr>
              <w:t>2.</w:t>
            </w:r>
          </w:p>
        </w:tc>
        <w:tc>
          <w:tcPr>
            <w:tcW w:w="2308" w:type="pct"/>
          </w:tcPr>
          <w:p w:rsidR="00575D31" w:rsidRPr="00DB7732" w:rsidRDefault="00575D31" w:rsidP="00DB63F9">
            <w:pPr>
              <w:tabs>
                <w:tab w:val="left" w:pos="3460"/>
              </w:tabs>
              <w:rPr>
                <w:rFonts w:cs="Arial"/>
                <w:sz w:val="20"/>
                <w:szCs w:val="20"/>
              </w:rPr>
            </w:pPr>
            <w:r w:rsidRPr="00DB7732">
              <w:rPr>
                <w:rFonts w:cs="Arial"/>
                <w:sz w:val="20"/>
                <w:szCs w:val="20"/>
              </w:rPr>
              <w:t>Будівництво мосту через р. Дніпро в м. Кременчук (виготовлення проектної документації)</w:t>
            </w:r>
          </w:p>
        </w:tc>
        <w:tc>
          <w:tcPr>
            <w:tcW w:w="573" w:type="pct"/>
          </w:tcPr>
          <w:p w:rsidR="00575D31" w:rsidRPr="00DB7732" w:rsidRDefault="00575D31" w:rsidP="00DB63F9">
            <w:pPr>
              <w:jc w:val="center"/>
              <w:rPr>
                <w:rFonts w:cs="Arial"/>
                <w:sz w:val="20"/>
                <w:szCs w:val="20"/>
              </w:rPr>
            </w:pPr>
            <w:r w:rsidRPr="00DB7732">
              <w:rPr>
                <w:rFonts w:cs="Arial"/>
                <w:sz w:val="20"/>
                <w:szCs w:val="20"/>
              </w:rPr>
              <w:t>млн грн</w:t>
            </w:r>
          </w:p>
        </w:tc>
        <w:tc>
          <w:tcPr>
            <w:tcW w:w="745" w:type="pct"/>
          </w:tcPr>
          <w:p w:rsidR="00575D31" w:rsidRPr="00DB7732" w:rsidRDefault="00575D31" w:rsidP="00DB63F9">
            <w:pPr>
              <w:jc w:val="center"/>
              <w:rPr>
                <w:rFonts w:cs="Arial"/>
                <w:sz w:val="20"/>
                <w:szCs w:val="20"/>
              </w:rPr>
            </w:pPr>
            <w:r w:rsidRPr="00DB7732">
              <w:rPr>
                <w:rFonts w:cs="Arial"/>
                <w:sz w:val="20"/>
                <w:szCs w:val="20"/>
              </w:rPr>
              <w:t>35,000</w:t>
            </w:r>
          </w:p>
        </w:tc>
        <w:tc>
          <w:tcPr>
            <w:tcW w:w="1087" w:type="pct"/>
          </w:tcPr>
          <w:p w:rsidR="00575D31" w:rsidRPr="00DB7732" w:rsidRDefault="00575D31" w:rsidP="00DB63F9">
            <w:pPr>
              <w:rPr>
                <w:rFonts w:cs="Arial"/>
                <w:sz w:val="20"/>
                <w:szCs w:val="20"/>
              </w:rPr>
            </w:pPr>
            <w:r w:rsidRPr="00DB7732">
              <w:rPr>
                <w:rFonts w:cs="Arial"/>
                <w:sz w:val="20"/>
                <w:szCs w:val="20"/>
              </w:rPr>
              <w:t>ДФРР</w:t>
            </w:r>
            <w:r w:rsidR="00997F97" w:rsidRPr="00DB7732">
              <w:rPr>
                <w:rFonts w:cs="Arial"/>
                <w:sz w:val="20"/>
                <w:szCs w:val="20"/>
              </w:rPr>
              <w:t>,</w:t>
            </w:r>
          </w:p>
          <w:p w:rsidR="00575D31" w:rsidRPr="00DB7732" w:rsidRDefault="00575D31" w:rsidP="00DB63F9">
            <w:pPr>
              <w:rPr>
                <w:rFonts w:cs="Arial"/>
                <w:sz w:val="20"/>
                <w:szCs w:val="20"/>
              </w:rPr>
            </w:pPr>
            <w:r w:rsidRPr="00DB7732">
              <w:rPr>
                <w:rFonts w:cs="Arial"/>
                <w:sz w:val="20"/>
                <w:szCs w:val="20"/>
              </w:rPr>
              <w:t>місцевий бюджет та інші джерела фінансування</w:t>
            </w:r>
          </w:p>
        </w:tc>
      </w:tr>
      <w:tr w:rsidR="00575D31" w:rsidRPr="00DB7732" w:rsidTr="005C370F">
        <w:tc>
          <w:tcPr>
            <w:tcW w:w="285" w:type="pct"/>
          </w:tcPr>
          <w:p w:rsidR="00575D31" w:rsidRPr="00DB7732" w:rsidRDefault="00575D31" w:rsidP="00DB63F9">
            <w:pPr>
              <w:rPr>
                <w:rFonts w:cs="Arial"/>
                <w:sz w:val="20"/>
                <w:szCs w:val="20"/>
              </w:rPr>
            </w:pPr>
            <w:r w:rsidRPr="00DB7732">
              <w:rPr>
                <w:rFonts w:cs="Arial"/>
                <w:sz w:val="20"/>
                <w:szCs w:val="20"/>
              </w:rPr>
              <w:t>3.</w:t>
            </w:r>
          </w:p>
        </w:tc>
        <w:tc>
          <w:tcPr>
            <w:tcW w:w="2308" w:type="pct"/>
          </w:tcPr>
          <w:p w:rsidR="00575D31" w:rsidRPr="00DB7732" w:rsidRDefault="00575D31" w:rsidP="00DB63F9">
            <w:pPr>
              <w:rPr>
                <w:rFonts w:cs="Arial"/>
                <w:sz w:val="20"/>
                <w:szCs w:val="20"/>
              </w:rPr>
            </w:pPr>
            <w:r w:rsidRPr="00DB7732">
              <w:rPr>
                <w:rFonts w:cs="Arial"/>
                <w:sz w:val="20"/>
                <w:szCs w:val="20"/>
              </w:rPr>
              <w:t>Проектування та реконструкція будівлі під Центр муніципальних послуг по вул. Гагаріна, 14</w:t>
            </w:r>
          </w:p>
        </w:tc>
        <w:tc>
          <w:tcPr>
            <w:tcW w:w="573" w:type="pct"/>
          </w:tcPr>
          <w:p w:rsidR="00575D31" w:rsidRPr="00DB7732" w:rsidRDefault="00575D31" w:rsidP="00DB63F9">
            <w:pPr>
              <w:jc w:val="center"/>
              <w:rPr>
                <w:rFonts w:cs="Arial"/>
                <w:sz w:val="20"/>
                <w:szCs w:val="20"/>
              </w:rPr>
            </w:pPr>
            <w:r w:rsidRPr="00DB7732">
              <w:rPr>
                <w:rFonts w:cs="Arial"/>
                <w:sz w:val="20"/>
                <w:szCs w:val="20"/>
              </w:rPr>
              <w:t>млн грн</w:t>
            </w:r>
          </w:p>
        </w:tc>
        <w:tc>
          <w:tcPr>
            <w:tcW w:w="745" w:type="pct"/>
          </w:tcPr>
          <w:p w:rsidR="00575D31" w:rsidRPr="00DB7732" w:rsidRDefault="00575D31" w:rsidP="00DB63F9">
            <w:pPr>
              <w:jc w:val="center"/>
              <w:rPr>
                <w:rFonts w:cs="Arial"/>
                <w:sz w:val="20"/>
                <w:szCs w:val="20"/>
              </w:rPr>
            </w:pPr>
            <w:r w:rsidRPr="00DB7732">
              <w:rPr>
                <w:rFonts w:cs="Arial"/>
                <w:sz w:val="20"/>
                <w:szCs w:val="20"/>
              </w:rPr>
              <w:t>27,750</w:t>
            </w:r>
          </w:p>
        </w:tc>
        <w:tc>
          <w:tcPr>
            <w:tcW w:w="1087" w:type="pct"/>
          </w:tcPr>
          <w:p w:rsidR="00575D31" w:rsidRPr="00DB7732" w:rsidRDefault="00575D31" w:rsidP="00DB63F9">
            <w:pPr>
              <w:rPr>
                <w:rFonts w:cs="Arial"/>
                <w:sz w:val="20"/>
                <w:szCs w:val="20"/>
              </w:rPr>
            </w:pPr>
            <w:r w:rsidRPr="00DB7732">
              <w:rPr>
                <w:rFonts w:cs="Arial"/>
                <w:sz w:val="20"/>
                <w:szCs w:val="20"/>
              </w:rPr>
              <w:t>ДФРР</w:t>
            </w:r>
            <w:r w:rsidR="00997F97" w:rsidRPr="00DB7732">
              <w:rPr>
                <w:rFonts w:cs="Arial"/>
                <w:sz w:val="20"/>
                <w:szCs w:val="20"/>
              </w:rPr>
              <w:t>,</w:t>
            </w:r>
          </w:p>
          <w:p w:rsidR="00575D31" w:rsidRPr="00DB7732" w:rsidRDefault="00575D31" w:rsidP="00997F97">
            <w:pPr>
              <w:rPr>
                <w:rFonts w:cs="Arial"/>
                <w:sz w:val="20"/>
                <w:szCs w:val="20"/>
              </w:rPr>
            </w:pPr>
            <w:r w:rsidRPr="00DB7732">
              <w:rPr>
                <w:rFonts w:cs="Arial"/>
                <w:sz w:val="20"/>
                <w:szCs w:val="20"/>
              </w:rPr>
              <w:t>місцевий бюджет</w:t>
            </w:r>
          </w:p>
        </w:tc>
      </w:tr>
      <w:tr w:rsidR="00575D31" w:rsidRPr="00DB7732" w:rsidTr="005C370F">
        <w:tc>
          <w:tcPr>
            <w:tcW w:w="285" w:type="pct"/>
          </w:tcPr>
          <w:p w:rsidR="00575D31" w:rsidRPr="00DB7732" w:rsidRDefault="00575D31" w:rsidP="00DB63F9">
            <w:pPr>
              <w:rPr>
                <w:rFonts w:cs="Arial"/>
                <w:sz w:val="20"/>
                <w:szCs w:val="20"/>
              </w:rPr>
            </w:pPr>
            <w:r w:rsidRPr="00DB7732">
              <w:rPr>
                <w:rFonts w:cs="Arial"/>
                <w:sz w:val="20"/>
                <w:szCs w:val="20"/>
              </w:rPr>
              <w:t>4.</w:t>
            </w:r>
          </w:p>
        </w:tc>
        <w:tc>
          <w:tcPr>
            <w:tcW w:w="2308" w:type="pct"/>
          </w:tcPr>
          <w:p w:rsidR="00575D31" w:rsidRPr="00DB7732" w:rsidRDefault="00575D31" w:rsidP="00402E36">
            <w:pPr>
              <w:rPr>
                <w:rFonts w:cs="Arial"/>
                <w:sz w:val="20"/>
                <w:szCs w:val="20"/>
              </w:rPr>
            </w:pPr>
            <w:r w:rsidRPr="00DB7732">
              <w:rPr>
                <w:rFonts w:cs="Arial"/>
                <w:sz w:val="20"/>
                <w:szCs w:val="20"/>
              </w:rPr>
              <w:t>Реконструкція каналізаційної насосної станції СП-17 в м.</w:t>
            </w:r>
            <w:r w:rsidR="005C370F" w:rsidRPr="00DB7732">
              <w:rPr>
                <w:rFonts w:cs="Arial"/>
                <w:sz w:val="20"/>
                <w:szCs w:val="20"/>
              </w:rPr>
              <w:t xml:space="preserve"> </w:t>
            </w:r>
            <w:r w:rsidRPr="00DB7732">
              <w:rPr>
                <w:rFonts w:cs="Arial"/>
                <w:sz w:val="20"/>
                <w:szCs w:val="20"/>
              </w:rPr>
              <w:t>Кременчу</w:t>
            </w:r>
            <w:r w:rsidR="005C370F" w:rsidRPr="00DB7732">
              <w:rPr>
                <w:rFonts w:cs="Arial"/>
                <w:sz w:val="20"/>
                <w:szCs w:val="20"/>
              </w:rPr>
              <w:t>к</w:t>
            </w:r>
          </w:p>
        </w:tc>
        <w:tc>
          <w:tcPr>
            <w:tcW w:w="573" w:type="pct"/>
          </w:tcPr>
          <w:p w:rsidR="00575D31" w:rsidRPr="00DB7732" w:rsidRDefault="00575D31" w:rsidP="00402E36">
            <w:pPr>
              <w:jc w:val="center"/>
              <w:rPr>
                <w:rFonts w:cs="Arial"/>
                <w:sz w:val="20"/>
                <w:szCs w:val="20"/>
              </w:rPr>
            </w:pPr>
            <w:r w:rsidRPr="00DB7732">
              <w:rPr>
                <w:rFonts w:cs="Arial"/>
                <w:sz w:val="20"/>
                <w:szCs w:val="20"/>
              </w:rPr>
              <w:t>млн грн</w:t>
            </w:r>
          </w:p>
        </w:tc>
        <w:tc>
          <w:tcPr>
            <w:tcW w:w="745" w:type="pct"/>
          </w:tcPr>
          <w:p w:rsidR="00575D31" w:rsidRPr="00DB7732" w:rsidRDefault="00575D31" w:rsidP="00402E36">
            <w:pPr>
              <w:jc w:val="center"/>
              <w:rPr>
                <w:rFonts w:cs="Arial"/>
                <w:sz w:val="20"/>
                <w:szCs w:val="20"/>
              </w:rPr>
            </w:pPr>
            <w:r w:rsidRPr="00DB7732">
              <w:rPr>
                <w:rFonts w:cs="Arial"/>
                <w:sz w:val="20"/>
                <w:szCs w:val="20"/>
              </w:rPr>
              <w:t>37,842</w:t>
            </w:r>
          </w:p>
        </w:tc>
        <w:tc>
          <w:tcPr>
            <w:tcW w:w="1087" w:type="pct"/>
          </w:tcPr>
          <w:p w:rsidR="00575D31" w:rsidRPr="00DB7732" w:rsidRDefault="00575D31" w:rsidP="00402E36">
            <w:pPr>
              <w:rPr>
                <w:rFonts w:cs="Arial"/>
                <w:sz w:val="20"/>
                <w:szCs w:val="20"/>
              </w:rPr>
            </w:pPr>
            <w:r w:rsidRPr="00DB7732">
              <w:rPr>
                <w:rFonts w:cs="Arial"/>
                <w:sz w:val="20"/>
                <w:szCs w:val="20"/>
              </w:rPr>
              <w:t>ДФРР, місцевий бюджет та інші джерела фінансування</w:t>
            </w:r>
          </w:p>
        </w:tc>
      </w:tr>
      <w:tr w:rsidR="00575D31" w:rsidRPr="00DB7732" w:rsidTr="005C370F">
        <w:tc>
          <w:tcPr>
            <w:tcW w:w="285" w:type="pct"/>
          </w:tcPr>
          <w:p w:rsidR="00575D31" w:rsidRPr="00DB7732" w:rsidRDefault="00575D31" w:rsidP="00DB63F9">
            <w:pPr>
              <w:rPr>
                <w:rFonts w:cs="Arial"/>
                <w:sz w:val="20"/>
                <w:szCs w:val="20"/>
              </w:rPr>
            </w:pPr>
            <w:r w:rsidRPr="00DB7732">
              <w:rPr>
                <w:rFonts w:cs="Arial"/>
                <w:sz w:val="20"/>
                <w:szCs w:val="20"/>
              </w:rPr>
              <w:t>5.</w:t>
            </w:r>
          </w:p>
        </w:tc>
        <w:tc>
          <w:tcPr>
            <w:tcW w:w="2308" w:type="pct"/>
          </w:tcPr>
          <w:p w:rsidR="00575D31" w:rsidRPr="00DB7732" w:rsidRDefault="00575D31" w:rsidP="00402E36">
            <w:pPr>
              <w:rPr>
                <w:rFonts w:cs="Arial"/>
                <w:sz w:val="20"/>
                <w:szCs w:val="20"/>
              </w:rPr>
            </w:pPr>
            <w:r w:rsidRPr="00DB7732">
              <w:rPr>
                <w:rFonts w:cs="Arial"/>
                <w:sz w:val="20"/>
                <w:szCs w:val="20"/>
              </w:rPr>
              <w:t>Реконструкція теплових мереж кварталу 176 у м.</w:t>
            </w:r>
            <w:r w:rsidR="005C370F" w:rsidRPr="00DB7732">
              <w:rPr>
                <w:rFonts w:cs="Arial"/>
                <w:sz w:val="20"/>
                <w:szCs w:val="20"/>
              </w:rPr>
              <w:t xml:space="preserve"> </w:t>
            </w:r>
            <w:r w:rsidRPr="00DB7732">
              <w:rPr>
                <w:rFonts w:cs="Arial"/>
                <w:sz w:val="20"/>
                <w:szCs w:val="20"/>
              </w:rPr>
              <w:t>Кременчу</w:t>
            </w:r>
            <w:r w:rsidR="005C370F" w:rsidRPr="00DB7732">
              <w:rPr>
                <w:rFonts w:cs="Arial"/>
                <w:sz w:val="20"/>
                <w:szCs w:val="20"/>
              </w:rPr>
              <w:t>к</w:t>
            </w:r>
          </w:p>
        </w:tc>
        <w:tc>
          <w:tcPr>
            <w:tcW w:w="573" w:type="pct"/>
          </w:tcPr>
          <w:p w:rsidR="00575D31" w:rsidRPr="00DB7732" w:rsidRDefault="00575D31" w:rsidP="00402E36">
            <w:pPr>
              <w:jc w:val="center"/>
              <w:rPr>
                <w:rFonts w:cs="Arial"/>
                <w:sz w:val="20"/>
                <w:szCs w:val="20"/>
              </w:rPr>
            </w:pPr>
            <w:r w:rsidRPr="00DB7732">
              <w:rPr>
                <w:rFonts w:cs="Arial"/>
                <w:sz w:val="20"/>
                <w:szCs w:val="20"/>
              </w:rPr>
              <w:t>млн грн</w:t>
            </w:r>
          </w:p>
        </w:tc>
        <w:tc>
          <w:tcPr>
            <w:tcW w:w="745" w:type="pct"/>
          </w:tcPr>
          <w:p w:rsidR="00575D31" w:rsidRPr="00DB7732" w:rsidRDefault="00575D31" w:rsidP="00402E36">
            <w:pPr>
              <w:jc w:val="center"/>
              <w:rPr>
                <w:rFonts w:cs="Arial"/>
                <w:sz w:val="20"/>
                <w:szCs w:val="20"/>
              </w:rPr>
            </w:pPr>
            <w:r w:rsidRPr="00DB7732">
              <w:rPr>
                <w:rFonts w:cs="Arial"/>
                <w:sz w:val="20"/>
                <w:szCs w:val="20"/>
              </w:rPr>
              <w:t>50,984</w:t>
            </w:r>
          </w:p>
        </w:tc>
        <w:tc>
          <w:tcPr>
            <w:tcW w:w="1087" w:type="pct"/>
          </w:tcPr>
          <w:p w:rsidR="00575D31" w:rsidRPr="00DB7732" w:rsidRDefault="00575D31" w:rsidP="00402E36">
            <w:pPr>
              <w:rPr>
                <w:rFonts w:cs="Arial"/>
                <w:sz w:val="20"/>
                <w:szCs w:val="20"/>
              </w:rPr>
            </w:pPr>
            <w:r w:rsidRPr="00DB7732">
              <w:rPr>
                <w:rFonts w:cs="Arial"/>
                <w:sz w:val="20"/>
                <w:szCs w:val="20"/>
              </w:rPr>
              <w:t xml:space="preserve">ДФРР, місцевий бюджет та інші </w:t>
            </w:r>
            <w:r w:rsidRPr="00DB7732">
              <w:rPr>
                <w:rFonts w:cs="Arial"/>
                <w:sz w:val="20"/>
                <w:szCs w:val="20"/>
              </w:rPr>
              <w:lastRenderedPageBreak/>
              <w:t>джерела фінансування</w:t>
            </w:r>
          </w:p>
        </w:tc>
      </w:tr>
      <w:tr w:rsidR="00575D31" w:rsidRPr="00DB7732" w:rsidTr="005C370F">
        <w:tc>
          <w:tcPr>
            <w:tcW w:w="285" w:type="pct"/>
          </w:tcPr>
          <w:p w:rsidR="00575D31" w:rsidRPr="00DB7732" w:rsidRDefault="00575D31" w:rsidP="00DB63F9">
            <w:pPr>
              <w:rPr>
                <w:rFonts w:cs="Arial"/>
                <w:sz w:val="20"/>
                <w:szCs w:val="20"/>
              </w:rPr>
            </w:pPr>
            <w:r w:rsidRPr="00DB7732">
              <w:rPr>
                <w:rFonts w:cs="Arial"/>
                <w:sz w:val="20"/>
                <w:szCs w:val="20"/>
              </w:rPr>
              <w:lastRenderedPageBreak/>
              <w:t>6.</w:t>
            </w:r>
          </w:p>
        </w:tc>
        <w:tc>
          <w:tcPr>
            <w:tcW w:w="2308" w:type="pct"/>
          </w:tcPr>
          <w:p w:rsidR="00575D31" w:rsidRPr="00DB7732" w:rsidRDefault="00575D31" w:rsidP="00DB63F9">
            <w:pPr>
              <w:rPr>
                <w:rFonts w:cs="Arial"/>
                <w:sz w:val="20"/>
                <w:szCs w:val="20"/>
              </w:rPr>
            </w:pPr>
            <w:r w:rsidRPr="00DB7732">
              <w:rPr>
                <w:rFonts w:cs="Arial"/>
                <w:sz w:val="20"/>
                <w:szCs w:val="20"/>
              </w:rPr>
              <w:t>Комунальне підприємство «</w:t>
            </w:r>
            <w:proofErr w:type="spellStart"/>
            <w:r w:rsidRPr="00DB7732">
              <w:rPr>
                <w:rFonts w:cs="Arial"/>
                <w:sz w:val="20"/>
                <w:szCs w:val="20"/>
              </w:rPr>
              <w:t>Кременчукводоканал</w:t>
            </w:r>
            <w:proofErr w:type="spellEnd"/>
            <w:r w:rsidRPr="00DB7732">
              <w:rPr>
                <w:rFonts w:cs="Arial"/>
                <w:sz w:val="20"/>
                <w:szCs w:val="20"/>
              </w:rPr>
              <w:t>»</w:t>
            </w:r>
          </w:p>
          <w:p w:rsidR="00575D31" w:rsidRPr="00DB7732" w:rsidRDefault="00575D31" w:rsidP="00DB63F9">
            <w:pPr>
              <w:rPr>
                <w:rFonts w:cs="Arial"/>
                <w:sz w:val="20"/>
                <w:szCs w:val="20"/>
              </w:rPr>
            </w:pPr>
            <w:r w:rsidRPr="00DB7732">
              <w:rPr>
                <w:rFonts w:cs="Arial"/>
                <w:sz w:val="20"/>
                <w:szCs w:val="20"/>
              </w:rPr>
              <w:t>Реконструкція систем водопостачання міста Кременчука</w:t>
            </w:r>
          </w:p>
        </w:tc>
        <w:tc>
          <w:tcPr>
            <w:tcW w:w="573" w:type="pct"/>
          </w:tcPr>
          <w:p w:rsidR="00575D31" w:rsidRPr="00DB7732" w:rsidRDefault="00575D31" w:rsidP="00DB63F9">
            <w:pPr>
              <w:jc w:val="center"/>
              <w:rPr>
                <w:rFonts w:cs="Arial"/>
                <w:sz w:val="20"/>
                <w:szCs w:val="20"/>
              </w:rPr>
            </w:pPr>
            <w:r w:rsidRPr="00DB7732">
              <w:rPr>
                <w:rFonts w:cs="Arial"/>
                <w:sz w:val="20"/>
                <w:szCs w:val="20"/>
              </w:rPr>
              <w:t>млн євро</w:t>
            </w:r>
          </w:p>
        </w:tc>
        <w:tc>
          <w:tcPr>
            <w:tcW w:w="745" w:type="pct"/>
          </w:tcPr>
          <w:p w:rsidR="00575D31" w:rsidRPr="00DB7732" w:rsidRDefault="00575D31" w:rsidP="00DB63F9">
            <w:pPr>
              <w:jc w:val="center"/>
              <w:rPr>
                <w:rFonts w:cs="Arial"/>
                <w:sz w:val="20"/>
                <w:szCs w:val="20"/>
              </w:rPr>
            </w:pPr>
            <w:r w:rsidRPr="00DB7732">
              <w:rPr>
                <w:rFonts w:cs="Arial"/>
                <w:sz w:val="20"/>
                <w:szCs w:val="20"/>
              </w:rPr>
              <w:t xml:space="preserve">15,000 </w:t>
            </w:r>
          </w:p>
        </w:tc>
        <w:tc>
          <w:tcPr>
            <w:tcW w:w="1087" w:type="pct"/>
          </w:tcPr>
          <w:p w:rsidR="00575D31" w:rsidRPr="00DB7732" w:rsidRDefault="00575D31" w:rsidP="00DB63F9">
            <w:pPr>
              <w:rPr>
                <w:rFonts w:cs="Arial"/>
                <w:sz w:val="20"/>
                <w:szCs w:val="20"/>
              </w:rPr>
            </w:pPr>
            <w:r w:rsidRPr="00DB7732">
              <w:rPr>
                <w:rFonts w:cs="Arial"/>
                <w:sz w:val="20"/>
                <w:szCs w:val="20"/>
              </w:rPr>
              <w:t>Європейський інвестиційний банк (позика) та інші джерела фінансування</w:t>
            </w:r>
          </w:p>
        </w:tc>
      </w:tr>
      <w:tr w:rsidR="00575D31" w:rsidRPr="00DB7732" w:rsidTr="005C370F">
        <w:tc>
          <w:tcPr>
            <w:tcW w:w="285" w:type="pct"/>
          </w:tcPr>
          <w:p w:rsidR="00575D31" w:rsidRPr="00DB7732" w:rsidRDefault="00575D31" w:rsidP="00DB63F9">
            <w:pPr>
              <w:rPr>
                <w:rFonts w:cs="Arial"/>
                <w:sz w:val="20"/>
                <w:szCs w:val="20"/>
              </w:rPr>
            </w:pPr>
            <w:r w:rsidRPr="00DB7732">
              <w:rPr>
                <w:rFonts w:cs="Arial"/>
                <w:sz w:val="20"/>
                <w:szCs w:val="20"/>
              </w:rPr>
              <w:t>7.</w:t>
            </w:r>
          </w:p>
          <w:p w:rsidR="00575D31" w:rsidRPr="00DB7732" w:rsidRDefault="00575D31" w:rsidP="00DB63F9">
            <w:pPr>
              <w:rPr>
                <w:rFonts w:cs="Arial"/>
                <w:sz w:val="20"/>
                <w:szCs w:val="20"/>
              </w:rPr>
            </w:pPr>
          </w:p>
          <w:p w:rsidR="00575D31" w:rsidRPr="00DB7732" w:rsidRDefault="00575D31" w:rsidP="00DB63F9">
            <w:pPr>
              <w:rPr>
                <w:rFonts w:cs="Arial"/>
                <w:sz w:val="20"/>
                <w:szCs w:val="20"/>
              </w:rPr>
            </w:pPr>
          </w:p>
          <w:p w:rsidR="00575D31" w:rsidRPr="00DB7732" w:rsidRDefault="00575D31" w:rsidP="00DB63F9">
            <w:pPr>
              <w:rPr>
                <w:rFonts w:cs="Arial"/>
                <w:sz w:val="20"/>
                <w:szCs w:val="20"/>
              </w:rPr>
            </w:pPr>
            <w:r w:rsidRPr="00DB7732">
              <w:rPr>
                <w:rFonts w:cs="Arial"/>
                <w:sz w:val="20"/>
                <w:szCs w:val="20"/>
              </w:rPr>
              <w:t>7.1.</w:t>
            </w:r>
          </w:p>
          <w:p w:rsidR="00575D31" w:rsidRPr="00DB7732" w:rsidRDefault="00575D31" w:rsidP="00DB63F9">
            <w:pPr>
              <w:rPr>
                <w:rFonts w:cs="Arial"/>
                <w:sz w:val="20"/>
                <w:szCs w:val="20"/>
              </w:rPr>
            </w:pPr>
          </w:p>
          <w:p w:rsidR="00575D31" w:rsidRPr="00DB7732" w:rsidRDefault="00575D31" w:rsidP="00DB63F9">
            <w:pPr>
              <w:rPr>
                <w:rFonts w:cs="Arial"/>
                <w:sz w:val="20"/>
                <w:szCs w:val="20"/>
              </w:rPr>
            </w:pPr>
            <w:r w:rsidRPr="00DB7732">
              <w:rPr>
                <w:rFonts w:cs="Arial"/>
                <w:sz w:val="20"/>
                <w:szCs w:val="20"/>
              </w:rPr>
              <w:t>7.2.</w:t>
            </w:r>
          </w:p>
        </w:tc>
        <w:tc>
          <w:tcPr>
            <w:tcW w:w="2308" w:type="pct"/>
          </w:tcPr>
          <w:p w:rsidR="00575D31" w:rsidRPr="00DB7732" w:rsidRDefault="00575D31" w:rsidP="00DB63F9">
            <w:pPr>
              <w:rPr>
                <w:rFonts w:cs="Arial"/>
                <w:sz w:val="20"/>
                <w:szCs w:val="20"/>
              </w:rPr>
            </w:pPr>
            <w:r w:rsidRPr="00DB7732">
              <w:rPr>
                <w:rFonts w:cs="Arial"/>
                <w:sz w:val="20"/>
                <w:szCs w:val="20"/>
              </w:rPr>
              <w:t>Комунальне підприємство «</w:t>
            </w:r>
            <w:proofErr w:type="spellStart"/>
            <w:r w:rsidRPr="00DB7732">
              <w:rPr>
                <w:rFonts w:cs="Arial"/>
                <w:sz w:val="20"/>
                <w:szCs w:val="20"/>
              </w:rPr>
              <w:t>Теплоенерго</w:t>
            </w:r>
            <w:proofErr w:type="spellEnd"/>
            <w:r w:rsidRPr="00DB7732">
              <w:rPr>
                <w:rFonts w:cs="Arial"/>
                <w:sz w:val="20"/>
                <w:szCs w:val="20"/>
              </w:rPr>
              <w:t>»</w:t>
            </w:r>
          </w:p>
          <w:p w:rsidR="00575D31" w:rsidRPr="00DB7732" w:rsidRDefault="00575D31" w:rsidP="00DB63F9">
            <w:pPr>
              <w:rPr>
                <w:rFonts w:cs="Arial"/>
                <w:sz w:val="20"/>
                <w:szCs w:val="20"/>
              </w:rPr>
            </w:pPr>
            <w:r w:rsidRPr="00DB7732">
              <w:rPr>
                <w:rFonts w:cs="Arial"/>
                <w:sz w:val="20"/>
                <w:szCs w:val="20"/>
              </w:rPr>
              <w:t xml:space="preserve">Будівництво комунальних </w:t>
            </w:r>
            <w:proofErr w:type="spellStart"/>
            <w:r w:rsidRPr="00DB7732">
              <w:rPr>
                <w:rFonts w:cs="Arial"/>
                <w:sz w:val="20"/>
                <w:szCs w:val="20"/>
              </w:rPr>
              <w:t>теплогенеруючих</w:t>
            </w:r>
            <w:proofErr w:type="spellEnd"/>
            <w:r w:rsidRPr="00DB7732">
              <w:rPr>
                <w:rFonts w:cs="Arial"/>
                <w:sz w:val="20"/>
                <w:szCs w:val="20"/>
              </w:rPr>
              <w:t xml:space="preserve"> </w:t>
            </w:r>
            <w:proofErr w:type="spellStart"/>
            <w:r w:rsidRPr="00DB7732">
              <w:rPr>
                <w:rFonts w:cs="Arial"/>
                <w:sz w:val="20"/>
                <w:szCs w:val="20"/>
              </w:rPr>
              <w:t>потужностей</w:t>
            </w:r>
            <w:proofErr w:type="spellEnd"/>
            <w:r w:rsidRPr="00DB7732">
              <w:rPr>
                <w:rFonts w:cs="Arial"/>
                <w:sz w:val="20"/>
                <w:szCs w:val="20"/>
              </w:rPr>
              <w:t xml:space="preserve"> у мікрорайоні Раківка м. Кременчук.</w:t>
            </w:r>
          </w:p>
          <w:p w:rsidR="00575D31" w:rsidRPr="00DB7732" w:rsidRDefault="00575D31" w:rsidP="00DB63F9">
            <w:pPr>
              <w:rPr>
                <w:rFonts w:cs="Arial"/>
                <w:sz w:val="20"/>
                <w:szCs w:val="20"/>
              </w:rPr>
            </w:pPr>
            <w:r w:rsidRPr="00DB7732">
              <w:rPr>
                <w:rFonts w:cs="Arial"/>
                <w:sz w:val="20"/>
                <w:szCs w:val="20"/>
              </w:rPr>
              <w:t>Теплові мережі від котельні кварталу 17 до котельні кварталу 620 в м. Кременчук.</w:t>
            </w:r>
          </w:p>
          <w:p w:rsidR="00575D31" w:rsidRPr="00DB7732" w:rsidRDefault="00575D31" w:rsidP="00DB63F9">
            <w:pPr>
              <w:rPr>
                <w:rFonts w:cs="Arial"/>
                <w:sz w:val="20"/>
                <w:szCs w:val="20"/>
              </w:rPr>
            </w:pPr>
            <w:r w:rsidRPr="00DB7732">
              <w:rPr>
                <w:rFonts w:cs="Arial"/>
                <w:sz w:val="20"/>
                <w:szCs w:val="20"/>
              </w:rPr>
              <w:t xml:space="preserve">Реконструкція котельні кварталу 17 по вул. І. Приходька, 30-а в м. Кременчук. </w:t>
            </w:r>
          </w:p>
        </w:tc>
        <w:tc>
          <w:tcPr>
            <w:tcW w:w="573" w:type="pct"/>
          </w:tcPr>
          <w:p w:rsidR="00575D31" w:rsidRPr="00DB7732" w:rsidRDefault="00575D31" w:rsidP="00DB63F9">
            <w:pPr>
              <w:jc w:val="center"/>
              <w:rPr>
                <w:rFonts w:cs="Arial"/>
                <w:sz w:val="20"/>
                <w:szCs w:val="20"/>
              </w:rPr>
            </w:pPr>
            <w:r w:rsidRPr="00DB7732">
              <w:rPr>
                <w:rFonts w:cs="Arial"/>
                <w:sz w:val="20"/>
                <w:szCs w:val="20"/>
              </w:rPr>
              <w:t>млн євро</w:t>
            </w:r>
          </w:p>
        </w:tc>
        <w:tc>
          <w:tcPr>
            <w:tcW w:w="745" w:type="pct"/>
          </w:tcPr>
          <w:p w:rsidR="00575D31" w:rsidRPr="00DB7732" w:rsidRDefault="00575D31" w:rsidP="00DB63F9">
            <w:pPr>
              <w:jc w:val="center"/>
              <w:rPr>
                <w:rFonts w:cs="Arial"/>
                <w:sz w:val="20"/>
                <w:szCs w:val="20"/>
              </w:rPr>
            </w:pPr>
            <w:r w:rsidRPr="00DB7732">
              <w:rPr>
                <w:rFonts w:cs="Arial"/>
                <w:sz w:val="20"/>
                <w:szCs w:val="20"/>
              </w:rPr>
              <w:t>10,000</w:t>
            </w:r>
          </w:p>
        </w:tc>
        <w:tc>
          <w:tcPr>
            <w:tcW w:w="1087" w:type="pct"/>
          </w:tcPr>
          <w:p w:rsidR="00575D31" w:rsidRPr="00DB7732" w:rsidRDefault="00575D31" w:rsidP="00DB63F9">
            <w:pPr>
              <w:rPr>
                <w:rFonts w:cs="Arial"/>
                <w:sz w:val="20"/>
                <w:szCs w:val="20"/>
              </w:rPr>
            </w:pPr>
            <w:r w:rsidRPr="00DB7732">
              <w:rPr>
                <w:rFonts w:cs="Arial"/>
                <w:sz w:val="20"/>
                <w:szCs w:val="20"/>
              </w:rPr>
              <w:t>Європейський інвестиційний банк (позика) та інші джерела фінансування</w:t>
            </w:r>
          </w:p>
        </w:tc>
      </w:tr>
      <w:tr w:rsidR="00575D31" w:rsidRPr="00DB7732" w:rsidTr="005C370F">
        <w:tc>
          <w:tcPr>
            <w:tcW w:w="285" w:type="pct"/>
          </w:tcPr>
          <w:p w:rsidR="00575D31" w:rsidRPr="00DB7732" w:rsidRDefault="00575D31" w:rsidP="00DB63F9">
            <w:pPr>
              <w:rPr>
                <w:rFonts w:cs="Arial"/>
                <w:sz w:val="20"/>
                <w:szCs w:val="20"/>
              </w:rPr>
            </w:pPr>
            <w:r w:rsidRPr="00DB7732">
              <w:rPr>
                <w:rFonts w:cs="Arial"/>
                <w:sz w:val="20"/>
                <w:szCs w:val="20"/>
              </w:rPr>
              <w:t>8.</w:t>
            </w:r>
          </w:p>
        </w:tc>
        <w:tc>
          <w:tcPr>
            <w:tcW w:w="2308" w:type="pct"/>
          </w:tcPr>
          <w:p w:rsidR="00575D31" w:rsidRPr="00DB7732" w:rsidRDefault="00575D31" w:rsidP="00DB63F9">
            <w:pPr>
              <w:rPr>
                <w:rFonts w:cs="Arial"/>
                <w:sz w:val="20"/>
                <w:szCs w:val="20"/>
              </w:rPr>
            </w:pPr>
            <w:r w:rsidRPr="00DB7732">
              <w:rPr>
                <w:rFonts w:cs="Arial"/>
                <w:sz w:val="20"/>
                <w:szCs w:val="20"/>
              </w:rPr>
              <w:t>Комунальне підприємство «</w:t>
            </w:r>
            <w:proofErr w:type="spellStart"/>
            <w:r w:rsidRPr="00DB7732">
              <w:rPr>
                <w:rFonts w:cs="Arial"/>
                <w:sz w:val="20"/>
                <w:szCs w:val="20"/>
              </w:rPr>
              <w:t>Міськсвітло</w:t>
            </w:r>
            <w:proofErr w:type="spellEnd"/>
            <w:r w:rsidRPr="00DB7732">
              <w:rPr>
                <w:rFonts w:cs="Arial"/>
                <w:sz w:val="20"/>
                <w:szCs w:val="20"/>
              </w:rPr>
              <w:t>»</w:t>
            </w:r>
          </w:p>
          <w:p w:rsidR="00575D31" w:rsidRPr="00DB7732" w:rsidRDefault="00575D31" w:rsidP="00711B83">
            <w:pPr>
              <w:rPr>
                <w:rFonts w:cs="Arial"/>
                <w:sz w:val="20"/>
                <w:szCs w:val="20"/>
              </w:rPr>
            </w:pPr>
            <w:r w:rsidRPr="00DB7732">
              <w:rPr>
                <w:rFonts w:cs="Arial"/>
                <w:sz w:val="20"/>
                <w:szCs w:val="20"/>
              </w:rPr>
              <w:t>Модернізація та реконструкція систем вуличного освітлення, систем керування зовнішнім освітленням з використанням сучасних енергозберігаючих технологій, модернізація автоматичного управління дорожнім рухом, заміна зношеного автопарку</w:t>
            </w:r>
          </w:p>
        </w:tc>
        <w:tc>
          <w:tcPr>
            <w:tcW w:w="573" w:type="pct"/>
          </w:tcPr>
          <w:p w:rsidR="00575D31" w:rsidRPr="00DB7732" w:rsidRDefault="00575D31" w:rsidP="00DB63F9">
            <w:pPr>
              <w:jc w:val="center"/>
              <w:rPr>
                <w:rFonts w:cs="Arial"/>
                <w:sz w:val="20"/>
                <w:szCs w:val="20"/>
              </w:rPr>
            </w:pPr>
            <w:r w:rsidRPr="00DB7732">
              <w:rPr>
                <w:rFonts w:cs="Arial"/>
                <w:sz w:val="20"/>
                <w:szCs w:val="20"/>
              </w:rPr>
              <w:t>млн євро</w:t>
            </w:r>
          </w:p>
        </w:tc>
        <w:tc>
          <w:tcPr>
            <w:tcW w:w="745" w:type="pct"/>
          </w:tcPr>
          <w:p w:rsidR="00575D31" w:rsidRPr="00DB7732" w:rsidRDefault="00575D31" w:rsidP="00DB63F9">
            <w:pPr>
              <w:jc w:val="center"/>
              <w:rPr>
                <w:rFonts w:cs="Arial"/>
                <w:sz w:val="20"/>
                <w:szCs w:val="20"/>
              </w:rPr>
            </w:pPr>
            <w:r w:rsidRPr="00DB7732">
              <w:rPr>
                <w:rFonts w:cs="Arial"/>
                <w:sz w:val="20"/>
                <w:szCs w:val="20"/>
              </w:rPr>
              <w:t>8,700</w:t>
            </w:r>
          </w:p>
        </w:tc>
        <w:tc>
          <w:tcPr>
            <w:tcW w:w="1087" w:type="pct"/>
          </w:tcPr>
          <w:p w:rsidR="00575D31" w:rsidRPr="00DB7732" w:rsidRDefault="00575D31" w:rsidP="00DB63F9">
            <w:pPr>
              <w:rPr>
                <w:rFonts w:cs="Arial"/>
                <w:sz w:val="20"/>
                <w:szCs w:val="20"/>
              </w:rPr>
            </w:pPr>
            <w:r w:rsidRPr="00DB7732">
              <w:rPr>
                <w:rFonts w:cs="Arial"/>
                <w:sz w:val="20"/>
                <w:szCs w:val="20"/>
              </w:rPr>
              <w:t>Європейський інвестиційний банк (позика) та інші джерела фінансування</w:t>
            </w:r>
          </w:p>
        </w:tc>
      </w:tr>
      <w:tr w:rsidR="00575D31" w:rsidRPr="00DB7732" w:rsidTr="005C370F">
        <w:tc>
          <w:tcPr>
            <w:tcW w:w="285" w:type="pct"/>
          </w:tcPr>
          <w:p w:rsidR="00575D31" w:rsidRPr="00DB7732" w:rsidRDefault="00575D31" w:rsidP="00DB63F9">
            <w:pPr>
              <w:rPr>
                <w:rFonts w:cs="Arial"/>
                <w:sz w:val="20"/>
                <w:szCs w:val="20"/>
              </w:rPr>
            </w:pPr>
            <w:r w:rsidRPr="00DB7732">
              <w:rPr>
                <w:rFonts w:cs="Arial"/>
                <w:sz w:val="20"/>
                <w:szCs w:val="20"/>
              </w:rPr>
              <w:t>9.</w:t>
            </w:r>
          </w:p>
        </w:tc>
        <w:tc>
          <w:tcPr>
            <w:tcW w:w="2308" w:type="pct"/>
          </w:tcPr>
          <w:p w:rsidR="00575D31" w:rsidRPr="00DB7732" w:rsidRDefault="00575D31" w:rsidP="00DB7732">
            <w:pPr>
              <w:rPr>
                <w:rFonts w:cs="Arial"/>
                <w:sz w:val="20"/>
                <w:szCs w:val="20"/>
              </w:rPr>
            </w:pPr>
            <w:r w:rsidRPr="00DB7732">
              <w:rPr>
                <w:rFonts w:cs="Arial"/>
                <w:sz w:val="20"/>
                <w:szCs w:val="20"/>
              </w:rPr>
              <w:t>Кременчуцьке комунальне автотранспортне підприємство 1628</w:t>
            </w:r>
            <w:r w:rsidR="00DB7732">
              <w:rPr>
                <w:rFonts w:cs="Arial"/>
                <w:sz w:val="20"/>
                <w:szCs w:val="20"/>
              </w:rPr>
              <w:t>: у</w:t>
            </w:r>
            <w:r w:rsidRPr="00DB7732">
              <w:rPr>
                <w:rFonts w:cs="Arial"/>
                <w:sz w:val="20"/>
                <w:szCs w:val="20"/>
              </w:rPr>
              <w:t xml:space="preserve">лаштування полігону ТПВ на </w:t>
            </w:r>
            <w:proofErr w:type="spellStart"/>
            <w:r w:rsidRPr="00DB7732">
              <w:rPr>
                <w:rFonts w:cs="Arial"/>
                <w:sz w:val="20"/>
                <w:szCs w:val="20"/>
              </w:rPr>
              <w:t>Де</w:t>
            </w:r>
            <w:r w:rsidR="00DB7732">
              <w:rPr>
                <w:rFonts w:cs="Arial"/>
                <w:sz w:val="20"/>
                <w:szCs w:val="20"/>
              </w:rPr>
              <w:t>ї</w:t>
            </w:r>
            <w:r w:rsidRPr="00DB7732">
              <w:rPr>
                <w:rFonts w:cs="Arial"/>
                <w:sz w:val="20"/>
                <w:szCs w:val="20"/>
              </w:rPr>
              <w:t>вській</w:t>
            </w:r>
            <w:proofErr w:type="spellEnd"/>
            <w:r w:rsidRPr="00DB7732">
              <w:rPr>
                <w:rFonts w:cs="Arial"/>
                <w:sz w:val="20"/>
                <w:szCs w:val="20"/>
              </w:rPr>
              <w:t xml:space="preserve"> горі</w:t>
            </w:r>
            <w:r w:rsidR="00DB7732">
              <w:rPr>
                <w:rFonts w:cs="Arial"/>
                <w:sz w:val="20"/>
                <w:szCs w:val="20"/>
              </w:rPr>
              <w:t xml:space="preserve"> (</w:t>
            </w:r>
            <w:r w:rsidRPr="00DB7732">
              <w:rPr>
                <w:rFonts w:cs="Arial"/>
                <w:sz w:val="20"/>
                <w:szCs w:val="20"/>
              </w:rPr>
              <w:t>організація екологічного та економічно доцільного поводження з відходами</w:t>
            </w:r>
            <w:r w:rsidR="00DB7732">
              <w:rPr>
                <w:rFonts w:cs="Arial"/>
                <w:sz w:val="20"/>
                <w:szCs w:val="20"/>
              </w:rPr>
              <w:t>)</w:t>
            </w:r>
          </w:p>
        </w:tc>
        <w:tc>
          <w:tcPr>
            <w:tcW w:w="573" w:type="pct"/>
          </w:tcPr>
          <w:p w:rsidR="00575D31" w:rsidRPr="00DB7732" w:rsidRDefault="00575D31" w:rsidP="00DB63F9">
            <w:pPr>
              <w:jc w:val="center"/>
              <w:rPr>
                <w:rFonts w:cs="Arial"/>
                <w:sz w:val="20"/>
                <w:szCs w:val="20"/>
              </w:rPr>
            </w:pPr>
            <w:r w:rsidRPr="00DB7732">
              <w:rPr>
                <w:rFonts w:cs="Arial"/>
                <w:sz w:val="20"/>
                <w:szCs w:val="20"/>
              </w:rPr>
              <w:t>млн євро</w:t>
            </w:r>
          </w:p>
        </w:tc>
        <w:tc>
          <w:tcPr>
            <w:tcW w:w="745" w:type="pct"/>
          </w:tcPr>
          <w:p w:rsidR="00575D31" w:rsidRPr="00DB7732" w:rsidRDefault="00575D31" w:rsidP="00DB63F9">
            <w:pPr>
              <w:jc w:val="center"/>
              <w:rPr>
                <w:rFonts w:cs="Arial"/>
                <w:sz w:val="20"/>
                <w:szCs w:val="20"/>
              </w:rPr>
            </w:pPr>
            <w:r w:rsidRPr="00DB7732">
              <w:rPr>
                <w:rFonts w:cs="Arial"/>
                <w:sz w:val="20"/>
                <w:szCs w:val="20"/>
              </w:rPr>
              <w:t>10,000</w:t>
            </w:r>
          </w:p>
        </w:tc>
        <w:tc>
          <w:tcPr>
            <w:tcW w:w="1087" w:type="pct"/>
          </w:tcPr>
          <w:p w:rsidR="00575D31" w:rsidRPr="00DB7732" w:rsidRDefault="00575D31" w:rsidP="00DB63F9">
            <w:pPr>
              <w:rPr>
                <w:rFonts w:cs="Arial"/>
                <w:sz w:val="20"/>
                <w:szCs w:val="20"/>
              </w:rPr>
            </w:pPr>
            <w:r w:rsidRPr="00DB7732">
              <w:rPr>
                <w:rFonts w:cs="Arial"/>
                <w:sz w:val="20"/>
                <w:szCs w:val="20"/>
              </w:rPr>
              <w:t>Європейський інвестиційний банк (позика) та інші джерела фінансування</w:t>
            </w:r>
          </w:p>
        </w:tc>
      </w:tr>
      <w:tr w:rsidR="00DE4672" w:rsidRPr="00DB7732" w:rsidTr="005C370F">
        <w:tc>
          <w:tcPr>
            <w:tcW w:w="285" w:type="pct"/>
          </w:tcPr>
          <w:p w:rsidR="00DE4672" w:rsidRPr="00DB7732" w:rsidRDefault="00DE4672" w:rsidP="00DE4672">
            <w:pPr>
              <w:rPr>
                <w:rFonts w:cs="Arial"/>
                <w:sz w:val="20"/>
                <w:szCs w:val="20"/>
              </w:rPr>
            </w:pPr>
            <w:r w:rsidRPr="00DB7732">
              <w:rPr>
                <w:rFonts w:cs="Arial"/>
                <w:sz w:val="20"/>
                <w:szCs w:val="20"/>
              </w:rPr>
              <w:t>10.</w:t>
            </w:r>
          </w:p>
        </w:tc>
        <w:tc>
          <w:tcPr>
            <w:tcW w:w="2308" w:type="pct"/>
          </w:tcPr>
          <w:p w:rsidR="00DE4672" w:rsidRPr="00DB7732" w:rsidRDefault="00DE4672" w:rsidP="00DE4672">
            <w:pPr>
              <w:rPr>
                <w:rFonts w:cs="Arial"/>
                <w:sz w:val="20"/>
                <w:szCs w:val="20"/>
              </w:rPr>
            </w:pPr>
            <w:r w:rsidRPr="00DB7732">
              <w:rPr>
                <w:rFonts w:cs="Arial"/>
                <w:sz w:val="20"/>
                <w:szCs w:val="20"/>
              </w:rPr>
              <w:t>Оновлення тролейбусного парку</w:t>
            </w:r>
          </w:p>
        </w:tc>
        <w:tc>
          <w:tcPr>
            <w:tcW w:w="573" w:type="pct"/>
          </w:tcPr>
          <w:p w:rsidR="00DE4672" w:rsidRPr="00DB7732" w:rsidRDefault="00DE4672" w:rsidP="00DE4672">
            <w:pPr>
              <w:jc w:val="center"/>
              <w:rPr>
                <w:rFonts w:cs="Arial"/>
                <w:sz w:val="20"/>
                <w:szCs w:val="20"/>
              </w:rPr>
            </w:pPr>
            <w:r w:rsidRPr="00DB7732">
              <w:rPr>
                <w:rFonts w:cs="Arial"/>
                <w:sz w:val="20"/>
                <w:szCs w:val="20"/>
              </w:rPr>
              <w:t>млн євро</w:t>
            </w:r>
          </w:p>
        </w:tc>
        <w:tc>
          <w:tcPr>
            <w:tcW w:w="745" w:type="pct"/>
          </w:tcPr>
          <w:p w:rsidR="00DE4672" w:rsidRPr="00DB7732" w:rsidRDefault="00DE4672" w:rsidP="00DE4672">
            <w:pPr>
              <w:jc w:val="center"/>
              <w:rPr>
                <w:rFonts w:cs="Arial"/>
                <w:sz w:val="20"/>
                <w:szCs w:val="20"/>
              </w:rPr>
            </w:pPr>
            <w:r w:rsidRPr="00DB7732">
              <w:rPr>
                <w:rFonts w:cs="Arial"/>
                <w:sz w:val="20"/>
                <w:szCs w:val="20"/>
              </w:rPr>
              <w:t>10,500</w:t>
            </w:r>
          </w:p>
        </w:tc>
        <w:tc>
          <w:tcPr>
            <w:tcW w:w="1087" w:type="pct"/>
          </w:tcPr>
          <w:p w:rsidR="00DE4672" w:rsidRPr="00DB7732" w:rsidRDefault="00DB7732" w:rsidP="00DE4672">
            <w:pPr>
              <w:rPr>
                <w:rFonts w:cs="Arial"/>
                <w:sz w:val="20"/>
                <w:szCs w:val="20"/>
              </w:rPr>
            </w:pPr>
            <w:r w:rsidRPr="00DB7732">
              <w:rPr>
                <w:rFonts w:cs="Arial"/>
                <w:sz w:val="20"/>
                <w:szCs w:val="20"/>
              </w:rPr>
              <w:t>Місцевий бюджет</w:t>
            </w:r>
          </w:p>
        </w:tc>
      </w:tr>
      <w:tr w:rsidR="00DE4672" w:rsidRPr="00DB7732" w:rsidTr="005C370F">
        <w:tc>
          <w:tcPr>
            <w:tcW w:w="285" w:type="pct"/>
          </w:tcPr>
          <w:p w:rsidR="00DE4672" w:rsidRPr="00DB7732" w:rsidRDefault="00DE4672" w:rsidP="00DE4672">
            <w:pPr>
              <w:rPr>
                <w:rFonts w:cs="Arial"/>
                <w:sz w:val="20"/>
                <w:szCs w:val="20"/>
              </w:rPr>
            </w:pPr>
            <w:r w:rsidRPr="00DB7732">
              <w:rPr>
                <w:rFonts w:cs="Arial"/>
                <w:sz w:val="20"/>
                <w:szCs w:val="20"/>
              </w:rPr>
              <w:t>11.</w:t>
            </w:r>
          </w:p>
        </w:tc>
        <w:tc>
          <w:tcPr>
            <w:tcW w:w="2308" w:type="pct"/>
          </w:tcPr>
          <w:p w:rsidR="00DE4672" w:rsidRPr="00DB7732" w:rsidRDefault="00DB7732" w:rsidP="00DE4672">
            <w:pPr>
              <w:rPr>
                <w:rFonts w:cs="Arial"/>
                <w:sz w:val="20"/>
                <w:szCs w:val="20"/>
              </w:rPr>
            </w:pPr>
            <w:r>
              <w:rPr>
                <w:rFonts w:cs="Arial"/>
                <w:sz w:val="20"/>
                <w:szCs w:val="20"/>
              </w:rPr>
              <w:t>в</w:t>
            </w:r>
            <w:r w:rsidR="00DE4672" w:rsidRPr="00DB7732">
              <w:rPr>
                <w:rFonts w:cs="Arial"/>
                <w:sz w:val="20"/>
                <w:szCs w:val="20"/>
              </w:rPr>
              <w:t xml:space="preserve"> т. ч. ремонт тролейбусних ліній, ремонт </w:t>
            </w:r>
            <w:r>
              <w:rPr>
                <w:rFonts w:cs="Arial"/>
                <w:sz w:val="20"/>
                <w:szCs w:val="20"/>
              </w:rPr>
              <w:t>і</w:t>
            </w:r>
            <w:r w:rsidR="00DE4672" w:rsidRPr="00DB7732">
              <w:rPr>
                <w:rFonts w:cs="Arial"/>
                <w:sz w:val="20"/>
                <w:szCs w:val="20"/>
              </w:rPr>
              <w:t xml:space="preserve"> модернізація депо</w:t>
            </w:r>
          </w:p>
        </w:tc>
        <w:tc>
          <w:tcPr>
            <w:tcW w:w="573" w:type="pct"/>
          </w:tcPr>
          <w:p w:rsidR="00DE4672" w:rsidRPr="00DB7732" w:rsidRDefault="00DE4672" w:rsidP="00DE4672">
            <w:pPr>
              <w:jc w:val="center"/>
              <w:rPr>
                <w:rFonts w:cs="Arial"/>
                <w:sz w:val="20"/>
                <w:szCs w:val="20"/>
              </w:rPr>
            </w:pPr>
            <w:r w:rsidRPr="00DB7732">
              <w:rPr>
                <w:rFonts w:cs="Arial"/>
                <w:sz w:val="20"/>
                <w:szCs w:val="20"/>
              </w:rPr>
              <w:t>млн євро</w:t>
            </w:r>
          </w:p>
        </w:tc>
        <w:tc>
          <w:tcPr>
            <w:tcW w:w="745" w:type="pct"/>
          </w:tcPr>
          <w:p w:rsidR="00DE4672" w:rsidRPr="00DB7732" w:rsidRDefault="00DE4672" w:rsidP="00DE4672">
            <w:pPr>
              <w:jc w:val="center"/>
              <w:rPr>
                <w:rFonts w:cs="Arial"/>
                <w:sz w:val="20"/>
                <w:szCs w:val="20"/>
              </w:rPr>
            </w:pPr>
            <w:r w:rsidRPr="00DB7732">
              <w:rPr>
                <w:rFonts w:cs="Arial"/>
                <w:sz w:val="20"/>
                <w:szCs w:val="20"/>
              </w:rPr>
              <w:t>0,500</w:t>
            </w:r>
          </w:p>
        </w:tc>
        <w:tc>
          <w:tcPr>
            <w:tcW w:w="1087" w:type="pct"/>
          </w:tcPr>
          <w:p w:rsidR="00DE4672" w:rsidRPr="00DB7732" w:rsidRDefault="00DE4672" w:rsidP="00DE4672">
            <w:pPr>
              <w:rPr>
                <w:rFonts w:cs="Arial"/>
                <w:sz w:val="20"/>
                <w:szCs w:val="20"/>
              </w:rPr>
            </w:pPr>
            <w:r w:rsidRPr="00DB7732">
              <w:rPr>
                <w:rFonts w:cs="Arial"/>
                <w:sz w:val="20"/>
                <w:szCs w:val="20"/>
              </w:rPr>
              <w:t>Місцевий бюджет</w:t>
            </w:r>
          </w:p>
        </w:tc>
      </w:tr>
      <w:tr w:rsidR="00DE4672" w:rsidRPr="00DB7732" w:rsidTr="005C370F">
        <w:tc>
          <w:tcPr>
            <w:tcW w:w="285" w:type="pct"/>
          </w:tcPr>
          <w:p w:rsidR="00DE4672" w:rsidRPr="00DB7732" w:rsidRDefault="00DE4672" w:rsidP="00DE4672">
            <w:pPr>
              <w:rPr>
                <w:rFonts w:cs="Arial"/>
                <w:sz w:val="20"/>
                <w:szCs w:val="20"/>
              </w:rPr>
            </w:pPr>
            <w:r w:rsidRPr="00DB7732">
              <w:rPr>
                <w:rFonts w:cs="Arial"/>
                <w:sz w:val="20"/>
                <w:szCs w:val="20"/>
              </w:rPr>
              <w:t>12.</w:t>
            </w:r>
          </w:p>
        </w:tc>
        <w:tc>
          <w:tcPr>
            <w:tcW w:w="2308" w:type="pct"/>
          </w:tcPr>
          <w:p w:rsidR="00DE4672" w:rsidRPr="00DB7732" w:rsidRDefault="00DE4672" w:rsidP="00DE4672">
            <w:pPr>
              <w:rPr>
                <w:rFonts w:cs="Arial"/>
                <w:sz w:val="20"/>
                <w:szCs w:val="20"/>
              </w:rPr>
            </w:pPr>
            <w:r w:rsidRPr="00DB7732">
              <w:rPr>
                <w:rFonts w:cs="Arial"/>
                <w:sz w:val="20"/>
                <w:szCs w:val="20"/>
              </w:rPr>
              <w:t>Придбання нових низько-підлогових тролейбусів та ремонтного обладнання</w:t>
            </w:r>
          </w:p>
        </w:tc>
        <w:tc>
          <w:tcPr>
            <w:tcW w:w="573" w:type="pct"/>
          </w:tcPr>
          <w:p w:rsidR="00DE4672" w:rsidRPr="00DB7732" w:rsidRDefault="00DE4672" w:rsidP="00DE4672">
            <w:pPr>
              <w:jc w:val="center"/>
              <w:rPr>
                <w:rFonts w:cs="Arial"/>
                <w:sz w:val="20"/>
                <w:szCs w:val="20"/>
              </w:rPr>
            </w:pPr>
            <w:r w:rsidRPr="00DB7732">
              <w:rPr>
                <w:rFonts w:cs="Arial"/>
                <w:sz w:val="20"/>
                <w:szCs w:val="20"/>
              </w:rPr>
              <w:t>млн євро</w:t>
            </w:r>
          </w:p>
        </w:tc>
        <w:tc>
          <w:tcPr>
            <w:tcW w:w="745" w:type="pct"/>
          </w:tcPr>
          <w:p w:rsidR="00DE4672" w:rsidRPr="00DB7732" w:rsidRDefault="00DE4672" w:rsidP="00DE4672">
            <w:pPr>
              <w:jc w:val="center"/>
              <w:rPr>
                <w:rFonts w:cs="Arial"/>
                <w:sz w:val="20"/>
                <w:szCs w:val="20"/>
              </w:rPr>
            </w:pPr>
            <w:r w:rsidRPr="00DB7732">
              <w:rPr>
                <w:rFonts w:cs="Arial"/>
                <w:sz w:val="20"/>
                <w:szCs w:val="20"/>
              </w:rPr>
              <w:t xml:space="preserve">8,000 </w:t>
            </w:r>
          </w:p>
        </w:tc>
        <w:tc>
          <w:tcPr>
            <w:tcW w:w="1087" w:type="pct"/>
          </w:tcPr>
          <w:p w:rsidR="00DE4672" w:rsidRPr="00DB7732" w:rsidRDefault="00DE4672" w:rsidP="00DE4672">
            <w:pPr>
              <w:rPr>
                <w:rFonts w:cs="Arial"/>
                <w:sz w:val="20"/>
                <w:szCs w:val="20"/>
              </w:rPr>
            </w:pPr>
            <w:r w:rsidRPr="00DB7732">
              <w:rPr>
                <w:rFonts w:cs="Arial"/>
                <w:sz w:val="20"/>
                <w:szCs w:val="20"/>
              </w:rPr>
              <w:t>Європейський інвестиційний банк (позика)</w:t>
            </w:r>
          </w:p>
        </w:tc>
      </w:tr>
      <w:tr w:rsidR="00DE4672" w:rsidRPr="00DB7732" w:rsidTr="005C370F">
        <w:tc>
          <w:tcPr>
            <w:tcW w:w="285" w:type="pct"/>
          </w:tcPr>
          <w:p w:rsidR="00DE4672" w:rsidRPr="00DB7732" w:rsidRDefault="00DE4672" w:rsidP="00DE4672">
            <w:pPr>
              <w:rPr>
                <w:rFonts w:cs="Arial"/>
                <w:sz w:val="20"/>
                <w:szCs w:val="20"/>
              </w:rPr>
            </w:pPr>
            <w:r w:rsidRPr="00DB7732">
              <w:rPr>
                <w:rFonts w:cs="Arial"/>
                <w:sz w:val="20"/>
                <w:szCs w:val="20"/>
              </w:rPr>
              <w:t>13.</w:t>
            </w:r>
          </w:p>
        </w:tc>
        <w:tc>
          <w:tcPr>
            <w:tcW w:w="2308" w:type="pct"/>
          </w:tcPr>
          <w:p w:rsidR="00DE4672" w:rsidRPr="00DB7732" w:rsidRDefault="00DE4672" w:rsidP="00DE4672">
            <w:pPr>
              <w:rPr>
                <w:rFonts w:cs="Arial"/>
                <w:sz w:val="20"/>
                <w:szCs w:val="20"/>
              </w:rPr>
            </w:pPr>
            <w:r w:rsidRPr="00DB7732">
              <w:rPr>
                <w:rFonts w:cs="Arial"/>
                <w:sz w:val="20"/>
                <w:szCs w:val="20"/>
              </w:rPr>
              <w:t>Модернізація інфраструктури</w:t>
            </w:r>
          </w:p>
        </w:tc>
        <w:tc>
          <w:tcPr>
            <w:tcW w:w="573" w:type="pct"/>
          </w:tcPr>
          <w:p w:rsidR="00DE4672" w:rsidRPr="00DB7732" w:rsidRDefault="00DE4672" w:rsidP="00DE4672">
            <w:pPr>
              <w:jc w:val="center"/>
              <w:rPr>
                <w:rFonts w:cs="Arial"/>
                <w:sz w:val="20"/>
                <w:szCs w:val="20"/>
              </w:rPr>
            </w:pPr>
            <w:r w:rsidRPr="00DB7732">
              <w:rPr>
                <w:rFonts w:cs="Arial"/>
                <w:sz w:val="20"/>
                <w:szCs w:val="20"/>
              </w:rPr>
              <w:t>млн євро</w:t>
            </w:r>
          </w:p>
        </w:tc>
        <w:tc>
          <w:tcPr>
            <w:tcW w:w="745" w:type="pct"/>
          </w:tcPr>
          <w:p w:rsidR="00DE4672" w:rsidRPr="00DB7732" w:rsidRDefault="00DE4672" w:rsidP="00DE4672">
            <w:pPr>
              <w:jc w:val="center"/>
              <w:rPr>
                <w:rFonts w:cs="Arial"/>
                <w:sz w:val="20"/>
                <w:szCs w:val="20"/>
              </w:rPr>
            </w:pPr>
            <w:r w:rsidRPr="00DB7732">
              <w:rPr>
                <w:rFonts w:cs="Arial"/>
                <w:sz w:val="20"/>
                <w:szCs w:val="20"/>
              </w:rPr>
              <w:t>2,000</w:t>
            </w:r>
          </w:p>
        </w:tc>
        <w:tc>
          <w:tcPr>
            <w:tcW w:w="1087" w:type="pct"/>
          </w:tcPr>
          <w:p w:rsidR="00DE4672" w:rsidRPr="00DB7732" w:rsidRDefault="00DE4672" w:rsidP="00DE4672">
            <w:pPr>
              <w:rPr>
                <w:rFonts w:cs="Arial"/>
                <w:sz w:val="20"/>
                <w:szCs w:val="20"/>
              </w:rPr>
            </w:pPr>
            <w:r w:rsidRPr="00DB7732">
              <w:rPr>
                <w:rFonts w:cs="Arial"/>
                <w:sz w:val="20"/>
                <w:szCs w:val="20"/>
              </w:rPr>
              <w:t>За рахунок грантових коштів</w:t>
            </w:r>
          </w:p>
        </w:tc>
      </w:tr>
      <w:tr w:rsidR="00DE4672" w:rsidRPr="00DB7732" w:rsidTr="005C370F">
        <w:tc>
          <w:tcPr>
            <w:tcW w:w="285" w:type="pct"/>
          </w:tcPr>
          <w:p w:rsidR="00DE4672" w:rsidRPr="00DB7732" w:rsidRDefault="00DE4672" w:rsidP="00DE4672">
            <w:pPr>
              <w:rPr>
                <w:rFonts w:cs="Arial"/>
                <w:sz w:val="20"/>
                <w:szCs w:val="20"/>
              </w:rPr>
            </w:pPr>
            <w:r w:rsidRPr="00DB7732">
              <w:rPr>
                <w:rFonts w:cs="Arial"/>
                <w:sz w:val="20"/>
                <w:szCs w:val="20"/>
              </w:rPr>
              <w:t>14.</w:t>
            </w:r>
          </w:p>
        </w:tc>
        <w:tc>
          <w:tcPr>
            <w:tcW w:w="2308" w:type="pct"/>
          </w:tcPr>
          <w:p w:rsidR="00DE4672" w:rsidRPr="00DB7732" w:rsidRDefault="00DE4672" w:rsidP="005C370F">
            <w:pPr>
              <w:rPr>
                <w:rFonts w:cs="Arial"/>
                <w:sz w:val="20"/>
                <w:szCs w:val="20"/>
              </w:rPr>
            </w:pPr>
            <w:r w:rsidRPr="00DB7732">
              <w:rPr>
                <w:rFonts w:cs="Arial"/>
                <w:sz w:val="20"/>
                <w:szCs w:val="20"/>
              </w:rPr>
              <w:t>КП «Кременчук Інвест»</w:t>
            </w:r>
            <w:r w:rsidR="005C370F" w:rsidRPr="00DB7732">
              <w:rPr>
                <w:rFonts w:cs="Arial"/>
                <w:sz w:val="20"/>
                <w:szCs w:val="20"/>
              </w:rPr>
              <w:t xml:space="preserve">: </w:t>
            </w:r>
            <w:r w:rsidRPr="00DB7732">
              <w:rPr>
                <w:rFonts w:cs="Arial"/>
                <w:sz w:val="20"/>
                <w:szCs w:val="20"/>
              </w:rPr>
              <w:t xml:space="preserve">Будівництво (реконструкція) об’єкта комунальної власності системи збору та утилізації біогазу на полігоні </w:t>
            </w:r>
            <w:r w:rsidR="00DB7732">
              <w:rPr>
                <w:rFonts w:cs="Arial"/>
                <w:sz w:val="20"/>
                <w:szCs w:val="20"/>
              </w:rPr>
              <w:t>ТПВ</w:t>
            </w:r>
          </w:p>
        </w:tc>
        <w:tc>
          <w:tcPr>
            <w:tcW w:w="573" w:type="pct"/>
          </w:tcPr>
          <w:p w:rsidR="00DE4672" w:rsidRPr="00DB7732" w:rsidRDefault="00DE4672" w:rsidP="00DE4672">
            <w:pPr>
              <w:jc w:val="center"/>
              <w:rPr>
                <w:rFonts w:cs="Arial"/>
                <w:sz w:val="20"/>
                <w:szCs w:val="20"/>
              </w:rPr>
            </w:pPr>
            <w:r w:rsidRPr="00DB7732">
              <w:rPr>
                <w:rFonts w:cs="Arial"/>
                <w:sz w:val="20"/>
                <w:szCs w:val="20"/>
              </w:rPr>
              <w:t>млн євро</w:t>
            </w:r>
          </w:p>
        </w:tc>
        <w:tc>
          <w:tcPr>
            <w:tcW w:w="745" w:type="pct"/>
          </w:tcPr>
          <w:p w:rsidR="00DE4672" w:rsidRPr="00DB7732" w:rsidRDefault="00DE4672" w:rsidP="00DE4672">
            <w:pPr>
              <w:jc w:val="center"/>
              <w:rPr>
                <w:rFonts w:cs="Arial"/>
                <w:sz w:val="20"/>
                <w:szCs w:val="20"/>
              </w:rPr>
            </w:pPr>
            <w:r w:rsidRPr="00DB7732">
              <w:rPr>
                <w:rFonts w:cs="Arial"/>
                <w:sz w:val="20"/>
                <w:szCs w:val="20"/>
              </w:rPr>
              <w:t>0,810</w:t>
            </w:r>
          </w:p>
        </w:tc>
        <w:tc>
          <w:tcPr>
            <w:tcW w:w="1087" w:type="pct"/>
          </w:tcPr>
          <w:p w:rsidR="00DE4672" w:rsidRPr="00DB7732" w:rsidRDefault="00DE4672" w:rsidP="00DE4672">
            <w:pPr>
              <w:rPr>
                <w:rFonts w:cs="Arial"/>
                <w:sz w:val="20"/>
                <w:szCs w:val="20"/>
              </w:rPr>
            </w:pPr>
            <w:r w:rsidRPr="00DB7732">
              <w:rPr>
                <w:rFonts w:cs="Arial"/>
                <w:sz w:val="20"/>
                <w:szCs w:val="20"/>
              </w:rPr>
              <w:t>Державно-приватне партнерство</w:t>
            </w:r>
          </w:p>
        </w:tc>
      </w:tr>
    </w:tbl>
    <w:p w:rsidR="00575D31" w:rsidRPr="00DB7732" w:rsidRDefault="00575D31" w:rsidP="00CB70A9">
      <w:pPr>
        <w:spacing w:before="120"/>
        <w:jc w:val="both"/>
        <w:rPr>
          <w:rFonts w:cs="Arial"/>
          <w:szCs w:val="22"/>
        </w:rPr>
      </w:pPr>
    </w:p>
    <w:p w:rsidR="00575D31" w:rsidRPr="00B700BE" w:rsidRDefault="00575D31" w:rsidP="00E97343">
      <w:pPr>
        <w:pStyle w:val="10"/>
        <w:numPr>
          <w:ilvl w:val="0"/>
          <w:numId w:val="13"/>
        </w:numPr>
        <w:ind w:left="567" w:hanging="567"/>
      </w:pPr>
      <w:bookmarkStart w:id="142" w:name="_Toc291842833"/>
      <w:bookmarkStart w:id="143" w:name="_Toc493072220"/>
      <w:bookmarkEnd w:id="89"/>
      <w:r w:rsidRPr="00B700BE">
        <w:lastRenderedPageBreak/>
        <w:t xml:space="preserve">Фінансовий стан </w:t>
      </w:r>
      <w:r w:rsidR="00DB7732">
        <w:t>і</w:t>
      </w:r>
      <w:r w:rsidRPr="00B700BE">
        <w:t xml:space="preserve"> бюджет міста</w:t>
      </w:r>
      <w:bookmarkEnd w:id="142"/>
      <w:bookmarkEnd w:id="143"/>
    </w:p>
    <w:p w:rsidR="00575D31" w:rsidRPr="00144C03" w:rsidRDefault="00575D31" w:rsidP="00144C03">
      <w:pPr>
        <w:spacing w:before="120"/>
        <w:jc w:val="both"/>
        <w:rPr>
          <w:rFonts w:cs="Arial"/>
          <w:szCs w:val="22"/>
        </w:rPr>
      </w:pPr>
      <w:bookmarkStart w:id="144" w:name="_Toc291687803"/>
      <w:bookmarkStart w:id="145" w:name="_Toc291842834"/>
      <w:bookmarkStart w:id="146" w:name="_Toc291842976"/>
      <w:bookmarkStart w:id="147" w:name="_Toc291843095"/>
      <w:bookmarkStart w:id="148" w:name="_Toc292458592"/>
    </w:p>
    <w:p w:rsidR="00575D31" w:rsidRPr="00B700BE" w:rsidRDefault="00575D31" w:rsidP="00E9715E">
      <w:pPr>
        <w:pStyle w:val="TableTitle"/>
      </w:pPr>
      <w:bookmarkStart w:id="149" w:name="_Toc493072260"/>
      <w:r w:rsidRPr="00B700BE">
        <w:t>Доходи бюджету, млн грн</w:t>
      </w:r>
      <w:bookmarkEnd w:id="144"/>
      <w:bookmarkEnd w:id="145"/>
      <w:bookmarkEnd w:id="146"/>
      <w:bookmarkEnd w:id="147"/>
      <w:bookmarkEnd w:id="148"/>
      <w:bookmarkEnd w:id="149"/>
    </w:p>
    <w:tbl>
      <w:tblPr>
        <w:tblW w:w="9634"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CellMar>
          <w:left w:w="28" w:type="dxa"/>
          <w:right w:w="28" w:type="dxa"/>
        </w:tblCellMar>
        <w:tblLook w:val="01E0" w:firstRow="1" w:lastRow="1" w:firstColumn="1" w:lastColumn="1" w:noHBand="0" w:noVBand="0"/>
      </w:tblPr>
      <w:tblGrid>
        <w:gridCol w:w="4423"/>
        <w:gridCol w:w="1036"/>
        <w:gridCol w:w="1090"/>
        <w:gridCol w:w="1036"/>
        <w:gridCol w:w="1090"/>
        <w:gridCol w:w="959"/>
      </w:tblGrid>
      <w:tr w:rsidR="005C370F" w:rsidRPr="00B700BE" w:rsidTr="002C2B53">
        <w:tc>
          <w:tcPr>
            <w:tcW w:w="4423" w:type="dxa"/>
            <w:shd w:val="clear" w:color="auto" w:fill="9EB7BC"/>
            <w:vAlign w:val="center"/>
          </w:tcPr>
          <w:p w:rsidR="00575D31" w:rsidRPr="00B700BE" w:rsidRDefault="00575D31" w:rsidP="00D027C8">
            <w:pPr>
              <w:jc w:val="center"/>
            </w:pPr>
            <w:r w:rsidRPr="00B700BE">
              <w:rPr>
                <w:rFonts w:cs="Arial"/>
                <w:b/>
                <w:sz w:val="20"/>
                <w:szCs w:val="20"/>
              </w:rPr>
              <w:t>Показники</w:t>
            </w:r>
          </w:p>
        </w:tc>
        <w:tc>
          <w:tcPr>
            <w:tcW w:w="1036" w:type="dxa"/>
            <w:shd w:val="clear" w:color="auto" w:fill="9EB7BC"/>
            <w:vAlign w:val="center"/>
          </w:tcPr>
          <w:p w:rsidR="00575D31" w:rsidRPr="00B700BE" w:rsidRDefault="00575D31" w:rsidP="00D027C8">
            <w:pPr>
              <w:jc w:val="center"/>
              <w:rPr>
                <w:rFonts w:cs="Arial"/>
                <w:b/>
                <w:sz w:val="20"/>
                <w:szCs w:val="20"/>
              </w:rPr>
            </w:pPr>
            <w:r w:rsidRPr="00B700BE">
              <w:rPr>
                <w:rFonts w:cs="Arial"/>
                <w:b/>
                <w:sz w:val="20"/>
                <w:szCs w:val="20"/>
              </w:rPr>
              <w:t>2012</w:t>
            </w:r>
          </w:p>
        </w:tc>
        <w:tc>
          <w:tcPr>
            <w:tcW w:w="1090" w:type="dxa"/>
            <w:shd w:val="clear" w:color="auto" w:fill="9EB7BC"/>
            <w:vAlign w:val="center"/>
          </w:tcPr>
          <w:p w:rsidR="00575D31" w:rsidRPr="00B700BE" w:rsidRDefault="00575D31" w:rsidP="00D027C8">
            <w:pPr>
              <w:jc w:val="center"/>
              <w:rPr>
                <w:rFonts w:cs="Arial"/>
                <w:b/>
                <w:sz w:val="20"/>
                <w:szCs w:val="20"/>
              </w:rPr>
            </w:pPr>
            <w:r w:rsidRPr="00B700BE">
              <w:rPr>
                <w:rFonts w:cs="Arial"/>
                <w:b/>
                <w:sz w:val="20"/>
                <w:szCs w:val="20"/>
              </w:rPr>
              <w:t>2013</w:t>
            </w:r>
          </w:p>
        </w:tc>
        <w:tc>
          <w:tcPr>
            <w:tcW w:w="1036" w:type="dxa"/>
            <w:shd w:val="clear" w:color="auto" w:fill="9EB7BC"/>
            <w:vAlign w:val="center"/>
          </w:tcPr>
          <w:p w:rsidR="00575D31" w:rsidRPr="00B700BE" w:rsidRDefault="00575D31" w:rsidP="00D027C8">
            <w:pPr>
              <w:jc w:val="center"/>
              <w:rPr>
                <w:rFonts w:cs="Arial"/>
                <w:b/>
                <w:sz w:val="20"/>
                <w:szCs w:val="20"/>
              </w:rPr>
            </w:pPr>
            <w:r w:rsidRPr="00B700BE">
              <w:rPr>
                <w:rFonts w:cs="Arial"/>
                <w:b/>
                <w:sz w:val="20"/>
                <w:szCs w:val="20"/>
              </w:rPr>
              <w:t>2014</w:t>
            </w:r>
          </w:p>
        </w:tc>
        <w:tc>
          <w:tcPr>
            <w:tcW w:w="1090" w:type="dxa"/>
            <w:shd w:val="clear" w:color="auto" w:fill="9EB7BC"/>
            <w:vAlign w:val="center"/>
          </w:tcPr>
          <w:p w:rsidR="00575D31" w:rsidRPr="00B700BE" w:rsidRDefault="00575D31" w:rsidP="00D027C8">
            <w:pPr>
              <w:jc w:val="center"/>
              <w:rPr>
                <w:rFonts w:cs="Arial"/>
                <w:b/>
                <w:sz w:val="20"/>
                <w:szCs w:val="20"/>
              </w:rPr>
            </w:pPr>
            <w:r w:rsidRPr="00B700BE">
              <w:rPr>
                <w:rFonts w:cs="Arial"/>
                <w:b/>
                <w:sz w:val="20"/>
                <w:szCs w:val="20"/>
              </w:rPr>
              <w:t>2015</w:t>
            </w:r>
          </w:p>
        </w:tc>
        <w:tc>
          <w:tcPr>
            <w:tcW w:w="959" w:type="dxa"/>
            <w:shd w:val="clear" w:color="auto" w:fill="9EB7BC"/>
            <w:vAlign w:val="center"/>
          </w:tcPr>
          <w:p w:rsidR="00575D31" w:rsidRPr="00B700BE" w:rsidRDefault="00575D31" w:rsidP="00D027C8">
            <w:pPr>
              <w:jc w:val="center"/>
              <w:rPr>
                <w:rFonts w:cs="Arial"/>
                <w:b/>
                <w:sz w:val="20"/>
                <w:szCs w:val="20"/>
              </w:rPr>
            </w:pPr>
            <w:r w:rsidRPr="00B700BE">
              <w:rPr>
                <w:rFonts w:cs="Arial"/>
                <w:b/>
                <w:sz w:val="20"/>
                <w:szCs w:val="20"/>
              </w:rPr>
              <w:t>2016</w:t>
            </w:r>
          </w:p>
        </w:tc>
      </w:tr>
      <w:tr w:rsidR="005C370F" w:rsidRPr="00B700BE" w:rsidTr="002C2B53">
        <w:tc>
          <w:tcPr>
            <w:tcW w:w="4423" w:type="dxa"/>
            <w:vAlign w:val="bottom"/>
          </w:tcPr>
          <w:p w:rsidR="00575D31" w:rsidRPr="00B700BE" w:rsidRDefault="00575D31">
            <w:pPr>
              <w:rPr>
                <w:rFonts w:cs="Arial"/>
                <w:sz w:val="20"/>
                <w:szCs w:val="20"/>
              </w:rPr>
            </w:pPr>
            <w:r w:rsidRPr="00B700BE">
              <w:rPr>
                <w:rFonts w:cs="Arial"/>
                <w:sz w:val="20"/>
                <w:szCs w:val="20"/>
              </w:rPr>
              <w:t>Податкові надходження разом</w:t>
            </w:r>
          </w:p>
        </w:tc>
        <w:tc>
          <w:tcPr>
            <w:tcW w:w="1036" w:type="dxa"/>
            <w:vAlign w:val="center"/>
          </w:tcPr>
          <w:p w:rsidR="00575D31" w:rsidRPr="00B700BE" w:rsidRDefault="00575D31">
            <w:pPr>
              <w:jc w:val="center"/>
              <w:rPr>
                <w:rFonts w:cs="Arial"/>
                <w:sz w:val="20"/>
                <w:szCs w:val="20"/>
              </w:rPr>
            </w:pPr>
            <w:r w:rsidRPr="00B700BE">
              <w:rPr>
                <w:rFonts w:cs="Arial"/>
                <w:sz w:val="20"/>
                <w:szCs w:val="20"/>
              </w:rPr>
              <w:t>519,4</w:t>
            </w:r>
          </w:p>
        </w:tc>
        <w:tc>
          <w:tcPr>
            <w:tcW w:w="1090" w:type="dxa"/>
            <w:vAlign w:val="center"/>
          </w:tcPr>
          <w:p w:rsidR="00575D31" w:rsidRPr="00B700BE" w:rsidRDefault="00575D31">
            <w:pPr>
              <w:jc w:val="center"/>
              <w:rPr>
                <w:rFonts w:cs="Arial"/>
                <w:sz w:val="20"/>
                <w:szCs w:val="20"/>
              </w:rPr>
            </w:pPr>
            <w:r w:rsidRPr="00B700BE">
              <w:rPr>
                <w:rFonts w:cs="Arial"/>
                <w:sz w:val="20"/>
                <w:szCs w:val="20"/>
              </w:rPr>
              <w:t>531,3</w:t>
            </w:r>
          </w:p>
        </w:tc>
        <w:tc>
          <w:tcPr>
            <w:tcW w:w="1036" w:type="dxa"/>
            <w:vAlign w:val="center"/>
          </w:tcPr>
          <w:p w:rsidR="00575D31" w:rsidRPr="00B700BE" w:rsidRDefault="00575D31">
            <w:pPr>
              <w:jc w:val="center"/>
              <w:rPr>
                <w:rFonts w:cs="Arial"/>
                <w:sz w:val="20"/>
                <w:szCs w:val="20"/>
              </w:rPr>
            </w:pPr>
            <w:r w:rsidRPr="00B700BE">
              <w:rPr>
                <w:rFonts w:cs="Arial"/>
                <w:sz w:val="20"/>
                <w:szCs w:val="20"/>
              </w:rPr>
              <w:t>477,0</w:t>
            </w:r>
          </w:p>
        </w:tc>
        <w:tc>
          <w:tcPr>
            <w:tcW w:w="1090" w:type="dxa"/>
            <w:vAlign w:val="center"/>
          </w:tcPr>
          <w:p w:rsidR="00575D31" w:rsidRPr="00B700BE" w:rsidRDefault="00575D31">
            <w:pPr>
              <w:jc w:val="center"/>
              <w:rPr>
                <w:rFonts w:cs="Arial"/>
                <w:sz w:val="20"/>
                <w:szCs w:val="20"/>
              </w:rPr>
            </w:pPr>
            <w:r w:rsidRPr="00B700BE">
              <w:rPr>
                <w:rFonts w:cs="Arial"/>
                <w:sz w:val="20"/>
                <w:szCs w:val="20"/>
              </w:rPr>
              <w:t>565,5</w:t>
            </w:r>
          </w:p>
        </w:tc>
        <w:tc>
          <w:tcPr>
            <w:tcW w:w="959" w:type="dxa"/>
            <w:vAlign w:val="center"/>
          </w:tcPr>
          <w:p w:rsidR="00575D31" w:rsidRPr="00B700BE" w:rsidRDefault="00575D31">
            <w:pPr>
              <w:jc w:val="center"/>
              <w:rPr>
                <w:rFonts w:cs="Arial"/>
                <w:sz w:val="20"/>
                <w:szCs w:val="20"/>
              </w:rPr>
            </w:pPr>
            <w:r w:rsidRPr="00B700BE">
              <w:rPr>
                <w:rFonts w:cs="Arial"/>
                <w:sz w:val="20"/>
                <w:szCs w:val="20"/>
              </w:rPr>
              <w:t>708,4</w:t>
            </w:r>
          </w:p>
        </w:tc>
      </w:tr>
      <w:tr w:rsidR="005C370F" w:rsidRPr="00B700BE" w:rsidTr="002C2B53">
        <w:tc>
          <w:tcPr>
            <w:tcW w:w="4423" w:type="dxa"/>
            <w:vAlign w:val="bottom"/>
          </w:tcPr>
          <w:p w:rsidR="00575D31" w:rsidRPr="00B700BE" w:rsidRDefault="00575D31">
            <w:pPr>
              <w:rPr>
                <w:rFonts w:cs="Arial"/>
                <w:sz w:val="20"/>
                <w:szCs w:val="20"/>
              </w:rPr>
            </w:pPr>
            <w:r w:rsidRPr="00B700BE">
              <w:rPr>
                <w:rFonts w:cs="Arial"/>
                <w:sz w:val="20"/>
                <w:szCs w:val="20"/>
              </w:rPr>
              <w:t>Податок з доходів фізичних осіб</w:t>
            </w:r>
          </w:p>
        </w:tc>
        <w:tc>
          <w:tcPr>
            <w:tcW w:w="1036" w:type="dxa"/>
            <w:vAlign w:val="center"/>
          </w:tcPr>
          <w:p w:rsidR="00575D31" w:rsidRPr="00B700BE" w:rsidRDefault="00575D31">
            <w:pPr>
              <w:jc w:val="center"/>
              <w:rPr>
                <w:rFonts w:cs="Arial"/>
                <w:sz w:val="20"/>
                <w:szCs w:val="20"/>
              </w:rPr>
            </w:pPr>
            <w:r w:rsidRPr="00B700BE">
              <w:rPr>
                <w:rFonts w:cs="Arial"/>
                <w:sz w:val="20"/>
                <w:szCs w:val="20"/>
              </w:rPr>
              <w:t>403,9</w:t>
            </w:r>
          </w:p>
        </w:tc>
        <w:tc>
          <w:tcPr>
            <w:tcW w:w="1090" w:type="dxa"/>
            <w:vAlign w:val="center"/>
          </w:tcPr>
          <w:p w:rsidR="00575D31" w:rsidRPr="00B700BE" w:rsidRDefault="00575D31">
            <w:pPr>
              <w:jc w:val="center"/>
              <w:rPr>
                <w:rFonts w:cs="Arial"/>
                <w:sz w:val="20"/>
                <w:szCs w:val="20"/>
              </w:rPr>
            </w:pPr>
            <w:r w:rsidRPr="00B700BE">
              <w:rPr>
                <w:rFonts w:cs="Arial"/>
                <w:sz w:val="20"/>
                <w:szCs w:val="20"/>
              </w:rPr>
              <w:t>406,1</w:t>
            </w:r>
          </w:p>
        </w:tc>
        <w:tc>
          <w:tcPr>
            <w:tcW w:w="1036" w:type="dxa"/>
            <w:vAlign w:val="center"/>
          </w:tcPr>
          <w:p w:rsidR="00575D31" w:rsidRPr="00B700BE" w:rsidRDefault="00575D31">
            <w:pPr>
              <w:jc w:val="center"/>
              <w:rPr>
                <w:rFonts w:cs="Arial"/>
                <w:sz w:val="20"/>
                <w:szCs w:val="20"/>
              </w:rPr>
            </w:pPr>
            <w:r w:rsidRPr="00B700BE">
              <w:rPr>
                <w:rFonts w:cs="Arial"/>
                <w:sz w:val="20"/>
                <w:szCs w:val="20"/>
              </w:rPr>
              <w:t>354,4</w:t>
            </w:r>
          </w:p>
        </w:tc>
        <w:tc>
          <w:tcPr>
            <w:tcW w:w="1090" w:type="dxa"/>
            <w:vAlign w:val="center"/>
          </w:tcPr>
          <w:p w:rsidR="00575D31" w:rsidRPr="00B700BE" w:rsidRDefault="00575D31">
            <w:pPr>
              <w:jc w:val="center"/>
              <w:rPr>
                <w:rFonts w:cs="Arial"/>
                <w:sz w:val="20"/>
                <w:szCs w:val="20"/>
              </w:rPr>
            </w:pPr>
            <w:r w:rsidRPr="00B700BE">
              <w:rPr>
                <w:rFonts w:cs="Arial"/>
                <w:sz w:val="20"/>
                <w:szCs w:val="20"/>
              </w:rPr>
              <w:t>330,4</w:t>
            </w:r>
          </w:p>
        </w:tc>
        <w:tc>
          <w:tcPr>
            <w:tcW w:w="959" w:type="dxa"/>
            <w:vAlign w:val="center"/>
          </w:tcPr>
          <w:p w:rsidR="00575D31" w:rsidRPr="00B700BE" w:rsidRDefault="00575D31">
            <w:pPr>
              <w:jc w:val="center"/>
              <w:rPr>
                <w:rFonts w:cs="Arial"/>
                <w:sz w:val="20"/>
                <w:szCs w:val="20"/>
              </w:rPr>
            </w:pPr>
            <w:r w:rsidRPr="00B700BE">
              <w:rPr>
                <w:rFonts w:cs="Arial"/>
                <w:sz w:val="20"/>
                <w:szCs w:val="20"/>
              </w:rPr>
              <w:t>436,7</w:t>
            </w:r>
          </w:p>
        </w:tc>
      </w:tr>
      <w:tr w:rsidR="005C370F" w:rsidRPr="00B700BE" w:rsidTr="002C2B53">
        <w:tc>
          <w:tcPr>
            <w:tcW w:w="4423" w:type="dxa"/>
            <w:vAlign w:val="bottom"/>
          </w:tcPr>
          <w:p w:rsidR="00575D31" w:rsidRPr="00B700BE" w:rsidRDefault="00575D31">
            <w:pPr>
              <w:rPr>
                <w:rFonts w:cs="Arial"/>
                <w:sz w:val="20"/>
                <w:szCs w:val="20"/>
              </w:rPr>
            </w:pPr>
            <w:r w:rsidRPr="00B700BE">
              <w:rPr>
                <w:rFonts w:cs="Arial"/>
                <w:sz w:val="20"/>
                <w:szCs w:val="20"/>
              </w:rPr>
              <w:t>Доходи від відчуження нерухомості та землі</w:t>
            </w:r>
          </w:p>
        </w:tc>
        <w:tc>
          <w:tcPr>
            <w:tcW w:w="1036" w:type="dxa"/>
            <w:vAlign w:val="center"/>
          </w:tcPr>
          <w:p w:rsidR="00575D31" w:rsidRPr="00B700BE" w:rsidRDefault="00575D31">
            <w:pPr>
              <w:jc w:val="center"/>
              <w:rPr>
                <w:rFonts w:cs="Arial"/>
                <w:sz w:val="20"/>
                <w:szCs w:val="20"/>
              </w:rPr>
            </w:pPr>
            <w:r w:rsidRPr="00B700BE">
              <w:rPr>
                <w:rFonts w:cs="Arial"/>
                <w:sz w:val="20"/>
                <w:szCs w:val="20"/>
              </w:rPr>
              <w:t>8,6</w:t>
            </w:r>
          </w:p>
        </w:tc>
        <w:tc>
          <w:tcPr>
            <w:tcW w:w="1090" w:type="dxa"/>
            <w:vAlign w:val="center"/>
          </w:tcPr>
          <w:p w:rsidR="00575D31" w:rsidRPr="00B700BE" w:rsidRDefault="00575D31">
            <w:pPr>
              <w:jc w:val="center"/>
              <w:rPr>
                <w:rFonts w:cs="Arial"/>
                <w:sz w:val="20"/>
                <w:szCs w:val="20"/>
              </w:rPr>
            </w:pPr>
            <w:r w:rsidRPr="00B700BE">
              <w:rPr>
                <w:rFonts w:cs="Arial"/>
                <w:sz w:val="20"/>
                <w:szCs w:val="20"/>
              </w:rPr>
              <w:t>4,8</w:t>
            </w:r>
          </w:p>
        </w:tc>
        <w:tc>
          <w:tcPr>
            <w:tcW w:w="1036" w:type="dxa"/>
            <w:vAlign w:val="center"/>
          </w:tcPr>
          <w:p w:rsidR="00575D31" w:rsidRPr="00B700BE" w:rsidRDefault="00575D31">
            <w:pPr>
              <w:jc w:val="center"/>
              <w:rPr>
                <w:rFonts w:cs="Arial"/>
                <w:sz w:val="20"/>
                <w:szCs w:val="20"/>
              </w:rPr>
            </w:pPr>
            <w:r w:rsidRPr="00B700BE">
              <w:rPr>
                <w:rFonts w:cs="Arial"/>
                <w:sz w:val="20"/>
                <w:szCs w:val="20"/>
              </w:rPr>
              <w:t>3,3</w:t>
            </w:r>
          </w:p>
        </w:tc>
        <w:tc>
          <w:tcPr>
            <w:tcW w:w="1090" w:type="dxa"/>
            <w:vAlign w:val="center"/>
          </w:tcPr>
          <w:p w:rsidR="00575D31" w:rsidRPr="00B700BE" w:rsidRDefault="00575D31">
            <w:pPr>
              <w:jc w:val="center"/>
              <w:rPr>
                <w:rFonts w:cs="Arial"/>
                <w:sz w:val="20"/>
                <w:szCs w:val="20"/>
              </w:rPr>
            </w:pPr>
            <w:r w:rsidRPr="00B700BE">
              <w:rPr>
                <w:rFonts w:cs="Arial"/>
                <w:sz w:val="20"/>
                <w:szCs w:val="20"/>
              </w:rPr>
              <w:t>2,1</w:t>
            </w:r>
          </w:p>
        </w:tc>
        <w:tc>
          <w:tcPr>
            <w:tcW w:w="959" w:type="dxa"/>
            <w:vAlign w:val="center"/>
          </w:tcPr>
          <w:p w:rsidR="00575D31" w:rsidRPr="00B700BE" w:rsidRDefault="00575D31">
            <w:pPr>
              <w:jc w:val="center"/>
              <w:rPr>
                <w:rFonts w:cs="Arial"/>
                <w:sz w:val="20"/>
                <w:szCs w:val="20"/>
              </w:rPr>
            </w:pPr>
            <w:r w:rsidRPr="00B700BE">
              <w:rPr>
                <w:rFonts w:cs="Arial"/>
                <w:sz w:val="20"/>
                <w:szCs w:val="20"/>
              </w:rPr>
              <w:t>0,6</w:t>
            </w:r>
          </w:p>
        </w:tc>
      </w:tr>
      <w:tr w:rsidR="005C370F" w:rsidRPr="00B700BE" w:rsidTr="002C2B53">
        <w:tc>
          <w:tcPr>
            <w:tcW w:w="4423" w:type="dxa"/>
            <w:vAlign w:val="bottom"/>
          </w:tcPr>
          <w:p w:rsidR="00575D31" w:rsidRPr="00B700BE" w:rsidRDefault="00575D31">
            <w:pPr>
              <w:rPr>
                <w:rFonts w:cs="Arial"/>
                <w:sz w:val="20"/>
                <w:szCs w:val="20"/>
              </w:rPr>
            </w:pPr>
            <w:r w:rsidRPr="00B700BE">
              <w:rPr>
                <w:rFonts w:cs="Arial"/>
                <w:sz w:val="20"/>
                <w:szCs w:val="20"/>
              </w:rPr>
              <w:t>Податок на прибуток підприємств і організацій, що належать до комунальної власності</w:t>
            </w:r>
          </w:p>
        </w:tc>
        <w:tc>
          <w:tcPr>
            <w:tcW w:w="1036" w:type="dxa"/>
            <w:vAlign w:val="center"/>
          </w:tcPr>
          <w:p w:rsidR="00575D31" w:rsidRPr="00B700BE" w:rsidRDefault="00575D31">
            <w:pPr>
              <w:jc w:val="center"/>
              <w:rPr>
                <w:rFonts w:cs="Arial"/>
                <w:sz w:val="20"/>
                <w:szCs w:val="20"/>
              </w:rPr>
            </w:pPr>
            <w:r w:rsidRPr="00B700BE">
              <w:rPr>
                <w:rFonts w:cs="Arial"/>
                <w:sz w:val="20"/>
                <w:szCs w:val="20"/>
              </w:rPr>
              <w:t>2,5</w:t>
            </w:r>
          </w:p>
        </w:tc>
        <w:tc>
          <w:tcPr>
            <w:tcW w:w="1090" w:type="dxa"/>
            <w:vAlign w:val="center"/>
          </w:tcPr>
          <w:p w:rsidR="00575D31" w:rsidRPr="00B700BE" w:rsidRDefault="00575D31">
            <w:pPr>
              <w:jc w:val="center"/>
              <w:rPr>
                <w:rFonts w:cs="Arial"/>
                <w:sz w:val="20"/>
                <w:szCs w:val="20"/>
              </w:rPr>
            </w:pPr>
            <w:r w:rsidRPr="00B700BE">
              <w:rPr>
                <w:rFonts w:cs="Arial"/>
                <w:sz w:val="20"/>
                <w:szCs w:val="20"/>
              </w:rPr>
              <w:t>2,1</w:t>
            </w:r>
          </w:p>
        </w:tc>
        <w:tc>
          <w:tcPr>
            <w:tcW w:w="1036" w:type="dxa"/>
            <w:vAlign w:val="center"/>
          </w:tcPr>
          <w:p w:rsidR="00575D31" w:rsidRPr="00B700BE" w:rsidRDefault="00575D31">
            <w:pPr>
              <w:jc w:val="center"/>
              <w:rPr>
                <w:rFonts w:cs="Arial"/>
                <w:sz w:val="20"/>
                <w:szCs w:val="20"/>
              </w:rPr>
            </w:pPr>
            <w:r w:rsidRPr="00B700BE">
              <w:rPr>
                <w:rFonts w:cs="Arial"/>
                <w:sz w:val="20"/>
                <w:szCs w:val="20"/>
              </w:rPr>
              <w:t>0,9</w:t>
            </w:r>
          </w:p>
        </w:tc>
        <w:tc>
          <w:tcPr>
            <w:tcW w:w="1090" w:type="dxa"/>
            <w:vAlign w:val="center"/>
          </w:tcPr>
          <w:p w:rsidR="00575D31" w:rsidRPr="00B700BE" w:rsidRDefault="00575D31">
            <w:pPr>
              <w:jc w:val="center"/>
              <w:rPr>
                <w:rFonts w:cs="Arial"/>
                <w:sz w:val="20"/>
                <w:szCs w:val="20"/>
              </w:rPr>
            </w:pPr>
            <w:r w:rsidRPr="00B700BE">
              <w:rPr>
                <w:rFonts w:cs="Arial"/>
                <w:sz w:val="20"/>
                <w:szCs w:val="20"/>
              </w:rPr>
              <w:t>1,8</w:t>
            </w:r>
          </w:p>
        </w:tc>
        <w:tc>
          <w:tcPr>
            <w:tcW w:w="959" w:type="dxa"/>
            <w:vAlign w:val="center"/>
          </w:tcPr>
          <w:p w:rsidR="00575D31" w:rsidRPr="00B700BE" w:rsidRDefault="00575D31">
            <w:pPr>
              <w:jc w:val="center"/>
              <w:rPr>
                <w:rFonts w:cs="Arial"/>
                <w:sz w:val="20"/>
                <w:szCs w:val="20"/>
              </w:rPr>
            </w:pPr>
            <w:r w:rsidRPr="00B700BE">
              <w:rPr>
                <w:rFonts w:cs="Arial"/>
                <w:sz w:val="20"/>
                <w:szCs w:val="20"/>
              </w:rPr>
              <w:t>1,3</w:t>
            </w:r>
          </w:p>
        </w:tc>
      </w:tr>
      <w:tr w:rsidR="005C370F" w:rsidRPr="00B700BE" w:rsidTr="002C2B53">
        <w:tc>
          <w:tcPr>
            <w:tcW w:w="4423" w:type="dxa"/>
            <w:vAlign w:val="bottom"/>
          </w:tcPr>
          <w:p w:rsidR="00575D31" w:rsidRPr="00B700BE" w:rsidRDefault="00575D31">
            <w:pPr>
              <w:rPr>
                <w:rFonts w:cs="Arial"/>
                <w:sz w:val="20"/>
                <w:szCs w:val="20"/>
              </w:rPr>
            </w:pPr>
            <w:r w:rsidRPr="00B700BE">
              <w:rPr>
                <w:rFonts w:cs="Arial"/>
                <w:sz w:val="20"/>
                <w:szCs w:val="20"/>
              </w:rPr>
              <w:t>Акцизний збір</w:t>
            </w:r>
          </w:p>
        </w:tc>
        <w:tc>
          <w:tcPr>
            <w:tcW w:w="1036" w:type="dxa"/>
            <w:vAlign w:val="center"/>
          </w:tcPr>
          <w:p w:rsidR="00575D31" w:rsidRPr="00B700BE" w:rsidRDefault="00575D31">
            <w:pPr>
              <w:jc w:val="center"/>
              <w:rPr>
                <w:rFonts w:cs="Arial"/>
                <w:sz w:val="20"/>
                <w:szCs w:val="20"/>
              </w:rPr>
            </w:pPr>
            <w:r w:rsidRPr="00B700BE">
              <w:rPr>
                <w:rFonts w:cs="Arial"/>
                <w:sz w:val="20"/>
                <w:szCs w:val="20"/>
              </w:rPr>
              <w:t> </w:t>
            </w:r>
          </w:p>
        </w:tc>
        <w:tc>
          <w:tcPr>
            <w:tcW w:w="1090" w:type="dxa"/>
            <w:vAlign w:val="center"/>
          </w:tcPr>
          <w:p w:rsidR="00575D31" w:rsidRPr="00B700BE" w:rsidRDefault="00575D31">
            <w:pPr>
              <w:jc w:val="center"/>
              <w:rPr>
                <w:rFonts w:cs="Arial"/>
                <w:sz w:val="20"/>
                <w:szCs w:val="20"/>
              </w:rPr>
            </w:pPr>
            <w:r w:rsidRPr="00B700BE">
              <w:rPr>
                <w:rFonts w:cs="Arial"/>
                <w:sz w:val="20"/>
                <w:szCs w:val="20"/>
              </w:rPr>
              <w:t> </w:t>
            </w:r>
          </w:p>
        </w:tc>
        <w:tc>
          <w:tcPr>
            <w:tcW w:w="1036" w:type="dxa"/>
            <w:vAlign w:val="center"/>
          </w:tcPr>
          <w:p w:rsidR="00575D31" w:rsidRPr="00B700BE" w:rsidRDefault="00575D31">
            <w:pPr>
              <w:jc w:val="center"/>
              <w:rPr>
                <w:rFonts w:cs="Arial"/>
                <w:sz w:val="20"/>
                <w:szCs w:val="20"/>
              </w:rPr>
            </w:pPr>
            <w:r w:rsidRPr="00B700BE">
              <w:rPr>
                <w:rFonts w:cs="Arial"/>
                <w:sz w:val="20"/>
                <w:szCs w:val="20"/>
              </w:rPr>
              <w:t> </w:t>
            </w:r>
          </w:p>
        </w:tc>
        <w:tc>
          <w:tcPr>
            <w:tcW w:w="1090" w:type="dxa"/>
            <w:vAlign w:val="center"/>
          </w:tcPr>
          <w:p w:rsidR="00575D31" w:rsidRPr="00B700BE" w:rsidRDefault="00575D31">
            <w:pPr>
              <w:jc w:val="center"/>
              <w:rPr>
                <w:rFonts w:cs="Arial"/>
                <w:sz w:val="20"/>
                <w:szCs w:val="20"/>
              </w:rPr>
            </w:pPr>
            <w:r w:rsidRPr="00B700BE">
              <w:rPr>
                <w:rFonts w:cs="Arial"/>
                <w:sz w:val="20"/>
                <w:szCs w:val="20"/>
              </w:rPr>
              <w:t>62,1</w:t>
            </w:r>
          </w:p>
        </w:tc>
        <w:tc>
          <w:tcPr>
            <w:tcW w:w="959" w:type="dxa"/>
            <w:vAlign w:val="center"/>
          </w:tcPr>
          <w:p w:rsidR="00575D31" w:rsidRPr="00B700BE" w:rsidRDefault="00575D31">
            <w:pPr>
              <w:jc w:val="center"/>
              <w:rPr>
                <w:rFonts w:cs="Arial"/>
                <w:sz w:val="20"/>
                <w:szCs w:val="20"/>
              </w:rPr>
            </w:pPr>
            <w:r w:rsidRPr="00B700BE">
              <w:rPr>
                <w:rFonts w:cs="Arial"/>
                <w:sz w:val="20"/>
                <w:szCs w:val="20"/>
              </w:rPr>
              <w:t>85,0</w:t>
            </w:r>
          </w:p>
        </w:tc>
      </w:tr>
      <w:tr w:rsidR="005C370F" w:rsidRPr="00B700BE" w:rsidTr="002C2B53">
        <w:tc>
          <w:tcPr>
            <w:tcW w:w="4423" w:type="dxa"/>
            <w:vAlign w:val="bottom"/>
          </w:tcPr>
          <w:p w:rsidR="00575D31" w:rsidRPr="00B700BE" w:rsidRDefault="00575D31">
            <w:pPr>
              <w:rPr>
                <w:rFonts w:cs="Arial"/>
                <w:sz w:val="20"/>
                <w:szCs w:val="20"/>
              </w:rPr>
            </w:pPr>
            <w:r w:rsidRPr="00B700BE">
              <w:rPr>
                <w:rFonts w:cs="Arial"/>
                <w:sz w:val="20"/>
                <w:szCs w:val="20"/>
              </w:rPr>
              <w:t>Дохід від оренди комунального майна</w:t>
            </w:r>
          </w:p>
        </w:tc>
        <w:tc>
          <w:tcPr>
            <w:tcW w:w="1036" w:type="dxa"/>
            <w:vAlign w:val="center"/>
          </w:tcPr>
          <w:p w:rsidR="00575D31" w:rsidRPr="00B700BE" w:rsidRDefault="00575D31">
            <w:pPr>
              <w:jc w:val="center"/>
              <w:rPr>
                <w:rFonts w:cs="Arial"/>
                <w:sz w:val="20"/>
                <w:szCs w:val="20"/>
              </w:rPr>
            </w:pPr>
            <w:r w:rsidRPr="00B700BE">
              <w:rPr>
                <w:rFonts w:cs="Arial"/>
                <w:sz w:val="20"/>
                <w:szCs w:val="20"/>
              </w:rPr>
              <w:t>9,6</w:t>
            </w:r>
          </w:p>
        </w:tc>
        <w:tc>
          <w:tcPr>
            <w:tcW w:w="1090" w:type="dxa"/>
            <w:vAlign w:val="center"/>
          </w:tcPr>
          <w:p w:rsidR="00575D31" w:rsidRPr="00B700BE" w:rsidRDefault="00575D31">
            <w:pPr>
              <w:jc w:val="center"/>
              <w:rPr>
                <w:rFonts w:cs="Arial"/>
                <w:sz w:val="20"/>
                <w:szCs w:val="20"/>
              </w:rPr>
            </w:pPr>
            <w:r w:rsidRPr="00B700BE">
              <w:rPr>
                <w:rFonts w:cs="Arial"/>
                <w:sz w:val="20"/>
                <w:szCs w:val="20"/>
              </w:rPr>
              <w:t>4,2</w:t>
            </w:r>
          </w:p>
        </w:tc>
        <w:tc>
          <w:tcPr>
            <w:tcW w:w="1036" w:type="dxa"/>
            <w:vAlign w:val="center"/>
          </w:tcPr>
          <w:p w:rsidR="00575D31" w:rsidRPr="00B700BE" w:rsidRDefault="00575D31">
            <w:pPr>
              <w:jc w:val="center"/>
              <w:rPr>
                <w:rFonts w:cs="Arial"/>
                <w:sz w:val="20"/>
                <w:szCs w:val="20"/>
              </w:rPr>
            </w:pPr>
            <w:r w:rsidRPr="00B700BE">
              <w:rPr>
                <w:rFonts w:cs="Arial"/>
                <w:sz w:val="20"/>
                <w:szCs w:val="20"/>
              </w:rPr>
              <w:t>4,5</w:t>
            </w:r>
          </w:p>
        </w:tc>
        <w:tc>
          <w:tcPr>
            <w:tcW w:w="1090" w:type="dxa"/>
            <w:vAlign w:val="center"/>
          </w:tcPr>
          <w:p w:rsidR="00575D31" w:rsidRPr="00B700BE" w:rsidRDefault="00575D31">
            <w:pPr>
              <w:jc w:val="center"/>
              <w:rPr>
                <w:rFonts w:cs="Arial"/>
                <w:sz w:val="20"/>
                <w:szCs w:val="20"/>
              </w:rPr>
            </w:pPr>
            <w:r w:rsidRPr="00B700BE">
              <w:rPr>
                <w:rFonts w:cs="Arial"/>
                <w:sz w:val="20"/>
                <w:szCs w:val="20"/>
              </w:rPr>
              <w:t>5,9</w:t>
            </w:r>
          </w:p>
        </w:tc>
        <w:tc>
          <w:tcPr>
            <w:tcW w:w="959" w:type="dxa"/>
            <w:vAlign w:val="center"/>
          </w:tcPr>
          <w:p w:rsidR="00575D31" w:rsidRPr="00B700BE" w:rsidRDefault="00575D31">
            <w:pPr>
              <w:jc w:val="center"/>
              <w:rPr>
                <w:rFonts w:cs="Arial"/>
                <w:sz w:val="20"/>
                <w:szCs w:val="20"/>
              </w:rPr>
            </w:pPr>
            <w:r w:rsidRPr="00B700BE">
              <w:rPr>
                <w:rFonts w:cs="Arial"/>
                <w:sz w:val="20"/>
                <w:szCs w:val="20"/>
              </w:rPr>
              <w:t>5,0</w:t>
            </w:r>
          </w:p>
        </w:tc>
      </w:tr>
      <w:tr w:rsidR="005C370F" w:rsidRPr="00B700BE" w:rsidTr="002C2B53">
        <w:tc>
          <w:tcPr>
            <w:tcW w:w="4423" w:type="dxa"/>
            <w:vAlign w:val="bottom"/>
          </w:tcPr>
          <w:p w:rsidR="00575D31" w:rsidRPr="00B700BE" w:rsidRDefault="00575D31">
            <w:pPr>
              <w:rPr>
                <w:rFonts w:cs="Arial"/>
                <w:sz w:val="20"/>
                <w:szCs w:val="20"/>
              </w:rPr>
            </w:pPr>
            <w:r w:rsidRPr="00B700BE">
              <w:rPr>
                <w:rFonts w:cs="Arial"/>
                <w:sz w:val="20"/>
                <w:szCs w:val="20"/>
              </w:rPr>
              <w:t>Місцеві податки разом:</w:t>
            </w:r>
          </w:p>
        </w:tc>
        <w:tc>
          <w:tcPr>
            <w:tcW w:w="1036" w:type="dxa"/>
            <w:vAlign w:val="center"/>
          </w:tcPr>
          <w:p w:rsidR="00575D31" w:rsidRPr="00B700BE" w:rsidRDefault="00575D31">
            <w:pPr>
              <w:jc w:val="center"/>
              <w:rPr>
                <w:rFonts w:cs="Arial"/>
                <w:sz w:val="20"/>
                <w:szCs w:val="20"/>
              </w:rPr>
            </w:pPr>
            <w:r w:rsidRPr="00B700BE">
              <w:rPr>
                <w:rFonts w:cs="Arial"/>
                <w:sz w:val="20"/>
                <w:szCs w:val="20"/>
              </w:rPr>
              <w:t>2,6</w:t>
            </w:r>
          </w:p>
        </w:tc>
        <w:tc>
          <w:tcPr>
            <w:tcW w:w="1090" w:type="dxa"/>
            <w:vAlign w:val="center"/>
          </w:tcPr>
          <w:p w:rsidR="00575D31" w:rsidRPr="00B700BE" w:rsidRDefault="00575D31">
            <w:pPr>
              <w:jc w:val="center"/>
              <w:rPr>
                <w:rFonts w:cs="Arial"/>
                <w:sz w:val="20"/>
                <w:szCs w:val="20"/>
              </w:rPr>
            </w:pPr>
            <w:r w:rsidRPr="00B700BE">
              <w:rPr>
                <w:rFonts w:cs="Arial"/>
                <w:sz w:val="20"/>
                <w:szCs w:val="20"/>
              </w:rPr>
              <w:t>2,6</w:t>
            </w:r>
          </w:p>
        </w:tc>
        <w:tc>
          <w:tcPr>
            <w:tcW w:w="1036" w:type="dxa"/>
            <w:vAlign w:val="center"/>
          </w:tcPr>
          <w:p w:rsidR="00575D31" w:rsidRPr="00B700BE" w:rsidRDefault="00575D31">
            <w:pPr>
              <w:jc w:val="center"/>
              <w:rPr>
                <w:rFonts w:cs="Arial"/>
                <w:sz w:val="20"/>
                <w:szCs w:val="20"/>
              </w:rPr>
            </w:pPr>
            <w:r w:rsidRPr="00B700BE">
              <w:rPr>
                <w:rFonts w:cs="Arial"/>
                <w:sz w:val="20"/>
                <w:szCs w:val="20"/>
              </w:rPr>
              <w:t>2,5</w:t>
            </w:r>
          </w:p>
        </w:tc>
        <w:tc>
          <w:tcPr>
            <w:tcW w:w="1090" w:type="dxa"/>
            <w:vAlign w:val="center"/>
          </w:tcPr>
          <w:p w:rsidR="00575D31" w:rsidRPr="00B700BE" w:rsidRDefault="00575D31">
            <w:pPr>
              <w:jc w:val="center"/>
              <w:rPr>
                <w:rFonts w:cs="Arial"/>
                <w:sz w:val="20"/>
                <w:szCs w:val="20"/>
              </w:rPr>
            </w:pPr>
            <w:r w:rsidRPr="00B700BE">
              <w:rPr>
                <w:rFonts w:cs="Arial"/>
                <w:sz w:val="20"/>
                <w:szCs w:val="20"/>
              </w:rPr>
              <w:t>168,1</w:t>
            </w:r>
          </w:p>
        </w:tc>
        <w:tc>
          <w:tcPr>
            <w:tcW w:w="959" w:type="dxa"/>
            <w:vAlign w:val="center"/>
          </w:tcPr>
          <w:p w:rsidR="00575D31" w:rsidRPr="00B700BE" w:rsidRDefault="00575D31">
            <w:pPr>
              <w:jc w:val="center"/>
              <w:rPr>
                <w:rFonts w:cs="Arial"/>
                <w:sz w:val="20"/>
                <w:szCs w:val="20"/>
              </w:rPr>
            </w:pPr>
            <w:r w:rsidRPr="00B700BE">
              <w:rPr>
                <w:rFonts w:cs="Arial"/>
                <w:sz w:val="20"/>
                <w:szCs w:val="20"/>
              </w:rPr>
              <w:t>185,4</w:t>
            </w:r>
          </w:p>
        </w:tc>
      </w:tr>
      <w:tr w:rsidR="005C370F" w:rsidRPr="00B700BE" w:rsidTr="002C2B53">
        <w:tc>
          <w:tcPr>
            <w:tcW w:w="4423" w:type="dxa"/>
            <w:vAlign w:val="bottom"/>
          </w:tcPr>
          <w:p w:rsidR="00575D31" w:rsidRPr="00B700BE" w:rsidRDefault="00575D31">
            <w:pPr>
              <w:rPr>
                <w:rFonts w:cs="Arial"/>
                <w:sz w:val="20"/>
                <w:szCs w:val="20"/>
              </w:rPr>
            </w:pPr>
            <w:r w:rsidRPr="00B700BE">
              <w:rPr>
                <w:rFonts w:cs="Arial"/>
                <w:sz w:val="20"/>
                <w:szCs w:val="20"/>
              </w:rPr>
              <w:t xml:space="preserve">Місцеві податки і збори (в </w:t>
            </w:r>
            <w:proofErr w:type="spellStart"/>
            <w:r w:rsidRPr="00B700BE">
              <w:rPr>
                <w:rFonts w:cs="Arial"/>
                <w:sz w:val="20"/>
                <w:szCs w:val="20"/>
              </w:rPr>
              <w:t>т.ч</w:t>
            </w:r>
            <w:proofErr w:type="spellEnd"/>
            <w:r w:rsidRPr="00B700BE">
              <w:rPr>
                <w:rFonts w:cs="Arial"/>
                <w:sz w:val="20"/>
                <w:szCs w:val="20"/>
              </w:rPr>
              <w:t>. туристичний збір, збір за провадження деяких видів підприємницької діяльності, транспортний податок)</w:t>
            </w:r>
          </w:p>
        </w:tc>
        <w:tc>
          <w:tcPr>
            <w:tcW w:w="1036" w:type="dxa"/>
            <w:vAlign w:val="center"/>
          </w:tcPr>
          <w:p w:rsidR="00575D31" w:rsidRPr="00B700BE" w:rsidRDefault="00575D31">
            <w:pPr>
              <w:jc w:val="center"/>
              <w:rPr>
                <w:rFonts w:cs="Arial"/>
                <w:sz w:val="20"/>
                <w:szCs w:val="20"/>
              </w:rPr>
            </w:pPr>
            <w:r w:rsidRPr="00B700BE">
              <w:rPr>
                <w:rFonts w:cs="Arial"/>
                <w:sz w:val="20"/>
                <w:szCs w:val="20"/>
              </w:rPr>
              <w:t>2,6</w:t>
            </w:r>
          </w:p>
        </w:tc>
        <w:tc>
          <w:tcPr>
            <w:tcW w:w="1090" w:type="dxa"/>
            <w:vAlign w:val="center"/>
          </w:tcPr>
          <w:p w:rsidR="00575D31" w:rsidRPr="00B700BE" w:rsidRDefault="00575D31">
            <w:pPr>
              <w:jc w:val="center"/>
              <w:rPr>
                <w:rFonts w:cs="Arial"/>
                <w:sz w:val="20"/>
                <w:szCs w:val="20"/>
              </w:rPr>
            </w:pPr>
            <w:r w:rsidRPr="00B700BE">
              <w:rPr>
                <w:rFonts w:cs="Arial"/>
                <w:sz w:val="20"/>
                <w:szCs w:val="20"/>
              </w:rPr>
              <w:t>2,6</w:t>
            </w:r>
          </w:p>
        </w:tc>
        <w:tc>
          <w:tcPr>
            <w:tcW w:w="1036" w:type="dxa"/>
            <w:vAlign w:val="center"/>
          </w:tcPr>
          <w:p w:rsidR="00575D31" w:rsidRPr="00B700BE" w:rsidRDefault="00575D31">
            <w:pPr>
              <w:jc w:val="center"/>
              <w:rPr>
                <w:rFonts w:cs="Arial"/>
                <w:sz w:val="20"/>
                <w:szCs w:val="20"/>
              </w:rPr>
            </w:pPr>
            <w:r w:rsidRPr="00B700BE">
              <w:rPr>
                <w:rFonts w:cs="Arial"/>
                <w:sz w:val="20"/>
                <w:szCs w:val="20"/>
              </w:rPr>
              <w:t>2,5</w:t>
            </w:r>
          </w:p>
        </w:tc>
        <w:tc>
          <w:tcPr>
            <w:tcW w:w="1090" w:type="dxa"/>
            <w:vAlign w:val="center"/>
          </w:tcPr>
          <w:p w:rsidR="00575D31" w:rsidRPr="00B700BE" w:rsidRDefault="00575D31">
            <w:pPr>
              <w:jc w:val="center"/>
              <w:rPr>
                <w:rFonts w:cs="Arial"/>
                <w:sz w:val="20"/>
                <w:szCs w:val="20"/>
              </w:rPr>
            </w:pPr>
            <w:r w:rsidRPr="00B700BE">
              <w:rPr>
                <w:rFonts w:cs="Arial"/>
                <w:sz w:val="20"/>
                <w:szCs w:val="20"/>
              </w:rPr>
              <w:t>2,8</w:t>
            </w:r>
          </w:p>
        </w:tc>
        <w:tc>
          <w:tcPr>
            <w:tcW w:w="959" w:type="dxa"/>
            <w:vAlign w:val="center"/>
          </w:tcPr>
          <w:p w:rsidR="00575D31" w:rsidRPr="00B700BE" w:rsidRDefault="00575D31">
            <w:pPr>
              <w:jc w:val="center"/>
              <w:rPr>
                <w:rFonts w:cs="Arial"/>
                <w:sz w:val="20"/>
                <w:szCs w:val="20"/>
              </w:rPr>
            </w:pPr>
            <w:r w:rsidRPr="00B700BE">
              <w:rPr>
                <w:rFonts w:cs="Arial"/>
                <w:sz w:val="20"/>
                <w:szCs w:val="20"/>
              </w:rPr>
              <w:t>0,7</w:t>
            </w:r>
          </w:p>
        </w:tc>
      </w:tr>
      <w:tr w:rsidR="005C370F" w:rsidRPr="00B700BE" w:rsidTr="002C2B53">
        <w:tc>
          <w:tcPr>
            <w:tcW w:w="4423" w:type="dxa"/>
            <w:vAlign w:val="bottom"/>
          </w:tcPr>
          <w:p w:rsidR="00575D31" w:rsidRPr="00B700BE" w:rsidRDefault="00575D31" w:rsidP="004F258F">
            <w:pPr>
              <w:rPr>
                <w:rFonts w:cs="Arial"/>
                <w:sz w:val="20"/>
                <w:szCs w:val="20"/>
              </w:rPr>
            </w:pPr>
            <w:r w:rsidRPr="00B700BE">
              <w:rPr>
                <w:rFonts w:cs="Arial"/>
                <w:sz w:val="20"/>
                <w:szCs w:val="20"/>
              </w:rPr>
              <w:t>Єдиний податок для суб’єктів малого підприємництва</w:t>
            </w:r>
          </w:p>
        </w:tc>
        <w:tc>
          <w:tcPr>
            <w:tcW w:w="1036" w:type="dxa"/>
            <w:vAlign w:val="center"/>
          </w:tcPr>
          <w:p w:rsidR="00575D31" w:rsidRPr="00B700BE" w:rsidRDefault="00575D31">
            <w:pPr>
              <w:jc w:val="center"/>
              <w:rPr>
                <w:rFonts w:cs="Arial"/>
                <w:sz w:val="20"/>
                <w:szCs w:val="20"/>
              </w:rPr>
            </w:pPr>
            <w:r w:rsidRPr="00B700BE">
              <w:rPr>
                <w:rFonts w:cs="Arial"/>
                <w:sz w:val="20"/>
                <w:szCs w:val="20"/>
              </w:rPr>
              <w:t>26,1</w:t>
            </w:r>
          </w:p>
        </w:tc>
        <w:tc>
          <w:tcPr>
            <w:tcW w:w="1090" w:type="dxa"/>
            <w:vAlign w:val="center"/>
          </w:tcPr>
          <w:p w:rsidR="00575D31" w:rsidRPr="00B700BE" w:rsidRDefault="00575D31">
            <w:pPr>
              <w:jc w:val="center"/>
              <w:rPr>
                <w:rFonts w:cs="Arial"/>
                <w:sz w:val="20"/>
                <w:szCs w:val="20"/>
              </w:rPr>
            </w:pPr>
            <w:r w:rsidRPr="00B700BE">
              <w:rPr>
                <w:rFonts w:cs="Arial"/>
                <w:sz w:val="20"/>
                <w:szCs w:val="20"/>
              </w:rPr>
              <w:t>36,6</w:t>
            </w:r>
          </w:p>
        </w:tc>
        <w:tc>
          <w:tcPr>
            <w:tcW w:w="1036" w:type="dxa"/>
            <w:vAlign w:val="center"/>
          </w:tcPr>
          <w:p w:rsidR="00575D31" w:rsidRPr="00B700BE" w:rsidRDefault="00575D31">
            <w:pPr>
              <w:jc w:val="center"/>
              <w:rPr>
                <w:rFonts w:cs="Arial"/>
                <w:sz w:val="20"/>
                <w:szCs w:val="20"/>
              </w:rPr>
            </w:pPr>
            <w:r w:rsidRPr="00B700BE">
              <w:rPr>
                <w:rFonts w:cs="Arial"/>
                <w:sz w:val="20"/>
                <w:szCs w:val="20"/>
              </w:rPr>
              <w:t>42,2</w:t>
            </w:r>
          </w:p>
        </w:tc>
        <w:tc>
          <w:tcPr>
            <w:tcW w:w="1090" w:type="dxa"/>
            <w:vAlign w:val="center"/>
          </w:tcPr>
          <w:p w:rsidR="00575D31" w:rsidRPr="00B700BE" w:rsidRDefault="00575D31">
            <w:pPr>
              <w:jc w:val="center"/>
              <w:rPr>
                <w:rFonts w:cs="Arial"/>
                <w:sz w:val="20"/>
                <w:szCs w:val="20"/>
              </w:rPr>
            </w:pPr>
            <w:r w:rsidRPr="00B700BE">
              <w:rPr>
                <w:rFonts w:cs="Arial"/>
                <w:sz w:val="20"/>
                <w:szCs w:val="20"/>
              </w:rPr>
              <w:t>44,4</w:t>
            </w:r>
          </w:p>
        </w:tc>
        <w:tc>
          <w:tcPr>
            <w:tcW w:w="959" w:type="dxa"/>
            <w:vAlign w:val="center"/>
          </w:tcPr>
          <w:p w:rsidR="00575D31" w:rsidRPr="00B700BE" w:rsidRDefault="00575D31">
            <w:pPr>
              <w:jc w:val="center"/>
              <w:rPr>
                <w:rFonts w:cs="Arial"/>
                <w:sz w:val="20"/>
                <w:szCs w:val="20"/>
              </w:rPr>
            </w:pPr>
            <w:r w:rsidRPr="00B700BE">
              <w:rPr>
                <w:rFonts w:cs="Arial"/>
                <w:sz w:val="20"/>
                <w:szCs w:val="20"/>
              </w:rPr>
              <w:t>54,5</w:t>
            </w:r>
          </w:p>
        </w:tc>
      </w:tr>
      <w:tr w:rsidR="005C370F" w:rsidRPr="00B700BE" w:rsidTr="002C2B53">
        <w:tc>
          <w:tcPr>
            <w:tcW w:w="4423" w:type="dxa"/>
            <w:vAlign w:val="bottom"/>
          </w:tcPr>
          <w:p w:rsidR="00575D31" w:rsidRPr="00B700BE" w:rsidRDefault="00575D31">
            <w:pPr>
              <w:rPr>
                <w:rFonts w:cs="Arial"/>
                <w:sz w:val="20"/>
                <w:szCs w:val="20"/>
              </w:rPr>
            </w:pPr>
            <w:r w:rsidRPr="00B700BE">
              <w:rPr>
                <w:rFonts w:cs="Arial"/>
                <w:sz w:val="20"/>
                <w:szCs w:val="20"/>
              </w:rPr>
              <w:t>Плата за землю</w:t>
            </w:r>
          </w:p>
        </w:tc>
        <w:tc>
          <w:tcPr>
            <w:tcW w:w="1036" w:type="dxa"/>
            <w:vAlign w:val="center"/>
          </w:tcPr>
          <w:p w:rsidR="00575D31" w:rsidRPr="00B700BE" w:rsidRDefault="00575D31">
            <w:pPr>
              <w:jc w:val="center"/>
              <w:rPr>
                <w:rFonts w:cs="Arial"/>
                <w:sz w:val="20"/>
                <w:szCs w:val="20"/>
              </w:rPr>
            </w:pPr>
            <w:r w:rsidRPr="00B700BE">
              <w:rPr>
                <w:rFonts w:cs="Arial"/>
                <w:sz w:val="20"/>
                <w:szCs w:val="20"/>
              </w:rPr>
              <w:t>105,3</w:t>
            </w:r>
          </w:p>
        </w:tc>
        <w:tc>
          <w:tcPr>
            <w:tcW w:w="1090" w:type="dxa"/>
            <w:vAlign w:val="center"/>
          </w:tcPr>
          <w:p w:rsidR="00575D31" w:rsidRPr="00B700BE" w:rsidRDefault="00575D31">
            <w:pPr>
              <w:jc w:val="center"/>
              <w:rPr>
                <w:rFonts w:cs="Arial"/>
                <w:sz w:val="20"/>
                <w:szCs w:val="20"/>
              </w:rPr>
            </w:pPr>
            <w:r w:rsidRPr="00B700BE">
              <w:rPr>
                <w:rFonts w:cs="Arial"/>
                <w:sz w:val="20"/>
                <w:szCs w:val="20"/>
              </w:rPr>
              <w:t>114,9</w:t>
            </w:r>
          </w:p>
        </w:tc>
        <w:tc>
          <w:tcPr>
            <w:tcW w:w="1036" w:type="dxa"/>
            <w:vAlign w:val="center"/>
          </w:tcPr>
          <w:p w:rsidR="00575D31" w:rsidRPr="00B700BE" w:rsidRDefault="00575D31">
            <w:pPr>
              <w:jc w:val="center"/>
              <w:rPr>
                <w:rFonts w:cs="Arial"/>
                <w:sz w:val="20"/>
                <w:szCs w:val="20"/>
              </w:rPr>
            </w:pPr>
            <w:r w:rsidRPr="00B700BE">
              <w:rPr>
                <w:rFonts w:cs="Arial"/>
                <w:sz w:val="20"/>
                <w:szCs w:val="20"/>
              </w:rPr>
              <w:t>116,2</w:t>
            </w:r>
          </w:p>
        </w:tc>
        <w:tc>
          <w:tcPr>
            <w:tcW w:w="1090" w:type="dxa"/>
            <w:vAlign w:val="center"/>
          </w:tcPr>
          <w:p w:rsidR="00575D31" w:rsidRPr="00B700BE" w:rsidRDefault="00575D31">
            <w:pPr>
              <w:jc w:val="center"/>
              <w:rPr>
                <w:rFonts w:cs="Arial"/>
                <w:sz w:val="20"/>
                <w:szCs w:val="20"/>
              </w:rPr>
            </w:pPr>
            <w:r w:rsidRPr="00B700BE">
              <w:rPr>
                <w:rFonts w:cs="Arial"/>
                <w:sz w:val="20"/>
                <w:szCs w:val="20"/>
              </w:rPr>
              <w:t>116,7</w:t>
            </w:r>
          </w:p>
        </w:tc>
        <w:tc>
          <w:tcPr>
            <w:tcW w:w="959" w:type="dxa"/>
            <w:vAlign w:val="center"/>
          </w:tcPr>
          <w:p w:rsidR="00575D31" w:rsidRPr="00B700BE" w:rsidRDefault="00575D31">
            <w:pPr>
              <w:jc w:val="center"/>
              <w:rPr>
                <w:rFonts w:cs="Arial"/>
                <w:sz w:val="20"/>
                <w:szCs w:val="20"/>
              </w:rPr>
            </w:pPr>
            <w:r w:rsidRPr="00B700BE">
              <w:rPr>
                <w:rFonts w:cs="Arial"/>
                <w:sz w:val="20"/>
                <w:szCs w:val="20"/>
              </w:rPr>
              <w:t>126,2</w:t>
            </w:r>
          </w:p>
        </w:tc>
      </w:tr>
      <w:tr w:rsidR="005C370F" w:rsidRPr="00B700BE" w:rsidTr="002C2B53">
        <w:tc>
          <w:tcPr>
            <w:tcW w:w="4423" w:type="dxa"/>
            <w:vAlign w:val="bottom"/>
          </w:tcPr>
          <w:p w:rsidR="00575D31" w:rsidRPr="00B700BE" w:rsidRDefault="00575D31">
            <w:pPr>
              <w:rPr>
                <w:rFonts w:cs="Arial"/>
                <w:sz w:val="20"/>
                <w:szCs w:val="20"/>
              </w:rPr>
            </w:pPr>
            <w:r w:rsidRPr="00B700BE">
              <w:rPr>
                <w:rFonts w:cs="Arial"/>
                <w:sz w:val="20"/>
                <w:szCs w:val="20"/>
              </w:rPr>
              <w:t>Податок на нерухомість</w:t>
            </w:r>
          </w:p>
        </w:tc>
        <w:tc>
          <w:tcPr>
            <w:tcW w:w="1036" w:type="dxa"/>
            <w:vAlign w:val="center"/>
          </w:tcPr>
          <w:p w:rsidR="00575D31" w:rsidRPr="00B700BE" w:rsidRDefault="00575D31">
            <w:pPr>
              <w:jc w:val="center"/>
              <w:rPr>
                <w:rFonts w:cs="Arial"/>
                <w:sz w:val="20"/>
                <w:szCs w:val="20"/>
              </w:rPr>
            </w:pPr>
            <w:r w:rsidRPr="00B700BE">
              <w:rPr>
                <w:rFonts w:cs="Arial"/>
                <w:sz w:val="20"/>
                <w:szCs w:val="20"/>
              </w:rPr>
              <w:t>-</w:t>
            </w:r>
          </w:p>
        </w:tc>
        <w:tc>
          <w:tcPr>
            <w:tcW w:w="1090" w:type="dxa"/>
            <w:vAlign w:val="center"/>
          </w:tcPr>
          <w:p w:rsidR="00575D31" w:rsidRPr="00B700BE" w:rsidRDefault="00575D31">
            <w:pPr>
              <w:jc w:val="center"/>
              <w:rPr>
                <w:rFonts w:cs="Arial"/>
                <w:sz w:val="20"/>
                <w:szCs w:val="20"/>
              </w:rPr>
            </w:pPr>
            <w:r w:rsidRPr="00B700BE">
              <w:rPr>
                <w:rFonts w:cs="Arial"/>
                <w:sz w:val="20"/>
                <w:szCs w:val="20"/>
              </w:rPr>
              <w:t>0,09</w:t>
            </w:r>
          </w:p>
        </w:tc>
        <w:tc>
          <w:tcPr>
            <w:tcW w:w="1036" w:type="dxa"/>
            <w:vAlign w:val="center"/>
          </w:tcPr>
          <w:p w:rsidR="00575D31" w:rsidRPr="00B700BE" w:rsidRDefault="00575D31">
            <w:pPr>
              <w:jc w:val="center"/>
              <w:rPr>
                <w:rFonts w:cs="Arial"/>
                <w:sz w:val="20"/>
                <w:szCs w:val="20"/>
              </w:rPr>
            </w:pPr>
            <w:r w:rsidRPr="00B700BE">
              <w:rPr>
                <w:rFonts w:cs="Arial"/>
                <w:sz w:val="20"/>
                <w:szCs w:val="20"/>
              </w:rPr>
              <w:t>0,3</w:t>
            </w:r>
          </w:p>
        </w:tc>
        <w:tc>
          <w:tcPr>
            <w:tcW w:w="1090" w:type="dxa"/>
            <w:vAlign w:val="center"/>
          </w:tcPr>
          <w:p w:rsidR="00575D31" w:rsidRPr="00B700BE" w:rsidRDefault="00575D31">
            <w:pPr>
              <w:jc w:val="center"/>
              <w:rPr>
                <w:rFonts w:cs="Arial"/>
                <w:sz w:val="20"/>
                <w:szCs w:val="20"/>
              </w:rPr>
            </w:pPr>
            <w:r w:rsidRPr="00B700BE">
              <w:rPr>
                <w:rFonts w:cs="Arial"/>
                <w:sz w:val="20"/>
                <w:szCs w:val="20"/>
              </w:rPr>
              <w:t>4,2</w:t>
            </w:r>
          </w:p>
        </w:tc>
        <w:tc>
          <w:tcPr>
            <w:tcW w:w="959" w:type="dxa"/>
            <w:vAlign w:val="center"/>
          </w:tcPr>
          <w:p w:rsidR="00575D31" w:rsidRPr="00B700BE" w:rsidRDefault="00575D31">
            <w:pPr>
              <w:jc w:val="center"/>
              <w:rPr>
                <w:rFonts w:cs="Arial"/>
                <w:sz w:val="20"/>
                <w:szCs w:val="20"/>
              </w:rPr>
            </w:pPr>
            <w:r w:rsidRPr="00B700BE">
              <w:rPr>
                <w:rFonts w:cs="Arial"/>
                <w:sz w:val="20"/>
                <w:szCs w:val="20"/>
              </w:rPr>
              <w:t>4,0</w:t>
            </w:r>
          </w:p>
        </w:tc>
      </w:tr>
    </w:tbl>
    <w:p w:rsidR="00575D31" w:rsidRPr="00CB70A9" w:rsidRDefault="00575D31" w:rsidP="00CB70A9">
      <w:pPr>
        <w:spacing w:before="120"/>
        <w:jc w:val="both"/>
        <w:rPr>
          <w:rFonts w:cs="Arial"/>
          <w:szCs w:val="22"/>
        </w:rPr>
      </w:pPr>
      <w:bookmarkStart w:id="150" w:name="_Toc291687804"/>
      <w:bookmarkStart w:id="151" w:name="_Toc291842835"/>
      <w:bookmarkStart w:id="152" w:name="_Toc291842977"/>
      <w:bookmarkStart w:id="153" w:name="_Toc291843096"/>
      <w:bookmarkStart w:id="154" w:name="_Toc292458593"/>
    </w:p>
    <w:p w:rsidR="00575D31" w:rsidRPr="00B700BE" w:rsidRDefault="00575D31" w:rsidP="00E9715E">
      <w:pPr>
        <w:pStyle w:val="TableTitle"/>
      </w:pPr>
      <w:bookmarkStart w:id="155" w:name="_Toc493072261"/>
      <w:r w:rsidRPr="00B700BE">
        <w:t>Доходи міського бюджету на одного мешканця</w:t>
      </w:r>
      <w:bookmarkEnd w:id="150"/>
      <w:bookmarkEnd w:id="151"/>
      <w:bookmarkEnd w:id="152"/>
      <w:bookmarkEnd w:id="153"/>
      <w:bookmarkEnd w:id="154"/>
      <w:r>
        <w:t>, тис. грн</w:t>
      </w:r>
      <w:bookmarkEnd w:id="155"/>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CellMar>
          <w:left w:w="70" w:type="dxa"/>
          <w:right w:w="70" w:type="dxa"/>
        </w:tblCellMar>
        <w:tblLook w:val="0000" w:firstRow="0" w:lastRow="0" w:firstColumn="0" w:lastColumn="0" w:noHBand="0" w:noVBand="0"/>
      </w:tblPr>
      <w:tblGrid>
        <w:gridCol w:w="1333"/>
        <w:gridCol w:w="1132"/>
        <w:gridCol w:w="1488"/>
        <w:gridCol w:w="1227"/>
        <w:gridCol w:w="1236"/>
        <w:gridCol w:w="1564"/>
        <w:gridCol w:w="1648"/>
      </w:tblGrid>
      <w:tr w:rsidR="00575D31" w:rsidRPr="002C2B53" w:rsidTr="00144C03">
        <w:tc>
          <w:tcPr>
            <w:tcW w:w="692" w:type="pct"/>
            <w:shd w:val="clear" w:color="auto" w:fill="9EB7BC"/>
            <w:vAlign w:val="center"/>
          </w:tcPr>
          <w:p w:rsidR="00575D31" w:rsidRPr="002C2B53" w:rsidRDefault="00575D31" w:rsidP="007678E6">
            <w:pPr>
              <w:jc w:val="center"/>
              <w:rPr>
                <w:rFonts w:cs="Arial"/>
                <w:b/>
                <w:sz w:val="20"/>
                <w:szCs w:val="20"/>
              </w:rPr>
            </w:pPr>
            <w:r w:rsidRPr="002C2B53">
              <w:rPr>
                <w:rFonts w:cs="Arial"/>
                <w:b/>
                <w:sz w:val="20"/>
                <w:szCs w:val="20"/>
              </w:rPr>
              <w:t>Р</w:t>
            </w:r>
            <w:r>
              <w:rPr>
                <w:rFonts w:cs="Arial"/>
                <w:b/>
                <w:sz w:val="20"/>
                <w:szCs w:val="20"/>
              </w:rPr>
              <w:t>оки</w:t>
            </w:r>
          </w:p>
        </w:tc>
        <w:tc>
          <w:tcPr>
            <w:tcW w:w="588" w:type="pct"/>
            <w:shd w:val="clear" w:color="auto" w:fill="9EB7BC"/>
            <w:vAlign w:val="center"/>
          </w:tcPr>
          <w:p w:rsidR="00575D31" w:rsidRPr="002C2B53" w:rsidRDefault="00575D31" w:rsidP="007678E6">
            <w:pPr>
              <w:jc w:val="center"/>
              <w:rPr>
                <w:rFonts w:cs="Arial"/>
                <w:b/>
                <w:sz w:val="20"/>
                <w:szCs w:val="20"/>
              </w:rPr>
            </w:pPr>
            <w:r w:rsidRPr="002C2B53">
              <w:rPr>
                <w:rFonts w:cs="Arial"/>
                <w:b/>
                <w:sz w:val="20"/>
                <w:szCs w:val="20"/>
              </w:rPr>
              <w:t>П</w:t>
            </w:r>
            <w:r>
              <w:rPr>
                <w:rFonts w:cs="Arial"/>
                <w:b/>
                <w:sz w:val="20"/>
                <w:szCs w:val="20"/>
              </w:rPr>
              <w:t>ДФО</w:t>
            </w:r>
          </w:p>
        </w:tc>
        <w:tc>
          <w:tcPr>
            <w:tcW w:w="773" w:type="pct"/>
            <w:shd w:val="clear" w:color="auto" w:fill="9EB7BC"/>
            <w:vAlign w:val="center"/>
          </w:tcPr>
          <w:p w:rsidR="00575D31" w:rsidRPr="002C2B53" w:rsidRDefault="00575D31" w:rsidP="007678E6">
            <w:pPr>
              <w:jc w:val="center"/>
              <w:rPr>
                <w:rFonts w:cs="Arial"/>
                <w:b/>
                <w:sz w:val="20"/>
                <w:szCs w:val="20"/>
              </w:rPr>
            </w:pPr>
            <w:r w:rsidRPr="002C2B53">
              <w:rPr>
                <w:rFonts w:cs="Arial"/>
                <w:b/>
                <w:sz w:val="20"/>
                <w:szCs w:val="20"/>
              </w:rPr>
              <w:t>Податок на прибутки підприємств</w:t>
            </w:r>
          </w:p>
        </w:tc>
        <w:tc>
          <w:tcPr>
            <w:tcW w:w="637" w:type="pct"/>
            <w:shd w:val="clear" w:color="auto" w:fill="9EB7BC"/>
            <w:vAlign w:val="center"/>
          </w:tcPr>
          <w:p w:rsidR="00575D31" w:rsidRPr="002C2B53" w:rsidRDefault="00575D31" w:rsidP="007678E6">
            <w:pPr>
              <w:jc w:val="center"/>
              <w:rPr>
                <w:rFonts w:cs="Arial"/>
                <w:b/>
                <w:sz w:val="20"/>
                <w:szCs w:val="20"/>
              </w:rPr>
            </w:pPr>
            <w:r w:rsidRPr="002C2B53">
              <w:rPr>
                <w:rFonts w:cs="Arial"/>
                <w:b/>
                <w:sz w:val="20"/>
                <w:szCs w:val="20"/>
              </w:rPr>
              <w:t>Місцеві податки та збори</w:t>
            </w:r>
          </w:p>
        </w:tc>
        <w:tc>
          <w:tcPr>
            <w:tcW w:w="642" w:type="pct"/>
            <w:shd w:val="clear" w:color="auto" w:fill="9EB7BC"/>
            <w:vAlign w:val="center"/>
          </w:tcPr>
          <w:p w:rsidR="00575D31" w:rsidRPr="002C2B53" w:rsidRDefault="00575D31" w:rsidP="007678E6">
            <w:pPr>
              <w:jc w:val="center"/>
              <w:rPr>
                <w:rFonts w:cs="Arial"/>
                <w:b/>
                <w:sz w:val="20"/>
                <w:szCs w:val="20"/>
              </w:rPr>
            </w:pPr>
            <w:r w:rsidRPr="002C2B53">
              <w:rPr>
                <w:rFonts w:cs="Arial"/>
                <w:b/>
                <w:sz w:val="20"/>
                <w:szCs w:val="20"/>
              </w:rPr>
              <w:t>Плата (податок) за землю</w:t>
            </w:r>
          </w:p>
        </w:tc>
        <w:tc>
          <w:tcPr>
            <w:tcW w:w="812" w:type="pct"/>
            <w:shd w:val="clear" w:color="auto" w:fill="9EB7BC"/>
            <w:vAlign w:val="center"/>
          </w:tcPr>
          <w:p w:rsidR="00575D31" w:rsidRPr="002C2B53" w:rsidRDefault="00575D31" w:rsidP="007678E6">
            <w:pPr>
              <w:jc w:val="center"/>
              <w:rPr>
                <w:rFonts w:cs="Arial"/>
                <w:b/>
                <w:sz w:val="20"/>
                <w:szCs w:val="20"/>
              </w:rPr>
            </w:pPr>
            <w:r w:rsidRPr="002C2B53">
              <w:rPr>
                <w:rFonts w:cs="Arial"/>
                <w:b/>
                <w:sz w:val="20"/>
                <w:szCs w:val="20"/>
              </w:rPr>
              <w:t>Податкові надходження разом</w:t>
            </w:r>
          </w:p>
        </w:tc>
        <w:tc>
          <w:tcPr>
            <w:tcW w:w="856" w:type="pct"/>
            <w:shd w:val="clear" w:color="auto" w:fill="9EB7BC"/>
            <w:vAlign w:val="center"/>
          </w:tcPr>
          <w:p w:rsidR="00575D31" w:rsidRPr="002C2B53" w:rsidRDefault="00575D31" w:rsidP="007678E6">
            <w:pPr>
              <w:jc w:val="center"/>
              <w:rPr>
                <w:rFonts w:cs="Arial"/>
                <w:b/>
                <w:sz w:val="20"/>
                <w:szCs w:val="20"/>
              </w:rPr>
            </w:pPr>
            <w:r w:rsidRPr="002C2B53">
              <w:rPr>
                <w:rFonts w:cs="Arial"/>
                <w:b/>
                <w:sz w:val="20"/>
                <w:szCs w:val="20"/>
              </w:rPr>
              <w:t>Дохід від оренди комун</w:t>
            </w:r>
            <w:r>
              <w:rPr>
                <w:rFonts w:cs="Arial"/>
                <w:b/>
                <w:sz w:val="20"/>
                <w:szCs w:val="20"/>
              </w:rPr>
              <w:t>.</w:t>
            </w:r>
            <w:r w:rsidRPr="002C2B53">
              <w:rPr>
                <w:rFonts w:cs="Arial"/>
                <w:b/>
                <w:sz w:val="20"/>
                <w:szCs w:val="20"/>
              </w:rPr>
              <w:t xml:space="preserve"> майна</w:t>
            </w:r>
          </w:p>
        </w:tc>
      </w:tr>
      <w:tr w:rsidR="00575D31" w:rsidRPr="002C2B53" w:rsidTr="00144C03">
        <w:trPr>
          <w:trHeight w:val="221"/>
        </w:trPr>
        <w:tc>
          <w:tcPr>
            <w:tcW w:w="692" w:type="pct"/>
          </w:tcPr>
          <w:p w:rsidR="00575D31" w:rsidRPr="002C2B53" w:rsidRDefault="00575D31" w:rsidP="007678E6">
            <w:pPr>
              <w:jc w:val="center"/>
              <w:rPr>
                <w:sz w:val="20"/>
                <w:szCs w:val="20"/>
              </w:rPr>
            </w:pPr>
            <w:r w:rsidRPr="002C2B53">
              <w:rPr>
                <w:b/>
                <w:sz w:val="20"/>
                <w:szCs w:val="20"/>
              </w:rPr>
              <w:t>2014</w:t>
            </w:r>
          </w:p>
        </w:tc>
        <w:tc>
          <w:tcPr>
            <w:tcW w:w="588" w:type="pct"/>
            <w:vAlign w:val="center"/>
          </w:tcPr>
          <w:p w:rsidR="00575D31" w:rsidRPr="002C2B53" w:rsidRDefault="00575D31" w:rsidP="00DA7924">
            <w:pPr>
              <w:jc w:val="center"/>
              <w:rPr>
                <w:rFonts w:cs="Arial"/>
                <w:sz w:val="20"/>
                <w:szCs w:val="20"/>
              </w:rPr>
            </w:pPr>
            <w:r w:rsidRPr="002C2B53">
              <w:rPr>
                <w:rFonts w:cs="Arial"/>
                <w:sz w:val="20"/>
                <w:szCs w:val="20"/>
              </w:rPr>
              <w:t>1569,5</w:t>
            </w:r>
          </w:p>
        </w:tc>
        <w:tc>
          <w:tcPr>
            <w:tcW w:w="773" w:type="pct"/>
            <w:vAlign w:val="center"/>
          </w:tcPr>
          <w:p w:rsidR="00575D31" w:rsidRPr="002C2B53" w:rsidRDefault="00575D31">
            <w:pPr>
              <w:jc w:val="center"/>
              <w:rPr>
                <w:rFonts w:cs="Arial"/>
                <w:sz w:val="20"/>
                <w:szCs w:val="20"/>
              </w:rPr>
            </w:pPr>
            <w:r w:rsidRPr="002C2B53">
              <w:rPr>
                <w:rFonts w:cs="Arial"/>
                <w:sz w:val="20"/>
                <w:szCs w:val="20"/>
              </w:rPr>
              <w:t>3,99</w:t>
            </w:r>
          </w:p>
        </w:tc>
        <w:tc>
          <w:tcPr>
            <w:tcW w:w="637" w:type="pct"/>
            <w:vAlign w:val="center"/>
          </w:tcPr>
          <w:p w:rsidR="00575D31" w:rsidRPr="002C2B53" w:rsidRDefault="00575D31" w:rsidP="00DA7924">
            <w:pPr>
              <w:jc w:val="center"/>
              <w:rPr>
                <w:rFonts w:cs="Arial"/>
                <w:sz w:val="20"/>
                <w:szCs w:val="20"/>
              </w:rPr>
            </w:pPr>
            <w:r w:rsidRPr="002C2B53">
              <w:rPr>
                <w:rFonts w:cs="Arial"/>
                <w:sz w:val="20"/>
                <w:szCs w:val="20"/>
              </w:rPr>
              <w:t>11,07</w:t>
            </w:r>
          </w:p>
        </w:tc>
        <w:tc>
          <w:tcPr>
            <w:tcW w:w="642" w:type="pct"/>
            <w:vAlign w:val="center"/>
          </w:tcPr>
          <w:p w:rsidR="00575D31" w:rsidRPr="002C2B53" w:rsidRDefault="00575D31">
            <w:pPr>
              <w:jc w:val="center"/>
              <w:rPr>
                <w:rFonts w:cs="Arial"/>
                <w:sz w:val="20"/>
                <w:szCs w:val="20"/>
              </w:rPr>
            </w:pPr>
            <w:r w:rsidRPr="002C2B53">
              <w:rPr>
                <w:rFonts w:cs="Arial"/>
                <w:sz w:val="20"/>
                <w:szCs w:val="20"/>
              </w:rPr>
              <w:t>514,6</w:t>
            </w:r>
          </w:p>
        </w:tc>
        <w:tc>
          <w:tcPr>
            <w:tcW w:w="812" w:type="pct"/>
            <w:vAlign w:val="center"/>
          </w:tcPr>
          <w:p w:rsidR="00575D31" w:rsidRPr="002C2B53" w:rsidRDefault="00575D31">
            <w:pPr>
              <w:jc w:val="center"/>
              <w:rPr>
                <w:rFonts w:cs="Arial"/>
                <w:b/>
                <w:sz w:val="20"/>
                <w:szCs w:val="20"/>
              </w:rPr>
            </w:pPr>
            <w:r w:rsidRPr="002C2B53">
              <w:rPr>
                <w:rFonts w:cs="Arial"/>
                <w:b/>
                <w:sz w:val="20"/>
                <w:szCs w:val="20"/>
              </w:rPr>
              <w:t>2112,5</w:t>
            </w:r>
          </w:p>
        </w:tc>
        <w:tc>
          <w:tcPr>
            <w:tcW w:w="856" w:type="pct"/>
            <w:vAlign w:val="center"/>
          </w:tcPr>
          <w:p w:rsidR="00575D31" w:rsidRPr="002C2B53" w:rsidRDefault="00575D31">
            <w:pPr>
              <w:jc w:val="center"/>
              <w:rPr>
                <w:rFonts w:cs="Arial"/>
                <w:sz w:val="20"/>
                <w:szCs w:val="20"/>
              </w:rPr>
            </w:pPr>
            <w:r w:rsidRPr="002C2B53">
              <w:rPr>
                <w:rFonts w:cs="Arial"/>
                <w:sz w:val="20"/>
                <w:szCs w:val="20"/>
              </w:rPr>
              <w:t>19,93</w:t>
            </w:r>
          </w:p>
        </w:tc>
      </w:tr>
      <w:tr w:rsidR="00575D31" w:rsidRPr="002C2B53" w:rsidTr="00144C03">
        <w:trPr>
          <w:trHeight w:val="221"/>
        </w:trPr>
        <w:tc>
          <w:tcPr>
            <w:tcW w:w="692" w:type="pct"/>
          </w:tcPr>
          <w:p w:rsidR="00575D31" w:rsidRPr="002C2B53" w:rsidRDefault="00575D31" w:rsidP="00144C03">
            <w:pPr>
              <w:jc w:val="center"/>
              <w:rPr>
                <w:sz w:val="20"/>
                <w:szCs w:val="20"/>
              </w:rPr>
            </w:pPr>
            <w:r w:rsidRPr="002C2B53">
              <w:rPr>
                <w:b/>
                <w:sz w:val="20"/>
                <w:szCs w:val="20"/>
              </w:rPr>
              <w:t>2015</w:t>
            </w:r>
          </w:p>
        </w:tc>
        <w:tc>
          <w:tcPr>
            <w:tcW w:w="588" w:type="pct"/>
            <w:vAlign w:val="center"/>
          </w:tcPr>
          <w:p w:rsidR="00575D31" w:rsidRPr="002C2B53" w:rsidRDefault="00575D31" w:rsidP="00144C03">
            <w:pPr>
              <w:jc w:val="center"/>
              <w:rPr>
                <w:sz w:val="20"/>
                <w:szCs w:val="20"/>
              </w:rPr>
            </w:pPr>
            <w:r w:rsidRPr="002C2B53">
              <w:rPr>
                <w:sz w:val="20"/>
                <w:szCs w:val="20"/>
              </w:rPr>
              <w:t>1467,1</w:t>
            </w:r>
          </w:p>
        </w:tc>
        <w:tc>
          <w:tcPr>
            <w:tcW w:w="773" w:type="pct"/>
            <w:vAlign w:val="center"/>
          </w:tcPr>
          <w:p w:rsidR="00575D31" w:rsidRPr="002C2B53" w:rsidRDefault="00575D31" w:rsidP="00144C03">
            <w:pPr>
              <w:jc w:val="center"/>
              <w:rPr>
                <w:sz w:val="20"/>
                <w:szCs w:val="20"/>
              </w:rPr>
            </w:pPr>
            <w:r w:rsidRPr="002C2B53">
              <w:rPr>
                <w:sz w:val="20"/>
                <w:szCs w:val="20"/>
              </w:rPr>
              <w:t>9,33</w:t>
            </w:r>
          </w:p>
        </w:tc>
        <w:tc>
          <w:tcPr>
            <w:tcW w:w="637" w:type="pct"/>
            <w:vAlign w:val="center"/>
          </w:tcPr>
          <w:p w:rsidR="00575D31" w:rsidRPr="002C2B53" w:rsidRDefault="00575D31" w:rsidP="00144C03">
            <w:pPr>
              <w:jc w:val="center"/>
              <w:rPr>
                <w:sz w:val="20"/>
                <w:szCs w:val="20"/>
              </w:rPr>
            </w:pPr>
            <w:r w:rsidRPr="002C2B53">
              <w:rPr>
                <w:sz w:val="20"/>
                <w:szCs w:val="20"/>
              </w:rPr>
              <w:t>228,2</w:t>
            </w:r>
          </w:p>
        </w:tc>
        <w:tc>
          <w:tcPr>
            <w:tcW w:w="642" w:type="pct"/>
            <w:vAlign w:val="center"/>
          </w:tcPr>
          <w:p w:rsidR="00575D31" w:rsidRPr="002C2B53" w:rsidRDefault="00575D31" w:rsidP="00144C03">
            <w:pPr>
              <w:jc w:val="center"/>
              <w:rPr>
                <w:sz w:val="20"/>
                <w:szCs w:val="20"/>
              </w:rPr>
            </w:pPr>
            <w:r w:rsidRPr="002C2B53">
              <w:rPr>
                <w:sz w:val="20"/>
                <w:szCs w:val="20"/>
              </w:rPr>
              <w:t>518,2</w:t>
            </w:r>
          </w:p>
        </w:tc>
        <w:tc>
          <w:tcPr>
            <w:tcW w:w="812" w:type="pct"/>
            <w:vAlign w:val="center"/>
          </w:tcPr>
          <w:p w:rsidR="00575D31" w:rsidRPr="002C2B53" w:rsidRDefault="00575D31" w:rsidP="00144C03">
            <w:pPr>
              <w:jc w:val="center"/>
              <w:rPr>
                <w:b/>
                <w:sz w:val="20"/>
                <w:szCs w:val="20"/>
              </w:rPr>
            </w:pPr>
            <w:r w:rsidRPr="002C2B53">
              <w:rPr>
                <w:b/>
                <w:sz w:val="20"/>
                <w:szCs w:val="20"/>
              </w:rPr>
              <w:t>2511,1</w:t>
            </w:r>
          </w:p>
        </w:tc>
        <w:tc>
          <w:tcPr>
            <w:tcW w:w="856" w:type="pct"/>
            <w:vAlign w:val="center"/>
          </w:tcPr>
          <w:p w:rsidR="00575D31" w:rsidRPr="002C2B53" w:rsidRDefault="00575D31" w:rsidP="00144C03">
            <w:pPr>
              <w:jc w:val="center"/>
              <w:rPr>
                <w:sz w:val="20"/>
                <w:szCs w:val="20"/>
              </w:rPr>
            </w:pPr>
            <w:r w:rsidRPr="002C2B53">
              <w:rPr>
                <w:sz w:val="20"/>
                <w:szCs w:val="20"/>
              </w:rPr>
              <w:t>26,2</w:t>
            </w:r>
          </w:p>
        </w:tc>
      </w:tr>
    </w:tbl>
    <w:p w:rsidR="00575D31" w:rsidRDefault="00575D31" w:rsidP="00CB70A9">
      <w:pPr>
        <w:spacing w:before="120"/>
        <w:jc w:val="both"/>
        <w:rPr>
          <w:rFonts w:cs="Arial"/>
          <w:szCs w:val="22"/>
        </w:rPr>
      </w:pPr>
    </w:p>
    <w:p w:rsidR="00575D31" w:rsidRPr="00B700BE" w:rsidRDefault="00575D31" w:rsidP="00E9715E">
      <w:pPr>
        <w:pStyle w:val="TableTitle"/>
      </w:pPr>
      <w:bookmarkStart w:id="156" w:name="_Toc493072262"/>
      <w:r w:rsidRPr="00B700BE">
        <w:t>Структура видатків бюджету громади станом на 01.08.2016, млн грн</w:t>
      </w:r>
      <w:bookmarkEnd w:id="156"/>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CellMar>
          <w:left w:w="28" w:type="dxa"/>
          <w:right w:w="28" w:type="dxa"/>
        </w:tblCellMar>
        <w:tblLook w:val="01E0" w:firstRow="1" w:lastRow="1" w:firstColumn="1" w:lastColumn="1" w:noHBand="0" w:noVBand="0"/>
      </w:tblPr>
      <w:tblGrid>
        <w:gridCol w:w="1675"/>
        <w:gridCol w:w="6522"/>
        <w:gridCol w:w="1431"/>
      </w:tblGrid>
      <w:tr w:rsidR="00575D31" w:rsidRPr="002C2B53" w:rsidTr="007678E6">
        <w:tc>
          <w:tcPr>
            <w:tcW w:w="870" w:type="pct"/>
            <w:shd w:val="clear" w:color="auto" w:fill="9EB7BC"/>
            <w:vAlign w:val="center"/>
          </w:tcPr>
          <w:p w:rsidR="00575D31" w:rsidRPr="002C2B53" w:rsidRDefault="00575D31" w:rsidP="007678E6">
            <w:pPr>
              <w:jc w:val="center"/>
              <w:rPr>
                <w:rFonts w:cs="Arial"/>
                <w:sz w:val="20"/>
                <w:szCs w:val="20"/>
              </w:rPr>
            </w:pPr>
            <w:r w:rsidRPr="002C2B53">
              <w:rPr>
                <w:rFonts w:cs="Arial"/>
                <w:b/>
                <w:sz w:val="20"/>
                <w:szCs w:val="20"/>
              </w:rPr>
              <w:t>Код бюджетної класифікації</w:t>
            </w:r>
          </w:p>
        </w:tc>
        <w:tc>
          <w:tcPr>
            <w:tcW w:w="3387" w:type="pct"/>
            <w:shd w:val="clear" w:color="auto" w:fill="9EB7BC"/>
          </w:tcPr>
          <w:p w:rsidR="00575D31" w:rsidRPr="002C2B53" w:rsidRDefault="00575D31" w:rsidP="00D027C8">
            <w:pPr>
              <w:jc w:val="center"/>
              <w:rPr>
                <w:rFonts w:cs="Arial"/>
                <w:b/>
                <w:sz w:val="20"/>
                <w:szCs w:val="20"/>
              </w:rPr>
            </w:pPr>
            <w:r w:rsidRPr="002C2B53">
              <w:rPr>
                <w:rFonts w:cs="Arial"/>
                <w:b/>
                <w:sz w:val="20"/>
                <w:szCs w:val="20"/>
              </w:rPr>
              <w:t>Статті видатків</w:t>
            </w:r>
          </w:p>
        </w:tc>
        <w:tc>
          <w:tcPr>
            <w:tcW w:w="743" w:type="pct"/>
            <w:shd w:val="clear" w:color="auto" w:fill="9EB7BC"/>
            <w:vAlign w:val="center"/>
          </w:tcPr>
          <w:p w:rsidR="00575D31" w:rsidRPr="002C2B53" w:rsidRDefault="00575D31" w:rsidP="00D027C8">
            <w:pPr>
              <w:jc w:val="center"/>
              <w:rPr>
                <w:rFonts w:cs="Arial"/>
                <w:b/>
                <w:sz w:val="20"/>
                <w:szCs w:val="20"/>
              </w:rPr>
            </w:pPr>
            <w:r w:rsidRPr="002C2B53">
              <w:rPr>
                <w:rFonts w:cs="Arial"/>
                <w:b/>
                <w:sz w:val="20"/>
                <w:szCs w:val="20"/>
              </w:rPr>
              <w:t>2016 (прогноз)</w:t>
            </w:r>
          </w:p>
          <w:p w:rsidR="00575D31" w:rsidRPr="002C2B53" w:rsidRDefault="00575D31" w:rsidP="00144C03">
            <w:pPr>
              <w:jc w:val="center"/>
              <w:rPr>
                <w:rFonts w:cs="Arial"/>
                <w:b/>
                <w:sz w:val="20"/>
                <w:szCs w:val="20"/>
              </w:rPr>
            </w:pPr>
            <w:r w:rsidRPr="002C2B53">
              <w:rPr>
                <w:rFonts w:cs="Arial"/>
                <w:b/>
                <w:sz w:val="20"/>
                <w:szCs w:val="20"/>
              </w:rPr>
              <w:t>(загальний + спеціальний фонд)</w:t>
            </w:r>
          </w:p>
        </w:tc>
      </w:tr>
      <w:tr w:rsidR="00575D31" w:rsidRPr="002C2B53" w:rsidTr="007678E6">
        <w:tc>
          <w:tcPr>
            <w:tcW w:w="870" w:type="pct"/>
          </w:tcPr>
          <w:p w:rsidR="00575D31" w:rsidRPr="002C2B53" w:rsidRDefault="00575D31" w:rsidP="00D027C8">
            <w:pPr>
              <w:rPr>
                <w:rFonts w:cs="Arial"/>
                <w:sz w:val="20"/>
                <w:szCs w:val="20"/>
              </w:rPr>
            </w:pPr>
            <w:r w:rsidRPr="002C2B53">
              <w:rPr>
                <w:rFonts w:cs="Arial"/>
                <w:sz w:val="20"/>
                <w:szCs w:val="20"/>
              </w:rPr>
              <w:t>010000</w:t>
            </w:r>
          </w:p>
        </w:tc>
        <w:tc>
          <w:tcPr>
            <w:tcW w:w="3387" w:type="pct"/>
          </w:tcPr>
          <w:p w:rsidR="00575D31" w:rsidRPr="002C2B53" w:rsidRDefault="00575D31" w:rsidP="00D027C8">
            <w:pPr>
              <w:rPr>
                <w:rFonts w:cs="Arial"/>
                <w:sz w:val="20"/>
                <w:szCs w:val="20"/>
              </w:rPr>
            </w:pPr>
            <w:r w:rsidRPr="002C2B53">
              <w:rPr>
                <w:rFonts w:cs="Arial"/>
                <w:sz w:val="20"/>
                <w:szCs w:val="20"/>
              </w:rPr>
              <w:t>Державне управління</w:t>
            </w:r>
          </w:p>
        </w:tc>
        <w:tc>
          <w:tcPr>
            <w:tcW w:w="743" w:type="pct"/>
          </w:tcPr>
          <w:p w:rsidR="00575D31" w:rsidRPr="002C2B53" w:rsidRDefault="00575D31" w:rsidP="00497BBD">
            <w:pPr>
              <w:jc w:val="center"/>
              <w:rPr>
                <w:rFonts w:cs="Arial"/>
                <w:sz w:val="20"/>
                <w:szCs w:val="20"/>
              </w:rPr>
            </w:pPr>
            <w:r w:rsidRPr="002C2B53">
              <w:rPr>
                <w:rFonts w:cs="Arial"/>
                <w:sz w:val="20"/>
                <w:szCs w:val="20"/>
              </w:rPr>
              <w:t>74,7</w:t>
            </w:r>
          </w:p>
        </w:tc>
      </w:tr>
      <w:tr w:rsidR="00575D31" w:rsidRPr="002C2B53" w:rsidTr="007678E6">
        <w:tc>
          <w:tcPr>
            <w:tcW w:w="870" w:type="pct"/>
          </w:tcPr>
          <w:p w:rsidR="00575D31" w:rsidRPr="002C2B53" w:rsidRDefault="00575D31" w:rsidP="00D027C8">
            <w:pPr>
              <w:rPr>
                <w:rFonts w:cs="Arial"/>
                <w:sz w:val="20"/>
                <w:szCs w:val="20"/>
              </w:rPr>
            </w:pPr>
            <w:r w:rsidRPr="002C2B53">
              <w:rPr>
                <w:rFonts w:cs="Arial"/>
                <w:sz w:val="20"/>
                <w:szCs w:val="20"/>
              </w:rPr>
              <w:t>070000</w:t>
            </w:r>
          </w:p>
        </w:tc>
        <w:tc>
          <w:tcPr>
            <w:tcW w:w="3387" w:type="pct"/>
          </w:tcPr>
          <w:p w:rsidR="00575D31" w:rsidRPr="002C2B53" w:rsidRDefault="00575D31" w:rsidP="00D027C8">
            <w:pPr>
              <w:rPr>
                <w:rFonts w:cs="Arial"/>
                <w:sz w:val="20"/>
                <w:szCs w:val="20"/>
              </w:rPr>
            </w:pPr>
            <w:r w:rsidRPr="002C2B53">
              <w:rPr>
                <w:rFonts w:cs="Arial"/>
                <w:sz w:val="20"/>
                <w:szCs w:val="20"/>
              </w:rPr>
              <w:t>Освіта</w:t>
            </w:r>
          </w:p>
        </w:tc>
        <w:tc>
          <w:tcPr>
            <w:tcW w:w="743" w:type="pct"/>
          </w:tcPr>
          <w:p w:rsidR="00575D31" w:rsidRPr="002C2B53" w:rsidRDefault="00575D31" w:rsidP="00497BBD">
            <w:pPr>
              <w:jc w:val="center"/>
              <w:rPr>
                <w:rFonts w:cs="Arial"/>
                <w:sz w:val="20"/>
                <w:szCs w:val="20"/>
              </w:rPr>
            </w:pPr>
            <w:r w:rsidRPr="002C2B53">
              <w:rPr>
                <w:rFonts w:cs="Arial"/>
                <w:sz w:val="20"/>
                <w:szCs w:val="20"/>
              </w:rPr>
              <w:t>421,0</w:t>
            </w:r>
          </w:p>
        </w:tc>
      </w:tr>
      <w:tr w:rsidR="00575D31" w:rsidRPr="002C2B53" w:rsidTr="007678E6">
        <w:tc>
          <w:tcPr>
            <w:tcW w:w="870" w:type="pct"/>
          </w:tcPr>
          <w:p w:rsidR="00575D31" w:rsidRPr="002C2B53" w:rsidRDefault="00575D31" w:rsidP="00D027C8">
            <w:pPr>
              <w:rPr>
                <w:rFonts w:cs="Arial"/>
                <w:sz w:val="20"/>
                <w:szCs w:val="20"/>
              </w:rPr>
            </w:pPr>
            <w:r w:rsidRPr="002C2B53">
              <w:rPr>
                <w:rFonts w:cs="Arial"/>
                <w:sz w:val="20"/>
                <w:szCs w:val="20"/>
              </w:rPr>
              <w:t>080000</w:t>
            </w:r>
          </w:p>
        </w:tc>
        <w:tc>
          <w:tcPr>
            <w:tcW w:w="3387" w:type="pct"/>
          </w:tcPr>
          <w:p w:rsidR="00575D31" w:rsidRPr="002C2B53" w:rsidRDefault="00575D31" w:rsidP="00D027C8">
            <w:pPr>
              <w:rPr>
                <w:rFonts w:cs="Arial"/>
                <w:sz w:val="20"/>
                <w:szCs w:val="20"/>
              </w:rPr>
            </w:pPr>
            <w:r w:rsidRPr="002C2B53">
              <w:rPr>
                <w:rFonts w:cs="Arial"/>
                <w:sz w:val="20"/>
                <w:szCs w:val="20"/>
              </w:rPr>
              <w:t>Охорона здоров’я</w:t>
            </w:r>
          </w:p>
        </w:tc>
        <w:tc>
          <w:tcPr>
            <w:tcW w:w="743" w:type="pct"/>
          </w:tcPr>
          <w:p w:rsidR="00575D31" w:rsidRPr="002C2B53" w:rsidRDefault="00575D31" w:rsidP="00497BBD">
            <w:pPr>
              <w:jc w:val="center"/>
              <w:rPr>
                <w:rFonts w:cs="Arial"/>
                <w:sz w:val="20"/>
                <w:szCs w:val="20"/>
              </w:rPr>
            </w:pPr>
            <w:r w:rsidRPr="002C2B53">
              <w:rPr>
                <w:rFonts w:cs="Arial"/>
                <w:sz w:val="20"/>
                <w:szCs w:val="20"/>
              </w:rPr>
              <w:t>221,1</w:t>
            </w:r>
          </w:p>
        </w:tc>
      </w:tr>
      <w:tr w:rsidR="00575D31" w:rsidRPr="002C2B53" w:rsidTr="007678E6">
        <w:tc>
          <w:tcPr>
            <w:tcW w:w="870" w:type="pct"/>
          </w:tcPr>
          <w:p w:rsidR="00575D31" w:rsidRPr="002C2B53" w:rsidRDefault="00575D31" w:rsidP="00D027C8">
            <w:pPr>
              <w:rPr>
                <w:rFonts w:cs="Arial"/>
                <w:sz w:val="20"/>
                <w:szCs w:val="20"/>
              </w:rPr>
            </w:pPr>
            <w:r w:rsidRPr="002C2B53">
              <w:rPr>
                <w:rFonts w:cs="Arial"/>
                <w:sz w:val="20"/>
                <w:szCs w:val="20"/>
              </w:rPr>
              <w:t>090000</w:t>
            </w:r>
          </w:p>
        </w:tc>
        <w:tc>
          <w:tcPr>
            <w:tcW w:w="3387" w:type="pct"/>
          </w:tcPr>
          <w:p w:rsidR="00575D31" w:rsidRPr="002C2B53" w:rsidRDefault="00575D31" w:rsidP="00D027C8">
            <w:pPr>
              <w:rPr>
                <w:rFonts w:cs="Arial"/>
                <w:sz w:val="20"/>
                <w:szCs w:val="20"/>
              </w:rPr>
            </w:pPr>
            <w:r w:rsidRPr="002C2B53">
              <w:rPr>
                <w:rFonts w:cs="Arial"/>
                <w:sz w:val="20"/>
                <w:szCs w:val="20"/>
              </w:rPr>
              <w:t>Соціальний захист та соціальне забезпечення</w:t>
            </w:r>
          </w:p>
        </w:tc>
        <w:tc>
          <w:tcPr>
            <w:tcW w:w="743" w:type="pct"/>
          </w:tcPr>
          <w:p w:rsidR="00575D31" w:rsidRPr="002C2B53" w:rsidRDefault="00575D31" w:rsidP="00497BBD">
            <w:pPr>
              <w:jc w:val="center"/>
              <w:rPr>
                <w:rFonts w:cs="Arial"/>
                <w:sz w:val="20"/>
                <w:szCs w:val="20"/>
              </w:rPr>
            </w:pPr>
            <w:r w:rsidRPr="002C2B53">
              <w:rPr>
                <w:rFonts w:cs="Arial"/>
                <w:sz w:val="20"/>
                <w:szCs w:val="20"/>
              </w:rPr>
              <w:t>513,1</w:t>
            </w:r>
          </w:p>
        </w:tc>
      </w:tr>
      <w:tr w:rsidR="00575D31" w:rsidRPr="002C2B53" w:rsidTr="007678E6">
        <w:tc>
          <w:tcPr>
            <w:tcW w:w="870" w:type="pct"/>
          </w:tcPr>
          <w:p w:rsidR="00575D31" w:rsidRPr="002C2B53" w:rsidRDefault="00575D31" w:rsidP="00D027C8">
            <w:pPr>
              <w:rPr>
                <w:rFonts w:cs="Arial"/>
                <w:sz w:val="20"/>
                <w:szCs w:val="20"/>
              </w:rPr>
            </w:pPr>
            <w:r w:rsidRPr="002C2B53">
              <w:rPr>
                <w:rFonts w:cs="Arial"/>
                <w:sz w:val="20"/>
                <w:szCs w:val="20"/>
              </w:rPr>
              <w:t>100000</w:t>
            </w:r>
          </w:p>
        </w:tc>
        <w:tc>
          <w:tcPr>
            <w:tcW w:w="3387" w:type="pct"/>
          </w:tcPr>
          <w:p w:rsidR="00575D31" w:rsidRPr="002C2B53" w:rsidRDefault="00575D31" w:rsidP="00D027C8">
            <w:pPr>
              <w:rPr>
                <w:rFonts w:cs="Arial"/>
                <w:sz w:val="20"/>
                <w:szCs w:val="20"/>
              </w:rPr>
            </w:pPr>
            <w:r w:rsidRPr="002C2B53">
              <w:rPr>
                <w:rFonts w:cs="Arial"/>
                <w:sz w:val="20"/>
                <w:szCs w:val="20"/>
              </w:rPr>
              <w:t>Житлово-комунальне господарство</w:t>
            </w:r>
          </w:p>
        </w:tc>
        <w:tc>
          <w:tcPr>
            <w:tcW w:w="743" w:type="pct"/>
          </w:tcPr>
          <w:p w:rsidR="00575D31" w:rsidRPr="002C2B53" w:rsidRDefault="00575D31" w:rsidP="00497BBD">
            <w:pPr>
              <w:jc w:val="center"/>
              <w:rPr>
                <w:rFonts w:cs="Arial"/>
                <w:sz w:val="20"/>
                <w:szCs w:val="20"/>
              </w:rPr>
            </w:pPr>
            <w:r w:rsidRPr="002C2B53">
              <w:rPr>
                <w:rFonts w:cs="Arial"/>
                <w:sz w:val="20"/>
                <w:szCs w:val="20"/>
              </w:rPr>
              <w:t>103,5</w:t>
            </w:r>
          </w:p>
        </w:tc>
      </w:tr>
      <w:tr w:rsidR="00575D31" w:rsidRPr="002C2B53" w:rsidTr="007678E6">
        <w:tc>
          <w:tcPr>
            <w:tcW w:w="870" w:type="pct"/>
          </w:tcPr>
          <w:p w:rsidR="00575D31" w:rsidRPr="002C2B53" w:rsidRDefault="00575D31" w:rsidP="00D027C8">
            <w:pPr>
              <w:rPr>
                <w:rFonts w:cs="Arial"/>
                <w:sz w:val="20"/>
                <w:szCs w:val="20"/>
              </w:rPr>
            </w:pPr>
            <w:r w:rsidRPr="002C2B53">
              <w:rPr>
                <w:rFonts w:cs="Arial"/>
                <w:sz w:val="20"/>
                <w:szCs w:val="20"/>
              </w:rPr>
              <w:t>110000</w:t>
            </w:r>
          </w:p>
        </w:tc>
        <w:tc>
          <w:tcPr>
            <w:tcW w:w="3387" w:type="pct"/>
          </w:tcPr>
          <w:p w:rsidR="00575D31" w:rsidRPr="002C2B53" w:rsidRDefault="00575D31" w:rsidP="00D027C8">
            <w:pPr>
              <w:rPr>
                <w:rFonts w:cs="Arial"/>
                <w:sz w:val="20"/>
                <w:szCs w:val="20"/>
              </w:rPr>
            </w:pPr>
            <w:r w:rsidRPr="002C2B53">
              <w:rPr>
                <w:rFonts w:cs="Arial"/>
                <w:sz w:val="20"/>
                <w:szCs w:val="20"/>
              </w:rPr>
              <w:t>Культура і мистецтво</w:t>
            </w:r>
          </w:p>
        </w:tc>
        <w:tc>
          <w:tcPr>
            <w:tcW w:w="743" w:type="pct"/>
          </w:tcPr>
          <w:p w:rsidR="00575D31" w:rsidRPr="002C2B53" w:rsidRDefault="00575D31" w:rsidP="00497BBD">
            <w:pPr>
              <w:jc w:val="center"/>
              <w:rPr>
                <w:rFonts w:cs="Arial"/>
                <w:sz w:val="20"/>
                <w:szCs w:val="20"/>
              </w:rPr>
            </w:pPr>
            <w:r w:rsidRPr="002C2B53">
              <w:rPr>
                <w:rFonts w:cs="Arial"/>
                <w:sz w:val="20"/>
                <w:szCs w:val="20"/>
              </w:rPr>
              <w:t>42,6</w:t>
            </w:r>
          </w:p>
        </w:tc>
      </w:tr>
      <w:tr w:rsidR="00575D31" w:rsidRPr="002C2B53" w:rsidTr="007678E6">
        <w:tc>
          <w:tcPr>
            <w:tcW w:w="870" w:type="pct"/>
          </w:tcPr>
          <w:p w:rsidR="00575D31" w:rsidRPr="002C2B53" w:rsidRDefault="00575D31" w:rsidP="00D027C8">
            <w:pPr>
              <w:rPr>
                <w:rFonts w:cs="Arial"/>
                <w:sz w:val="20"/>
                <w:szCs w:val="20"/>
              </w:rPr>
            </w:pPr>
            <w:r w:rsidRPr="002C2B53">
              <w:rPr>
                <w:rFonts w:cs="Arial"/>
                <w:sz w:val="20"/>
                <w:szCs w:val="20"/>
              </w:rPr>
              <w:t>120000</w:t>
            </w:r>
          </w:p>
        </w:tc>
        <w:tc>
          <w:tcPr>
            <w:tcW w:w="3387" w:type="pct"/>
          </w:tcPr>
          <w:p w:rsidR="00575D31" w:rsidRPr="002C2B53" w:rsidRDefault="00575D31" w:rsidP="007678E6">
            <w:pPr>
              <w:rPr>
                <w:rFonts w:cs="Arial"/>
                <w:sz w:val="20"/>
                <w:szCs w:val="20"/>
              </w:rPr>
            </w:pPr>
            <w:r w:rsidRPr="002C2B53">
              <w:rPr>
                <w:rFonts w:cs="Arial"/>
                <w:sz w:val="20"/>
                <w:szCs w:val="20"/>
              </w:rPr>
              <w:t>Засоби масової інформації</w:t>
            </w:r>
          </w:p>
        </w:tc>
        <w:tc>
          <w:tcPr>
            <w:tcW w:w="743" w:type="pct"/>
          </w:tcPr>
          <w:p w:rsidR="00575D31" w:rsidRPr="002C2B53" w:rsidRDefault="00575D31" w:rsidP="00497BBD">
            <w:pPr>
              <w:jc w:val="center"/>
              <w:rPr>
                <w:rFonts w:cs="Arial"/>
                <w:sz w:val="20"/>
                <w:szCs w:val="20"/>
              </w:rPr>
            </w:pPr>
            <w:r w:rsidRPr="002C2B53">
              <w:rPr>
                <w:rFonts w:cs="Arial"/>
                <w:sz w:val="20"/>
                <w:szCs w:val="20"/>
              </w:rPr>
              <w:t>3,0</w:t>
            </w:r>
          </w:p>
        </w:tc>
      </w:tr>
      <w:tr w:rsidR="00575D31" w:rsidRPr="002C2B53" w:rsidTr="007678E6">
        <w:tc>
          <w:tcPr>
            <w:tcW w:w="870" w:type="pct"/>
          </w:tcPr>
          <w:p w:rsidR="00575D31" w:rsidRPr="002C2B53" w:rsidRDefault="00575D31" w:rsidP="00D027C8">
            <w:pPr>
              <w:rPr>
                <w:rFonts w:cs="Arial"/>
                <w:sz w:val="20"/>
                <w:szCs w:val="20"/>
              </w:rPr>
            </w:pPr>
            <w:r w:rsidRPr="002C2B53">
              <w:rPr>
                <w:rFonts w:cs="Arial"/>
                <w:sz w:val="20"/>
                <w:szCs w:val="20"/>
              </w:rPr>
              <w:t>130000</w:t>
            </w:r>
          </w:p>
        </w:tc>
        <w:tc>
          <w:tcPr>
            <w:tcW w:w="3387" w:type="pct"/>
          </w:tcPr>
          <w:p w:rsidR="00575D31" w:rsidRPr="002C2B53" w:rsidRDefault="00575D31" w:rsidP="00D027C8">
            <w:pPr>
              <w:rPr>
                <w:rFonts w:cs="Arial"/>
                <w:sz w:val="20"/>
                <w:szCs w:val="20"/>
              </w:rPr>
            </w:pPr>
            <w:r w:rsidRPr="002C2B53">
              <w:rPr>
                <w:rFonts w:cs="Arial"/>
                <w:sz w:val="20"/>
                <w:szCs w:val="20"/>
              </w:rPr>
              <w:t>Фізична культура і спорт</w:t>
            </w:r>
          </w:p>
        </w:tc>
        <w:tc>
          <w:tcPr>
            <w:tcW w:w="743" w:type="pct"/>
          </w:tcPr>
          <w:p w:rsidR="00575D31" w:rsidRPr="002C2B53" w:rsidRDefault="00575D31" w:rsidP="00497BBD">
            <w:pPr>
              <w:jc w:val="center"/>
              <w:rPr>
                <w:rFonts w:cs="Arial"/>
                <w:sz w:val="20"/>
                <w:szCs w:val="20"/>
              </w:rPr>
            </w:pPr>
            <w:r w:rsidRPr="002C2B53">
              <w:rPr>
                <w:rFonts w:cs="Arial"/>
                <w:sz w:val="20"/>
                <w:szCs w:val="20"/>
              </w:rPr>
              <w:t>18,1</w:t>
            </w:r>
          </w:p>
        </w:tc>
      </w:tr>
      <w:tr w:rsidR="00575D31" w:rsidRPr="002C2B53" w:rsidTr="007678E6">
        <w:tc>
          <w:tcPr>
            <w:tcW w:w="870" w:type="pct"/>
          </w:tcPr>
          <w:p w:rsidR="00575D31" w:rsidRPr="002C2B53" w:rsidRDefault="00575D31" w:rsidP="00D027C8">
            <w:pPr>
              <w:rPr>
                <w:rFonts w:cs="Arial"/>
                <w:sz w:val="20"/>
                <w:szCs w:val="20"/>
              </w:rPr>
            </w:pPr>
            <w:r w:rsidRPr="002C2B53">
              <w:rPr>
                <w:rFonts w:cs="Arial"/>
                <w:sz w:val="20"/>
                <w:szCs w:val="20"/>
              </w:rPr>
              <w:t>150000</w:t>
            </w:r>
          </w:p>
        </w:tc>
        <w:tc>
          <w:tcPr>
            <w:tcW w:w="3387" w:type="pct"/>
          </w:tcPr>
          <w:p w:rsidR="00575D31" w:rsidRPr="002C2B53" w:rsidRDefault="00575D31" w:rsidP="00D027C8">
            <w:pPr>
              <w:rPr>
                <w:rFonts w:cs="Arial"/>
                <w:sz w:val="20"/>
                <w:szCs w:val="20"/>
              </w:rPr>
            </w:pPr>
            <w:r w:rsidRPr="002C2B53">
              <w:rPr>
                <w:rFonts w:cs="Arial"/>
                <w:sz w:val="20"/>
                <w:szCs w:val="20"/>
              </w:rPr>
              <w:t>Будівництво</w:t>
            </w:r>
          </w:p>
        </w:tc>
        <w:tc>
          <w:tcPr>
            <w:tcW w:w="743" w:type="pct"/>
          </w:tcPr>
          <w:p w:rsidR="00575D31" w:rsidRPr="002C2B53" w:rsidRDefault="00575D31" w:rsidP="00497BBD">
            <w:pPr>
              <w:jc w:val="center"/>
              <w:rPr>
                <w:rFonts w:cs="Arial"/>
                <w:sz w:val="20"/>
                <w:szCs w:val="20"/>
              </w:rPr>
            </w:pPr>
            <w:r w:rsidRPr="002C2B53">
              <w:rPr>
                <w:rFonts w:cs="Arial"/>
                <w:sz w:val="20"/>
                <w:szCs w:val="20"/>
              </w:rPr>
              <w:t>63,7</w:t>
            </w:r>
          </w:p>
        </w:tc>
      </w:tr>
      <w:tr w:rsidR="00575D31" w:rsidRPr="002C2B53" w:rsidTr="007678E6">
        <w:tc>
          <w:tcPr>
            <w:tcW w:w="870" w:type="pct"/>
          </w:tcPr>
          <w:p w:rsidR="00575D31" w:rsidRPr="002C2B53" w:rsidRDefault="00575D31" w:rsidP="00D027C8">
            <w:pPr>
              <w:rPr>
                <w:rFonts w:cs="Arial"/>
                <w:sz w:val="20"/>
                <w:szCs w:val="20"/>
              </w:rPr>
            </w:pPr>
            <w:r w:rsidRPr="002C2B53">
              <w:rPr>
                <w:rFonts w:cs="Arial"/>
                <w:sz w:val="20"/>
                <w:szCs w:val="20"/>
              </w:rPr>
              <w:t>160000</w:t>
            </w:r>
          </w:p>
        </w:tc>
        <w:tc>
          <w:tcPr>
            <w:tcW w:w="3387" w:type="pct"/>
          </w:tcPr>
          <w:p w:rsidR="00575D31" w:rsidRPr="002C2B53" w:rsidRDefault="00575D31" w:rsidP="007678E6">
            <w:pPr>
              <w:rPr>
                <w:rFonts w:cs="Arial"/>
                <w:sz w:val="20"/>
                <w:szCs w:val="20"/>
              </w:rPr>
            </w:pPr>
            <w:r w:rsidRPr="002C2B53">
              <w:rPr>
                <w:rFonts w:cs="Arial"/>
                <w:sz w:val="20"/>
                <w:szCs w:val="20"/>
              </w:rPr>
              <w:t>Сільське і лісове господарство, рибне господарство  та мисливство</w:t>
            </w:r>
          </w:p>
        </w:tc>
        <w:tc>
          <w:tcPr>
            <w:tcW w:w="743" w:type="pct"/>
          </w:tcPr>
          <w:p w:rsidR="00575D31" w:rsidRPr="002C2B53" w:rsidRDefault="00575D31" w:rsidP="00497BBD">
            <w:pPr>
              <w:jc w:val="center"/>
              <w:rPr>
                <w:rFonts w:cs="Arial"/>
                <w:sz w:val="20"/>
                <w:szCs w:val="20"/>
              </w:rPr>
            </w:pPr>
            <w:r w:rsidRPr="002C2B53">
              <w:rPr>
                <w:rFonts w:cs="Arial"/>
                <w:sz w:val="20"/>
                <w:szCs w:val="20"/>
              </w:rPr>
              <w:t>2,5</w:t>
            </w:r>
          </w:p>
        </w:tc>
      </w:tr>
      <w:tr w:rsidR="00575D31" w:rsidRPr="002C2B53" w:rsidTr="007678E6">
        <w:tc>
          <w:tcPr>
            <w:tcW w:w="870" w:type="pct"/>
          </w:tcPr>
          <w:p w:rsidR="00575D31" w:rsidRPr="002C2B53" w:rsidRDefault="00575D31" w:rsidP="00D027C8">
            <w:pPr>
              <w:rPr>
                <w:rFonts w:cs="Arial"/>
                <w:sz w:val="20"/>
                <w:szCs w:val="20"/>
              </w:rPr>
            </w:pPr>
            <w:r w:rsidRPr="002C2B53">
              <w:rPr>
                <w:rFonts w:cs="Arial"/>
                <w:sz w:val="20"/>
                <w:szCs w:val="20"/>
              </w:rPr>
              <w:t>170000</w:t>
            </w:r>
          </w:p>
        </w:tc>
        <w:tc>
          <w:tcPr>
            <w:tcW w:w="3387" w:type="pct"/>
          </w:tcPr>
          <w:p w:rsidR="00575D31" w:rsidRPr="002C2B53" w:rsidRDefault="00575D31" w:rsidP="00503888">
            <w:pPr>
              <w:rPr>
                <w:rFonts w:cs="Arial"/>
                <w:sz w:val="20"/>
                <w:szCs w:val="20"/>
              </w:rPr>
            </w:pPr>
            <w:r w:rsidRPr="002C2B53">
              <w:rPr>
                <w:rFonts w:cs="Arial"/>
                <w:sz w:val="20"/>
                <w:szCs w:val="20"/>
              </w:rPr>
              <w:t>Транспорт, дорожнє господарство, зв'язок. телекомунікація, інформатика</w:t>
            </w:r>
          </w:p>
        </w:tc>
        <w:tc>
          <w:tcPr>
            <w:tcW w:w="743" w:type="pct"/>
          </w:tcPr>
          <w:p w:rsidR="00575D31" w:rsidRPr="002C2B53" w:rsidRDefault="00575D31" w:rsidP="00497BBD">
            <w:pPr>
              <w:jc w:val="center"/>
              <w:rPr>
                <w:rFonts w:cs="Arial"/>
                <w:sz w:val="20"/>
                <w:szCs w:val="20"/>
              </w:rPr>
            </w:pPr>
            <w:r w:rsidRPr="002C2B53">
              <w:rPr>
                <w:rFonts w:cs="Arial"/>
                <w:sz w:val="20"/>
                <w:szCs w:val="20"/>
              </w:rPr>
              <w:t>25,0</w:t>
            </w:r>
          </w:p>
        </w:tc>
      </w:tr>
      <w:tr w:rsidR="00575D31" w:rsidRPr="002C2B53" w:rsidTr="007678E6">
        <w:tc>
          <w:tcPr>
            <w:tcW w:w="870" w:type="pct"/>
          </w:tcPr>
          <w:p w:rsidR="00575D31" w:rsidRPr="002C2B53" w:rsidRDefault="00575D31" w:rsidP="00D027C8">
            <w:pPr>
              <w:rPr>
                <w:rFonts w:cs="Arial"/>
                <w:sz w:val="20"/>
                <w:szCs w:val="20"/>
              </w:rPr>
            </w:pPr>
            <w:r w:rsidRPr="002C2B53">
              <w:rPr>
                <w:rFonts w:cs="Arial"/>
                <w:sz w:val="20"/>
                <w:szCs w:val="20"/>
              </w:rPr>
              <w:t>180000</w:t>
            </w:r>
          </w:p>
        </w:tc>
        <w:tc>
          <w:tcPr>
            <w:tcW w:w="3387" w:type="pct"/>
          </w:tcPr>
          <w:p w:rsidR="00575D31" w:rsidRPr="002C2B53" w:rsidRDefault="00575D31" w:rsidP="00503888">
            <w:pPr>
              <w:rPr>
                <w:rFonts w:cs="Arial"/>
                <w:sz w:val="20"/>
                <w:szCs w:val="20"/>
              </w:rPr>
            </w:pPr>
            <w:r w:rsidRPr="002C2B53">
              <w:rPr>
                <w:rFonts w:cs="Arial"/>
                <w:sz w:val="20"/>
                <w:szCs w:val="20"/>
              </w:rPr>
              <w:t>Інші послуги, пов’язані із економічною діяльністю</w:t>
            </w:r>
          </w:p>
        </w:tc>
        <w:tc>
          <w:tcPr>
            <w:tcW w:w="743" w:type="pct"/>
          </w:tcPr>
          <w:p w:rsidR="00575D31" w:rsidRPr="002C2B53" w:rsidRDefault="00575D31" w:rsidP="00497BBD">
            <w:pPr>
              <w:jc w:val="center"/>
              <w:rPr>
                <w:rFonts w:cs="Arial"/>
                <w:sz w:val="20"/>
                <w:szCs w:val="20"/>
              </w:rPr>
            </w:pPr>
            <w:r w:rsidRPr="002C2B53">
              <w:rPr>
                <w:rFonts w:cs="Arial"/>
                <w:sz w:val="20"/>
                <w:szCs w:val="20"/>
              </w:rPr>
              <w:t>13,8</w:t>
            </w:r>
          </w:p>
        </w:tc>
      </w:tr>
      <w:tr w:rsidR="00575D31" w:rsidRPr="002C2B53" w:rsidTr="007678E6">
        <w:tc>
          <w:tcPr>
            <w:tcW w:w="870" w:type="pct"/>
          </w:tcPr>
          <w:p w:rsidR="00575D31" w:rsidRPr="002C2B53" w:rsidRDefault="00575D31" w:rsidP="00D027C8">
            <w:pPr>
              <w:rPr>
                <w:rFonts w:cs="Arial"/>
                <w:sz w:val="20"/>
                <w:szCs w:val="20"/>
              </w:rPr>
            </w:pPr>
            <w:r w:rsidRPr="002C2B53">
              <w:rPr>
                <w:rFonts w:cs="Arial"/>
                <w:sz w:val="20"/>
                <w:szCs w:val="20"/>
              </w:rPr>
              <w:t>210000</w:t>
            </w:r>
          </w:p>
        </w:tc>
        <w:tc>
          <w:tcPr>
            <w:tcW w:w="3387" w:type="pct"/>
          </w:tcPr>
          <w:p w:rsidR="00575D31" w:rsidRPr="002C2B53" w:rsidRDefault="00575D31" w:rsidP="00D027C8">
            <w:pPr>
              <w:rPr>
                <w:rFonts w:cs="Arial"/>
                <w:sz w:val="20"/>
                <w:szCs w:val="20"/>
              </w:rPr>
            </w:pPr>
            <w:r w:rsidRPr="002C2B53">
              <w:rPr>
                <w:rFonts w:cs="Arial"/>
                <w:sz w:val="20"/>
                <w:szCs w:val="20"/>
              </w:rPr>
              <w:t>Запобігання та ліквідація надзвичайних ситуацій та наслідків стихійного лиха</w:t>
            </w:r>
          </w:p>
        </w:tc>
        <w:tc>
          <w:tcPr>
            <w:tcW w:w="743" w:type="pct"/>
          </w:tcPr>
          <w:p w:rsidR="00575D31" w:rsidRPr="002C2B53" w:rsidRDefault="00575D31" w:rsidP="00497BBD">
            <w:pPr>
              <w:jc w:val="center"/>
              <w:rPr>
                <w:rFonts w:cs="Arial"/>
                <w:sz w:val="20"/>
                <w:szCs w:val="20"/>
              </w:rPr>
            </w:pPr>
            <w:r w:rsidRPr="002C2B53">
              <w:rPr>
                <w:rFonts w:cs="Arial"/>
                <w:sz w:val="20"/>
                <w:szCs w:val="20"/>
              </w:rPr>
              <w:t>1,4</w:t>
            </w:r>
          </w:p>
        </w:tc>
      </w:tr>
      <w:tr w:rsidR="00575D31" w:rsidRPr="002C2B53" w:rsidTr="007678E6">
        <w:tc>
          <w:tcPr>
            <w:tcW w:w="870" w:type="pct"/>
          </w:tcPr>
          <w:p w:rsidR="00575D31" w:rsidRPr="002C2B53" w:rsidRDefault="00575D31" w:rsidP="00D027C8">
            <w:pPr>
              <w:rPr>
                <w:rFonts w:cs="Arial"/>
                <w:sz w:val="20"/>
                <w:szCs w:val="20"/>
              </w:rPr>
            </w:pPr>
            <w:r w:rsidRPr="002C2B53">
              <w:rPr>
                <w:rFonts w:cs="Arial"/>
                <w:sz w:val="20"/>
                <w:szCs w:val="20"/>
              </w:rPr>
              <w:t>240000</w:t>
            </w:r>
          </w:p>
        </w:tc>
        <w:tc>
          <w:tcPr>
            <w:tcW w:w="3387" w:type="pct"/>
          </w:tcPr>
          <w:p w:rsidR="00575D31" w:rsidRPr="002C2B53" w:rsidRDefault="00575D31" w:rsidP="00D027C8">
            <w:pPr>
              <w:rPr>
                <w:rFonts w:cs="Arial"/>
                <w:sz w:val="20"/>
                <w:szCs w:val="20"/>
              </w:rPr>
            </w:pPr>
            <w:r w:rsidRPr="002C2B53">
              <w:rPr>
                <w:rFonts w:cs="Arial"/>
                <w:sz w:val="20"/>
                <w:szCs w:val="20"/>
              </w:rPr>
              <w:t>Цільові фонди</w:t>
            </w:r>
          </w:p>
        </w:tc>
        <w:tc>
          <w:tcPr>
            <w:tcW w:w="743" w:type="pct"/>
          </w:tcPr>
          <w:p w:rsidR="00575D31" w:rsidRPr="002C2B53" w:rsidRDefault="00575D31" w:rsidP="00497BBD">
            <w:pPr>
              <w:jc w:val="center"/>
              <w:rPr>
                <w:rFonts w:cs="Arial"/>
                <w:sz w:val="20"/>
                <w:szCs w:val="20"/>
              </w:rPr>
            </w:pPr>
            <w:r w:rsidRPr="002C2B53">
              <w:rPr>
                <w:rFonts w:cs="Arial"/>
                <w:sz w:val="20"/>
                <w:szCs w:val="20"/>
              </w:rPr>
              <w:t>32,5</w:t>
            </w:r>
          </w:p>
        </w:tc>
      </w:tr>
      <w:tr w:rsidR="00575D31" w:rsidRPr="002C2B53" w:rsidTr="007678E6">
        <w:tc>
          <w:tcPr>
            <w:tcW w:w="870" w:type="pct"/>
          </w:tcPr>
          <w:p w:rsidR="00575D31" w:rsidRPr="002C2B53" w:rsidRDefault="00575D31" w:rsidP="00D027C8">
            <w:pPr>
              <w:rPr>
                <w:rFonts w:cs="Arial"/>
                <w:sz w:val="20"/>
                <w:szCs w:val="20"/>
              </w:rPr>
            </w:pPr>
            <w:r w:rsidRPr="002C2B53">
              <w:rPr>
                <w:rFonts w:cs="Arial"/>
                <w:sz w:val="20"/>
                <w:szCs w:val="20"/>
              </w:rPr>
              <w:t>250000</w:t>
            </w:r>
          </w:p>
        </w:tc>
        <w:tc>
          <w:tcPr>
            <w:tcW w:w="3387" w:type="pct"/>
          </w:tcPr>
          <w:p w:rsidR="00575D31" w:rsidRPr="002C2B53" w:rsidRDefault="00575D31" w:rsidP="00D027C8">
            <w:pPr>
              <w:rPr>
                <w:rFonts w:cs="Arial"/>
                <w:sz w:val="20"/>
                <w:szCs w:val="20"/>
              </w:rPr>
            </w:pPr>
            <w:r w:rsidRPr="002C2B53">
              <w:rPr>
                <w:rFonts w:cs="Arial"/>
                <w:sz w:val="20"/>
                <w:szCs w:val="20"/>
              </w:rPr>
              <w:t>Видатки не віднесені  до основних груп</w:t>
            </w:r>
          </w:p>
        </w:tc>
        <w:tc>
          <w:tcPr>
            <w:tcW w:w="743" w:type="pct"/>
          </w:tcPr>
          <w:p w:rsidR="00575D31" w:rsidRPr="002C2B53" w:rsidRDefault="00575D31" w:rsidP="00497BBD">
            <w:pPr>
              <w:jc w:val="center"/>
              <w:rPr>
                <w:rFonts w:cs="Arial"/>
                <w:sz w:val="20"/>
                <w:szCs w:val="20"/>
              </w:rPr>
            </w:pPr>
            <w:r w:rsidRPr="002C2B53">
              <w:rPr>
                <w:rFonts w:cs="Arial"/>
                <w:sz w:val="20"/>
                <w:szCs w:val="20"/>
              </w:rPr>
              <w:t>55,5</w:t>
            </w:r>
          </w:p>
        </w:tc>
      </w:tr>
      <w:tr w:rsidR="00575D31" w:rsidRPr="002C2B53" w:rsidTr="007678E6">
        <w:tc>
          <w:tcPr>
            <w:tcW w:w="870" w:type="pct"/>
          </w:tcPr>
          <w:p w:rsidR="00575D31" w:rsidRPr="002C2B53" w:rsidRDefault="00575D31" w:rsidP="00D027C8">
            <w:pPr>
              <w:rPr>
                <w:rFonts w:cs="Arial"/>
                <w:b/>
                <w:sz w:val="20"/>
                <w:szCs w:val="20"/>
              </w:rPr>
            </w:pPr>
            <w:r w:rsidRPr="002C2B53">
              <w:rPr>
                <w:rFonts w:cs="Arial"/>
                <w:b/>
                <w:sz w:val="20"/>
                <w:szCs w:val="20"/>
              </w:rPr>
              <w:t>900203</w:t>
            </w:r>
          </w:p>
        </w:tc>
        <w:tc>
          <w:tcPr>
            <w:tcW w:w="3387" w:type="pct"/>
          </w:tcPr>
          <w:p w:rsidR="00575D31" w:rsidRPr="002C2B53" w:rsidRDefault="00575D31" w:rsidP="00D027C8">
            <w:pPr>
              <w:rPr>
                <w:rFonts w:cs="Arial"/>
                <w:b/>
                <w:sz w:val="20"/>
                <w:szCs w:val="20"/>
              </w:rPr>
            </w:pPr>
            <w:r w:rsidRPr="002C2B53">
              <w:rPr>
                <w:rFonts w:cs="Arial"/>
                <w:b/>
                <w:sz w:val="20"/>
                <w:szCs w:val="20"/>
              </w:rPr>
              <w:t>Усього</w:t>
            </w:r>
          </w:p>
        </w:tc>
        <w:tc>
          <w:tcPr>
            <w:tcW w:w="743" w:type="pct"/>
          </w:tcPr>
          <w:p w:rsidR="00575D31" w:rsidRPr="002C2B53" w:rsidRDefault="00575D31" w:rsidP="00497BBD">
            <w:pPr>
              <w:jc w:val="center"/>
              <w:rPr>
                <w:rFonts w:cs="Arial"/>
                <w:b/>
                <w:sz w:val="20"/>
                <w:szCs w:val="20"/>
              </w:rPr>
            </w:pPr>
            <w:r w:rsidRPr="002C2B53">
              <w:rPr>
                <w:rFonts w:cs="Arial"/>
                <w:b/>
                <w:sz w:val="20"/>
                <w:szCs w:val="20"/>
              </w:rPr>
              <w:t>1591,5</w:t>
            </w:r>
          </w:p>
        </w:tc>
      </w:tr>
    </w:tbl>
    <w:p w:rsidR="00575D31" w:rsidRPr="00CB70A9" w:rsidRDefault="00575D31" w:rsidP="00CB70A9">
      <w:pPr>
        <w:spacing w:before="120"/>
        <w:jc w:val="both"/>
        <w:rPr>
          <w:rFonts w:cs="Arial"/>
          <w:szCs w:val="22"/>
        </w:rPr>
      </w:pPr>
    </w:p>
    <w:p w:rsidR="00575D31" w:rsidRPr="003908C2" w:rsidRDefault="00575D31" w:rsidP="00E9715E">
      <w:pPr>
        <w:pStyle w:val="TableTitle"/>
      </w:pPr>
      <w:bookmarkStart w:id="157" w:name="_Toc493072263"/>
      <w:r w:rsidRPr="00B700BE">
        <w:lastRenderedPageBreak/>
        <w:t xml:space="preserve">Найбільші платники податків </w:t>
      </w:r>
      <w:r>
        <w:t>міста</w:t>
      </w:r>
      <w:r w:rsidRPr="003908C2">
        <w:t>, тис. грн</w:t>
      </w:r>
      <w:bookmarkEnd w:id="157"/>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A0" w:firstRow="1" w:lastRow="0" w:firstColumn="1" w:lastColumn="0" w:noHBand="0" w:noVBand="0"/>
      </w:tblPr>
      <w:tblGrid>
        <w:gridCol w:w="3538"/>
        <w:gridCol w:w="1277"/>
        <w:gridCol w:w="953"/>
        <w:gridCol w:w="1329"/>
        <w:gridCol w:w="1088"/>
        <w:gridCol w:w="1443"/>
      </w:tblGrid>
      <w:tr w:rsidR="00575D31" w:rsidRPr="00ED6848" w:rsidTr="00531B62">
        <w:tc>
          <w:tcPr>
            <w:tcW w:w="1837" w:type="pct"/>
            <w:shd w:val="clear" w:color="auto" w:fill="9EB7BC"/>
          </w:tcPr>
          <w:p w:rsidR="00575D31" w:rsidRPr="00ED6848" w:rsidRDefault="00575D31" w:rsidP="00D027C8">
            <w:pPr>
              <w:jc w:val="center"/>
              <w:rPr>
                <w:rFonts w:cs="Arial"/>
                <w:b/>
                <w:sz w:val="20"/>
                <w:szCs w:val="20"/>
              </w:rPr>
            </w:pPr>
            <w:r w:rsidRPr="00ED6848">
              <w:rPr>
                <w:rFonts w:cs="Arial"/>
                <w:b/>
                <w:sz w:val="20"/>
                <w:szCs w:val="20"/>
              </w:rPr>
              <w:t>Назва</w:t>
            </w:r>
          </w:p>
        </w:tc>
        <w:tc>
          <w:tcPr>
            <w:tcW w:w="663" w:type="pct"/>
            <w:shd w:val="clear" w:color="auto" w:fill="9EB7BC"/>
          </w:tcPr>
          <w:p w:rsidR="00575D31" w:rsidRPr="00ED6848" w:rsidRDefault="00575D31" w:rsidP="00D027C8">
            <w:pPr>
              <w:jc w:val="center"/>
              <w:rPr>
                <w:rFonts w:cs="Arial"/>
                <w:b/>
                <w:sz w:val="20"/>
                <w:szCs w:val="20"/>
              </w:rPr>
            </w:pPr>
            <w:r w:rsidRPr="00ED6848">
              <w:rPr>
                <w:rFonts w:cs="Arial"/>
                <w:b/>
                <w:sz w:val="20"/>
                <w:szCs w:val="20"/>
              </w:rPr>
              <w:t>Сплачено ПДФО</w:t>
            </w:r>
          </w:p>
        </w:tc>
        <w:tc>
          <w:tcPr>
            <w:tcW w:w="495" w:type="pct"/>
            <w:shd w:val="clear" w:color="auto" w:fill="9EB7BC"/>
          </w:tcPr>
          <w:p w:rsidR="00575D31" w:rsidRPr="00ED6848" w:rsidRDefault="00575D31" w:rsidP="00D027C8">
            <w:pPr>
              <w:jc w:val="center"/>
              <w:rPr>
                <w:rFonts w:cs="Arial"/>
                <w:b/>
                <w:sz w:val="20"/>
                <w:szCs w:val="20"/>
              </w:rPr>
            </w:pPr>
            <w:r w:rsidRPr="00ED6848">
              <w:rPr>
                <w:rFonts w:cs="Arial"/>
                <w:b/>
                <w:sz w:val="20"/>
                <w:szCs w:val="20"/>
              </w:rPr>
              <w:t>Акциз</w:t>
            </w:r>
          </w:p>
        </w:tc>
        <w:tc>
          <w:tcPr>
            <w:tcW w:w="690" w:type="pct"/>
            <w:shd w:val="clear" w:color="auto" w:fill="9EB7BC"/>
          </w:tcPr>
          <w:p w:rsidR="00575D31" w:rsidRPr="00ED6848" w:rsidRDefault="00575D31" w:rsidP="00D027C8">
            <w:pPr>
              <w:jc w:val="center"/>
              <w:rPr>
                <w:rFonts w:cs="Arial"/>
                <w:b/>
                <w:sz w:val="20"/>
                <w:szCs w:val="20"/>
              </w:rPr>
            </w:pPr>
            <w:r w:rsidRPr="00ED6848">
              <w:rPr>
                <w:rFonts w:cs="Arial"/>
                <w:b/>
                <w:sz w:val="20"/>
                <w:szCs w:val="20"/>
              </w:rPr>
              <w:t>Земельний податок</w:t>
            </w:r>
          </w:p>
        </w:tc>
        <w:tc>
          <w:tcPr>
            <w:tcW w:w="565" w:type="pct"/>
            <w:shd w:val="clear" w:color="auto" w:fill="9EB7BC"/>
          </w:tcPr>
          <w:p w:rsidR="00575D31" w:rsidRPr="00ED6848" w:rsidRDefault="00575D31" w:rsidP="00B32B83">
            <w:pPr>
              <w:jc w:val="center"/>
              <w:rPr>
                <w:rFonts w:cs="Arial"/>
                <w:b/>
                <w:sz w:val="20"/>
                <w:szCs w:val="20"/>
              </w:rPr>
            </w:pPr>
            <w:r w:rsidRPr="00ED6848">
              <w:rPr>
                <w:rFonts w:cs="Arial"/>
                <w:b/>
                <w:sz w:val="20"/>
                <w:szCs w:val="20"/>
              </w:rPr>
              <w:t>Орендна плата за землю</w:t>
            </w:r>
          </w:p>
        </w:tc>
        <w:tc>
          <w:tcPr>
            <w:tcW w:w="749" w:type="pct"/>
            <w:shd w:val="clear" w:color="auto" w:fill="9EB7BC"/>
          </w:tcPr>
          <w:p w:rsidR="00575D31" w:rsidRPr="00ED6848" w:rsidRDefault="00575D31" w:rsidP="00B32B83">
            <w:pPr>
              <w:jc w:val="center"/>
              <w:rPr>
                <w:rFonts w:cs="Arial"/>
                <w:b/>
                <w:sz w:val="20"/>
                <w:szCs w:val="20"/>
              </w:rPr>
            </w:pPr>
            <w:r w:rsidRPr="00ED6848">
              <w:rPr>
                <w:rFonts w:cs="Arial"/>
                <w:b/>
                <w:sz w:val="20"/>
                <w:szCs w:val="20"/>
              </w:rPr>
              <w:t>Екологічний податок</w:t>
            </w:r>
          </w:p>
        </w:tc>
      </w:tr>
      <w:tr w:rsidR="00575D31" w:rsidRPr="00ED6848" w:rsidTr="00531B62">
        <w:tc>
          <w:tcPr>
            <w:tcW w:w="1837" w:type="pct"/>
          </w:tcPr>
          <w:p w:rsidR="00575D31" w:rsidRPr="00ED6848" w:rsidRDefault="00575D31" w:rsidP="00D027C8">
            <w:pPr>
              <w:rPr>
                <w:rFonts w:cs="Arial"/>
                <w:sz w:val="20"/>
                <w:szCs w:val="20"/>
              </w:rPr>
            </w:pPr>
            <w:r w:rsidRPr="00ED6848">
              <w:rPr>
                <w:rFonts w:cs="Arial"/>
                <w:sz w:val="20"/>
                <w:szCs w:val="20"/>
              </w:rPr>
              <w:t>ПАТ «Укртатнафта»</w:t>
            </w:r>
          </w:p>
        </w:tc>
        <w:tc>
          <w:tcPr>
            <w:tcW w:w="663" w:type="pct"/>
          </w:tcPr>
          <w:p w:rsidR="00575D31" w:rsidRPr="00ED6848" w:rsidRDefault="00575D31" w:rsidP="00ED6848">
            <w:pPr>
              <w:jc w:val="right"/>
              <w:rPr>
                <w:rFonts w:cs="Arial"/>
                <w:sz w:val="20"/>
                <w:szCs w:val="20"/>
              </w:rPr>
            </w:pPr>
            <w:r>
              <w:rPr>
                <w:rFonts w:cs="Arial"/>
                <w:sz w:val="20"/>
                <w:szCs w:val="20"/>
              </w:rPr>
              <w:t>41</w:t>
            </w:r>
            <w:r w:rsidRPr="00ED6848">
              <w:rPr>
                <w:rFonts w:cs="Arial"/>
                <w:sz w:val="20"/>
                <w:szCs w:val="20"/>
              </w:rPr>
              <w:t>852,1</w:t>
            </w:r>
          </w:p>
        </w:tc>
        <w:tc>
          <w:tcPr>
            <w:tcW w:w="495" w:type="pct"/>
          </w:tcPr>
          <w:p w:rsidR="00575D31" w:rsidRPr="00ED6848" w:rsidRDefault="00575D31" w:rsidP="00ED6848">
            <w:pPr>
              <w:jc w:val="right"/>
              <w:rPr>
                <w:rFonts w:cs="Arial"/>
                <w:sz w:val="20"/>
                <w:szCs w:val="20"/>
              </w:rPr>
            </w:pPr>
            <w:r w:rsidRPr="00ED6848">
              <w:rPr>
                <w:rFonts w:cs="Arial"/>
                <w:sz w:val="20"/>
                <w:szCs w:val="20"/>
              </w:rPr>
              <w:t>57,8</w:t>
            </w:r>
          </w:p>
        </w:tc>
        <w:tc>
          <w:tcPr>
            <w:tcW w:w="690" w:type="pct"/>
          </w:tcPr>
          <w:p w:rsidR="00575D31" w:rsidRPr="00ED6848" w:rsidRDefault="00575D31" w:rsidP="00ED6848">
            <w:pPr>
              <w:jc w:val="right"/>
              <w:rPr>
                <w:rFonts w:cs="Arial"/>
                <w:sz w:val="20"/>
                <w:szCs w:val="20"/>
              </w:rPr>
            </w:pPr>
            <w:r>
              <w:rPr>
                <w:rFonts w:cs="Arial"/>
                <w:sz w:val="20"/>
                <w:szCs w:val="20"/>
              </w:rPr>
              <w:t>14</w:t>
            </w:r>
            <w:r w:rsidRPr="00ED6848">
              <w:rPr>
                <w:rFonts w:cs="Arial"/>
                <w:sz w:val="20"/>
                <w:szCs w:val="20"/>
              </w:rPr>
              <w:t>610,7</w:t>
            </w:r>
          </w:p>
        </w:tc>
        <w:tc>
          <w:tcPr>
            <w:tcW w:w="565" w:type="pct"/>
          </w:tcPr>
          <w:p w:rsidR="00575D31" w:rsidRPr="00ED6848" w:rsidRDefault="00575D31" w:rsidP="00ED6848">
            <w:pPr>
              <w:jc w:val="right"/>
              <w:rPr>
                <w:rFonts w:cs="Arial"/>
                <w:sz w:val="20"/>
                <w:szCs w:val="20"/>
              </w:rPr>
            </w:pPr>
            <w:r w:rsidRPr="00ED6848">
              <w:rPr>
                <w:rFonts w:cs="Arial"/>
                <w:sz w:val="20"/>
                <w:szCs w:val="20"/>
              </w:rPr>
              <w:t>181,3</w:t>
            </w:r>
          </w:p>
        </w:tc>
        <w:tc>
          <w:tcPr>
            <w:tcW w:w="749" w:type="pct"/>
          </w:tcPr>
          <w:p w:rsidR="00575D31" w:rsidRPr="00ED6848" w:rsidRDefault="00575D31" w:rsidP="00ED6848">
            <w:pPr>
              <w:jc w:val="right"/>
              <w:rPr>
                <w:rFonts w:cs="Arial"/>
                <w:sz w:val="20"/>
                <w:szCs w:val="20"/>
              </w:rPr>
            </w:pPr>
            <w:r>
              <w:rPr>
                <w:rFonts w:cs="Arial"/>
                <w:sz w:val="20"/>
                <w:szCs w:val="20"/>
              </w:rPr>
              <w:t>1</w:t>
            </w:r>
            <w:r w:rsidRPr="00ED6848">
              <w:rPr>
                <w:rFonts w:cs="Arial"/>
                <w:sz w:val="20"/>
                <w:szCs w:val="20"/>
              </w:rPr>
              <w:t>462,5</w:t>
            </w:r>
          </w:p>
        </w:tc>
      </w:tr>
      <w:tr w:rsidR="00575D31" w:rsidRPr="00ED6848" w:rsidTr="00531B62">
        <w:tc>
          <w:tcPr>
            <w:tcW w:w="1837" w:type="pct"/>
          </w:tcPr>
          <w:p w:rsidR="00575D31" w:rsidRPr="00ED6848" w:rsidRDefault="00575D31" w:rsidP="00D027C8">
            <w:pPr>
              <w:rPr>
                <w:rFonts w:cs="Arial"/>
                <w:sz w:val="20"/>
                <w:szCs w:val="20"/>
              </w:rPr>
            </w:pPr>
            <w:r w:rsidRPr="00ED6848">
              <w:rPr>
                <w:rFonts w:cs="Arial"/>
                <w:sz w:val="20"/>
                <w:szCs w:val="20"/>
              </w:rPr>
              <w:t>ПАТ АвтоКрАЗ</w:t>
            </w:r>
          </w:p>
        </w:tc>
        <w:tc>
          <w:tcPr>
            <w:tcW w:w="663" w:type="pct"/>
          </w:tcPr>
          <w:p w:rsidR="00575D31" w:rsidRPr="00ED6848" w:rsidRDefault="00575D31" w:rsidP="00ED6848">
            <w:pPr>
              <w:jc w:val="right"/>
              <w:rPr>
                <w:rFonts w:cs="Arial"/>
                <w:sz w:val="20"/>
                <w:szCs w:val="20"/>
              </w:rPr>
            </w:pPr>
            <w:r>
              <w:rPr>
                <w:rFonts w:cs="Arial"/>
                <w:sz w:val="20"/>
                <w:szCs w:val="20"/>
              </w:rPr>
              <w:t>10</w:t>
            </w:r>
            <w:r w:rsidRPr="00ED6848">
              <w:rPr>
                <w:rFonts w:cs="Arial"/>
                <w:sz w:val="20"/>
                <w:szCs w:val="20"/>
              </w:rPr>
              <w:t>962,7</w:t>
            </w:r>
          </w:p>
        </w:tc>
        <w:tc>
          <w:tcPr>
            <w:tcW w:w="495" w:type="pct"/>
          </w:tcPr>
          <w:p w:rsidR="00575D31" w:rsidRPr="00ED6848" w:rsidRDefault="00575D31" w:rsidP="00ED6848">
            <w:pPr>
              <w:jc w:val="right"/>
              <w:rPr>
                <w:rFonts w:cs="Arial"/>
                <w:sz w:val="20"/>
                <w:szCs w:val="20"/>
              </w:rPr>
            </w:pPr>
            <w:r w:rsidRPr="00ED6848">
              <w:rPr>
                <w:rFonts w:cs="Arial"/>
                <w:sz w:val="20"/>
                <w:szCs w:val="20"/>
              </w:rPr>
              <w:t>11,0</w:t>
            </w:r>
          </w:p>
        </w:tc>
        <w:tc>
          <w:tcPr>
            <w:tcW w:w="690" w:type="pct"/>
          </w:tcPr>
          <w:p w:rsidR="00575D31" w:rsidRPr="00ED6848" w:rsidRDefault="00575D31" w:rsidP="00ED6848">
            <w:pPr>
              <w:jc w:val="right"/>
              <w:rPr>
                <w:rFonts w:cs="Arial"/>
                <w:sz w:val="20"/>
                <w:szCs w:val="20"/>
              </w:rPr>
            </w:pPr>
            <w:r w:rsidRPr="00ED6848">
              <w:rPr>
                <w:rFonts w:cs="Arial"/>
                <w:sz w:val="20"/>
                <w:szCs w:val="20"/>
              </w:rPr>
              <w:t>0</w:t>
            </w:r>
          </w:p>
        </w:tc>
        <w:tc>
          <w:tcPr>
            <w:tcW w:w="565" w:type="pct"/>
          </w:tcPr>
          <w:p w:rsidR="00575D31" w:rsidRPr="00ED6848" w:rsidRDefault="00575D31" w:rsidP="00ED6848">
            <w:pPr>
              <w:jc w:val="right"/>
              <w:rPr>
                <w:rFonts w:cs="Arial"/>
                <w:sz w:val="20"/>
                <w:szCs w:val="20"/>
              </w:rPr>
            </w:pPr>
            <w:r>
              <w:rPr>
                <w:rFonts w:cs="Arial"/>
                <w:sz w:val="20"/>
                <w:szCs w:val="20"/>
              </w:rPr>
              <w:t>14</w:t>
            </w:r>
            <w:r w:rsidRPr="00ED6848">
              <w:rPr>
                <w:rFonts w:cs="Arial"/>
                <w:sz w:val="20"/>
                <w:szCs w:val="20"/>
              </w:rPr>
              <w:t>838,6</w:t>
            </w:r>
          </w:p>
        </w:tc>
        <w:tc>
          <w:tcPr>
            <w:tcW w:w="749" w:type="pct"/>
          </w:tcPr>
          <w:p w:rsidR="00575D31" w:rsidRPr="00ED6848" w:rsidRDefault="00575D31" w:rsidP="00ED6848">
            <w:pPr>
              <w:jc w:val="right"/>
              <w:rPr>
                <w:rFonts w:cs="Arial"/>
                <w:sz w:val="20"/>
                <w:szCs w:val="20"/>
              </w:rPr>
            </w:pPr>
            <w:r w:rsidRPr="00ED6848">
              <w:rPr>
                <w:rFonts w:cs="Arial"/>
                <w:sz w:val="20"/>
                <w:szCs w:val="20"/>
              </w:rPr>
              <w:t>17,7</w:t>
            </w:r>
          </w:p>
        </w:tc>
      </w:tr>
      <w:tr w:rsidR="00575D31" w:rsidRPr="00ED6848" w:rsidTr="00531B62">
        <w:tc>
          <w:tcPr>
            <w:tcW w:w="1837" w:type="pct"/>
          </w:tcPr>
          <w:p w:rsidR="00575D31" w:rsidRPr="00ED6848" w:rsidRDefault="00575D31" w:rsidP="00B32B83">
            <w:pPr>
              <w:rPr>
                <w:rFonts w:cs="Arial"/>
                <w:sz w:val="20"/>
                <w:szCs w:val="20"/>
              </w:rPr>
            </w:pPr>
            <w:r w:rsidRPr="00ED6848">
              <w:rPr>
                <w:rFonts w:cs="Arial"/>
                <w:sz w:val="20"/>
                <w:szCs w:val="20"/>
              </w:rPr>
              <w:t>ПАТ «</w:t>
            </w:r>
            <w:proofErr w:type="spellStart"/>
            <w:r w:rsidRPr="00ED6848">
              <w:rPr>
                <w:rFonts w:cs="Arial"/>
                <w:sz w:val="20"/>
                <w:szCs w:val="20"/>
              </w:rPr>
              <w:t>Крюківський</w:t>
            </w:r>
            <w:proofErr w:type="spellEnd"/>
            <w:r w:rsidRPr="00ED6848">
              <w:rPr>
                <w:rFonts w:cs="Arial"/>
                <w:sz w:val="20"/>
                <w:szCs w:val="20"/>
              </w:rPr>
              <w:t xml:space="preserve"> вагонобудівний завод»</w:t>
            </w:r>
          </w:p>
        </w:tc>
        <w:tc>
          <w:tcPr>
            <w:tcW w:w="663" w:type="pct"/>
          </w:tcPr>
          <w:p w:rsidR="00575D31" w:rsidRPr="00ED6848" w:rsidRDefault="00575D31" w:rsidP="00ED6848">
            <w:pPr>
              <w:jc w:val="right"/>
              <w:rPr>
                <w:rFonts w:cs="Arial"/>
                <w:sz w:val="20"/>
                <w:szCs w:val="20"/>
              </w:rPr>
            </w:pPr>
            <w:r>
              <w:rPr>
                <w:rFonts w:cs="Arial"/>
                <w:sz w:val="20"/>
                <w:szCs w:val="20"/>
              </w:rPr>
              <w:t>18</w:t>
            </w:r>
            <w:r w:rsidRPr="00ED6848">
              <w:rPr>
                <w:rFonts w:cs="Arial"/>
                <w:sz w:val="20"/>
                <w:szCs w:val="20"/>
              </w:rPr>
              <w:t>039,3</w:t>
            </w:r>
          </w:p>
        </w:tc>
        <w:tc>
          <w:tcPr>
            <w:tcW w:w="495" w:type="pct"/>
          </w:tcPr>
          <w:p w:rsidR="00575D31" w:rsidRPr="00ED6848" w:rsidRDefault="00575D31" w:rsidP="00ED6848">
            <w:pPr>
              <w:jc w:val="right"/>
              <w:rPr>
                <w:rFonts w:cs="Arial"/>
                <w:sz w:val="20"/>
                <w:szCs w:val="20"/>
              </w:rPr>
            </w:pPr>
            <w:r w:rsidRPr="00ED6848">
              <w:rPr>
                <w:rFonts w:cs="Arial"/>
                <w:sz w:val="20"/>
                <w:szCs w:val="20"/>
              </w:rPr>
              <w:t>13,1</w:t>
            </w:r>
          </w:p>
        </w:tc>
        <w:tc>
          <w:tcPr>
            <w:tcW w:w="690" w:type="pct"/>
          </w:tcPr>
          <w:p w:rsidR="00575D31" w:rsidRPr="00ED6848" w:rsidRDefault="00575D31" w:rsidP="00ED6848">
            <w:pPr>
              <w:jc w:val="right"/>
              <w:rPr>
                <w:rFonts w:cs="Arial"/>
                <w:sz w:val="20"/>
                <w:szCs w:val="20"/>
              </w:rPr>
            </w:pPr>
            <w:r w:rsidRPr="00ED6848">
              <w:rPr>
                <w:rFonts w:cs="Arial"/>
                <w:sz w:val="20"/>
                <w:szCs w:val="20"/>
              </w:rPr>
              <w:t>3 773,6</w:t>
            </w:r>
          </w:p>
        </w:tc>
        <w:tc>
          <w:tcPr>
            <w:tcW w:w="565" w:type="pct"/>
          </w:tcPr>
          <w:p w:rsidR="00575D31" w:rsidRPr="00ED6848" w:rsidRDefault="00575D31" w:rsidP="00ED6848">
            <w:pPr>
              <w:jc w:val="right"/>
              <w:rPr>
                <w:rFonts w:cs="Arial"/>
                <w:sz w:val="20"/>
                <w:szCs w:val="20"/>
              </w:rPr>
            </w:pPr>
            <w:r w:rsidRPr="00ED6848">
              <w:rPr>
                <w:rFonts w:cs="Arial"/>
                <w:sz w:val="20"/>
                <w:szCs w:val="20"/>
              </w:rPr>
              <w:t>142,7</w:t>
            </w:r>
          </w:p>
        </w:tc>
        <w:tc>
          <w:tcPr>
            <w:tcW w:w="749" w:type="pct"/>
          </w:tcPr>
          <w:p w:rsidR="00575D31" w:rsidRPr="00ED6848" w:rsidRDefault="00575D31" w:rsidP="00ED6848">
            <w:pPr>
              <w:jc w:val="right"/>
              <w:rPr>
                <w:rFonts w:cs="Arial"/>
                <w:sz w:val="20"/>
                <w:szCs w:val="20"/>
              </w:rPr>
            </w:pPr>
            <w:r w:rsidRPr="00ED6848">
              <w:rPr>
                <w:rFonts w:cs="Arial"/>
                <w:sz w:val="20"/>
                <w:szCs w:val="20"/>
              </w:rPr>
              <w:t>38,5</w:t>
            </w:r>
          </w:p>
        </w:tc>
      </w:tr>
      <w:tr w:rsidR="00575D31" w:rsidRPr="00ED6848" w:rsidTr="00531B62">
        <w:tc>
          <w:tcPr>
            <w:tcW w:w="1837" w:type="pct"/>
          </w:tcPr>
          <w:p w:rsidR="00575D31" w:rsidRPr="00ED6848" w:rsidRDefault="00575D31" w:rsidP="00144C03">
            <w:pPr>
              <w:rPr>
                <w:rFonts w:cs="Arial"/>
                <w:sz w:val="20"/>
                <w:szCs w:val="20"/>
              </w:rPr>
            </w:pPr>
            <w:r w:rsidRPr="00ED6848">
              <w:rPr>
                <w:rFonts w:cs="Arial"/>
                <w:sz w:val="20"/>
                <w:szCs w:val="20"/>
              </w:rPr>
              <w:t>ПАТ «Кременчуцький колісний завод»</w:t>
            </w:r>
          </w:p>
        </w:tc>
        <w:tc>
          <w:tcPr>
            <w:tcW w:w="663" w:type="pct"/>
          </w:tcPr>
          <w:p w:rsidR="00575D31" w:rsidRPr="00ED6848" w:rsidRDefault="00575D31" w:rsidP="00ED6848">
            <w:pPr>
              <w:jc w:val="right"/>
              <w:rPr>
                <w:rFonts w:cs="Arial"/>
                <w:sz w:val="20"/>
                <w:szCs w:val="20"/>
              </w:rPr>
            </w:pPr>
            <w:r>
              <w:rPr>
                <w:rFonts w:cs="Arial"/>
                <w:sz w:val="20"/>
                <w:szCs w:val="20"/>
              </w:rPr>
              <w:t>6</w:t>
            </w:r>
            <w:r w:rsidRPr="00ED6848">
              <w:rPr>
                <w:rFonts w:cs="Arial"/>
                <w:sz w:val="20"/>
                <w:szCs w:val="20"/>
              </w:rPr>
              <w:t>965,9</w:t>
            </w:r>
          </w:p>
        </w:tc>
        <w:tc>
          <w:tcPr>
            <w:tcW w:w="495" w:type="pct"/>
          </w:tcPr>
          <w:p w:rsidR="00575D31" w:rsidRPr="00ED6848" w:rsidRDefault="00575D31" w:rsidP="00ED6848">
            <w:pPr>
              <w:jc w:val="right"/>
              <w:rPr>
                <w:rFonts w:cs="Arial"/>
                <w:sz w:val="20"/>
                <w:szCs w:val="20"/>
              </w:rPr>
            </w:pPr>
            <w:r w:rsidRPr="00ED6848">
              <w:rPr>
                <w:rFonts w:cs="Arial"/>
                <w:sz w:val="20"/>
                <w:szCs w:val="20"/>
              </w:rPr>
              <w:t>3,5</w:t>
            </w:r>
          </w:p>
        </w:tc>
        <w:tc>
          <w:tcPr>
            <w:tcW w:w="690" w:type="pct"/>
          </w:tcPr>
          <w:p w:rsidR="00575D31" w:rsidRPr="00ED6848" w:rsidRDefault="00575D31" w:rsidP="00ED6848">
            <w:pPr>
              <w:jc w:val="right"/>
              <w:rPr>
                <w:rFonts w:cs="Arial"/>
                <w:sz w:val="20"/>
                <w:szCs w:val="20"/>
              </w:rPr>
            </w:pPr>
            <w:r w:rsidRPr="00ED6848">
              <w:rPr>
                <w:rFonts w:cs="Arial"/>
                <w:sz w:val="20"/>
                <w:szCs w:val="20"/>
              </w:rPr>
              <w:t>77,3</w:t>
            </w:r>
          </w:p>
        </w:tc>
        <w:tc>
          <w:tcPr>
            <w:tcW w:w="565" w:type="pct"/>
          </w:tcPr>
          <w:p w:rsidR="00575D31" w:rsidRPr="00ED6848" w:rsidRDefault="00575D31" w:rsidP="00ED6848">
            <w:pPr>
              <w:jc w:val="right"/>
              <w:rPr>
                <w:rFonts w:cs="Arial"/>
                <w:sz w:val="20"/>
                <w:szCs w:val="20"/>
              </w:rPr>
            </w:pPr>
            <w:r w:rsidRPr="00ED6848">
              <w:rPr>
                <w:rFonts w:cs="Arial"/>
                <w:sz w:val="20"/>
                <w:szCs w:val="20"/>
              </w:rPr>
              <w:t>2,1</w:t>
            </w:r>
          </w:p>
        </w:tc>
        <w:tc>
          <w:tcPr>
            <w:tcW w:w="749" w:type="pct"/>
          </w:tcPr>
          <w:p w:rsidR="00575D31" w:rsidRPr="00ED6848" w:rsidRDefault="00575D31" w:rsidP="00ED6848">
            <w:pPr>
              <w:jc w:val="right"/>
              <w:rPr>
                <w:rFonts w:cs="Arial"/>
                <w:sz w:val="20"/>
                <w:szCs w:val="20"/>
              </w:rPr>
            </w:pPr>
            <w:r w:rsidRPr="00ED6848">
              <w:rPr>
                <w:rFonts w:cs="Arial"/>
                <w:sz w:val="20"/>
                <w:szCs w:val="20"/>
              </w:rPr>
              <w:t>15,5</w:t>
            </w:r>
          </w:p>
        </w:tc>
      </w:tr>
      <w:tr w:rsidR="00575D31" w:rsidRPr="00ED6848" w:rsidTr="00531B62">
        <w:tc>
          <w:tcPr>
            <w:tcW w:w="1837" w:type="pct"/>
          </w:tcPr>
          <w:p w:rsidR="00575D31" w:rsidRPr="00ED6848" w:rsidRDefault="00575D31" w:rsidP="00B32B83">
            <w:pPr>
              <w:rPr>
                <w:rFonts w:cs="Arial"/>
                <w:sz w:val="20"/>
                <w:szCs w:val="20"/>
              </w:rPr>
            </w:pPr>
            <w:r w:rsidRPr="00ED6848">
              <w:rPr>
                <w:rFonts w:cs="Arial"/>
                <w:sz w:val="20"/>
                <w:szCs w:val="20"/>
              </w:rPr>
              <w:t>ПАТ «Кременчуцький річковий порт»</w:t>
            </w:r>
          </w:p>
        </w:tc>
        <w:tc>
          <w:tcPr>
            <w:tcW w:w="663" w:type="pct"/>
          </w:tcPr>
          <w:p w:rsidR="00575D31" w:rsidRPr="00ED6848" w:rsidRDefault="00575D31" w:rsidP="00ED6848">
            <w:pPr>
              <w:jc w:val="right"/>
              <w:rPr>
                <w:rFonts w:cs="Arial"/>
                <w:sz w:val="20"/>
                <w:szCs w:val="20"/>
              </w:rPr>
            </w:pPr>
            <w:r w:rsidRPr="00ED6848">
              <w:rPr>
                <w:rFonts w:cs="Arial"/>
                <w:sz w:val="20"/>
                <w:szCs w:val="20"/>
              </w:rPr>
              <w:t>307,5</w:t>
            </w:r>
          </w:p>
        </w:tc>
        <w:tc>
          <w:tcPr>
            <w:tcW w:w="495" w:type="pct"/>
          </w:tcPr>
          <w:p w:rsidR="00575D31" w:rsidRPr="00ED6848" w:rsidRDefault="00575D31" w:rsidP="00ED6848">
            <w:pPr>
              <w:jc w:val="right"/>
              <w:rPr>
                <w:rFonts w:cs="Arial"/>
                <w:sz w:val="20"/>
                <w:szCs w:val="20"/>
              </w:rPr>
            </w:pPr>
            <w:r w:rsidRPr="00ED6848">
              <w:rPr>
                <w:rFonts w:cs="Arial"/>
                <w:sz w:val="20"/>
                <w:szCs w:val="20"/>
              </w:rPr>
              <w:t>0,0</w:t>
            </w:r>
          </w:p>
        </w:tc>
        <w:tc>
          <w:tcPr>
            <w:tcW w:w="690" w:type="pct"/>
          </w:tcPr>
          <w:p w:rsidR="00575D31" w:rsidRPr="00ED6848" w:rsidRDefault="00575D31" w:rsidP="00ED6848">
            <w:pPr>
              <w:jc w:val="right"/>
              <w:rPr>
                <w:rFonts w:cs="Arial"/>
                <w:sz w:val="20"/>
                <w:szCs w:val="20"/>
              </w:rPr>
            </w:pPr>
            <w:r w:rsidRPr="00ED6848">
              <w:rPr>
                <w:rFonts w:cs="Arial"/>
                <w:sz w:val="20"/>
                <w:szCs w:val="20"/>
              </w:rPr>
              <w:t>395,8</w:t>
            </w:r>
          </w:p>
        </w:tc>
        <w:tc>
          <w:tcPr>
            <w:tcW w:w="565" w:type="pct"/>
          </w:tcPr>
          <w:p w:rsidR="00575D31" w:rsidRPr="00ED6848" w:rsidRDefault="00575D31" w:rsidP="00ED6848">
            <w:pPr>
              <w:jc w:val="right"/>
              <w:rPr>
                <w:rFonts w:cs="Arial"/>
                <w:sz w:val="20"/>
                <w:szCs w:val="20"/>
              </w:rPr>
            </w:pPr>
            <w:r w:rsidRPr="00ED6848">
              <w:rPr>
                <w:rFonts w:cs="Arial"/>
                <w:sz w:val="20"/>
                <w:szCs w:val="20"/>
              </w:rPr>
              <w:t>574,6</w:t>
            </w:r>
          </w:p>
        </w:tc>
        <w:tc>
          <w:tcPr>
            <w:tcW w:w="749" w:type="pct"/>
          </w:tcPr>
          <w:p w:rsidR="00575D31" w:rsidRPr="00ED6848" w:rsidRDefault="00575D31" w:rsidP="00ED6848">
            <w:pPr>
              <w:jc w:val="right"/>
              <w:rPr>
                <w:rFonts w:cs="Arial"/>
                <w:sz w:val="20"/>
                <w:szCs w:val="20"/>
              </w:rPr>
            </w:pPr>
            <w:r w:rsidRPr="00ED6848">
              <w:rPr>
                <w:rFonts w:cs="Arial"/>
                <w:sz w:val="20"/>
                <w:szCs w:val="20"/>
              </w:rPr>
              <w:t>1,1</w:t>
            </w:r>
          </w:p>
        </w:tc>
      </w:tr>
      <w:tr w:rsidR="00575D31" w:rsidRPr="00ED6848" w:rsidTr="00531B62">
        <w:tc>
          <w:tcPr>
            <w:tcW w:w="1837" w:type="pct"/>
          </w:tcPr>
          <w:p w:rsidR="00575D31" w:rsidRPr="00ED6848" w:rsidRDefault="00575D31" w:rsidP="00471175">
            <w:pPr>
              <w:rPr>
                <w:rFonts w:cs="Arial"/>
                <w:sz w:val="20"/>
                <w:szCs w:val="20"/>
              </w:rPr>
            </w:pPr>
            <w:r w:rsidRPr="00ED6848">
              <w:rPr>
                <w:rFonts w:cs="Arial"/>
                <w:sz w:val="20"/>
                <w:szCs w:val="20"/>
              </w:rPr>
              <w:t xml:space="preserve">ПАТ «Кременчуцький завод </w:t>
            </w:r>
            <w:proofErr w:type="spellStart"/>
            <w:r w:rsidRPr="00ED6848">
              <w:rPr>
                <w:rFonts w:cs="Arial"/>
                <w:sz w:val="20"/>
                <w:szCs w:val="20"/>
              </w:rPr>
              <w:t>дорожних</w:t>
            </w:r>
            <w:proofErr w:type="spellEnd"/>
            <w:r w:rsidRPr="00ED6848">
              <w:rPr>
                <w:rFonts w:cs="Arial"/>
                <w:sz w:val="20"/>
                <w:szCs w:val="20"/>
              </w:rPr>
              <w:t xml:space="preserve"> машин»</w:t>
            </w:r>
          </w:p>
        </w:tc>
        <w:tc>
          <w:tcPr>
            <w:tcW w:w="663" w:type="pct"/>
          </w:tcPr>
          <w:p w:rsidR="00575D31" w:rsidRPr="00ED6848" w:rsidRDefault="00575D31" w:rsidP="00ED6848">
            <w:pPr>
              <w:jc w:val="right"/>
              <w:rPr>
                <w:rFonts w:cs="Arial"/>
                <w:sz w:val="20"/>
                <w:szCs w:val="20"/>
              </w:rPr>
            </w:pPr>
            <w:r>
              <w:rPr>
                <w:rFonts w:cs="Arial"/>
                <w:sz w:val="20"/>
                <w:szCs w:val="20"/>
              </w:rPr>
              <w:t>9</w:t>
            </w:r>
            <w:r w:rsidRPr="00ED6848">
              <w:rPr>
                <w:rFonts w:cs="Arial"/>
                <w:sz w:val="20"/>
                <w:szCs w:val="20"/>
              </w:rPr>
              <w:t>915,4</w:t>
            </w:r>
          </w:p>
        </w:tc>
        <w:tc>
          <w:tcPr>
            <w:tcW w:w="495" w:type="pct"/>
          </w:tcPr>
          <w:p w:rsidR="00575D31" w:rsidRPr="00ED6848" w:rsidRDefault="00575D31" w:rsidP="00ED6848">
            <w:pPr>
              <w:jc w:val="right"/>
              <w:rPr>
                <w:rFonts w:cs="Arial"/>
                <w:sz w:val="20"/>
                <w:szCs w:val="20"/>
              </w:rPr>
            </w:pPr>
            <w:r w:rsidRPr="00ED6848">
              <w:rPr>
                <w:rFonts w:cs="Arial"/>
                <w:sz w:val="20"/>
                <w:szCs w:val="20"/>
              </w:rPr>
              <w:t>0,0</w:t>
            </w:r>
          </w:p>
        </w:tc>
        <w:tc>
          <w:tcPr>
            <w:tcW w:w="690" w:type="pct"/>
          </w:tcPr>
          <w:p w:rsidR="00575D31" w:rsidRPr="00ED6848" w:rsidRDefault="00575D31" w:rsidP="00ED6848">
            <w:pPr>
              <w:jc w:val="right"/>
              <w:rPr>
                <w:rFonts w:cs="Arial"/>
                <w:sz w:val="20"/>
                <w:szCs w:val="20"/>
              </w:rPr>
            </w:pPr>
            <w:r>
              <w:rPr>
                <w:rFonts w:cs="Arial"/>
                <w:sz w:val="20"/>
                <w:szCs w:val="20"/>
              </w:rPr>
              <w:t>1</w:t>
            </w:r>
            <w:r w:rsidRPr="00ED6848">
              <w:rPr>
                <w:rFonts w:cs="Arial"/>
                <w:sz w:val="20"/>
                <w:szCs w:val="20"/>
              </w:rPr>
              <w:t>929,4</w:t>
            </w:r>
          </w:p>
        </w:tc>
        <w:tc>
          <w:tcPr>
            <w:tcW w:w="565" w:type="pct"/>
          </w:tcPr>
          <w:p w:rsidR="00575D31" w:rsidRPr="00ED6848" w:rsidRDefault="00575D31" w:rsidP="00ED6848">
            <w:pPr>
              <w:jc w:val="right"/>
              <w:rPr>
                <w:rFonts w:cs="Arial"/>
                <w:sz w:val="20"/>
                <w:szCs w:val="20"/>
              </w:rPr>
            </w:pPr>
            <w:r w:rsidRPr="00ED6848">
              <w:rPr>
                <w:rFonts w:cs="Arial"/>
                <w:sz w:val="20"/>
                <w:szCs w:val="20"/>
              </w:rPr>
              <w:t>1052,8</w:t>
            </w:r>
          </w:p>
        </w:tc>
        <w:tc>
          <w:tcPr>
            <w:tcW w:w="749" w:type="pct"/>
          </w:tcPr>
          <w:p w:rsidR="00575D31" w:rsidRPr="00ED6848" w:rsidRDefault="00575D31" w:rsidP="00ED6848">
            <w:pPr>
              <w:jc w:val="right"/>
              <w:rPr>
                <w:rFonts w:cs="Arial"/>
                <w:sz w:val="20"/>
                <w:szCs w:val="20"/>
              </w:rPr>
            </w:pPr>
            <w:r w:rsidRPr="00ED6848">
              <w:rPr>
                <w:rFonts w:cs="Arial"/>
                <w:sz w:val="20"/>
                <w:szCs w:val="20"/>
              </w:rPr>
              <w:t>5,1</w:t>
            </w:r>
          </w:p>
        </w:tc>
      </w:tr>
      <w:tr w:rsidR="00575D31" w:rsidRPr="00ED6848" w:rsidTr="00531B62">
        <w:tc>
          <w:tcPr>
            <w:tcW w:w="1837" w:type="pct"/>
          </w:tcPr>
          <w:p w:rsidR="00575D31" w:rsidRPr="00ED6848" w:rsidRDefault="00575D31" w:rsidP="00471175">
            <w:pPr>
              <w:rPr>
                <w:rFonts w:cs="Arial"/>
                <w:sz w:val="20"/>
                <w:szCs w:val="20"/>
              </w:rPr>
            </w:pPr>
            <w:r w:rsidRPr="00ED6848">
              <w:rPr>
                <w:rFonts w:cs="Arial"/>
                <w:sz w:val="20"/>
                <w:szCs w:val="20"/>
              </w:rPr>
              <w:t>ПАТ «</w:t>
            </w:r>
            <w:proofErr w:type="spellStart"/>
            <w:r w:rsidRPr="00ED6848">
              <w:rPr>
                <w:rFonts w:cs="Arial"/>
                <w:sz w:val="20"/>
                <w:szCs w:val="20"/>
              </w:rPr>
              <w:t>Кременчукгаз</w:t>
            </w:r>
            <w:proofErr w:type="spellEnd"/>
            <w:r w:rsidRPr="00ED6848">
              <w:rPr>
                <w:rFonts w:cs="Arial"/>
                <w:sz w:val="20"/>
                <w:szCs w:val="20"/>
              </w:rPr>
              <w:t>»</w:t>
            </w:r>
          </w:p>
        </w:tc>
        <w:tc>
          <w:tcPr>
            <w:tcW w:w="663" w:type="pct"/>
          </w:tcPr>
          <w:p w:rsidR="00575D31" w:rsidRPr="00ED6848" w:rsidRDefault="00575D31" w:rsidP="00ED6848">
            <w:pPr>
              <w:jc w:val="right"/>
              <w:rPr>
                <w:rFonts w:cs="Arial"/>
                <w:sz w:val="20"/>
                <w:szCs w:val="20"/>
              </w:rPr>
            </w:pPr>
            <w:r>
              <w:rPr>
                <w:rFonts w:cs="Arial"/>
                <w:sz w:val="20"/>
                <w:szCs w:val="20"/>
              </w:rPr>
              <w:t>2</w:t>
            </w:r>
            <w:r w:rsidRPr="00ED6848">
              <w:rPr>
                <w:rFonts w:cs="Arial"/>
                <w:sz w:val="20"/>
                <w:szCs w:val="20"/>
              </w:rPr>
              <w:t>222,7</w:t>
            </w:r>
          </w:p>
        </w:tc>
        <w:tc>
          <w:tcPr>
            <w:tcW w:w="495" w:type="pct"/>
          </w:tcPr>
          <w:p w:rsidR="00575D31" w:rsidRPr="00ED6848" w:rsidRDefault="00575D31" w:rsidP="00ED6848">
            <w:pPr>
              <w:jc w:val="right"/>
              <w:rPr>
                <w:rFonts w:cs="Arial"/>
                <w:sz w:val="20"/>
                <w:szCs w:val="20"/>
              </w:rPr>
            </w:pPr>
            <w:r w:rsidRPr="00ED6848">
              <w:rPr>
                <w:rFonts w:cs="Arial"/>
                <w:sz w:val="20"/>
                <w:szCs w:val="20"/>
              </w:rPr>
              <w:t>3,1</w:t>
            </w:r>
          </w:p>
        </w:tc>
        <w:tc>
          <w:tcPr>
            <w:tcW w:w="690" w:type="pct"/>
          </w:tcPr>
          <w:p w:rsidR="00575D31" w:rsidRPr="00ED6848" w:rsidRDefault="00575D31" w:rsidP="00ED6848">
            <w:pPr>
              <w:jc w:val="right"/>
              <w:rPr>
                <w:rFonts w:cs="Arial"/>
                <w:sz w:val="20"/>
                <w:szCs w:val="20"/>
              </w:rPr>
            </w:pPr>
            <w:r w:rsidRPr="00ED6848">
              <w:rPr>
                <w:rFonts w:cs="Arial"/>
                <w:sz w:val="20"/>
                <w:szCs w:val="20"/>
              </w:rPr>
              <w:t>16,5</w:t>
            </w:r>
          </w:p>
        </w:tc>
        <w:tc>
          <w:tcPr>
            <w:tcW w:w="565" w:type="pct"/>
          </w:tcPr>
          <w:p w:rsidR="00575D31" w:rsidRPr="00ED6848" w:rsidRDefault="00575D31" w:rsidP="00ED6848">
            <w:pPr>
              <w:jc w:val="right"/>
              <w:rPr>
                <w:rFonts w:cs="Arial"/>
                <w:sz w:val="20"/>
                <w:szCs w:val="20"/>
              </w:rPr>
            </w:pPr>
            <w:r w:rsidRPr="00ED6848">
              <w:rPr>
                <w:rFonts w:cs="Arial"/>
                <w:sz w:val="20"/>
                <w:szCs w:val="20"/>
              </w:rPr>
              <w:t>126,3</w:t>
            </w:r>
          </w:p>
        </w:tc>
        <w:tc>
          <w:tcPr>
            <w:tcW w:w="749" w:type="pct"/>
          </w:tcPr>
          <w:p w:rsidR="00575D31" w:rsidRPr="00ED6848" w:rsidRDefault="00575D31" w:rsidP="00ED6848">
            <w:pPr>
              <w:jc w:val="right"/>
              <w:rPr>
                <w:rFonts w:cs="Arial"/>
                <w:sz w:val="20"/>
                <w:szCs w:val="20"/>
              </w:rPr>
            </w:pPr>
            <w:r w:rsidRPr="00ED6848">
              <w:rPr>
                <w:rFonts w:cs="Arial"/>
                <w:sz w:val="20"/>
                <w:szCs w:val="20"/>
              </w:rPr>
              <w:t>0,1</w:t>
            </w:r>
          </w:p>
        </w:tc>
      </w:tr>
      <w:tr w:rsidR="00575D31" w:rsidRPr="00ED6848" w:rsidTr="00531B62">
        <w:tc>
          <w:tcPr>
            <w:tcW w:w="1837" w:type="pct"/>
          </w:tcPr>
          <w:p w:rsidR="00575D31" w:rsidRPr="00ED6848" w:rsidRDefault="00575D31" w:rsidP="00471175">
            <w:pPr>
              <w:rPr>
                <w:rFonts w:cs="Arial"/>
                <w:sz w:val="20"/>
                <w:szCs w:val="20"/>
              </w:rPr>
            </w:pPr>
            <w:r w:rsidRPr="00ED6848">
              <w:rPr>
                <w:rFonts w:cs="Arial"/>
                <w:sz w:val="20"/>
                <w:szCs w:val="20"/>
              </w:rPr>
              <w:t>ТОВ «</w:t>
            </w:r>
            <w:proofErr w:type="spellStart"/>
            <w:r w:rsidRPr="00ED6848">
              <w:rPr>
                <w:rFonts w:cs="Arial"/>
                <w:sz w:val="20"/>
                <w:szCs w:val="20"/>
              </w:rPr>
              <w:t>Градосфера</w:t>
            </w:r>
            <w:proofErr w:type="spellEnd"/>
            <w:r w:rsidRPr="00ED6848">
              <w:rPr>
                <w:rFonts w:cs="Arial"/>
                <w:sz w:val="20"/>
                <w:szCs w:val="20"/>
              </w:rPr>
              <w:t>»</w:t>
            </w:r>
          </w:p>
        </w:tc>
        <w:tc>
          <w:tcPr>
            <w:tcW w:w="663" w:type="pct"/>
          </w:tcPr>
          <w:p w:rsidR="00575D31" w:rsidRPr="00ED6848" w:rsidRDefault="00575D31" w:rsidP="00ED6848">
            <w:pPr>
              <w:jc w:val="right"/>
              <w:rPr>
                <w:rFonts w:cs="Arial"/>
                <w:sz w:val="20"/>
                <w:szCs w:val="20"/>
              </w:rPr>
            </w:pPr>
            <w:r w:rsidRPr="00ED6848">
              <w:rPr>
                <w:rFonts w:cs="Arial"/>
                <w:sz w:val="20"/>
                <w:szCs w:val="20"/>
              </w:rPr>
              <w:t>519,4</w:t>
            </w:r>
          </w:p>
        </w:tc>
        <w:tc>
          <w:tcPr>
            <w:tcW w:w="495" w:type="pct"/>
          </w:tcPr>
          <w:p w:rsidR="00575D31" w:rsidRPr="00ED6848" w:rsidRDefault="00575D31" w:rsidP="00ED6848">
            <w:pPr>
              <w:jc w:val="right"/>
              <w:rPr>
                <w:rFonts w:cs="Arial"/>
                <w:sz w:val="20"/>
                <w:szCs w:val="20"/>
              </w:rPr>
            </w:pPr>
            <w:r w:rsidRPr="00ED6848">
              <w:rPr>
                <w:rFonts w:cs="Arial"/>
                <w:sz w:val="20"/>
                <w:szCs w:val="20"/>
              </w:rPr>
              <w:t>174,7</w:t>
            </w:r>
          </w:p>
        </w:tc>
        <w:tc>
          <w:tcPr>
            <w:tcW w:w="690" w:type="pct"/>
          </w:tcPr>
          <w:p w:rsidR="00575D31" w:rsidRPr="00ED6848" w:rsidRDefault="00575D31" w:rsidP="00ED6848">
            <w:pPr>
              <w:jc w:val="right"/>
              <w:rPr>
                <w:rFonts w:cs="Arial"/>
                <w:sz w:val="20"/>
                <w:szCs w:val="20"/>
              </w:rPr>
            </w:pPr>
            <w:r w:rsidRPr="00ED6848">
              <w:rPr>
                <w:rFonts w:cs="Arial"/>
                <w:sz w:val="20"/>
                <w:szCs w:val="20"/>
              </w:rPr>
              <w:t>239,2</w:t>
            </w:r>
          </w:p>
        </w:tc>
        <w:tc>
          <w:tcPr>
            <w:tcW w:w="565" w:type="pct"/>
          </w:tcPr>
          <w:p w:rsidR="00575D31" w:rsidRPr="00ED6848" w:rsidRDefault="00575D31" w:rsidP="00ED6848">
            <w:pPr>
              <w:jc w:val="right"/>
              <w:rPr>
                <w:rFonts w:cs="Arial"/>
                <w:sz w:val="20"/>
                <w:szCs w:val="20"/>
              </w:rPr>
            </w:pPr>
            <w:r w:rsidRPr="00ED6848">
              <w:rPr>
                <w:rFonts w:cs="Arial"/>
                <w:sz w:val="20"/>
                <w:szCs w:val="20"/>
              </w:rPr>
              <w:t>1 119,8</w:t>
            </w:r>
          </w:p>
        </w:tc>
        <w:tc>
          <w:tcPr>
            <w:tcW w:w="749" w:type="pct"/>
          </w:tcPr>
          <w:p w:rsidR="00575D31" w:rsidRPr="00ED6848" w:rsidRDefault="00575D31" w:rsidP="00ED6848">
            <w:pPr>
              <w:jc w:val="right"/>
              <w:rPr>
                <w:rFonts w:cs="Arial"/>
                <w:sz w:val="20"/>
                <w:szCs w:val="20"/>
              </w:rPr>
            </w:pPr>
            <w:r w:rsidRPr="00ED6848">
              <w:rPr>
                <w:rFonts w:cs="Arial"/>
                <w:sz w:val="20"/>
                <w:szCs w:val="20"/>
              </w:rPr>
              <w:t>0,1</w:t>
            </w:r>
          </w:p>
        </w:tc>
      </w:tr>
      <w:tr w:rsidR="00575D31" w:rsidRPr="00ED6848" w:rsidTr="00531B62">
        <w:tc>
          <w:tcPr>
            <w:tcW w:w="1837" w:type="pct"/>
          </w:tcPr>
          <w:p w:rsidR="00575D31" w:rsidRPr="00ED6848" w:rsidRDefault="00575D31" w:rsidP="00471175">
            <w:pPr>
              <w:rPr>
                <w:rFonts w:cs="Arial"/>
                <w:sz w:val="20"/>
                <w:szCs w:val="20"/>
              </w:rPr>
            </w:pPr>
            <w:r w:rsidRPr="00ED6848">
              <w:rPr>
                <w:rFonts w:cs="Arial"/>
                <w:sz w:val="20"/>
                <w:szCs w:val="20"/>
              </w:rPr>
              <w:t xml:space="preserve">ПАТ «Кременчуцький </w:t>
            </w:r>
            <w:proofErr w:type="spellStart"/>
            <w:r w:rsidRPr="00ED6848">
              <w:rPr>
                <w:rFonts w:cs="Arial"/>
                <w:sz w:val="20"/>
                <w:szCs w:val="20"/>
              </w:rPr>
              <w:t>міськмолокозавод</w:t>
            </w:r>
            <w:proofErr w:type="spellEnd"/>
            <w:r w:rsidRPr="00ED6848">
              <w:rPr>
                <w:rFonts w:cs="Arial"/>
                <w:sz w:val="20"/>
                <w:szCs w:val="20"/>
              </w:rPr>
              <w:t>»</w:t>
            </w:r>
          </w:p>
        </w:tc>
        <w:tc>
          <w:tcPr>
            <w:tcW w:w="663" w:type="pct"/>
          </w:tcPr>
          <w:p w:rsidR="00575D31" w:rsidRPr="00ED6848" w:rsidRDefault="00575D31" w:rsidP="00ED6848">
            <w:pPr>
              <w:jc w:val="right"/>
              <w:rPr>
                <w:rFonts w:cs="Arial"/>
                <w:sz w:val="20"/>
                <w:szCs w:val="20"/>
              </w:rPr>
            </w:pPr>
            <w:r>
              <w:rPr>
                <w:rFonts w:cs="Arial"/>
                <w:sz w:val="20"/>
                <w:szCs w:val="20"/>
              </w:rPr>
              <w:t>2</w:t>
            </w:r>
            <w:r w:rsidRPr="00ED6848">
              <w:rPr>
                <w:rFonts w:cs="Arial"/>
                <w:sz w:val="20"/>
                <w:szCs w:val="20"/>
              </w:rPr>
              <w:t>361,1</w:t>
            </w:r>
          </w:p>
        </w:tc>
        <w:tc>
          <w:tcPr>
            <w:tcW w:w="495" w:type="pct"/>
          </w:tcPr>
          <w:p w:rsidR="00575D31" w:rsidRPr="00ED6848" w:rsidRDefault="00575D31" w:rsidP="00ED6848">
            <w:pPr>
              <w:jc w:val="right"/>
              <w:rPr>
                <w:rFonts w:cs="Arial"/>
                <w:sz w:val="20"/>
                <w:szCs w:val="20"/>
              </w:rPr>
            </w:pPr>
            <w:r w:rsidRPr="00ED6848">
              <w:rPr>
                <w:rFonts w:cs="Arial"/>
                <w:sz w:val="20"/>
                <w:szCs w:val="20"/>
              </w:rPr>
              <w:t>0,0</w:t>
            </w:r>
          </w:p>
        </w:tc>
        <w:tc>
          <w:tcPr>
            <w:tcW w:w="690" w:type="pct"/>
          </w:tcPr>
          <w:p w:rsidR="00575D31" w:rsidRPr="00ED6848" w:rsidRDefault="00575D31" w:rsidP="00ED6848">
            <w:pPr>
              <w:jc w:val="right"/>
              <w:rPr>
                <w:rFonts w:cs="Arial"/>
                <w:sz w:val="20"/>
                <w:szCs w:val="20"/>
              </w:rPr>
            </w:pPr>
            <w:r w:rsidRPr="00ED6848">
              <w:rPr>
                <w:rFonts w:cs="Arial"/>
                <w:sz w:val="20"/>
                <w:szCs w:val="20"/>
              </w:rPr>
              <w:t>244,7</w:t>
            </w:r>
          </w:p>
        </w:tc>
        <w:tc>
          <w:tcPr>
            <w:tcW w:w="565" w:type="pct"/>
          </w:tcPr>
          <w:p w:rsidR="00575D31" w:rsidRPr="00ED6848" w:rsidRDefault="00575D31" w:rsidP="00ED6848">
            <w:pPr>
              <w:jc w:val="right"/>
              <w:rPr>
                <w:rFonts w:cs="Arial"/>
                <w:sz w:val="20"/>
                <w:szCs w:val="20"/>
              </w:rPr>
            </w:pPr>
            <w:r w:rsidRPr="00ED6848">
              <w:rPr>
                <w:rFonts w:cs="Arial"/>
                <w:sz w:val="20"/>
                <w:szCs w:val="20"/>
              </w:rPr>
              <w:t>116,4</w:t>
            </w:r>
          </w:p>
        </w:tc>
        <w:tc>
          <w:tcPr>
            <w:tcW w:w="749" w:type="pct"/>
          </w:tcPr>
          <w:p w:rsidR="00575D31" w:rsidRPr="00ED6848" w:rsidRDefault="00575D31" w:rsidP="00ED6848">
            <w:pPr>
              <w:jc w:val="right"/>
              <w:rPr>
                <w:rFonts w:cs="Arial"/>
                <w:sz w:val="20"/>
                <w:szCs w:val="20"/>
              </w:rPr>
            </w:pPr>
            <w:r w:rsidRPr="00ED6848">
              <w:rPr>
                <w:rFonts w:cs="Arial"/>
                <w:sz w:val="20"/>
                <w:szCs w:val="20"/>
              </w:rPr>
              <w:t>9,3</w:t>
            </w:r>
          </w:p>
        </w:tc>
      </w:tr>
    </w:tbl>
    <w:p w:rsidR="00575D31" w:rsidRPr="00ED6848" w:rsidRDefault="00575D31" w:rsidP="00ED6848">
      <w:pPr>
        <w:spacing w:before="120"/>
        <w:jc w:val="both"/>
        <w:rPr>
          <w:szCs w:val="22"/>
        </w:rPr>
      </w:pPr>
      <w:r w:rsidRPr="00ED6848">
        <w:rPr>
          <w:szCs w:val="22"/>
        </w:rPr>
        <w:t>Протягом 2014 року у місті за кошти державної субвенції на соціально-економічний розвиток регіонів та Державного фонду регіонального розвитку реалізованих проекти:</w:t>
      </w:r>
    </w:p>
    <w:p w:rsidR="00575D31" w:rsidRPr="00ED6848" w:rsidRDefault="00575D31" w:rsidP="00E97343">
      <w:pPr>
        <w:pStyle w:val="af6"/>
        <w:numPr>
          <w:ilvl w:val="0"/>
          <w:numId w:val="17"/>
        </w:numPr>
        <w:spacing w:before="60" w:after="0" w:line="240" w:lineRule="auto"/>
        <w:ind w:left="714" w:hanging="357"/>
        <w:jc w:val="both"/>
        <w:rPr>
          <w:rFonts w:ascii="Arial" w:hAnsi="Arial" w:cs="Arial"/>
        </w:rPr>
      </w:pPr>
      <w:r w:rsidRPr="00ED6848">
        <w:rPr>
          <w:rFonts w:ascii="Arial" w:hAnsi="Arial" w:cs="Arial"/>
        </w:rPr>
        <w:t>Встановлення твердопаливної котельні на території Кременчуцького «Комунального автотранспортного підприємства 1628</w:t>
      </w:r>
      <w:r>
        <w:rPr>
          <w:rFonts w:ascii="Arial" w:hAnsi="Arial" w:cs="Arial"/>
        </w:rPr>
        <w:t>»</w:t>
      </w:r>
      <w:r w:rsidRPr="00ED6848">
        <w:rPr>
          <w:rFonts w:ascii="Arial" w:hAnsi="Arial" w:cs="Arial"/>
        </w:rPr>
        <w:t xml:space="preserve"> по вул.</w:t>
      </w:r>
      <w:r>
        <w:rPr>
          <w:rFonts w:ascii="Arial" w:hAnsi="Arial" w:cs="Arial"/>
        </w:rPr>
        <w:t xml:space="preserve"> </w:t>
      </w:r>
      <w:r w:rsidRPr="00ED6848">
        <w:rPr>
          <w:rFonts w:ascii="Arial" w:hAnsi="Arial" w:cs="Arial"/>
        </w:rPr>
        <w:t>Горького (623,8. тис. грн)</w:t>
      </w:r>
      <w:r>
        <w:rPr>
          <w:rFonts w:ascii="Arial" w:hAnsi="Arial" w:cs="Arial"/>
        </w:rPr>
        <w:t>.</w:t>
      </w:r>
    </w:p>
    <w:p w:rsidR="00575D31" w:rsidRPr="00ED6848" w:rsidRDefault="00575D31" w:rsidP="00E97343">
      <w:pPr>
        <w:pStyle w:val="af6"/>
        <w:numPr>
          <w:ilvl w:val="0"/>
          <w:numId w:val="17"/>
        </w:numPr>
        <w:spacing w:before="60" w:after="0" w:line="240" w:lineRule="auto"/>
        <w:ind w:left="714" w:hanging="357"/>
        <w:jc w:val="both"/>
        <w:rPr>
          <w:rFonts w:ascii="Arial" w:hAnsi="Arial" w:cs="Arial"/>
        </w:rPr>
      </w:pPr>
      <w:r w:rsidRPr="00ED6848">
        <w:rPr>
          <w:rFonts w:ascii="Arial" w:hAnsi="Arial" w:cs="Arial"/>
        </w:rPr>
        <w:t>Встановлення твердопаливної котельні на дільниці очисних споруд с.</w:t>
      </w:r>
      <w:r>
        <w:rPr>
          <w:rFonts w:ascii="Arial" w:hAnsi="Arial" w:cs="Arial"/>
        </w:rPr>
        <w:t> </w:t>
      </w:r>
      <w:r w:rsidRPr="00ED6848">
        <w:rPr>
          <w:rFonts w:ascii="Arial" w:hAnsi="Arial" w:cs="Arial"/>
        </w:rPr>
        <w:t>Вільна Терешківка вул.</w:t>
      </w:r>
      <w:r>
        <w:rPr>
          <w:rFonts w:ascii="Arial" w:hAnsi="Arial" w:cs="Arial"/>
        </w:rPr>
        <w:t> </w:t>
      </w:r>
      <w:r w:rsidRPr="00ED6848">
        <w:rPr>
          <w:rFonts w:ascii="Arial" w:hAnsi="Arial" w:cs="Arial"/>
        </w:rPr>
        <w:t>Петровського, 205, Кременчуцький район (</w:t>
      </w:r>
      <w:proofErr w:type="spellStart"/>
      <w:r w:rsidRPr="00ED6848">
        <w:rPr>
          <w:rFonts w:ascii="Arial" w:hAnsi="Arial" w:cs="Arial"/>
        </w:rPr>
        <w:t>Кременчукводоканал</w:t>
      </w:r>
      <w:proofErr w:type="spellEnd"/>
      <w:r w:rsidRPr="00ED6848">
        <w:rPr>
          <w:rFonts w:ascii="Arial" w:hAnsi="Arial" w:cs="Arial"/>
        </w:rPr>
        <w:t xml:space="preserve"> Кременчуцької міської ради) (232,2 тис. грн)</w:t>
      </w:r>
      <w:r>
        <w:rPr>
          <w:rFonts w:ascii="Arial" w:hAnsi="Arial" w:cs="Arial"/>
        </w:rPr>
        <w:t>.</w:t>
      </w:r>
    </w:p>
    <w:p w:rsidR="00575D31" w:rsidRPr="00CB70A9" w:rsidRDefault="00575D31" w:rsidP="00B141EA">
      <w:pPr>
        <w:spacing w:before="120"/>
        <w:jc w:val="both"/>
        <w:rPr>
          <w:rFonts w:cs="Arial"/>
          <w:szCs w:val="22"/>
        </w:rPr>
      </w:pPr>
    </w:p>
    <w:p w:rsidR="00575D31" w:rsidRPr="005D6C38" w:rsidRDefault="00575D31" w:rsidP="00E97343">
      <w:pPr>
        <w:pStyle w:val="10"/>
        <w:numPr>
          <w:ilvl w:val="0"/>
          <w:numId w:val="13"/>
        </w:numPr>
        <w:ind w:left="567" w:hanging="567"/>
      </w:pPr>
      <w:bookmarkStart w:id="158" w:name="_Toc493072221"/>
      <w:r w:rsidRPr="005D6C38">
        <w:lastRenderedPageBreak/>
        <w:t>Фінансова інфраструктура та мережа підтримки бізнесу</w:t>
      </w:r>
      <w:bookmarkEnd w:id="158"/>
    </w:p>
    <w:p w:rsidR="00575D31" w:rsidRDefault="00575D31" w:rsidP="005C370F">
      <w:pPr>
        <w:spacing w:before="120"/>
        <w:jc w:val="both"/>
        <w:rPr>
          <w:rFonts w:cs="Arial"/>
          <w:szCs w:val="22"/>
        </w:rPr>
      </w:pPr>
      <w:bookmarkStart w:id="159" w:name="_Toc291842836"/>
      <w:r>
        <w:rPr>
          <w:rFonts w:cs="Arial"/>
          <w:szCs w:val="22"/>
        </w:rPr>
        <w:t xml:space="preserve">Для активізації інвестиційної діяльності у місті створено Кременчуцький центр міжнародних </w:t>
      </w:r>
      <w:proofErr w:type="spellStart"/>
      <w:r>
        <w:rPr>
          <w:rFonts w:cs="Arial"/>
          <w:szCs w:val="22"/>
        </w:rPr>
        <w:t>зв’язків</w:t>
      </w:r>
      <w:proofErr w:type="spellEnd"/>
      <w:r>
        <w:rPr>
          <w:rFonts w:cs="Arial"/>
          <w:szCs w:val="22"/>
        </w:rPr>
        <w:t xml:space="preserve"> та економічного розвитку міста КП «Кременчук-Інвест».</w:t>
      </w:r>
    </w:p>
    <w:p w:rsidR="00575D31" w:rsidRDefault="00575D31" w:rsidP="005C370F">
      <w:pPr>
        <w:spacing w:before="120"/>
        <w:jc w:val="both"/>
        <w:rPr>
          <w:rFonts w:cs="Arial"/>
          <w:szCs w:val="22"/>
        </w:rPr>
      </w:pPr>
      <w:r>
        <w:rPr>
          <w:rFonts w:cs="Arial"/>
          <w:szCs w:val="22"/>
        </w:rPr>
        <w:t xml:space="preserve">Підприємство було створено рішенням сесії міської ради від 26 червня 2012 року і має на меті розвиток міжнародного співробітництва міста та активізації інвестиційної діяльності та місцевого економічного розвитку міста. Діяльністю підприємства є: розробка та впровадження міських та регіональних проектів, спрямованих на розвиток міжнародного співробітництва, залучення інвестицій, організація конференцій, семінарів, круглих столів, ділових та навчальних поїздок, стажувань фахівців в Україні і за її межами, проведення «фокус-груп» з важливих питань економічного розвитку міста. Важливим напрямом роботи є розповсюдження серед потенційних інвесторів та ділових партнерів інформації про інвестиційну та фінансову привабливість міста, розробка та організація виробництва </w:t>
      </w:r>
      <w:proofErr w:type="spellStart"/>
      <w:r>
        <w:rPr>
          <w:rFonts w:cs="Arial"/>
          <w:szCs w:val="22"/>
        </w:rPr>
        <w:t>промоційної</w:t>
      </w:r>
      <w:proofErr w:type="spellEnd"/>
      <w:r>
        <w:rPr>
          <w:rFonts w:cs="Arial"/>
          <w:szCs w:val="22"/>
        </w:rPr>
        <w:t xml:space="preserve"> і рекламної продукції про місто.</w:t>
      </w:r>
    </w:p>
    <w:p w:rsidR="00575D31" w:rsidRPr="00DB7732" w:rsidRDefault="00575D31" w:rsidP="005C370F">
      <w:pPr>
        <w:spacing w:before="120"/>
        <w:jc w:val="both"/>
        <w:rPr>
          <w:rFonts w:cs="Arial"/>
          <w:szCs w:val="22"/>
        </w:rPr>
      </w:pPr>
      <w:r>
        <w:rPr>
          <w:rFonts w:cs="Arial"/>
          <w:szCs w:val="22"/>
        </w:rPr>
        <w:t xml:space="preserve">Центр надання адміністративних послуг у місті </w:t>
      </w:r>
      <w:proofErr w:type="spellStart"/>
      <w:r>
        <w:rPr>
          <w:rFonts w:cs="Arial"/>
          <w:szCs w:val="22"/>
        </w:rPr>
        <w:t>Кременчуці</w:t>
      </w:r>
      <w:proofErr w:type="spellEnd"/>
      <w:r>
        <w:rPr>
          <w:rFonts w:cs="Arial"/>
          <w:szCs w:val="22"/>
        </w:rPr>
        <w:t xml:space="preserve"> створено Кременчуцькою міською радою як її виконавчий орган для забезпечення доступності та спрощення одержання адміністративних послуг та надано статус окремої юридичної особи з 2 березня 2015 року. До цього адміністративні послуги надавались </w:t>
      </w:r>
      <w:r w:rsidRPr="00DB7732">
        <w:rPr>
          <w:rFonts w:cs="Arial"/>
          <w:szCs w:val="22"/>
        </w:rPr>
        <w:t>через Центр надання адміністративних послуг, як постійно діючий робочий орган управління розвитку підприємництва, торгівлі, побуту та регуляторної політики виконавчого комітету Кременчуцької міської ради Полтавської області.</w:t>
      </w:r>
    </w:p>
    <w:p w:rsidR="00575D31" w:rsidRPr="007F46D6" w:rsidRDefault="00575D31" w:rsidP="005C370F">
      <w:pPr>
        <w:spacing w:before="120"/>
        <w:jc w:val="both"/>
        <w:rPr>
          <w:rFonts w:cs="Arial"/>
          <w:szCs w:val="22"/>
        </w:rPr>
      </w:pPr>
      <w:r w:rsidRPr="007F46D6">
        <w:rPr>
          <w:rFonts w:cs="Arial"/>
          <w:szCs w:val="22"/>
        </w:rPr>
        <w:t>За рік роботи розроблено та запроваджено єдиний апаратно-програмний комплекс (АПК), який постійно вдосконалюється у зв’язку із змінами в законодавстві. АПК включає:</w:t>
      </w:r>
    </w:p>
    <w:p w:rsidR="00575D31" w:rsidRPr="007F46D6" w:rsidRDefault="00575D31" w:rsidP="00DB7732">
      <w:pPr>
        <w:pStyle w:val="af6"/>
        <w:numPr>
          <w:ilvl w:val="1"/>
          <w:numId w:val="7"/>
        </w:numPr>
        <w:spacing w:before="60" w:after="0" w:line="240" w:lineRule="auto"/>
        <w:ind w:left="714" w:hanging="357"/>
        <w:jc w:val="both"/>
        <w:rPr>
          <w:rFonts w:ascii="Arial" w:hAnsi="Arial" w:cs="Arial"/>
        </w:rPr>
      </w:pPr>
      <w:r w:rsidRPr="007F46D6">
        <w:rPr>
          <w:rFonts w:ascii="Arial" w:hAnsi="Arial" w:cs="Arial"/>
        </w:rPr>
        <w:t>Офіційний сайт ЦНАП, що надає можливість дізнатись інформацію про необхідну послугу, записатися до електронної черги та прийшовши до офісу ЦНАП отримати талон на прийом у адміністратора, в якому вказано номер талону та точний час прийому. Також на сайті надаються роз’яснення з будь-яких питань, актуальні новини про зміни в законодавстві та багато інших можливостей для користувача.</w:t>
      </w:r>
    </w:p>
    <w:p w:rsidR="00575D31" w:rsidRPr="007F46D6" w:rsidRDefault="00575D31" w:rsidP="00DB7732">
      <w:pPr>
        <w:pStyle w:val="af6"/>
        <w:numPr>
          <w:ilvl w:val="1"/>
          <w:numId w:val="7"/>
        </w:numPr>
        <w:spacing w:before="60" w:after="0" w:line="240" w:lineRule="auto"/>
        <w:ind w:left="714" w:hanging="357"/>
        <w:jc w:val="both"/>
        <w:rPr>
          <w:rFonts w:ascii="Arial" w:hAnsi="Arial" w:cs="Arial"/>
        </w:rPr>
      </w:pPr>
      <w:r w:rsidRPr="007F46D6">
        <w:rPr>
          <w:rFonts w:ascii="Arial" w:hAnsi="Arial" w:cs="Arial"/>
        </w:rPr>
        <w:t>Електронна черга, яка надає можливість запису на прийом до адміністратора у приміщенні ЦНАП та через Інтернет з вибором відповідного питання та точним часом прийому (у талон</w:t>
      </w:r>
      <w:r w:rsidR="00DB7732" w:rsidRPr="007F46D6">
        <w:rPr>
          <w:rFonts w:ascii="Arial" w:hAnsi="Arial" w:cs="Arial"/>
        </w:rPr>
        <w:t>і вказуються години та хвилини).</w:t>
      </w:r>
    </w:p>
    <w:p w:rsidR="00575D31" w:rsidRPr="007F46D6" w:rsidRDefault="00575D31" w:rsidP="00DB7732">
      <w:pPr>
        <w:pStyle w:val="af6"/>
        <w:numPr>
          <w:ilvl w:val="1"/>
          <w:numId w:val="7"/>
        </w:numPr>
        <w:spacing w:before="60" w:after="0" w:line="240" w:lineRule="auto"/>
        <w:ind w:left="714" w:hanging="357"/>
        <w:jc w:val="both"/>
        <w:rPr>
          <w:rFonts w:ascii="Arial" w:hAnsi="Arial" w:cs="Arial"/>
        </w:rPr>
      </w:pPr>
      <w:r w:rsidRPr="007F46D6">
        <w:rPr>
          <w:rFonts w:ascii="Arial" w:hAnsi="Arial" w:cs="Arial"/>
        </w:rPr>
        <w:t>Програмний модуль адміністраторів дозволяє автоматично роздруковувати заповнені заяви (заявник лише підписує її), описи, листи проходження документів та інші необхідні документи, такі як: Ф-1, Ф-А, довідки, договори найму житлового приміщення, акти, протоколи та постанови про адміністративні правопорушення, інше. У зв’язку з цим, взагалі не витрачаються кошти на закупівлю бланків, значно скорочується термін обслуговування громадян та унеможливлює допущення помилки під час заповнення заяв заявником.</w:t>
      </w:r>
    </w:p>
    <w:p w:rsidR="00575D31" w:rsidRPr="007F46D6" w:rsidRDefault="00575D31" w:rsidP="007F46D6">
      <w:pPr>
        <w:pStyle w:val="af6"/>
        <w:numPr>
          <w:ilvl w:val="1"/>
          <w:numId w:val="7"/>
        </w:numPr>
        <w:spacing w:before="60" w:after="0" w:line="240" w:lineRule="auto"/>
        <w:ind w:left="714" w:hanging="357"/>
        <w:jc w:val="both"/>
        <w:rPr>
          <w:rFonts w:ascii="Arial" w:hAnsi="Arial" w:cs="Arial"/>
        </w:rPr>
      </w:pPr>
      <w:r w:rsidRPr="007F46D6">
        <w:rPr>
          <w:rFonts w:ascii="Arial" w:hAnsi="Arial" w:cs="Arial"/>
        </w:rPr>
        <w:t>Програмний модуль обробки готових доку</w:t>
      </w:r>
      <w:r w:rsidR="007F46D6" w:rsidRPr="007F46D6">
        <w:rPr>
          <w:rFonts w:ascii="Arial" w:hAnsi="Arial" w:cs="Arial"/>
        </w:rPr>
        <w:t xml:space="preserve">ментів, їх видачі та зберігання. </w:t>
      </w:r>
      <w:r w:rsidRPr="007F46D6">
        <w:rPr>
          <w:rFonts w:ascii="Arial" w:hAnsi="Arial" w:cs="Arial"/>
        </w:rPr>
        <w:t xml:space="preserve">Під час обробки готових документів автоматично направляється </w:t>
      </w:r>
      <w:r w:rsidR="007F46D6" w:rsidRPr="007F46D6">
        <w:rPr>
          <w:rFonts w:ascii="Arial" w:hAnsi="Arial" w:cs="Arial"/>
        </w:rPr>
        <w:t>SMS</w:t>
      </w:r>
      <w:r w:rsidRPr="007F46D6">
        <w:rPr>
          <w:rFonts w:ascii="Arial" w:hAnsi="Arial" w:cs="Arial"/>
        </w:rPr>
        <w:t>-повідомлення на мобільний номер суб’єкта звернення про розглянуту заявку чи виконану послугу. Програмне забезпечення дозволяє вести архів в електронному вигляді.</w:t>
      </w:r>
      <w:r w:rsidR="007F46D6" w:rsidRPr="007F46D6">
        <w:rPr>
          <w:rFonts w:ascii="Arial" w:hAnsi="Arial" w:cs="Arial"/>
        </w:rPr>
        <w:t xml:space="preserve"> </w:t>
      </w:r>
      <w:r w:rsidRPr="007F46D6">
        <w:rPr>
          <w:rFonts w:ascii="Arial" w:hAnsi="Arial" w:cs="Arial"/>
        </w:rPr>
        <w:t>АПК надає також багато інших можливостей для оптимізації процесу надання адміністративних послуг.</w:t>
      </w:r>
    </w:p>
    <w:p w:rsidR="00575D31" w:rsidRPr="007F46D6" w:rsidRDefault="00575D31" w:rsidP="005C370F">
      <w:pPr>
        <w:spacing w:before="120"/>
        <w:jc w:val="both"/>
        <w:rPr>
          <w:rFonts w:cs="Arial"/>
          <w:szCs w:val="22"/>
        </w:rPr>
      </w:pPr>
      <w:r w:rsidRPr="007F46D6">
        <w:rPr>
          <w:rFonts w:cs="Arial"/>
          <w:szCs w:val="22"/>
        </w:rPr>
        <w:t>Як результат, кількість обслугованих громадян зросла в декілька разів.</w:t>
      </w:r>
    </w:p>
    <w:p w:rsidR="00DB7732" w:rsidRDefault="00DB7732" w:rsidP="00DB7732">
      <w:pPr>
        <w:spacing w:before="120"/>
        <w:jc w:val="both"/>
        <w:rPr>
          <w:rFonts w:cs="Arial"/>
          <w:szCs w:val="22"/>
        </w:rPr>
      </w:pPr>
      <w:r w:rsidRPr="007F46D6">
        <w:rPr>
          <w:rFonts w:cs="Arial"/>
          <w:szCs w:val="22"/>
        </w:rPr>
        <w:t xml:space="preserve">У </w:t>
      </w:r>
      <w:r w:rsidR="001A61F1" w:rsidRPr="007F46D6">
        <w:rPr>
          <w:rFonts w:cs="Arial"/>
          <w:szCs w:val="22"/>
        </w:rPr>
        <w:t>міст</w:t>
      </w:r>
      <w:r w:rsidR="001A61F1">
        <w:rPr>
          <w:rFonts w:cs="Arial"/>
          <w:szCs w:val="22"/>
        </w:rPr>
        <w:t>і</w:t>
      </w:r>
      <w:r w:rsidR="001A61F1" w:rsidRPr="007F46D6">
        <w:rPr>
          <w:rFonts w:cs="Arial"/>
          <w:szCs w:val="22"/>
        </w:rPr>
        <w:t xml:space="preserve"> </w:t>
      </w:r>
      <w:r w:rsidRPr="007F46D6">
        <w:rPr>
          <w:rFonts w:cs="Arial"/>
          <w:szCs w:val="22"/>
        </w:rPr>
        <w:t>запроваджено та активно використовується громадянами можливість отримання адміністративних послуг через Інтернет. В повному обсязі введено електронний документообіг. Тобто, програмне забезпечення дозволяє в електронному вигляді вести всі журнали: вихідних документів, реєстрації договорів найму, довідок, актів та постанов про адміністративні правопорушення, інтернет-заявок та інші.</w:t>
      </w:r>
    </w:p>
    <w:p w:rsidR="001A61F1" w:rsidRPr="007F46D6" w:rsidRDefault="001A61F1" w:rsidP="001A61F1">
      <w:pPr>
        <w:spacing w:before="120"/>
        <w:jc w:val="both"/>
        <w:rPr>
          <w:rFonts w:cs="Arial"/>
          <w:szCs w:val="22"/>
        </w:rPr>
      </w:pPr>
      <w:r>
        <w:rPr>
          <w:rFonts w:cs="Arial"/>
          <w:szCs w:val="22"/>
        </w:rPr>
        <w:t xml:space="preserve">В </w:t>
      </w:r>
      <w:proofErr w:type="spellStart"/>
      <w:r>
        <w:rPr>
          <w:rFonts w:cs="Arial"/>
          <w:szCs w:val="22"/>
        </w:rPr>
        <w:t>ЦНАПі</w:t>
      </w:r>
      <w:proofErr w:type="spellEnd"/>
      <w:r>
        <w:rPr>
          <w:rFonts w:cs="Arial"/>
          <w:szCs w:val="22"/>
        </w:rPr>
        <w:t xml:space="preserve"> є</w:t>
      </w:r>
      <w:r w:rsidRPr="001A61F1">
        <w:rPr>
          <w:rFonts w:cs="Arial"/>
          <w:szCs w:val="22"/>
        </w:rPr>
        <w:t xml:space="preserve"> пандус та кнопка виклику при вході в приміщення, а в приміщенні для осіб з особливими потребами встановлено підйомник.</w:t>
      </w:r>
      <w:r>
        <w:rPr>
          <w:rFonts w:cs="Arial"/>
          <w:szCs w:val="22"/>
        </w:rPr>
        <w:t xml:space="preserve"> </w:t>
      </w:r>
      <w:r w:rsidRPr="001A61F1">
        <w:rPr>
          <w:rFonts w:cs="Arial"/>
          <w:szCs w:val="22"/>
        </w:rPr>
        <w:t>Для найменших відвідувачів облаштовано дитячий куточок.</w:t>
      </w:r>
      <w:bookmarkStart w:id="160" w:name="_GoBack"/>
      <w:bookmarkEnd w:id="160"/>
    </w:p>
    <w:p w:rsidR="00575D31" w:rsidRPr="007F46D6" w:rsidRDefault="00575D31" w:rsidP="005C370F">
      <w:pPr>
        <w:spacing w:before="120"/>
        <w:jc w:val="both"/>
        <w:rPr>
          <w:rFonts w:cs="Arial"/>
          <w:szCs w:val="22"/>
        </w:rPr>
      </w:pPr>
      <w:r w:rsidRPr="007F46D6">
        <w:rPr>
          <w:rFonts w:cs="Arial"/>
          <w:szCs w:val="22"/>
        </w:rPr>
        <w:lastRenderedPageBreak/>
        <w:t>Для покращення надання адміністративних послуг та наближення їх до населення на початку 2016</w:t>
      </w:r>
      <w:r w:rsidR="00DB7732" w:rsidRPr="007F46D6">
        <w:rPr>
          <w:rFonts w:cs="Arial"/>
          <w:szCs w:val="22"/>
        </w:rPr>
        <w:t> </w:t>
      </w:r>
      <w:r w:rsidRPr="007F46D6">
        <w:rPr>
          <w:rFonts w:cs="Arial"/>
          <w:szCs w:val="22"/>
        </w:rPr>
        <w:t xml:space="preserve">року було відкрито філію ЦНАП у </w:t>
      </w:r>
      <w:proofErr w:type="spellStart"/>
      <w:r w:rsidRPr="007F46D6">
        <w:rPr>
          <w:rFonts w:cs="Arial"/>
          <w:szCs w:val="22"/>
        </w:rPr>
        <w:t>Крюківському</w:t>
      </w:r>
      <w:proofErr w:type="spellEnd"/>
      <w:r w:rsidRPr="007F46D6">
        <w:rPr>
          <w:rFonts w:cs="Arial"/>
          <w:szCs w:val="22"/>
        </w:rPr>
        <w:t xml:space="preserve"> районі.</w:t>
      </w:r>
    </w:p>
    <w:p w:rsidR="00575D31" w:rsidRPr="007F46D6" w:rsidRDefault="00575D31" w:rsidP="00DB7732">
      <w:pPr>
        <w:spacing w:before="120"/>
        <w:jc w:val="both"/>
        <w:rPr>
          <w:rFonts w:cs="Arial"/>
          <w:szCs w:val="22"/>
        </w:rPr>
      </w:pPr>
      <w:r w:rsidRPr="007F46D6">
        <w:rPr>
          <w:rFonts w:cs="Arial"/>
          <w:szCs w:val="22"/>
        </w:rPr>
        <w:t xml:space="preserve">Під час проведення семінарів та конференцій </w:t>
      </w:r>
      <w:r w:rsidR="00DB7732" w:rsidRPr="007F46D6">
        <w:rPr>
          <w:rFonts w:cs="Arial"/>
          <w:szCs w:val="22"/>
        </w:rPr>
        <w:t>з</w:t>
      </w:r>
      <w:r w:rsidRPr="007F46D6">
        <w:rPr>
          <w:rFonts w:cs="Arial"/>
          <w:szCs w:val="22"/>
        </w:rPr>
        <w:t xml:space="preserve"> обміну досвідом, ЦНАП міста Кременчука був визнаний кращим на теренах Полтавської області.</w:t>
      </w:r>
    </w:p>
    <w:p w:rsidR="003360F5" w:rsidRPr="007F46D6" w:rsidRDefault="003360F5" w:rsidP="00E9715E">
      <w:pPr>
        <w:pStyle w:val="TableTitle"/>
      </w:pPr>
      <w:bookmarkStart w:id="161" w:name="_Toc493072264"/>
      <w:r w:rsidRPr="007F46D6">
        <w:t xml:space="preserve">Перелік банків </w:t>
      </w:r>
      <w:r w:rsidR="00DB7732" w:rsidRPr="007F46D6">
        <w:t>і</w:t>
      </w:r>
      <w:r w:rsidRPr="007F46D6">
        <w:t xml:space="preserve"> банківських установ м. Кременчук</w:t>
      </w:r>
      <w:bookmarkEnd w:id="161"/>
    </w:p>
    <w:tbl>
      <w:tblPr>
        <w:tblW w:w="5003" w:type="pct"/>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CellMar>
          <w:left w:w="0" w:type="dxa"/>
          <w:right w:w="0" w:type="dxa"/>
        </w:tblCellMar>
        <w:tblLook w:val="0000" w:firstRow="0" w:lastRow="0" w:firstColumn="0" w:lastColumn="0" w:noHBand="0" w:noVBand="0"/>
      </w:tblPr>
      <w:tblGrid>
        <w:gridCol w:w="5524"/>
        <w:gridCol w:w="4110"/>
      </w:tblGrid>
      <w:tr w:rsidR="007F46D6" w:rsidRPr="007F46D6" w:rsidTr="007F46D6">
        <w:tc>
          <w:tcPr>
            <w:tcW w:w="5524" w:type="dxa"/>
            <w:shd w:val="clear" w:color="auto" w:fill="9FB7BC"/>
            <w:tcMar>
              <w:top w:w="100" w:type="dxa"/>
              <w:left w:w="100" w:type="dxa"/>
              <w:bottom w:w="50" w:type="dxa"/>
              <w:right w:w="20" w:type="dxa"/>
            </w:tcMar>
          </w:tcPr>
          <w:p w:rsidR="007F46D6" w:rsidRPr="007F46D6" w:rsidRDefault="008638B7" w:rsidP="003360F5">
            <w:pPr>
              <w:rPr>
                <w:rFonts w:cs="Arial"/>
                <w:b/>
                <w:sz w:val="20"/>
                <w:szCs w:val="20"/>
              </w:rPr>
            </w:pPr>
            <w:hyperlink r:id="rId66" w:history="1">
              <w:r w:rsidR="007F46D6" w:rsidRPr="007F46D6">
                <w:rPr>
                  <w:rStyle w:val="af1"/>
                  <w:rFonts w:cs="Arial"/>
                  <w:b/>
                  <w:i w:val="0"/>
                  <w:color w:val="auto"/>
                  <w:szCs w:val="20"/>
                  <w:u w:val="none"/>
                </w:rPr>
                <w:t>Коротка назва</w:t>
              </w:r>
            </w:hyperlink>
          </w:p>
        </w:tc>
        <w:tc>
          <w:tcPr>
            <w:tcW w:w="4110" w:type="dxa"/>
            <w:shd w:val="clear" w:color="auto" w:fill="9FB7BC"/>
            <w:tcMar>
              <w:top w:w="100" w:type="dxa"/>
              <w:left w:w="100" w:type="dxa"/>
              <w:bottom w:w="50" w:type="dxa"/>
              <w:right w:w="20" w:type="dxa"/>
            </w:tcMar>
          </w:tcPr>
          <w:p w:rsidR="007F46D6" w:rsidRPr="007F46D6" w:rsidRDefault="008638B7" w:rsidP="003360F5">
            <w:pPr>
              <w:rPr>
                <w:rFonts w:cs="Arial"/>
                <w:b/>
                <w:sz w:val="20"/>
                <w:szCs w:val="20"/>
              </w:rPr>
            </w:pPr>
            <w:hyperlink r:id="rId67" w:history="1">
              <w:r w:rsidR="007F46D6" w:rsidRPr="007F46D6">
                <w:rPr>
                  <w:rStyle w:val="af1"/>
                  <w:rFonts w:cs="Arial"/>
                  <w:b/>
                  <w:i w:val="0"/>
                  <w:color w:val="auto"/>
                  <w:szCs w:val="20"/>
                  <w:u w:val="none"/>
                </w:rPr>
                <w:t>Юридична адреса</w:t>
              </w:r>
            </w:hyperlink>
          </w:p>
        </w:tc>
      </w:tr>
      <w:tr w:rsidR="007F46D6" w:rsidRPr="007F46D6" w:rsidTr="007F46D6">
        <w:tc>
          <w:tcPr>
            <w:tcW w:w="5524" w:type="dxa"/>
            <w:shd w:val="clear" w:color="auto" w:fill="FFFFFF"/>
          </w:tcPr>
          <w:p w:rsidR="007F46D6" w:rsidRPr="007F46D6" w:rsidRDefault="008638B7" w:rsidP="003360F5">
            <w:pPr>
              <w:rPr>
                <w:rFonts w:cs="Arial"/>
                <w:sz w:val="20"/>
                <w:szCs w:val="20"/>
              </w:rPr>
            </w:pPr>
            <w:hyperlink r:id="rId68" w:history="1">
              <w:r w:rsidR="007F46D6" w:rsidRPr="007F46D6">
                <w:rPr>
                  <w:rStyle w:val="af1"/>
                  <w:rFonts w:cs="Arial"/>
                  <w:i w:val="0"/>
                  <w:color w:val="auto"/>
                  <w:szCs w:val="20"/>
                  <w:u w:val="none"/>
                </w:rPr>
                <w:t>Вiддiлення № 2 ПАТ «Полтава-банк» у м. Кременчук</w:t>
              </w:r>
            </w:hyperlink>
          </w:p>
        </w:tc>
        <w:tc>
          <w:tcPr>
            <w:tcW w:w="4110" w:type="dxa"/>
            <w:shd w:val="clear" w:color="auto" w:fill="FFFFFF"/>
          </w:tcPr>
          <w:p w:rsidR="007F46D6" w:rsidRPr="007F46D6" w:rsidRDefault="007F46D6" w:rsidP="003360F5">
            <w:pPr>
              <w:rPr>
                <w:rFonts w:cs="Arial"/>
                <w:sz w:val="20"/>
                <w:szCs w:val="20"/>
              </w:rPr>
            </w:pPr>
            <w:r w:rsidRPr="007F46D6">
              <w:rPr>
                <w:rFonts w:cs="Arial"/>
                <w:sz w:val="20"/>
                <w:szCs w:val="20"/>
              </w:rPr>
              <w:t>м. Кременчук проїзд 40-річчя ДАІ, 8</w:t>
            </w:r>
          </w:p>
        </w:tc>
      </w:tr>
      <w:tr w:rsidR="007F46D6" w:rsidRPr="007F46D6" w:rsidTr="007F46D6">
        <w:tc>
          <w:tcPr>
            <w:tcW w:w="5524" w:type="dxa"/>
            <w:shd w:val="clear" w:color="auto" w:fill="FFFFFF"/>
          </w:tcPr>
          <w:p w:rsidR="007F46D6" w:rsidRPr="007F46D6" w:rsidRDefault="008638B7" w:rsidP="003360F5">
            <w:pPr>
              <w:rPr>
                <w:rFonts w:cs="Arial"/>
                <w:sz w:val="20"/>
                <w:szCs w:val="20"/>
              </w:rPr>
            </w:pPr>
            <w:hyperlink r:id="rId69" w:history="1">
              <w:r w:rsidR="007F46D6" w:rsidRPr="007F46D6">
                <w:rPr>
                  <w:rStyle w:val="af1"/>
                  <w:rFonts w:cs="Arial"/>
                  <w:i w:val="0"/>
                  <w:color w:val="auto"/>
                  <w:szCs w:val="20"/>
                  <w:u w:val="none"/>
                </w:rPr>
                <w:t>Вiддiлення № 21 ПАТ «Полтава-банк» в м. Кременчук</w:t>
              </w:r>
            </w:hyperlink>
          </w:p>
        </w:tc>
        <w:tc>
          <w:tcPr>
            <w:tcW w:w="4110" w:type="dxa"/>
            <w:shd w:val="clear" w:color="auto" w:fill="FFFFFF"/>
          </w:tcPr>
          <w:p w:rsidR="007F46D6" w:rsidRPr="007F46D6" w:rsidRDefault="007F46D6" w:rsidP="003360F5">
            <w:pPr>
              <w:rPr>
                <w:rFonts w:cs="Arial"/>
                <w:sz w:val="20"/>
                <w:szCs w:val="20"/>
              </w:rPr>
            </w:pPr>
            <w:r w:rsidRPr="007F46D6">
              <w:rPr>
                <w:rFonts w:cs="Arial"/>
                <w:sz w:val="20"/>
                <w:szCs w:val="20"/>
              </w:rPr>
              <w:t>м. Кременчук проспект Лесі Українки, 39</w:t>
            </w:r>
          </w:p>
        </w:tc>
      </w:tr>
      <w:tr w:rsidR="007F46D6" w:rsidRPr="007F46D6" w:rsidTr="007F46D6">
        <w:tc>
          <w:tcPr>
            <w:tcW w:w="5524" w:type="dxa"/>
            <w:shd w:val="clear" w:color="auto" w:fill="FFFFFF"/>
          </w:tcPr>
          <w:p w:rsidR="007F46D6" w:rsidRPr="007F46D6" w:rsidRDefault="008638B7" w:rsidP="003360F5">
            <w:pPr>
              <w:rPr>
                <w:rFonts w:cs="Arial"/>
                <w:sz w:val="20"/>
                <w:szCs w:val="20"/>
              </w:rPr>
            </w:pPr>
            <w:hyperlink r:id="rId70" w:history="1">
              <w:r w:rsidR="007F46D6" w:rsidRPr="007F46D6">
                <w:rPr>
                  <w:rStyle w:val="af1"/>
                  <w:rFonts w:cs="Arial"/>
                  <w:i w:val="0"/>
                  <w:color w:val="auto"/>
                  <w:szCs w:val="20"/>
                  <w:u w:val="none"/>
                </w:rPr>
                <w:t>Вiддiлення № 24 ПАТ «Полтава-банк» в м. Кременчук</w:t>
              </w:r>
            </w:hyperlink>
          </w:p>
        </w:tc>
        <w:tc>
          <w:tcPr>
            <w:tcW w:w="4110" w:type="dxa"/>
            <w:shd w:val="clear" w:color="auto" w:fill="FFFFFF"/>
          </w:tcPr>
          <w:p w:rsidR="007F46D6" w:rsidRPr="007F46D6" w:rsidRDefault="007F46D6" w:rsidP="003360F5">
            <w:pPr>
              <w:rPr>
                <w:rFonts w:cs="Arial"/>
                <w:sz w:val="20"/>
                <w:szCs w:val="20"/>
              </w:rPr>
            </w:pPr>
            <w:r w:rsidRPr="007F46D6">
              <w:rPr>
                <w:rFonts w:cs="Arial"/>
                <w:sz w:val="20"/>
                <w:szCs w:val="20"/>
              </w:rPr>
              <w:t>м. Кременчук пр-т Свободи, 69-А</w:t>
            </w:r>
          </w:p>
        </w:tc>
      </w:tr>
      <w:tr w:rsidR="007F46D6" w:rsidRPr="007F46D6" w:rsidTr="007F46D6">
        <w:tc>
          <w:tcPr>
            <w:tcW w:w="5524" w:type="dxa"/>
            <w:shd w:val="clear" w:color="auto" w:fill="FFFFFF"/>
          </w:tcPr>
          <w:p w:rsidR="007F46D6" w:rsidRPr="007F46D6" w:rsidRDefault="008638B7" w:rsidP="003360F5">
            <w:pPr>
              <w:rPr>
                <w:rFonts w:cs="Arial"/>
                <w:sz w:val="20"/>
                <w:szCs w:val="20"/>
              </w:rPr>
            </w:pPr>
            <w:hyperlink r:id="rId71" w:history="1">
              <w:r w:rsidR="007F46D6">
                <w:rPr>
                  <w:rStyle w:val="af1"/>
                  <w:rFonts w:cs="Arial"/>
                  <w:i w:val="0"/>
                  <w:color w:val="auto"/>
                  <w:szCs w:val="20"/>
                  <w:u w:val="none"/>
                </w:rPr>
                <w:t>ддiлення № 39 АТ «</w:t>
              </w:r>
              <w:r w:rsidR="007F46D6" w:rsidRPr="007F46D6">
                <w:rPr>
                  <w:rStyle w:val="af1"/>
                  <w:rFonts w:cs="Arial"/>
                  <w:i w:val="0"/>
                  <w:color w:val="auto"/>
                  <w:szCs w:val="20"/>
                  <w:u w:val="none"/>
                </w:rPr>
                <w:t>УкрСиббанк</w:t>
              </w:r>
              <w:r w:rsidR="007F46D6">
                <w:rPr>
                  <w:rStyle w:val="af1"/>
                  <w:rFonts w:cs="Arial"/>
                  <w:i w:val="0"/>
                  <w:color w:val="auto"/>
                  <w:szCs w:val="20"/>
                  <w:u w:val="none"/>
                </w:rPr>
                <w:t>»</w:t>
              </w:r>
            </w:hyperlink>
          </w:p>
        </w:tc>
        <w:tc>
          <w:tcPr>
            <w:tcW w:w="4110" w:type="dxa"/>
            <w:shd w:val="clear" w:color="auto" w:fill="FFFFFF"/>
          </w:tcPr>
          <w:p w:rsidR="007F46D6" w:rsidRPr="007F46D6" w:rsidRDefault="007F46D6" w:rsidP="003360F5">
            <w:pPr>
              <w:rPr>
                <w:rFonts w:cs="Arial"/>
                <w:sz w:val="20"/>
                <w:szCs w:val="20"/>
              </w:rPr>
            </w:pPr>
            <w:r w:rsidRPr="007F46D6">
              <w:rPr>
                <w:rFonts w:cs="Arial"/>
                <w:sz w:val="20"/>
                <w:szCs w:val="20"/>
              </w:rPr>
              <w:t>м. Кременчук пр-т Свободи, буд. № 32</w:t>
            </w:r>
          </w:p>
        </w:tc>
      </w:tr>
      <w:tr w:rsidR="007F46D6" w:rsidRPr="007F46D6" w:rsidTr="007F46D6">
        <w:tc>
          <w:tcPr>
            <w:tcW w:w="5524" w:type="dxa"/>
            <w:shd w:val="clear" w:color="auto" w:fill="FFFFFF"/>
          </w:tcPr>
          <w:p w:rsidR="007F46D6" w:rsidRPr="007F46D6" w:rsidRDefault="008638B7" w:rsidP="003360F5">
            <w:pPr>
              <w:rPr>
                <w:rFonts w:cs="Arial"/>
                <w:sz w:val="20"/>
                <w:szCs w:val="20"/>
              </w:rPr>
            </w:pPr>
            <w:hyperlink r:id="rId72" w:history="1">
              <w:r w:rsidR="007F46D6" w:rsidRPr="007F46D6">
                <w:rPr>
                  <w:rStyle w:val="af1"/>
                  <w:rFonts w:cs="Arial"/>
                  <w:i w:val="0"/>
                  <w:color w:val="auto"/>
                  <w:szCs w:val="20"/>
                  <w:u w:val="none"/>
                </w:rPr>
                <w:t xml:space="preserve">Вiддiлення № 4 ПАТ </w:t>
              </w:r>
              <w:r w:rsidR="007F46D6">
                <w:rPr>
                  <w:rStyle w:val="af1"/>
                  <w:rFonts w:cs="Arial"/>
                  <w:i w:val="0"/>
                  <w:color w:val="auto"/>
                  <w:szCs w:val="20"/>
                  <w:u w:val="none"/>
                </w:rPr>
                <w:t>«</w:t>
              </w:r>
              <w:r w:rsidR="007F46D6" w:rsidRPr="007F46D6">
                <w:rPr>
                  <w:rStyle w:val="af1"/>
                  <w:rFonts w:cs="Arial"/>
                  <w:i w:val="0"/>
                  <w:color w:val="auto"/>
                  <w:szCs w:val="20"/>
                  <w:u w:val="none"/>
                </w:rPr>
                <w:t>Полтава-банк</w:t>
              </w:r>
              <w:r w:rsidR="007F46D6">
                <w:rPr>
                  <w:rStyle w:val="af1"/>
                  <w:rFonts w:cs="Arial"/>
                  <w:i w:val="0"/>
                  <w:color w:val="auto"/>
                  <w:szCs w:val="20"/>
                  <w:u w:val="none"/>
                </w:rPr>
                <w:t>»</w:t>
              </w:r>
              <w:r w:rsidR="007F46D6" w:rsidRPr="007F46D6">
                <w:rPr>
                  <w:rStyle w:val="af1"/>
                  <w:rFonts w:cs="Arial"/>
                  <w:i w:val="0"/>
                  <w:color w:val="auto"/>
                  <w:szCs w:val="20"/>
                  <w:u w:val="none"/>
                </w:rPr>
                <w:t xml:space="preserve"> в м. Кременчук</w:t>
              </w:r>
            </w:hyperlink>
          </w:p>
        </w:tc>
        <w:tc>
          <w:tcPr>
            <w:tcW w:w="4110" w:type="dxa"/>
            <w:shd w:val="clear" w:color="auto" w:fill="FFFFFF"/>
          </w:tcPr>
          <w:p w:rsidR="007F46D6" w:rsidRPr="007F46D6" w:rsidRDefault="007F46D6" w:rsidP="003360F5">
            <w:pPr>
              <w:rPr>
                <w:rFonts w:cs="Arial"/>
                <w:sz w:val="20"/>
                <w:szCs w:val="20"/>
              </w:rPr>
            </w:pPr>
            <w:r w:rsidRPr="007F46D6">
              <w:rPr>
                <w:rFonts w:cs="Arial"/>
                <w:sz w:val="20"/>
                <w:szCs w:val="20"/>
              </w:rPr>
              <w:t>м. Кременчук проспект Лесі Українки, 13</w:t>
            </w:r>
          </w:p>
        </w:tc>
      </w:tr>
      <w:tr w:rsidR="007F46D6" w:rsidRPr="007F46D6" w:rsidTr="007F46D6">
        <w:tc>
          <w:tcPr>
            <w:tcW w:w="5524" w:type="dxa"/>
            <w:shd w:val="clear" w:color="auto" w:fill="FFFFFF"/>
          </w:tcPr>
          <w:p w:rsidR="007F46D6" w:rsidRPr="007F46D6" w:rsidRDefault="008638B7" w:rsidP="003360F5">
            <w:pPr>
              <w:rPr>
                <w:rFonts w:cs="Arial"/>
                <w:sz w:val="20"/>
                <w:szCs w:val="20"/>
              </w:rPr>
            </w:pPr>
            <w:hyperlink r:id="rId73" w:history="1">
              <w:r w:rsidR="007F46D6">
                <w:rPr>
                  <w:rStyle w:val="af1"/>
                  <w:rFonts w:cs="Arial"/>
                  <w:i w:val="0"/>
                  <w:color w:val="auto"/>
                  <w:szCs w:val="20"/>
                  <w:u w:val="none"/>
                </w:rPr>
                <w:t>Вiддiлення № 8 ПАТ «</w:t>
              </w:r>
              <w:r w:rsidR="007F46D6" w:rsidRPr="007F46D6">
                <w:rPr>
                  <w:rStyle w:val="af1"/>
                  <w:rFonts w:cs="Arial"/>
                  <w:i w:val="0"/>
                  <w:color w:val="auto"/>
                  <w:szCs w:val="20"/>
                  <w:u w:val="none"/>
                </w:rPr>
                <w:t>Полтава-банк</w:t>
              </w:r>
              <w:r w:rsidR="007F46D6">
                <w:rPr>
                  <w:rStyle w:val="af1"/>
                  <w:rFonts w:cs="Arial"/>
                  <w:i w:val="0"/>
                  <w:color w:val="auto"/>
                  <w:szCs w:val="20"/>
                  <w:u w:val="none"/>
                </w:rPr>
                <w:t>»</w:t>
              </w:r>
              <w:r w:rsidR="007F46D6" w:rsidRPr="007F46D6">
                <w:rPr>
                  <w:rStyle w:val="af1"/>
                  <w:rFonts w:cs="Arial"/>
                  <w:i w:val="0"/>
                  <w:color w:val="auto"/>
                  <w:szCs w:val="20"/>
                  <w:u w:val="none"/>
                </w:rPr>
                <w:t xml:space="preserve"> в м. Кременчук</w:t>
              </w:r>
            </w:hyperlink>
          </w:p>
        </w:tc>
        <w:tc>
          <w:tcPr>
            <w:tcW w:w="4110" w:type="dxa"/>
            <w:shd w:val="clear" w:color="auto" w:fill="FFFFFF"/>
          </w:tcPr>
          <w:p w:rsidR="007F46D6" w:rsidRPr="007F46D6" w:rsidRDefault="007F46D6" w:rsidP="003360F5">
            <w:pPr>
              <w:rPr>
                <w:rFonts w:cs="Arial"/>
                <w:sz w:val="20"/>
                <w:szCs w:val="20"/>
              </w:rPr>
            </w:pPr>
            <w:r w:rsidRPr="007F46D6">
              <w:rPr>
                <w:rFonts w:cs="Arial"/>
                <w:sz w:val="20"/>
                <w:szCs w:val="20"/>
              </w:rPr>
              <w:t>м. Кременчук вул. Європейська, 66/13</w:t>
            </w:r>
          </w:p>
        </w:tc>
      </w:tr>
      <w:tr w:rsidR="007F46D6" w:rsidRPr="007F46D6" w:rsidTr="007F46D6">
        <w:tc>
          <w:tcPr>
            <w:tcW w:w="5524" w:type="dxa"/>
            <w:shd w:val="clear" w:color="auto" w:fill="FFFFFF"/>
          </w:tcPr>
          <w:p w:rsidR="007F46D6" w:rsidRPr="007F46D6" w:rsidRDefault="007F46D6" w:rsidP="003360F5">
            <w:pPr>
              <w:rPr>
                <w:rFonts w:cs="Arial"/>
                <w:sz w:val="20"/>
                <w:szCs w:val="20"/>
              </w:rPr>
            </w:pPr>
            <w:r>
              <w:rPr>
                <w:rFonts w:cs="Arial"/>
                <w:sz w:val="20"/>
                <w:szCs w:val="20"/>
                <w:shd w:val="clear" w:color="auto" w:fill="FFFFFF"/>
              </w:rPr>
              <w:t>Відділення № 1 ПАТ «</w:t>
            </w:r>
            <w:r w:rsidRPr="007F46D6">
              <w:rPr>
                <w:rFonts w:cs="Arial"/>
                <w:sz w:val="20"/>
                <w:szCs w:val="20"/>
                <w:shd w:val="clear" w:color="auto" w:fill="FFFFFF"/>
              </w:rPr>
              <w:t>ПФБ</w:t>
            </w:r>
            <w:r>
              <w:rPr>
                <w:rFonts w:cs="Arial"/>
                <w:sz w:val="20"/>
                <w:szCs w:val="20"/>
                <w:shd w:val="clear" w:color="auto" w:fill="FFFFFF"/>
              </w:rPr>
              <w:t>»</w:t>
            </w:r>
            <w:r w:rsidRPr="007F46D6">
              <w:rPr>
                <w:rFonts w:cs="Arial"/>
                <w:sz w:val="20"/>
                <w:szCs w:val="20"/>
                <w:shd w:val="clear" w:color="auto" w:fill="FFFFFF"/>
              </w:rPr>
              <w:t xml:space="preserve"> в м.</w:t>
            </w:r>
            <w:r>
              <w:rPr>
                <w:rFonts w:cs="Arial"/>
                <w:sz w:val="20"/>
                <w:szCs w:val="20"/>
                <w:shd w:val="clear" w:color="auto" w:fill="FFFFFF"/>
              </w:rPr>
              <w:t xml:space="preserve"> </w:t>
            </w:r>
            <w:r w:rsidRPr="007F46D6">
              <w:rPr>
                <w:rFonts w:cs="Arial"/>
                <w:sz w:val="20"/>
                <w:szCs w:val="20"/>
                <w:shd w:val="clear" w:color="auto" w:fill="FFFFFF"/>
              </w:rPr>
              <w:t>Кременчук</w:t>
            </w:r>
          </w:p>
        </w:tc>
        <w:tc>
          <w:tcPr>
            <w:tcW w:w="4110" w:type="dxa"/>
            <w:shd w:val="clear" w:color="auto" w:fill="FFFFFF"/>
          </w:tcPr>
          <w:p w:rsidR="007F46D6" w:rsidRPr="007F46D6" w:rsidRDefault="007F46D6" w:rsidP="003360F5">
            <w:pPr>
              <w:rPr>
                <w:rFonts w:cs="Arial"/>
                <w:sz w:val="20"/>
                <w:szCs w:val="20"/>
              </w:rPr>
            </w:pPr>
            <w:r w:rsidRPr="007F46D6">
              <w:rPr>
                <w:rFonts w:cs="Arial"/>
                <w:sz w:val="20"/>
                <w:szCs w:val="20"/>
              </w:rPr>
              <w:t>м. Кременчук вул. Соборна, 40/2</w:t>
            </w:r>
          </w:p>
        </w:tc>
      </w:tr>
      <w:tr w:rsidR="007F46D6" w:rsidRPr="007F46D6" w:rsidTr="007F46D6">
        <w:tc>
          <w:tcPr>
            <w:tcW w:w="5524" w:type="dxa"/>
            <w:shd w:val="clear" w:color="auto" w:fill="FFFFFF"/>
          </w:tcPr>
          <w:p w:rsidR="007F46D6" w:rsidRPr="007F46D6" w:rsidRDefault="008638B7" w:rsidP="003360F5">
            <w:pPr>
              <w:rPr>
                <w:rFonts w:cs="Arial"/>
                <w:sz w:val="20"/>
                <w:szCs w:val="20"/>
              </w:rPr>
            </w:pPr>
            <w:hyperlink r:id="rId74" w:history="1">
              <w:r w:rsidR="007F46D6">
                <w:rPr>
                  <w:rStyle w:val="af1"/>
                  <w:rFonts w:cs="Arial"/>
                  <w:i w:val="0"/>
                  <w:color w:val="auto"/>
                  <w:szCs w:val="20"/>
                  <w:u w:val="none"/>
                </w:rPr>
                <w:t>Відділення № 3 ПАТ «ПФБ»</w:t>
              </w:r>
              <w:r w:rsidR="007F46D6" w:rsidRPr="007F46D6">
                <w:rPr>
                  <w:rStyle w:val="af1"/>
                  <w:rFonts w:cs="Arial"/>
                  <w:i w:val="0"/>
                  <w:color w:val="auto"/>
                  <w:szCs w:val="20"/>
                  <w:u w:val="none"/>
                </w:rPr>
                <w:t xml:space="preserve"> в м.</w:t>
              </w:r>
              <w:r w:rsidR="007F46D6">
                <w:rPr>
                  <w:rStyle w:val="af1"/>
                  <w:rFonts w:cs="Arial"/>
                  <w:i w:val="0"/>
                  <w:color w:val="auto"/>
                  <w:szCs w:val="20"/>
                  <w:u w:val="none"/>
                </w:rPr>
                <w:t xml:space="preserve"> </w:t>
              </w:r>
              <w:r w:rsidR="007F46D6" w:rsidRPr="007F46D6">
                <w:rPr>
                  <w:rStyle w:val="af1"/>
                  <w:rFonts w:cs="Arial"/>
                  <w:i w:val="0"/>
                  <w:color w:val="auto"/>
                  <w:szCs w:val="20"/>
                  <w:u w:val="none"/>
                </w:rPr>
                <w:t>Кременчук</w:t>
              </w:r>
            </w:hyperlink>
          </w:p>
        </w:tc>
        <w:tc>
          <w:tcPr>
            <w:tcW w:w="4110" w:type="dxa"/>
            <w:shd w:val="clear" w:color="auto" w:fill="FFFFFF"/>
          </w:tcPr>
          <w:p w:rsidR="007F46D6" w:rsidRPr="007F46D6" w:rsidRDefault="007F46D6" w:rsidP="003360F5">
            <w:pPr>
              <w:rPr>
                <w:rFonts w:cs="Arial"/>
                <w:sz w:val="20"/>
                <w:szCs w:val="20"/>
              </w:rPr>
            </w:pPr>
            <w:r w:rsidRPr="007F46D6">
              <w:rPr>
                <w:rFonts w:cs="Arial"/>
                <w:sz w:val="20"/>
                <w:szCs w:val="20"/>
              </w:rPr>
              <w:t>м. Кременчук вул. Перемоги, буд.4</w:t>
            </w:r>
          </w:p>
        </w:tc>
      </w:tr>
      <w:tr w:rsidR="007F46D6" w:rsidRPr="007F46D6" w:rsidTr="007F46D6">
        <w:tc>
          <w:tcPr>
            <w:tcW w:w="5524" w:type="dxa"/>
            <w:shd w:val="clear" w:color="auto" w:fill="FFFFFF"/>
          </w:tcPr>
          <w:p w:rsidR="007F46D6" w:rsidRPr="007F46D6" w:rsidRDefault="008638B7" w:rsidP="003360F5">
            <w:pPr>
              <w:rPr>
                <w:rFonts w:cs="Arial"/>
                <w:sz w:val="20"/>
                <w:szCs w:val="20"/>
              </w:rPr>
            </w:pPr>
            <w:hyperlink r:id="rId75" w:history="1">
              <w:r w:rsidR="007F46D6">
                <w:rPr>
                  <w:rStyle w:val="af1"/>
                  <w:rFonts w:cs="Arial"/>
                  <w:i w:val="0"/>
                  <w:color w:val="auto"/>
                  <w:szCs w:val="20"/>
                  <w:u w:val="none"/>
                </w:rPr>
                <w:t>Відділення № 427 АТ «</w:t>
              </w:r>
              <w:r w:rsidR="007F46D6" w:rsidRPr="007F46D6">
                <w:rPr>
                  <w:rStyle w:val="af1"/>
                  <w:rFonts w:cs="Arial"/>
                  <w:i w:val="0"/>
                  <w:color w:val="auto"/>
                  <w:szCs w:val="20"/>
                  <w:u w:val="none"/>
                </w:rPr>
                <w:t>УкрСиббанк</w:t>
              </w:r>
              <w:r w:rsidR="007F46D6">
                <w:rPr>
                  <w:rStyle w:val="af1"/>
                  <w:rFonts w:cs="Arial"/>
                  <w:i w:val="0"/>
                  <w:color w:val="auto"/>
                  <w:szCs w:val="20"/>
                  <w:u w:val="none"/>
                </w:rPr>
                <w:t>»</w:t>
              </w:r>
            </w:hyperlink>
          </w:p>
        </w:tc>
        <w:tc>
          <w:tcPr>
            <w:tcW w:w="4110" w:type="dxa"/>
            <w:shd w:val="clear" w:color="auto" w:fill="FFFFFF"/>
          </w:tcPr>
          <w:p w:rsidR="007F46D6" w:rsidRPr="007F46D6" w:rsidRDefault="007F46D6" w:rsidP="003360F5">
            <w:pPr>
              <w:rPr>
                <w:rFonts w:cs="Arial"/>
                <w:sz w:val="20"/>
                <w:szCs w:val="20"/>
              </w:rPr>
            </w:pPr>
            <w:r w:rsidRPr="007F46D6">
              <w:rPr>
                <w:rFonts w:cs="Arial"/>
                <w:sz w:val="20"/>
                <w:szCs w:val="20"/>
              </w:rPr>
              <w:t>м. Кременчук вул. Соборна, буд. № 25</w:t>
            </w:r>
          </w:p>
        </w:tc>
      </w:tr>
      <w:tr w:rsidR="007F46D6" w:rsidRPr="007F46D6" w:rsidTr="007F46D6">
        <w:tc>
          <w:tcPr>
            <w:tcW w:w="5524" w:type="dxa"/>
            <w:shd w:val="clear" w:color="auto" w:fill="FFFFFF"/>
          </w:tcPr>
          <w:p w:rsidR="007F46D6" w:rsidRPr="007F46D6" w:rsidRDefault="008638B7" w:rsidP="003360F5">
            <w:pPr>
              <w:rPr>
                <w:rFonts w:cs="Arial"/>
                <w:sz w:val="20"/>
                <w:szCs w:val="20"/>
              </w:rPr>
            </w:pPr>
            <w:hyperlink r:id="rId76" w:history="1">
              <w:r w:rsidR="007F46D6" w:rsidRPr="007F46D6">
                <w:rPr>
                  <w:rStyle w:val="af1"/>
                  <w:rFonts w:cs="Arial"/>
                  <w:i w:val="0"/>
                  <w:color w:val="auto"/>
                  <w:szCs w:val="20"/>
                  <w:u w:val="none"/>
                </w:rPr>
                <w:t xml:space="preserve">Відділення № 526 АТ </w:t>
              </w:r>
              <w:r w:rsidR="007F46D6">
                <w:rPr>
                  <w:rStyle w:val="af1"/>
                  <w:rFonts w:cs="Arial"/>
                  <w:i w:val="0"/>
                  <w:color w:val="auto"/>
                  <w:szCs w:val="20"/>
                  <w:u w:val="none"/>
                </w:rPr>
                <w:t>«</w:t>
              </w:r>
              <w:r w:rsidR="007F46D6" w:rsidRPr="007F46D6">
                <w:rPr>
                  <w:rStyle w:val="af1"/>
                  <w:rFonts w:cs="Arial"/>
                  <w:i w:val="0"/>
                  <w:color w:val="auto"/>
                  <w:szCs w:val="20"/>
                  <w:u w:val="none"/>
                </w:rPr>
                <w:t>УкрСиббанк</w:t>
              </w:r>
              <w:r w:rsidR="007F46D6">
                <w:rPr>
                  <w:rStyle w:val="af1"/>
                  <w:rFonts w:cs="Arial"/>
                  <w:i w:val="0"/>
                  <w:color w:val="auto"/>
                  <w:szCs w:val="20"/>
                  <w:u w:val="none"/>
                </w:rPr>
                <w:t>»</w:t>
              </w:r>
            </w:hyperlink>
          </w:p>
        </w:tc>
        <w:tc>
          <w:tcPr>
            <w:tcW w:w="4110" w:type="dxa"/>
            <w:shd w:val="clear" w:color="auto" w:fill="FFFFFF"/>
          </w:tcPr>
          <w:p w:rsidR="007F46D6" w:rsidRPr="007F46D6" w:rsidRDefault="007F46D6" w:rsidP="003360F5">
            <w:pPr>
              <w:rPr>
                <w:rFonts w:cs="Arial"/>
                <w:sz w:val="20"/>
                <w:szCs w:val="20"/>
              </w:rPr>
            </w:pPr>
            <w:r w:rsidRPr="007F46D6">
              <w:rPr>
                <w:rFonts w:cs="Arial"/>
                <w:sz w:val="20"/>
                <w:szCs w:val="20"/>
              </w:rPr>
              <w:t xml:space="preserve">м. Кременчук вул. </w:t>
            </w:r>
            <w:proofErr w:type="spellStart"/>
            <w:r w:rsidRPr="007F46D6">
              <w:rPr>
                <w:rFonts w:cs="Arial"/>
                <w:sz w:val="20"/>
                <w:szCs w:val="20"/>
              </w:rPr>
              <w:t>Халаменюка</w:t>
            </w:r>
            <w:proofErr w:type="spellEnd"/>
            <w:r w:rsidRPr="007F46D6">
              <w:rPr>
                <w:rFonts w:cs="Arial"/>
                <w:sz w:val="20"/>
                <w:szCs w:val="20"/>
              </w:rPr>
              <w:t>, 14</w:t>
            </w:r>
          </w:p>
        </w:tc>
      </w:tr>
      <w:tr w:rsidR="007F46D6" w:rsidRPr="007F46D6" w:rsidTr="007F46D6">
        <w:tc>
          <w:tcPr>
            <w:tcW w:w="5524" w:type="dxa"/>
            <w:shd w:val="clear" w:color="auto" w:fill="FFFFFF"/>
          </w:tcPr>
          <w:p w:rsidR="007F46D6" w:rsidRPr="007F46D6" w:rsidRDefault="008638B7" w:rsidP="003360F5">
            <w:pPr>
              <w:rPr>
                <w:rFonts w:cs="Arial"/>
                <w:sz w:val="20"/>
                <w:szCs w:val="20"/>
              </w:rPr>
            </w:pPr>
            <w:hyperlink r:id="rId77" w:history="1">
              <w:r w:rsidR="007F46D6">
                <w:rPr>
                  <w:rStyle w:val="af1"/>
                  <w:rFonts w:cs="Arial"/>
                  <w:i w:val="0"/>
                  <w:color w:val="auto"/>
                  <w:szCs w:val="20"/>
                  <w:u w:val="none"/>
                </w:rPr>
                <w:t>ВІДДІЛЕННЯ «</w:t>
              </w:r>
              <w:r w:rsidR="007F46D6" w:rsidRPr="007F46D6">
                <w:rPr>
                  <w:rStyle w:val="af1"/>
                  <w:rFonts w:cs="Arial"/>
                  <w:i w:val="0"/>
                  <w:color w:val="auto"/>
                  <w:szCs w:val="20"/>
                  <w:u w:val="none"/>
                </w:rPr>
                <w:t>АМСТОР</w:t>
              </w:r>
              <w:r w:rsidR="007F46D6">
                <w:rPr>
                  <w:rStyle w:val="af1"/>
                  <w:rFonts w:cs="Arial"/>
                  <w:i w:val="0"/>
                  <w:color w:val="auto"/>
                  <w:szCs w:val="20"/>
                  <w:u w:val="none"/>
                </w:rPr>
                <w:t>» ПОЛТАВСЬКОГО ГРУ ПАТ КБ «</w:t>
              </w:r>
              <w:r w:rsidR="007F46D6" w:rsidRPr="007F46D6">
                <w:rPr>
                  <w:rStyle w:val="af1"/>
                  <w:rFonts w:cs="Arial"/>
                  <w:i w:val="0"/>
                  <w:color w:val="auto"/>
                  <w:szCs w:val="20"/>
                  <w:u w:val="none"/>
                </w:rPr>
                <w:t>ПРИВАТБАНК</w:t>
              </w:r>
              <w:r w:rsidR="007F46D6">
                <w:rPr>
                  <w:rStyle w:val="af1"/>
                  <w:rFonts w:cs="Arial"/>
                  <w:i w:val="0"/>
                  <w:color w:val="auto"/>
                  <w:szCs w:val="20"/>
                  <w:u w:val="none"/>
                </w:rPr>
                <w:t>»</w:t>
              </w:r>
            </w:hyperlink>
          </w:p>
        </w:tc>
        <w:tc>
          <w:tcPr>
            <w:tcW w:w="4110" w:type="dxa"/>
            <w:shd w:val="clear" w:color="auto" w:fill="FFFFFF"/>
          </w:tcPr>
          <w:p w:rsidR="007F46D6" w:rsidRPr="007F46D6" w:rsidRDefault="007F46D6" w:rsidP="003360F5">
            <w:pPr>
              <w:rPr>
                <w:rFonts w:cs="Arial"/>
                <w:sz w:val="20"/>
                <w:szCs w:val="20"/>
              </w:rPr>
            </w:pPr>
            <w:r w:rsidRPr="007F46D6">
              <w:rPr>
                <w:rFonts w:cs="Arial"/>
                <w:sz w:val="20"/>
                <w:szCs w:val="20"/>
              </w:rPr>
              <w:t xml:space="preserve">м. Кременчук вул. О. </w:t>
            </w:r>
            <w:proofErr w:type="spellStart"/>
            <w:r w:rsidRPr="007F46D6">
              <w:rPr>
                <w:rFonts w:cs="Arial"/>
                <w:sz w:val="20"/>
                <w:szCs w:val="20"/>
              </w:rPr>
              <w:t>Халаменюка</w:t>
            </w:r>
            <w:proofErr w:type="spellEnd"/>
            <w:r w:rsidRPr="007F46D6">
              <w:rPr>
                <w:rFonts w:cs="Arial"/>
                <w:sz w:val="20"/>
                <w:szCs w:val="20"/>
              </w:rPr>
              <w:t>, 7</w:t>
            </w:r>
          </w:p>
        </w:tc>
      </w:tr>
      <w:tr w:rsidR="007F46D6" w:rsidRPr="007F46D6" w:rsidTr="007F46D6">
        <w:tc>
          <w:tcPr>
            <w:tcW w:w="5524" w:type="dxa"/>
            <w:shd w:val="clear" w:color="auto" w:fill="FFFFFF"/>
          </w:tcPr>
          <w:p w:rsidR="007F46D6" w:rsidRPr="007F46D6" w:rsidRDefault="008638B7" w:rsidP="003360F5">
            <w:pPr>
              <w:rPr>
                <w:rFonts w:cs="Arial"/>
                <w:sz w:val="20"/>
                <w:szCs w:val="20"/>
              </w:rPr>
            </w:pPr>
            <w:hyperlink r:id="rId78" w:history="1">
              <w:r w:rsidR="007F46D6">
                <w:rPr>
                  <w:rStyle w:val="af1"/>
                  <w:rFonts w:cs="Arial"/>
                  <w:i w:val="0"/>
                  <w:color w:val="auto"/>
                  <w:szCs w:val="20"/>
                  <w:u w:val="none"/>
                </w:rPr>
                <w:t>Відділення АТ «</w:t>
              </w:r>
              <w:r w:rsidR="007F46D6" w:rsidRPr="007F46D6">
                <w:rPr>
                  <w:rStyle w:val="af1"/>
                  <w:rFonts w:cs="Arial"/>
                  <w:i w:val="0"/>
                  <w:color w:val="auto"/>
                  <w:szCs w:val="20"/>
                  <w:u w:val="none"/>
                </w:rPr>
                <w:t>ОТП Банк</w:t>
              </w:r>
              <w:r w:rsidR="007F46D6">
                <w:rPr>
                  <w:rStyle w:val="af1"/>
                  <w:rFonts w:cs="Arial"/>
                  <w:i w:val="0"/>
                  <w:color w:val="auto"/>
                  <w:szCs w:val="20"/>
                  <w:u w:val="none"/>
                </w:rPr>
                <w:t>»</w:t>
              </w:r>
              <w:r w:rsidR="007F46D6" w:rsidRPr="007F46D6">
                <w:rPr>
                  <w:rStyle w:val="af1"/>
                  <w:rFonts w:cs="Arial"/>
                  <w:i w:val="0"/>
                  <w:color w:val="auto"/>
                  <w:szCs w:val="20"/>
                  <w:u w:val="none"/>
                </w:rPr>
                <w:t xml:space="preserve"> в м. Кременчук</w:t>
              </w:r>
            </w:hyperlink>
          </w:p>
        </w:tc>
        <w:tc>
          <w:tcPr>
            <w:tcW w:w="4110" w:type="dxa"/>
            <w:shd w:val="clear" w:color="auto" w:fill="FFFFFF"/>
          </w:tcPr>
          <w:p w:rsidR="007F46D6" w:rsidRPr="007F46D6" w:rsidRDefault="007F46D6" w:rsidP="003360F5">
            <w:pPr>
              <w:rPr>
                <w:rFonts w:cs="Arial"/>
                <w:sz w:val="20"/>
                <w:szCs w:val="20"/>
              </w:rPr>
            </w:pPr>
            <w:r w:rsidRPr="007F46D6">
              <w:rPr>
                <w:rFonts w:cs="Arial"/>
                <w:sz w:val="20"/>
                <w:szCs w:val="20"/>
              </w:rPr>
              <w:t>м. Кременчук вул. Соборна, буд. 26/37</w:t>
            </w:r>
          </w:p>
        </w:tc>
      </w:tr>
      <w:tr w:rsidR="007F46D6" w:rsidRPr="007F46D6" w:rsidTr="007F46D6">
        <w:tc>
          <w:tcPr>
            <w:tcW w:w="5524" w:type="dxa"/>
            <w:shd w:val="clear" w:color="auto" w:fill="FFFFFF"/>
          </w:tcPr>
          <w:p w:rsidR="007F46D6" w:rsidRPr="007F46D6" w:rsidRDefault="008638B7" w:rsidP="003360F5">
            <w:pPr>
              <w:rPr>
                <w:rFonts w:cs="Arial"/>
                <w:sz w:val="20"/>
                <w:szCs w:val="20"/>
              </w:rPr>
            </w:pPr>
            <w:hyperlink r:id="rId79" w:history="1">
              <w:r w:rsidR="007F46D6" w:rsidRPr="007F46D6">
                <w:rPr>
                  <w:rStyle w:val="af1"/>
                  <w:rFonts w:cs="Arial"/>
                  <w:i w:val="0"/>
                  <w:color w:val="auto"/>
                  <w:szCs w:val="20"/>
                  <w:u w:val="none"/>
                </w:rPr>
                <w:t>Відді</w:t>
              </w:r>
              <w:r w:rsidR="007F46D6">
                <w:rPr>
                  <w:rStyle w:val="af1"/>
                  <w:rFonts w:cs="Arial"/>
                  <w:i w:val="0"/>
                  <w:color w:val="auto"/>
                  <w:szCs w:val="20"/>
                  <w:u w:val="none"/>
                </w:rPr>
                <w:t>лення в м. Кременчуці Філії АТ «</w:t>
              </w:r>
              <w:r w:rsidR="007F46D6" w:rsidRPr="007F46D6">
                <w:rPr>
                  <w:rStyle w:val="af1"/>
                  <w:rFonts w:cs="Arial"/>
                  <w:i w:val="0"/>
                  <w:color w:val="auto"/>
                  <w:szCs w:val="20"/>
                  <w:u w:val="none"/>
                </w:rPr>
                <w:t>Укрексімбанк</w:t>
              </w:r>
              <w:r w:rsidR="007F46D6">
                <w:rPr>
                  <w:rStyle w:val="af1"/>
                  <w:rFonts w:cs="Arial"/>
                  <w:i w:val="0"/>
                  <w:color w:val="auto"/>
                  <w:szCs w:val="20"/>
                  <w:u w:val="none"/>
                </w:rPr>
                <w:t>»</w:t>
              </w:r>
              <w:r w:rsidR="007F46D6" w:rsidRPr="007F46D6">
                <w:rPr>
                  <w:rStyle w:val="af1"/>
                  <w:rFonts w:cs="Arial"/>
                  <w:i w:val="0"/>
                  <w:color w:val="auto"/>
                  <w:szCs w:val="20"/>
                  <w:u w:val="none"/>
                </w:rPr>
                <w:t xml:space="preserve"> у м.</w:t>
              </w:r>
              <w:r w:rsidR="007F46D6">
                <w:rPr>
                  <w:rStyle w:val="af1"/>
                  <w:rFonts w:cs="Arial"/>
                  <w:i w:val="0"/>
                  <w:color w:val="auto"/>
                  <w:szCs w:val="20"/>
                  <w:u w:val="none"/>
                </w:rPr>
                <w:t> </w:t>
              </w:r>
              <w:r w:rsidR="007F46D6" w:rsidRPr="007F46D6">
                <w:rPr>
                  <w:rStyle w:val="af1"/>
                  <w:rFonts w:cs="Arial"/>
                  <w:i w:val="0"/>
                  <w:color w:val="auto"/>
                  <w:szCs w:val="20"/>
                  <w:u w:val="none"/>
                </w:rPr>
                <w:t>Полтаві</w:t>
              </w:r>
            </w:hyperlink>
          </w:p>
        </w:tc>
        <w:tc>
          <w:tcPr>
            <w:tcW w:w="4110" w:type="dxa"/>
            <w:shd w:val="clear" w:color="auto" w:fill="FFFFFF"/>
          </w:tcPr>
          <w:p w:rsidR="007F46D6" w:rsidRPr="007F46D6" w:rsidRDefault="007F46D6" w:rsidP="003360F5">
            <w:pPr>
              <w:rPr>
                <w:rFonts w:cs="Arial"/>
                <w:sz w:val="20"/>
                <w:szCs w:val="20"/>
              </w:rPr>
            </w:pPr>
            <w:r w:rsidRPr="007F46D6">
              <w:rPr>
                <w:rFonts w:cs="Arial"/>
                <w:sz w:val="20"/>
                <w:szCs w:val="20"/>
              </w:rPr>
              <w:t xml:space="preserve">м. Кременчук вул. </w:t>
            </w:r>
            <w:proofErr w:type="spellStart"/>
            <w:r w:rsidRPr="007F46D6">
              <w:rPr>
                <w:rFonts w:cs="Arial"/>
                <w:sz w:val="20"/>
                <w:szCs w:val="20"/>
              </w:rPr>
              <w:t>Єропейська</w:t>
            </w:r>
            <w:proofErr w:type="spellEnd"/>
            <w:r w:rsidRPr="007F46D6">
              <w:rPr>
                <w:rFonts w:cs="Arial"/>
                <w:sz w:val="20"/>
                <w:szCs w:val="20"/>
              </w:rPr>
              <w:t>,</w:t>
            </w:r>
            <w:r w:rsidR="00F16312">
              <w:rPr>
                <w:rFonts w:cs="Arial"/>
                <w:sz w:val="20"/>
                <w:szCs w:val="20"/>
              </w:rPr>
              <w:t xml:space="preserve"> </w:t>
            </w:r>
            <w:r w:rsidRPr="007F46D6">
              <w:rPr>
                <w:rFonts w:cs="Arial"/>
                <w:sz w:val="20"/>
                <w:szCs w:val="20"/>
              </w:rPr>
              <w:t>43</w:t>
            </w:r>
          </w:p>
        </w:tc>
      </w:tr>
      <w:tr w:rsidR="007F46D6" w:rsidRPr="007F46D6" w:rsidTr="007F46D6">
        <w:tc>
          <w:tcPr>
            <w:tcW w:w="5524" w:type="dxa"/>
            <w:shd w:val="clear" w:color="auto" w:fill="FFFFFF"/>
          </w:tcPr>
          <w:p w:rsidR="007F46D6" w:rsidRPr="007F46D6" w:rsidRDefault="008638B7" w:rsidP="003360F5">
            <w:pPr>
              <w:rPr>
                <w:rFonts w:cs="Arial"/>
                <w:sz w:val="20"/>
                <w:szCs w:val="20"/>
              </w:rPr>
            </w:pPr>
            <w:hyperlink r:id="rId80" w:history="1">
              <w:r w:rsidR="00560E51">
                <w:rPr>
                  <w:rStyle w:val="af1"/>
                  <w:rFonts w:cs="Arial"/>
                  <w:i w:val="0"/>
                  <w:color w:val="auto"/>
                  <w:szCs w:val="20"/>
                  <w:u w:val="none"/>
                </w:rPr>
                <w:t>Відділення</w:t>
              </w:r>
              <w:r w:rsidR="007F46D6">
                <w:rPr>
                  <w:rStyle w:val="af1"/>
                  <w:rFonts w:cs="Arial"/>
                  <w:i w:val="0"/>
                  <w:color w:val="auto"/>
                  <w:szCs w:val="20"/>
                  <w:u w:val="none"/>
                </w:rPr>
                <w:t xml:space="preserve"> «</w:t>
              </w:r>
              <w:r w:rsidR="007F46D6" w:rsidRPr="007F46D6">
                <w:rPr>
                  <w:rStyle w:val="af1"/>
                  <w:rFonts w:cs="Arial"/>
                  <w:i w:val="0"/>
                  <w:color w:val="auto"/>
                  <w:szCs w:val="20"/>
                  <w:u w:val="none"/>
                </w:rPr>
                <w:t>ВОДОКАНАЛ</w:t>
              </w:r>
              <w:r w:rsidR="007F46D6">
                <w:rPr>
                  <w:rStyle w:val="af1"/>
                  <w:rFonts w:cs="Arial"/>
                  <w:i w:val="0"/>
                  <w:color w:val="auto"/>
                  <w:szCs w:val="20"/>
                  <w:u w:val="none"/>
                </w:rPr>
                <w:t>» П</w:t>
              </w:r>
              <w:r w:rsidR="007F46D6" w:rsidRPr="007F46D6">
                <w:rPr>
                  <w:rStyle w:val="af1"/>
                  <w:rFonts w:cs="Arial"/>
                  <w:i w:val="0"/>
                  <w:color w:val="auto"/>
                  <w:szCs w:val="20"/>
                  <w:u w:val="none"/>
                </w:rPr>
                <w:t>олтавського</w:t>
              </w:r>
              <w:r w:rsidR="007F46D6">
                <w:rPr>
                  <w:rStyle w:val="af1"/>
                  <w:rFonts w:cs="Arial"/>
                  <w:i w:val="0"/>
                  <w:color w:val="auto"/>
                  <w:szCs w:val="20"/>
                  <w:u w:val="none"/>
                </w:rPr>
                <w:t xml:space="preserve"> ГРУ ПАТ КБ «</w:t>
              </w:r>
              <w:r w:rsidR="007F46D6" w:rsidRPr="007F46D6">
                <w:rPr>
                  <w:rStyle w:val="af1"/>
                  <w:rFonts w:cs="Arial"/>
                  <w:i w:val="0"/>
                  <w:color w:val="auto"/>
                  <w:szCs w:val="20"/>
                  <w:u w:val="none"/>
                </w:rPr>
                <w:t>ПРИВАТБАНК</w:t>
              </w:r>
              <w:r w:rsidR="007F46D6">
                <w:rPr>
                  <w:rStyle w:val="af1"/>
                  <w:rFonts w:cs="Arial"/>
                  <w:i w:val="0"/>
                  <w:color w:val="auto"/>
                  <w:szCs w:val="20"/>
                  <w:u w:val="none"/>
                </w:rPr>
                <w:t>»</w:t>
              </w:r>
            </w:hyperlink>
          </w:p>
        </w:tc>
        <w:tc>
          <w:tcPr>
            <w:tcW w:w="4110" w:type="dxa"/>
            <w:shd w:val="clear" w:color="auto" w:fill="FFFFFF"/>
          </w:tcPr>
          <w:p w:rsidR="007F46D6" w:rsidRPr="007F46D6" w:rsidRDefault="007F46D6" w:rsidP="003360F5">
            <w:pPr>
              <w:rPr>
                <w:rFonts w:cs="Arial"/>
                <w:sz w:val="20"/>
                <w:szCs w:val="20"/>
              </w:rPr>
            </w:pPr>
            <w:r w:rsidRPr="007F46D6">
              <w:rPr>
                <w:rFonts w:cs="Arial"/>
                <w:sz w:val="20"/>
                <w:szCs w:val="20"/>
              </w:rPr>
              <w:t xml:space="preserve">м. Кременчук </w:t>
            </w:r>
            <w:proofErr w:type="spellStart"/>
            <w:r w:rsidRPr="007F46D6">
              <w:rPr>
                <w:rFonts w:cs="Arial"/>
                <w:sz w:val="20"/>
                <w:szCs w:val="20"/>
              </w:rPr>
              <w:t>просп</w:t>
            </w:r>
            <w:proofErr w:type="spellEnd"/>
            <w:r w:rsidRPr="007F46D6">
              <w:rPr>
                <w:rFonts w:cs="Arial"/>
                <w:sz w:val="20"/>
                <w:szCs w:val="20"/>
              </w:rPr>
              <w:t>. Свободи, 19</w:t>
            </w:r>
          </w:p>
        </w:tc>
      </w:tr>
      <w:tr w:rsidR="007F46D6" w:rsidRPr="007F46D6" w:rsidTr="007F46D6">
        <w:tc>
          <w:tcPr>
            <w:tcW w:w="5524" w:type="dxa"/>
            <w:shd w:val="clear" w:color="auto" w:fill="FFFFFF"/>
          </w:tcPr>
          <w:p w:rsidR="007F46D6" w:rsidRPr="007F46D6" w:rsidRDefault="008638B7" w:rsidP="003360F5">
            <w:pPr>
              <w:rPr>
                <w:rFonts w:cs="Arial"/>
                <w:sz w:val="20"/>
                <w:szCs w:val="20"/>
              </w:rPr>
            </w:pPr>
            <w:hyperlink r:id="rId81" w:history="1">
              <w:r w:rsidR="00560E51">
                <w:rPr>
                  <w:rStyle w:val="af1"/>
                  <w:rFonts w:cs="Arial"/>
                  <w:i w:val="0"/>
                  <w:color w:val="auto"/>
                  <w:szCs w:val="20"/>
                  <w:u w:val="none"/>
                </w:rPr>
                <w:t>Відділення</w:t>
              </w:r>
              <w:r w:rsidR="007F46D6">
                <w:rPr>
                  <w:rStyle w:val="af1"/>
                  <w:rFonts w:cs="Arial"/>
                  <w:i w:val="0"/>
                  <w:color w:val="auto"/>
                  <w:szCs w:val="20"/>
                  <w:u w:val="none"/>
                </w:rPr>
                <w:t xml:space="preserve"> «</w:t>
              </w:r>
              <w:r w:rsidR="007F46D6" w:rsidRPr="007F46D6">
                <w:rPr>
                  <w:rStyle w:val="af1"/>
                  <w:rFonts w:cs="Arial"/>
                  <w:i w:val="0"/>
                  <w:color w:val="auto"/>
                  <w:szCs w:val="20"/>
                  <w:u w:val="none"/>
                </w:rPr>
                <w:t>ГВАРДІЙСЬКЕ</w:t>
              </w:r>
              <w:r w:rsidR="007F46D6">
                <w:rPr>
                  <w:rStyle w:val="af1"/>
                  <w:rFonts w:cs="Arial"/>
                  <w:i w:val="0"/>
                  <w:color w:val="auto"/>
                  <w:szCs w:val="20"/>
                  <w:u w:val="none"/>
                </w:rPr>
                <w:t>»</w:t>
              </w:r>
              <w:r w:rsidR="007F46D6" w:rsidRPr="007F46D6">
                <w:rPr>
                  <w:rStyle w:val="af1"/>
                  <w:rFonts w:cs="Arial"/>
                  <w:i w:val="0"/>
                  <w:color w:val="auto"/>
                  <w:szCs w:val="20"/>
                  <w:u w:val="none"/>
                </w:rPr>
                <w:t xml:space="preserve"> Полтавського ГРУ ПАТ КБ «ПРИВАТБАНК»</w:t>
              </w:r>
            </w:hyperlink>
          </w:p>
        </w:tc>
        <w:tc>
          <w:tcPr>
            <w:tcW w:w="4110" w:type="dxa"/>
            <w:shd w:val="clear" w:color="auto" w:fill="FFFFFF"/>
          </w:tcPr>
          <w:p w:rsidR="007F46D6" w:rsidRPr="007F46D6" w:rsidRDefault="007F46D6" w:rsidP="003360F5">
            <w:pPr>
              <w:rPr>
                <w:rFonts w:cs="Arial"/>
                <w:sz w:val="20"/>
                <w:szCs w:val="20"/>
              </w:rPr>
            </w:pPr>
            <w:r w:rsidRPr="007F46D6">
              <w:rPr>
                <w:rFonts w:cs="Arial"/>
                <w:sz w:val="20"/>
                <w:szCs w:val="20"/>
              </w:rPr>
              <w:t xml:space="preserve">м. Кременчук </w:t>
            </w:r>
            <w:proofErr w:type="spellStart"/>
            <w:r w:rsidRPr="007F46D6">
              <w:rPr>
                <w:rFonts w:cs="Arial"/>
                <w:sz w:val="20"/>
                <w:szCs w:val="20"/>
              </w:rPr>
              <w:t>просп</w:t>
            </w:r>
            <w:proofErr w:type="spellEnd"/>
            <w:r w:rsidRPr="007F46D6">
              <w:rPr>
                <w:rFonts w:cs="Arial"/>
                <w:sz w:val="20"/>
                <w:szCs w:val="20"/>
              </w:rPr>
              <w:t>. Свободи, 124</w:t>
            </w:r>
          </w:p>
        </w:tc>
      </w:tr>
      <w:tr w:rsidR="007F46D6" w:rsidRPr="007F46D6" w:rsidTr="007F46D6">
        <w:tc>
          <w:tcPr>
            <w:tcW w:w="5524" w:type="dxa"/>
            <w:shd w:val="clear" w:color="auto" w:fill="FFFFFF"/>
          </w:tcPr>
          <w:p w:rsidR="007F46D6" w:rsidRPr="007F46D6" w:rsidRDefault="008638B7" w:rsidP="003360F5">
            <w:pPr>
              <w:rPr>
                <w:rFonts w:cs="Arial"/>
                <w:sz w:val="20"/>
                <w:szCs w:val="20"/>
              </w:rPr>
            </w:pPr>
            <w:hyperlink r:id="rId82" w:history="1">
              <w:r w:rsidR="00560E51" w:rsidRPr="007F46D6">
                <w:rPr>
                  <w:rStyle w:val="af1"/>
                  <w:rFonts w:cs="Arial"/>
                  <w:i w:val="0"/>
                  <w:color w:val="auto"/>
                  <w:szCs w:val="20"/>
                  <w:u w:val="none"/>
                </w:rPr>
                <w:t>Відділення</w:t>
              </w:r>
              <w:r w:rsidR="00560E51">
                <w:rPr>
                  <w:rStyle w:val="af1"/>
                  <w:rFonts w:cs="Arial"/>
                  <w:i w:val="0"/>
                  <w:color w:val="auto"/>
                  <w:szCs w:val="20"/>
                  <w:u w:val="none"/>
                </w:rPr>
                <w:t xml:space="preserve"> «</w:t>
              </w:r>
              <w:r w:rsidR="007F46D6" w:rsidRPr="007F46D6">
                <w:rPr>
                  <w:rStyle w:val="af1"/>
                  <w:rFonts w:cs="Arial"/>
                  <w:i w:val="0"/>
                  <w:color w:val="auto"/>
                  <w:szCs w:val="20"/>
                  <w:u w:val="none"/>
                </w:rPr>
                <w:t>ГЕРОЇВ УКРАЇНИ</w:t>
              </w:r>
              <w:r w:rsidR="00560E51">
                <w:rPr>
                  <w:rStyle w:val="af1"/>
                  <w:rFonts w:cs="Arial"/>
                  <w:i w:val="0"/>
                  <w:color w:val="auto"/>
                  <w:szCs w:val="20"/>
                  <w:u w:val="none"/>
                </w:rPr>
                <w:t>»</w:t>
              </w:r>
              <w:r w:rsidR="007F46D6" w:rsidRPr="007F46D6">
                <w:rPr>
                  <w:rStyle w:val="af1"/>
                  <w:rFonts w:cs="Arial"/>
                  <w:i w:val="0"/>
                  <w:color w:val="auto"/>
                  <w:szCs w:val="20"/>
                  <w:u w:val="none"/>
                </w:rPr>
                <w:t xml:space="preserve"> Полтавського ГРУ ПАТ КБ «ПРИВАТБАНК»</w:t>
              </w:r>
            </w:hyperlink>
          </w:p>
        </w:tc>
        <w:tc>
          <w:tcPr>
            <w:tcW w:w="4110" w:type="dxa"/>
            <w:shd w:val="clear" w:color="auto" w:fill="FFFFFF"/>
          </w:tcPr>
          <w:p w:rsidR="007F46D6" w:rsidRPr="007F46D6" w:rsidRDefault="007F46D6" w:rsidP="003360F5">
            <w:pPr>
              <w:rPr>
                <w:rFonts w:cs="Arial"/>
                <w:sz w:val="20"/>
                <w:szCs w:val="20"/>
              </w:rPr>
            </w:pPr>
            <w:r w:rsidRPr="007F46D6">
              <w:rPr>
                <w:rFonts w:cs="Arial"/>
                <w:sz w:val="20"/>
                <w:szCs w:val="20"/>
              </w:rPr>
              <w:t>м. Кременчук проспект Лесі Українки, 74</w:t>
            </w:r>
          </w:p>
        </w:tc>
      </w:tr>
      <w:tr w:rsidR="007F46D6" w:rsidRPr="007F46D6" w:rsidTr="007F46D6">
        <w:tc>
          <w:tcPr>
            <w:tcW w:w="5524" w:type="dxa"/>
            <w:shd w:val="clear" w:color="auto" w:fill="FFFFFF"/>
          </w:tcPr>
          <w:p w:rsidR="007F46D6" w:rsidRPr="007F46D6" w:rsidRDefault="008638B7" w:rsidP="003360F5">
            <w:pPr>
              <w:rPr>
                <w:rFonts w:cs="Arial"/>
                <w:sz w:val="20"/>
                <w:szCs w:val="20"/>
              </w:rPr>
            </w:pPr>
            <w:hyperlink r:id="rId83" w:history="1">
              <w:r w:rsidR="00560E51">
                <w:rPr>
                  <w:rStyle w:val="af1"/>
                  <w:rFonts w:cs="Arial"/>
                  <w:i w:val="0"/>
                  <w:color w:val="auto"/>
                  <w:szCs w:val="20"/>
                  <w:u w:val="none"/>
                </w:rPr>
                <w:t>В</w:t>
              </w:r>
              <w:r w:rsidR="00F16312">
                <w:rPr>
                  <w:rStyle w:val="af1"/>
                  <w:rFonts w:cs="Arial"/>
                  <w:i w:val="0"/>
                  <w:color w:val="auto"/>
                  <w:szCs w:val="20"/>
                  <w:u w:val="none"/>
                </w:rPr>
                <w:t>ідділення</w:t>
              </w:r>
              <w:r w:rsidR="00560E51">
                <w:rPr>
                  <w:rStyle w:val="af1"/>
                  <w:rFonts w:cs="Arial"/>
                  <w:i w:val="0"/>
                  <w:color w:val="auto"/>
                  <w:szCs w:val="20"/>
                  <w:u w:val="none"/>
                </w:rPr>
                <w:t xml:space="preserve"> «</w:t>
              </w:r>
              <w:r w:rsidR="007F46D6" w:rsidRPr="007F46D6">
                <w:rPr>
                  <w:rStyle w:val="af1"/>
                  <w:rFonts w:cs="Arial"/>
                  <w:i w:val="0"/>
                  <w:color w:val="auto"/>
                  <w:szCs w:val="20"/>
                  <w:u w:val="none"/>
                </w:rPr>
                <w:t>ЖИЛГОРОДОК</w:t>
              </w:r>
              <w:r w:rsidR="00560E51">
                <w:rPr>
                  <w:rStyle w:val="af1"/>
                  <w:rFonts w:cs="Arial"/>
                  <w:i w:val="0"/>
                  <w:color w:val="auto"/>
                  <w:szCs w:val="20"/>
                  <w:u w:val="none"/>
                </w:rPr>
                <w:t>»</w:t>
              </w:r>
              <w:r w:rsidR="007F46D6" w:rsidRPr="007F46D6">
                <w:rPr>
                  <w:rStyle w:val="af1"/>
                  <w:rFonts w:cs="Arial"/>
                  <w:i w:val="0"/>
                  <w:color w:val="auto"/>
                  <w:szCs w:val="20"/>
                  <w:u w:val="none"/>
                </w:rPr>
                <w:t xml:space="preserve"> Полтавського ГРУ ПАТ КБ «ПРИВАТБАНК»</w:t>
              </w:r>
            </w:hyperlink>
          </w:p>
        </w:tc>
        <w:tc>
          <w:tcPr>
            <w:tcW w:w="4110" w:type="dxa"/>
            <w:shd w:val="clear" w:color="auto" w:fill="FFFFFF"/>
          </w:tcPr>
          <w:p w:rsidR="007F46D6" w:rsidRPr="007F46D6" w:rsidRDefault="007F46D6" w:rsidP="003360F5">
            <w:pPr>
              <w:rPr>
                <w:rFonts w:cs="Arial"/>
                <w:sz w:val="20"/>
                <w:szCs w:val="20"/>
              </w:rPr>
            </w:pPr>
            <w:r w:rsidRPr="007F46D6">
              <w:rPr>
                <w:rFonts w:cs="Arial"/>
                <w:sz w:val="20"/>
                <w:szCs w:val="20"/>
              </w:rPr>
              <w:t xml:space="preserve">м. Кременчук </w:t>
            </w:r>
            <w:proofErr w:type="spellStart"/>
            <w:r w:rsidRPr="007F46D6">
              <w:rPr>
                <w:rFonts w:cs="Arial"/>
                <w:sz w:val="20"/>
                <w:szCs w:val="20"/>
              </w:rPr>
              <w:t>просп</w:t>
            </w:r>
            <w:proofErr w:type="spellEnd"/>
            <w:r w:rsidRPr="007F46D6">
              <w:rPr>
                <w:rFonts w:cs="Arial"/>
                <w:sz w:val="20"/>
                <w:szCs w:val="20"/>
              </w:rPr>
              <w:t>. Свободи, 65</w:t>
            </w:r>
          </w:p>
        </w:tc>
      </w:tr>
      <w:tr w:rsidR="007F46D6" w:rsidRPr="007F46D6" w:rsidTr="007F46D6">
        <w:tc>
          <w:tcPr>
            <w:tcW w:w="5524" w:type="dxa"/>
            <w:shd w:val="clear" w:color="auto" w:fill="FFFFFF"/>
          </w:tcPr>
          <w:p w:rsidR="007F46D6" w:rsidRPr="007F46D6" w:rsidRDefault="008638B7" w:rsidP="003360F5">
            <w:pPr>
              <w:rPr>
                <w:rFonts w:cs="Arial"/>
                <w:sz w:val="20"/>
                <w:szCs w:val="20"/>
              </w:rPr>
            </w:pPr>
            <w:hyperlink r:id="rId84" w:history="1">
              <w:r w:rsidR="00560E51">
                <w:rPr>
                  <w:rStyle w:val="af1"/>
                  <w:rFonts w:cs="Arial"/>
                  <w:i w:val="0"/>
                  <w:color w:val="auto"/>
                  <w:szCs w:val="20"/>
                  <w:u w:val="none"/>
                </w:rPr>
                <w:t>В</w:t>
              </w:r>
              <w:r w:rsidR="00F16312">
                <w:rPr>
                  <w:rStyle w:val="af1"/>
                  <w:rFonts w:cs="Arial"/>
                  <w:i w:val="0"/>
                  <w:color w:val="auto"/>
                  <w:szCs w:val="20"/>
                  <w:u w:val="none"/>
                </w:rPr>
                <w:t>ідділення</w:t>
              </w:r>
              <w:r w:rsidR="00560E51">
                <w:rPr>
                  <w:rStyle w:val="af1"/>
                  <w:rFonts w:cs="Arial"/>
                  <w:i w:val="0"/>
                  <w:color w:val="auto"/>
                  <w:szCs w:val="20"/>
                  <w:u w:val="none"/>
                </w:rPr>
                <w:t xml:space="preserve"> «</w:t>
              </w:r>
              <w:r w:rsidR="007F46D6" w:rsidRPr="007F46D6">
                <w:rPr>
                  <w:rStyle w:val="af1"/>
                  <w:rFonts w:cs="Arial"/>
                  <w:i w:val="0"/>
                  <w:color w:val="auto"/>
                  <w:szCs w:val="20"/>
                  <w:u w:val="none"/>
                </w:rPr>
                <w:t>ЗОНА САМООБСЛУГОВУВАННЯ 24/7 №2</w:t>
              </w:r>
              <w:r w:rsidR="00F16312">
                <w:rPr>
                  <w:rStyle w:val="af1"/>
                  <w:rFonts w:cs="Arial"/>
                  <w:i w:val="0"/>
                  <w:color w:val="auto"/>
                  <w:szCs w:val="20"/>
                  <w:u w:val="none"/>
                </w:rPr>
                <w:t>»</w:t>
              </w:r>
              <w:r w:rsidR="007F46D6" w:rsidRPr="00F16312">
                <w:rPr>
                  <w:rStyle w:val="af1"/>
                  <w:rFonts w:cs="Arial"/>
                  <w:color w:val="auto"/>
                  <w:szCs w:val="20"/>
                  <w:u w:val="none"/>
                </w:rPr>
                <w:t xml:space="preserve"> </w:t>
              </w:r>
              <w:r w:rsidR="007F46D6" w:rsidRPr="007F46D6">
                <w:rPr>
                  <w:rStyle w:val="af1"/>
                  <w:rFonts w:cs="Arial"/>
                  <w:i w:val="0"/>
                  <w:color w:val="auto"/>
                  <w:szCs w:val="20"/>
                  <w:u w:val="none"/>
                </w:rPr>
                <w:t>Полтавського ГРУ ПАТ КБ «ПРИВАТБАНК»</w:t>
              </w:r>
            </w:hyperlink>
          </w:p>
        </w:tc>
        <w:tc>
          <w:tcPr>
            <w:tcW w:w="4110" w:type="dxa"/>
            <w:shd w:val="clear" w:color="auto" w:fill="FFFFFF"/>
          </w:tcPr>
          <w:p w:rsidR="007F46D6" w:rsidRPr="007F46D6" w:rsidRDefault="007F46D6" w:rsidP="003360F5">
            <w:pPr>
              <w:rPr>
                <w:rFonts w:cs="Arial"/>
                <w:sz w:val="20"/>
                <w:szCs w:val="20"/>
              </w:rPr>
            </w:pPr>
            <w:r w:rsidRPr="007F46D6">
              <w:rPr>
                <w:rFonts w:cs="Arial"/>
                <w:sz w:val="20"/>
                <w:szCs w:val="20"/>
              </w:rPr>
              <w:t>м. Кременчук вул. Велика Набережна, 17</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85" w:history="1">
              <w:r w:rsidR="00F16312">
                <w:rPr>
                  <w:rStyle w:val="af1"/>
                  <w:rFonts w:cs="Arial"/>
                  <w:i w:val="0"/>
                  <w:color w:val="auto"/>
                  <w:szCs w:val="20"/>
                  <w:u w:val="none"/>
                </w:rPr>
                <w:t>Відділення «</w:t>
              </w:r>
              <w:r w:rsidR="007F46D6" w:rsidRPr="007F46D6">
                <w:rPr>
                  <w:rStyle w:val="af1"/>
                  <w:rFonts w:cs="Arial"/>
                  <w:i w:val="0"/>
                  <w:color w:val="auto"/>
                  <w:szCs w:val="20"/>
                  <w:u w:val="none"/>
                </w:rPr>
                <w:t>ІНТЕРНАЦІОНАЛІСТІВ</w:t>
              </w:r>
              <w:r w:rsidR="00F16312">
                <w:rPr>
                  <w:rStyle w:val="af1"/>
                  <w:rFonts w:cs="Arial"/>
                  <w:i w:val="0"/>
                  <w:color w:val="auto"/>
                  <w:szCs w:val="20"/>
                  <w:u w:val="none"/>
                </w:rPr>
                <w:t>»</w:t>
              </w:r>
              <w:r w:rsidR="007F46D6" w:rsidRPr="007F46D6">
                <w:rPr>
                  <w:rStyle w:val="af1"/>
                  <w:rFonts w:cs="Arial"/>
                  <w:i w:val="0"/>
                  <w:color w:val="auto"/>
                  <w:szCs w:val="20"/>
                  <w:u w:val="none"/>
                </w:rPr>
                <w:t xml:space="preserve"> Полтавського ГРУ ПАТ КБ «ПРИВАТБАНК»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проспект Лесі Українки, 51</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86" w:history="1">
              <w:r w:rsidR="007F46D6" w:rsidRPr="007F46D6">
                <w:rPr>
                  <w:rStyle w:val="af1"/>
                  <w:rFonts w:cs="Arial"/>
                  <w:i w:val="0"/>
                  <w:color w:val="auto"/>
                  <w:szCs w:val="20"/>
                  <w:u w:val="none"/>
                </w:rPr>
                <w:t>В</w:t>
              </w:r>
              <w:r w:rsidR="00F16312" w:rsidRPr="007F46D6">
                <w:rPr>
                  <w:rStyle w:val="af1"/>
                  <w:rFonts w:cs="Arial"/>
                  <w:i w:val="0"/>
                  <w:color w:val="auto"/>
                  <w:szCs w:val="20"/>
                  <w:u w:val="none"/>
                </w:rPr>
                <w:t>ідділення</w:t>
              </w:r>
              <w:r w:rsidR="00F16312">
                <w:rPr>
                  <w:rStyle w:val="af1"/>
                  <w:rFonts w:cs="Arial"/>
                  <w:i w:val="0"/>
                  <w:color w:val="auto"/>
                  <w:szCs w:val="20"/>
                  <w:u w:val="none"/>
                </w:rPr>
                <w:t xml:space="preserve"> «</w:t>
              </w:r>
              <w:r w:rsidR="007F46D6" w:rsidRPr="007F46D6">
                <w:rPr>
                  <w:rStyle w:val="af1"/>
                  <w:rFonts w:cs="Arial"/>
                  <w:i w:val="0"/>
                  <w:color w:val="auto"/>
                  <w:szCs w:val="20"/>
                  <w:u w:val="none"/>
                </w:rPr>
                <w:t>ІНТЕРНАЦІОНАЛІСТІВ</w:t>
              </w:r>
              <w:r w:rsidR="00F16312">
                <w:rPr>
                  <w:rStyle w:val="af1"/>
                  <w:rFonts w:cs="Arial"/>
                  <w:i w:val="0"/>
                  <w:color w:val="auto"/>
                  <w:szCs w:val="20"/>
                  <w:u w:val="none"/>
                </w:rPr>
                <w:t>»</w:t>
              </w:r>
              <w:r w:rsidR="007F46D6" w:rsidRPr="007F46D6">
                <w:rPr>
                  <w:rStyle w:val="af1"/>
                  <w:rFonts w:cs="Arial"/>
                  <w:i w:val="0"/>
                  <w:color w:val="auto"/>
                  <w:szCs w:val="20"/>
                  <w:u w:val="none"/>
                </w:rPr>
                <w:t xml:space="preserve"> Полтавського ГРУ ПАТ КБ «ПРИВАТБАНК»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пр.50-річчя Жовтня, 51</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87" w:history="1">
              <w:r w:rsidR="007F46D6" w:rsidRPr="007F46D6">
                <w:rPr>
                  <w:rStyle w:val="af1"/>
                  <w:rFonts w:cs="Arial"/>
                  <w:i w:val="0"/>
                  <w:color w:val="auto"/>
                  <w:szCs w:val="20"/>
                  <w:u w:val="none"/>
                </w:rPr>
                <w:t>В</w:t>
              </w:r>
              <w:r w:rsidR="00F16312" w:rsidRPr="007F46D6">
                <w:rPr>
                  <w:rStyle w:val="af1"/>
                  <w:rFonts w:cs="Arial"/>
                  <w:i w:val="0"/>
                  <w:color w:val="auto"/>
                  <w:szCs w:val="20"/>
                  <w:u w:val="none"/>
                </w:rPr>
                <w:t>ідділення</w:t>
              </w:r>
              <w:r w:rsidR="00F16312">
                <w:rPr>
                  <w:rStyle w:val="af1"/>
                  <w:rFonts w:cs="Arial"/>
                  <w:i w:val="0"/>
                  <w:color w:val="auto"/>
                  <w:szCs w:val="20"/>
                  <w:u w:val="none"/>
                </w:rPr>
                <w:t xml:space="preserve"> «</w:t>
              </w:r>
              <w:r w:rsidR="007F46D6" w:rsidRPr="007F46D6">
                <w:rPr>
                  <w:rStyle w:val="af1"/>
                  <w:rFonts w:cs="Arial"/>
                  <w:i w:val="0"/>
                  <w:color w:val="auto"/>
                  <w:szCs w:val="20"/>
                  <w:u w:val="none"/>
                </w:rPr>
                <w:t>КЕРЧЕНСЬКЕ</w:t>
              </w:r>
              <w:r w:rsidR="00F16312">
                <w:rPr>
                  <w:rStyle w:val="af1"/>
                  <w:rFonts w:cs="Arial"/>
                  <w:i w:val="0"/>
                  <w:color w:val="auto"/>
                  <w:szCs w:val="20"/>
                  <w:u w:val="none"/>
                </w:rPr>
                <w:t>»</w:t>
              </w:r>
              <w:r w:rsidR="007F46D6" w:rsidRPr="007F46D6">
                <w:rPr>
                  <w:rStyle w:val="af1"/>
                  <w:rFonts w:cs="Arial"/>
                  <w:i w:val="0"/>
                  <w:color w:val="auto"/>
                  <w:szCs w:val="20"/>
                  <w:u w:val="none"/>
                </w:rPr>
                <w:t xml:space="preserve"> Полтавського ГРУ ПАТ КБ «ПРИВАТБАНК»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проспект Лесі Українки, 69</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88" w:history="1">
              <w:r w:rsidR="007F46D6" w:rsidRPr="007F46D6">
                <w:rPr>
                  <w:rStyle w:val="af1"/>
                  <w:rFonts w:cs="Arial"/>
                  <w:i w:val="0"/>
                  <w:color w:val="auto"/>
                  <w:szCs w:val="20"/>
                  <w:u w:val="none"/>
                </w:rPr>
                <w:t>В</w:t>
              </w:r>
              <w:r w:rsidR="00F16312" w:rsidRPr="00F16312">
                <w:rPr>
                  <w:rStyle w:val="af1"/>
                  <w:rFonts w:cs="Arial"/>
                  <w:i w:val="0"/>
                  <w:color w:val="auto"/>
                  <w:szCs w:val="20"/>
                  <w:u w:val="none"/>
                </w:rPr>
                <w:t>ідділення</w:t>
              </w:r>
              <w:r w:rsidR="00F16312">
                <w:rPr>
                  <w:rStyle w:val="af1"/>
                  <w:rFonts w:cs="Arial"/>
                  <w:i w:val="0"/>
                  <w:color w:val="auto"/>
                  <w:szCs w:val="20"/>
                  <w:u w:val="none"/>
                </w:rPr>
                <w:t xml:space="preserve"> «</w:t>
              </w:r>
              <w:r w:rsidR="007F46D6" w:rsidRPr="007F46D6">
                <w:rPr>
                  <w:rStyle w:val="af1"/>
                  <w:rFonts w:cs="Arial"/>
                  <w:i w:val="0"/>
                  <w:color w:val="auto"/>
                  <w:szCs w:val="20"/>
                  <w:u w:val="none"/>
                </w:rPr>
                <w:t>КИЇВСТАР</w:t>
              </w:r>
              <w:r w:rsidR="00F16312">
                <w:rPr>
                  <w:rStyle w:val="af1"/>
                  <w:rFonts w:cs="Arial"/>
                  <w:i w:val="0"/>
                  <w:color w:val="auto"/>
                  <w:szCs w:val="20"/>
                  <w:u w:val="none"/>
                </w:rPr>
                <w:t>»</w:t>
              </w:r>
              <w:r w:rsidR="007F46D6" w:rsidRPr="007F46D6">
                <w:rPr>
                  <w:rStyle w:val="af1"/>
                  <w:rFonts w:cs="Arial"/>
                  <w:i w:val="0"/>
                  <w:color w:val="auto"/>
                  <w:szCs w:val="20"/>
                  <w:u w:val="none"/>
                </w:rPr>
                <w:t xml:space="preserve"> Полтавського ГРУ ПАТ КБ «ПРИВАТБАНК»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Соборна, 40/2</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89" w:history="1">
              <w:r w:rsidR="007F46D6" w:rsidRPr="007F46D6">
                <w:rPr>
                  <w:rStyle w:val="af1"/>
                  <w:rFonts w:cs="Arial"/>
                  <w:i w:val="0"/>
                  <w:color w:val="auto"/>
                  <w:szCs w:val="20"/>
                  <w:u w:val="none"/>
                </w:rPr>
                <w:t>В</w:t>
              </w:r>
              <w:r w:rsidR="00F16312" w:rsidRPr="007F46D6">
                <w:rPr>
                  <w:rStyle w:val="af1"/>
                  <w:rFonts w:cs="Arial"/>
                  <w:i w:val="0"/>
                  <w:color w:val="auto"/>
                  <w:szCs w:val="20"/>
                  <w:u w:val="none"/>
                </w:rPr>
                <w:t>ідділення</w:t>
              </w:r>
              <w:r w:rsidR="00F16312">
                <w:rPr>
                  <w:rStyle w:val="af1"/>
                  <w:rFonts w:cs="Arial"/>
                  <w:i w:val="0"/>
                  <w:color w:val="auto"/>
                  <w:szCs w:val="20"/>
                  <w:u w:val="none"/>
                </w:rPr>
                <w:t xml:space="preserve"> «</w:t>
              </w:r>
              <w:r w:rsidR="007F46D6" w:rsidRPr="007F46D6">
                <w:rPr>
                  <w:rStyle w:val="af1"/>
                  <w:rFonts w:cs="Arial"/>
                  <w:i w:val="0"/>
                  <w:color w:val="auto"/>
                  <w:szCs w:val="20"/>
                  <w:u w:val="none"/>
                </w:rPr>
                <w:t>КИЇВСЬКЕ</w:t>
              </w:r>
              <w:r w:rsidR="00F16312">
                <w:rPr>
                  <w:rStyle w:val="af1"/>
                  <w:rFonts w:cs="Arial"/>
                  <w:i w:val="0"/>
                  <w:color w:val="auto"/>
                  <w:szCs w:val="20"/>
                  <w:u w:val="none"/>
                </w:rPr>
                <w:t>»</w:t>
              </w:r>
              <w:r w:rsidR="007F46D6" w:rsidRPr="007F46D6">
                <w:rPr>
                  <w:rStyle w:val="af1"/>
                  <w:rFonts w:cs="Arial"/>
                  <w:i w:val="0"/>
                  <w:color w:val="auto"/>
                  <w:szCs w:val="20"/>
                  <w:u w:val="none"/>
                </w:rPr>
                <w:t xml:space="preserve"> Полтавського ГРУ ПАТ КБ «ПРИВАТБАНК»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Київська, 63</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90" w:history="1">
              <w:r w:rsidR="007F46D6" w:rsidRPr="007F46D6">
                <w:rPr>
                  <w:rStyle w:val="af1"/>
                  <w:rFonts w:cs="Arial"/>
                  <w:i w:val="0"/>
                  <w:color w:val="auto"/>
                  <w:szCs w:val="20"/>
                  <w:u w:val="none"/>
                </w:rPr>
                <w:t>В</w:t>
              </w:r>
              <w:r w:rsidR="00F16312" w:rsidRPr="007F46D6">
                <w:rPr>
                  <w:rStyle w:val="af1"/>
                  <w:rFonts w:cs="Arial"/>
                  <w:i w:val="0"/>
                  <w:color w:val="auto"/>
                  <w:szCs w:val="20"/>
                  <w:u w:val="none"/>
                </w:rPr>
                <w:t>ідділення</w:t>
              </w:r>
              <w:r w:rsidR="00F16312">
                <w:rPr>
                  <w:rStyle w:val="af1"/>
                  <w:rFonts w:cs="Arial"/>
                  <w:i w:val="0"/>
                  <w:color w:val="auto"/>
                  <w:szCs w:val="20"/>
                  <w:u w:val="none"/>
                </w:rPr>
                <w:t xml:space="preserve"> «</w:t>
              </w:r>
              <w:r w:rsidR="007F46D6" w:rsidRPr="007F46D6">
                <w:rPr>
                  <w:rStyle w:val="af1"/>
                  <w:rFonts w:cs="Arial"/>
                  <w:i w:val="0"/>
                  <w:color w:val="auto"/>
                  <w:szCs w:val="20"/>
                  <w:u w:val="none"/>
                </w:rPr>
                <w:t>КОХНІВСЬКЕ</w:t>
              </w:r>
              <w:r w:rsidR="00F16312">
                <w:rPr>
                  <w:rStyle w:val="af1"/>
                  <w:rFonts w:cs="Arial"/>
                  <w:i w:val="0"/>
                  <w:color w:val="auto"/>
                  <w:szCs w:val="20"/>
                  <w:u w:val="none"/>
                </w:rPr>
                <w:t>»</w:t>
              </w:r>
              <w:r w:rsidR="007F46D6" w:rsidRPr="007F46D6">
                <w:rPr>
                  <w:rStyle w:val="af1"/>
                  <w:rFonts w:cs="Arial"/>
                  <w:i w:val="0"/>
                  <w:color w:val="auto"/>
                  <w:szCs w:val="20"/>
                  <w:u w:val="none"/>
                </w:rPr>
                <w:t xml:space="preserve"> Полтавського ГРУ ПАТ КБ «ПРИВАТБАНК»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 xml:space="preserve">м. Кременчук </w:t>
            </w:r>
            <w:proofErr w:type="spellStart"/>
            <w:r w:rsidRPr="007F46D6">
              <w:rPr>
                <w:rFonts w:cs="Arial"/>
                <w:sz w:val="20"/>
                <w:szCs w:val="20"/>
              </w:rPr>
              <w:t>просп</w:t>
            </w:r>
            <w:proofErr w:type="spellEnd"/>
            <w:r w:rsidRPr="007F46D6">
              <w:rPr>
                <w:rFonts w:cs="Arial"/>
                <w:sz w:val="20"/>
                <w:szCs w:val="20"/>
              </w:rPr>
              <w:t>. Лесі Українки, 142</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91" w:history="1">
              <w:r w:rsidR="007F46D6" w:rsidRPr="007F46D6">
                <w:rPr>
                  <w:rStyle w:val="af1"/>
                  <w:rFonts w:cs="Arial"/>
                  <w:i w:val="0"/>
                  <w:color w:val="auto"/>
                  <w:szCs w:val="20"/>
                  <w:u w:val="none"/>
                </w:rPr>
                <w:t>ВІ</w:t>
              </w:r>
              <w:r w:rsidR="00F16312" w:rsidRPr="007F46D6">
                <w:rPr>
                  <w:rStyle w:val="af1"/>
                  <w:rFonts w:cs="Arial"/>
                  <w:i w:val="0"/>
                  <w:color w:val="auto"/>
                  <w:szCs w:val="20"/>
                  <w:u w:val="none"/>
                </w:rPr>
                <w:t>дділення</w:t>
              </w:r>
              <w:r w:rsidR="00F16312">
                <w:rPr>
                  <w:rStyle w:val="af1"/>
                  <w:rFonts w:cs="Arial"/>
                  <w:i w:val="0"/>
                  <w:color w:val="auto"/>
                  <w:szCs w:val="20"/>
                  <w:u w:val="none"/>
                </w:rPr>
                <w:t xml:space="preserve"> «</w:t>
              </w:r>
              <w:r w:rsidR="007F46D6" w:rsidRPr="007F46D6">
                <w:rPr>
                  <w:rStyle w:val="af1"/>
                  <w:rFonts w:cs="Arial"/>
                  <w:i w:val="0"/>
                  <w:color w:val="auto"/>
                  <w:szCs w:val="20"/>
                  <w:u w:val="none"/>
                </w:rPr>
                <w:t>КРЕМЕНЧУЦЬКА ФІЛІЯ</w:t>
              </w:r>
              <w:r w:rsidR="00F16312">
                <w:rPr>
                  <w:rStyle w:val="af1"/>
                  <w:rFonts w:cs="Arial"/>
                  <w:i w:val="0"/>
                  <w:color w:val="auto"/>
                  <w:szCs w:val="20"/>
                  <w:u w:val="none"/>
                </w:rPr>
                <w:t>»</w:t>
              </w:r>
              <w:r w:rsidR="007F46D6" w:rsidRPr="007F46D6">
                <w:rPr>
                  <w:rStyle w:val="af1"/>
                  <w:rFonts w:cs="Arial"/>
                  <w:i w:val="0"/>
                  <w:color w:val="auto"/>
                  <w:szCs w:val="20"/>
                  <w:u w:val="none"/>
                </w:rPr>
                <w:t xml:space="preserve"> Полтавського ГРУ ПАТ КБ «ПРИВАТБАНК»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Першотравнева, 2В</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92" w:history="1">
              <w:r w:rsidR="00F16312">
                <w:rPr>
                  <w:rStyle w:val="af1"/>
                  <w:rFonts w:cs="Arial"/>
                  <w:i w:val="0"/>
                  <w:color w:val="auto"/>
                  <w:szCs w:val="20"/>
                  <w:u w:val="none"/>
                </w:rPr>
                <w:t>Відділення «</w:t>
              </w:r>
              <w:r w:rsidR="007F46D6" w:rsidRPr="007F46D6">
                <w:rPr>
                  <w:rStyle w:val="af1"/>
                  <w:rFonts w:cs="Arial"/>
                  <w:i w:val="0"/>
                  <w:color w:val="auto"/>
                  <w:szCs w:val="20"/>
                  <w:u w:val="none"/>
                </w:rPr>
                <w:t>Кременчуцьке</w:t>
              </w:r>
              <w:r w:rsidR="00F16312">
                <w:rPr>
                  <w:rStyle w:val="af1"/>
                  <w:rFonts w:cs="Arial"/>
                  <w:i w:val="0"/>
                  <w:color w:val="auto"/>
                  <w:szCs w:val="20"/>
                  <w:u w:val="none"/>
                </w:rPr>
                <w:t>» ПАТ «</w:t>
              </w:r>
              <w:r w:rsidR="007F46D6" w:rsidRPr="007F46D6">
                <w:rPr>
                  <w:rStyle w:val="af1"/>
                  <w:rFonts w:cs="Arial"/>
                  <w:i w:val="0"/>
                  <w:color w:val="auto"/>
                  <w:szCs w:val="20"/>
                  <w:u w:val="none"/>
                </w:rPr>
                <w:t>АЛЬФА-БАНК</w:t>
              </w:r>
              <w:r w:rsidR="00F16312">
                <w:rPr>
                  <w:rStyle w:val="af1"/>
                  <w:rFonts w:cs="Arial"/>
                  <w:i w:val="0"/>
                  <w:color w:val="auto"/>
                  <w:szCs w:val="20"/>
                  <w:u w:val="none"/>
                </w:rPr>
                <w:t>»</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Соборна, буд. 8/18</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93" w:history="1">
              <w:r w:rsidR="007F46D6" w:rsidRPr="007F46D6">
                <w:rPr>
                  <w:rStyle w:val="af1"/>
                  <w:rFonts w:cs="Arial"/>
                  <w:i w:val="0"/>
                  <w:color w:val="auto"/>
                  <w:szCs w:val="20"/>
                  <w:u w:val="none"/>
                </w:rPr>
                <w:t>Відділення К</w:t>
              </w:r>
              <w:r w:rsidR="00F16312">
                <w:rPr>
                  <w:rStyle w:val="af1"/>
                  <w:rFonts w:cs="Arial"/>
                  <w:i w:val="0"/>
                  <w:color w:val="auto"/>
                  <w:szCs w:val="20"/>
                  <w:u w:val="none"/>
                </w:rPr>
                <w:t>ременчуцьке регіон.управл. ПАТ «</w:t>
              </w:r>
              <w:r w:rsidR="007F46D6" w:rsidRPr="007F46D6">
                <w:rPr>
                  <w:rStyle w:val="af1"/>
                  <w:rFonts w:cs="Arial"/>
                  <w:i w:val="0"/>
                  <w:color w:val="auto"/>
                  <w:szCs w:val="20"/>
                  <w:u w:val="none"/>
                </w:rPr>
                <w:t>Полтава-банк</w:t>
              </w:r>
              <w:r w:rsidR="00F16312">
                <w:rPr>
                  <w:rStyle w:val="af1"/>
                  <w:rFonts w:cs="Arial"/>
                  <w:i w:val="0"/>
                  <w:color w:val="auto"/>
                  <w:szCs w:val="20"/>
                  <w:u w:val="none"/>
                </w:rPr>
                <w:t>»</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Ігоря Сердюка,11</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94" w:history="1">
              <w:r w:rsidR="00F16312" w:rsidRPr="007F46D6">
                <w:rPr>
                  <w:rStyle w:val="af1"/>
                  <w:rFonts w:cs="Arial"/>
                  <w:i w:val="0"/>
                  <w:color w:val="auto"/>
                  <w:szCs w:val="20"/>
                  <w:u w:val="none"/>
                </w:rPr>
                <w:t>Відділення</w:t>
              </w:r>
              <w:r w:rsidR="00F16312">
                <w:rPr>
                  <w:rStyle w:val="af1"/>
                  <w:rFonts w:cs="Arial"/>
                  <w:i w:val="0"/>
                  <w:color w:val="auto"/>
                  <w:szCs w:val="20"/>
                  <w:u w:val="none"/>
                </w:rPr>
                <w:t xml:space="preserve"> «</w:t>
              </w:r>
              <w:r w:rsidR="007F46D6" w:rsidRPr="007F46D6">
                <w:rPr>
                  <w:rStyle w:val="af1"/>
                  <w:rFonts w:cs="Arial"/>
                  <w:i w:val="0"/>
                  <w:color w:val="auto"/>
                  <w:szCs w:val="20"/>
                  <w:u w:val="none"/>
                </w:rPr>
                <w:t>КРЮКІВСЬКЕ</w:t>
              </w:r>
              <w:r w:rsidR="00F16312">
                <w:rPr>
                  <w:rStyle w:val="af1"/>
                  <w:rFonts w:cs="Arial"/>
                  <w:i w:val="0"/>
                  <w:color w:val="auto"/>
                  <w:szCs w:val="20"/>
                  <w:u w:val="none"/>
                </w:rPr>
                <w:t>»</w:t>
              </w:r>
              <w:r w:rsidR="007F46D6" w:rsidRPr="007F46D6">
                <w:rPr>
                  <w:rStyle w:val="af1"/>
                  <w:rFonts w:cs="Arial"/>
                  <w:i w:val="0"/>
                  <w:color w:val="auto"/>
                  <w:szCs w:val="20"/>
                  <w:u w:val="none"/>
                </w:rPr>
                <w:t xml:space="preserve"> Полтавського ГРУ ПАТ КБ «ПРИВАТБАНК»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Чумацький Шлях, 1-А</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95" w:history="1">
              <w:r w:rsidR="00F16312" w:rsidRPr="007F46D6">
                <w:rPr>
                  <w:rStyle w:val="af1"/>
                  <w:rFonts w:cs="Arial"/>
                  <w:i w:val="0"/>
                  <w:color w:val="auto"/>
                  <w:szCs w:val="20"/>
                  <w:u w:val="none"/>
                </w:rPr>
                <w:t>Відділення</w:t>
              </w:r>
              <w:r w:rsidR="00F16312">
                <w:rPr>
                  <w:rStyle w:val="af1"/>
                  <w:rFonts w:cs="Arial"/>
                  <w:i w:val="0"/>
                  <w:color w:val="auto"/>
                  <w:szCs w:val="20"/>
                  <w:u w:val="none"/>
                </w:rPr>
                <w:t xml:space="preserve"> «</w:t>
              </w:r>
              <w:r w:rsidR="007F46D6" w:rsidRPr="007F46D6">
                <w:rPr>
                  <w:rStyle w:val="af1"/>
                  <w:rFonts w:cs="Arial"/>
                  <w:i w:val="0"/>
                  <w:color w:val="auto"/>
                  <w:szCs w:val="20"/>
                  <w:u w:val="none"/>
                </w:rPr>
                <w:t>ЛІВОБЕРЕЖНЕ</w:t>
              </w:r>
              <w:r w:rsidR="00F16312">
                <w:rPr>
                  <w:rStyle w:val="af1"/>
                  <w:rFonts w:cs="Arial"/>
                  <w:i w:val="0"/>
                  <w:color w:val="auto"/>
                  <w:szCs w:val="20"/>
                  <w:u w:val="none"/>
                </w:rPr>
                <w:t>»</w:t>
              </w:r>
              <w:r w:rsidR="007F46D6" w:rsidRPr="007F46D6">
                <w:rPr>
                  <w:rStyle w:val="af1"/>
                  <w:rFonts w:cs="Arial"/>
                  <w:i w:val="0"/>
                  <w:color w:val="auto"/>
                  <w:szCs w:val="20"/>
                  <w:u w:val="none"/>
                </w:rPr>
                <w:t xml:space="preserve"> Полтавського ГРУ ПАТ КБ «ПРИВАТБАНК»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Першотравнева, 2В</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96" w:history="1">
              <w:r w:rsidR="00F16312" w:rsidRPr="007F46D6">
                <w:rPr>
                  <w:rStyle w:val="af1"/>
                  <w:rFonts w:cs="Arial"/>
                  <w:i w:val="0"/>
                  <w:color w:val="auto"/>
                  <w:szCs w:val="20"/>
                  <w:u w:val="none"/>
                </w:rPr>
                <w:t>Відділення</w:t>
              </w:r>
              <w:r w:rsidR="00F16312">
                <w:rPr>
                  <w:rStyle w:val="af1"/>
                  <w:rFonts w:cs="Arial"/>
                  <w:i w:val="0"/>
                  <w:color w:val="auto"/>
                  <w:szCs w:val="20"/>
                  <w:u w:val="none"/>
                </w:rPr>
                <w:t xml:space="preserve"> «</w:t>
              </w:r>
              <w:r w:rsidR="007F46D6" w:rsidRPr="007F46D6">
                <w:rPr>
                  <w:rStyle w:val="af1"/>
                  <w:rFonts w:cs="Arial"/>
                  <w:i w:val="0"/>
                  <w:color w:val="auto"/>
                  <w:szCs w:val="20"/>
                  <w:u w:val="none"/>
                </w:rPr>
                <w:t>МОЛОДІЖНЕ</w:t>
              </w:r>
              <w:r w:rsidR="00F16312">
                <w:rPr>
                  <w:rStyle w:val="af1"/>
                  <w:rFonts w:cs="Arial"/>
                  <w:i w:val="0"/>
                  <w:color w:val="auto"/>
                  <w:szCs w:val="20"/>
                  <w:u w:val="none"/>
                </w:rPr>
                <w:t>»</w:t>
              </w:r>
              <w:r w:rsidR="007F46D6" w:rsidRPr="007F46D6">
                <w:rPr>
                  <w:rStyle w:val="af1"/>
                  <w:rFonts w:cs="Arial"/>
                  <w:i w:val="0"/>
                  <w:color w:val="auto"/>
                  <w:szCs w:val="20"/>
                  <w:u w:val="none"/>
                </w:rPr>
                <w:t xml:space="preserve"> Полтавського ГРУ ПАТ КБ «ПРИВАТБАНК»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w:t>
            </w:r>
            <w:r w:rsidR="00F16312">
              <w:rPr>
                <w:rFonts w:cs="Arial"/>
                <w:sz w:val="20"/>
                <w:szCs w:val="20"/>
              </w:rPr>
              <w:t xml:space="preserve">енчук проспект Лесі Українки, </w:t>
            </w:r>
            <w:r w:rsidRPr="007F46D6">
              <w:rPr>
                <w:rFonts w:cs="Arial"/>
                <w:sz w:val="20"/>
                <w:szCs w:val="20"/>
              </w:rPr>
              <w:t>32/10</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97" w:history="1">
              <w:r w:rsidR="00F16312">
                <w:rPr>
                  <w:rStyle w:val="af1"/>
                  <w:rFonts w:cs="Arial"/>
                  <w:i w:val="0"/>
                  <w:color w:val="auto"/>
                  <w:szCs w:val="20"/>
                  <w:u w:val="none"/>
                </w:rPr>
                <w:t>Відділення ПАТ «</w:t>
              </w:r>
              <w:r w:rsidR="007F46D6" w:rsidRPr="007F46D6">
                <w:rPr>
                  <w:rStyle w:val="af1"/>
                  <w:rFonts w:cs="Arial"/>
                  <w:i w:val="0"/>
                  <w:color w:val="auto"/>
                  <w:szCs w:val="20"/>
                  <w:u w:val="none"/>
                </w:rPr>
                <w:t>Діамантбанк</w:t>
              </w:r>
              <w:r w:rsidR="00F16312">
                <w:rPr>
                  <w:rStyle w:val="af1"/>
                  <w:rFonts w:cs="Arial"/>
                  <w:i w:val="0"/>
                  <w:color w:val="auto"/>
                  <w:szCs w:val="20"/>
                  <w:u w:val="none"/>
                </w:rPr>
                <w:t>»</w:t>
              </w:r>
              <w:r w:rsidR="007F46D6" w:rsidRPr="007F46D6">
                <w:rPr>
                  <w:rStyle w:val="af1"/>
                  <w:rFonts w:cs="Arial"/>
                  <w:i w:val="0"/>
                  <w:color w:val="auto"/>
                  <w:szCs w:val="20"/>
                  <w:u w:val="none"/>
                </w:rPr>
                <w:t xml:space="preserve"> в м. Кременчук №1</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вулиця Соборна, 26/37</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98" w:history="1">
              <w:r w:rsidR="00F16312">
                <w:rPr>
                  <w:rStyle w:val="af1"/>
                  <w:rFonts w:cs="Arial"/>
                  <w:i w:val="0"/>
                  <w:color w:val="auto"/>
                  <w:szCs w:val="20"/>
                  <w:u w:val="none"/>
                </w:rPr>
                <w:t>Відділення ПАТ «</w:t>
              </w:r>
              <w:r w:rsidR="007F46D6" w:rsidRPr="007F46D6">
                <w:rPr>
                  <w:rStyle w:val="af1"/>
                  <w:rFonts w:cs="Arial"/>
                  <w:i w:val="0"/>
                  <w:color w:val="auto"/>
                  <w:szCs w:val="20"/>
                  <w:u w:val="none"/>
                </w:rPr>
                <w:t>КРЕДІ АГРІКОЛЬ БАНК</w:t>
              </w:r>
              <w:r w:rsidR="00F16312">
                <w:rPr>
                  <w:rStyle w:val="af1"/>
                  <w:rFonts w:cs="Arial"/>
                  <w:i w:val="0"/>
                  <w:color w:val="auto"/>
                  <w:szCs w:val="20"/>
                  <w:u w:val="none"/>
                </w:rPr>
                <w:t>»</w:t>
              </w:r>
              <w:r w:rsidR="007F46D6" w:rsidRPr="007F46D6">
                <w:rPr>
                  <w:rStyle w:val="af1"/>
                  <w:rFonts w:cs="Arial"/>
                  <w:i w:val="0"/>
                  <w:color w:val="auto"/>
                  <w:szCs w:val="20"/>
                  <w:u w:val="none"/>
                </w:rPr>
                <w:t xml:space="preserve"> в м.Кременчук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Соборна, буд. 14/23</w:t>
            </w:r>
          </w:p>
        </w:tc>
      </w:tr>
      <w:tr w:rsidR="007F46D6" w:rsidRPr="007F46D6" w:rsidTr="007F46D6">
        <w:tc>
          <w:tcPr>
            <w:tcW w:w="5524" w:type="dxa"/>
            <w:shd w:val="clear" w:color="auto" w:fill="FFFFFF"/>
          </w:tcPr>
          <w:p w:rsidR="007F46D6" w:rsidRPr="007F46D6" w:rsidRDefault="00F16312" w:rsidP="000C0F72">
            <w:pPr>
              <w:rPr>
                <w:rFonts w:cs="Arial"/>
                <w:sz w:val="20"/>
                <w:szCs w:val="20"/>
              </w:rPr>
            </w:pPr>
            <w:r w:rsidRPr="007F46D6">
              <w:rPr>
                <w:rFonts w:cs="Arial"/>
                <w:sz w:val="20"/>
                <w:szCs w:val="20"/>
                <w:shd w:val="clear" w:color="auto" w:fill="FFFFFF"/>
              </w:rPr>
              <w:t>Відділенн</w:t>
            </w:r>
            <w:r>
              <w:rPr>
                <w:rFonts w:cs="Arial"/>
                <w:sz w:val="20"/>
                <w:szCs w:val="20"/>
                <w:shd w:val="clear" w:color="auto" w:fill="FFFFFF"/>
              </w:rPr>
              <w:t>я «</w:t>
            </w:r>
            <w:r w:rsidR="007F46D6" w:rsidRPr="007F46D6">
              <w:rPr>
                <w:rFonts w:cs="Arial"/>
                <w:sz w:val="20"/>
                <w:szCs w:val="20"/>
                <w:shd w:val="clear" w:color="auto" w:fill="FFFFFF"/>
              </w:rPr>
              <w:t>ПЕРЕМОГИ</w:t>
            </w:r>
            <w:r>
              <w:rPr>
                <w:rFonts w:cs="Arial"/>
                <w:sz w:val="20"/>
                <w:szCs w:val="20"/>
                <w:shd w:val="clear" w:color="auto" w:fill="FFFFFF"/>
              </w:rPr>
              <w:t>»</w:t>
            </w:r>
            <w:r w:rsidR="007F46D6" w:rsidRPr="007F46D6">
              <w:rPr>
                <w:rFonts w:cs="Arial"/>
                <w:sz w:val="20"/>
                <w:szCs w:val="20"/>
                <w:shd w:val="clear" w:color="auto" w:fill="FFFFFF"/>
              </w:rPr>
              <w:t xml:space="preserve"> Полтавського ГРУ ПАТ КБ «ПРИВАТБАНК»</w:t>
            </w:r>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Перемоги, 25</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99" w:history="1">
              <w:r w:rsidR="00F16312" w:rsidRPr="007F46D6">
                <w:rPr>
                  <w:rStyle w:val="af1"/>
                  <w:rFonts w:cs="Arial"/>
                  <w:i w:val="0"/>
                  <w:color w:val="auto"/>
                  <w:szCs w:val="20"/>
                  <w:u w:val="none"/>
                </w:rPr>
                <w:t>Відділення</w:t>
              </w:r>
              <w:r w:rsidR="00F16312">
                <w:rPr>
                  <w:rStyle w:val="af1"/>
                  <w:rFonts w:cs="Arial"/>
                  <w:i w:val="0"/>
                  <w:color w:val="auto"/>
                  <w:szCs w:val="20"/>
                  <w:u w:val="none"/>
                </w:rPr>
                <w:t xml:space="preserve"> «</w:t>
              </w:r>
              <w:r w:rsidR="007F46D6" w:rsidRPr="007F46D6">
                <w:rPr>
                  <w:rStyle w:val="af1"/>
                  <w:rFonts w:cs="Arial"/>
                  <w:i w:val="0"/>
                  <w:color w:val="auto"/>
                  <w:szCs w:val="20"/>
                  <w:u w:val="none"/>
                </w:rPr>
                <w:t>ПЕРШОТРАВНЕВЕ</w:t>
              </w:r>
              <w:r w:rsidR="00F16312">
                <w:rPr>
                  <w:rStyle w:val="af1"/>
                  <w:rFonts w:cs="Arial"/>
                  <w:i w:val="0"/>
                  <w:color w:val="auto"/>
                  <w:szCs w:val="20"/>
                  <w:u w:val="none"/>
                </w:rPr>
                <w:t>»</w:t>
              </w:r>
              <w:r w:rsidR="007F46D6" w:rsidRPr="007F46D6">
                <w:rPr>
                  <w:rStyle w:val="af1"/>
                  <w:rFonts w:cs="Arial"/>
                  <w:i w:val="0"/>
                  <w:color w:val="auto"/>
                  <w:szCs w:val="20"/>
                  <w:u w:val="none"/>
                </w:rPr>
                <w:t xml:space="preserve"> Полтавського ГРУ ПАТ КБ «ПРИВАТБАНК»</w:t>
              </w:r>
            </w:hyperlink>
          </w:p>
        </w:tc>
        <w:tc>
          <w:tcPr>
            <w:tcW w:w="4110" w:type="dxa"/>
            <w:shd w:val="clear" w:color="auto" w:fill="FFFFFF"/>
          </w:tcPr>
          <w:p w:rsidR="007F46D6" w:rsidRPr="007F46D6" w:rsidRDefault="007F46D6" w:rsidP="00F16312">
            <w:pPr>
              <w:rPr>
                <w:rFonts w:cs="Arial"/>
                <w:sz w:val="20"/>
                <w:szCs w:val="20"/>
              </w:rPr>
            </w:pPr>
            <w:r w:rsidRPr="007F46D6">
              <w:rPr>
                <w:rFonts w:cs="Arial"/>
                <w:sz w:val="20"/>
                <w:szCs w:val="20"/>
              </w:rPr>
              <w:t>м. Кременчук вул.</w:t>
            </w:r>
            <w:r w:rsidR="00F16312">
              <w:rPr>
                <w:rFonts w:cs="Arial"/>
                <w:sz w:val="20"/>
                <w:szCs w:val="20"/>
              </w:rPr>
              <w:t xml:space="preserve"> </w:t>
            </w:r>
            <w:r w:rsidRPr="007F46D6">
              <w:rPr>
                <w:rFonts w:cs="Arial"/>
                <w:sz w:val="20"/>
                <w:szCs w:val="20"/>
              </w:rPr>
              <w:t>Першотравнева,</w:t>
            </w:r>
            <w:r w:rsidR="00F16312">
              <w:rPr>
                <w:rFonts w:cs="Arial"/>
                <w:sz w:val="20"/>
                <w:szCs w:val="20"/>
              </w:rPr>
              <w:t xml:space="preserve"> </w:t>
            </w:r>
            <w:r w:rsidRPr="007F46D6">
              <w:rPr>
                <w:rFonts w:cs="Arial"/>
                <w:sz w:val="20"/>
                <w:szCs w:val="20"/>
              </w:rPr>
              <w:t>27</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00" w:history="1">
              <w:r w:rsidR="00F16312" w:rsidRPr="007F46D6">
                <w:rPr>
                  <w:rStyle w:val="af1"/>
                  <w:rFonts w:cs="Arial"/>
                  <w:i w:val="0"/>
                  <w:color w:val="auto"/>
                  <w:szCs w:val="20"/>
                  <w:u w:val="none"/>
                </w:rPr>
                <w:t>Відділення</w:t>
              </w:r>
              <w:r w:rsidR="00F16312">
                <w:rPr>
                  <w:rStyle w:val="af1"/>
                  <w:rFonts w:cs="Arial"/>
                  <w:i w:val="0"/>
                  <w:color w:val="auto"/>
                  <w:szCs w:val="20"/>
                  <w:u w:val="none"/>
                </w:rPr>
                <w:t xml:space="preserve"> «</w:t>
              </w:r>
              <w:r w:rsidR="007F46D6" w:rsidRPr="007F46D6">
                <w:rPr>
                  <w:rStyle w:val="af1"/>
                  <w:rFonts w:cs="Arial"/>
                  <w:i w:val="0"/>
                  <w:color w:val="auto"/>
                  <w:szCs w:val="20"/>
                  <w:u w:val="none"/>
                </w:rPr>
                <w:t>ПРАВОБЕРЕЖНЕ</w:t>
              </w:r>
              <w:r w:rsidR="00F16312">
                <w:rPr>
                  <w:rStyle w:val="af1"/>
                  <w:rFonts w:cs="Arial"/>
                  <w:i w:val="0"/>
                  <w:color w:val="auto"/>
                  <w:szCs w:val="20"/>
                  <w:u w:val="none"/>
                </w:rPr>
                <w:t>»</w:t>
              </w:r>
              <w:r w:rsidR="007F46D6">
                <w:t xml:space="preserve"> </w:t>
              </w:r>
              <w:r w:rsidR="007F46D6" w:rsidRPr="007F46D6">
                <w:rPr>
                  <w:rStyle w:val="af1"/>
                  <w:rFonts w:cs="Arial"/>
                  <w:i w:val="0"/>
                  <w:color w:val="auto"/>
                  <w:szCs w:val="20"/>
                  <w:u w:val="none"/>
                </w:rPr>
                <w:t>Полтавського ГРУ ПАТ КБ «ПРИВАТБАНК»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Республіканська, 138 А</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01" w:history="1">
              <w:r w:rsidR="00560E51" w:rsidRPr="007F46D6">
                <w:rPr>
                  <w:rStyle w:val="af1"/>
                  <w:rFonts w:cs="Arial"/>
                  <w:i w:val="0"/>
                  <w:color w:val="auto"/>
                  <w:szCs w:val="20"/>
                  <w:u w:val="none"/>
                </w:rPr>
                <w:t>Відділення</w:t>
              </w:r>
              <w:r w:rsidR="00560E51">
                <w:rPr>
                  <w:rStyle w:val="af1"/>
                  <w:rFonts w:cs="Arial"/>
                  <w:i w:val="0"/>
                  <w:color w:val="auto"/>
                  <w:szCs w:val="20"/>
                  <w:u w:val="none"/>
                </w:rPr>
                <w:t xml:space="preserve"> «РЕМ»</w:t>
              </w:r>
              <w:r w:rsidR="007F46D6" w:rsidRPr="007F46D6">
                <w:rPr>
                  <w:rStyle w:val="af1"/>
                  <w:rFonts w:cs="Arial"/>
                  <w:i w:val="0"/>
                  <w:color w:val="auto"/>
                  <w:szCs w:val="20"/>
                  <w:u w:val="none"/>
                </w:rPr>
                <w:t xml:space="preserve"> Полтавського ГРУ ПАТ КБ «ПРИВАТБАНК»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проспект Свободи, 8</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02" w:history="1">
              <w:r w:rsidR="00560E51" w:rsidRPr="007F46D6">
                <w:rPr>
                  <w:rStyle w:val="af1"/>
                  <w:rFonts w:cs="Arial"/>
                  <w:i w:val="0"/>
                  <w:color w:val="auto"/>
                  <w:szCs w:val="20"/>
                  <w:u w:val="none"/>
                </w:rPr>
                <w:t>Відділення</w:t>
              </w:r>
              <w:r w:rsidR="00560E51">
                <w:rPr>
                  <w:rStyle w:val="af1"/>
                  <w:rFonts w:cs="Arial"/>
                  <w:i w:val="0"/>
                  <w:color w:val="auto"/>
                  <w:szCs w:val="20"/>
                  <w:u w:val="none"/>
                </w:rPr>
                <w:t xml:space="preserve"> «</w:t>
              </w:r>
              <w:r w:rsidR="007F46D6" w:rsidRPr="007F46D6">
                <w:rPr>
                  <w:rStyle w:val="af1"/>
                  <w:rFonts w:cs="Arial"/>
                  <w:i w:val="0"/>
                  <w:color w:val="auto"/>
                  <w:szCs w:val="20"/>
                  <w:u w:val="none"/>
                </w:rPr>
                <w:t>СЕМЕНІВКА МРЕВ</w:t>
              </w:r>
              <w:r w:rsidR="00560E51">
                <w:rPr>
                  <w:rStyle w:val="af1"/>
                  <w:rFonts w:cs="Arial"/>
                  <w:i w:val="0"/>
                  <w:color w:val="auto"/>
                  <w:szCs w:val="20"/>
                  <w:u w:val="none"/>
                </w:rPr>
                <w:t>»</w:t>
              </w:r>
              <w:r w:rsidR="007F46D6" w:rsidRPr="007F46D6">
                <w:rPr>
                  <w:rStyle w:val="af1"/>
                  <w:rFonts w:cs="Arial"/>
                  <w:i w:val="0"/>
                  <w:color w:val="auto"/>
                  <w:szCs w:val="20"/>
                  <w:u w:val="none"/>
                </w:rPr>
                <w:t xml:space="preserve"> Полтавського ГРУ ПАТ КБ «ПРИВАТБАНК»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Велика Набережна, 17</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03" w:history="1">
              <w:r w:rsidR="00560E51" w:rsidRPr="007F46D6">
                <w:rPr>
                  <w:rStyle w:val="af1"/>
                  <w:rFonts w:cs="Arial"/>
                  <w:i w:val="0"/>
                  <w:color w:val="auto"/>
                  <w:szCs w:val="20"/>
                  <w:u w:val="none"/>
                </w:rPr>
                <w:t>Відділення</w:t>
              </w:r>
              <w:r w:rsidR="00560E51">
                <w:rPr>
                  <w:rStyle w:val="af1"/>
                  <w:rFonts w:cs="Arial"/>
                  <w:i w:val="0"/>
                  <w:color w:val="auto"/>
                  <w:szCs w:val="20"/>
                  <w:u w:val="none"/>
                </w:rPr>
                <w:t xml:space="preserve"> «</w:t>
              </w:r>
              <w:r w:rsidR="007F46D6" w:rsidRPr="007F46D6">
                <w:rPr>
                  <w:rStyle w:val="af1"/>
                  <w:rFonts w:cs="Arial"/>
                  <w:i w:val="0"/>
                  <w:color w:val="auto"/>
                  <w:szCs w:val="20"/>
                  <w:u w:val="none"/>
                </w:rPr>
                <w:t>СОБОРНЕ</w:t>
              </w:r>
              <w:r w:rsidR="00560E51">
                <w:rPr>
                  <w:rStyle w:val="af1"/>
                  <w:rFonts w:cs="Arial"/>
                  <w:i w:val="0"/>
                  <w:color w:val="auto"/>
                  <w:szCs w:val="20"/>
                  <w:u w:val="none"/>
                </w:rPr>
                <w:t>»</w:t>
              </w:r>
              <w:r w:rsidR="007F46D6" w:rsidRPr="007F46D6">
                <w:rPr>
                  <w:rStyle w:val="af1"/>
                  <w:rFonts w:cs="Arial"/>
                  <w:i w:val="0"/>
                  <w:color w:val="auto"/>
                  <w:szCs w:val="20"/>
                  <w:u w:val="none"/>
                </w:rPr>
                <w:t xml:space="preserve"> Полтавського ГРУ ПАТ КБ «ПРИВАТБАНК»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Соборна, буд.</w:t>
            </w:r>
            <w:r w:rsidR="00F16312">
              <w:rPr>
                <w:rFonts w:cs="Arial"/>
                <w:sz w:val="20"/>
                <w:szCs w:val="20"/>
              </w:rPr>
              <w:t xml:space="preserve"> </w:t>
            </w:r>
            <w:r w:rsidRPr="007F46D6">
              <w:rPr>
                <w:rFonts w:cs="Arial"/>
                <w:sz w:val="20"/>
                <w:szCs w:val="20"/>
              </w:rPr>
              <w:t>22/19</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04" w:history="1">
              <w:r w:rsidR="00560E51" w:rsidRPr="007F46D6">
                <w:rPr>
                  <w:rStyle w:val="af1"/>
                  <w:rFonts w:cs="Arial"/>
                  <w:i w:val="0"/>
                  <w:color w:val="auto"/>
                  <w:szCs w:val="20"/>
                  <w:u w:val="none"/>
                </w:rPr>
                <w:t xml:space="preserve">Відділення </w:t>
              </w:r>
              <w:r w:rsidR="00560E51">
                <w:rPr>
                  <w:rStyle w:val="af1"/>
                  <w:rFonts w:cs="Arial"/>
                  <w:i w:val="0"/>
                  <w:color w:val="auto"/>
                  <w:szCs w:val="20"/>
                  <w:u w:val="none"/>
                </w:rPr>
                <w:t>«</w:t>
              </w:r>
              <w:r w:rsidR="007F46D6" w:rsidRPr="007F46D6">
                <w:rPr>
                  <w:rStyle w:val="af1"/>
                  <w:rFonts w:cs="Arial"/>
                  <w:i w:val="0"/>
                  <w:color w:val="auto"/>
                  <w:szCs w:val="20"/>
                  <w:u w:val="none"/>
                </w:rPr>
                <w:t>СОФІЇВСЬКЕ</w:t>
              </w:r>
              <w:r w:rsidR="00560E51">
                <w:rPr>
                  <w:rStyle w:val="af1"/>
                  <w:rFonts w:cs="Arial"/>
                  <w:i w:val="0"/>
                  <w:color w:val="auto"/>
                  <w:szCs w:val="20"/>
                  <w:u w:val="none"/>
                </w:rPr>
                <w:t>»</w:t>
              </w:r>
              <w:r w:rsidR="007F46D6" w:rsidRPr="007F46D6">
                <w:rPr>
                  <w:rStyle w:val="af1"/>
                  <w:rFonts w:cs="Arial"/>
                  <w:i w:val="0"/>
                  <w:color w:val="auto"/>
                  <w:szCs w:val="20"/>
                  <w:u w:val="none"/>
                </w:rPr>
                <w:t xml:space="preserve"> Полтавського ГРУ ПАТ КБ «ПРИВАТБАНК»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Небесної Сотні, 30, оф. 3</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05" w:history="1">
              <w:r w:rsidR="00560E51">
                <w:rPr>
                  <w:rStyle w:val="af1"/>
                  <w:rFonts w:cs="Arial"/>
                  <w:i w:val="0"/>
                  <w:color w:val="auto"/>
                  <w:szCs w:val="20"/>
                  <w:u w:val="none"/>
                </w:rPr>
                <w:t>Відділення «</w:t>
              </w:r>
              <w:r w:rsidR="007F46D6" w:rsidRPr="007F46D6">
                <w:rPr>
                  <w:rStyle w:val="af1"/>
                  <w:rFonts w:cs="Arial"/>
                  <w:i w:val="0"/>
                  <w:color w:val="auto"/>
                  <w:szCs w:val="20"/>
                  <w:u w:val="none"/>
                </w:rPr>
                <w:t>ТОЛОКА</w:t>
              </w:r>
              <w:r w:rsidR="00560E51">
                <w:rPr>
                  <w:rStyle w:val="af1"/>
                  <w:rFonts w:cs="Arial"/>
                  <w:i w:val="0"/>
                  <w:color w:val="auto"/>
                  <w:szCs w:val="20"/>
                  <w:u w:val="none"/>
                </w:rPr>
                <w:t>»</w:t>
              </w:r>
              <w:r w:rsidR="007F46D6" w:rsidRPr="007F46D6">
                <w:rPr>
                  <w:rStyle w:val="af1"/>
                  <w:rFonts w:cs="Arial"/>
                  <w:i w:val="0"/>
                  <w:color w:val="auto"/>
                  <w:szCs w:val="20"/>
                  <w:u w:val="none"/>
                </w:rPr>
                <w:t xml:space="preserve"> Полтавського ГРУ ПАТ КБ «ПРИВАТБАНК»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проспект Свободи, 172</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06" w:history="1">
              <w:r w:rsidR="00560E51" w:rsidRPr="007F46D6">
                <w:rPr>
                  <w:rStyle w:val="af1"/>
                  <w:rFonts w:cs="Arial"/>
                  <w:i w:val="0"/>
                  <w:color w:val="auto"/>
                  <w:szCs w:val="20"/>
                  <w:u w:val="none"/>
                </w:rPr>
                <w:t>Відділення</w:t>
              </w:r>
              <w:r w:rsidR="00560E51">
                <w:rPr>
                  <w:rStyle w:val="af1"/>
                  <w:rFonts w:cs="Arial"/>
                  <w:i w:val="0"/>
                  <w:color w:val="auto"/>
                  <w:szCs w:val="20"/>
                  <w:u w:val="none"/>
                </w:rPr>
                <w:t xml:space="preserve"> «</w:t>
              </w:r>
              <w:r w:rsidR="007F46D6" w:rsidRPr="007F46D6">
                <w:rPr>
                  <w:rStyle w:val="af1"/>
                  <w:rFonts w:cs="Arial"/>
                  <w:i w:val="0"/>
                  <w:color w:val="auto"/>
                  <w:szCs w:val="20"/>
                  <w:u w:val="none"/>
                </w:rPr>
                <w:t>ТРОЇЦЬКЕ</w:t>
              </w:r>
              <w:r w:rsidR="00560E51">
                <w:rPr>
                  <w:rStyle w:val="af1"/>
                  <w:rFonts w:cs="Arial"/>
                  <w:i w:val="0"/>
                  <w:color w:val="auto"/>
                  <w:szCs w:val="20"/>
                  <w:u w:val="none"/>
                </w:rPr>
                <w:t>»</w:t>
              </w:r>
              <w:r w:rsidR="007F46D6" w:rsidRPr="007F46D6">
                <w:rPr>
                  <w:rStyle w:val="af1"/>
                  <w:rFonts w:cs="Arial"/>
                  <w:i w:val="0"/>
                  <w:color w:val="auto"/>
                  <w:szCs w:val="20"/>
                  <w:u w:val="none"/>
                </w:rPr>
                <w:t xml:space="preserve"> Полтавського ГРУ ПАТ КБ «ПРИВАТБАНК»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Троїцька, 61/52</w:t>
            </w:r>
          </w:p>
        </w:tc>
      </w:tr>
      <w:tr w:rsidR="007F46D6" w:rsidRPr="007F46D6" w:rsidTr="007F46D6">
        <w:tc>
          <w:tcPr>
            <w:tcW w:w="5524" w:type="dxa"/>
            <w:shd w:val="clear" w:color="auto" w:fill="FFFFFF"/>
          </w:tcPr>
          <w:p w:rsidR="007F46D6" w:rsidRPr="00560E51" w:rsidRDefault="008638B7" w:rsidP="000C0F72">
            <w:pPr>
              <w:rPr>
                <w:rStyle w:val="af1"/>
                <w:rFonts w:cs="Arial"/>
                <w:i w:val="0"/>
                <w:color w:val="auto"/>
                <w:u w:val="none"/>
              </w:rPr>
            </w:pPr>
            <w:hyperlink r:id="rId107" w:history="1">
              <w:r w:rsidR="00560E51" w:rsidRPr="00560E51">
                <w:rPr>
                  <w:rStyle w:val="af1"/>
                  <w:rFonts w:cs="Arial"/>
                  <w:i w:val="0"/>
                  <w:color w:val="auto"/>
                  <w:szCs w:val="20"/>
                  <w:u w:val="none"/>
                </w:rPr>
                <w:t>Відділення «ЦЕНТР ОБСЛУГОВУВАННЯ КЛІЄНТІВ №408 в м. Кременчук «ПАТ «А-БАНК»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Шевченка, 32</w:t>
            </w:r>
          </w:p>
        </w:tc>
      </w:tr>
      <w:tr w:rsidR="007F46D6" w:rsidRPr="007F46D6" w:rsidTr="007F46D6">
        <w:tc>
          <w:tcPr>
            <w:tcW w:w="5524" w:type="dxa"/>
            <w:shd w:val="clear" w:color="auto" w:fill="FFFFFF"/>
          </w:tcPr>
          <w:p w:rsidR="007F46D6" w:rsidRPr="00560E51" w:rsidRDefault="00560E51" w:rsidP="000C0F72">
            <w:pPr>
              <w:rPr>
                <w:rStyle w:val="af1"/>
                <w:rFonts w:cs="Arial"/>
                <w:i w:val="0"/>
                <w:color w:val="auto"/>
                <w:u w:val="none"/>
              </w:rPr>
            </w:pPr>
            <w:r w:rsidRPr="00560E51">
              <w:rPr>
                <w:rStyle w:val="af1"/>
                <w:rFonts w:cs="Arial"/>
                <w:i w:val="0"/>
                <w:color w:val="auto"/>
                <w:szCs w:val="20"/>
                <w:u w:val="none"/>
              </w:rPr>
              <w:t>Відділення «ЦЕНТР ОБСЛУГОВУВАННЯ КЛІЄНТІВ №9</w:t>
            </w:r>
            <w:r>
              <w:rPr>
                <w:rStyle w:val="af1"/>
                <w:rFonts w:cs="Arial"/>
                <w:i w:val="0"/>
                <w:color w:val="auto"/>
                <w:szCs w:val="20"/>
                <w:u w:val="none"/>
              </w:rPr>
              <w:t>1</w:t>
            </w:r>
            <w:r w:rsidRPr="00560E51">
              <w:rPr>
                <w:rStyle w:val="af1"/>
                <w:rFonts w:cs="Arial"/>
                <w:i w:val="0"/>
                <w:color w:val="auto"/>
                <w:szCs w:val="20"/>
                <w:u w:val="none"/>
              </w:rPr>
              <w:t xml:space="preserve"> в м. Кременчук «ПАТ «А-БАНК»</w:t>
            </w:r>
          </w:p>
        </w:tc>
        <w:tc>
          <w:tcPr>
            <w:tcW w:w="4110" w:type="dxa"/>
            <w:shd w:val="clear" w:color="auto" w:fill="FFFFFF"/>
          </w:tcPr>
          <w:p w:rsidR="007F46D6" w:rsidRPr="007F46D6" w:rsidRDefault="007F46D6" w:rsidP="00F16312">
            <w:pPr>
              <w:rPr>
                <w:rFonts w:cs="Arial"/>
                <w:sz w:val="20"/>
                <w:szCs w:val="20"/>
              </w:rPr>
            </w:pPr>
            <w:r w:rsidRPr="007F46D6">
              <w:rPr>
                <w:rFonts w:cs="Arial"/>
                <w:sz w:val="20"/>
                <w:szCs w:val="20"/>
              </w:rPr>
              <w:t>м. Кременчук вул.</w:t>
            </w:r>
            <w:r w:rsidR="00F16312">
              <w:rPr>
                <w:rFonts w:cs="Arial"/>
                <w:sz w:val="20"/>
                <w:szCs w:val="20"/>
              </w:rPr>
              <w:t xml:space="preserve"> </w:t>
            </w:r>
            <w:proofErr w:type="spellStart"/>
            <w:r w:rsidRPr="007F46D6">
              <w:rPr>
                <w:rFonts w:cs="Arial"/>
                <w:sz w:val="20"/>
                <w:szCs w:val="20"/>
              </w:rPr>
              <w:t>Халаменюка</w:t>
            </w:r>
            <w:proofErr w:type="spellEnd"/>
            <w:r w:rsidRPr="007F46D6">
              <w:rPr>
                <w:rFonts w:cs="Arial"/>
                <w:sz w:val="20"/>
                <w:szCs w:val="20"/>
              </w:rPr>
              <w:t>,</w:t>
            </w:r>
            <w:r w:rsidR="00F16312">
              <w:rPr>
                <w:rFonts w:cs="Arial"/>
                <w:sz w:val="20"/>
                <w:szCs w:val="20"/>
              </w:rPr>
              <w:t xml:space="preserve"> </w:t>
            </w:r>
            <w:r w:rsidRPr="007F46D6">
              <w:rPr>
                <w:rFonts w:cs="Arial"/>
                <w:sz w:val="20"/>
                <w:szCs w:val="20"/>
              </w:rPr>
              <w:t>4Б</w:t>
            </w:r>
          </w:p>
        </w:tc>
      </w:tr>
      <w:tr w:rsidR="007F46D6" w:rsidRPr="007F46D6" w:rsidTr="007F46D6">
        <w:tc>
          <w:tcPr>
            <w:tcW w:w="5524" w:type="dxa"/>
            <w:shd w:val="clear" w:color="auto" w:fill="FFFFFF"/>
          </w:tcPr>
          <w:p w:rsidR="007F46D6" w:rsidRPr="00560E51" w:rsidRDefault="008638B7" w:rsidP="000C0F72">
            <w:pPr>
              <w:rPr>
                <w:rStyle w:val="af1"/>
                <w:rFonts w:cs="Arial"/>
                <w:i w:val="0"/>
                <w:color w:val="auto"/>
                <w:u w:val="none"/>
              </w:rPr>
            </w:pPr>
            <w:hyperlink r:id="rId108" w:history="1">
              <w:r w:rsidR="00560E51" w:rsidRPr="00560E51">
                <w:rPr>
                  <w:rStyle w:val="af1"/>
                  <w:rFonts w:cs="Arial"/>
                  <w:i w:val="0"/>
                  <w:color w:val="auto"/>
                  <w:szCs w:val="20"/>
                  <w:u w:val="none"/>
                </w:rPr>
                <w:t>Відділення «</w:t>
              </w:r>
              <w:r w:rsidR="007F46D6" w:rsidRPr="00560E51">
                <w:rPr>
                  <w:rStyle w:val="af1"/>
                  <w:rFonts w:cs="Arial"/>
                  <w:i w:val="0"/>
                  <w:color w:val="auto"/>
                  <w:szCs w:val="20"/>
                  <w:u w:val="none"/>
                </w:rPr>
                <w:t xml:space="preserve">ЦЕНТР ОБСЛУГОВУВАННЯ КЛІЄНТІВ №92 </w:t>
              </w:r>
              <w:r w:rsidR="00560E51" w:rsidRPr="00560E51">
                <w:rPr>
                  <w:rStyle w:val="af1"/>
                  <w:rFonts w:cs="Arial"/>
                  <w:i w:val="0"/>
                  <w:color w:val="auto"/>
                  <w:szCs w:val="20"/>
                  <w:u w:val="none"/>
                </w:rPr>
                <w:t>в</w:t>
              </w:r>
              <w:r w:rsidR="007F46D6" w:rsidRPr="00560E51">
                <w:rPr>
                  <w:rStyle w:val="af1"/>
                  <w:rFonts w:cs="Arial"/>
                  <w:i w:val="0"/>
                  <w:color w:val="auto"/>
                  <w:szCs w:val="20"/>
                  <w:u w:val="none"/>
                </w:rPr>
                <w:t xml:space="preserve"> </w:t>
              </w:r>
              <w:r w:rsidR="00560E51" w:rsidRPr="00560E51">
                <w:rPr>
                  <w:rStyle w:val="af1"/>
                  <w:rFonts w:cs="Arial"/>
                  <w:i w:val="0"/>
                  <w:color w:val="auto"/>
                  <w:szCs w:val="20"/>
                  <w:u w:val="none"/>
                </w:rPr>
                <w:t>м</w:t>
              </w:r>
              <w:r w:rsidR="007F46D6" w:rsidRPr="00560E51">
                <w:rPr>
                  <w:rStyle w:val="af1"/>
                  <w:rFonts w:cs="Arial"/>
                  <w:i w:val="0"/>
                  <w:color w:val="auto"/>
                  <w:szCs w:val="20"/>
                  <w:u w:val="none"/>
                </w:rPr>
                <w:t>.</w:t>
              </w:r>
              <w:r w:rsidR="00560E51" w:rsidRPr="00560E51">
                <w:rPr>
                  <w:rStyle w:val="af1"/>
                  <w:rFonts w:cs="Arial"/>
                  <w:i w:val="0"/>
                  <w:color w:val="auto"/>
                  <w:szCs w:val="20"/>
                  <w:u w:val="none"/>
                </w:rPr>
                <w:t> </w:t>
              </w:r>
              <w:r w:rsidR="007F46D6" w:rsidRPr="00560E51">
                <w:rPr>
                  <w:rStyle w:val="af1"/>
                  <w:rFonts w:cs="Arial"/>
                  <w:i w:val="0"/>
                  <w:color w:val="auto"/>
                  <w:szCs w:val="20"/>
                  <w:u w:val="none"/>
                </w:rPr>
                <w:t>К</w:t>
              </w:r>
              <w:r w:rsidR="00560E51" w:rsidRPr="00560E51">
                <w:rPr>
                  <w:rStyle w:val="af1"/>
                  <w:rFonts w:cs="Arial"/>
                  <w:i w:val="0"/>
                  <w:color w:val="auto"/>
                  <w:szCs w:val="20"/>
                  <w:u w:val="none"/>
                </w:rPr>
                <w:t>ременчук «ПАТ «</w:t>
              </w:r>
              <w:r w:rsidR="007F46D6" w:rsidRPr="00560E51">
                <w:rPr>
                  <w:rStyle w:val="af1"/>
                  <w:rFonts w:cs="Arial"/>
                  <w:i w:val="0"/>
                  <w:color w:val="auto"/>
                  <w:szCs w:val="20"/>
                  <w:u w:val="none"/>
                </w:rPr>
                <w:t>А-БАНК</w:t>
              </w:r>
              <w:r w:rsidR="00560E51" w:rsidRPr="00560E51">
                <w:rPr>
                  <w:rStyle w:val="af1"/>
                  <w:rFonts w:cs="Arial"/>
                  <w:i w:val="0"/>
                  <w:color w:val="auto"/>
                  <w:szCs w:val="20"/>
                  <w:u w:val="none"/>
                </w:rPr>
                <w:t>»</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проспект Свободи,</w:t>
            </w:r>
            <w:r w:rsidR="00F16312">
              <w:rPr>
                <w:rFonts w:cs="Arial"/>
                <w:sz w:val="20"/>
                <w:szCs w:val="20"/>
              </w:rPr>
              <w:t xml:space="preserve"> </w:t>
            </w:r>
            <w:r w:rsidRPr="007F46D6">
              <w:rPr>
                <w:rFonts w:cs="Arial"/>
                <w:sz w:val="20"/>
                <w:szCs w:val="20"/>
              </w:rPr>
              <w:t>57</w:t>
            </w:r>
          </w:p>
        </w:tc>
      </w:tr>
      <w:tr w:rsidR="007F46D6" w:rsidRPr="007F46D6" w:rsidTr="007F46D6">
        <w:tc>
          <w:tcPr>
            <w:tcW w:w="5524" w:type="dxa"/>
            <w:shd w:val="clear" w:color="auto" w:fill="FFFFFF"/>
          </w:tcPr>
          <w:p w:rsidR="007F46D6" w:rsidRPr="00560E51" w:rsidRDefault="008638B7" w:rsidP="000C0F72">
            <w:pPr>
              <w:rPr>
                <w:rStyle w:val="af1"/>
                <w:rFonts w:cs="Arial"/>
                <w:i w:val="0"/>
                <w:color w:val="auto"/>
                <w:u w:val="none"/>
              </w:rPr>
            </w:pPr>
            <w:hyperlink r:id="rId109" w:history="1">
              <w:r w:rsidR="00560E51" w:rsidRPr="00560E51">
                <w:rPr>
                  <w:rStyle w:val="af1"/>
                  <w:rFonts w:cs="Arial"/>
                  <w:i w:val="0"/>
                  <w:color w:val="auto"/>
                  <w:szCs w:val="20"/>
                  <w:u w:val="none"/>
                </w:rPr>
                <w:t>Відділення «</w:t>
              </w:r>
              <w:r w:rsidR="007F46D6" w:rsidRPr="00560E51">
                <w:rPr>
                  <w:rStyle w:val="af1"/>
                  <w:rFonts w:cs="Arial"/>
                  <w:i w:val="0"/>
                  <w:color w:val="auto"/>
                  <w:szCs w:val="20"/>
                  <w:u w:val="none"/>
                </w:rPr>
                <w:t>ЦЕНТРАЛЬНЕ-КРЕМЕНЧУК</w:t>
              </w:r>
              <w:r w:rsidR="00560E51" w:rsidRPr="00560E51">
                <w:rPr>
                  <w:rStyle w:val="af1"/>
                  <w:rFonts w:cs="Arial"/>
                  <w:i w:val="0"/>
                  <w:color w:val="auto"/>
                  <w:szCs w:val="20"/>
                  <w:u w:val="none"/>
                </w:rPr>
                <w:t>»</w:t>
              </w:r>
              <w:r w:rsidR="007F46D6" w:rsidRPr="00560E51">
                <w:rPr>
                  <w:rStyle w:val="af1"/>
                  <w:rFonts w:cs="Arial"/>
                  <w:i w:val="0"/>
                  <w:color w:val="auto"/>
                  <w:szCs w:val="20"/>
                  <w:u w:val="none"/>
                </w:rPr>
                <w:t xml:space="preserve"> Полтавського ГРУ ПАТ КБ «ПРИВАТБАНК»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Першотравнева, 38А</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10" w:history="1">
              <w:r w:rsidR="00560E51" w:rsidRPr="007F46D6">
                <w:rPr>
                  <w:rStyle w:val="af1"/>
                  <w:rFonts w:cs="Arial"/>
                  <w:i w:val="0"/>
                  <w:color w:val="auto"/>
                  <w:szCs w:val="20"/>
                  <w:u w:val="none"/>
                </w:rPr>
                <w:t xml:space="preserve">Відділення </w:t>
              </w:r>
              <w:r w:rsidR="00560E51">
                <w:rPr>
                  <w:rStyle w:val="af1"/>
                  <w:rFonts w:cs="Arial"/>
                  <w:i w:val="0"/>
                  <w:color w:val="auto"/>
                  <w:szCs w:val="20"/>
                  <w:u w:val="none"/>
                </w:rPr>
                <w:t>«</w:t>
              </w:r>
              <w:r w:rsidR="007F46D6" w:rsidRPr="007F46D6">
                <w:rPr>
                  <w:rStyle w:val="af1"/>
                  <w:rFonts w:cs="Arial"/>
                  <w:i w:val="0"/>
                  <w:color w:val="auto"/>
                  <w:szCs w:val="20"/>
                  <w:u w:val="none"/>
                </w:rPr>
                <w:t>ЮВІЛЕЙНЕ</w:t>
              </w:r>
              <w:r w:rsidR="00560E51">
                <w:rPr>
                  <w:rStyle w:val="af1"/>
                  <w:rFonts w:cs="Arial"/>
                  <w:i w:val="0"/>
                  <w:color w:val="auto"/>
                  <w:szCs w:val="20"/>
                  <w:u w:val="none"/>
                </w:rPr>
                <w:t>»</w:t>
              </w:r>
              <w:r w:rsidR="007F46D6" w:rsidRPr="007F46D6">
                <w:rPr>
                  <w:rStyle w:val="af1"/>
                  <w:rFonts w:cs="Arial"/>
                  <w:i w:val="0"/>
                  <w:color w:val="auto"/>
                  <w:szCs w:val="20"/>
                  <w:u w:val="none"/>
                </w:rPr>
                <w:t xml:space="preserve"> Полтавського ГРУ ПАТ КБ «ПРИВАТБАНК»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Республіканська, 63</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11" w:history="1">
              <w:r w:rsidR="00560E51">
                <w:rPr>
                  <w:rStyle w:val="af1"/>
                  <w:rFonts w:cs="Arial"/>
                  <w:i w:val="0"/>
                  <w:color w:val="auto"/>
                  <w:szCs w:val="20"/>
                  <w:u w:val="none"/>
                </w:rPr>
                <w:t>Відділення №1 ПАТ «</w:t>
              </w:r>
              <w:r w:rsidR="007F46D6" w:rsidRPr="007F46D6">
                <w:rPr>
                  <w:rStyle w:val="af1"/>
                  <w:rFonts w:cs="Arial"/>
                  <w:i w:val="0"/>
                  <w:color w:val="auto"/>
                  <w:szCs w:val="20"/>
                  <w:u w:val="none"/>
                </w:rPr>
                <w:t>ПтБ</w:t>
              </w:r>
              <w:r w:rsidR="00560E51">
                <w:rPr>
                  <w:rStyle w:val="af1"/>
                  <w:rFonts w:cs="Arial"/>
                  <w:i w:val="0"/>
                  <w:color w:val="auto"/>
                  <w:szCs w:val="20"/>
                  <w:u w:val="none"/>
                </w:rPr>
                <w:t>»</w:t>
              </w:r>
              <w:r w:rsidR="007F46D6" w:rsidRPr="007F46D6">
                <w:rPr>
                  <w:rStyle w:val="af1"/>
                  <w:rFonts w:cs="Arial"/>
                  <w:i w:val="0"/>
                  <w:color w:val="auto"/>
                  <w:szCs w:val="20"/>
                  <w:u w:val="none"/>
                </w:rPr>
                <w:t xml:space="preserve"> в м. Кременчуці</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 xml:space="preserve">м. Кременчук вул. </w:t>
            </w:r>
            <w:proofErr w:type="spellStart"/>
            <w:r w:rsidRPr="007F46D6">
              <w:rPr>
                <w:rFonts w:cs="Arial"/>
                <w:sz w:val="20"/>
                <w:szCs w:val="20"/>
              </w:rPr>
              <w:t>Халаменюка</w:t>
            </w:r>
            <w:proofErr w:type="spellEnd"/>
            <w:r w:rsidRPr="007F46D6">
              <w:rPr>
                <w:rFonts w:cs="Arial"/>
                <w:sz w:val="20"/>
                <w:szCs w:val="20"/>
              </w:rPr>
              <w:t>, 14</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12" w:history="1">
              <w:r w:rsidR="00560E51" w:rsidRPr="007F46D6">
                <w:rPr>
                  <w:rStyle w:val="af1"/>
                  <w:rFonts w:cs="Arial"/>
                  <w:i w:val="0"/>
                  <w:color w:val="auto"/>
                  <w:szCs w:val="20"/>
                  <w:u w:val="none"/>
                </w:rPr>
                <w:t>Відділення</w:t>
              </w:r>
              <w:r w:rsidR="007F46D6" w:rsidRPr="007F46D6">
                <w:rPr>
                  <w:rStyle w:val="af1"/>
                  <w:rFonts w:cs="Arial"/>
                  <w:i w:val="0"/>
                  <w:color w:val="auto"/>
                  <w:szCs w:val="20"/>
                  <w:u w:val="none"/>
                </w:rPr>
                <w:t xml:space="preserve"> №1 ПУМБ </w:t>
              </w:r>
              <w:r w:rsidR="00560E51">
                <w:rPr>
                  <w:rStyle w:val="af1"/>
                  <w:rFonts w:cs="Arial"/>
                  <w:i w:val="0"/>
                  <w:color w:val="auto"/>
                  <w:szCs w:val="20"/>
                  <w:u w:val="none"/>
                </w:rPr>
                <w:t>в м</w:t>
              </w:r>
              <w:r w:rsidR="007F46D6" w:rsidRPr="007F46D6">
                <w:rPr>
                  <w:rStyle w:val="af1"/>
                  <w:rFonts w:cs="Arial"/>
                  <w:i w:val="0"/>
                  <w:color w:val="auto"/>
                  <w:szCs w:val="20"/>
                  <w:u w:val="none"/>
                </w:rPr>
                <w:t>. К</w:t>
              </w:r>
              <w:r w:rsidR="00560E51">
                <w:rPr>
                  <w:rStyle w:val="af1"/>
                  <w:rFonts w:cs="Arial"/>
                  <w:i w:val="0"/>
                  <w:color w:val="auto"/>
                  <w:szCs w:val="20"/>
                  <w:u w:val="none"/>
                </w:rPr>
                <w:t>ременчук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 xml:space="preserve">м. Кременчук вул. </w:t>
            </w:r>
            <w:proofErr w:type="spellStart"/>
            <w:r w:rsidRPr="007F46D6">
              <w:rPr>
                <w:rFonts w:cs="Arial"/>
                <w:sz w:val="20"/>
                <w:szCs w:val="20"/>
              </w:rPr>
              <w:t>Г.Манагарова</w:t>
            </w:r>
            <w:proofErr w:type="spellEnd"/>
            <w:r w:rsidRPr="007F46D6">
              <w:rPr>
                <w:rFonts w:cs="Arial"/>
                <w:sz w:val="20"/>
                <w:szCs w:val="20"/>
              </w:rPr>
              <w:t>, 8</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13" w:history="1">
              <w:r w:rsidR="007F46D6" w:rsidRPr="007F46D6">
                <w:rPr>
                  <w:rStyle w:val="af1"/>
                  <w:rFonts w:cs="Arial"/>
                  <w:i w:val="0"/>
                  <w:color w:val="auto"/>
                  <w:szCs w:val="20"/>
                  <w:u w:val="none"/>
                </w:rPr>
                <w:t>Відді</w:t>
              </w:r>
              <w:r w:rsidR="00560E51">
                <w:rPr>
                  <w:rStyle w:val="af1"/>
                  <w:rFonts w:cs="Arial"/>
                  <w:i w:val="0"/>
                  <w:color w:val="auto"/>
                  <w:szCs w:val="20"/>
                  <w:u w:val="none"/>
                </w:rPr>
                <w:t>лення №16 у м. Кременчуці ПуАТ «КБ «</w:t>
              </w:r>
              <w:r w:rsidR="007F46D6" w:rsidRPr="007F46D6">
                <w:rPr>
                  <w:rStyle w:val="af1"/>
                  <w:rFonts w:cs="Arial"/>
                  <w:i w:val="0"/>
                  <w:color w:val="auto"/>
                  <w:szCs w:val="20"/>
                  <w:u w:val="none"/>
                </w:rPr>
                <w:t>АКОРДБАНК</w:t>
              </w:r>
              <w:r w:rsidR="00560E51">
                <w:rPr>
                  <w:rStyle w:val="af1"/>
                  <w:rFonts w:cs="Arial"/>
                  <w:i w:val="0"/>
                  <w:color w:val="auto"/>
                  <w:szCs w:val="20"/>
                  <w:u w:val="none"/>
                </w:rPr>
                <w:t>»</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Київська, 24</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14" w:history="1">
              <w:r w:rsidR="00560E51">
                <w:rPr>
                  <w:rStyle w:val="af1"/>
                  <w:rFonts w:cs="Arial"/>
                  <w:i w:val="0"/>
                  <w:color w:val="auto"/>
                  <w:szCs w:val="20"/>
                  <w:u w:val="none"/>
                </w:rPr>
                <w:t>Відділення №2 АКБ «</w:t>
              </w:r>
              <w:r w:rsidR="007F46D6" w:rsidRPr="007F46D6">
                <w:rPr>
                  <w:rStyle w:val="af1"/>
                  <w:rFonts w:cs="Arial"/>
                  <w:i w:val="0"/>
                  <w:color w:val="auto"/>
                  <w:szCs w:val="20"/>
                  <w:u w:val="none"/>
                </w:rPr>
                <w:t>ІНДУСТРІАЛБАНК</w:t>
              </w:r>
              <w:r w:rsidR="00560E51">
                <w:rPr>
                  <w:rStyle w:val="af1"/>
                  <w:rFonts w:cs="Arial"/>
                  <w:i w:val="0"/>
                  <w:color w:val="auto"/>
                  <w:szCs w:val="20"/>
                  <w:u w:val="none"/>
                </w:rPr>
                <w:t>»</w:t>
              </w:r>
              <w:r w:rsidR="007F46D6" w:rsidRPr="007F46D6">
                <w:rPr>
                  <w:rStyle w:val="af1"/>
                  <w:rFonts w:cs="Arial"/>
                  <w:i w:val="0"/>
                  <w:color w:val="auto"/>
                  <w:szCs w:val="20"/>
                  <w:u w:val="none"/>
                </w:rPr>
                <w:t xml:space="preserve"> у м. Кременчук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проспект Лесі Українки, 65</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15" w:history="1">
              <w:r w:rsidR="00560E51" w:rsidRPr="007F46D6">
                <w:rPr>
                  <w:rStyle w:val="af1"/>
                  <w:rFonts w:cs="Arial"/>
                  <w:i w:val="0"/>
                  <w:color w:val="auto"/>
                  <w:szCs w:val="20"/>
                  <w:u w:val="none"/>
                </w:rPr>
                <w:t>Відділення</w:t>
              </w:r>
              <w:r w:rsidR="007F46D6" w:rsidRPr="007F46D6">
                <w:rPr>
                  <w:rStyle w:val="af1"/>
                  <w:rFonts w:cs="Arial"/>
                  <w:i w:val="0"/>
                  <w:color w:val="auto"/>
                  <w:szCs w:val="20"/>
                  <w:u w:val="none"/>
                </w:rPr>
                <w:t xml:space="preserve"> №2 ПУМБ </w:t>
              </w:r>
              <w:r w:rsidR="00560E51">
                <w:rPr>
                  <w:rStyle w:val="af1"/>
                  <w:rFonts w:cs="Arial"/>
                  <w:i w:val="0"/>
                  <w:color w:val="auto"/>
                  <w:szCs w:val="20"/>
                  <w:u w:val="none"/>
                </w:rPr>
                <w:t>в м</w:t>
              </w:r>
              <w:r w:rsidR="007F46D6" w:rsidRPr="007F46D6">
                <w:rPr>
                  <w:rStyle w:val="af1"/>
                  <w:rFonts w:cs="Arial"/>
                  <w:i w:val="0"/>
                  <w:color w:val="auto"/>
                  <w:szCs w:val="20"/>
                  <w:u w:val="none"/>
                </w:rPr>
                <w:t>. К</w:t>
              </w:r>
              <w:r w:rsidR="00560E51">
                <w:rPr>
                  <w:rStyle w:val="af1"/>
                  <w:rFonts w:cs="Arial"/>
                  <w:i w:val="0"/>
                  <w:color w:val="auto"/>
                  <w:szCs w:val="20"/>
                  <w:u w:val="none"/>
                </w:rPr>
                <w:t>ременчук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Перемоги, 32/3</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16" w:history="1">
              <w:r w:rsidR="007F46D6" w:rsidRPr="007F46D6">
                <w:rPr>
                  <w:rStyle w:val="af1"/>
                  <w:rFonts w:cs="Arial"/>
                  <w:i w:val="0"/>
                  <w:color w:val="auto"/>
                  <w:szCs w:val="20"/>
                  <w:u w:val="none"/>
                </w:rPr>
                <w:t>Відділення №3 АКБ "ІНДУСТРІАЛБАНК" у м. Кременчук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Республіканська, буд. 89</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17" w:history="1">
              <w:r w:rsidR="00560E51" w:rsidRPr="007F46D6">
                <w:rPr>
                  <w:rStyle w:val="af1"/>
                  <w:rFonts w:cs="Arial"/>
                  <w:i w:val="0"/>
                  <w:color w:val="auto"/>
                  <w:szCs w:val="20"/>
                  <w:u w:val="none"/>
                </w:rPr>
                <w:t>Відділення</w:t>
              </w:r>
              <w:r w:rsidR="007F46D6" w:rsidRPr="007F46D6">
                <w:rPr>
                  <w:rStyle w:val="af1"/>
                  <w:rFonts w:cs="Arial"/>
                  <w:i w:val="0"/>
                  <w:color w:val="auto"/>
                  <w:szCs w:val="20"/>
                  <w:u w:val="none"/>
                </w:rPr>
                <w:t xml:space="preserve"> №3 ПУМБ </w:t>
              </w:r>
              <w:r w:rsidR="00560E51">
                <w:rPr>
                  <w:rStyle w:val="af1"/>
                  <w:rFonts w:cs="Arial"/>
                  <w:i w:val="0"/>
                  <w:color w:val="auto"/>
                  <w:szCs w:val="20"/>
                  <w:u w:val="none"/>
                </w:rPr>
                <w:t>в</w:t>
              </w:r>
              <w:r w:rsidR="007F46D6" w:rsidRPr="007F46D6">
                <w:rPr>
                  <w:rStyle w:val="af1"/>
                  <w:rFonts w:cs="Arial"/>
                  <w:i w:val="0"/>
                  <w:color w:val="auto"/>
                  <w:szCs w:val="20"/>
                  <w:u w:val="none"/>
                </w:rPr>
                <w:t xml:space="preserve"> </w:t>
              </w:r>
              <w:r w:rsidR="00560E51">
                <w:rPr>
                  <w:rStyle w:val="af1"/>
                  <w:rFonts w:cs="Arial"/>
                  <w:i w:val="0"/>
                  <w:color w:val="auto"/>
                  <w:szCs w:val="20"/>
                  <w:u w:val="none"/>
                </w:rPr>
                <w:t>м</w:t>
              </w:r>
              <w:r w:rsidR="007F46D6" w:rsidRPr="007F46D6">
                <w:rPr>
                  <w:rStyle w:val="af1"/>
                  <w:rFonts w:cs="Arial"/>
                  <w:i w:val="0"/>
                  <w:color w:val="auto"/>
                  <w:szCs w:val="20"/>
                  <w:u w:val="none"/>
                </w:rPr>
                <w:t>. К</w:t>
              </w:r>
              <w:r w:rsidR="00560E51">
                <w:rPr>
                  <w:rStyle w:val="af1"/>
                  <w:rFonts w:cs="Arial"/>
                  <w:i w:val="0"/>
                  <w:color w:val="auto"/>
                  <w:szCs w:val="20"/>
                  <w:u w:val="none"/>
                </w:rPr>
                <w:t>ременчук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проспект Свободи, буд. 16</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18" w:history="1">
              <w:r w:rsidR="00560E51">
                <w:rPr>
                  <w:rStyle w:val="af1"/>
                  <w:rFonts w:cs="Arial"/>
                  <w:i w:val="0"/>
                  <w:color w:val="auto"/>
                  <w:szCs w:val="20"/>
                  <w:u w:val="none"/>
                </w:rPr>
                <w:t>Відділення №324/16 АБ «</w:t>
              </w:r>
              <w:r w:rsidR="007F46D6" w:rsidRPr="007F46D6">
                <w:rPr>
                  <w:rStyle w:val="af1"/>
                  <w:rFonts w:cs="Arial"/>
                  <w:i w:val="0"/>
                  <w:color w:val="auto"/>
                  <w:szCs w:val="20"/>
                  <w:u w:val="none"/>
                </w:rPr>
                <w:t>УКРГАЗБАНК</w:t>
              </w:r>
              <w:r w:rsidR="00560E51">
                <w:rPr>
                  <w:rStyle w:val="af1"/>
                  <w:rFonts w:cs="Arial"/>
                  <w:i w:val="0"/>
                  <w:color w:val="auto"/>
                  <w:szCs w:val="20"/>
                  <w:u w:val="none"/>
                </w:rPr>
                <w:t>»</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б-р Пушкіна, 20</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19" w:history="1">
              <w:r w:rsidR="00560E51">
                <w:rPr>
                  <w:rStyle w:val="af1"/>
                  <w:rFonts w:cs="Arial"/>
                  <w:i w:val="0"/>
                  <w:color w:val="auto"/>
                  <w:szCs w:val="20"/>
                  <w:u w:val="none"/>
                </w:rPr>
                <w:t>Відділення №327/16 АБ «</w:t>
              </w:r>
              <w:r w:rsidR="007F46D6" w:rsidRPr="007F46D6">
                <w:rPr>
                  <w:rStyle w:val="af1"/>
                  <w:rFonts w:cs="Arial"/>
                  <w:i w:val="0"/>
                  <w:color w:val="auto"/>
                  <w:szCs w:val="20"/>
                  <w:u w:val="none"/>
                </w:rPr>
                <w:t>УКРГАЗБАНК"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 xml:space="preserve">м. Кременчук вул. </w:t>
            </w:r>
            <w:proofErr w:type="spellStart"/>
            <w:r w:rsidRPr="007F46D6">
              <w:rPr>
                <w:rFonts w:cs="Arial"/>
                <w:sz w:val="20"/>
                <w:szCs w:val="20"/>
              </w:rPr>
              <w:t>Халаменюка</w:t>
            </w:r>
            <w:proofErr w:type="spellEnd"/>
            <w:r w:rsidRPr="007F46D6">
              <w:rPr>
                <w:rFonts w:cs="Arial"/>
                <w:sz w:val="20"/>
                <w:szCs w:val="20"/>
              </w:rPr>
              <w:t>, 5</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20" w:history="1">
              <w:r w:rsidR="00560E51">
                <w:rPr>
                  <w:rStyle w:val="af1"/>
                  <w:rFonts w:cs="Arial"/>
                  <w:i w:val="0"/>
                  <w:color w:val="auto"/>
                  <w:szCs w:val="20"/>
                  <w:u w:val="none"/>
                </w:rPr>
                <w:t>Відділення №4 АКБ «</w:t>
              </w:r>
              <w:r w:rsidR="007F46D6" w:rsidRPr="007F46D6">
                <w:rPr>
                  <w:rStyle w:val="af1"/>
                  <w:rFonts w:cs="Arial"/>
                  <w:i w:val="0"/>
                  <w:color w:val="auto"/>
                  <w:szCs w:val="20"/>
                  <w:u w:val="none"/>
                </w:rPr>
                <w:t>ІНДУСТРІАЛБАНК</w:t>
              </w:r>
              <w:r w:rsidR="00560E51">
                <w:rPr>
                  <w:rStyle w:val="af1"/>
                  <w:rFonts w:cs="Arial"/>
                  <w:i w:val="0"/>
                  <w:color w:val="auto"/>
                  <w:szCs w:val="20"/>
                  <w:u w:val="none"/>
                </w:rPr>
                <w:t>»</w:t>
              </w:r>
              <w:r w:rsidR="007F46D6" w:rsidRPr="007F46D6">
                <w:rPr>
                  <w:rStyle w:val="af1"/>
                  <w:rFonts w:cs="Arial"/>
                  <w:i w:val="0"/>
                  <w:color w:val="auto"/>
                  <w:szCs w:val="20"/>
                  <w:u w:val="none"/>
                </w:rPr>
                <w:t xml:space="preserve"> у м. Кременчук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Київська, буд.63</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21" w:history="1">
              <w:r w:rsidR="007F46D6" w:rsidRPr="007F46D6">
                <w:rPr>
                  <w:rStyle w:val="af1"/>
                  <w:rFonts w:cs="Arial"/>
                  <w:i w:val="0"/>
                  <w:color w:val="auto"/>
                  <w:szCs w:val="20"/>
                  <w:u w:val="none"/>
                </w:rPr>
                <w:t>Відділен</w:t>
              </w:r>
              <w:r w:rsidR="00560E51">
                <w:rPr>
                  <w:rStyle w:val="af1"/>
                  <w:rFonts w:cs="Arial"/>
                  <w:i w:val="0"/>
                  <w:color w:val="auto"/>
                  <w:szCs w:val="20"/>
                  <w:u w:val="none"/>
                </w:rPr>
                <w:t>ня №53 у м.Кременчуці ПуАТ «КБ «</w:t>
              </w:r>
              <w:r w:rsidR="007F46D6" w:rsidRPr="007F46D6">
                <w:rPr>
                  <w:rStyle w:val="af1"/>
                  <w:rFonts w:cs="Arial"/>
                  <w:i w:val="0"/>
                  <w:color w:val="auto"/>
                  <w:szCs w:val="20"/>
                  <w:u w:val="none"/>
                </w:rPr>
                <w:t>АКОРДБАНК</w:t>
              </w:r>
              <w:r w:rsidR="00560E51">
                <w:rPr>
                  <w:rStyle w:val="af1"/>
                  <w:rFonts w:cs="Arial"/>
                  <w:i w:val="0"/>
                  <w:color w:val="auto"/>
                  <w:szCs w:val="20"/>
                  <w:u w:val="none"/>
                </w:rPr>
                <w:t>»</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Київська, 62</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22" w:history="1">
              <w:r w:rsidR="007F46D6" w:rsidRPr="007F46D6">
                <w:rPr>
                  <w:rStyle w:val="af1"/>
                  <w:rFonts w:cs="Arial"/>
                  <w:i w:val="0"/>
                  <w:color w:val="auto"/>
                  <w:szCs w:val="20"/>
                  <w:u w:val="none"/>
                </w:rPr>
                <w:t>Відд</w:t>
              </w:r>
              <w:r w:rsidR="00560E51">
                <w:rPr>
                  <w:rStyle w:val="af1"/>
                  <w:rFonts w:cs="Arial"/>
                  <w:i w:val="0"/>
                  <w:color w:val="auto"/>
                  <w:szCs w:val="20"/>
                  <w:u w:val="none"/>
                </w:rPr>
                <w:t>ілення №58 у м.Кременчуці ПуАТ «КБ «</w:t>
              </w:r>
              <w:r w:rsidR="007F46D6" w:rsidRPr="007F46D6">
                <w:rPr>
                  <w:rStyle w:val="af1"/>
                  <w:rFonts w:cs="Arial"/>
                  <w:i w:val="0"/>
                  <w:color w:val="auto"/>
                  <w:szCs w:val="20"/>
                  <w:u w:val="none"/>
                </w:rPr>
                <w:t>АКОРДБАНК</w:t>
              </w:r>
            </w:hyperlink>
            <w:r w:rsidR="00560E51">
              <w:rPr>
                <w:rStyle w:val="af1"/>
                <w:rFonts w:cs="Arial"/>
                <w:i w:val="0"/>
                <w:color w:val="auto"/>
                <w:szCs w:val="20"/>
                <w:u w:val="none"/>
              </w:rPr>
              <w:t>»</w:t>
            </w:r>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Першотравнева, 63/16</w:t>
            </w:r>
          </w:p>
        </w:tc>
      </w:tr>
      <w:tr w:rsidR="007F46D6" w:rsidRPr="007F46D6" w:rsidTr="007F46D6">
        <w:tc>
          <w:tcPr>
            <w:tcW w:w="5524" w:type="dxa"/>
            <w:shd w:val="clear" w:color="auto" w:fill="FFFFFF"/>
          </w:tcPr>
          <w:p w:rsidR="007F46D6" w:rsidRPr="00560E51" w:rsidRDefault="008638B7" w:rsidP="000C0F72">
            <w:pPr>
              <w:rPr>
                <w:rStyle w:val="af1"/>
                <w:rFonts w:cs="Arial"/>
                <w:i w:val="0"/>
                <w:color w:val="auto"/>
                <w:u w:val="none"/>
              </w:rPr>
            </w:pPr>
            <w:hyperlink r:id="rId123" w:history="1">
              <w:r w:rsidR="007F46D6" w:rsidRPr="00560E51">
                <w:rPr>
                  <w:rStyle w:val="af1"/>
                  <w:rFonts w:cs="Arial"/>
                  <w:i w:val="0"/>
                  <w:color w:val="auto"/>
                  <w:szCs w:val="20"/>
                  <w:u w:val="none"/>
                </w:rPr>
                <w:t>Відд</w:t>
              </w:r>
              <w:r w:rsidR="00560E51">
                <w:rPr>
                  <w:rStyle w:val="af1"/>
                  <w:rFonts w:cs="Arial"/>
                  <w:i w:val="0"/>
                  <w:color w:val="auto"/>
                  <w:szCs w:val="20"/>
                  <w:u w:val="none"/>
                </w:rPr>
                <w:t>ілення №61 у м.Кременчуці ПуАТ «КБ «</w:t>
              </w:r>
              <w:r w:rsidR="007F46D6" w:rsidRPr="00560E51">
                <w:rPr>
                  <w:rStyle w:val="af1"/>
                  <w:rFonts w:cs="Arial"/>
                  <w:i w:val="0"/>
                  <w:color w:val="auto"/>
                  <w:szCs w:val="20"/>
                  <w:u w:val="none"/>
                </w:rPr>
                <w:t>АКОРДБАНК</w:t>
              </w:r>
              <w:r w:rsidR="00560E51">
                <w:rPr>
                  <w:rStyle w:val="af1"/>
                  <w:rFonts w:cs="Arial"/>
                  <w:i w:val="0"/>
                  <w:color w:val="auto"/>
                  <w:szCs w:val="20"/>
                  <w:u w:val="none"/>
                </w:rPr>
                <w:t>»</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проспект Лесі Українки, 32/10</w:t>
            </w:r>
          </w:p>
        </w:tc>
      </w:tr>
      <w:tr w:rsidR="007F46D6" w:rsidRPr="007F46D6" w:rsidTr="007F46D6">
        <w:tc>
          <w:tcPr>
            <w:tcW w:w="5524" w:type="dxa"/>
            <w:shd w:val="clear" w:color="auto" w:fill="FFFFFF"/>
          </w:tcPr>
          <w:p w:rsidR="007F46D6" w:rsidRPr="00560E51" w:rsidRDefault="00560E51" w:rsidP="000C0F72">
            <w:pPr>
              <w:rPr>
                <w:rStyle w:val="af1"/>
                <w:rFonts w:cs="Arial"/>
                <w:i w:val="0"/>
                <w:color w:val="auto"/>
                <w:u w:val="none"/>
              </w:rPr>
            </w:pPr>
            <w:r w:rsidRPr="00560E51">
              <w:rPr>
                <w:rStyle w:val="af1"/>
                <w:rFonts w:cs="Arial"/>
                <w:i w:val="0"/>
                <w:color w:val="auto"/>
                <w:szCs w:val="20"/>
                <w:u w:val="none"/>
              </w:rPr>
              <w:t>В</w:t>
            </w:r>
            <w:hyperlink r:id="rId124" w:history="1">
              <w:r w:rsidRPr="00560E51">
                <w:rPr>
                  <w:rStyle w:val="af1"/>
                  <w:rFonts w:cs="Arial"/>
                  <w:i w:val="0"/>
                  <w:color w:val="auto"/>
                  <w:szCs w:val="20"/>
                  <w:u w:val="none"/>
                </w:rPr>
                <w:t>ідділення №94 АТ «</w:t>
              </w:r>
              <w:r w:rsidR="007F46D6" w:rsidRPr="00560E51">
                <w:rPr>
                  <w:rStyle w:val="af1"/>
                  <w:rFonts w:cs="Arial"/>
                  <w:i w:val="0"/>
                  <w:color w:val="auto"/>
                  <w:szCs w:val="20"/>
                  <w:u w:val="none"/>
                </w:rPr>
                <w:t>МетаБанк</w:t>
              </w:r>
              <w:r w:rsidRPr="00560E51">
                <w:rPr>
                  <w:rStyle w:val="af1"/>
                  <w:rFonts w:cs="Arial"/>
                  <w:i w:val="0"/>
                  <w:color w:val="auto"/>
                  <w:szCs w:val="20"/>
                  <w:u w:val="none"/>
                </w:rPr>
                <w:t>»</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проїзд Ярославський, 9</w:t>
            </w:r>
          </w:p>
        </w:tc>
      </w:tr>
      <w:tr w:rsidR="007F46D6" w:rsidRPr="007F46D6" w:rsidTr="007F46D6">
        <w:tc>
          <w:tcPr>
            <w:tcW w:w="5524" w:type="dxa"/>
            <w:shd w:val="clear" w:color="auto" w:fill="FFFFFF"/>
          </w:tcPr>
          <w:p w:rsidR="007F46D6" w:rsidRPr="00560E51" w:rsidRDefault="008638B7" w:rsidP="000C0F72">
            <w:pPr>
              <w:rPr>
                <w:rStyle w:val="af1"/>
                <w:rFonts w:cs="Arial"/>
                <w:i w:val="0"/>
                <w:color w:val="auto"/>
                <w:u w:val="none"/>
              </w:rPr>
            </w:pPr>
            <w:hyperlink r:id="rId125" w:history="1">
              <w:r w:rsidR="007F46D6" w:rsidRPr="00560E51">
                <w:rPr>
                  <w:rStyle w:val="af1"/>
                  <w:rFonts w:cs="Arial"/>
                  <w:i w:val="0"/>
                  <w:color w:val="auto"/>
                  <w:szCs w:val="20"/>
                  <w:u w:val="none"/>
                </w:rPr>
                <w:t>В</w:t>
              </w:r>
              <w:r w:rsidR="00560E51" w:rsidRPr="00560E51">
                <w:rPr>
                  <w:rStyle w:val="af1"/>
                  <w:rFonts w:cs="Arial"/>
                  <w:i w:val="0"/>
                  <w:color w:val="auto"/>
                  <w:szCs w:val="20"/>
                  <w:u w:val="none"/>
                </w:rPr>
                <w:t xml:space="preserve">ідділення </w:t>
              </w:r>
              <w:r w:rsidR="007F46D6" w:rsidRPr="00560E51">
                <w:rPr>
                  <w:rStyle w:val="af1"/>
                  <w:rFonts w:cs="Arial"/>
                  <w:i w:val="0"/>
                  <w:color w:val="auto"/>
                  <w:szCs w:val="20"/>
                  <w:u w:val="none"/>
                </w:rPr>
                <w:t>"ТЕХУЧИЛИЩЕ"</w:t>
              </w:r>
              <w:r w:rsidR="00560E51" w:rsidRPr="00560E51">
                <w:rPr>
                  <w:rStyle w:val="af1"/>
                  <w:rFonts w:cs="Arial"/>
                  <w:i w:val="0"/>
                  <w:color w:val="auto"/>
                  <w:szCs w:val="20"/>
                  <w:u w:val="none"/>
                </w:rPr>
                <w:t xml:space="preserve"> Полтавського ГРУ ПАТ КБ «ПРИВАТБАНК»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проспект Лесі Українки, 40</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26" w:history="1">
              <w:r w:rsidR="007F46D6" w:rsidRPr="007F46D6">
                <w:rPr>
                  <w:rStyle w:val="af1"/>
                  <w:rFonts w:cs="Arial"/>
                  <w:i w:val="0"/>
                  <w:color w:val="auto"/>
                  <w:szCs w:val="20"/>
                  <w:u w:val="none"/>
                </w:rPr>
                <w:t>Кременчуцьк</w:t>
              </w:r>
              <w:r w:rsidR="00560E51">
                <w:rPr>
                  <w:rStyle w:val="af1"/>
                  <w:rFonts w:cs="Arial"/>
                  <w:i w:val="0"/>
                  <w:color w:val="auto"/>
                  <w:szCs w:val="20"/>
                  <w:u w:val="none"/>
                </w:rPr>
                <w:t>а Дирекція (Відділення №4) ПАТ «</w:t>
              </w:r>
              <w:r w:rsidR="007F46D6" w:rsidRPr="007F46D6">
                <w:rPr>
                  <w:rStyle w:val="af1"/>
                  <w:rFonts w:cs="Arial"/>
                  <w:i w:val="0"/>
                  <w:color w:val="auto"/>
                  <w:szCs w:val="20"/>
                  <w:u w:val="none"/>
                </w:rPr>
                <w:t>КРИСТАЛБАНК</w:t>
              </w:r>
              <w:r w:rsidR="00560E51">
                <w:rPr>
                  <w:rStyle w:val="af1"/>
                  <w:rFonts w:cs="Arial"/>
                  <w:i w:val="0"/>
                  <w:color w:val="auto"/>
                  <w:szCs w:val="20"/>
                  <w:u w:val="none"/>
                </w:rPr>
                <w:t>»</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Соборна, 23</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27" w:history="1">
              <w:r w:rsidR="00560E51">
                <w:rPr>
                  <w:rStyle w:val="af1"/>
                  <w:rFonts w:cs="Arial"/>
                  <w:i w:val="0"/>
                  <w:color w:val="auto"/>
                  <w:szCs w:val="20"/>
                  <w:u w:val="none"/>
                </w:rPr>
                <w:t>Кременчуцьке відділення ПАТ «</w:t>
              </w:r>
              <w:r w:rsidR="007F46D6" w:rsidRPr="007F46D6">
                <w:rPr>
                  <w:rStyle w:val="af1"/>
                  <w:rFonts w:cs="Arial"/>
                  <w:i w:val="0"/>
                  <w:color w:val="auto"/>
                  <w:szCs w:val="20"/>
                  <w:u w:val="none"/>
                </w:rPr>
                <w:t>УКРСОЦБАНК</w:t>
              </w:r>
              <w:r w:rsidR="00560E51">
                <w:rPr>
                  <w:rStyle w:val="af1"/>
                  <w:rFonts w:cs="Arial"/>
                  <w:i w:val="0"/>
                  <w:color w:val="auto"/>
                  <w:szCs w:val="20"/>
                  <w:u w:val="none"/>
                </w:rPr>
                <w:t>»</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Перемоги, 9/1</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28" w:history="1">
              <w:r w:rsidR="00560E51">
                <w:rPr>
                  <w:rStyle w:val="af1"/>
                  <w:rFonts w:cs="Arial"/>
                  <w:i w:val="0"/>
                  <w:color w:val="auto"/>
                  <w:szCs w:val="20"/>
                  <w:u w:val="none"/>
                </w:rPr>
                <w:t>Кременчуцьке відділення АБ «</w:t>
              </w:r>
              <w:r w:rsidR="007F46D6" w:rsidRPr="007F46D6">
                <w:rPr>
                  <w:rStyle w:val="af1"/>
                  <w:rFonts w:cs="Arial"/>
                  <w:i w:val="0"/>
                  <w:color w:val="auto"/>
                  <w:szCs w:val="20"/>
                  <w:u w:val="none"/>
                </w:rPr>
                <w:t>ЕКСПРЕС-БАНК</w:t>
              </w:r>
              <w:r w:rsidR="00560E51">
                <w:rPr>
                  <w:rStyle w:val="af1"/>
                  <w:rFonts w:cs="Arial"/>
                  <w:i w:val="0"/>
                  <w:color w:val="auto"/>
                  <w:szCs w:val="20"/>
                  <w:u w:val="none"/>
                </w:rPr>
                <w:t>»</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Івана Мазепи, 59</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29" w:history="1">
              <w:r w:rsidR="00560E51">
                <w:rPr>
                  <w:rStyle w:val="af1"/>
                  <w:rFonts w:cs="Arial"/>
                  <w:i w:val="0"/>
                  <w:color w:val="auto"/>
                  <w:szCs w:val="20"/>
                  <w:u w:val="none"/>
                </w:rPr>
                <w:t>ременчуцьке відділення ПАТ «</w:t>
              </w:r>
              <w:r w:rsidR="007F46D6" w:rsidRPr="007F46D6">
                <w:rPr>
                  <w:rStyle w:val="af1"/>
                  <w:rFonts w:cs="Arial"/>
                  <w:i w:val="0"/>
                  <w:color w:val="auto"/>
                  <w:szCs w:val="20"/>
                  <w:u w:val="none"/>
                </w:rPr>
                <w:t>МАРФІН БАНК</w:t>
              </w:r>
              <w:r w:rsidR="00560E51">
                <w:rPr>
                  <w:rStyle w:val="af1"/>
                  <w:rFonts w:cs="Arial"/>
                  <w:i w:val="0"/>
                  <w:color w:val="auto"/>
                  <w:szCs w:val="20"/>
                  <w:u w:val="none"/>
                </w:rPr>
                <w:t>»</w:t>
              </w:r>
              <w:r w:rsidR="007F46D6" w:rsidRPr="007F46D6">
                <w:rPr>
                  <w:rStyle w:val="af1"/>
                  <w:rFonts w:cs="Arial"/>
                  <w:i w:val="0"/>
                  <w:color w:val="auto"/>
                  <w:szCs w:val="20"/>
                  <w:u w:val="none"/>
                </w:rPr>
                <w:t xml:space="preserve"> № 4</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Івана Мазепи, 71</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30" w:history="1">
              <w:r w:rsidR="007F46D6" w:rsidRPr="007F46D6">
                <w:rPr>
                  <w:rStyle w:val="af1"/>
                  <w:rFonts w:cs="Arial"/>
                  <w:i w:val="0"/>
                  <w:color w:val="auto"/>
                  <w:szCs w:val="20"/>
                  <w:u w:val="none"/>
                </w:rPr>
                <w:t>Кременчуцьке відділення ПАТ Промінвестбанк в Полтавській області</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бульвар Пушкіна, 4</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31" w:history="1">
              <w:r w:rsidR="00560E51">
                <w:rPr>
                  <w:rStyle w:val="af1"/>
                  <w:rFonts w:cs="Arial"/>
                  <w:i w:val="0"/>
                  <w:color w:val="auto"/>
                  <w:szCs w:val="20"/>
                  <w:u w:val="none"/>
                </w:rPr>
                <w:t>Кременчуцьке відділення №1 ПАТ «</w:t>
              </w:r>
              <w:r w:rsidR="007F46D6" w:rsidRPr="007F46D6">
                <w:rPr>
                  <w:rStyle w:val="af1"/>
                  <w:rFonts w:cs="Arial"/>
                  <w:i w:val="0"/>
                  <w:color w:val="auto"/>
                  <w:szCs w:val="20"/>
                  <w:u w:val="none"/>
                </w:rPr>
                <w:t>Ідея Банк</w:t>
              </w:r>
              <w:r w:rsidR="00560E51">
                <w:rPr>
                  <w:rStyle w:val="af1"/>
                  <w:rFonts w:cs="Arial"/>
                  <w:i w:val="0"/>
                  <w:color w:val="auto"/>
                  <w:szCs w:val="20"/>
                  <w:u w:val="none"/>
                </w:rPr>
                <w:t>»</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Першотравнева, 45</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32" w:history="1">
              <w:r w:rsidR="00560E51">
                <w:rPr>
                  <w:rStyle w:val="af1"/>
                  <w:rFonts w:cs="Arial"/>
                  <w:i w:val="0"/>
                  <w:color w:val="auto"/>
                  <w:szCs w:val="20"/>
                  <w:u w:val="none"/>
                </w:rPr>
                <w:t>Кременчуцьке відділення №1 ПАТ «</w:t>
              </w:r>
              <w:r w:rsidR="007F46D6" w:rsidRPr="007F46D6">
                <w:rPr>
                  <w:rStyle w:val="af1"/>
                  <w:rFonts w:cs="Arial"/>
                  <w:i w:val="0"/>
                  <w:color w:val="auto"/>
                  <w:szCs w:val="20"/>
                  <w:u w:val="none"/>
                </w:rPr>
                <w:t>СБЕРБАНК</w:t>
              </w:r>
              <w:r w:rsidR="00560E51">
                <w:rPr>
                  <w:rStyle w:val="af1"/>
                  <w:rFonts w:cs="Arial"/>
                  <w:i w:val="0"/>
                  <w:color w:val="auto"/>
                  <w:szCs w:val="20"/>
                  <w:u w:val="none"/>
                </w:rPr>
                <w:t>»</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w:t>
            </w:r>
            <w:r w:rsidR="00560E51">
              <w:rPr>
                <w:rFonts w:cs="Arial"/>
                <w:sz w:val="20"/>
                <w:szCs w:val="20"/>
              </w:rPr>
              <w:t>е</w:t>
            </w:r>
            <w:r w:rsidRPr="007F46D6">
              <w:rPr>
                <w:rFonts w:cs="Arial"/>
                <w:sz w:val="20"/>
                <w:szCs w:val="20"/>
              </w:rPr>
              <w:t>нчук вул. Соборна, 24/14</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33" w:history="1">
              <w:r w:rsidR="00560E51">
                <w:rPr>
                  <w:rStyle w:val="af1"/>
                  <w:rFonts w:cs="Arial"/>
                  <w:i w:val="0"/>
                  <w:color w:val="auto"/>
                  <w:szCs w:val="20"/>
                  <w:u w:val="none"/>
                </w:rPr>
                <w:t>Кременчуцьке відділення №20 АТ «</w:t>
              </w:r>
              <w:r w:rsidR="007F46D6" w:rsidRPr="007F46D6">
                <w:rPr>
                  <w:rStyle w:val="af1"/>
                  <w:rFonts w:cs="Arial"/>
                  <w:i w:val="0"/>
                  <w:color w:val="auto"/>
                  <w:szCs w:val="20"/>
                  <w:u w:val="none"/>
                </w:rPr>
                <w:t>ТАСКОМБАНК</w:t>
              </w:r>
              <w:r w:rsidR="00560E51">
                <w:rPr>
                  <w:rStyle w:val="af1"/>
                  <w:rFonts w:cs="Arial"/>
                  <w:i w:val="0"/>
                  <w:color w:val="auto"/>
                  <w:szCs w:val="20"/>
                  <w:u w:val="none"/>
                </w:rPr>
                <w:t>»</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Соборна, 9 Б</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34" w:history="1">
              <w:r w:rsidR="007F46D6" w:rsidRPr="007F46D6">
                <w:rPr>
                  <w:rStyle w:val="af1"/>
                  <w:rFonts w:cs="Arial"/>
                  <w:i w:val="0"/>
                  <w:color w:val="auto"/>
                  <w:szCs w:val="20"/>
                  <w:u w:val="none"/>
                </w:rPr>
                <w:t>Крюківське відділення АТ</w:t>
              </w:r>
              <w:r w:rsidR="00560E51">
                <w:rPr>
                  <w:rStyle w:val="af1"/>
                  <w:rFonts w:cs="Arial"/>
                  <w:i w:val="0"/>
                  <w:color w:val="auto"/>
                  <w:szCs w:val="20"/>
                  <w:u w:val="none"/>
                </w:rPr>
                <w:t xml:space="preserve"> «</w:t>
              </w:r>
              <w:r w:rsidR="007F46D6" w:rsidRPr="007F46D6">
                <w:rPr>
                  <w:rStyle w:val="af1"/>
                  <w:rFonts w:cs="Arial"/>
                  <w:i w:val="0"/>
                  <w:color w:val="auto"/>
                  <w:szCs w:val="20"/>
                  <w:u w:val="none"/>
                </w:rPr>
                <w:t>Райффайзен Банк Аваль</w:t>
              </w:r>
              <w:r w:rsidR="00560E51">
                <w:rPr>
                  <w:rStyle w:val="af1"/>
                  <w:rFonts w:cs="Arial"/>
                  <w:i w:val="0"/>
                  <w:color w:val="auto"/>
                  <w:szCs w:val="20"/>
                  <w:u w:val="none"/>
                </w:rPr>
                <w:t>»</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Приходька Івана, 15</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35" w:history="1">
              <w:r w:rsidR="007F46D6" w:rsidRPr="007F46D6">
                <w:rPr>
                  <w:rStyle w:val="af1"/>
                  <w:rFonts w:cs="Arial"/>
                  <w:i w:val="0"/>
                  <w:color w:val="auto"/>
                  <w:szCs w:val="20"/>
                  <w:u w:val="none"/>
                </w:rPr>
                <w:t>Молодіжне відділення</w:t>
              </w:r>
              <w:r w:rsidR="00560E51">
                <w:rPr>
                  <w:rStyle w:val="af1"/>
                  <w:rFonts w:cs="Arial"/>
                  <w:i w:val="0"/>
                  <w:color w:val="auto"/>
                  <w:szCs w:val="20"/>
                  <w:u w:val="none"/>
                </w:rPr>
                <w:t xml:space="preserve"> ПАТКБ «</w:t>
              </w:r>
              <w:r w:rsidR="007F46D6" w:rsidRPr="007F46D6">
                <w:rPr>
                  <w:rStyle w:val="af1"/>
                  <w:rFonts w:cs="Arial"/>
                  <w:i w:val="0"/>
                  <w:color w:val="auto"/>
                  <w:szCs w:val="20"/>
                  <w:u w:val="none"/>
                </w:rPr>
                <w:t>ПРАВЕКС-БАНК</w:t>
              </w:r>
              <w:r w:rsidR="00560E51">
                <w:rPr>
                  <w:rStyle w:val="af1"/>
                  <w:rFonts w:cs="Arial"/>
                  <w:i w:val="0"/>
                  <w:color w:val="auto"/>
                  <w:szCs w:val="20"/>
                  <w:u w:val="none"/>
                </w:rPr>
                <w:t>»</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 xml:space="preserve">м. Кременчук вул. </w:t>
            </w:r>
            <w:proofErr w:type="spellStart"/>
            <w:r w:rsidRPr="007F46D6">
              <w:rPr>
                <w:rFonts w:cs="Arial"/>
                <w:sz w:val="20"/>
                <w:szCs w:val="20"/>
              </w:rPr>
              <w:t>Халаменюка</w:t>
            </w:r>
            <w:proofErr w:type="spellEnd"/>
            <w:r w:rsidRPr="007F46D6">
              <w:rPr>
                <w:rFonts w:cs="Arial"/>
                <w:sz w:val="20"/>
                <w:szCs w:val="20"/>
              </w:rPr>
              <w:t>, 4</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36" w:history="1">
              <w:r w:rsidR="00560E51">
                <w:rPr>
                  <w:rStyle w:val="af1"/>
                  <w:rFonts w:cs="Arial"/>
                  <w:i w:val="0"/>
                  <w:color w:val="auto"/>
                  <w:szCs w:val="20"/>
                  <w:u w:val="none"/>
                </w:rPr>
                <w:t>ПАТ «</w:t>
              </w:r>
              <w:r w:rsidR="007F46D6" w:rsidRPr="007F46D6">
                <w:rPr>
                  <w:rStyle w:val="af1"/>
                  <w:rFonts w:cs="Arial"/>
                  <w:i w:val="0"/>
                  <w:color w:val="auto"/>
                  <w:szCs w:val="20"/>
                  <w:u w:val="none"/>
                </w:rPr>
                <w:t>ПФБ</w:t>
              </w:r>
              <w:r w:rsidR="00560E51">
                <w:rPr>
                  <w:rStyle w:val="af1"/>
                  <w:rFonts w:cs="Arial"/>
                  <w:i w:val="0"/>
                  <w:color w:val="auto"/>
                  <w:szCs w:val="20"/>
                  <w:u w:val="none"/>
                </w:rPr>
                <w:t>»</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кварт. 278, буд. 22-Б</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37" w:history="1">
              <w:r w:rsidR="007F46D6" w:rsidRPr="007F46D6">
                <w:rPr>
                  <w:rStyle w:val="af1"/>
                  <w:rFonts w:cs="Arial"/>
                  <w:i w:val="0"/>
                  <w:color w:val="auto"/>
                  <w:szCs w:val="20"/>
                  <w:u w:val="none"/>
                </w:rPr>
                <w:t>Перше Кременчуцьке відділення АТ</w:t>
              </w:r>
              <w:r w:rsidR="00560E51">
                <w:rPr>
                  <w:rStyle w:val="af1"/>
                  <w:rFonts w:cs="Arial"/>
                  <w:i w:val="0"/>
                  <w:color w:val="auto"/>
                  <w:szCs w:val="20"/>
                  <w:u w:val="none"/>
                </w:rPr>
                <w:t xml:space="preserve"> «</w:t>
              </w:r>
              <w:r w:rsidR="007F46D6" w:rsidRPr="007F46D6">
                <w:rPr>
                  <w:rStyle w:val="af1"/>
                  <w:rFonts w:cs="Arial"/>
                  <w:i w:val="0"/>
                  <w:color w:val="auto"/>
                  <w:szCs w:val="20"/>
                  <w:u w:val="none"/>
                </w:rPr>
                <w:t>Райф.БанкАваль</w:t>
              </w:r>
              <w:r w:rsidR="00560E51">
                <w:rPr>
                  <w:rStyle w:val="af1"/>
                  <w:rFonts w:cs="Arial"/>
                  <w:i w:val="0"/>
                  <w:color w:val="auto"/>
                  <w:szCs w:val="20"/>
                  <w:u w:val="none"/>
                </w:rPr>
                <w:t>»</w:t>
              </w:r>
            </w:hyperlink>
          </w:p>
        </w:tc>
        <w:tc>
          <w:tcPr>
            <w:tcW w:w="4110" w:type="dxa"/>
            <w:shd w:val="clear" w:color="auto" w:fill="FFFFFF"/>
          </w:tcPr>
          <w:p w:rsidR="007F46D6" w:rsidRPr="007F46D6" w:rsidRDefault="007F46D6" w:rsidP="007F46D6">
            <w:pPr>
              <w:rPr>
                <w:rFonts w:cs="Arial"/>
                <w:sz w:val="20"/>
                <w:szCs w:val="20"/>
              </w:rPr>
            </w:pPr>
            <w:r w:rsidRPr="007F46D6">
              <w:rPr>
                <w:rFonts w:cs="Arial"/>
                <w:sz w:val="20"/>
                <w:szCs w:val="20"/>
              </w:rPr>
              <w:t>м. Кременчук вул. Небесної Сотні</w:t>
            </w:r>
            <w:r>
              <w:rPr>
                <w:rFonts w:cs="Arial"/>
                <w:sz w:val="20"/>
                <w:szCs w:val="20"/>
              </w:rPr>
              <w:t xml:space="preserve">, </w:t>
            </w:r>
            <w:r w:rsidRPr="007F46D6">
              <w:rPr>
                <w:rFonts w:cs="Arial"/>
                <w:sz w:val="20"/>
                <w:szCs w:val="20"/>
              </w:rPr>
              <w:t>22/13</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38" w:history="1">
              <w:r w:rsidR="007F46D6" w:rsidRPr="007F46D6">
                <w:rPr>
                  <w:rStyle w:val="af1"/>
                  <w:rFonts w:cs="Arial"/>
                  <w:i w:val="0"/>
                  <w:color w:val="auto"/>
                  <w:szCs w:val="20"/>
                  <w:u w:val="none"/>
                </w:rPr>
                <w:t xml:space="preserve">ТВБВ №10016/0200 філії - Полтавського обласного управління АТ </w:t>
              </w:r>
              <w:r w:rsidR="00560E51" w:rsidRPr="00560E51">
                <w:rPr>
                  <w:rStyle w:val="af1"/>
                  <w:rFonts w:cs="Arial"/>
                  <w:i w:val="0"/>
                  <w:color w:val="auto"/>
                  <w:szCs w:val="20"/>
                  <w:u w:val="none"/>
                </w:rPr>
                <w:t>«Ощадбанк»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Небесної Сотні, 27</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39" w:history="1">
              <w:r w:rsidR="007F46D6" w:rsidRPr="007F46D6">
                <w:rPr>
                  <w:rStyle w:val="af1"/>
                  <w:rFonts w:cs="Arial"/>
                  <w:i w:val="0"/>
                  <w:color w:val="auto"/>
                  <w:szCs w:val="20"/>
                  <w:u w:val="none"/>
                </w:rPr>
                <w:t xml:space="preserve">ТВБВ №10016/0201 філії - Полтавського обласного управління АТ </w:t>
              </w:r>
              <w:r w:rsidR="00560E51" w:rsidRPr="00560E51">
                <w:rPr>
                  <w:rStyle w:val="af1"/>
                  <w:rFonts w:cs="Arial"/>
                  <w:i w:val="0"/>
                  <w:color w:val="auto"/>
                  <w:szCs w:val="20"/>
                  <w:u w:val="none"/>
                </w:rPr>
                <w:t>«Ощадбанк»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Приходько, 91</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40" w:history="1">
              <w:r w:rsidR="007F46D6" w:rsidRPr="007F46D6">
                <w:rPr>
                  <w:rStyle w:val="af1"/>
                  <w:rFonts w:cs="Arial"/>
                  <w:i w:val="0"/>
                  <w:color w:val="auto"/>
                  <w:szCs w:val="20"/>
                  <w:u w:val="none"/>
                </w:rPr>
                <w:t xml:space="preserve">ТВБВ №10016/0202 філії - Полтавського обласного управління АТ </w:t>
              </w:r>
              <w:r w:rsidR="00560E51" w:rsidRPr="00560E51">
                <w:rPr>
                  <w:rStyle w:val="af1"/>
                  <w:rFonts w:cs="Arial"/>
                  <w:i w:val="0"/>
                  <w:color w:val="auto"/>
                  <w:szCs w:val="20"/>
                  <w:u w:val="none"/>
                </w:rPr>
                <w:t>«Ощадбанк»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проспект Свободи, 132/2</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41" w:history="1">
              <w:r w:rsidR="007F46D6" w:rsidRPr="007F46D6">
                <w:rPr>
                  <w:rStyle w:val="af1"/>
                  <w:rFonts w:cs="Arial"/>
                  <w:i w:val="0"/>
                  <w:color w:val="auto"/>
                  <w:szCs w:val="20"/>
                  <w:u w:val="none"/>
                </w:rPr>
                <w:t xml:space="preserve">ТВБВ №10016/0203 філії - Полтавського обласного управління АТ </w:t>
              </w:r>
              <w:r w:rsidR="00560E51" w:rsidRPr="00560E51">
                <w:rPr>
                  <w:rStyle w:val="af1"/>
                  <w:rFonts w:cs="Arial"/>
                  <w:i w:val="0"/>
                  <w:color w:val="auto"/>
                  <w:szCs w:val="20"/>
                  <w:u w:val="none"/>
                </w:rPr>
                <w:t>«Ощадбанк»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проспект Свободи, 18</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42" w:history="1">
              <w:r w:rsidR="007F46D6" w:rsidRPr="007F46D6">
                <w:rPr>
                  <w:rStyle w:val="af1"/>
                  <w:rFonts w:cs="Arial"/>
                  <w:i w:val="0"/>
                  <w:color w:val="auto"/>
                  <w:szCs w:val="20"/>
                  <w:u w:val="none"/>
                </w:rPr>
                <w:t xml:space="preserve">ТВБВ №10016/0204 філії - Полтавського обласного управління АТ </w:t>
              </w:r>
              <w:r w:rsidR="00560E51" w:rsidRPr="00560E51">
                <w:rPr>
                  <w:rStyle w:val="af1"/>
                  <w:rFonts w:cs="Arial"/>
                  <w:i w:val="0"/>
                  <w:color w:val="auto"/>
                  <w:szCs w:val="20"/>
                  <w:u w:val="none"/>
                </w:rPr>
                <w:t>«Ощадбанк»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Академіка Маслова, 24</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43" w:history="1">
              <w:r w:rsidR="007F46D6" w:rsidRPr="007F46D6">
                <w:rPr>
                  <w:rStyle w:val="af1"/>
                  <w:rFonts w:cs="Arial"/>
                  <w:i w:val="0"/>
                  <w:color w:val="auto"/>
                  <w:szCs w:val="20"/>
                  <w:u w:val="none"/>
                </w:rPr>
                <w:t xml:space="preserve">ТВБВ №10016/0205 філії - Полтавського обласного управління АТ </w:t>
              </w:r>
              <w:r w:rsidR="00560E51" w:rsidRPr="00560E51">
                <w:rPr>
                  <w:rStyle w:val="af1"/>
                  <w:rFonts w:cs="Arial"/>
                  <w:i w:val="0"/>
                  <w:color w:val="auto"/>
                  <w:szCs w:val="20"/>
                  <w:u w:val="none"/>
                </w:rPr>
                <w:t>«Ощадбанк»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бульвар Пушкіна, 15</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44" w:history="1">
              <w:r w:rsidR="007F46D6" w:rsidRPr="007F46D6">
                <w:rPr>
                  <w:rStyle w:val="af1"/>
                  <w:rFonts w:cs="Arial"/>
                  <w:i w:val="0"/>
                  <w:color w:val="auto"/>
                  <w:szCs w:val="20"/>
                  <w:u w:val="none"/>
                </w:rPr>
                <w:t xml:space="preserve">ТВБВ №10016/0206 філії - Полтавського обласного управління АТ </w:t>
              </w:r>
              <w:r w:rsidR="00560E51" w:rsidRPr="00560E51">
                <w:rPr>
                  <w:rStyle w:val="af1"/>
                  <w:rFonts w:cs="Arial"/>
                  <w:i w:val="0"/>
                  <w:color w:val="auto"/>
                  <w:szCs w:val="20"/>
                  <w:u w:val="none"/>
                </w:rPr>
                <w:t>«Ощадбанк»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Правобережна, 50</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45" w:history="1">
              <w:r w:rsidR="007F46D6" w:rsidRPr="007F46D6">
                <w:rPr>
                  <w:rStyle w:val="af1"/>
                  <w:rFonts w:cs="Arial"/>
                  <w:i w:val="0"/>
                  <w:color w:val="auto"/>
                  <w:szCs w:val="20"/>
                  <w:u w:val="none"/>
                </w:rPr>
                <w:t xml:space="preserve">ТВБВ №10016/0207 філії - Полтавського обласного управління АТ </w:t>
              </w:r>
              <w:r w:rsidR="00560E51" w:rsidRPr="00560E51">
                <w:rPr>
                  <w:rStyle w:val="af1"/>
                  <w:rFonts w:cs="Arial"/>
                  <w:i w:val="0"/>
                  <w:color w:val="auto"/>
                  <w:szCs w:val="20"/>
                  <w:u w:val="none"/>
                </w:rPr>
                <w:t>«Ощадбанк»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Першотравнева, 40</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46" w:history="1">
              <w:r w:rsidR="007F46D6" w:rsidRPr="007F46D6">
                <w:rPr>
                  <w:rStyle w:val="af1"/>
                  <w:rFonts w:cs="Arial"/>
                  <w:i w:val="0"/>
                  <w:color w:val="auto"/>
                  <w:szCs w:val="20"/>
                  <w:u w:val="none"/>
                </w:rPr>
                <w:t xml:space="preserve">ТВБВ №10016/0208 філії - Полтавського обласного управління АТ </w:t>
              </w:r>
              <w:r w:rsidR="00560E51" w:rsidRPr="00560E51">
                <w:rPr>
                  <w:rStyle w:val="af1"/>
                  <w:rFonts w:cs="Arial"/>
                  <w:i w:val="0"/>
                  <w:color w:val="auto"/>
                  <w:szCs w:val="20"/>
                  <w:u w:val="none"/>
                </w:rPr>
                <w:t>«Ощадбанк»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 xml:space="preserve">м. Кременчук вул. лікаря О. </w:t>
            </w:r>
            <w:proofErr w:type="spellStart"/>
            <w:r w:rsidRPr="007F46D6">
              <w:rPr>
                <w:rFonts w:cs="Arial"/>
                <w:sz w:val="20"/>
                <w:szCs w:val="20"/>
              </w:rPr>
              <w:t>Богоєвського</w:t>
            </w:r>
            <w:proofErr w:type="spellEnd"/>
            <w:r w:rsidRPr="007F46D6">
              <w:rPr>
                <w:rFonts w:cs="Arial"/>
                <w:sz w:val="20"/>
                <w:szCs w:val="20"/>
              </w:rPr>
              <w:t>, 9/77</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47" w:history="1">
              <w:r w:rsidR="007F46D6" w:rsidRPr="007F46D6">
                <w:rPr>
                  <w:rStyle w:val="af1"/>
                  <w:rFonts w:cs="Arial"/>
                  <w:i w:val="0"/>
                  <w:color w:val="auto"/>
                  <w:szCs w:val="20"/>
                  <w:u w:val="none"/>
                </w:rPr>
                <w:t xml:space="preserve">ТВБВ №10016/0209 філії - Полтавського обласного управління АТ </w:t>
              </w:r>
              <w:r w:rsidR="00560E51" w:rsidRPr="00560E51">
                <w:rPr>
                  <w:rStyle w:val="af1"/>
                  <w:rFonts w:cs="Arial"/>
                  <w:i w:val="0"/>
                  <w:color w:val="auto"/>
                  <w:szCs w:val="20"/>
                  <w:u w:val="none"/>
                </w:rPr>
                <w:t>«Ощадбанк»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проспект Свободи, 80</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48" w:history="1">
              <w:r w:rsidR="007F46D6" w:rsidRPr="007F46D6">
                <w:rPr>
                  <w:rStyle w:val="af1"/>
                  <w:rFonts w:cs="Arial"/>
                  <w:i w:val="0"/>
                  <w:color w:val="auto"/>
                  <w:szCs w:val="20"/>
                  <w:u w:val="none"/>
                </w:rPr>
                <w:t xml:space="preserve">ТВБВ №10016/0210 філії - Полтавського обласного управління АТ </w:t>
              </w:r>
              <w:r w:rsidR="00560E51" w:rsidRPr="00560E51">
                <w:rPr>
                  <w:rStyle w:val="af1"/>
                  <w:rFonts w:cs="Arial"/>
                  <w:i w:val="0"/>
                  <w:color w:val="auto"/>
                  <w:szCs w:val="20"/>
                  <w:u w:val="none"/>
                </w:rPr>
                <w:t>«Ощадбанк»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Володимира Великого, 26</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49" w:history="1">
              <w:r w:rsidR="007F46D6" w:rsidRPr="007F46D6">
                <w:rPr>
                  <w:rStyle w:val="af1"/>
                  <w:rFonts w:cs="Arial"/>
                  <w:i w:val="0"/>
                  <w:color w:val="auto"/>
                  <w:szCs w:val="20"/>
                  <w:u w:val="none"/>
                </w:rPr>
                <w:t xml:space="preserve">ТВБВ №10016/0211 філії - Полтавського обласного управління АТ </w:t>
              </w:r>
              <w:r w:rsidR="00560E51" w:rsidRPr="00560E51">
                <w:rPr>
                  <w:rStyle w:val="af1"/>
                  <w:rFonts w:cs="Arial"/>
                  <w:i w:val="0"/>
                  <w:color w:val="auto"/>
                  <w:szCs w:val="20"/>
                  <w:u w:val="none"/>
                </w:rPr>
                <w:t>«Ощадбанк»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 xml:space="preserve">м. Кременчук </w:t>
            </w:r>
            <w:proofErr w:type="spellStart"/>
            <w:r w:rsidRPr="007F46D6">
              <w:rPr>
                <w:rFonts w:cs="Arial"/>
                <w:sz w:val="20"/>
                <w:szCs w:val="20"/>
              </w:rPr>
              <w:t>квт</w:t>
            </w:r>
            <w:proofErr w:type="spellEnd"/>
            <w:r w:rsidRPr="007F46D6">
              <w:rPr>
                <w:rFonts w:cs="Arial"/>
                <w:sz w:val="20"/>
                <w:szCs w:val="20"/>
              </w:rPr>
              <w:t>. 274, буд. 3</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50" w:history="1">
              <w:r w:rsidR="007F46D6" w:rsidRPr="007F46D6">
                <w:rPr>
                  <w:rStyle w:val="af1"/>
                  <w:rFonts w:cs="Arial"/>
                  <w:i w:val="0"/>
                  <w:color w:val="auto"/>
                  <w:szCs w:val="20"/>
                  <w:u w:val="none"/>
                </w:rPr>
                <w:t xml:space="preserve">ТВБВ №10016/0212 філії - Полтавського обласного управління АТ </w:t>
              </w:r>
              <w:r w:rsidR="00560E51" w:rsidRPr="00560E51">
                <w:rPr>
                  <w:rStyle w:val="af1"/>
                  <w:rFonts w:cs="Arial"/>
                  <w:i w:val="0"/>
                  <w:color w:val="auto"/>
                  <w:szCs w:val="20"/>
                  <w:u w:val="none"/>
                </w:rPr>
                <w:t>«Ощадбанк»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Київська, 63</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51" w:history="1">
              <w:r w:rsidR="007F46D6" w:rsidRPr="007F46D6">
                <w:rPr>
                  <w:rStyle w:val="af1"/>
                  <w:rFonts w:cs="Arial"/>
                  <w:i w:val="0"/>
                  <w:color w:val="auto"/>
                  <w:szCs w:val="20"/>
                  <w:u w:val="none"/>
                </w:rPr>
                <w:t xml:space="preserve">ТВБВ №10016/0213 філії - Полтавського обласного управління АТ </w:t>
              </w:r>
              <w:r w:rsidR="00560E51" w:rsidRPr="00560E51">
                <w:rPr>
                  <w:rStyle w:val="af1"/>
                  <w:rFonts w:cs="Arial"/>
                  <w:i w:val="0"/>
                  <w:color w:val="auto"/>
                  <w:szCs w:val="20"/>
                  <w:u w:val="none"/>
                </w:rPr>
                <w:t>«Ощадбанк»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проспект Лесі Українки, 39</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52" w:history="1">
              <w:r w:rsidR="007F46D6" w:rsidRPr="007F46D6">
                <w:rPr>
                  <w:rStyle w:val="af1"/>
                  <w:rFonts w:cs="Arial"/>
                  <w:i w:val="0"/>
                  <w:color w:val="auto"/>
                  <w:szCs w:val="20"/>
                  <w:u w:val="none"/>
                </w:rPr>
                <w:t xml:space="preserve">ТВБВ №10016/0214 філії - Полтавського обласного управління АТ </w:t>
              </w:r>
              <w:r w:rsidR="00560E51" w:rsidRPr="00560E51">
                <w:rPr>
                  <w:rStyle w:val="af1"/>
                  <w:rFonts w:cs="Arial"/>
                  <w:i w:val="0"/>
                  <w:color w:val="auto"/>
                  <w:szCs w:val="20"/>
                  <w:u w:val="none"/>
                </w:rPr>
                <w:t>«Ощадбанк»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1905 року, буд. 7</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53" w:history="1">
              <w:r w:rsidR="007F46D6" w:rsidRPr="007F46D6">
                <w:rPr>
                  <w:rStyle w:val="af1"/>
                  <w:rFonts w:cs="Arial"/>
                  <w:i w:val="0"/>
                  <w:color w:val="auto"/>
                  <w:szCs w:val="20"/>
                  <w:u w:val="none"/>
                </w:rPr>
                <w:t xml:space="preserve">ТВБВ №10016/0215 філії - Полтавського обласного управління АТ </w:t>
              </w:r>
              <w:r w:rsidR="00560E51" w:rsidRPr="00560E51">
                <w:rPr>
                  <w:rStyle w:val="af1"/>
                  <w:rFonts w:cs="Arial"/>
                  <w:i w:val="0"/>
                  <w:color w:val="auto"/>
                  <w:szCs w:val="20"/>
                  <w:u w:val="none"/>
                </w:rPr>
                <w:t>«Ощадбанк»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 xml:space="preserve">м. Кременчук вул. генерала </w:t>
            </w:r>
            <w:proofErr w:type="spellStart"/>
            <w:r w:rsidRPr="007F46D6">
              <w:rPr>
                <w:rFonts w:cs="Arial"/>
                <w:sz w:val="20"/>
                <w:szCs w:val="20"/>
              </w:rPr>
              <w:t>Манагарова</w:t>
            </w:r>
            <w:proofErr w:type="spellEnd"/>
            <w:r w:rsidRPr="007F46D6">
              <w:rPr>
                <w:rFonts w:cs="Arial"/>
                <w:sz w:val="20"/>
                <w:szCs w:val="20"/>
              </w:rPr>
              <w:t>, 1</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54" w:history="1">
              <w:r w:rsidR="007F46D6" w:rsidRPr="007F46D6">
                <w:rPr>
                  <w:rStyle w:val="af1"/>
                  <w:rFonts w:cs="Arial"/>
                  <w:i w:val="0"/>
                  <w:color w:val="auto"/>
                  <w:szCs w:val="20"/>
                  <w:u w:val="none"/>
                </w:rPr>
                <w:t xml:space="preserve">ТВБВ №10016/0216 філії - Полтавського обласного управління АТ </w:t>
              </w:r>
              <w:r w:rsidR="00560E51" w:rsidRPr="00560E51">
                <w:rPr>
                  <w:rStyle w:val="af1"/>
                  <w:rFonts w:cs="Arial"/>
                  <w:i w:val="0"/>
                  <w:color w:val="auto"/>
                  <w:szCs w:val="20"/>
                  <w:u w:val="none"/>
                </w:rPr>
                <w:t>«Ощадбанк»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Київська,</w:t>
            </w:r>
            <w:r w:rsidR="00F16312">
              <w:rPr>
                <w:rFonts w:cs="Arial"/>
                <w:sz w:val="20"/>
                <w:szCs w:val="20"/>
              </w:rPr>
              <w:t xml:space="preserve"> </w:t>
            </w:r>
            <w:r w:rsidRPr="007F46D6">
              <w:rPr>
                <w:rFonts w:cs="Arial"/>
                <w:sz w:val="20"/>
                <w:szCs w:val="20"/>
              </w:rPr>
              <w:t>56</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55" w:history="1">
              <w:r w:rsidR="007F46D6" w:rsidRPr="007F46D6">
                <w:rPr>
                  <w:rStyle w:val="af1"/>
                  <w:rFonts w:cs="Arial"/>
                  <w:i w:val="0"/>
                  <w:color w:val="auto"/>
                  <w:szCs w:val="20"/>
                  <w:u w:val="none"/>
                </w:rPr>
                <w:t xml:space="preserve">ТВБВ №10016/0225 філії - Полтавського обласного управління АТ </w:t>
              </w:r>
              <w:r w:rsidR="00560E51" w:rsidRPr="00560E51">
                <w:rPr>
                  <w:rStyle w:val="af1"/>
                  <w:rFonts w:cs="Arial"/>
                  <w:i w:val="0"/>
                  <w:color w:val="auto"/>
                  <w:szCs w:val="20"/>
                  <w:u w:val="none"/>
                </w:rPr>
                <w:t>«Ощадбанк»</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Велика Набережна, 17</w:t>
            </w:r>
          </w:p>
        </w:tc>
      </w:tr>
      <w:tr w:rsidR="007F46D6" w:rsidRPr="007F46D6" w:rsidTr="007F46D6">
        <w:tc>
          <w:tcPr>
            <w:tcW w:w="5524" w:type="dxa"/>
            <w:shd w:val="clear" w:color="auto" w:fill="FFFFFF"/>
          </w:tcPr>
          <w:p w:rsidR="007F46D6" w:rsidRPr="007F46D6" w:rsidRDefault="008638B7" w:rsidP="000C0F72">
            <w:pPr>
              <w:rPr>
                <w:rFonts w:cs="Arial"/>
                <w:sz w:val="20"/>
                <w:szCs w:val="20"/>
              </w:rPr>
            </w:pPr>
            <w:hyperlink r:id="rId156" w:history="1">
              <w:r w:rsidR="007F46D6" w:rsidRPr="007F46D6">
                <w:rPr>
                  <w:rStyle w:val="af1"/>
                  <w:rFonts w:cs="Arial"/>
                  <w:i w:val="0"/>
                  <w:color w:val="auto"/>
                  <w:szCs w:val="20"/>
                  <w:u w:val="none"/>
                </w:rPr>
                <w:t>ТВБВ №10016/092 фiлiї - Полтав</w:t>
              </w:r>
              <w:r w:rsidR="00560E51">
                <w:rPr>
                  <w:rStyle w:val="af1"/>
                  <w:rFonts w:cs="Arial"/>
                  <w:i w:val="0"/>
                  <w:color w:val="auto"/>
                  <w:szCs w:val="20"/>
                  <w:u w:val="none"/>
                </w:rPr>
                <w:t>ського обласного управління АТ «</w:t>
              </w:r>
              <w:r w:rsidR="007F46D6" w:rsidRPr="007F46D6">
                <w:rPr>
                  <w:rStyle w:val="af1"/>
                  <w:rFonts w:cs="Arial"/>
                  <w:i w:val="0"/>
                  <w:color w:val="auto"/>
                  <w:szCs w:val="20"/>
                  <w:u w:val="none"/>
                </w:rPr>
                <w:t>Ощадбанк</w:t>
              </w:r>
              <w:r w:rsidR="00560E51">
                <w:rPr>
                  <w:rStyle w:val="af1"/>
                  <w:rFonts w:cs="Arial"/>
                  <w:i w:val="0"/>
                  <w:color w:val="auto"/>
                  <w:szCs w:val="20"/>
                  <w:u w:val="none"/>
                </w:rPr>
                <w:t>»</w:t>
              </w:r>
            </w:hyperlink>
          </w:p>
        </w:tc>
        <w:tc>
          <w:tcPr>
            <w:tcW w:w="4110" w:type="dxa"/>
            <w:shd w:val="clear" w:color="auto" w:fill="FFFFFF"/>
          </w:tcPr>
          <w:p w:rsidR="007F46D6" w:rsidRPr="007F46D6" w:rsidRDefault="007F46D6" w:rsidP="000C0F72">
            <w:pPr>
              <w:rPr>
                <w:rFonts w:cs="Arial"/>
                <w:sz w:val="20"/>
                <w:szCs w:val="20"/>
              </w:rPr>
            </w:pPr>
            <w:r w:rsidRPr="007F46D6">
              <w:rPr>
                <w:rFonts w:cs="Arial"/>
                <w:sz w:val="20"/>
                <w:szCs w:val="20"/>
              </w:rPr>
              <w:t>м. Кременчук вул. Київська, 66-Г</w:t>
            </w:r>
          </w:p>
        </w:tc>
      </w:tr>
    </w:tbl>
    <w:p w:rsidR="003360F5" w:rsidRPr="007F46D6" w:rsidRDefault="003360F5" w:rsidP="003360F5"/>
    <w:p w:rsidR="00575D31" w:rsidRPr="00B700BE" w:rsidRDefault="00575D31" w:rsidP="00E97343">
      <w:pPr>
        <w:pStyle w:val="10"/>
        <w:numPr>
          <w:ilvl w:val="0"/>
          <w:numId w:val="13"/>
        </w:numPr>
        <w:ind w:left="567" w:hanging="567"/>
      </w:pPr>
      <w:bookmarkStart w:id="162" w:name="_Toc493072222"/>
      <w:r w:rsidRPr="00B700BE">
        <w:lastRenderedPageBreak/>
        <w:t xml:space="preserve">Транспортна інфраструктура </w:t>
      </w:r>
      <w:r w:rsidR="007D6E28">
        <w:t>та</w:t>
      </w:r>
      <w:r w:rsidRPr="00B700BE">
        <w:t xml:space="preserve"> зв’язок</w:t>
      </w:r>
      <w:bookmarkEnd w:id="159"/>
      <w:bookmarkEnd w:id="162"/>
    </w:p>
    <w:p w:rsidR="00575D31" w:rsidRPr="00B700BE" w:rsidRDefault="00575D31" w:rsidP="00CB70A9">
      <w:pPr>
        <w:spacing w:before="120"/>
        <w:jc w:val="both"/>
        <w:rPr>
          <w:rFonts w:cs="Arial"/>
          <w:szCs w:val="22"/>
        </w:rPr>
      </w:pPr>
      <w:bookmarkStart w:id="163" w:name="RANGE!B2"/>
      <w:bookmarkEnd w:id="163"/>
      <w:r w:rsidRPr="00B700BE">
        <w:rPr>
          <w:rFonts w:cs="Arial"/>
          <w:szCs w:val="22"/>
        </w:rPr>
        <w:t>Місто займає вигідне географічне положення на перетині важливих транспортних комунікацій, які забезпечують зручні зв’язки Кременчука з головними промисловими центрами центральної та східної частини України – Києвом, Полтавою, Харковом, Дніпро</w:t>
      </w:r>
      <w:r>
        <w:rPr>
          <w:rFonts w:cs="Arial"/>
          <w:szCs w:val="22"/>
        </w:rPr>
        <w:t>м</w:t>
      </w:r>
      <w:r w:rsidRPr="00B700BE">
        <w:rPr>
          <w:rFonts w:cs="Arial"/>
          <w:szCs w:val="22"/>
        </w:rPr>
        <w:t>, Миколаєвом т</w:t>
      </w:r>
      <w:r>
        <w:rPr>
          <w:rFonts w:cs="Arial"/>
          <w:szCs w:val="22"/>
        </w:rPr>
        <w:t>ощо</w:t>
      </w:r>
      <w:r w:rsidRPr="00B700BE">
        <w:rPr>
          <w:rFonts w:cs="Arial"/>
          <w:szCs w:val="22"/>
        </w:rPr>
        <w:t>.</w:t>
      </w:r>
    </w:p>
    <w:p w:rsidR="00575D31" w:rsidRPr="00B700BE" w:rsidRDefault="00575D31" w:rsidP="00CB70A9">
      <w:pPr>
        <w:spacing w:before="120"/>
        <w:jc w:val="both"/>
        <w:rPr>
          <w:rFonts w:cs="Arial"/>
          <w:szCs w:val="22"/>
        </w:rPr>
      </w:pPr>
      <w:r w:rsidRPr="00B700BE">
        <w:rPr>
          <w:rFonts w:cs="Arial"/>
          <w:szCs w:val="22"/>
        </w:rPr>
        <w:t>Транспортні зв’язки міста з обласним центром, столицею держави та іншими країнами здійснюються автомобільним, залізничним та, частково, водним транспортом.</w:t>
      </w:r>
    </w:p>
    <w:p w:rsidR="00575D31" w:rsidRPr="00B700BE" w:rsidRDefault="00575D31" w:rsidP="00CB70A9">
      <w:pPr>
        <w:spacing w:before="120"/>
        <w:jc w:val="both"/>
        <w:rPr>
          <w:rFonts w:cs="Arial"/>
          <w:szCs w:val="22"/>
        </w:rPr>
      </w:pPr>
      <w:r w:rsidRPr="00B700BE">
        <w:rPr>
          <w:rFonts w:cs="Arial"/>
          <w:szCs w:val="22"/>
        </w:rPr>
        <w:t>До міста підходять:</w:t>
      </w:r>
    </w:p>
    <w:p w:rsidR="00575D31" w:rsidRPr="00ED6848" w:rsidRDefault="00575D31" w:rsidP="007D6E28">
      <w:pPr>
        <w:pStyle w:val="af6"/>
        <w:numPr>
          <w:ilvl w:val="0"/>
          <w:numId w:val="16"/>
        </w:numPr>
        <w:spacing w:before="60" w:after="0" w:line="240" w:lineRule="auto"/>
        <w:ind w:left="284" w:hanging="357"/>
        <w:jc w:val="both"/>
        <w:rPr>
          <w:rFonts w:ascii="Arial" w:hAnsi="Arial" w:cs="Arial"/>
        </w:rPr>
      </w:pPr>
      <w:r w:rsidRPr="00ED6848">
        <w:rPr>
          <w:rFonts w:ascii="Arial" w:hAnsi="Arial" w:cs="Arial"/>
        </w:rPr>
        <w:t>міжнародна автомобільна дорога Олександрія – Полтава (М-22);</w:t>
      </w:r>
    </w:p>
    <w:p w:rsidR="00575D31" w:rsidRPr="00ED6848" w:rsidRDefault="00575D31" w:rsidP="007D6E28">
      <w:pPr>
        <w:pStyle w:val="af6"/>
        <w:numPr>
          <w:ilvl w:val="0"/>
          <w:numId w:val="16"/>
        </w:numPr>
        <w:spacing w:before="60" w:after="0" w:line="240" w:lineRule="auto"/>
        <w:ind w:left="284" w:hanging="357"/>
        <w:jc w:val="both"/>
        <w:rPr>
          <w:rFonts w:ascii="Arial" w:hAnsi="Arial" w:cs="Arial"/>
        </w:rPr>
      </w:pPr>
      <w:r w:rsidRPr="00ED6848">
        <w:rPr>
          <w:rFonts w:ascii="Arial" w:hAnsi="Arial" w:cs="Arial"/>
        </w:rPr>
        <w:t>національна автомобільна дорога Бориспіль – Дніпропетровськ – Запоріжжя (Н-08);</w:t>
      </w:r>
    </w:p>
    <w:p w:rsidR="00575D31" w:rsidRPr="00ED6848" w:rsidRDefault="00575D31" w:rsidP="007D6E28">
      <w:pPr>
        <w:pStyle w:val="af6"/>
        <w:numPr>
          <w:ilvl w:val="0"/>
          <w:numId w:val="16"/>
        </w:numPr>
        <w:spacing w:before="60" w:after="0" w:line="240" w:lineRule="auto"/>
        <w:ind w:left="284" w:hanging="357"/>
        <w:jc w:val="both"/>
        <w:rPr>
          <w:rFonts w:ascii="Arial" w:hAnsi="Arial" w:cs="Arial"/>
        </w:rPr>
      </w:pPr>
      <w:r w:rsidRPr="00ED6848">
        <w:rPr>
          <w:rFonts w:ascii="Arial" w:hAnsi="Arial" w:cs="Arial"/>
        </w:rPr>
        <w:t>регіональна автомобільна дорога державного значення Канів – Чигирин - Кременчук (Р-10);</w:t>
      </w:r>
    </w:p>
    <w:p w:rsidR="00575D31" w:rsidRPr="00ED6848" w:rsidRDefault="00575D31" w:rsidP="007D6E28">
      <w:pPr>
        <w:pStyle w:val="af6"/>
        <w:numPr>
          <w:ilvl w:val="0"/>
          <w:numId w:val="16"/>
        </w:numPr>
        <w:spacing w:before="60" w:after="0" w:line="240" w:lineRule="auto"/>
        <w:ind w:left="284" w:hanging="357"/>
        <w:jc w:val="both"/>
        <w:rPr>
          <w:rFonts w:ascii="Arial" w:hAnsi="Arial" w:cs="Arial"/>
        </w:rPr>
      </w:pPr>
      <w:r w:rsidRPr="00ED6848">
        <w:rPr>
          <w:rFonts w:ascii="Arial" w:hAnsi="Arial" w:cs="Arial"/>
        </w:rPr>
        <w:t xml:space="preserve">територіальні дороги місцевого значення: Хорол – </w:t>
      </w:r>
      <w:proofErr w:type="spellStart"/>
      <w:r w:rsidRPr="00ED6848">
        <w:rPr>
          <w:rFonts w:ascii="Arial" w:hAnsi="Arial" w:cs="Arial"/>
        </w:rPr>
        <w:t>Семенівка</w:t>
      </w:r>
      <w:proofErr w:type="spellEnd"/>
      <w:r w:rsidRPr="00ED6848">
        <w:rPr>
          <w:rFonts w:ascii="Arial" w:hAnsi="Arial" w:cs="Arial"/>
        </w:rPr>
        <w:t xml:space="preserve"> – Кременчук (Т-17-16), Кременчук – Комсомольськ (Т-17-11);</w:t>
      </w:r>
    </w:p>
    <w:p w:rsidR="00575D31" w:rsidRPr="00ED6848" w:rsidRDefault="00575D31" w:rsidP="007D6E28">
      <w:pPr>
        <w:pStyle w:val="af6"/>
        <w:numPr>
          <w:ilvl w:val="0"/>
          <w:numId w:val="16"/>
        </w:numPr>
        <w:spacing w:before="60" w:after="0" w:line="240" w:lineRule="auto"/>
        <w:ind w:left="284" w:hanging="357"/>
        <w:jc w:val="both"/>
        <w:rPr>
          <w:rFonts w:ascii="Arial" w:hAnsi="Arial" w:cs="Arial"/>
        </w:rPr>
      </w:pPr>
      <w:r w:rsidRPr="00ED6848">
        <w:rPr>
          <w:rFonts w:ascii="Arial" w:hAnsi="Arial" w:cs="Arial"/>
        </w:rPr>
        <w:t>ряд доріг місцевого значення (районні та сільські), що зв’язують Кременчук з прилеглими населеними пунктами.</w:t>
      </w:r>
    </w:p>
    <w:p w:rsidR="00575D31" w:rsidRDefault="00575D31" w:rsidP="00CB70A9">
      <w:pPr>
        <w:spacing w:before="120"/>
        <w:jc w:val="both"/>
        <w:rPr>
          <w:rFonts w:cs="Arial"/>
          <w:szCs w:val="22"/>
        </w:rPr>
      </w:pPr>
      <w:r>
        <w:rPr>
          <w:rFonts w:cs="Arial"/>
          <w:szCs w:val="22"/>
        </w:rPr>
        <w:t>Д</w:t>
      </w:r>
      <w:r w:rsidRPr="00B700BE">
        <w:rPr>
          <w:rFonts w:cs="Arial"/>
          <w:szCs w:val="22"/>
        </w:rPr>
        <w:t>овжина автомобільних доріг загальнодержавного та місцевого значення</w:t>
      </w:r>
      <w:r>
        <w:rPr>
          <w:rFonts w:cs="Arial"/>
          <w:szCs w:val="22"/>
        </w:rPr>
        <w:t xml:space="preserve"> міста складає</w:t>
      </w:r>
      <w:r w:rsidRPr="00B700BE">
        <w:rPr>
          <w:rFonts w:cs="Arial"/>
          <w:szCs w:val="22"/>
        </w:rPr>
        <w:t xml:space="preserve"> 310</w:t>
      </w:r>
      <w:r>
        <w:rPr>
          <w:rFonts w:cs="Arial"/>
          <w:szCs w:val="22"/>
        </w:rPr>
        <w:t> </w:t>
      </w:r>
      <w:r w:rsidRPr="00B700BE">
        <w:rPr>
          <w:rFonts w:cs="Arial"/>
          <w:szCs w:val="22"/>
        </w:rPr>
        <w:t>км, тролейбусних мереж – 145 км</w:t>
      </w:r>
      <w:r>
        <w:rPr>
          <w:rFonts w:cs="Arial"/>
          <w:szCs w:val="22"/>
        </w:rPr>
        <w:t>. М</w:t>
      </w:r>
      <w:r w:rsidRPr="00B700BE">
        <w:rPr>
          <w:rFonts w:cs="Arial"/>
          <w:szCs w:val="22"/>
        </w:rPr>
        <w:t>істо має 4 об’їзні шляхи.</w:t>
      </w:r>
      <w:r>
        <w:rPr>
          <w:rFonts w:cs="Arial"/>
          <w:szCs w:val="22"/>
        </w:rPr>
        <w:t xml:space="preserve"> </w:t>
      </w:r>
      <w:r w:rsidRPr="00B700BE">
        <w:rPr>
          <w:rFonts w:cs="Arial"/>
          <w:szCs w:val="22"/>
        </w:rPr>
        <w:t>Автостанція «Кременчук»</w:t>
      </w:r>
      <w:r>
        <w:rPr>
          <w:rFonts w:cs="Arial"/>
          <w:szCs w:val="22"/>
        </w:rPr>
        <w:t xml:space="preserve"> має 7 </w:t>
      </w:r>
      <w:r w:rsidRPr="00B700BE">
        <w:rPr>
          <w:rFonts w:cs="Arial"/>
          <w:szCs w:val="22"/>
        </w:rPr>
        <w:t xml:space="preserve">посадочних платформ довжиною 30 м, 170 відправлень за добу </w:t>
      </w:r>
      <w:r>
        <w:rPr>
          <w:rFonts w:cs="Arial"/>
          <w:szCs w:val="22"/>
        </w:rPr>
        <w:t>за</w:t>
      </w:r>
      <w:r w:rsidRPr="00B700BE">
        <w:rPr>
          <w:rFonts w:cs="Arial"/>
          <w:szCs w:val="22"/>
        </w:rPr>
        <w:t xml:space="preserve"> 60 маршрутам</w:t>
      </w:r>
      <w:r>
        <w:rPr>
          <w:rFonts w:cs="Arial"/>
          <w:szCs w:val="22"/>
        </w:rPr>
        <w:t>и</w:t>
      </w:r>
      <w:r w:rsidRPr="00B700BE">
        <w:rPr>
          <w:rFonts w:cs="Arial"/>
          <w:szCs w:val="22"/>
        </w:rPr>
        <w:t>.</w:t>
      </w:r>
    </w:p>
    <w:p w:rsidR="00575D31" w:rsidRPr="00B700BE" w:rsidRDefault="00575D31" w:rsidP="00E9715E">
      <w:pPr>
        <w:pStyle w:val="TableTitle"/>
      </w:pPr>
      <w:bookmarkStart w:id="164" w:name="_Toc493072265"/>
      <w:r w:rsidRPr="00B700BE">
        <w:t>П</w:t>
      </w:r>
      <w:r w:rsidR="007D6E28">
        <w:t>оказники п</w:t>
      </w:r>
      <w:r w:rsidRPr="00B700BE">
        <w:t>еревезення вантажів автомобільним транспортом</w:t>
      </w:r>
      <w:bookmarkEnd w:id="164"/>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00" w:firstRow="0" w:lastRow="0" w:firstColumn="0" w:lastColumn="0" w:noHBand="0" w:noVBand="0"/>
      </w:tblPr>
      <w:tblGrid>
        <w:gridCol w:w="4207"/>
        <w:gridCol w:w="1085"/>
        <w:gridCol w:w="1084"/>
        <w:gridCol w:w="1084"/>
        <w:gridCol w:w="1084"/>
        <w:gridCol w:w="1084"/>
      </w:tblGrid>
      <w:tr w:rsidR="00575D31" w:rsidRPr="00B700BE" w:rsidTr="000759D4">
        <w:tc>
          <w:tcPr>
            <w:tcW w:w="2184" w:type="pct"/>
            <w:shd w:val="clear" w:color="auto" w:fill="9EB7BC"/>
            <w:noWrap/>
            <w:vAlign w:val="center"/>
          </w:tcPr>
          <w:p w:rsidR="00575D31" w:rsidRPr="00B700BE" w:rsidRDefault="00575D31" w:rsidP="000759D4">
            <w:pPr>
              <w:jc w:val="center"/>
              <w:rPr>
                <w:rFonts w:cs="Arial"/>
                <w:b/>
                <w:sz w:val="20"/>
                <w:szCs w:val="20"/>
              </w:rPr>
            </w:pPr>
            <w:r w:rsidRPr="00B700BE">
              <w:rPr>
                <w:rFonts w:cs="Arial"/>
                <w:b/>
                <w:sz w:val="20"/>
                <w:szCs w:val="20"/>
              </w:rPr>
              <w:t>Показники</w:t>
            </w:r>
          </w:p>
        </w:tc>
        <w:tc>
          <w:tcPr>
            <w:tcW w:w="563" w:type="pct"/>
            <w:shd w:val="clear" w:color="auto" w:fill="9EB7BC"/>
            <w:vAlign w:val="center"/>
          </w:tcPr>
          <w:p w:rsidR="00575D31" w:rsidRPr="00B700BE" w:rsidRDefault="00575D31" w:rsidP="000759D4">
            <w:pPr>
              <w:jc w:val="center"/>
              <w:rPr>
                <w:rFonts w:cs="Arial"/>
                <w:b/>
                <w:sz w:val="20"/>
                <w:szCs w:val="20"/>
              </w:rPr>
            </w:pPr>
            <w:r w:rsidRPr="00B700BE">
              <w:rPr>
                <w:rFonts w:cs="Arial"/>
                <w:b/>
                <w:sz w:val="20"/>
                <w:szCs w:val="20"/>
              </w:rPr>
              <w:t>2010</w:t>
            </w:r>
          </w:p>
        </w:tc>
        <w:tc>
          <w:tcPr>
            <w:tcW w:w="563" w:type="pct"/>
            <w:shd w:val="clear" w:color="auto" w:fill="9EB7BC"/>
            <w:vAlign w:val="center"/>
          </w:tcPr>
          <w:p w:rsidR="00575D31" w:rsidRPr="00B700BE" w:rsidRDefault="00575D31" w:rsidP="000759D4">
            <w:pPr>
              <w:jc w:val="center"/>
              <w:rPr>
                <w:rFonts w:cs="Arial"/>
                <w:b/>
                <w:sz w:val="20"/>
                <w:szCs w:val="20"/>
              </w:rPr>
            </w:pPr>
            <w:r w:rsidRPr="00B700BE">
              <w:rPr>
                <w:rFonts w:cs="Arial"/>
                <w:b/>
                <w:sz w:val="20"/>
                <w:szCs w:val="20"/>
              </w:rPr>
              <w:t>2011</w:t>
            </w:r>
          </w:p>
        </w:tc>
        <w:tc>
          <w:tcPr>
            <w:tcW w:w="563" w:type="pct"/>
            <w:shd w:val="clear" w:color="auto" w:fill="9EB7BC"/>
            <w:vAlign w:val="center"/>
          </w:tcPr>
          <w:p w:rsidR="00575D31" w:rsidRPr="00B700BE" w:rsidRDefault="00575D31" w:rsidP="000759D4">
            <w:pPr>
              <w:jc w:val="center"/>
              <w:rPr>
                <w:rFonts w:cs="Arial"/>
                <w:b/>
                <w:sz w:val="20"/>
                <w:szCs w:val="20"/>
              </w:rPr>
            </w:pPr>
            <w:r w:rsidRPr="00B700BE">
              <w:rPr>
                <w:rFonts w:cs="Arial"/>
                <w:b/>
                <w:sz w:val="20"/>
                <w:szCs w:val="20"/>
              </w:rPr>
              <w:t>2012</w:t>
            </w:r>
          </w:p>
        </w:tc>
        <w:tc>
          <w:tcPr>
            <w:tcW w:w="563" w:type="pct"/>
            <w:shd w:val="clear" w:color="auto" w:fill="9EB7BC"/>
            <w:vAlign w:val="center"/>
          </w:tcPr>
          <w:p w:rsidR="00575D31" w:rsidRPr="00B700BE" w:rsidRDefault="00575D31" w:rsidP="000759D4">
            <w:pPr>
              <w:jc w:val="center"/>
              <w:rPr>
                <w:rFonts w:cs="Arial"/>
                <w:b/>
                <w:sz w:val="20"/>
                <w:szCs w:val="20"/>
              </w:rPr>
            </w:pPr>
            <w:r w:rsidRPr="00B700BE">
              <w:rPr>
                <w:rFonts w:cs="Arial"/>
                <w:b/>
                <w:sz w:val="20"/>
                <w:szCs w:val="20"/>
              </w:rPr>
              <w:t>2013</w:t>
            </w:r>
          </w:p>
        </w:tc>
        <w:tc>
          <w:tcPr>
            <w:tcW w:w="563" w:type="pct"/>
            <w:shd w:val="clear" w:color="auto" w:fill="9EB7BC"/>
            <w:vAlign w:val="center"/>
          </w:tcPr>
          <w:p w:rsidR="00575D31" w:rsidRPr="00B700BE" w:rsidRDefault="00575D31" w:rsidP="000759D4">
            <w:pPr>
              <w:jc w:val="center"/>
              <w:rPr>
                <w:rFonts w:cs="Arial"/>
                <w:b/>
                <w:sz w:val="20"/>
                <w:szCs w:val="20"/>
              </w:rPr>
            </w:pPr>
            <w:r w:rsidRPr="00B700BE">
              <w:rPr>
                <w:rFonts w:cs="Arial"/>
                <w:b/>
                <w:sz w:val="20"/>
                <w:szCs w:val="20"/>
              </w:rPr>
              <w:t>2014</w:t>
            </w:r>
          </w:p>
        </w:tc>
      </w:tr>
      <w:tr w:rsidR="00575D31" w:rsidRPr="00B700BE" w:rsidTr="000759D4">
        <w:tc>
          <w:tcPr>
            <w:tcW w:w="2184" w:type="pct"/>
            <w:noWrap/>
          </w:tcPr>
          <w:p w:rsidR="00575D31" w:rsidRPr="00B700BE" w:rsidRDefault="00575D31" w:rsidP="000759D4">
            <w:pPr>
              <w:rPr>
                <w:rFonts w:cs="Arial"/>
                <w:sz w:val="20"/>
                <w:szCs w:val="20"/>
              </w:rPr>
            </w:pPr>
            <w:r w:rsidRPr="00B700BE">
              <w:rPr>
                <w:rFonts w:cs="Arial"/>
                <w:sz w:val="20"/>
                <w:szCs w:val="20"/>
              </w:rPr>
              <w:t xml:space="preserve">Обсяг </w:t>
            </w:r>
            <w:r>
              <w:rPr>
                <w:rFonts w:cs="Arial"/>
                <w:sz w:val="20"/>
                <w:szCs w:val="20"/>
              </w:rPr>
              <w:t xml:space="preserve">перевезень </w:t>
            </w:r>
            <w:r w:rsidRPr="00B700BE">
              <w:rPr>
                <w:rFonts w:cs="Arial"/>
                <w:sz w:val="20"/>
                <w:szCs w:val="20"/>
              </w:rPr>
              <w:t>вантаж</w:t>
            </w:r>
            <w:r>
              <w:rPr>
                <w:rFonts w:cs="Arial"/>
                <w:sz w:val="20"/>
                <w:szCs w:val="20"/>
              </w:rPr>
              <w:t>ів,</w:t>
            </w:r>
            <w:r w:rsidRPr="00B700BE">
              <w:rPr>
                <w:rFonts w:cs="Arial"/>
                <w:sz w:val="20"/>
                <w:szCs w:val="20"/>
              </w:rPr>
              <w:t xml:space="preserve"> </w:t>
            </w:r>
            <w:r>
              <w:rPr>
                <w:rFonts w:cs="Arial"/>
                <w:sz w:val="20"/>
                <w:szCs w:val="20"/>
              </w:rPr>
              <w:t>млн. т</w:t>
            </w:r>
          </w:p>
        </w:tc>
        <w:tc>
          <w:tcPr>
            <w:tcW w:w="563" w:type="pct"/>
          </w:tcPr>
          <w:p w:rsidR="00575D31" w:rsidRPr="00B700BE" w:rsidRDefault="00575D31" w:rsidP="000759D4">
            <w:pPr>
              <w:jc w:val="center"/>
              <w:rPr>
                <w:rFonts w:cs="Arial"/>
                <w:sz w:val="20"/>
                <w:szCs w:val="20"/>
              </w:rPr>
            </w:pPr>
            <w:r w:rsidRPr="00B700BE">
              <w:rPr>
                <w:rFonts w:cs="Arial"/>
                <w:sz w:val="20"/>
                <w:szCs w:val="20"/>
              </w:rPr>
              <w:t>6,8</w:t>
            </w:r>
          </w:p>
        </w:tc>
        <w:tc>
          <w:tcPr>
            <w:tcW w:w="563" w:type="pct"/>
          </w:tcPr>
          <w:p w:rsidR="00575D31" w:rsidRPr="00B700BE" w:rsidRDefault="00575D31" w:rsidP="000759D4">
            <w:pPr>
              <w:jc w:val="center"/>
              <w:rPr>
                <w:rFonts w:cs="Arial"/>
                <w:sz w:val="20"/>
                <w:szCs w:val="20"/>
              </w:rPr>
            </w:pPr>
            <w:r w:rsidRPr="00B700BE">
              <w:rPr>
                <w:rFonts w:cs="Arial"/>
                <w:sz w:val="20"/>
                <w:szCs w:val="20"/>
              </w:rPr>
              <w:t>9,3</w:t>
            </w:r>
          </w:p>
        </w:tc>
        <w:tc>
          <w:tcPr>
            <w:tcW w:w="563" w:type="pct"/>
          </w:tcPr>
          <w:p w:rsidR="00575D31" w:rsidRPr="00B700BE" w:rsidRDefault="00575D31" w:rsidP="000759D4">
            <w:pPr>
              <w:jc w:val="center"/>
              <w:rPr>
                <w:rFonts w:cs="Arial"/>
                <w:sz w:val="20"/>
                <w:szCs w:val="20"/>
              </w:rPr>
            </w:pPr>
            <w:r w:rsidRPr="00B700BE">
              <w:rPr>
                <w:rFonts w:cs="Arial"/>
                <w:sz w:val="20"/>
                <w:szCs w:val="20"/>
              </w:rPr>
              <w:t>9,7</w:t>
            </w:r>
          </w:p>
        </w:tc>
        <w:tc>
          <w:tcPr>
            <w:tcW w:w="563" w:type="pct"/>
          </w:tcPr>
          <w:p w:rsidR="00575D31" w:rsidRPr="00B700BE" w:rsidRDefault="00575D31" w:rsidP="000759D4">
            <w:pPr>
              <w:jc w:val="center"/>
              <w:rPr>
                <w:rFonts w:cs="Arial"/>
                <w:sz w:val="20"/>
                <w:szCs w:val="20"/>
              </w:rPr>
            </w:pPr>
            <w:r w:rsidRPr="00B700BE">
              <w:rPr>
                <w:rFonts w:cs="Arial"/>
                <w:sz w:val="20"/>
                <w:szCs w:val="20"/>
              </w:rPr>
              <w:t>8,7</w:t>
            </w:r>
          </w:p>
        </w:tc>
        <w:tc>
          <w:tcPr>
            <w:tcW w:w="563" w:type="pct"/>
          </w:tcPr>
          <w:p w:rsidR="00575D31" w:rsidRPr="00B700BE" w:rsidRDefault="00575D31" w:rsidP="000759D4">
            <w:pPr>
              <w:jc w:val="center"/>
              <w:rPr>
                <w:rFonts w:cs="Arial"/>
                <w:sz w:val="20"/>
                <w:szCs w:val="20"/>
              </w:rPr>
            </w:pPr>
            <w:r w:rsidRPr="00B700BE">
              <w:rPr>
                <w:rFonts w:cs="Arial"/>
                <w:sz w:val="20"/>
                <w:szCs w:val="20"/>
              </w:rPr>
              <w:t>3,2</w:t>
            </w:r>
          </w:p>
        </w:tc>
      </w:tr>
      <w:tr w:rsidR="00575D31" w:rsidRPr="00B700BE" w:rsidTr="000759D4">
        <w:tc>
          <w:tcPr>
            <w:tcW w:w="2184" w:type="pct"/>
            <w:noWrap/>
          </w:tcPr>
          <w:p w:rsidR="00575D31" w:rsidRPr="00B700BE" w:rsidRDefault="00575D31" w:rsidP="000759D4">
            <w:pPr>
              <w:rPr>
                <w:rFonts w:cs="Arial"/>
                <w:sz w:val="20"/>
                <w:szCs w:val="20"/>
              </w:rPr>
            </w:pPr>
            <w:proofErr w:type="spellStart"/>
            <w:r w:rsidRPr="00B700BE">
              <w:rPr>
                <w:rFonts w:cs="Arial"/>
                <w:sz w:val="20"/>
                <w:szCs w:val="20"/>
              </w:rPr>
              <w:t>Вантажооборот</w:t>
            </w:r>
            <w:proofErr w:type="spellEnd"/>
            <w:r>
              <w:rPr>
                <w:rFonts w:cs="Arial"/>
                <w:sz w:val="20"/>
                <w:szCs w:val="20"/>
              </w:rPr>
              <w:t>,</w:t>
            </w:r>
            <w:r w:rsidRPr="00B700BE">
              <w:rPr>
                <w:rFonts w:cs="Arial"/>
                <w:sz w:val="20"/>
                <w:szCs w:val="20"/>
              </w:rPr>
              <w:t xml:space="preserve"> млн.</w:t>
            </w:r>
            <w:r>
              <w:rPr>
                <w:rFonts w:cs="Arial"/>
                <w:sz w:val="20"/>
                <w:szCs w:val="20"/>
              </w:rPr>
              <w:t xml:space="preserve"> </w:t>
            </w:r>
            <w:proofErr w:type="spellStart"/>
            <w:r>
              <w:rPr>
                <w:rFonts w:cs="Arial"/>
                <w:sz w:val="20"/>
                <w:szCs w:val="20"/>
              </w:rPr>
              <w:t>ткм</w:t>
            </w:r>
            <w:proofErr w:type="spellEnd"/>
          </w:p>
        </w:tc>
        <w:tc>
          <w:tcPr>
            <w:tcW w:w="563" w:type="pct"/>
          </w:tcPr>
          <w:p w:rsidR="00575D31" w:rsidRPr="00B700BE" w:rsidRDefault="00575D31" w:rsidP="000759D4">
            <w:pPr>
              <w:jc w:val="center"/>
              <w:rPr>
                <w:rFonts w:cs="Arial"/>
                <w:sz w:val="20"/>
                <w:szCs w:val="20"/>
              </w:rPr>
            </w:pPr>
            <w:r w:rsidRPr="00B700BE">
              <w:rPr>
                <w:rFonts w:cs="Arial"/>
                <w:sz w:val="20"/>
                <w:szCs w:val="20"/>
              </w:rPr>
              <w:t>325,4</w:t>
            </w:r>
          </w:p>
        </w:tc>
        <w:tc>
          <w:tcPr>
            <w:tcW w:w="563" w:type="pct"/>
          </w:tcPr>
          <w:p w:rsidR="00575D31" w:rsidRPr="00B700BE" w:rsidRDefault="00575D31" w:rsidP="000759D4">
            <w:pPr>
              <w:jc w:val="center"/>
              <w:rPr>
                <w:rFonts w:cs="Arial"/>
                <w:sz w:val="20"/>
                <w:szCs w:val="20"/>
              </w:rPr>
            </w:pPr>
            <w:r w:rsidRPr="00B700BE">
              <w:rPr>
                <w:rFonts w:cs="Arial"/>
                <w:sz w:val="20"/>
                <w:szCs w:val="20"/>
              </w:rPr>
              <w:t>905,5</w:t>
            </w:r>
          </w:p>
        </w:tc>
        <w:tc>
          <w:tcPr>
            <w:tcW w:w="563" w:type="pct"/>
          </w:tcPr>
          <w:p w:rsidR="00575D31" w:rsidRPr="00B700BE" w:rsidRDefault="00575D31" w:rsidP="000759D4">
            <w:pPr>
              <w:jc w:val="center"/>
              <w:rPr>
                <w:rFonts w:cs="Arial"/>
                <w:sz w:val="20"/>
                <w:szCs w:val="20"/>
              </w:rPr>
            </w:pPr>
            <w:r w:rsidRPr="00B700BE">
              <w:rPr>
                <w:rFonts w:cs="Arial"/>
                <w:sz w:val="20"/>
                <w:szCs w:val="20"/>
              </w:rPr>
              <w:t>671,2</w:t>
            </w:r>
          </w:p>
        </w:tc>
        <w:tc>
          <w:tcPr>
            <w:tcW w:w="563" w:type="pct"/>
          </w:tcPr>
          <w:p w:rsidR="00575D31" w:rsidRPr="00B700BE" w:rsidRDefault="00575D31" w:rsidP="000759D4">
            <w:pPr>
              <w:jc w:val="center"/>
              <w:rPr>
                <w:rFonts w:cs="Arial"/>
                <w:sz w:val="20"/>
                <w:szCs w:val="20"/>
              </w:rPr>
            </w:pPr>
            <w:r w:rsidRPr="00B700BE">
              <w:rPr>
                <w:rFonts w:cs="Arial"/>
                <w:sz w:val="20"/>
                <w:szCs w:val="20"/>
              </w:rPr>
              <w:t>798,4</w:t>
            </w:r>
          </w:p>
        </w:tc>
        <w:tc>
          <w:tcPr>
            <w:tcW w:w="563" w:type="pct"/>
          </w:tcPr>
          <w:p w:rsidR="00575D31" w:rsidRPr="00B700BE" w:rsidRDefault="00575D31" w:rsidP="000759D4">
            <w:pPr>
              <w:jc w:val="center"/>
              <w:rPr>
                <w:rFonts w:cs="Arial"/>
                <w:sz w:val="20"/>
                <w:szCs w:val="20"/>
              </w:rPr>
            </w:pPr>
            <w:r w:rsidRPr="00B700BE">
              <w:rPr>
                <w:rFonts w:cs="Arial"/>
                <w:sz w:val="20"/>
                <w:szCs w:val="20"/>
              </w:rPr>
              <w:t>353,1</w:t>
            </w:r>
          </w:p>
        </w:tc>
      </w:tr>
    </w:tbl>
    <w:p w:rsidR="00575D31" w:rsidRDefault="00575D31" w:rsidP="00CB70A9">
      <w:pPr>
        <w:spacing w:before="120"/>
        <w:jc w:val="both"/>
        <w:rPr>
          <w:rFonts w:cs="Arial"/>
          <w:szCs w:val="22"/>
        </w:rPr>
      </w:pPr>
      <w:r w:rsidRPr="00B700BE">
        <w:rPr>
          <w:rFonts w:cs="Arial"/>
          <w:szCs w:val="22"/>
        </w:rPr>
        <w:t xml:space="preserve">Кременчук – значний залізничний вузол, який сформувався на перетині трьох напрямків – Кременчук – Полтава, Кременчук – </w:t>
      </w:r>
      <w:proofErr w:type="spellStart"/>
      <w:r w:rsidRPr="00B700BE">
        <w:rPr>
          <w:rFonts w:cs="Arial"/>
          <w:szCs w:val="22"/>
        </w:rPr>
        <w:t>Користівка</w:t>
      </w:r>
      <w:proofErr w:type="spellEnd"/>
      <w:r w:rsidRPr="00B700BE">
        <w:rPr>
          <w:rFonts w:cs="Arial"/>
          <w:szCs w:val="22"/>
        </w:rPr>
        <w:t xml:space="preserve"> та Кременчук – Ромодан. На перетині цих залізничних м</w:t>
      </w:r>
      <w:r>
        <w:rPr>
          <w:rFonts w:cs="Arial"/>
          <w:szCs w:val="22"/>
        </w:rPr>
        <w:t>агістралей розташована станція «</w:t>
      </w:r>
      <w:r w:rsidRPr="00B700BE">
        <w:rPr>
          <w:rFonts w:cs="Arial"/>
          <w:szCs w:val="22"/>
        </w:rPr>
        <w:t>Кременчук</w:t>
      </w:r>
      <w:r>
        <w:rPr>
          <w:rFonts w:cs="Arial"/>
          <w:szCs w:val="22"/>
        </w:rPr>
        <w:t>»</w:t>
      </w:r>
      <w:r w:rsidRPr="00B700BE">
        <w:rPr>
          <w:rFonts w:cs="Arial"/>
          <w:szCs w:val="22"/>
        </w:rPr>
        <w:t xml:space="preserve"> – окремий структурний підрозділ Південної залізниці, яка забезпечує в регіоні перевезення пасажирів, вантажів, по</w:t>
      </w:r>
      <w:r>
        <w:rPr>
          <w:rFonts w:cs="Arial"/>
          <w:szCs w:val="22"/>
        </w:rPr>
        <w:t>ш</w:t>
      </w:r>
      <w:r w:rsidRPr="00B700BE">
        <w:rPr>
          <w:rFonts w:cs="Arial"/>
          <w:szCs w:val="22"/>
        </w:rPr>
        <w:t>ти та оформлення залізничних білетів на всі напрямки. Кременчук має пряме залізничне з’єднання з багатьма регіонами країни, два вокзали, 12 платформ приміського сполучення, 4</w:t>
      </w:r>
      <w:r>
        <w:rPr>
          <w:rFonts w:cs="Arial"/>
          <w:szCs w:val="22"/>
        </w:rPr>
        <w:t> </w:t>
      </w:r>
      <w:r w:rsidRPr="00B700BE">
        <w:rPr>
          <w:rFonts w:cs="Arial"/>
          <w:szCs w:val="22"/>
        </w:rPr>
        <w:t>приймально-відправні парки, вантажний двір та 18 під’їзних ліній, що належать підприємствам і організаціям міста</w:t>
      </w:r>
      <w:r>
        <w:rPr>
          <w:rFonts w:cs="Arial"/>
          <w:szCs w:val="22"/>
        </w:rPr>
        <w:t>. Е</w:t>
      </w:r>
      <w:r w:rsidRPr="00B700BE">
        <w:rPr>
          <w:rFonts w:cs="Arial"/>
          <w:szCs w:val="22"/>
        </w:rPr>
        <w:t>ксплуатаційна довжина залізничних колій – 64,9 км.</w:t>
      </w:r>
    </w:p>
    <w:p w:rsidR="00575D31" w:rsidRPr="00B700BE" w:rsidRDefault="00575D31" w:rsidP="00CB70A9">
      <w:pPr>
        <w:spacing w:before="120"/>
        <w:jc w:val="both"/>
        <w:rPr>
          <w:rFonts w:cs="Arial"/>
          <w:szCs w:val="22"/>
        </w:rPr>
      </w:pPr>
      <w:r w:rsidRPr="00B700BE">
        <w:rPr>
          <w:rFonts w:cs="Arial"/>
          <w:szCs w:val="22"/>
        </w:rPr>
        <w:t xml:space="preserve">Станція «Кременчук» здійснює до 180 відправлень за добу, в тому числі 29 міжміських </w:t>
      </w:r>
      <w:r w:rsidR="007D6E28">
        <w:rPr>
          <w:rFonts w:cs="Arial"/>
          <w:szCs w:val="22"/>
        </w:rPr>
        <w:t>і</w:t>
      </w:r>
      <w:r w:rsidRPr="00B700BE">
        <w:rPr>
          <w:rFonts w:cs="Arial"/>
          <w:szCs w:val="22"/>
        </w:rPr>
        <w:t xml:space="preserve"> 1</w:t>
      </w:r>
      <w:r>
        <w:rPr>
          <w:rFonts w:cs="Arial"/>
          <w:szCs w:val="22"/>
        </w:rPr>
        <w:t> </w:t>
      </w:r>
      <w:r w:rsidRPr="00B700BE">
        <w:rPr>
          <w:rFonts w:cs="Arial"/>
          <w:szCs w:val="22"/>
        </w:rPr>
        <w:t>міжнародний рейси. Друга станція – «Крюків» заходиться на правому березі Дніпра.</w:t>
      </w:r>
    </w:p>
    <w:p w:rsidR="00575D31" w:rsidRPr="00B700BE" w:rsidRDefault="00575D31" w:rsidP="00CB70A9">
      <w:pPr>
        <w:spacing w:before="120"/>
        <w:jc w:val="both"/>
        <w:rPr>
          <w:rFonts w:cs="Arial"/>
          <w:szCs w:val="22"/>
        </w:rPr>
      </w:pPr>
      <w:r w:rsidRPr="00B700BE">
        <w:rPr>
          <w:rFonts w:cs="Arial"/>
          <w:szCs w:val="22"/>
        </w:rPr>
        <w:t>Перевагою міста є наявність вантажного та пасажирського портів.</w:t>
      </w:r>
      <w:r>
        <w:rPr>
          <w:rFonts w:cs="Arial"/>
          <w:szCs w:val="22"/>
        </w:rPr>
        <w:t xml:space="preserve"> </w:t>
      </w:r>
      <w:r w:rsidRPr="00B700BE">
        <w:rPr>
          <w:rFonts w:cs="Arial"/>
          <w:szCs w:val="22"/>
        </w:rPr>
        <w:t xml:space="preserve">Кременчуцький річковий порт, який знаходиться на лівому березі Дніпра, обслуговує тільки вантажні перевезення, в основному, в напрямку Києва, </w:t>
      </w:r>
      <w:r>
        <w:rPr>
          <w:rFonts w:cs="Arial"/>
          <w:szCs w:val="22"/>
        </w:rPr>
        <w:t>Дніпра</w:t>
      </w:r>
      <w:r w:rsidRPr="00B700BE">
        <w:rPr>
          <w:rFonts w:cs="Arial"/>
          <w:szCs w:val="22"/>
        </w:rPr>
        <w:t xml:space="preserve"> та Херсону. Порт відноситься до четвертого розряду. Тривалість навігаційного періоду – 8 місяців. </w:t>
      </w:r>
      <w:r>
        <w:rPr>
          <w:rFonts w:cs="Arial"/>
          <w:szCs w:val="22"/>
        </w:rPr>
        <w:t>К</w:t>
      </w:r>
      <w:r w:rsidRPr="00B700BE">
        <w:rPr>
          <w:rFonts w:cs="Arial"/>
          <w:szCs w:val="22"/>
        </w:rPr>
        <w:t>ременчуцький річковий порт має потужну матеріальн</w:t>
      </w:r>
      <w:r>
        <w:rPr>
          <w:rFonts w:cs="Arial"/>
          <w:szCs w:val="22"/>
        </w:rPr>
        <w:t>о-технічну</w:t>
      </w:r>
      <w:r w:rsidRPr="00B700BE">
        <w:rPr>
          <w:rFonts w:cs="Arial"/>
          <w:szCs w:val="22"/>
        </w:rPr>
        <w:t xml:space="preserve"> базу: 6 вантажних причалів, 3 берегові пірси, флот, вантажна дільниця, док, </w:t>
      </w:r>
      <w:proofErr w:type="spellStart"/>
      <w:r w:rsidRPr="00B700BE">
        <w:rPr>
          <w:rFonts w:cs="Arial"/>
          <w:szCs w:val="22"/>
        </w:rPr>
        <w:t>судоремонтні</w:t>
      </w:r>
      <w:proofErr w:type="spellEnd"/>
      <w:r w:rsidRPr="00B700BE">
        <w:rPr>
          <w:rFonts w:cs="Arial"/>
          <w:szCs w:val="22"/>
        </w:rPr>
        <w:t xml:space="preserve"> майстерні, що дозволяє промислово-аграрному Придніпров’ю отримувати і направляти свої вантажі в порти Дніпра, Чорного та Середземного морів.</w:t>
      </w:r>
    </w:p>
    <w:p w:rsidR="00575D31" w:rsidRPr="00CB70A9" w:rsidRDefault="00575D31" w:rsidP="00CB70A9">
      <w:pPr>
        <w:spacing w:before="120"/>
        <w:jc w:val="both"/>
        <w:rPr>
          <w:rFonts w:cs="Arial"/>
          <w:szCs w:val="22"/>
        </w:rPr>
      </w:pPr>
      <w:r w:rsidRPr="00B700BE">
        <w:rPr>
          <w:rFonts w:cs="Arial"/>
          <w:szCs w:val="22"/>
        </w:rPr>
        <w:t>Пасажирський річковий вокзал – сучасна будівля з живописною навколишньою територією та причалом для приймання пасажирських плавзасобів. Вокзал працює за типом «ріка-море». Наявність живописних ландшафтів, а також історичних пам’ятників, ще здавна притягує до Кременчука увагу туристів. Перше місце, за кількістю екскурсій, займає кременчуцьке бюро подорожей. Крім того, в місті працюють тр</w:t>
      </w:r>
      <w:r>
        <w:rPr>
          <w:rFonts w:cs="Arial"/>
          <w:szCs w:val="22"/>
        </w:rPr>
        <w:t>и</w:t>
      </w:r>
      <w:r w:rsidRPr="00B700BE">
        <w:rPr>
          <w:rFonts w:cs="Arial"/>
          <w:szCs w:val="22"/>
        </w:rPr>
        <w:t xml:space="preserve"> десятк</w:t>
      </w:r>
      <w:r>
        <w:rPr>
          <w:rFonts w:cs="Arial"/>
          <w:szCs w:val="22"/>
        </w:rPr>
        <w:t>и</w:t>
      </w:r>
      <w:r w:rsidRPr="00B700BE">
        <w:rPr>
          <w:rFonts w:cs="Arial"/>
          <w:szCs w:val="22"/>
        </w:rPr>
        <w:t xml:space="preserve"> туристичних фірм. Кількість екскурсійних та туристичних поїздок з кожним роком зростає.</w:t>
      </w:r>
    </w:p>
    <w:p w:rsidR="00575D31" w:rsidRPr="00B700BE" w:rsidRDefault="00575D31" w:rsidP="00CB70A9">
      <w:pPr>
        <w:spacing w:before="120"/>
        <w:jc w:val="both"/>
        <w:rPr>
          <w:rFonts w:cs="Arial"/>
          <w:szCs w:val="22"/>
        </w:rPr>
      </w:pPr>
      <w:r w:rsidRPr="00B700BE">
        <w:rPr>
          <w:rFonts w:cs="Arial"/>
          <w:szCs w:val="22"/>
        </w:rPr>
        <w:t>Основними видами міського пасажирського транспорту є авто</w:t>
      </w:r>
      <w:r>
        <w:rPr>
          <w:rFonts w:cs="Arial"/>
          <w:szCs w:val="22"/>
        </w:rPr>
        <w:t xml:space="preserve">бусний і тролейбусний. Послуги </w:t>
      </w:r>
      <w:r w:rsidRPr="00B700BE">
        <w:rPr>
          <w:rFonts w:cs="Arial"/>
          <w:szCs w:val="22"/>
        </w:rPr>
        <w:t xml:space="preserve">пасажирського автомобільного транспорту загального користування надають 6 підприємств та організацій міста, які повністю забезпечують потреби населення в перевезеннях. Крім того в місті існує великий альтернативний ринок вантажопасажирських послуг, на якому працюють декілька сотень </w:t>
      </w:r>
      <w:r>
        <w:rPr>
          <w:rFonts w:cs="Arial"/>
          <w:szCs w:val="22"/>
        </w:rPr>
        <w:t>су</w:t>
      </w:r>
      <w:r w:rsidRPr="00B700BE">
        <w:rPr>
          <w:rFonts w:cs="Arial"/>
          <w:szCs w:val="22"/>
        </w:rPr>
        <w:t>б’єктів підприємницької діяльності.</w:t>
      </w:r>
    </w:p>
    <w:p w:rsidR="00575D31" w:rsidRDefault="00575D31" w:rsidP="006203F6">
      <w:pPr>
        <w:spacing w:before="120" w:after="120"/>
        <w:jc w:val="both"/>
        <w:rPr>
          <w:rFonts w:cs="Arial"/>
          <w:szCs w:val="22"/>
        </w:rPr>
      </w:pPr>
      <w:r w:rsidRPr="00B700BE">
        <w:rPr>
          <w:rFonts w:cs="Arial"/>
          <w:szCs w:val="22"/>
        </w:rPr>
        <w:lastRenderedPageBreak/>
        <w:t>Транспортні пасажирські перевезення</w:t>
      </w:r>
      <w:r>
        <w:rPr>
          <w:rFonts w:cs="Arial"/>
          <w:szCs w:val="22"/>
        </w:rPr>
        <w:t xml:space="preserve"> в місті </w:t>
      </w:r>
      <w:proofErr w:type="spellStart"/>
      <w:r>
        <w:rPr>
          <w:rFonts w:cs="Arial"/>
          <w:szCs w:val="22"/>
        </w:rPr>
        <w:t>Кременчуці</w:t>
      </w:r>
      <w:proofErr w:type="spellEnd"/>
      <w:r>
        <w:rPr>
          <w:rFonts w:cs="Arial"/>
          <w:szCs w:val="22"/>
        </w:rPr>
        <w:t xml:space="preserve"> виконують 9</w:t>
      </w:r>
      <w:r w:rsidRPr="00B700BE">
        <w:rPr>
          <w:rFonts w:cs="Arial"/>
          <w:szCs w:val="22"/>
        </w:rPr>
        <w:t xml:space="preserve"> підприємств, </w:t>
      </w:r>
      <w:r w:rsidR="007D6E28">
        <w:rPr>
          <w:rFonts w:cs="Arial"/>
          <w:szCs w:val="22"/>
        </w:rPr>
        <w:t>у т. ч.</w:t>
      </w:r>
      <w:r w:rsidRPr="00B700BE">
        <w:rPr>
          <w:rFonts w:cs="Arial"/>
          <w:szCs w:val="22"/>
        </w:rPr>
        <w:t xml:space="preserve"> комунальне </w:t>
      </w:r>
      <w:r w:rsidR="007D6E28">
        <w:rPr>
          <w:rFonts w:cs="Arial"/>
          <w:szCs w:val="22"/>
        </w:rPr>
        <w:t>підприємство</w:t>
      </w:r>
      <w:r w:rsidRPr="00B700BE">
        <w:rPr>
          <w:rFonts w:cs="Arial"/>
          <w:szCs w:val="22"/>
        </w:rPr>
        <w:t xml:space="preserve"> «Кременчуцьке тролейбусне управління». Кількість автомобільних транспортних засобів, які обслуговують маршрути міста, згідно з </w:t>
      </w:r>
      <w:r>
        <w:rPr>
          <w:rFonts w:cs="Arial"/>
          <w:szCs w:val="22"/>
        </w:rPr>
        <w:t>укладеними договорами складає 24</w:t>
      </w:r>
      <w:r w:rsidRPr="00B700BE">
        <w:rPr>
          <w:rFonts w:cs="Arial"/>
          <w:szCs w:val="22"/>
        </w:rPr>
        <w:t>5 одиниць.</w:t>
      </w:r>
    </w:p>
    <w:p w:rsidR="00575D31" w:rsidRDefault="004419A5" w:rsidP="006203F6">
      <w:pPr>
        <w:jc w:val="center"/>
        <w:rPr>
          <w:rFonts w:cs="Arial"/>
          <w:szCs w:val="22"/>
        </w:rPr>
      </w:pPr>
      <w:r w:rsidRPr="00223A36">
        <w:rPr>
          <w:rFonts w:cs="Arial"/>
          <w:noProof/>
          <w:szCs w:val="22"/>
          <w:lang w:eastAsia="uk-UA"/>
        </w:rPr>
        <w:drawing>
          <wp:inline distT="0" distB="0" distL="0" distR="0" wp14:anchorId="7E868459" wp14:editId="0990412C">
            <wp:extent cx="5486400" cy="1190625"/>
            <wp:effectExtent l="0" t="0" r="0" b="0"/>
            <wp:docPr id="17" name="Діагра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575D31" w:rsidRPr="00B700BE" w:rsidRDefault="00575D31" w:rsidP="00E97343">
      <w:pPr>
        <w:pStyle w:val="FigureUkr"/>
        <w:numPr>
          <w:ilvl w:val="0"/>
          <w:numId w:val="7"/>
        </w:numPr>
        <w:spacing w:before="0"/>
        <w:rPr>
          <w:lang w:val="uk-UA"/>
        </w:rPr>
      </w:pPr>
      <w:bookmarkStart w:id="165" w:name="_Toc493072300"/>
      <w:r w:rsidRPr="002329B3">
        <w:rPr>
          <w:lang w:val="uk-UA"/>
        </w:rPr>
        <w:t xml:space="preserve">Кількість маршрутів </w:t>
      </w:r>
      <w:r>
        <w:rPr>
          <w:lang w:val="uk-UA"/>
        </w:rPr>
        <w:t>г</w:t>
      </w:r>
      <w:r w:rsidRPr="006203F6">
        <w:rPr>
          <w:lang w:val="uk-UA"/>
        </w:rPr>
        <w:t>ромадськ</w:t>
      </w:r>
      <w:r>
        <w:rPr>
          <w:lang w:val="uk-UA"/>
        </w:rPr>
        <w:t>ого</w:t>
      </w:r>
      <w:r w:rsidRPr="006203F6">
        <w:rPr>
          <w:lang w:val="uk-UA"/>
        </w:rPr>
        <w:t xml:space="preserve"> транспорт</w:t>
      </w:r>
      <w:r>
        <w:rPr>
          <w:lang w:val="uk-UA"/>
        </w:rPr>
        <w:t>у</w:t>
      </w:r>
      <w:bookmarkEnd w:id="165"/>
    </w:p>
    <w:p w:rsidR="00575D31" w:rsidRPr="00B700BE" w:rsidRDefault="00575D31" w:rsidP="00CB70A9">
      <w:pPr>
        <w:spacing w:before="120"/>
        <w:jc w:val="both"/>
        <w:rPr>
          <w:rFonts w:cs="Arial"/>
          <w:szCs w:val="22"/>
        </w:rPr>
      </w:pPr>
      <w:r w:rsidRPr="00B700BE">
        <w:rPr>
          <w:rFonts w:cs="Arial"/>
          <w:szCs w:val="22"/>
        </w:rPr>
        <w:t>Міська маршрутна мер</w:t>
      </w:r>
      <w:r>
        <w:rPr>
          <w:rFonts w:cs="Arial"/>
          <w:szCs w:val="22"/>
        </w:rPr>
        <w:t>ежа налічує 7 тролейбусних та 20 автобусних маршрутів</w:t>
      </w:r>
      <w:r w:rsidRPr="00B700BE">
        <w:rPr>
          <w:rFonts w:cs="Arial"/>
          <w:szCs w:val="22"/>
        </w:rPr>
        <w:t>.</w:t>
      </w:r>
      <w:r>
        <w:rPr>
          <w:rFonts w:cs="Arial"/>
          <w:szCs w:val="22"/>
        </w:rPr>
        <w:t xml:space="preserve"> </w:t>
      </w:r>
      <w:r w:rsidRPr="00B700BE">
        <w:rPr>
          <w:rFonts w:cs="Arial"/>
          <w:szCs w:val="22"/>
        </w:rPr>
        <w:t>Інвентарна кількість тролейбусів складає 64 одиниці, з яких 8 одиниць на консервації.</w:t>
      </w:r>
    </w:p>
    <w:p w:rsidR="00575D31" w:rsidRPr="00B700BE" w:rsidRDefault="00575D31" w:rsidP="00CB70A9">
      <w:pPr>
        <w:spacing w:before="120"/>
        <w:jc w:val="both"/>
        <w:rPr>
          <w:rFonts w:cs="Arial"/>
          <w:szCs w:val="22"/>
        </w:rPr>
      </w:pPr>
      <w:r w:rsidRPr="00B700BE">
        <w:rPr>
          <w:rFonts w:cs="Arial"/>
          <w:szCs w:val="22"/>
        </w:rPr>
        <w:t>Послугами електротранспорту за 2015 рік с</w:t>
      </w:r>
      <w:r>
        <w:rPr>
          <w:rFonts w:cs="Arial"/>
          <w:szCs w:val="22"/>
        </w:rPr>
        <w:t>користалися 24,9 млн. пасажирів</w:t>
      </w:r>
      <w:r w:rsidRPr="00B700BE">
        <w:rPr>
          <w:rFonts w:cs="Arial"/>
          <w:szCs w:val="22"/>
        </w:rPr>
        <w:t>. Із загального обсягу перевезених пасажирів, пільгові категорії громадян складають 16,4 млн. пасажирів, або 65,9%. Для покращення транспортних послуг з перевезення пасажирів та з метою розвитку екологічного транспорту у місті розроблена Програма розвитку міського електротранспорту м.</w:t>
      </w:r>
      <w:r>
        <w:rPr>
          <w:rFonts w:cs="Arial"/>
          <w:szCs w:val="22"/>
        </w:rPr>
        <w:t> </w:t>
      </w:r>
      <w:r w:rsidRPr="00B700BE">
        <w:rPr>
          <w:rFonts w:cs="Arial"/>
          <w:szCs w:val="22"/>
        </w:rPr>
        <w:t>Кременчук на 2016 – 2017 роки, яка затверджена рішенням Кременчуцької міської ради від 22 грудня 2015 року.</w:t>
      </w:r>
    </w:p>
    <w:p w:rsidR="00575D31" w:rsidRPr="00B700BE" w:rsidRDefault="00575D31" w:rsidP="00E9715E">
      <w:pPr>
        <w:pStyle w:val="TableTitle"/>
      </w:pPr>
      <w:bookmarkStart w:id="166" w:name="_Toc493072266"/>
      <w:r>
        <w:t>Показники роботи е</w:t>
      </w:r>
      <w:r w:rsidRPr="00B700BE">
        <w:t>лектротранспорт</w:t>
      </w:r>
      <w:r>
        <w:t>у міста</w:t>
      </w:r>
      <w:bookmarkEnd w:id="166"/>
    </w:p>
    <w:tbl>
      <w:tblPr>
        <w:tblW w:w="4946" w:type="pct"/>
        <w:tblInd w:w="50"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A0" w:firstRow="1" w:lastRow="0" w:firstColumn="1" w:lastColumn="0" w:noHBand="0" w:noVBand="0"/>
      </w:tblPr>
      <w:tblGrid>
        <w:gridCol w:w="3491"/>
        <w:gridCol w:w="1559"/>
        <w:gridCol w:w="1492"/>
        <w:gridCol w:w="1491"/>
        <w:gridCol w:w="1491"/>
      </w:tblGrid>
      <w:tr w:rsidR="00575D31" w:rsidRPr="00144C03" w:rsidTr="00ED6848">
        <w:tc>
          <w:tcPr>
            <w:tcW w:w="1832" w:type="pct"/>
            <w:shd w:val="clear" w:color="auto" w:fill="9FB7BC"/>
          </w:tcPr>
          <w:p w:rsidR="00575D31" w:rsidRPr="00144C03" w:rsidRDefault="00575D31" w:rsidP="00E72003">
            <w:pPr>
              <w:jc w:val="center"/>
              <w:rPr>
                <w:b/>
                <w:sz w:val="20"/>
                <w:szCs w:val="20"/>
              </w:rPr>
            </w:pPr>
            <w:r w:rsidRPr="00144C03">
              <w:rPr>
                <w:rFonts w:cs="Arial"/>
                <w:b/>
                <w:sz w:val="20"/>
                <w:szCs w:val="20"/>
                <w:lang w:eastAsia="en-US"/>
              </w:rPr>
              <w:t>Показники</w:t>
            </w:r>
          </w:p>
        </w:tc>
        <w:tc>
          <w:tcPr>
            <w:tcW w:w="818" w:type="pct"/>
            <w:shd w:val="clear" w:color="auto" w:fill="9FB7BC"/>
          </w:tcPr>
          <w:p w:rsidR="00575D31" w:rsidRPr="00144C03" w:rsidRDefault="00575D31" w:rsidP="00E72003">
            <w:pPr>
              <w:jc w:val="center"/>
              <w:rPr>
                <w:b/>
                <w:sz w:val="20"/>
                <w:szCs w:val="20"/>
              </w:rPr>
            </w:pPr>
            <w:r w:rsidRPr="00144C03">
              <w:rPr>
                <w:rFonts w:cs="Arial"/>
                <w:b/>
                <w:sz w:val="20"/>
                <w:szCs w:val="20"/>
                <w:lang w:eastAsia="en-US"/>
              </w:rPr>
              <w:t>Один. виміру</w:t>
            </w:r>
          </w:p>
        </w:tc>
        <w:tc>
          <w:tcPr>
            <w:tcW w:w="783" w:type="pct"/>
            <w:shd w:val="clear" w:color="auto" w:fill="9FB7BC"/>
          </w:tcPr>
          <w:p w:rsidR="00575D31" w:rsidRPr="00144C03" w:rsidRDefault="00575D31" w:rsidP="00E72003">
            <w:pPr>
              <w:jc w:val="center"/>
              <w:rPr>
                <w:b/>
                <w:sz w:val="20"/>
                <w:szCs w:val="20"/>
              </w:rPr>
            </w:pPr>
            <w:r w:rsidRPr="00144C03">
              <w:rPr>
                <w:rFonts w:cs="Arial"/>
                <w:b/>
                <w:sz w:val="20"/>
                <w:szCs w:val="20"/>
                <w:lang w:eastAsia="en-US"/>
              </w:rPr>
              <w:t>2014</w:t>
            </w:r>
          </w:p>
        </w:tc>
        <w:tc>
          <w:tcPr>
            <w:tcW w:w="783" w:type="pct"/>
            <w:shd w:val="clear" w:color="auto" w:fill="9FB7BC"/>
          </w:tcPr>
          <w:p w:rsidR="00575D31" w:rsidRPr="00144C03" w:rsidRDefault="00575D31" w:rsidP="00E72003">
            <w:pPr>
              <w:jc w:val="center"/>
              <w:rPr>
                <w:b/>
                <w:sz w:val="20"/>
                <w:szCs w:val="20"/>
              </w:rPr>
            </w:pPr>
            <w:r w:rsidRPr="00144C03">
              <w:rPr>
                <w:rFonts w:cs="Arial"/>
                <w:b/>
                <w:sz w:val="20"/>
                <w:szCs w:val="20"/>
                <w:lang w:eastAsia="en-US"/>
              </w:rPr>
              <w:t>2015</w:t>
            </w:r>
          </w:p>
        </w:tc>
        <w:tc>
          <w:tcPr>
            <w:tcW w:w="783" w:type="pct"/>
            <w:shd w:val="clear" w:color="auto" w:fill="9FB7BC"/>
          </w:tcPr>
          <w:p w:rsidR="00575D31" w:rsidRPr="00144C03" w:rsidRDefault="00575D31" w:rsidP="00E72003">
            <w:pPr>
              <w:jc w:val="center"/>
              <w:rPr>
                <w:b/>
                <w:sz w:val="20"/>
                <w:szCs w:val="20"/>
              </w:rPr>
            </w:pPr>
            <w:r w:rsidRPr="00144C03">
              <w:rPr>
                <w:rFonts w:cs="Arial"/>
                <w:b/>
                <w:sz w:val="20"/>
                <w:szCs w:val="20"/>
                <w:lang w:eastAsia="en-US"/>
              </w:rPr>
              <w:t>2015/2014, %</w:t>
            </w:r>
          </w:p>
        </w:tc>
      </w:tr>
      <w:tr w:rsidR="00575D31" w:rsidRPr="00144C03" w:rsidTr="00ED6848">
        <w:tblPrEx>
          <w:tblCellMar>
            <w:left w:w="57" w:type="dxa"/>
            <w:right w:w="57" w:type="dxa"/>
          </w:tblCellMar>
          <w:tblLook w:val="01E0" w:firstRow="1" w:lastRow="1" w:firstColumn="1" w:lastColumn="1" w:noHBand="0" w:noVBand="0"/>
        </w:tblPrEx>
        <w:trPr>
          <w:trHeight w:val="134"/>
        </w:trPr>
        <w:tc>
          <w:tcPr>
            <w:tcW w:w="1832" w:type="pct"/>
          </w:tcPr>
          <w:p w:rsidR="00575D31" w:rsidRPr="00144C03" w:rsidRDefault="00575D31" w:rsidP="00E72003">
            <w:pPr>
              <w:rPr>
                <w:rFonts w:cs="Arial"/>
                <w:sz w:val="20"/>
                <w:szCs w:val="20"/>
                <w:lang w:eastAsia="en-US"/>
              </w:rPr>
            </w:pPr>
            <w:r>
              <w:rPr>
                <w:rFonts w:cs="Arial"/>
                <w:sz w:val="20"/>
                <w:szCs w:val="20"/>
                <w:lang w:eastAsia="en-US"/>
              </w:rPr>
              <w:t>Н</w:t>
            </w:r>
            <w:r w:rsidRPr="00144C03">
              <w:rPr>
                <w:rFonts w:cs="Arial"/>
                <w:sz w:val="20"/>
                <w:szCs w:val="20"/>
                <w:lang w:eastAsia="en-US"/>
              </w:rPr>
              <w:t>аявність тролейбусів</w:t>
            </w:r>
          </w:p>
        </w:tc>
        <w:tc>
          <w:tcPr>
            <w:tcW w:w="818" w:type="pct"/>
          </w:tcPr>
          <w:p w:rsidR="00575D31" w:rsidRPr="00144C03" w:rsidRDefault="00575D31" w:rsidP="005E2772">
            <w:pPr>
              <w:jc w:val="center"/>
              <w:rPr>
                <w:rFonts w:cs="Arial"/>
                <w:sz w:val="20"/>
                <w:szCs w:val="20"/>
                <w:lang w:eastAsia="en-US"/>
              </w:rPr>
            </w:pPr>
            <w:r w:rsidRPr="00144C03">
              <w:rPr>
                <w:rFonts w:cs="Arial"/>
                <w:sz w:val="20"/>
                <w:szCs w:val="20"/>
                <w:lang w:eastAsia="en-US"/>
              </w:rPr>
              <w:t>од.</w:t>
            </w:r>
          </w:p>
        </w:tc>
        <w:tc>
          <w:tcPr>
            <w:tcW w:w="783" w:type="pct"/>
          </w:tcPr>
          <w:p w:rsidR="00575D31" w:rsidRPr="00144C03" w:rsidRDefault="00575D31" w:rsidP="005E2772">
            <w:pPr>
              <w:jc w:val="center"/>
              <w:rPr>
                <w:rFonts w:cs="Arial"/>
                <w:sz w:val="20"/>
                <w:szCs w:val="20"/>
                <w:lang w:eastAsia="en-US"/>
              </w:rPr>
            </w:pPr>
            <w:r w:rsidRPr="00144C03">
              <w:rPr>
                <w:rFonts w:cs="Arial"/>
                <w:sz w:val="20"/>
                <w:szCs w:val="20"/>
                <w:lang w:eastAsia="en-US"/>
              </w:rPr>
              <w:t>64</w:t>
            </w:r>
          </w:p>
        </w:tc>
        <w:tc>
          <w:tcPr>
            <w:tcW w:w="783" w:type="pct"/>
          </w:tcPr>
          <w:p w:rsidR="00575D31" w:rsidRPr="00144C03" w:rsidRDefault="00575D31" w:rsidP="005E2772">
            <w:pPr>
              <w:jc w:val="center"/>
              <w:rPr>
                <w:rFonts w:cs="Arial"/>
                <w:sz w:val="20"/>
                <w:szCs w:val="20"/>
                <w:lang w:eastAsia="en-US"/>
              </w:rPr>
            </w:pPr>
            <w:r w:rsidRPr="00144C03">
              <w:rPr>
                <w:rFonts w:cs="Arial"/>
                <w:sz w:val="20"/>
                <w:szCs w:val="20"/>
                <w:lang w:eastAsia="en-US"/>
              </w:rPr>
              <w:t>64</w:t>
            </w:r>
          </w:p>
        </w:tc>
        <w:tc>
          <w:tcPr>
            <w:tcW w:w="783" w:type="pct"/>
          </w:tcPr>
          <w:p w:rsidR="00575D31" w:rsidRPr="00144C03" w:rsidRDefault="00575D31" w:rsidP="005E2772">
            <w:pPr>
              <w:jc w:val="center"/>
              <w:rPr>
                <w:rFonts w:cs="Arial"/>
                <w:sz w:val="20"/>
                <w:szCs w:val="20"/>
                <w:lang w:eastAsia="en-US"/>
              </w:rPr>
            </w:pPr>
            <w:r w:rsidRPr="00144C03">
              <w:rPr>
                <w:rFonts w:cs="Arial"/>
                <w:sz w:val="20"/>
                <w:szCs w:val="20"/>
                <w:lang w:eastAsia="en-US"/>
              </w:rPr>
              <w:t>100</w:t>
            </w:r>
          </w:p>
        </w:tc>
      </w:tr>
      <w:tr w:rsidR="00575D31" w:rsidRPr="00144C03" w:rsidTr="00ED6848">
        <w:tblPrEx>
          <w:tblCellMar>
            <w:left w:w="57" w:type="dxa"/>
            <w:right w:w="57" w:type="dxa"/>
          </w:tblCellMar>
          <w:tblLook w:val="01E0" w:firstRow="1" w:lastRow="1" w:firstColumn="1" w:lastColumn="1" w:noHBand="0" w:noVBand="0"/>
        </w:tblPrEx>
        <w:trPr>
          <w:trHeight w:val="283"/>
        </w:trPr>
        <w:tc>
          <w:tcPr>
            <w:tcW w:w="1832" w:type="pct"/>
          </w:tcPr>
          <w:p w:rsidR="00575D31" w:rsidRDefault="00575D31" w:rsidP="00E72003">
            <w:pPr>
              <w:rPr>
                <w:rFonts w:cs="Arial"/>
                <w:sz w:val="20"/>
                <w:szCs w:val="20"/>
                <w:lang w:eastAsia="en-US"/>
              </w:rPr>
            </w:pPr>
            <w:r>
              <w:rPr>
                <w:rFonts w:cs="Arial"/>
                <w:sz w:val="20"/>
                <w:szCs w:val="20"/>
                <w:lang w:eastAsia="en-US"/>
              </w:rPr>
              <w:t>П</w:t>
            </w:r>
            <w:r w:rsidRPr="00144C03">
              <w:rPr>
                <w:rFonts w:cs="Arial"/>
                <w:sz w:val="20"/>
                <w:szCs w:val="20"/>
                <w:lang w:eastAsia="en-US"/>
              </w:rPr>
              <w:t>еревезено пасажирів</w:t>
            </w:r>
            <w:r>
              <w:rPr>
                <w:rFonts w:cs="Arial"/>
                <w:sz w:val="20"/>
                <w:szCs w:val="20"/>
                <w:lang w:eastAsia="en-US"/>
              </w:rPr>
              <w:t xml:space="preserve"> – всього</w:t>
            </w:r>
          </w:p>
          <w:p w:rsidR="00575D31" w:rsidRPr="00144C03" w:rsidRDefault="00575D31" w:rsidP="00E72003">
            <w:pPr>
              <w:rPr>
                <w:rFonts w:cs="Arial"/>
                <w:sz w:val="20"/>
                <w:szCs w:val="20"/>
                <w:lang w:eastAsia="en-US"/>
              </w:rPr>
            </w:pPr>
            <w:r w:rsidRPr="00144C03">
              <w:rPr>
                <w:rFonts w:cs="Arial"/>
                <w:sz w:val="20"/>
                <w:szCs w:val="20"/>
                <w:lang w:eastAsia="en-US"/>
              </w:rPr>
              <w:t xml:space="preserve">в </w:t>
            </w:r>
            <w:proofErr w:type="spellStart"/>
            <w:r w:rsidRPr="00144C03">
              <w:rPr>
                <w:rFonts w:cs="Arial"/>
                <w:sz w:val="20"/>
                <w:szCs w:val="20"/>
                <w:lang w:eastAsia="en-US"/>
              </w:rPr>
              <w:t>т.ч</w:t>
            </w:r>
            <w:proofErr w:type="spellEnd"/>
            <w:r w:rsidRPr="00144C03">
              <w:rPr>
                <w:rFonts w:cs="Arial"/>
                <w:sz w:val="20"/>
                <w:szCs w:val="20"/>
                <w:lang w:eastAsia="en-US"/>
              </w:rPr>
              <w:t>.</w:t>
            </w:r>
          </w:p>
        </w:tc>
        <w:tc>
          <w:tcPr>
            <w:tcW w:w="818" w:type="pct"/>
          </w:tcPr>
          <w:p w:rsidR="00575D31" w:rsidRPr="00144C03" w:rsidRDefault="00575D31" w:rsidP="005E2772">
            <w:pPr>
              <w:jc w:val="center"/>
              <w:rPr>
                <w:rFonts w:cs="Arial"/>
                <w:sz w:val="20"/>
                <w:szCs w:val="20"/>
                <w:lang w:eastAsia="en-US"/>
              </w:rPr>
            </w:pPr>
            <w:r w:rsidRPr="00144C03">
              <w:rPr>
                <w:rFonts w:cs="Arial"/>
                <w:sz w:val="20"/>
                <w:szCs w:val="20"/>
                <w:lang w:eastAsia="en-US"/>
              </w:rPr>
              <w:t xml:space="preserve">млн </w:t>
            </w:r>
            <w:r w:rsidR="007D6E28">
              <w:rPr>
                <w:rFonts w:cs="Arial"/>
                <w:sz w:val="20"/>
                <w:szCs w:val="20"/>
                <w:lang w:eastAsia="en-US"/>
              </w:rPr>
              <w:t>осіб</w:t>
            </w:r>
          </w:p>
        </w:tc>
        <w:tc>
          <w:tcPr>
            <w:tcW w:w="783" w:type="pct"/>
          </w:tcPr>
          <w:p w:rsidR="00575D31" w:rsidRPr="00144C03" w:rsidRDefault="00575D31" w:rsidP="005E2772">
            <w:pPr>
              <w:jc w:val="center"/>
              <w:rPr>
                <w:rFonts w:cs="Arial"/>
                <w:sz w:val="20"/>
                <w:szCs w:val="20"/>
                <w:lang w:eastAsia="en-US"/>
              </w:rPr>
            </w:pPr>
            <w:r w:rsidRPr="00144C03">
              <w:rPr>
                <w:rFonts w:cs="Arial"/>
                <w:sz w:val="20"/>
                <w:szCs w:val="20"/>
                <w:lang w:eastAsia="en-US"/>
              </w:rPr>
              <w:t>16,7</w:t>
            </w:r>
          </w:p>
        </w:tc>
        <w:tc>
          <w:tcPr>
            <w:tcW w:w="783" w:type="pct"/>
          </w:tcPr>
          <w:p w:rsidR="00575D31" w:rsidRPr="00144C03" w:rsidRDefault="00575D31" w:rsidP="005E2772">
            <w:pPr>
              <w:jc w:val="center"/>
              <w:rPr>
                <w:rFonts w:cs="Arial"/>
                <w:sz w:val="20"/>
                <w:szCs w:val="20"/>
                <w:lang w:eastAsia="en-US"/>
              </w:rPr>
            </w:pPr>
            <w:r w:rsidRPr="00144C03">
              <w:rPr>
                <w:rFonts w:cs="Arial"/>
                <w:sz w:val="20"/>
                <w:szCs w:val="20"/>
                <w:lang w:eastAsia="en-US"/>
              </w:rPr>
              <w:t>24,9</w:t>
            </w:r>
          </w:p>
        </w:tc>
        <w:tc>
          <w:tcPr>
            <w:tcW w:w="783" w:type="pct"/>
          </w:tcPr>
          <w:p w:rsidR="00575D31" w:rsidRPr="00144C03" w:rsidRDefault="00575D31" w:rsidP="005E2772">
            <w:pPr>
              <w:jc w:val="center"/>
              <w:rPr>
                <w:rFonts w:cs="Arial"/>
                <w:sz w:val="20"/>
                <w:szCs w:val="20"/>
                <w:lang w:eastAsia="en-US"/>
              </w:rPr>
            </w:pPr>
            <w:r w:rsidRPr="00144C03">
              <w:rPr>
                <w:rFonts w:cs="Arial"/>
                <w:sz w:val="20"/>
                <w:szCs w:val="20"/>
                <w:lang w:eastAsia="en-US"/>
              </w:rPr>
              <w:t>149,1</w:t>
            </w:r>
          </w:p>
        </w:tc>
      </w:tr>
      <w:tr w:rsidR="00575D31" w:rsidRPr="00144C03" w:rsidTr="00ED6848">
        <w:tblPrEx>
          <w:tblCellMar>
            <w:left w:w="57" w:type="dxa"/>
            <w:right w:w="57" w:type="dxa"/>
          </w:tblCellMar>
          <w:tblLook w:val="01E0" w:firstRow="1" w:lastRow="1" w:firstColumn="1" w:lastColumn="1" w:noHBand="0" w:noVBand="0"/>
        </w:tblPrEx>
        <w:trPr>
          <w:trHeight w:val="269"/>
        </w:trPr>
        <w:tc>
          <w:tcPr>
            <w:tcW w:w="1832" w:type="pct"/>
          </w:tcPr>
          <w:p w:rsidR="00575D31" w:rsidRPr="00144C03" w:rsidRDefault="00575D31" w:rsidP="00E72003">
            <w:pPr>
              <w:rPr>
                <w:rFonts w:cs="Arial"/>
                <w:sz w:val="20"/>
                <w:szCs w:val="20"/>
                <w:lang w:eastAsia="en-US"/>
              </w:rPr>
            </w:pPr>
            <w:r w:rsidRPr="00144C03">
              <w:rPr>
                <w:rFonts w:cs="Arial"/>
                <w:sz w:val="20"/>
                <w:szCs w:val="20"/>
                <w:lang w:eastAsia="en-US"/>
              </w:rPr>
              <w:t>- платних</w:t>
            </w:r>
          </w:p>
        </w:tc>
        <w:tc>
          <w:tcPr>
            <w:tcW w:w="818" w:type="pct"/>
          </w:tcPr>
          <w:p w:rsidR="00575D31" w:rsidRPr="00144C03" w:rsidRDefault="007D6E28" w:rsidP="005E2772">
            <w:pPr>
              <w:jc w:val="center"/>
              <w:rPr>
                <w:rFonts w:cs="Arial"/>
                <w:sz w:val="20"/>
                <w:szCs w:val="20"/>
                <w:lang w:eastAsia="en-US"/>
              </w:rPr>
            </w:pPr>
            <w:r w:rsidRPr="007D6E28">
              <w:rPr>
                <w:rFonts w:cs="Arial"/>
                <w:sz w:val="20"/>
                <w:szCs w:val="20"/>
                <w:lang w:eastAsia="en-US"/>
              </w:rPr>
              <w:t>млн осіб</w:t>
            </w:r>
          </w:p>
        </w:tc>
        <w:tc>
          <w:tcPr>
            <w:tcW w:w="783" w:type="pct"/>
          </w:tcPr>
          <w:p w:rsidR="00575D31" w:rsidRPr="00144C03" w:rsidRDefault="00575D31" w:rsidP="005E2772">
            <w:pPr>
              <w:jc w:val="center"/>
              <w:rPr>
                <w:rFonts w:cs="Arial"/>
                <w:sz w:val="20"/>
                <w:szCs w:val="20"/>
                <w:lang w:eastAsia="en-US"/>
              </w:rPr>
            </w:pPr>
            <w:r w:rsidRPr="00144C03">
              <w:rPr>
                <w:rFonts w:cs="Arial"/>
                <w:sz w:val="20"/>
                <w:szCs w:val="20"/>
                <w:lang w:eastAsia="en-US"/>
              </w:rPr>
              <w:t>5,7</w:t>
            </w:r>
          </w:p>
        </w:tc>
        <w:tc>
          <w:tcPr>
            <w:tcW w:w="783" w:type="pct"/>
          </w:tcPr>
          <w:p w:rsidR="00575D31" w:rsidRPr="00144C03" w:rsidRDefault="00575D31" w:rsidP="005E2772">
            <w:pPr>
              <w:jc w:val="center"/>
              <w:rPr>
                <w:rFonts w:cs="Arial"/>
                <w:sz w:val="20"/>
                <w:szCs w:val="20"/>
                <w:lang w:eastAsia="en-US"/>
              </w:rPr>
            </w:pPr>
            <w:r w:rsidRPr="00144C03">
              <w:rPr>
                <w:rFonts w:cs="Arial"/>
                <w:sz w:val="20"/>
                <w:szCs w:val="20"/>
                <w:lang w:eastAsia="en-US"/>
              </w:rPr>
              <w:t>8,4</w:t>
            </w:r>
          </w:p>
        </w:tc>
        <w:tc>
          <w:tcPr>
            <w:tcW w:w="783" w:type="pct"/>
          </w:tcPr>
          <w:p w:rsidR="00575D31" w:rsidRPr="00144C03" w:rsidRDefault="00575D31" w:rsidP="005E2772">
            <w:pPr>
              <w:jc w:val="center"/>
              <w:rPr>
                <w:rFonts w:cs="Arial"/>
                <w:sz w:val="20"/>
                <w:szCs w:val="20"/>
                <w:lang w:eastAsia="en-US"/>
              </w:rPr>
            </w:pPr>
            <w:r w:rsidRPr="00144C03">
              <w:rPr>
                <w:rFonts w:cs="Arial"/>
                <w:sz w:val="20"/>
                <w:szCs w:val="20"/>
                <w:lang w:eastAsia="en-US"/>
              </w:rPr>
              <w:t>147,4</w:t>
            </w:r>
          </w:p>
        </w:tc>
      </w:tr>
      <w:tr w:rsidR="00575D31" w:rsidRPr="00144C03" w:rsidTr="00ED6848">
        <w:tblPrEx>
          <w:tblCellMar>
            <w:left w:w="57" w:type="dxa"/>
            <w:right w:w="57" w:type="dxa"/>
          </w:tblCellMar>
          <w:tblLook w:val="01E0" w:firstRow="1" w:lastRow="1" w:firstColumn="1" w:lastColumn="1" w:noHBand="0" w:noVBand="0"/>
        </w:tblPrEx>
        <w:trPr>
          <w:trHeight w:val="269"/>
        </w:trPr>
        <w:tc>
          <w:tcPr>
            <w:tcW w:w="1832" w:type="pct"/>
          </w:tcPr>
          <w:p w:rsidR="00575D31" w:rsidRPr="00144C03" w:rsidRDefault="00575D31" w:rsidP="00E72003">
            <w:pPr>
              <w:rPr>
                <w:rFonts w:cs="Arial"/>
                <w:sz w:val="20"/>
                <w:szCs w:val="20"/>
                <w:lang w:eastAsia="en-US"/>
              </w:rPr>
            </w:pPr>
            <w:r w:rsidRPr="00144C03">
              <w:rPr>
                <w:rFonts w:cs="Arial"/>
                <w:sz w:val="20"/>
                <w:szCs w:val="20"/>
                <w:lang w:eastAsia="en-US"/>
              </w:rPr>
              <w:t>- пільгових</w:t>
            </w:r>
          </w:p>
        </w:tc>
        <w:tc>
          <w:tcPr>
            <w:tcW w:w="818" w:type="pct"/>
          </w:tcPr>
          <w:p w:rsidR="00575D31" w:rsidRPr="00144C03" w:rsidRDefault="007D6E28" w:rsidP="005E2772">
            <w:pPr>
              <w:jc w:val="center"/>
              <w:rPr>
                <w:rFonts w:cs="Arial"/>
                <w:sz w:val="20"/>
                <w:szCs w:val="20"/>
                <w:lang w:eastAsia="en-US"/>
              </w:rPr>
            </w:pPr>
            <w:r w:rsidRPr="007D6E28">
              <w:rPr>
                <w:rFonts w:cs="Arial"/>
                <w:sz w:val="20"/>
                <w:szCs w:val="20"/>
                <w:lang w:eastAsia="en-US"/>
              </w:rPr>
              <w:t>млн осіб</w:t>
            </w:r>
          </w:p>
        </w:tc>
        <w:tc>
          <w:tcPr>
            <w:tcW w:w="783" w:type="pct"/>
          </w:tcPr>
          <w:p w:rsidR="00575D31" w:rsidRPr="00144C03" w:rsidRDefault="00575D31" w:rsidP="005E2772">
            <w:pPr>
              <w:jc w:val="center"/>
              <w:rPr>
                <w:rFonts w:cs="Arial"/>
                <w:sz w:val="20"/>
                <w:szCs w:val="20"/>
                <w:lang w:eastAsia="en-US"/>
              </w:rPr>
            </w:pPr>
            <w:r w:rsidRPr="00144C03">
              <w:rPr>
                <w:rFonts w:cs="Arial"/>
                <w:sz w:val="20"/>
                <w:szCs w:val="20"/>
                <w:lang w:eastAsia="en-US"/>
              </w:rPr>
              <w:t>11,0</w:t>
            </w:r>
          </w:p>
        </w:tc>
        <w:tc>
          <w:tcPr>
            <w:tcW w:w="783" w:type="pct"/>
          </w:tcPr>
          <w:p w:rsidR="00575D31" w:rsidRPr="00144C03" w:rsidRDefault="00575D31" w:rsidP="005E2772">
            <w:pPr>
              <w:jc w:val="center"/>
              <w:rPr>
                <w:rFonts w:cs="Arial"/>
                <w:sz w:val="20"/>
                <w:szCs w:val="20"/>
                <w:lang w:eastAsia="en-US"/>
              </w:rPr>
            </w:pPr>
            <w:r w:rsidRPr="00144C03">
              <w:rPr>
                <w:rFonts w:cs="Arial"/>
                <w:sz w:val="20"/>
                <w:szCs w:val="20"/>
                <w:lang w:eastAsia="en-US"/>
              </w:rPr>
              <w:t>16,4</w:t>
            </w:r>
          </w:p>
        </w:tc>
        <w:tc>
          <w:tcPr>
            <w:tcW w:w="783" w:type="pct"/>
          </w:tcPr>
          <w:p w:rsidR="00575D31" w:rsidRPr="00144C03" w:rsidRDefault="00575D31" w:rsidP="005E2772">
            <w:pPr>
              <w:jc w:val="center"/>
              <w:rPr>
                <w:rFonts w:cs="Arial"/>
                <w:sz w:val="20"/>
                <w:szCs w:val="20"/>
                <w:lang w:eastAsia="en-US"/>
              </w:rPr>
            </w:pPr>
            <w:r w:rsidRPr="00144C03">
              <w:rPr>
                <w:rFonts w:cs="Arial"/>
                <w:sz w:val="20"/>
                <w:szCs w:val="20"/>
                <w:lang w:eastAsia="en-US"/>
              </w:rPr>
              <w:t>150,0</w:t>
            </w:r>
          </w:p>
        </w:tc>
      </w:tr>
      <w:tr w:rsidR="00575D31" w:rsidRPr="00144C03" w:rsidTr="00ED6848">
        <w:tblPrEx>
          <w:tblCellMar>
            <w:left w:w="57" w:type="dxa"/>
            <w:right w:w="57" w:type="dxa"/>
          </w:tblCellMar>
          <w:tblLook w:val="01E0" w:firstRow="1" w:lastRow="1" w:firstColumn="1" w:lastColumn="1" w:noHBand="0" w:noVBand="0"/>
        </w:tblPrEx>
        <w:trPr>
          <w:trHeight w:val="161"/>
        </w:trPr>
        <w:tc>
          <w:tcPr>
            <w:tcW w:w="1832" w:type="pct"/>
          </w:tcPr>
          <w:p w:rsidR="00575D31" w:rsidRPr="00144C03" w:rsidRDefault="00575D31" w:rsidP="00E72003">
            <w:pPr>
              <w:rPr>
                <w:rFonts w:cs="Arial"/>
                <w:sz w:val="20"/>
                <w:szCs w:val="20"/>
                <w:lang w:eastAsia="en-US"/>
              </w:rPr>
            </w:pPr>
            <w:r>
              <w:rPr>
                <w:rFonts w:cs="Arial"/>
                <w:sz w:val="20"/>
                <w:szCs w:val="20"/>
                <w:lang w:eastAsia="en-US"/>
              </w:rPr>
              <w:t>Д</w:t>
            </w:r>
            <w:r w:rsidRPr="00144C03">
              <w:rPr>
                <w:rFonts w:cs="Arial"/>
                <w:sz w:val="20"/>
                <w:szCs w:val="20"/>
                <w:lang w:eastAsia="en-US"/>
              </w:rPr>
              <w:t>оходи від перевезень</w:t>
            </w:r>
          </w:p>
        </w:tc>
        <w:tc>
          <w:tcPr>
            <w:tcW w:w="818" w:type="pct"/>
          </w:tcPr>
          <w:p w:rsidR="00575D31" w:rsidRPr="00144C03" w:rsidRDefault="00575D31" w:rsidP="005E2772">
            <w:pPr>
              <w:jc w:val="center"/>
              <w:rPr>
                <w:rFonts w:cs="Arial"/>
                <w:sz w:val="20"/>
                <w:szCs w:val="20"/>
                <w:lang w:eastAsia="en-US"/>
              </w:rPr>
            </w:pPr>
            <w:r w:rsidRPr="00144C03">
              <w:rPr>
                <w:rFonts w:cs="Arial"/>
                <w:sz w:val="20"/>
                <w:szCs w:val="20"/>
                <w:lang w:eastAsia="en-US"/>
              </w:rPr>
              <w:t>млн грн</w:t>
            </w:r>
          </w:p>
        </w:tc>
        <w:tc>
          <w:tcPr>
            <w:tcW w:w="783" w:type="pct"/>
          </w:tcPr>
          <w:p w:rsidR="00575D31" w:rsidRPr="00144C03" w:rsidRDefault="00575D31" w:rsidP="005E2772">
            <w:pPr>
              <w:jc w:val="center"/>
              <w:rPr>
                <w:rFonts w:cs="Arial"/>
                <w:sz w:val="20"/>
                <w:szCs w:val="20"/>
                <w:lang w:eastAsia="en-US"/>
              </w:rPr>
            </w:pPr>
            <w:r w:rsidRPr="00144C03">
              <w:rPr>
                <w:rFonts w:cs="Arial"/>
                <w:sz w:val="20"/>
                <w:szCs w:val="20"/>
                <w:lang w:eastAsia="en-US"/>
              </w:rPr>
              <w:t>7,2</w:t>
            </w:r>
          </w:p>
        </w:tc>
        <w:tc>
          <w:tcPr>
            <w:tcW w:w="783" w:type="pct"/>
          </w:tcPr>
          <w:p w:rsidR="00575D31" w:rsidRPr="00144C03" w:rsidRDefault="00575D31" w:rsidP="005E2772">
            <w:pPr>
              <w:jc w:val="center"/>
              <w:rPr>
                <w:rFonts w:cs="Arial"/>
                <w:sz w:val="20"/>
                <w:szCs w:val="20"/>
                <w:lang w:eastAsia="en-US"/>
              </w:rPr>
            </w:pPr>
            <w:r w:rsidRPr="00144C03">
              <w:rPr>
                <w:rFonts w:cs="Arial"/>
                <w:sz w:val="20"/>
                <w:szCs w:val="20"/>
                <w:lang w:eastAsia="en-US"/>
              </w:rPr>
              <w:t>9,9</w:t>
            </w:r>
          </w:p>
        </w:tc>
        <w:tc>
          <w:tcPr>
            <w:tcW w:w="783" w:type="pct"/>
          </w:tcPr>
          <w:p w:rsidR="00575D31" w:rsidRPr="00144C03" w:rsidRDefault="00575D31" w:rsidP="005E2772">
            <w:pPr>
              <w:jc w:val="center"/>
              <w:rPr>
                <w:rFonts w:cs="Arial"/>
                <w:sz w:val="20"/>
                <w:szCs w:val="20"/>
                <w:lang w:eastAsia="en-US"/>
              </w:rPr>
            </w:pPr>
            <w:r w:rsidRPr="00144C03">
              <w:rPr>
                <w:rFonts w:cs="Arial"/>
                <w:sz w:val="20"/>
                <w:szCs w:val="20"/>
                <w:lang w:eastAsia="en-US"/>
              </w:rPr>
              <w:t>137,5</w:t>
            </w:r>
          </w:p>
        </w:tc>
      </w:tr>
    </w:tbl>
    <w:p w:rsidR="00575D31" w:rsidRPr="00CB70A9" w:rsidRDefault="00575D31" w:rsidP="00C647FB">
      <w:pPr>
        <w:spacing w:before="120"/>
        <w:jc w:val="both"/>
        <w:rPr>
          <w:rFonts w:cs="Arial"/>
          <w:szCs w:val="22"/>
        </w:rPr>
      </w:pPr>
      <w:r w:rsidRPr="00CB70A9">
        <w:rPr>
          <w:rFonts w:cs="Arial"/>
          <w:szCs w:val="22"/>
        </w:rPr>
        <w:t>Довжина мережі шляхів міста з асфальтобетонним покриттям</w:t>
      </w:r>
      <w:r>
        <w:rPr>
          <w:rFonts w:cs="Arial"/>
          <w:szCs w:val="22"/>
        </w:rPr>
        <w:t xml:space="preserve"> міста</w:t>
      </w:r>
      <w:r w:rsidRPr="00CB70A9">
        <w:rPr>
          <w:rFonts w:cs="Arial"/>
          <w:szCs w:val="22"/>
        </w:rPr>
        <w:t xml:space="preserve"> – 196,8 км. Значна частина цих шляхів потребує реконструкції та ремонту.</w:t>
      </w:r>
      <w:r>
        <w:rPr>
          <w:rFonts w:cs="Arial"/>
          <w:szCs w:val="22"/>
        </w:rPr>
        <w:t xml:space="preserve"> </w:t>
      </w:r>
      <w:r w:rsidRPr="00CB70A9">
        <w:rPr>
          <w:rFonts w:cs="Arial"/>
          <w:szCs w:val="22"/>
        </w:rPr>
        <w:t>За 2015 рік було виконано:</w:t>
      </w:r>
      <w:r>
        <w:rPr>
          <w:rFonts w:cs="Arial"/>
          <w:szCs w:val="22"/>
        </w:rPr>
        <w:t xml:space="preserve"> </w:t>
      </w:r>
      <w:r w:rsidRPr="00CB70A9">
        <w:rPr>
          <w:rFonts w:cs="Arial"/>
          <w:szCs w:val="22"/>
        </w:rPr>
        <w:t xml:space="preserve">капітальний ремонт доріг та внутрішньо квартальних проїздів – 7083,68 </w:t>
      </w:r>
      <w:proofErr w:type="spellStart"/>
      <w:r>
        <w:rPr>
          <w:rFonts w:cs="Arial"/>
          <w:szCs w:val="22"/>
        </w:rPr>
        <w:t>кв</w:t>
      </w:r>
      <w:proofErr w:type="spellEnd"/>
      <w:r>
        <w:rPr>
          <w:rFonts w:cs="Arial"/>
          <w:szCs w:val="22"/>
        </w:rPr>
        <w:t xml:space="preserve">. </w:t>
      </w:r>
      <w:r w:rsidRPr="00CB70A9">
        <w:rPr>
          <w:rFonts w:cs="Arial"/>
          <w:szCs w:val="22"/>
        </w:rPr>
        <w:t>м, на суму – 3532,62 тис. грн.</w:t>
      </w:r>
      <w:r>
        <w:rPr>
          <w:rFonts w:cs="Arial"/>
          <w:szCs w:val="22"/>
        </w:rPr>
        <w:t xml:space="preserve">; </w:t>
      </w:r>
      <w:r w:rsidRPr="00CB70A9">
        <w:rPr>
          <w:rFonts w:cs="Arial"/>
          <w:szCs w:val="22"/>
        </w:rPr>
        <w:t xml:space="preserve">поточний ремонт доріг - 75519 </w:t>
      </w:r>
      <w:proofErr w:type="spellStart"/>
      <w:r>
        <w:rPr>
          <w:rFonts w:cs="Arial"/>
          <w:szCs w:val="22"/>
        </w:rPr>
        <w:t>кв</w:t>
      </w:r>
      <w:proofErr w:type="spellEnd"/>
      <w:r>
        <w:rPr>
          <w:rFonts w:cs="Arial"/>
          <w:szCs w:val="22"/>
        </w:rPr>
        <w:t xml:space="preserve">. </w:t>
      </w:r>
      <w:r w:rsidRPr="00CB70A9">
        <w:rPr>
          <w:rFonts w:cs="Arial"/>
          <w:szCs w:val="22"/>
        </w:rPr>
        <w:t>м, на суму – 10149,085 тис. грн.</w:t>
      </w:r>
      <w:r>
        <w:rPr>
          <w:rFonts w:cs="Arial"/>
          <w:szCs w:val="22"/>
        </w:rPr>
        <w:t xml:space="preserve">; </w:t>
      </w:r>
      <w:r w:rsidRPr="00CB70A9">
        <w:rPr>
          <w:rFonts w:cs="Arial"/>
          <w:szCs w:val="22"/>
        </w:rPr>
        <w:t xml:space="preserve">ямковий ремонт доріг </w:t>
      </w:r>
      <w:r w:rsidR="007D6E28">
        <w:rPr>
          <w:rFonts w:cs="Arial"/>
          <w:szCs w:val="22"/>
        </w:rPr>
        <w:t>–</w:t>
      </w:r>
      <w:r w:rsidRPr="00CB70A9">
        <w:rPr>
          <w:rFonts w:cs="Arial"/>
          <w:szCs w:val="22"/>
        </w:rPr>
        <w:t xml:space="preserve"> 38847 </w:t>
      </w:r>
      <w:proofErr w:type="spellStart"/>
      <w:r>
        <w:rPr>
          <w:rFonts w:cs="Arial"/>
          <w:szCs w:val="22"/>
        </w:rPr>
        <w:t>кв</w:t>
      </w:r>
      <w:proofErr w:type="spellEnd"/>
      <w:r>
        <w:rPr>
          <w:rFonts w:cs="Arial"/>
          <w:szCs w:val="22"/>
        </w:rPr>
        <w:t xml:space="preserve">. </w:t>
      </w:r>
      <w:r w:rsidRPr="00CB70A9">
        <w:rPr>
          <w:rFonts w:cs="Arial"/>
          <w:szCs w:val="22"/>
        </w:rPr>
        <w:t>м, на суму – 6879,85 тис. грн.</w:t>
      </w:r>
    </w:p>
    <w:p w:rsidR="00575D31" w:rsidRPr="00B700BE" w:rsidRDefault="00575D31" w:rsidP="00B141EA">
      <w:pPr>
        <w:spacing w:before="120"/>
        <w:jc w:val="both"/>
        <w:rPr>
          <w:b/>
        </w:rPr>
      </w:pPr>
      <w:r w:rsidRPr="00B700BE">
        <w:rPr>
          <w:b/>
        </w:rPr>
        <w:t>Розвиток мережі зв’язку</w:t>
      </w:r>
    </w:p>
    <w:p w:rsidR="00575D31" w:rsidRPr="0087291A" w:rsidRDefault="00575D31" w:rsidP="0087291A">
      <w:pPr>
        <w:spacing w:before="120"/>
        <w:jc w:val="both"/>
        <w:rPr>
          <w:b/>
          <w:i/>
        </w:rPr>
      </w:pPr>
      <w:r w:rsidRPr="0087291A">
        <w:rPr>
          <w:b/>
          <w:i/>
        </w:rPr>
        <w:t>Поштовий зв'язок</w:t>
      </w:r>
    </w:p>
    <w:p w:rsidR="00575D31" w:rsidRPr="00B700BE" w:rsidRDefault="00575D31" w:rsidP="0087291A">
      <w:pPr>
        <w:spacing w:before="120"/>
        <w:jc w:val="both"/>
        <w:rPr>
          <w:rFonts w:cs="Arial"/>
          <w:szCs w:val="22"/>
        </w:rPr>
      </w:pPr>
      <w:r w:rsidRPr="00B700BE">
        <w:rPr>
          <w:rFonts w:cs="Arial"/>
          <w:szCs w:val="22"/>
        </w:rPr>
        <w:t>У</w:t>
      </w:r>
      <w:r>
        <w:rPr>
          <w:rFonts w:cs="Arial"/>
          <w:szCs w:val="22"/>
        </w:rPr>
        <w:t xml:space="preserve"> </w:t>
      </w:r>
      <w:hyperlink r:id="rId158" w:tooltip="Кременчук" w:history="1">
        <w:r w:rsidRPr="00B700BE">
          <w:rPr>
            <w:rFonts w:cs="Arial"/>
            <w:szCs w:val="22"/>
          </w:rPr>
          <w:t>місті</w:t>
        </w:r>
      </w:hyperlink>
      <w:r>
        <w:rPr>
          <w:rFonts w:cs="Arial"/>
          <w:szCs w:val="22"/>
        </w:rPr>
        <w:t xml:space="preserve"> </w:t>
      </w:r>
      <w:r w:rsidRPr="00B700BE">
        <w:rPr>
          <w:rFonts w:cs="Arial"/>
          <w:szCs w:val="22"/>
        </w:rPr>
        <w:t>розміщений Центр поштового зв`язку №</w:t>
      </w:r>
      <w:r>
        <w:rPr>
          <w:rFonts w:cs="Arial"/>
          <w:szCs w:val="22"/>
        </w:rPr>
        <w:t> </w:t>
      </w:r>
      <w:r w:rsidRPr="00B700BE">
        <w:rPr>
          <w:rFonts w:cs="Arial"/>
          <w:szCs w:val="22"/>
        </w:rPr>
        <w:t xml:space="preserve">2 Полтавської дирекції Українського державного підприємства поштового зв`язку «Укрпошта». Він обслуговує місто Кременчук, а також </w:t>
      </w:r>
      <w:hyperlink r:id="rId159" w:tooltip="Кременчуцький район" w:history="1">
        <w:r w:rsidRPr="00B700BE">
          <w:rPr>
            <w:rFonts w:cs="Arial"/>
            <w:szCs w:val="22"/>
          </w:rPr>
          <w:t>Кременчуцький район</w:t>
        </w:r>
      </w:hyperlink>
      <w:r w:rsidRPr="00B700BE">
        <w:rPr>
          <w:rFonts w:cs="Arial"/>
          <w:szCs w:val="22"/>
        </w:rPr>
        <w:t>, смт. </w:t>
      </w:r>
      <w:hyperlink r:id="rId160" w:tooltip="Козельщина (смт)" w:history="1">
        <w:r w:rsidRPr="00B700BE">
          <w:rPr>
            <w:rFonts w:cs="Arial"/>
            <w:szCs w:val="22"/>
          </w:rPr>
          <w:t>Козельщина</w:t>
        </w:r>
      </w:hyperlink>
      <w:r w:rsidRPr="00B700BE">
        <w:rPr>
          <w:rFonts w:cs="Arial"/>
          <w:szCs w:val="22"/>
        </w:rPr>
        <w:t xml:space="preserve">, </w:t>
      </w:r>
      <w:hyperlink r:id="rId161" w:tooltip="Козельщинський район" w:history="1">
        <w:proofErr w:type="spellStart"/>
        <w:r w:rsidRPr="00B700BE">
          <w:rPr>
            <w:rFonts w:cs="Arial"/>
            <w:szCs w:val="22"/>
          </w:rPr>
          <w:t>Козельщинський</w:t>
        </w:r>
        <w:proofErr w:type="spellEnd"/>
        <w:r w:rsidRPr="00B700BE">
          <w:rPr>
            <w:rFonts w:cs="Arial"/>
            <w:szCs w:val="22"/>
          </w:rPr>
          <w:t xml:space="preserve"> район</w:t>
        </w:r>
      </w:hyperlink>
      <w:r w:rsidRPr="00B700BE">
        <w:rPr>
          <w:rFonts w:cs="Arial"/>
          <w:szCs w:val="22"/>
        </w:rPr>
        <w:t>, м. </w:t>
      </w:r>
      <w:hyperlink r:id="rId162" w:tooltip="Глобине" w:history="1">
        <w:r w:rsidRPr="00B700BE">
          <w:rPr>
            <w:rFonts w:cs="Arial"/>
            <w:szCs w:val="22"/>
          </w:rPr>
          <w:t>Глобине</w:t>
        </w:r>
      </w:hyperlink>
      <w:r>
        <w:rPr>
          <w:rFonts w:cs="Arial"/>
          <w:szCs w:val="22"/>
        </w:rPr>
        <w:t xml:space="preserve"> </w:t>
      </w:r>
      <w:r w:rsidRPr="00B700BE">
        <w:rPr>
          <w:rFonts w:cs="Arial"/>
          <w:szCs w:val="22"/>
        </w:rPr>
        <w:t>та</w:t>
      </w:r>
      <w:r>
        <w:rPr>
          <w:rFonts w:cs="Arial"/>
          <w:szCs w:val="22"/>
        </w:rPr>
        <w:t xml:space="preserve"> </w:t>
      </w:r>
      <w:hyperlink r:id="rId163" w:tooltip="Глобинський район" w:history="1">
        <w:r w:rsidRPr="00B700BE">
          <w:rPr>
            <w:rFonts w:cs="Arial"/>
            <w:szCs w:val="22"/>
          </w:rPr>
          <w:t>Глобинський район</w:t>
        </w:r>
      </w:hyperlink>
      <w:r w:rsidRPr="00B700BE">
        <w:rPr>
          <w:rFonts w:cs="Arial"/>
          <w:szCs w:val="22"/>
        </w:rPr>
        <w:t xml:space="preserve">. </w:t>
      </w:r>
      <w:r>
        <w:rPr>
          <w:rFonts w:cs="Arial"/>
          <w:szCs w:val="22"/>
        </w:rPr>
        <w:t>У</w:t>
      </w:r>
      <w:r w:rsidRPr="00B700BE">
        <w:rPr>
          <w:rFonts w:cs="Arial"/>
          <w:szCs w:val="22"/>
        </w:rPr>
        <w:t xml:space="preserve"> місті працюють 21</w:t>
      </w:r>
      <w:r>
        <w:rPr>
          <w:rFonts w:cs="Arial"/>
          <w:szCs w:val="22"/>
        </w:rPr>
        <w:t xml:space="preserve"> відділення зв'язку «Укрпошти».</w:t>
      </w:r>
    </w:p>
    <w:p w:rsidR="00575D31" w:rsidRPr="00B700BE" w:rsidRDefault="00575D31" w:rsidP="00CB70A9">
      <w:pPr>
        <w:spacing w:before="120"/>
        <w:jc w:val="both"/>
        <w:rPr>
          <w:rFonts w:cs="Arial"/>
          <w:szCs w:val="22"/>
        </w:rPr>
      </w:pPr>
      <w:r w:rsidRPr="00B700BE">
        <w:rPr>
          <w:rFonts w:cs="Arial"/>
          <w:szCs w:val="22"/>
        </w:rPr>
        <w:t>Поштові послуги у місті також надають:</w:t>
      </w:r>
      <w:r>
        <w:rPr>
          <w:rFonts w:cs="Arial"/>
          <w:szCs w:val="22"/>
        </w:rPr>
        <w:t xml:space="preserve"> </w:t>
      </w:r>
      <w:hyperlink r:id="rId164" w:tooltip="Нічний експрес" w:history="1">
        <w:r w:rsidRPr="00B700BE">
          <w:rPr>
            <w:rFonts w:cs="Arial"/>
            <w:szCs w:val="22"/>
          </w:rPr>
          <w:t>«Нічний експрес»</w:t>
        </w:r>
      </w:hyperlink>
      <w:r w:rsidRPr="00B700BE">
        <w:rPr>
          <w:rFonts w:cs="Arial"/>
          <w:szCs w:val="22"/>
        </w:rPr>
        <w:t xml:space="preserve"> </w:t>
      </w:r>
      <w:r w:rsidRPr="006203F6">
        <w:rPr>
          <w:rFonts w:cs="Arial"/>
          <w:szCs w:val="22"/>
        </w:rPr>
        <w:t>–</w:t>
      </w:r>
      <w:r w:rsidRPr="00B700BE">
        <w:rPr>
          <w:rFonts w:cs="Arial"/>
          <w:szCs w:val="22"/>
        </w:rPr>
        <w:t xml:space="preserve"> міжнародна та внутрішня доставка будь-якого формату. Кур'єрська доставка пошти до 2 кг, посилки </w:t>
      </w:r>
      <w:r>
        <w:rPr>
          <w:rFonts w:cs="Arial"/>
          <w:szCs w:val="22"/>
        </w:rPr>
        <w:t>–</w:t>
      </w:r>
      <w:r w:rsidRPr="00B700BE">
        <w:rPr>
          <w:rFonts w:cs="Arial"/>
          <w:szCs w:val="22"/>
        </w:rPr>
        <w:t xml:space="preserve"> 300 кг, бандеролі</w:t>
      </w:r>
      <w:r>
        <w:rPr>
          <w:rFonts w:cs="Arial"/>
          <w:szCs w:val="22"/>
        </w:rPr>
        <w:t>, в</w:t>
      </w:r>
      <w:r w:rsidRPr="00B700BE">
        <w:rPr>
          <w:rFonts w:cs="Arial"/>
          <w:szCs w:val="22"/>
        </w:rPr>
        <w:t>антажні перевезення.</w:t>
      </w:r>
    </w:p>
    <w:p w:rsidR="00575D31" w:rsidRPr="00B700BE" w:rsidRDefault="00575D31" w:rsidP="00CB70A9">
      <w:pPr>
        <w:spacing w:before="120"/>
        <w:jc w:val="both"/>
        <w:rPr>
          <w:rFonts w:cs="Arial"/>
          <w:szCs w:val="22"/>
        </w:rPr>
      </w:pPr>
      <w:r w:rsidRPr="00CB70A9">
        <w:rPr>
          <w:rFonts w:cs="Arial"/>
          <w:szCs w:val="22"/>
        </w:rPr>
        <w:t>Компанія «Нова Пошта» – лідер на ринку експрес-доставок в Україні надає послуги швидкої, зручної та надійної доставки документів, посилок та вантажів.</w:t>
      </w:r>
      <w:r w:rsidRPr="00B700BE">
        <w:rPr>
          <w:rFonts w:cs="Arial"/>
          <w:szCs w:val="22"/>
        </w:rPr>
        <w:t xml:space="preserve"> В місті </w:t>
      </w:r>
      <w:proofErr w:type="spellStart"/>
      <w:r w:rsidRPr="00B700BE">
        <w:rPr>
          <w:rFonts w:cs="Arial"/>
          <w:szCs w:val="22"/>
        </w:rPr>
        <w:t>Кременчуці</w:t>
      </w:r>
      <w:proofErr w:type="spellEnd"/>
      <w:r w:rsidRPr="00B700BE">
        <w:rPr>
          <w:rFonts w:cs="Arial"/>
          <w:szCs w:val="22"/>
        </w:rPr>
        <w:t xml:space="preserve"> працюють 12</w:t>
      </w:r>
      <w:r>
        <w:rPr>
          <w:rFonts w:cs="Arial"/>
          <w:szCs w:val="22"/>
        </w:rPr>
        <w:t> </w:t>
      </w:r>
      <w:r w:rsidRPr="00B700BE">
        <w:rPr>
          <w:rFonts w:cs="Arial"/>
          <w:szCs w:val="22"/>
        </w:rPr>
        <w:t>відділень кур'єрської служби доставки вантажів.</w:t>
      </w:r>
    </w:p>
    <w:p w:rsidR="00575D31" w:rsidRPr="00B700BE" w:rsidRDefault="008638B7" w:rsidP="00CB70A9">
      <w:pPr>
        <w:spacing w:before="120"/>
        <w:jc w:val="both"/>
        <w:rPr>
          <w:rFonts w:cs="Arial"/>
          <w:szCs w:val="22"/>
        </w:rPr>
      </w:pPr>
      <w:hyperlink r:id="rId165" w:tooltip="Ін-Тайм" w:history="1">
        <w:r w:rsidR="00575D31" w:rsidRPr="00B700BE">
          <w:rPr>
            <w:rFonts w:cs="Arial"/>
            <w:szCs w:val="22"/>
          </w:rPr>
          <w:t>«Ін-Тайм»</w:t>
        </w:r>
      </w:hyperlink>
      <w:r w:rsidR="00575D31" w:rsidRPr="00B700BE">
        <w:rPr>
          <w:rFonts w:cs="Arial"/>
          <w:szCs w:val="22"/>
        </w:rPr>
        <w:t xml:space="preserve"> здійснює поставки вантажу протягом 1-3 робочих днів</w:t>
      </w:r>
      <w:r w:rsidR="00575D31">
        <w:rPr>
          <w:rFonts w:cs="Arial"/>
          <w:szCs w:val="22"/>
        </w:rPr>
        <w:t xml:space="preserve"> та має</w:t>
      </w:r>
      <w:r w:rsidR="00575D31" w:rsidRPr="00B700BE">
        <w:rPr>
          <w:rFonts w:cs="Arial"/>
          <w:szCs w:val="22"/>
        </w:rPr>
        <w:t xml:space="preserve"> вигідні тарифні пакети, зручн</w:t>
      </w:r>
      <w:r w:rsidR="00575D31">
        <w:rPr>
          <w:rFonts w:cs="Arial"/>
          <w:szCs w:val="22"/>
        </w:rPr>
        <w:t>у</w:t>
      </w:r>
      <w:r w:rsidR="00575D31" w:rsidRPr="00B700BE">
        <w:rPr>
          <w:rFonts w:cs="Arial"/>
          <w:szCs w:val="22"/>
        </w:rPr>
        <w:t xml:space="preserve"> систем</w:t>
      </w:r>
      <w:r w:rsidR="00575D31">
        <w:rPr>
          <w:rFonts w:cs="Arial"/>
          <w:szCs w:val="22"/>
        </w:rPr>
        <w:t>у</w:t>
      </w:r>
      <w:r w:rsidR="00575D31" w:rsidRPr="00B700BE">
        <w:rPr>
          <w:rFonts w:cs="Arial"/>
          <w:szCs w:val="22"/>
        </w:rPr>
        <w:t xml:space="preserve"> розрахунків.</w:t>
      </w:r>
    </w:p>
    <w:p w:rsidR="00575D31" w:rsidRPr="00B700BE" w:rsidRDefault="00575D31" w:rsidP="00CB70A9">
      <w:pPr>
        <w:spacing w:before="120"/>
        <w:jc w:val="both"/>
        <w:rPr>
          <w:rFonts w:cs="Arial"/>
          <w:szCs w:val="22"/>
        </w:rPr>
      </w:pPr>
      <w:r>
        <w:t>У</w:t>
      </w:r>
      <w:r w:rsidRPr="00B700BE">
        <w:rPr>
          <w:rFonts w:cs="Arial"/>
          <w:szCs w:val="22"/>
        </w:rPr>
        <w:t xml:space="preserve"> 1997 році підприємством «ААЗ </w:t>
      </w:r>
      <w:proofErr w:type="spellStart"/>
      <w:r w:rsidRPr="00B700BE">
        <w:rPr>
          <w:rFonts w:cs="Arial"/>
          <w:szCs w:val="22"/>
        </w:rPr>
        <w:t>Трейдінг</w:t>
      </w:r>
      <w:proofErr w:type="spellEnd"/>
      <w:r w:rsidRPr="00B700BE">
        <w:rPr>
          <w:rFonts w:cs="Arial"/>
          <w:szCs w:val="22"/>
        </w:rPr>
        <w:t xml:space="preserve"> Ко» була зареєстрована торгова марка «</w:t>
      </w:r>
      <w:proofErr w:type="spellStart"/>
      <w:r w:rsidRPr="00B700BE">
        <w:rPr>
          <w:rFonts w:cs="Arial"/>
          <w:szCs w:val="22"/>
        </w:rPr>
        <w:t>Автолюкс</w:t>
      </w:r>
      <w:proofErr w:type="spellEnd"/>
      <w:r w:rsidRPr="00B700BE">
        <w:rPr>
          <w:rFonts w:cs="Arial"/>
          <w:szCs w:val="22"/>
        </w:rPr>
        <w:t>». Під цією маркою компанія протягом 19 років надає послуги на ринку вантажних і пасажирських перевезень територі</w:t>
      </w:r>
      <w:r>
        <w:rPr>
          <w:rFonts w:cs="Arial"/>
          <w:szCs w:val="22"/>
        </w:rPr>
        <w:t>єю</w:t>
      </w:r>
      <w:r w:rsidRPr="00B700BE">
        <w:rPr>
          <w:rFonts w:cs="Arial"/>
          <w:szCs w:val="22"/>
        </w:rPr>
        <w:t xml:space="preserve"> України, а з недавнього часу також надає послуги з доставки кореспонденції. «</w:t>
      </w:r>
      <w:proofErr w:type="spellStart"/>
      <w:r w:rsidRPr="00B700BE">
        <w:rPr>
          <w:rFonts w:cs="Arial"/>
          <w:szCs w:val="22"/>
        </w:rPr>
        <w:t>Автолюкс</w:t>
      </w:r>
      <w:proofErr w:type="spellEnd"/>
      <w:r w:rsidRPr="00B700BE">
        <w:rPr>
          <w:rFonts w:cs="Arial"/>
          <w:szCs w:val="22"/>
        </w:rPr>
        <w:t xml:space="preserve">» налічує близько 200 регіональних представництв та парків у 106 </w:t>
      </w:r>
      <w:r w:rsidRPr="00B700BE">
        <w:rPr>
          <w:rFonts w:cs="Arial"/>
          <w:szCs w:val="22"/>
        </w:rPr>
        <w:lastRenderedPageBreak/>
        <w:t>містах України.</w:t>
      </w:r>
      <w:r>
        <w:rPr>
          <w:rFonts w:cs="Arial"/>
          <w:szCs w:val="22"/>
        </w:rPr>
        <w:t xml:space="preserve"> </w:t>
      </w:r>
      <w:r w:rsidRPr="00B700BE">
        <w:rPr>
          <w:rFonts w:cs="Arial"/>
          <w:szCs w:val="22"/>
        </w:rPr>
        <w:t xml:space="preserve">Сучасний автопарк компанії налічує 180 вантажних автомобілів марки </w:t>
      </w:r>
      <w:proofErr w:type="spellStart"/>
      <w:r w:rsidRPr="00B700BE">
        <w:rPr>
          <w:rFonts w:cs="Arial"/>
          <w:szCs w:val="22"/>
        </w:rPr>
        <w:t>Mitsubishi</w:t>
      </w:r>
      <w:proofErr w:type="spellEnd"/>
      <w:r w:rsidRPr="00B700BE">
        <w:rPr>
          <w:rFonts w:cs="Arial"/>
          <w:szCs w:val="22"/>
        </w:rPr>
        <w:t xml:space="preserve"> і </w:t>
      </w:r>
      <w:proofErr w:type="spellStart"/>
      <w:r w:rsidRPr="00B700BE">
        <w:rPr>
          <w:rFonts w:cs="Arial"/>
          <w:szCs w:val="22"/>
        </w:rPr>
        <w:t>Man</w:t>
      </w:r>
      <w:proofErr w:type="spellEnd"/>
      <w:r w:rsidRPr="00B700BE">
        <w:rPr>
          <w:rFonts w:cs="Arial"/>
          <w:szCs w:val="22"/>
        </w:rPr>
        <w:t>, які виконують близько 65 щоденних вантажних рейсів між містами України, що дозволяє компанії надавати своїм клієнтам послуги найвищого рівня за доступними цінами у найкоротші терміни.</w:t>
      </w:r>
    </w:p>
    <w:p w:rsidR="00575D31" w:rsidRPr="00CB70A9" w:rsidRDefault="00575D31" w:rsidP="00CB70A9">
      <w:pPr>
        <w:spacing w:before="120"/>
        <w:jc w:val="both"/>
        <w:rPr>
          <w:rFonts w:cs="Arial"/>
          <w:szCs w:val="22"/>
        </w:rPr>
      </w:pPr>
      <w:bookmarkStart w:id="167" w:name="_Toc291842838"/>
      <w:r w:rsidRPr="00B700BE">
        <w:rPr>
          <w:b/>
        </w:rPr>
        <w:t>Телебачення</w:t>
      </w:r>
      <w:r>
        <w:rPr>
          <w:b/>
        </w:rPr>
        <w:t xml:space="preserve"> </w:t>
      </w:r>
      <w:r w:rsidRPr="0087291A">
        <w:t xml:space="preserve">міста </w:t>
      </w:r>
      <w:r w:rsidRPr="0087291A">
        <w:rPr>
          <w:rFonts w:cs="Arial"/>
          <w:szCs w:val="22"/>
        </w:rPr>
        <w:t>представлено</w:t>
      </w:r>
      <w:r w:rsidRPr="00CB70A9">
        <w:rPr>
          <w:rFonts w:cs="Arial"/>
          <w:szCs w:val="22"/>
        </w:rPr>
        <w:t xml:space="preserve"> телекомпанією Кременчуцька міська телерадіокомпанія КП</w:t>
      </w:r>
      <w:r>
        <w:rPr>
          <w:rFonts w:cs="Arial"/>
          <w:szCs w:val="22"/>
        </w:rPr>
        <w:t> </w:t>
      </w:r>
      <w:r w:rsidRPr="00CB70A9">
        <w:rPr>
          <w:rFonts w:cs="Arial"/>
          <w:szCs w:val="22"/>
        </w:rPr>
        <w:t>«К</w:t>
      </w:r>
      <w:r>
        <w:rPr>
          <w:rFonts w:cs="Arial"/>
          <w:szCs w:val="22"/>
        </w:rPr>
        <w:t>ТРК» та ПТК «Візит».</w:t>
      </w:r>
    </w:p>
    <w:p w:rsidR="00575D31" w:rsidRPr="00B700BE" w:rsidRDefault="00575D31" w:rsidP="00B141EA">
      <w:pPr>
        <w:spacing w:before="120"/>
        <w:jc w:val="both"/>
        <w:rPr>
          <w:b/>
        </w:rPr>
      </w:pPr>
      <w:r w:rsidRPr="00B700BE">
        <w:rPr>
          <w:b/>
        </w:rPr>
        <w:t>Інтернет</w:t>
      </w:r>
    </w:p>
    <w:p w:rsidR="00575D31" w:rsidRPr="00B700BE" w:rsidRDefault="00575D31" w:rsidP="00CB70A9">
      <w:pPr>
        <w:spacing w:before="120"/>
        <w:jc w:val="both"/>
        <w:rPr>
          <w:rFonts w:cs="Arial"/>
          <w:szCs w:val="22"/>
        </w:rPr>
      </w:pPr>
      <w:r w:rsidRPr="00CB70A9">
        <w:rPr>
          <w:rFonts w:cs="Arial"/>
          <w:szCs w:val="22"/>
        </w:rPr>
        <w:t>Компанія «Фрегат»,</w:t>
      </w:r>
      <w:r w:rsidRPr="00B700BE">
        <w:rPr>
          <w:rFonts w:cs="Arial"/>
          <w:szCs w:val="22"/>
        </w:rPr>
        <w:t xml:space="preserve"> що працює в сфері інтернет-комунікацій України більше 15 років надає свої послуги в </w:t>
      </w:r>
      <w:proofErr w:type="spellStart"/>
      <w:r w:rsidRPr="00B700BE">
        <w:rPr>
          <w:rFonts w:cs="Arial"/>
          <w:szCs w:val="22"/>
        </w:rPr>
        <w:t>Кременчуці</w:t>
      </w:r>
      <w:proofErr w:type="spellEnd"/>
      <w:r w:rsidRPr="00B700BE">
        <w:rPr>
          <w:rFonts w:cs="Arial"/>
          <w:szCs w:val="22"/>
        </w:rPr>
        <w:t>. «Фрегат» є передовою компанією-виробником послуг Інтернет, що входить в ТОП-10 провайдерів України за кількістю абонентів. Сумарна ємність зовнішніх і паритетних каналів Фрегат наближається до 100G. Основна транспортна технологія «Фрегат» – оптичні лінії зв'язку.</w:t>
      </w:r>
    </w:p>
    <w:p w:rsidR="00575D31" w:rsidRPr="00B700BE" w:rsidRDefault="00575D31" w:rsidP="00CB70A9">
      <w:pPr>
        <w:spacing w:before="120"/>
        <w:jc w:val="both"/>
        <w:rPr>
          <w:rFonts w:cs="Arial"/>
          <w:szCs w:val="22"/>
        </w:rPr>
      </w:pPr>
      <w:r w:rsidRPr="00CB70A9">
        <w:rPr>
          <w:rFonts w:cs="Arial"/>
          <w:szCs w:val="22"/>
        </w:rPr>
        <w:t>Компанія «Інтертелеком»</w:t>
      </w:r>
      <w:r w:rsidRPr="00B700BE">
        <w:rPr>
          <w:rFonts w:cs="Arial"/>
          <w:szCs w:val="22"/>
        </w:rPr>
        <w:t xml:space="preserve"> надає якісний, доступний, екологічно безпечний і конфіденційний зв'язок. Унікальною пропозицією компанії є можливість одночасного надання абонентам прямого міського та мобільного номерів.</w:t>
      </w:r>
    </w:p>
    <w:p w:rsidR="00575D31" w:rsidRDefault="00575D31" w:rsidP="00CB70A9">
      <w:pPr>
        <w:spacing w:before="120"/>
        <w:jc w:val="both"/>
        <w:rPr>
          <w:rFonts w:cs="Arial"/>
          <w:szCs w:val="22"/>
        </w:rPr>
      </w:pPr>
      <w:proofErr w:type="spellStart"/>
      <w:r w:rsidRPr="00B700BE">
        <w:rPr>
          <w:rFonts w:cs="Arial"/>
          <w:szCs w:val="22"/>
        </w:rPr>
        <w:t>PEOPLEnet</w:t>
      </w:r>
      <w:proofErr w:type="spellEnd"/>
      <w:r w:rsidRPr="00B700BE">
        <w:rPr>
          <w:rFonts w:cs="Arial"/>
          <w:szCs w:val="22"/>
        </w:rPr>
        <w:t xml:space="preserve"> став першим 3G оператором в </w:t>
      </w:r>
      <w:proofErr w:type="spellStart"/>
      <w:r w:rsidRPr="00B700BE">
        <w:rPr>
          <w:rFonts w:cs="Arial"/>
          <w:szCs w:val="22"/>
        </w:rPr>
        <w:t>Кременчуці</w:t>
      </w:r>
      <w:proofErr w:type="spellEnd"/>
      <w:r w:rsidRPr="00B700BE">
        <w:rPr>
          <w:rFonts w:cs="Arial"/>
          <w:szCs w:val="22"/>
        </w:rPr>
        <w:t xml:space="preserve">, розпочавши будівництво мережі швидкісного мобільного Інтернету в 2006 році. </w:t>
      </w:r>
      <w:proofErr w:type="spellStart"/>
      <w:r w:rsidRPr="00B700BE">
        <w:rPr>
          <w:rFonts w:cs="Arial"/>
          <w:szCs w:val="22"/>
        </w:rPr>
        <w:t>PEOPLEnet</w:t>
      </w:r>
      <w:proofErr w:type="spellEnd"/>
      <w:r w:rsidRPr="00B700BE">
        <w:rPr>
          <w:rFonts w:cs="Arial"/>
          <w:szCs w:val="22"/>
        </w:rPr>
        <w:t xml:space="preserve"> використову</w:t>
      </w:r>
      <w:r>
        <w:rPr>
          <w:rFonts w:cs="Arial"/>
          <w:szCs w:val="22"/>
        </w:rPr>
        <w:t>є</w:t>
      </w:r>
      <w:r w:rsidRPr="00B700BE">
        <w:rPr>
          <w:rFonts w:cs="Arial"/>
          <w:szCs w:val="22"/>
        </w:rPr>
        <w:t xml:space="preserve"> новітню технологію 3G 1x EV-DO </w:t>
      </w:r>
      <w:proofErr w:type="spellStart"/>
      <w:r w:rsidRPr="00B700BE">
        <w:rPr>
          <w:rFonts w:cs="Arial"/>
          <w:szCs w:val="22"/>
        </w:rPr>
        <w:t>Revision</w:t>
      </w:r>
      <w:proofErr w:type="spellEnd"/>
      <w:r w:rsidRPr="00B700BE">
        <w:rPr>
          <w:rFonts w:cs="Arial"/>
          <w:szCs w:val="22"/>
        </w:rPr>
        <w:t xml:space="preserve"> A. для надання послуг швидкісного доступу в Інтернет.</w:t>
      </w:r>
    </w:p>
    <w:p w:rsidR="00575D31" w:rsidRPr="00B700BE" w:rsidRDefault="00575D31" w:rsidP="00CB70A9">
      <w:pPr>
        <w:spacing w:before="120"/>
        <w:jc w:val="both"/>
        <w:rPr>
          <w:rFonts w:cs="Arial"/>
          <w:szCs w:val="22"/>
        </w:rPr>
      </w:pPr>
      <w:r w:rsidRPr="00CB70A9">
        <w:rPr>
          <w:rFonts w:cs="Arial"/>
          <w:szCs w:val="22"/>
        </w:rPr>
        <w:t>Компанія НПФ ЛІНК</w:t>
      </w:r>
      <w:r w:rsidRPr="00B700BE">
        <w:rPr>
          <w:rFonts w:cs="Arial"/>
          <w:szCs w:val="22"/>
        </w:rPr>
        <w:t xml:space="preserve"> </w:t>
      </w:r>
      <w:r>
        <w:rPr>
          <w:rFonts w:cs="Arial"/>
          <w:szCs w:val="22"/>
        </w:rPr>
        <w:t>–</w:t>
      </w:r>
      <w:r w:rsidRPr="00B700BE">
        <w:rPr>
          <w:rFonts w:cs="Arial"/>
          <w:szCs w:val="22"/>
        </w:rPr>
        <w:t xml:space="preserve"> провідний оператор телекомунікацій Кременчука (ліцензія АВ №303489 від 18 січня 2007 року). Надає якісні послуги з оренди каналів передачі дани</w:t>
      </w:r>
      <w:r>
        <w:rPr>
          <w:rFonts w:cs="Arial"/>
          <w:szCs w:val="22"/>
        </w:rPr>
        <w:t>х і доступу до мережі Інтернет.</w:t>
      </w:r>
    </w:p>
    <w:p w:rsidR="00575D31" w:rsidRPr="00B700BE" w:rsidRDefault="00575D31" w:rsidP="00CB70A9">
      <w:pPr>
        <w:spacing w:before="120"/>
        <w:jc w:val="both"/>
        <w:rPr>
          <w:rFonts w:cs="Arial"/>
          <w:szCs w:val="22"/>
        </w:rPr>
      </w:pPr>
      <w:r w:rsidRPr="00CB70A9">
        <w:rPr>
          <w:rFonts w:cs="Arial"/>
          <w:szCs w:val="22"/>
        </w:rPr>
        <w:t xml:space="preserve">Компанія Датагруп Домашній </w:t>
      </w:r>
      <w:proofErr w:type="spellStart"/>
      <w:r w:rsidRPr="00CB70A9">
        <w:rPr>
          <w:rFonts w:cs="Arial"/>
          <w:szCs w:val="22"/>
        </w:rPr>
        <w:t>телеком</w:t>
      </w:r>
      <w:proofErr w:type="spellEnd"/>
      <w:r w:rsidRPr="00B700BE">
        <w:rPr>
          <w:rFonts w:cs="Arial"/>
          <w:szCs w:val="22"/>
        </w:rPr>
        <w:t xml:space="preserve"> є провідним телекомунікаційним оператором на ринк</w:t>
      </w:r>
      <w:r>
        <w:rPr>
          <w:rFonts w:cs="Arial"/>
          <w:szCs w:val="22"/>
        </w:rPr>
        <w:t xml:space="preserve">у інтернет послуг в </w:t>
      </w:r>
      <w:proofErr w:type="spellStart"/>
      <w:r>
        <w:rPr>
          <w:rFonts w:cs="Arial"/>
          <w:szCs w:val="22"/>
        </w:rPr>
        <w:t>Кременчуці</w:t>
      </w:r>
      <w:proofErr w:type="spellEnd"/>
      <w:r>
        <w:rPr>
          <w:rFonts w:cs="Arial"/>
          <w:szCs w:val="22"/>
        </w:rPr>
        <w:t>.</w:t>
      </w:r>
    </w:p>
    <w:p w:rsidR="00575D31" w:rsidRDefault="00575D31" w:rsidP="00CB70A9">
      <w:pPr>
        <w:spacing w:before="120"/>
        <w:jc w:val="both"/>
        <w:rPr>
          <w:rFonts w:cs="Arial"/>
          <w:szCs w:val="22"/>
        </w:rPr>
      </w:pPr>
      <w:r w:rsidRPr="00CB70A9">
        <w:rPr>
          <w:rFonts w:cs="Arial"/>
          <w:szCs w:val="22"/>
        </w:rPr>
        <w:t>Компанія «Укртелеком»</w:t>
      </w:r>
      <w:r w:rsidRPr="00B700BE">
        <w:rPr>
          <w:rFonts w:cs="Arial"/>
          <w:szCs w:val="22"/>
        </w:rPr>
        <w:t xml:space="preserve"> </w:t>
      </w:r>
      <w:r w:rsidRPr="006203F6">
        <w:rPr>
          <w:rFonts w:cs="Arial"/>
          <w:szCs w:val="22"/>
        </w:rPr>
        <w:t>–</w:t>
      </w:r>
      <w:r w:rsidRPr="00B700BE">
        <w:rPr>
          <w:rFonts w:cs="Arial"/>
          <w:szCs w:val="22"/>
        </w:rPr>
        <w:t xml:space="preserve"> найбільший національний оператор зв'язку. Надає послуги телефонного, телеграфного та радіозв'язку, а також інтернет.</w:t>
      </w:r>
    </w:p>
    <w:p w:rsidR="00575D31" w:rsidRPr="00B700BE" w:rsidRDefault="00575D31" w:rsidP="00CB70A9">
      <w:pPr>
        <w:spacing w:before="120"/>
        <w:jc w:val="both"/>
        <w:rPr>
          <w:rFonts w:cs="Arial"/>
          <w:szCs w:val="22"/>
        </w:rPr>
      </w:pPr>
      <w:r w:rsidRPr="00B700BE">
        <w:rPr>
          <w:rFonts w:cs="Arial"/>
          <w:szCs w:val="22"/>
        </w:rPr>
        <w:t xml:space="preserve">Інтернет-мережа «ОГО!» дозволяє обмінюватись між собою даними (Р2Р) та завантажувати будь-яку інформацію, розміщену у Дата-центрі Укртелекому, на максимальній швидкості </w:t>
      </w:r>
      <w:r>
        <w:rPr>
          <w:rFonts w:cs="Arial"/>
          <w:szCs w:val="22"/>
        </w:rPr>
        <w:t>–</w:t>
      </w:r>
      <w:r w:rsidRPr="00B700BE">
        <w:rPr>
          <w:rFonts w:cs="Arial"/>
          <w:szCs w:val="22"/>
        </w:rPr>
        <w:t xml:space="preserve"> до 24 Мбіт/с для користувача</w:t>
      </w:r>
      <w:r>
        <w:rPr>
          <w:rFonts w:cs="Arial"/>
          <w:szCs w:val="22"/>
        </w:rPr>
        <w:t xml:space="preserve"> та до 3 Мбіт/с від користувача</w:t>
      </w:r>
      <w:r w:rsidRPr="00B700BE">
        <w:rPr>
          <w:rFonts w:cs="Arial"/>
          <w:szCs w:val="22"/>
        </w:rPr>
        <w:t>.</w:t>
      </w:r>
    </w:p>
    <w:p w:rsidR="00575D31" w:rsidRPr="00B700BE" w:rsidRDefault="00575D31" w:rsidP="00CB70A9">
      <w:pPr>
        <w:spacing w:before="120"/>
        <w:jc w:val="both"/>
        <w:rPr>
          <w:rFonts w:cs="Arial"/>
          <w:szCs w:val="22"/>
        </w:rPr>
      </w:pPr>
      <w:r w:rsidRPr="00CB70A9">
        <w:rPr>
          <w:rFonts w:cs="Arial"/>
          <w:szCs w:val="22"/>
        </w:rPr>
        <w:t xml:space="preserve">Компанія </w:t>
      </w:r>
      <w:proofErr w:type="spellStart"/>
      <w:r w:rsidRPr="00CB70A9">
        <w:rPr>
          <w:rFonts w:cs="Arial"/>
          <w:szCs w:val="22"/>
        </w:rPr>
        <w:t>Сэтилайт</w:t>
      </w:r>
      <w:proofErr w:type="spellEnd"/>
      <w:r w:rsidRPr="00B700BE">
        <w:rPr>
          <w:rFonts w:cs="Arial"/>
          <w:szCs w:val="22"/>
        </w:rPr>
        <w:t xml:space="preserve"> з 1999 року надає якісні телекомунікаційні послуги, а також пропонує підключення до глобальної мережі інтернет мешканцям </w:t>
      </w:r>
      <w:r>
        <w:rPr>
          <w:rFonts w:cs="Arial"/>
          <w:szCs w:val="22"/>
        </w:rPr>
        <w:t xml:space="preserve">міст </w:t>
      </w:r>
      <w:r w:rsidRPr="00B700BE">
        <w:rPr>
          <w:rFonts w:cs="Arial"/>
          <w:szCs w:val="22"/>
        </w:rPr>
        <w:t>Кременчука, Полтави та Горішні Плавні. Для забезпечення надшвидкісного широкосмугового доступу до мережі Інтернет використову</w:t>
      </w:r>
      <w:r>
        <w:rPr>
          <w:rFonts w:cs="Arial"/>
          <w:szCs w:val="22"/>
        </w:rPr>
        <w:t>ються</w:t>
      </w:r>
      <w:r w:rsidRPr="00B700BE">
        <w:rPr>
          <w:rFonts w:cs="Arial"/>
          <w:szCs w:val="22"/>
        </w:rPr>
        <w:t xml:space="preserve"> наземні цифрові канали по </w:t>
      </w:r>
      <w:proofErr w:type="spellStart"/>
      <w:r w:rsidRPr="00B700BE">
        <w:rPr>
          <w:rFonts w:cs="Arial"/>
          <w:szCs w:val="22"/>
        </w:rPr>
        <w:t>волоконно</w:t>
      </w:r>
      <w:proofErr w:type="spellEnd"/>
      <w:r w:rsidRPr="00B700BE">
        <w:rPr>
          <w:rFonts w:cs="Arial"/>
          <w:szCs w:val="22"/>
        </w:rPr>
        <w:t>-оптичним лініям</w:t>
      </w:r>
      <w:r>
        <w:rPr>
          <w:rFonts w:cs="Arial"/>
          <w:szCs w:val="22"/>
        </w:rPr>
        <w:t xml:space="preserve"> зв'язку.</w:t>
      </w:r>
    </w:p>
    <w:p w:rsidR="00575D31" w:rsidRPr="00B700BE" w:rsidRDefault="00575D31" w:rsidP="00CB70A9">
      <w:pPr>
        <w:spacing w:before="120"/>
        <w:jc w:val="both"/>
        <w:rPr>
          <w:rFonts w:cs="Arial"/>
          <w:szCs w:val="22"/>
        </w:rPr>
      </w:pPr>
      <w:r w:rsidRPr="00CB70A9">
        <w:rPr>
          <w:rFonts w:cs="Arial"/>
          <w:szCs w:val="22"/>
        </w:rPr>
        <w:t xml:space="preserve">Інтернет-провайдер </w:t>
      </w:r>
      <w:proofErr w:type="spellStart"/>
      <w:r w:rsidRPr="00CB70A9">
        <w:rPr>
          <w:rFonts w:cs="Arial"/>
          <w:szCs w:val="22"/>
        </w:rPr>
        <w:t>ZeusNet</w:t>
      </w:r>
      <w:proofErr w:type="spellEnd"/>
      <w:r w:rsidRPr="00B700BE">
        <w:rPr>
          <w:rFonts w:cs="Arial"/>
          <w:szCs w:val="22"/>
        </w:rPr>
        <w:t xml:space="preserve"> </w:t>
      </w:r>
      <w:r>
        <w:rPr>
          <w:rFonts w:cs="Arial"/>
          <w:szCs w:val="22"/>
        </w:rPr>
        <w:t>–</w:t>
      </w:r>
      <w:r w:rsidRPr="00B700BE">
        <w:rPr>
          <w:rFonts w:cs="Arial"/>
          <w:szCs w:val="22"/>
        </w:rPr>
        <w:t xml:space="preserve"> один з кращих операторів телекомунікацій міста Кременчука. Основним напрямом діяльності компанії є надання телекомунікаційних послуг як приватним особам, так і </w:t>
      </w:r>
      <w:r>
        <w:rPr>
          <w:rFonts w:cs="Arial"/>
          <w:szCs w:val="22"/>
        </w:rPr>
        <w:t>корпоративним клієнтам</w:t>
      </w:r>
      <w:r w:rsidRPr="00B700BE">
        <w:rPr>
          <w:rFonts w:cs="Arial"/>
          <w:szCs w:val="22"/>
        </w:rPr>
        <w:t>.</w:t>
      </w:r>
    </w:p>
    <w:p w:rsidR="00575D31" w:rsidRPr="00B700BE" w:rsidRDefault="00575D31" w:rsidP="00CB70A9">
      <w:pPr>
        <w:spacing w:before="120"/>
        <w:jc w:val="both"/>
        <w:rPr>
          <w:rFonts w:cs="Arial"/>
          <w:szCs w:val="22"/>
        </w:rPr>
      </w:pPr>
    </w:p>
    <w:p w:rsidR="00575D31" w:rsidRPr="00B700BE" w:rsidRDefault="00575D31" w:rsidP="00E97343">
      <w:pPr>
        <w:pStyle w:val="10"/>
        <w:numPr>
          <w:ilvl w:val="0"/>
          <w:numId w:val="13"/>
        </w:numPr>
        <w:ind w:left="567" w:hanging="567"/>
      </w:pPr>
      <w:bookmarkStart w:id="168" w:name="_Toc493072223"/>
      <w:r w:rsidRPr="00B700BE">
        <w:lastRenderedPageBreak/>
        <w:t>Інфраструктура торгівлі та послуг</w:t>
      </w:r>
      <w:bookmarkEnd w:id="167"/>
      <w:bookmarkEnd w:id="168"/>
    </w:p>
    <w:p w:rsidR="00575D31" w:rsidRPr="00B700BE" w:rsidRDefault="00575D31" w:rsidP="00E97343">
      <w:pPr>
        <w:pStyle w:val="2"/>
        <w:numPr>
          <w:ilvl w:val="1"/>
          <w:numId w:val="13"/>
        </w:numPr>
      </w:pPr>
      <w:bookmarkStart w:id="169" w:name="_Toc294802190"/>
      <w:bookmarkStart w:id="170" w:name="_Toc304935920"/>
      <w:bookmarkStart w:id="171" w:name="_Toc493072224"/>
      <w:r w:rsidRPr="00B700BE">
        <w:t>Мережа закладів торгівлі</w:t>
      </w:r>
      <w:bookmarkEnd w:id="169"/>
      <w:bookmarkEnd w:id="170"/>
      <w:r>
        <w:t xml:space="preserve"> </w:t>
      </w:r>
      <w:r w:rsidR="005C370F">
        <w:t>й</w:t>
      </w:r>
      <w:r>
        <w:t xml:space="preserve"> </w:t>
      </w:r>
      <w:r w:rsidRPr="00603DC7">
        <w:t>побутового обслуговування</w:t>
      </w:r>
      <w:bookmarkEnd w:id="171"/>
    </w:p>
    <w:p w:rsidR="00575D31" w:rsidRPr="00144C03" w:rsidRDefault="00575D31" w:rsidP="00144C03">
      <w:pPr>
        <w:spacing w:before="120"/>
        <w:jc w:val="both"/>
        <w:rPr>
          <w:rFonts w:cs="Arial"/>
          <w:szCs w:val="22"/>
        </w:rPr>
      </w:pPr>
      <w:bookmarkStart w:id="172" w:name="RANGE!B13"/>
      <w:bookmarkEnd w:id="172"/>
    </w:p>
    <w:p w:rsidR="00575D31" w:rsidRPr="00B700BE" w:rsidRDefault="00575D31" w:rsidP="00E9715E">
      <w:pPr>
        <w:pStyle w:val="TableTitle"/>
      </w:pPr>
      <w:bookmarkStart w:id="173" w:name="_Toc493072267"/>
      <w:r>
        <w:t>Динаміка показників діяльності підприємств торгівлі і послуг</w:t>
      </w:r>
      <w:bookmarkEnd w:id="173"/>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000" w:firstRow="0" w:lastRow="0" w:firstColumn="0" w:lastColumn="0" w:noHBand="0" w:noVBand="0"/>
      </w:tblPr>
      <w:tblGrid>
        <w:gridCol w:w="4671"/>
        <w:gridCol w:w="991"/>
        <w:gridCol w:w="992"/>
        <w:gridCol w:w="992"/>
        <w:gridCol w:w="992"/>
        <w:gridCol w:w="990"/>
      </w:tblGrid>
      <w:tr w:rsidR="00575D31" w:rsidRPr="00603DC7" w:rsidTr="009D3A52">
        <w:tc>
          <w:tcPr>
            <w:tcW w:w="2426" w:type="pct"/>
            <w:shd w:val="clear" w:color="auto" w:fill="9EB7BC"/>
            <w:noWrap/>
            <w:vAlign w:val="center"/>
          </w:tcPr>
          <w:p w:rsidR="00575D31" w:rsidRPr="00603DC7" w:rsidRDefault="00575D31" w:rsidP="00D027C8">
            <w:pPr>
              <w:jc w:val="center"/>
              <w:rPr>
                <w:rFonts w:cs="Arial"/>
                <w:b/>
                <w:sz w:val="20"/>
                <w:szCs w:val="20"/>
              </w:rPr>
            </w:pPr>
            <w:r w:rsidRPr="00603DC7">
              <w:rPr>
                <w:rFonts w:cs="Arial"/>
                <w:b/>
                <w:sz w:val="20"/>
                <w:szCs w:val="20"/>
              </w:rPr>
              <w:t>Показники</w:t>
            </w:r>
          </w:p>
        </w:tc>
        <w:tc>
          <w:tcPr>
            <w:tcW w:w="515" w:type="pct"/>
            <w:shd w:val="clear" w:color="auto" w:fill="9EB7BC"/>
            <w:vAlign w:val="center"/>
          </w:tcPr>
          <w:p w:rsidR="00575D31" w:rsidRPr="00603DC7" w:rsidRDefault="00575D31" w:rsidP="00D027C8">
            <w:pPr>
              <w:jc w:val="center"/>
              <w:rPr>
                <w:rFonts w:cs="Arial"/>
                <w:b/>
                <w:sz w:val="20"/>
                <w:szCs w:val="20"/>
              </w:rPr>
            </w:pPr>
            <w:r w:rsidRPr="00603DC7">
              <w:rPr>
                <w:rFonts w:cs="Arial"/>
                <w:b/>
                <w:sz w:val="20"/>
                <w:szCs w:val="20"/>
              </w:rPr>
              <w:t>2010</w:t>
            </w:r>
          </w:p>
        </w:tc>
        <w:tc>
          <w:tcPr>
            <w:tcW w:w="515" w:type="pct"/>
            <w:shd w:val="clear" w:color="auto" w:fill="9EB7BC"/>
            <w:vAlign w:val="center"/>
          </w:tcPr>
          <w:p w:rsidR="00575D31" w:rsidRPr="00603DC7" w:rsidRDefault="00575D31" w:rsidP="00D027C8">
            <w:pPr>
              <w:jc w:val="center"/>
              <w:rPr>
                <w:rFonts w:cs="Arial"/>
                <w:b/>
                <w:sz w:val="20"/>
                <w:szCs w:val="20"/>
              </w:rPr>
            </w:pPr>
            <w:r w:rsidRPr="00603DC7">
              <w:rPr>
                <w:rFonts w:cs="Arial"/>
                <w:b/>
                <w:sz w:val="20"/>
                <w:szCs w:val="20"/>
              </w:rPr>
              <w:t>2011</w:t>
            </w:r>
          </w:p>
        </w:tc>
        <w:tc>
          <w:tcPr>
            <w:tcW w:w="515" w:type="pct"/>
            <w:shd w:val="clear" w:color="auto" w:fill="9EB7BC"/>
            <w:vAlign w:val="center"/>
          </w:tcPr>
          <w:p w:rsidR="00575D31" w:rsidRPr="00603DC7" w:rsidRDefault="00575D31" w:rsidP="00D027C8">
            <w:pPr>
              <w:jc w:val="center"/>
              <w:rPr>
                <w:rFonts w:cs="Arial"/>
                <w:b/>
                <w:sz w:val="20"/>
                <w:szCs w:val="20"/>
              </w:rPr>
            </w:pPr>
            <w:r w:rsidRPr="00603DC7">
              <w:rPr>
                <w:rFonts w:cs="Arial"/>
                <w:b/>
                <w:sz w:val="20"/>
                <w:szCs w:val="20"/>
              </w:rPr>
              <w:t>2012</w:t>
            </w:r>
          </w:p>
        </w:tc>
        <w:tc>
          <w:tcPr>
            <w:tcW w:w="515" w:type="pct"/>
            <w:shd w:val="clear" w:color="auto" w:fill="9EB7BC"/>
            <w:vAlign w:val="center"/>
          </w:tcPr>
          <w:p w:rsidR="00575D31" w:rsidRPr="00603DC7" w:rsidRDefault="00575D31" w:rsidP="00D027C8">
            <w:pPr>
              <w:jc w:val="center"/>
              <w:rPr>
                <w:rFonts w:cs="Arial"/>
                <w:b/>
                <w:sz w:val="20"/>
                <w:szCs w:val="20"/>
              </w:rPr>
            </w:pPr>
            <w:r w:rsidRPr="00603DC7">
              <w:rPr>
                <w:rFonts w:cs="Arial"/>
                <w:b/>
                <w:sz w:val="20"/>
                <w:szCs w:val="20"/>
              </w:rPr>
              <w:t>2013</w:t>
            </w:r>
          </w:p>
        </w:tc>
        <w:tc>
          <w:tcPr>
            <w:tcW w:w="514" w:type="pct"/>
            <w:shd w:val="clear" w:color="auto" w:fill="9EB7BC"/>
            <w:vAlign w:val="center"/>
          </w:tcPr>
          <w:p w:rsidR="00575D31" w:rsidRPr="00603DC7" w:rsidRDefault="00575D31" w:rsidP="00D027C8">
            <w:pPr>
              <w:jc w:val="center"/>
              <w:rPr>
                <w:rFonts w:cs="Arial"/>
                <w:b/>
                <w:sz w:val="20"/>
                <w:szCs w:val="20"/>
              </w:rPr>
            </w:pPr>
            <w:r w:rsidRPr="00603DC7">
              <w:rPr>
                <w:rFonts w:cs="Arial"/>
                <w:b/>
                <w:sz w:val="20"/>
                <w:szCs w:val="20"/>
              </w:rPr>
              <w:t>2014</w:t>
            </w:r>
          </w:p>
        </w:tc>
      </w:tr>
      <w:tr w:rsidR="00575D31" w:rsidRPr="00603DC7" w:rsidTr="009D3A52">
        <w:tc>
          <w:tcPr>
            <w:tcW w:w="5000" w:type="pct"/>
            <w:gridSpan w:val="6"/>
            <w:noWrap/>
          </w:tcPr>
          <w:p w:rsidR="00575D31" w:rsidRPr="00ED7333" w:rsidRDefault="00575D31" w:rsidP="009D3A52">
            <w:pPr>
              <w:rPr>
                <w:rFonts w:cs="Arial"/>
                <w:b/>
                <w:sz w:val="20"/>
                <w:szCs w:val="20"/>
              </w:rPr>
            </w:pPr>
            <w:r w:rsidRPr="00ED7333">
              <w:rPr>
                <w:rFonts w:cs="Arial"/>
                <w:b/>
                <w:sz w:val="20"/>
                <w:szCs w:val="20"/>
              </w:rPr>
              <w:t>Оптовий товарооборот, млн грн</w:t>
            </w:r>
          </w:p>
        </w:tc>
      </w:tr>
      <w:tr w:rsidR="00575D31" w:rsidRPr="00603DC7" w:rsidTr="009D3A52">
        <w:tc>
          <w:tcPr>
            <w:tcW w:w="2426" w:type="pct"/>
            <w:noWrap/>
          </w:tcPr>
          <w:p w:rsidR="00575D31" w:rsidRPr="00603DC7" w:rsidRDefault="00575D31" w:rsidP="00127F47">
            <w:pPr>
              <w:rPr>
                <w:rFonts w:cs="Arial"/>
                <w:sz w:val="20"/>
                <w:szCs w:val="20"/>
              </w:rPr>
            </w:pPr>
            <w:r>
              <w:rPr>
                <w:rFonts w:cs="Arial"/>
                <w:sz w:val="20"/>
                <w:szCs w:val="20"/>
              </w:rPr>
              <w:t>Полтавська о</w:t>
            </w:r>
            <w:r w:rsidRPr="00603DC7">
              <w:rPr>
                <w:rFonts w:cs="Arial"/>
                <w:sz w:val="20"/>
                <w:szCs w:val="20"/>
              </w:rPr>
              <w:t>бласть</w:t>
            </w:r>
          </w:p>
        </w:tc>
        <w:tc>
          <w:tcPr>
            <w:tcW w:w="515" w:type="pct"/>
          </w:tcPr>
          <w:p w:rsidR="00575D31" w:rsidRPr="00603DC7" w:rsidRDefault="00575D31" w:rsidP="00127F47">
            <w:pPr>
              <w:jc w:val="center"/>
              <w:rPr>
                <w:rFonts w:cs="Arial"/>
                <w:sz w:val="20"/>
                <w:szCs w:val="20"/>
              </w:rPr>
            </w:pPr>
            <w:r w:rsidRPr="00603DC7">
              <w:rPr>
                <w:rFonts w:cs="Arial"/>
                <w:sz w:val="20"/>
                <w:szCs w:val="20"/>
              </w:rPr>
              <w:t>32607,6</w:t>
            </w:r>
          </w:p>
        </w:tc>
        <w:tc>
          <w:tcPr>
            <w:tcW w:w="515" w:type="pct"/>
          </w:tcPr>
          <w:p w:rsidR="00575D31" w:rsidRPr="00603DC7" w:rsidRDefault="00575D31" w:rsidP="00127F47">
            <w:pPr>
              <w:jc w:val="center"/>
              <w:rPr>
                <w:rFonts w:cs="Arial"/>
                <w:sz w:val="20"/>
                <w:szCs w:val="20"/>
              </w:rPr>
            </w:pPr>
            <w:r w:rsidRPr="00603DC7">
              <w:rPr>
                <w:rFonts w:cs="Arial"/>
                <w:sz w:val="20"/>
                <w:szCs w:val="20"/>
              </w:rPr>
              <w:t>11832,9</w:t>
            </w:r>
          </w:p>
        </w:tc>
        <w:tc>
          <w:tcPr>
            <w:tcW w:w="515" w:type="pct"/>
          </w:tcPr>
          <w:p w:rsidR="00575D31" w:rsidRPr="00603DC7" w:rsidRDefault="00575D31" w:rsidP="00127F47">
            <w:pPr>
              <w:jc w:val="center"/>
              <w:rPr>
                <w:rFonts w:cs="Arial"/>
                <w:sz w:val="20"/>
                <w:szCs w:val="20"/>
              </w:rPr>
            </w:pPr>
            <w:r w:rsidRPr="00603DC7">
              <w:rPr>
                <w:rFonts w:cs="Arial"/>
                <w:sz w:val="20"/>
                <w:szCs w:val="20"/>
              </w:rPr>
              <w:t>11449,8</w:t>
            </w:r>
          </w:p>
        </w:tc>
        <w:tc>
          <w:tcPr>
            <w:tcW w:w="515" w:type="pct"/>
          </w:tcPr>
          <w:p w:rsidR="00575D31" w:rsidRPr="00603DC7" w:rsidRDefault="00575D31" w:rsidP="00127F47">
            <w:pPr>
              <w:jc w:val="center"/>
              <w:rPr>
                <w:rFonts w:cs="Arial"/>
                <w:sz w:val="20"/>
                <w:szCs w:val="20"/>
              </w:rPr>
            </w:pPr>
            <w:r w:rsidRPr="00603DC7">
              <w:rPr>
                <w:rFonts w:cs="Arial"/>
                <w:sz w:val="20"/>
                <w:szCs w:val="20"/>
              </w:rPr>
              <w:t>12099,6</w:t>
            </w:r>
          </w:p>
        </w:tc>
        <w:tc>
          <w:tcPr>
            <w:tcW w:w="514" w:type="pct"/>
          </w:tcPr>
          <w:p w:rsidR="00575D31" w:rsidRPr="00603DC7" w:rsidRDefault="00575D31" w:rsidP="00127F47">
            <w:pPr>
              <w:jc w:val="center"/>
              <w:rPr>
                <w:rFonts w:cs="Arial"/>
                <w:sz w:val="20"/>
                <w:szCs w:val="20"/>
              </w:rPr>
            </w:pPr>
            <w:r w:rsidRPr="00603DC7">
              <w:rPr>
                <w:rFonts w:cs="Arial"/>
                <w:sz w:val="20"/>
                <w:szCs w:val="20"/>
              </w:rPr>
              <w:t>12827,1</w:t>
            </w:r>
          </w:p>
        </w:tc>
      </w:tr>
      <w:tr w:rsidR="00575D31" w:rsidRPr="00603DC7" w:rsidTr="009D3A52">
        <w:tc>
          <w:tcPr>
            <w:tcW w:w="2426" w:type="pct"/>
            <w:noWrap/>
          </w:tcPr>
          <w:p w:rsidR="00575D31" w:rsidRPr="00603DC7" w:rsidRDefault="00575D31" w:rsidP="00127F47">
            <w:pPr>
              <w:rPr>
                <w:rFonts w:cs="Arial"/>
                <w:sz w:val="20"/>
                <w:szCs w:val="20"/>
              </w:rPr>
            </w:pPr>
            <w:r w:rsidRPr="00603DC7">
              <w:rPr>
                <w:rFonts w:cs="Arial"/>
                <w:sz w:val="20"/>
                <w:szCs w:val="20"/>
              </w:rPr>
              <w:t>Місто</w:t>
            </w:r>
            <w:r>
              <w:rPr>
                <w:rFonts w:cs="Arial"/>
                <w:sz w:val="20"/>
                <w:szCs w:val="20"/>
              </w:rPr>
              <w:t xml:space="preserve"> Кременчук</w:t>
            </w:r>
          </w:p>
        </w:tc>
        <w:tc>
          <w:tcPr>
            <w:tcW w:w="515" w:type="pct"/>
          </w:tcPr>
          <w:p w:rsidR="00575D31" w:rsidRPr="00603DC7" w:rsidRDefault="00575D31" w:rsidP="00127F47">
            <w:pPr>
              <w:jc w:val="center"/>
              <w:rPr>
                <w:rFonts w:cs="Arial"/>
                <w:sz w:val="20"/>
                <w:szCs w:val="20"/>
              </w:rPr>
            </w:pPr>
            <w:r w:rsidRPr="00603DC7">
              <w:rPr>
                <w:rFonts w:cs="Arial"/>
                <w:sz w:val="20"/>
                <w:szCs w:val="20"/>
              </w:rPr>
              <w:t>4395,7</w:t>
            </w:r>
          </w:p>
        </w:tc>
        <w:tc>
          <w:tcPr>
            <w:tcW w:w="515" w:type="pct"/>
          </w:tcPr>
          <w:p w:rsidR="00575D31" w:rsidRPr="00603DC7" w:rsidRDefault="00575D31" w:rsidP="00127F47">
            <w:pPr>
              <w:jc w:val="center"/>
              <w:rPr>
                <w:rFonts w:cs="Arial"/>
                <w:sz w:val="20"/>
                <w:szCs w:val="20"/>
              </w:rPr>
            </w:pPr>
            <w:r w:rsidRPr="00603DC7">
              <w:rPr>
                <w:rFonts w:cs="Arial"/>
                <w:sz w:val="20"/>
                <w:szCs w:val="20"/>
              </w:rPr>
              <w:t>3441,3</w:t>
            </w:r>
          </w:p>
        </w:tc>
        <w:tc>
          <w:tcPr>
            <w:tcW w:w="515" w:type="pct"/>
          </w:tcPr>
          <w:p w:rsidR="00575D31" w:rsidRPr="00603DC7" w:rsidRDefault="00575D31" w:rsidP="00127F47">
            <w:pPr>
              <w:jc w:val="center"/>
              <w:rPr>
                <w:rFonts w:cs="Arial"/>
                <w:sz w:val="20"/>
                <w:szCs w:val="20"/>
              </w:rPr>
            </w:pPr>
            <w:r w:rsidRPr="00603DC7">
              <w:rPr>
                <w:rFonts w:cs="Arial"/>
                <w:sz w:val="20"/>
                <w:szCs w:val="20"/>
              </w:rPr>
              <w:t>2853,6</w:t>
            </w:r>
          </w:p>
        </w:tc>
        <w:tc>
          <w:tcPr>
            <w:tcW w:w="515" w:type="pct"/>
          </w:tcPr>
          <w:p w:rsidR="00575D31" w:rsidRPr="00603DC7" w:rsidRDefault="00575D31" w:rsidP="00127F47">
            <w:pPr>
              <w:jc w:val="center"/>
              <w:rPr>
                <w:rFonts w:cs="Arial"/>
                <w:sz w:val="20"/>
                <w:szCs w:val="20"/>
              </w:rPr>
            </w:pPr>
            <w:r w:rsidRPr="00603DC7">
              <w:rPr>
                <w:rFonts w:cs="Arial"/>
                <w:sz w:val="20"/>
                <w:szCs w:val="20"/>
              </w:rPr>
              <w:t>2694,4</w:t>
            </w:r>
          </w:p>
        </w:tc>
        <w:tc>
          <w:tcPr>
            <w:tcW w:w="514" w:type="pct"/>
          </w:tcPr>
          <w:p w:rsidR="00575D31" w:rsidRPr="00603DC7" w:rsidRDefault="00575D31" w:rsidP="00127F47">
            <w:pPr>
              <w:jc w:val="center"/>
              <w:rPr>
                <w:rFonts w:cs="Arial"/>
                <w:sz w:val="20"/>
                <w:szCs w:val="20"/>
              </w:rPr>
            </w:pPr>
            <w:r w:rsidRPr="00603DC7">
              <w:rPr>
                <w:rFonts w:cs="Arial"/>
                <w:sz w:val="20"/>
                <w:szCs w:val="20"/>
              </w:rPr>
              <w:t>2489,2</w:t>
            </w:r>
          </w:p>
        </w:tc>
      </w:tr>
      <w:tr w:rsidR="00575D31" w:rsidRPr="00603DC7" w:rsidTr="009D3A52">
        <w:tc>
          <w:tcPr>
            <w:tcW w:w="5000" w:type="pct"/>
            <w:gridSpan w:val="6"/>
            <w:noWrap/>
          </w:tcPr>
          <w:p w:rsidR="00575D31" w:rsidRPr="00ED7333" w:rsidRDefault="00575D31" w:rsidP="009D3A52">
            <w:pPr>
              <w:rPr>
                <w:rFonts w:cs="Arial"/>
                <w:b/>
                <w:sz w:val="20"/>
                <w:szCs w:val="20"/>
              </w:rPr>
            </w:pPr>
            <w:r w:rsidRPr="00ED7333">
              <w:rPr>
                <w:rFonts w:cs="Arial"/>
                <w:b/>
                <w:sz w:val="20"/>
                <w:szCs w:val="20"/>
              </w:rPr>
              <w:t>Роздрібний товарооборот, млн грн</w:t>
            </w:r>
          </w:p>
        </w:tc>
      </w:tr>
      <w:tr w:rsidR="00575D31" w:rsidRPr="00603DC7" w:rsidTr="009D3A52">
        <w:tc>
          <w:tcPr>
            <w:tcW w:w="2426" w:type="pct"/>
            <w:noWrap/>
          </w:tcPr>
          <w:p w:rsidR="00575D31" w:rsidRPr="00603DC7" w:rsidRDefault="00575D31" w:rsidP="003A292A">
            <w:pPr>
              <w:rPr>
                <w:rFonts w:cs="Arial"/>
                <w:sz w:val="20"/>
                <w:szCs w:val="20"/>
              </w:rPr>
            </w:pPr>
            <w:r>
              <w:rPr>
                <w:rFonts w:cs="Arial"/>
                <w:sz w:val="20"/>
                <w:szCs w:val="20"/>
              </w:rPr>
              <w:t>Полтавська о</w:t>
            </w:r>
            <w:r w:rsidRPr="00603DC7">
              <w:rPr>
                <w:rFonts w:cs="Arial"/>
                <w:sz w:val="20"/>
                <w:szCs w:val="20"/>
              </w:rPr>
              <w:t>бласть</w:t>
            </w:r>
          </w:p>
        </w:tc>
        <w:tc>
          <w:tcPr>
            <w:tcW w:w="515" w:type="pct"/>
          </w:tcPr>
          <w:p w:rsidR="00575D31" w:rsidRPr="00603DC7" w:rsidRDefault="00575D31" w:rsidP="003A292A">
            <w:pPr>
              <w:jc w:val="center"/>
              <w:rPr>
                <w:rFonts w:cs="Arial"/>
                <w:sz w:val="20"/>
                <w:szCs w:val="20"/>
              </w:rPr>
            </w:pPr>
            <w:r w:rsidRPr="00603DC7">
              <w:rPr>
                <w:rFonts w:cs="Arial"/>
                <w:sz w:val="20"/>
                <w:szCs w:val="20"/>
              </w:rPr>
              <w:t>7215,3</w:t>
            </w:r>
          </w:p>
        </w:tc>
        <w:tc>
          <w:tcPr>
            <w:tcW w:w="515" w:type="pct"/>
          </w:tcPr>
          <w:p w:rsidR="00575D31" w:rsidRPr="00603DC7" w:rsidRDefault="00575D31" w:rsidP="003A292A">
            <w:pPr>
              <w:jc w:val="center"/>
              <w:rPr>
                <w:rFonts w:cs="Arial"/>
                <w:sz w:val="20"/>
                <w:szCs w:val="20"/>
              </w:rPr>
            </w:pPr>
            <w:r w:rsidRPr="00603DC7">
              <w:rPr>
                <w:rFonts w:cs="Arial"/>
                <w:sz w:val="20"/>
                <w:szCs w:val="20"/>
              </w:rPr>
              <w:t>9064,6</w:t>
            </w:r>
          </w:p>
        </w:tc>
        <w:tc>
          <w:tcPr>
            <w:tcW w:w="515" w:type="pct"/>
          </w:tcPr>
          <w:p w:rsidR="00575D31" w:rsidRPr="00603DC7" w:rsidRDefault="00575D31" w:rsidP="003A292A">
            <w:pPr>
              <w:jc w:val="center"/>
              <w:rPr>
                <w:rFonts w:cs="Arial"/>
                <w:sz w:val="20"/>
                <w:szCs w:val="20"/>
              </w:rPr>
            </w:pPr>
            <w:r w:rsidRPr="00603DC7">
              <w:rPr>
                <w:rFonts w:cs="Arial"/>
                <w:sz w:val="20"/>
                <w:szCs w:val="20"/>
              </w:rPr>
              <w:t>10433,4</w:t>
            </w:r>
          </w:p>
        </w:tc>
        <w:tc>
          <w:tcPr>
            <w:tcW w:w="515" w:type="pct"/>
          </w:tcPr>
          <w:p w:rsidR="00575D31" w:rsidRPr="00603DC7" w:rsidRDefault="00575D31" w:rsidP="003A292A">
            <w:pPr>
              <w:jc w:val="center"/>
              <w:rPr>
                <w:rFonts w:cs="Arial"/>
                <w:sz w:val="20"/>
                <w:szCs w:val="20"/>
              </w:rPr>
            </w:pPr>
            <w:r w:rsidRPr="00603DC7">
              <w:rPr>
                <w:rFonts w:cs="Arial"/>
                <w:sz w:val="20"/>
                <w:szCs w:val="20"/>
              </w:rPr>
              <w:t>10857,7</w:t>
            </w:r>
          </w:p>
        </w:tc>
        <w:tc>
          <w:tcPr>
            <w:tcW w:w="514" w:type="pct"/>
          </w:tcPr>
          <w:p w:rsidR="00575D31" w:rsidRPr="00603DC7" w:rsidRDefault="00575D31" w:rsidP="003A292A">
            <w:pPr>
              <w:jc w:val="center"/>
              <w:rPr>
                <w:rFonts w:cs="Arial"/>
                <w:sz w:val="20"/>
                <w:szCs w:val="20"/>
              </w:rPr>
            </w:pPr>
            <w:r w:rsidRPr="00603DC7">
              <w:rPr>
                <w:rFonts w:cs="Arial"/>
                <w:sz w:val="20"/>
                <w:szCs w:val="20"/>
              </w:rPr>
              <w:t>12086,5</w:t>
            </w:r>
          </w:p>
        </w:tc>
      </w:tr>
      <w:tr w:rsidR="00575D31" w:rsidRPr="00603DC7" w:rsidTr="009D3A52">
        <w:tc>
          <w:tcPr>
            <w:tcW w:w="2426" w:type="pct"/>
            <w:noWrap/>
          </w:tcPr>
          <w:p w:rsidR="00575D31" w:rsidRPr="00603DC7" w:rsidRDefault="00575D31" w:rsidP="003A292A">
            <w:pPr>
              <w:rPr>
                <w:rFonts w:cs="Arial"/>
                <w:sz w:val="20"/>
                <w:szCs w:val="20"/>
              </w:rPr>
            </w:pPr>
            <w:r w:rsidRPr="00603DC7">
              <w:rPr>
                <w:rFonts w:cs="Arial"/>
                <w:sz w:val="20"/>
                <w:szCs w:val="20"/>
              </w:rPr>
              <w:t>Місто</w:t>
            </w:r>
            <w:r>
              <w:rPr>
                <w:rFonts w:cs="Arial"/>
                <w:sz w:val="20"/>
                <w:szCs w:val="20"/>
              </w:rPr>
              <w:t xml:space="preserve"> Кременчук</w:t>
            </w:r>
          </w:p>
        </w:tc>
        <w:tc>
          <w:tcPr>
            <w:tcW w:w="515" w:type="pct"/>
          </w:tcPr>
          <w:p w:rsidR="00575D31" w:rsidRPr="00603DC7" w:rsidRDefault="00575D31" w:rsidP="003A292A">
            <w:pPr>
              <w:jc w:val="center"/>
              <w:rPr>
                <w:rFonts w:cs="Arial"/>
                <w:sz w:val="20"/>
                <w:szCs w:val="20"/>
              </w:rPr>
            </w:pPr>
            <w:r w:rsidRPr="00603DC7">
              <w:rPr>
                <w:rFonts w:cs="Arial"/>
                <w:sz w:val="20"/>
                <w:szCs w:val="20"/>
              </w:rPr>
              <w:t>1989,3</w:t>
            </w:r>
          </w:p>
        </w:tc>
        <w:tc>
          <w:tcPr>
            <w:tcW w:w="515" w:type="pct"/>
          </w:tcPr>
          <w:p w:rsidR="00575D31" w:rsidRPr="00603DC7" w:rsidRDefault="00575D31" w:rsidP="003A292A">
            <w:pPr>
              <w:jc w:val="center"/>
              <w:rPr>
                <w:rFonts w:cs="Arial"/>
                <w:sz w:val="20"/>
                <w:szCs w:val="20"/>
              </w:rPr>
            </w:pPr>
            <w:r w:rsidRPr="00603DC7">
              <w:rPr>
                <w:rFonts w:cs="Arial"/>
                <w:sz w:val="20"/>
                <w:szCs w:val="20"/>
              </w:rPr>
              <w:t>2519,7</w:t>
            </w:r>
          </w:p>
        </w:tc>
        <w:tc>
          <w:tcPr>
            <w:tcW w:w="515" w:type="pct"/>
          </w:tcPr>
          <w:p w:rsidR="00575D31" w:rsidRPr="00603DC7" w:rsidRDefault="00575D31" w:rsidP="003A292A">
            <w:pPr>
              <w:jc w:val="center"/>
              <w:rPr>
                <w:rFonts w:cs="Arial"/>
                <w:sz w:val="20"/>
                <w:szCs w:val="20"/>
              </w:rPr>
            </w:pPr>
            <w:r w:rsidRPr="00603DC7">
              <w:rPr>
                <w:rFonts w:cs="Arial"/>
                <w:sz w:val="20"/>
                <w:szCs w:val="20"/>
              </w:rPr>
              <w:t>2773,5</w:t>
            </w:r>
          </w:p>
        </w:tc>
        <w:tc>
          <w:tcPr>
            <w:tcW w:w="515" w:type="pct"/>
          </w:tcPr>
          <w:p w:rsidR="00575D31" w:rsidRPr="00603DC7" w:rsidRDefault="00575D31" w:rsidP="003A292A">
            <w:pPr>
              <w:jc w:val="center"/>
              <w:rPr>
                <w:rFonts w:cs="Arial"/>
                <w:sz w:val="20"/>
                <w:szCs w:val="20"/>
              </w:rPr>
            </w:pPr>
            <w:r w:rsidRPr="00603DC7">
              <w:rPr>
                <w:rFonts w:cs="Arial"/>
                <w:sz w:val="20"/>
                <w:szCs w:val="20"/>
              </w:rPr>
              <w:t>2694,7</w:t>
            </w:r>
          </w:p>
        </w:tc>
        <w:tc>
          <w:tcPr>
            <w:tcW w:w="514" w:type="pct"/>
          </w:tcPr>
          <w:p w:rsidR="00575D31" w:rsidRPr="00603DC7" w:rsidRDefault="00575D31" w:rsidP="003A292A">
            <w:pPr>
              <w:jc w:val="center"/>
              <w:rPr>
                <w:rFonts w:cs="Arial"/>
                <w:sz w:val="20"/>
                <w:szCs w:val="20"/>
              </w:rPr>
            </w:pPr>
            <w:r w:rsidRPr="00603DC7">
              <w:rPr>
                <w:rFonts w:cs="Arial"/>
                <w:sz w:val="20"/>
                <w:szCs w:val="20"/>
              </w:rPr>
              <w:t>2818,8</w:t>
            </w:r>
          </w:p>
        </w:tc>
      </w:tr>
      <w:tr w:rsidR="00575D31" w:rsidRPr="00603DC7" w:rsidTr="009D3A52">
        <w:tc>
          <w:tcPr>
            <w:tcW w:w="5000" w:type="pct"/>
            <w:gridSpan w:val="6"/>
            <w:noWrap/>
          </w:tcPr>
          <w:p w:rsidR="00575D31" w:rsidRPr="00ED7333" w:rsidRDefault="00575D31" w:rsidP="009D3A52">
            <w:pPr>
              <w:rPr>
                <w:rFonts w:cs="Arial"/>
                <w:b/>
                <w:sz w:val="20"/>
                <w:szCs w:val="20"/>
              </w:rPr>
            </w:pPr>
            <w:r w:rsidRPr="00ED7333">
              <w:rPr>
                <w:rFonts w:cs="Arial"/>
                <w:b/>
                <w:sz w:val="20"/>
                <w:szCs w:val="20"/>
              </w:rPr>
              <w:t>Роздрібний товарооборот підприємств на одну особу, грн</w:t>
            </w:r>
          </w:p>
        </w:tc>
      </w:tr>
      <w:tr w:rsidR="00575D31" w:rsidRPr="00603DC7" w:rsidTr="009D3A52">
        <w:tc>
          <w:tcPr>
            <w:tcW w:w="2426" w:type="pct"/>
            <w:noWrap/>
          </w:tcPr>
          <w:p w:rsidR="00575D31" w:rsidRPr="00603DC7" w:rsidRDefault="00575D31" w:rsidP="003A292A">
            <w:pPr>
              <w:rPr>
                <w:rFonts w:cs="Arial"/>
                <w:sz w:val="20"/>
                <w:szCs w:val="20"/>
              </w:rPr>
            </w:pPr>
            <w:r>
              <w:rPr>
                <w:rFonts w:cs="Arial"/>
                <w:sz w:val="20"/>
                <w:szCs w:val="20"/>
              </w:rPr>
              <w:t>Полтавська о</w:t>
            </w:r>
            <w:r w:rsidRPr="00603DC7">
              <w:rPr>
                <w:rFonts w:cs="Arial"/>
                <w:sz w:val="20"/>
                <w:szCs w:val="20"/>
              </w:rPr>
              <w:t>бласть</w:t>
            </w:r>
          </w:p>
        </w:tc>
        <w:tc>
          <w:tcPr>
            <w:tcW w:w="515" w:type="pct"/>
          </w:tcPr>
          <w:p w:rsidR="00575D31" w:rsidRPr="00603DC7" w:rsidRDefault="00575D31" w:rsidP="003A292A">
            <w:pPr>
              <w:jc w:val="center"/>
              <w:rPr>
                <w:rFonts w:cs="Arial"/>
                <w:sz w:val="20"/>
                <w:szCs w:val="20"/>
              </w:rPr>
            </w:pPr>
            <w:r w:rsidRPr="00603DC7">
              <w:rPr>
                <w:rFonts w:cs="Arial"/>
                <w:sz w:val="20"/>
                <w:szCs w:val="20"/>
              </w:rPr>
              <w:t>4831</w:t>
            </w:r>
          </w:p>
        </w:tc>
        <w:tc>
          <w:tcPr>
            <w:tcW w:w="515" w:type="pct"/>
          </w:tcPr>
          <w:p w:rsidR="00575D31" w:rsidRPr="00603DC7" w:rsidRDefault="00575D31" w:rsidP="003A292A">
            <w:pPr>
              <w:jc w:val="center"/>
              <w:rPr>
                <w:rFonts w:cs="Arial"/>
                <w:sz w:val="20"/>
                <w:szCs w:val="20"/>
              </w:rPr>
            </w:pPr>
            <w:r w:rsidRPr="00603DC7">
              <w:rPr>
                <w:rFonts w:cs="Arial"/>
                <w:sz w:val="20"/>
                <w:szCs w:val="20"/>
              </w:rPr>
              <w:t>6114</w:t>
            </w:r>
          </w:p>
        </w:tc>
        <w:tc>
          <w:tcPr>
            <w:tcW w:w="515" w:type="pct"/>
          </w:tcPr>
          <w:p w:rsidR="00575D31" w:rsidRPr="00603DC7" w:rsidRDefault="00575D31" w:rsidP="003A292A">
            <w:pPr>
              <w:jc w:val="center"/>
              <w:rPr>
                <w:rFonts w:cs="Arial"/>
                <w:sz w:val="20"/>
                <w:szCs w:val="20"/>
              </w:rPr>
            </w:pPr>
            <w:r w:rsidRPr="00603DC7">
              <w:rPr>
                <w:rFonts w:cs="Arial"/>
                <w:sz w:val="20"/>
                <w:szCs w:val="20"/>
              </w:rPr>
              <w:t>7086</w:t>
            </w:r>
          </w:p>
        </w:tc>
        <w:tc>
          <w:tcPr>
            <w:tcW w:w="515" w:type="pct"/>
          </w:tcPr>
          <w:p w:rsidR="00575D31" w:rsidRPr="00603DC7" w:rsidRDefault="00575D31" w:rsidP="003A292A">
            <w:pPr>
              <w:jc w:val="center"/>
              <w:rPr>
                <w:rFonts w:cs="Arial"/>
                <w:sz w:val="20"/>
                <w:szCs w:val="20"/>
              </w:rPr>
            </w:pPr>
            <w:r w:rsidRPr="00603DC7">
              <w:rPr>
                <w:rFonts w:cs="Arial"/>
                <w:sz w:val="20"/>
                <w:szCs w:val="20"/>
              </w:rPr>
              <w:t>7422</w:t>
            </w:r>
          </w:p>
        </w:tc>
        <w:tc>
          <w:tcPr>
            <w:tcW w:w="514" w:type="pct"/>
          </w:tcPr>
          <w:p w:rsidR="00575D31" w:rsidRPr="00603DC7" w:rsidRDefault="00575D31" w:rsidP="003A292A">
            <w:pPr>
              <w:jc w:val="center"/>
              <w:rPr>
                <w:rFonts w:cs="Arial"/>
                <w:sz w:val="20"/>
                <w:szCs w:val="20"/>
              </w:rPr>
            </w:pPr>
            <w:r w:rsidRPr="00603DC7">
              <w:rPr>
                <w:rFonts w:cs="Arial"/>
                <w:sz w:val="20"/>
                <w:szCs w:val="20"/>
              </w:rPr>
              <w:t>8315</w:t>
            </w:r>
          </w:p>
        </w:tc>
      </w:tr>
      <w:tr w:rsidR="00575D31" w:rsidRPr="00603DC7" w:rsidTr="009D3A52">
        <w:tc>
          <w:tcPr>
            <w:tcW w:w="2426" w:type="pct"/>
            <w:noWrap/>
          </w:tcPr>
          <w:p w:rsidR="00575D31" w:rsidRPr="00603DC7" w:rsidRDefault="00575D31" w:rsidP="003A292A">
            <w:pPr>
              <w:rPr>
                <w:rFonts w:cs="Arial"/>
                <w:sz w:val="20"/>
                <w:szCs w:val="20"/>
              </w:rPr>
            </w:pPr>
            <w:r w:rsidRPr="00603DC7">
              <w:rPr>
                <w:rFonts w:cs="Arial"/>
                <w:sz w:val="20"/>
                <w:szCs w:val="20"/>
              </w:rPr>
              <w:t>Місто</w:t>
            </w:r>
            <w:r>
              <w:rPr>
                <w:rFonts w:cs="Arial"/>
                <w:sz w:val="20"/>
                <w:szCs w:val="20"/>
              </w:rPr>
              <w:t xml:space="preserve"> Кременчук</w:t>
            </w:r>
          </w:p>
        </w:tc>
        <w:tc>
          <w:tcPr>
            <w:tcW w:w="515" w:type="pct"/>
          </w:tcPr>
          <w:p w:rsidR="00575D31" w:rsidRPr="00603DC7" w:rsidRDefault="00575D31" w:rsidP="003A292A">
            <w:pPr>
              <w:jc w:val="center"/>
              <w:rPr>
                <w:rFonts w:cs="Arial"/>
                <w:sz w:val="20"/>
                <w:szCs w:val="20"/>
              </w:rPr>
            </w:pPr>
            <w:r w:rsidRPr="00603DC7">
              <w:rPr>
                <w:rFonts w:cs="Arial"/>
                <w:sz w:val="20"/>
                <w:szCs w:val="20"/>
              </w:rPr>
              <w:t>8752</w:t>
            </w:r>
          </w:p>
        </w:tc>
        <w:tc>
          <w:tcPr>
            <w:tcW w:w="515" w:type="pct"/>
          </w:tcPr>
          <w:p w:rsidR="00575D31" w:rsidRPr="00603DC7" w:rsidRDefault="00575D31" w:rsidP="003A292A">
            <w:pPr>
              <w:jc w:val="center"/>
              <w:rPr>
                <w:rFonts w:cs="Arial"/>
                <w:sz w:val="20"/>
                <w:szCs w:val="20"/>
              </w:rPr>
            </w:pPr>
            <w:r w:rsidRPr="00603DC7">
              <w:rPr>
                <w:rFonts w:cs="Arial"/>
                <w:sz w:val="20"/>
                <w:szCs w:val="20"/>
              </w:rPr>
              <w:t>11115</w:t>
            </w:r>
          </w:p>
        </w:tc>
        <w:tc>
          <w:tcPr>
            <w:tcW w:w="515" w:type="pct"/>
          </w:tcPr>
          <w:p w:rsidR="00575D31" w:rsidRPr="00603DC7" w:rsidRDefault="00575D31" w:rsidP="003A292A">
            <w:pPr>
              <w:jc w:val="center"/>
              <w:rPr>
                <w:rFonts w:cs="Arial"/>
                <w:sz w:val="20"/>
                <w:szCs w:val="20"/>
              </w:rPr>
            </w:pPr>
            <w:r w:rsidRPr="00603DC7">
              <w:rPr>
                <w:rFonts w:cs="Arial"/>
                <w:sz w:val="20"/>
                <w:szCs w:val="20"/>
              </w:rPr>
              <w:t>12262</w:t>
            </w:r>
          </w:p>
        </w:tc>
        <w:tc>
          <w:tcPr>
            <w:tcW w:w="515" w:type="pct"/>
          </w:tcPr>
          <w:p w:rsidR="00575D31" w:rsidRPr="00603DC7" w:rsidRDefault="00575D31" w:rsidP="003A292A">
            <w:pPr>
              <w:jc w:val="center"/>
              <w:rPr>
                <w:rFonts w:cs="Arial"/>
                <w:sz w:val="20"/>
                <w:szCs w:val="20"/>
              </w:rPr>
            </w:pPr>
            <w:r w:rsidRPr="00603DC7">
              <w:rPr>
                <w:rFonts w:cs="Arial"/>
                <w:sz w:val="20"/>
                <w:szCs w:val="20"/>
              </w:rPr>
              <w:t>11929</w:t>
            </w:r>
          </w:p>
        </w:tc>
        <w:tc>
          <w:tcPr>
            <w:tcW w:w="514" w:type="pct"/>
          </w:tcPr>
          <w:p w:rsidR="00575D31" w:rsidRPr="00603DC7" w:rsidRDefault="00575D31" w:rsidP="003A292A">
            <w:pPr>
              <w:jc w:val="center"/>
              <w:rPr>
                <w:rFonts w:cs="Arial"/>
                <w:sz w:val="20"/>
                <w:szCs w:val="20"/>
              </w:rPr>
            </w:pPr>
            <w:r w:rsidRPr="00603DC7">
              <w:rPr>
                <w:rFonts w:cs="Arial"/>
                <w:sz w:val="20"/>
                <w:szCs w:val="20"/>
              </w:rPr>
              <w:t>12500</w:t>
            </w:r>
          </w:p>
        </w:tc>
      </w:tr>
    </w:tbl>
    <w:p w:rsidR="00575D31" w:rsidRPr="00144C03" w:rsidRDefault="00575D31" w:rsidP="00144C03">
      <w:pPr>
        <w:spacing w:before="120"/>
        <w:jc w:val="both"/>
        <w:rPr>
          <w:rFonts w:cs="Arial"/>
          <w:szCs w:val="22"/>
        </w:rPr>
      </w:pPr>
    </w:p>
    <w:p w:rsidR="00575D31" w:rsidRPr="00B700BE" w:rsidRDefault="00575D31" w:rsidP="00E9715E">
      <w:pPr>
        <w:pStyle w:val="TableTitle"/>
      </w:pPr>
      <w:bookmarkStart w:id="174" w:name="_Toc493072268"/>
      <w:r w:rsidRPr="00B700BE">
        <w:t>Розвиток підприєм</w:t>
      </w:r>
      <w:r w:rsidR="00B017B8">
        <w:t>ст</w:t>
      </w:r>
      <w:r w:rsidRPr="00B700BE">
        <w:t>в</w:t>
      </w:r>
      <w:r w:rsidR="00B017B8">
        <w:t xml:space="preserve"> оптової т</w:t>
      </w:r>
      <w:r w:rsidRPr="00B700BE">
        <w:t>а</w:t>
      </w:r>
      <w:r w:rsidR="00B017B8">
        <w:t xml:space="preserve"> роздрібної</w:t>
      </w:r>
      <w:r w:rsidRPr="00B700BE">
        <w:t xml:space="preserve"> торгівлі</w:t>
      </w:r>
      <w:bookmarkEnd w:id="174"/>
    </w:p>
    <w:tbl>
      <w:tblPr>
        <w:tblW w:w="5000" w:type="pct"/>
        <w:tblBorders>
          <w:top w:val="single" w:sz="4" w:space="0" w:color="678C94"/>
          <w:left w:val="single" w:sz="4" w:space="0" w:color="47686D"/>
          <w:bottom w:val="single" w:sz="4" w:space="0" w:color="47686D"/>
          <w:right w:val="single" w:sz="4" w:space="0" w:color="47686D"/>
          <w:insideH w:val="single" w:sz="4" w:space="0" w:color="47686D"/>
          <w:insideV w:val="single" w:sz="4" w:space="0" w:color="47686D"/>
        </w:tblBorders>
        <w:tblLook w:val="0000" w:firstRow="0" w:lastRow="0" w:firstColumn="0" w:lastColumn="0" w:noHBand="0" w:noVBand="0"/>
      </w:tblPr>
      <w:tblGrid>
        <w:gridCol w:w="6628"/>
        <w:gridCol w:w="1500"/>
        <w:gridCol w:w="1500"/>
      </w:tblGrid>
      <w:tr w:rsidR="00575D31" w:rsidRPr="00B700BE" w:rsidTr="009D3A52">
        <w:tc>
          <w:tcPr>
            <w:tcW w:w="3441" w:type="pct"/>
            <w:tcBorders>
              <w:top w:val="single" w:sz="4" w:space="0" w:color="678C94"/>
            </w:tcBorders>
            <w:shd w:val="clear" w:color="auto" w:fill="9EB7BC"/>
            <w:noWrap/>
            <w:vAlign w:val="center"/>
          </w:tcPr>
          <w:p w:rsidR="00575D31" w:rsidRPr="00B700BE" w:rsidRDefault="00575D31" w:rsidP="006D77F9">
            <w:pPr>
              <w:jc w:val="center"/>
              <w:rPr>
                <w:rFonts w:cs="Arial"/>
                <w:b/>
                <w:sz w:val="20"/>
                <w:szCs w:val="20"/>
              </w:rPr>
            </w:pPr>
          </w:p>
        </w:tc>
        <w:tc>
          <w:tcPr>
            <w:tcW w:w="779" w:type="pct"/>
            <w:tcBorders>
              <w:top w:val="single" w:sz="4" w:space="0" w:color="678C94"/>
            </w:tcBorders>
            <w:shd w:val="clear" w:color="auto" w:fill="9EB7BC"/>
            <w:vAlign w:val="center"/>
          </w:tcPr>
          <w:p w:rsidR="00575D31" w:rsidRPr="00B700BE" w:rsidRDefault="00575D31" w:rsidP="006D77F9">
            <w:pPr>
              <w:jc w:val="center"/>
              <w:rPr>
                <w:rFonts w:cs="Arial"/>
                <w:b/>
                <w:sz w:val="20"/>
                <w:szCs w:val="20"/>
              </w:rPr>
            </w:pPr>
            <w:r w:rsidRPr="00B700BE">
              <w:rPr>
                <w:rFonts w:cs="Arial"/>
                <w:b/>
                <w:sz w:val="20"/>
                <w:szCs w:val="20"/>
              </w:rPr>
              <w:t>Станом на 01.01.2015</w:t>
            </w:r>
          </w:p>
        </w:tc>
        <w:tc>
          <w:tcPr>
            <w:tcW w:w="779" w:type="pct"/>
            <w:tcBorders>
              <w:top w:val="single" w:sz="4" w:space="0" w:color="678C94"/>
            </w:tcBorders>
            <w:shd w:val="clear" w:color="auto" w:fill="9EB7BC"/>
            <w:vAlign w:val="center"/>
          </w:tcPr>
          <w:p w:rsidR="00575D31" w:rsidRPr="00B700BE" w:rsidRDefault="00575D31" w:rsidP="006D77F9">
            <w:pPr>
              <w:jc w:val="center"/>
              <w:rPr>
                <w:rFonts w:cs="Arial"/>
                <w:b/>
                <w:sz w:val="20"/>
                <w:szCs w:val="20"/>
              </w:rPr>
            </w:pPr>
            <w:r w:rsidRPr="00B700BE">
              <w:rPr>
                <w:rFonts w:cs="Arial"/>
                <w:b/>
                <w:sz w:val="20"/>
                <w:szCs w:val="20"/>
              </w:rPr>
              <w:t>Станом на 01.01.2016</w:t>
            </w:r>
          </w:p>
        </w:tc>
      </w:tr>
      <w:tr w:rsidR="00575D31" w:rsidRPr="00B700BE" w:rsidTr="009D3A52">
        <w:tblPrEx>
          <w:tblCellMar>
            <w:left w:w="0" w:type="dxa"/>
            <w:right w:w="0" w:type="dxa"/>
          </w:tblCellMar>
        </w:tblPrEx>
        <w:trPr>
          <w:trHeight w:val="86"/>
        </w:trPr>
        <w:tc>
          <w:tcPr>
            <w:tcW w:w="3441" w:type="pct"/>
            <w:tcMar>
              <w:top w:w="0" w:type="dxa"/>
              <w:left w:w="108" w:type="dxa"/>
              <w:bottom w:w="0" w:type="dxa"/>
              <w:right w:w="108" w:type="dxa"/>
            </w:tcMar>
            <w:vAlign w:val="center"/>
          </w:tcPr>
          <w:p w:rsidR="00575D31" w:rsidRPr="00B700BE" w:rsidRDefault="00575D31" w:rsidP="006D77F9">
            <w:pPr>
              <w:pStyle w:val="ae"/>
              <w:spacing w:before="0" w:beforeAutospacing="0" w:after="0" w:afterAutospacing="0"/>
              <w:rPr>
                <w:rFonts w:cs="Arial"/>
                <w:sz w:val="20"/>
                <w:szCs w:val="20"/>
                <w:lang w:eastAsia="ru-RU"/>
              </w:rPr>
            </w:pPr>
            <w:r w:rsidRPr="00B700BE">
              <w:rPr>
                <w:rFonts w:cs="Arial"/>
                <w:sz w:val="20"/>
                <w:szCs w:val="20"/>
                <w:lang w:eastAsia="ru-RU"/>
              </w:rPr>
              <w:t>Магазини, всього</w:t>
            </w:r>
          </w:p>
        </w:tc>
        <w:tc>
          <w:tcPr>
            <w:tcW w:w="779" w:type="pct"/>
            <w:vAlign w:val="center"/>
          </w:tcPr>
          <w:p w:rsidR="00575D31" w:rsidRPr="00B700BE" w:rsidRDefault="00575D31" w:rsidP="006D77F9">
            <w:pPr>
              <w:pStyle w:val="ae"/>
              <w:spacing w:before="0" w:beforeAutospacing="0" w:after="0" w:afterAutospacing="0"/>
              <w:jc w:val="center"/>
              <w:rPr>
                <w:rFonts w:cs="Arial"/>
                <w:sz w:val="20"/>
                <w:szCs w:val="20"/>
                <w:lang w:eastAsia="ru-RU"/>
              </w:rPr>
            </w:pPr>
            <w:r w:rsidRPr="00B700BE">
              <w:rPr>
                <w:rFonts w:cs="Arial"/>
                <w:sz w:val="20"/>
                <w:szCs w:val="20"/>
                <w:lang w:eastAsia="ru-RU"/>
              </w:rPr>
              <w:t>940</w:t>
            </w:r>
          </w:p>
        </w:tc>
        <w:tc>
          <w:tcPr>
            <w:tcW w:w="779" w:type="pct"/>
            <w:vAlign w:val="center"/>
          </w:tcPr>
          <w:p w:rsidR="00575D31" w:rsidRPr="00B700BE" w:rsidRDefault="00575D31" w:rsidP="006D77F9">
            <w:pPr>
              <w:pStyle w:val="ae"/>
              <w:spacing w:before="0" w:beforeAutospacing="0" w:after="0" w:afterAutospacing="0"/>
              <w:jc w:val="center"/>
              <w:rPr>
                <w:rFonts w:cs="Arial"/>
                <w:sz w:val="20"/>
                <w:szCs w:val="20"/>
                <w:lang w:eastAsia="ru-RU"/>
              </w:rPr>
            </w:pPr>
            <w:r w:rsidRPr="00B700BE">
              <w:rPr>
                <w:rFonts w:cs="Arial"/>
                <w:sz w:val="20"/>
                <w:szCs w:val="20"/>
                <w:lang w:eastAsia="ru-RU"/>
              </w:rPr>
              <w:t>940</w:t>
            </w:r>
          </w:p>
        </w:tc>
      </w:tr>
      <w:tr w:rsidR="00575D31" w:rsidRPr="00B700BE" w:rsidTr="009D3A52">
        <w:tblPrEx>
          <w:tblCellMar>
            <w:left w:w="0" w:type="dxa"/>
            <w:right w:w="0" w:type="dxa"/>
          </w:tblCellMar>
        </w:tblPrEx>
        <w:tc>
          <w:tcPr>
            <w:tcW w:w="3441" w:type="pct"/>
            <w:tcMar>
              <w:top w:w="0" w:type="dxa"/>
              <w:left w:w="108" w:type="dxa"/>
              <w:bottom w:w="0" w:type="dxa"/>
              <w:right w:w="108" w:type="dxa"/>
            </w:tcMar>
            <w:vAlign w:val="center"/>
          </w:tcPr>
          <w:p w:rsidR="00575D31" w:rsidRPr="00B700BE" w:rsidRDefault="00575D31" w:rsidP="006D77F9">
            <w:pPr>
              <w:pStyle w:val="ae"/>
              <w:spacing w:before="0" w:beforeAutospacing="0" w:after="0" w:afterAutospacing="0"/>
              <w:rPr>
                <w:rFonts w:cs="Arial"/>
                <w:sz w:val="20"/>
                <w:szCs w:val="20"/>
                <w:lang w:eastAsia="ru-RU"/>
              </w:rPr>
            </w:pPr>
            <w:r w:rsidRPr="00B700BE">
              <w:rPr>
                <w:rFonts w:cs="Arial"/>
                <w:sz w:val="20"/>
                <w:szCs w:val="20"/>
                <w:lang w:eastAsia="ru-RU"/>
              </w:rPr>
              <w:t>Із них: продовольчих</w:t>
            </w:r>
          </w:p>
        </w:tc>
        <w:tc>
          <w:tcPr>
            <w:tcW w:w="779" w:type="pct"/>
            <w:vAlign w:val="center"/>
          </w:tcPr>
          <w:p w:rsidR="00575D31" w:rsidRPr="00B700BE" w:rsidRDefault="00575D31" w:rsidP="006D77F9">
            <w:pPr>
              <w:pStyle w:val="ae"/>
              <w:spacing w:before="0" w:beforeAutospacing="0" w:after="0" w:afterAutospacing="0"/>
              <w:jc w:val="center"/>
              <w:rPr>
                <w:rFonts w:cs="Arial"/>
                <w:sz w:val="20"/>
                <w:szCs w:val="20"/>
                <w:lang w:eastAsia="ru-RU"/>
              </w:rPr>
            </w:pPr>
            <w:r w:rsidRPr="00B700BE">
              <w:rPr>
                <w:rFonts w:cs="Arial"/>
                <w:sz w:val="20"/>
                <w:szCs w:val="20"/>
                <w:lang w:eastAsia="ru-RU"/>
              </w:rPr>
              <w:t>360</w:t>
            </w:r>
          </w:p>
        </w:tc>
        <w:tc>
          <w:tcPr>
            <w:tcW w:w="779" w:type="pct"/>
            <w:vAlign w:val="center"/>
          </w:tcPr>
          <w:p w:rsidR="00575D31" w:rsidRPr="00B700BE" w:rsidRDefault="00575D31" w:rsidP="006D77F9">
            <w:pPr>
              <w:pStyle w:val="ae"/>
              <w:spacing w:before="0" w:beforeAutospacing="0" w:after="0" w:afterAutospacing="0"/>
              <w:jc w:val="center"/>
              <w:rPr>
                <w:rFonts w:cs="Arial"/>
                <w:sz w:val="20"/>
                <w:szCs w:val="20"/>
                <w:lang w:eastAsia="ru-RU"/>
              </w:rPr>
            </w:pPr>
            <w:r w:rsidRPr="00B700BE">
              <w:rPr>
                <w:rFonts w:cs="Arial"/>
                <w:sz w:val="20"/>
                <w:szCs w:val="20"/>
                <w:lang w:eastAsia="ru-RU"/>
              </w:rPr>
              <w:t>361</w:t>
            </w:r>
          </w:p>
        </w:tc>
      </w:tr>
      <w:tr w:rsidR="00575D31" w:rsidRPr="00B700BE" w:rsidTr="009D3A52">
        <w:tblPrEx>
          <w:tblCellMar>
            <w:left w:w="0" w:type="dxa"/>
            <w:right w:w="0" w:type="dxa"/>
          </w:tblCellMar>
        </w:tblPrEx>
        <w:tc>
          <w:tcPr>
            <w:tcW w:w="3441" w:type="pct"/>
            <w:tcMar>
              <w:top w:w="0" w:type="dxa"/>
              <w:left w:w="108" w:type="dxa"/>
              <w:bottom w:w="0" w:type="dxa"/>
              <w:right w:w="108" w:type="dxa"/>
            </w:tcMar>
            <w:vAlign w:val="center"/>
          </w:tcPr>
          <w:p w:rsidR="00575D31" w:rsidRPr="00B700BE" w:rsidRDefault="00575D31" w:rsidP="006D77F9">
            <w:pPr>
              <w:pStyle w:val="ae"/>
              <w:spacing w:before="0" w:beforeAutospacing="0" w:after="0" w:afterAutospacing="0"/>
              <w:rPr>
                <w:rFonts w:cs="Arial"/>
                <w:sz w:val="20"/>
                <w:szCs w:val="20"/>
                <w:lang w:eastAsia="ru-RU"/>
              </w:rPr>
            </w:pPr>
            <w:r w:rsidRPr="00B700BE">
              <w:rPr>
                <w:rFonts w:cs="Arial"/>
                <w:sz w:val="20"/>
                <w:szCs w:val="20"/>
                <w:lang w:eastAsia="ru-RU"/>
              </w:rPr>
              <w:t>із змішаним асортиментом</w:t>
            </w:r>
          </w:p>
        </w:tc>
        <w:tc>
          <w:tcPr>
            <w:tcW w:w="779" w:type="pct"/>
            <w:vAlign w:val="center"/>
          </w:tcPr>
          <w:p w:rsidR="00575D31" w:rsidRPr="00B700BE" w:rsidRDefault="00575D31" w:rsidP="006D77F9">
            <w:pPr>
              <w:pStyle w:val="ae"/>
              <w:spacing w:before="0" w:beforeAutospacing="0" w:after="0" w:afterAutospacing="0"/>
              <w:jc w:val="center"/>
              <w:rPr>
                <w:rFonts w:cs="Arial"/>
                <w:sz w:val="20"/>
                <w:szCs w:val="20"/>
                <w:lang w:eastAsia="ru-RU"/>
              </w:rPr>
            </w:pPr>
            <w:r w:rsidRPr="00B700BE">
              <w:rPr>
                <w:rFonts w:cs="Arial"/>
                <w:sz w:val="20"/>
                <w:szCs w:val="20"/>
                <w:lang w:eastAsia="ru-RU"/>
              </w:rPr>
              <w:t>158</w:t>
            </w:r>
          </w:p>
        </w:tc>
        <w:tc>
          <w:tcPr>
            <w:tcW w:w="779" w:type="pct"/>
            <w:vAlign w:val="center"/>
          </w:tcPr>
          <w:p w:rsidR="00575D31" w:rsidRPr="00B700BE" w:rsidRDefault="00575D31" w:rsidP="006D77F9">
            <w:pPr>
              <w:pStyle w:val="aff8"/>
              <w:jc w:val="center"/>
              <w:rPr>
                <w:rFonts w:ascii="Arial" w:hAnsi="Arial" w:cs="Arial"/>
                <w:lang w:val="uk-UA" w:eastAsia="ru-RU"/>
              </w:rPr>
            </w:pPr>
            <w:r w:rsidRPr="00B700BE">
              <w:rPr>
                <w:rFonts w:ascii="Arial" w:hAnsi="Arial" w:cs="Arial"/>
                <w:lang w:val="uk-UA" w:eastAsia="ru-RU"/>
              </w:rPr>
              <w:t>158</w:t>
            </w:r>
          </w:p>
        </w:tc>
      </w:tr>
      <w:tr w:rsidR="00575D31" w:rsidRPr="00B700BE" w:rsidTr="009D3A52">
        <w:tblPrEx>
          <w:tblCellMar>
            <w:left w:w="0" w:type="dxa"/>
            <w:right w:w="0" w:type="dxa"/>
          </w:tblCellMar>
        </w:tblPrEx>
        <w:tc>
          <w:tcPr>
            <w:tcW w:w="3441" w:type="pct"/>
            <w:tcMar>
              <w:top w:w="0" w:type="dxa"/>
              <w:left w:w="108" w:type="dxa"/>
              <w:bottom w:w="0" w:type="dxa"/>
              <w:right w:w="108" w:type="dxa"/>
            </w:tcMar>
            <w:vAlign w:val="center"/>
          </w:tcPr>
          <w:p w:rsidR="00575D31" w:rsidRPr="00B700BE" w:rsidRDefault="00575D31" w:rsidP="006D77F9">
            <w:pPr>
              <w:pStyle w:val="ae"/>
              <w:spacing w:before="0" w:beforeAutospacing="0" w:after="0" w:afterAutospacing="0"/>
              <w:rPr>
                <w:rFonts w:cs="Arial"/>
                <w:sz w:val="20"/>
                <w:szCs w:val="20"/>
                <w:lang w:eastAsia="ru-RU"/>
              </w:rPr>
            </w:pPr>
            <w:r w:rsidRPr="00B700BE">
              <w:rPr>
                <w:rFonts w:cs="Arial"/>
                <w:sz w:val="20"/>
                <w:szCs w:val="20"/>
                <w:lang w:eastAsia="ru-RU"/>
              </w:rPr>
              <w:t>непродовольчі</w:t>
            </w:r>
          </w:p>
        </w:tc>
        <w:tc>
          <w:tcPr>
            <w:tcW w:w="779" w:type="pct"/>
            <w:vAlign w:val="center"/>
          </w:tcPr>
          <w:p w:rsidR="00575D31" w:rsidRPr="00B700BE" w:rsidRDefault="00575D31" w:rsidP="006D77F9">
            <w:pPr>
              <w:pStyle w:val="ae"/>
              <w:spacing w:before="0" w:beforeAutospacing="0" w:after="0" w:afterAutospacing="0"/>
              <w:jc w:val="center"/>
              <w:rPr>
                <w:rFonts w:cs="Arial"/>
                <w:sz w:val="20"/>
                <w:szCs w:val="20"/>
                <w:lang w:eastAsia="ru-RU"/>
              </w:rPr>
            </w:pPr>
            <w:r w:rsidRPr="00B700BE">
              <w:rPr>
                <w:rFonts w:cs="Arial"/>
                <w:sz w:val="20"/>
                <w:szCs w:val="20"/>
                <w:lang w:eastAsia="ru-RU"/>
              </w:rPr>
              <w:t>422</w:t>
            </w:r>
          </w:p>
        </w:tc>
        <w:tc>
          <w:tcPr>
            <w:tcW w:w="779" w:type="pct"/>
            <w:vAlign w:val="center"/>
          </w:tcPr>
          <w:p w:rsidR="00575D31" w:rsidRPr="00B700BE" w:rsidRDefault="00575D31" w:rsidP="006D77F9">
            <w:pPr>
              <w:pStyle w:val="aff8"/>
              <w:jc w:val="center"/>
              <w:rPr>
                <w:rFonts w:ascii="Arial" w:hAnsi="Arial" w:cs="Arial"/>
                <w:lang w:val="uk-UA" w:eastAsia="ru-RU"/>
              </w:rPr>
            </w:pPr>
            <w:r w:rsidRPr="00B700BE">
              <w:rPr>
                <w:rFonts w:ascii="Arial" w:hAnsi="Arial" w:cs="Arial"/>
                <w:lang w:val="uk-UA" w:eastAsia="ru-RU"/>
              </w:rPr>
              <w:t>421</w:t>
            </w:r>
          </w:p>
        </w:tc>
      </w:tr>
      <w:tr w:rsidR="00575D31" w:rsidRPr="00B700BE" w:rsidTr="009D3A52">
        <w:tblPrEx>
          <w:tblCellMar>
            <w:left w:w="0" w:type="dxa"/>
            <w:right w:w="0" w:type="dxa"/>
          </w:tblCellMar>
        </w:tblPrEx>
        <w:tc>
          <w:tcPr>
            <w:tcW w:w="3441" w:type="pct"/>
            <w:tcMar>
              <w:top w:w="0" w:type="dxa"/>
              <w:left w:w="108" w:type="dxa"/>
              <w:bottom w:w="0" w:type="dxa"/>
              <w:right w:w="108" w:type="dxa"/>
            </w:tcMar>
            <w:vAlign w:val="center"/>
          </w:tcPr>
          <w:p w:rsidR="00575D31" w:rsidRPr="00B700BE" w:rsidRDefault="00575D31" w:rsidP="006D77F9">
            <w:pPr>
              <w:pStyle w:val="ae"/>
              <w:spacing w:before="0" w:beforeAutospacing="0" w:after="0" w:afterAutospacing="0"/>
              <w:rPr>
                <w:rFonts w:cs="Arial"/>
                <w:sz w:val="20"/>
                <w:szCs w:val="20"/>
                <w:lang w:eastAsia="ru-RU"/>
              </w:rPr>
            </w:pPr>
            <w:r>
              <w:rPr>
                <w:rFonts w:cs="Arial"/>
                <w:sz w:val="20"/>
                <w:szCs w:val="20"/>
                <w:lang w:eastAsia="ru-RU"/>
              </w:rPr>
              <w:t xml:space="preserve">у </w:t>
            </w:r>
            <w:proofErr w:type="spellStart"/>
            <w:r>
              <w:rPr>
                <w:rFonts w:cs="Arial"/>
                <w:sz w:val="20"/>
                <w:szCs w:val="20"/>
                <w:lang w:eastAsia="ru-RU"/>
              </w:rPr>
              <w:t>т.ч</w:t>
            </w:r>
            <w:proofErr w:type="spellEnd"/>
            <w:r>
              <w:rPr>
                <w:rFonts w:cs="Arial"/>
                <w:sz w:val="20"/>
                <w:szCs w:val="20"/>
                <w:lang w:eastAsia="ru-RU"/>
              </w:rPr>
              <w:t xml:space="preserve">. </w:t>
            </w:r>
            <w:r w:rsidRPr="00B700BE">
              <w:rPr>
                <w:rFonts w:cs="Arial"/>
                <w:sz w:val="20"/>
                <w:szCs w:val="20"/>
                <w:lang w:eastAsia="ru-RU"/>
              </w:rPr>
              <w:t>оптові</w:t>
            </w:r>
          </w:p>
        </w:tc>
        <w:tc>
          <w:tcPr>
            <w:tcW w:w="779" w:type="pct"/>
            <w:vAlign w:val="center"/>
          </w:tcPr>
          <w:p w:rsidR="00575D31" w:rsidRPr="00B700BE" w:rsidRDefault="00575D31" w:rsidP="006D77F9">
            <w:pPr>
              <w:pStyle w:val="ae"/>
              <w:spacing w:before="0" w:beforeAutospacing="0" w:after="0" w:afterAutospacing="0"/>
              <w:jc w:val="center"/>
              <w:rPr>
                <w:rFonts w:cs="Arial"/>
                <w:sz w:val="20"/>
                <w:szCs w:val="20"/>
                <w:lang w:eastAsia="ru-RU"/>
              </w:rPr>
            </w:pPr>
            <w:r w:rsidRPr="00B700BE">
              <w:rPr>
                <w:rFonts w:cs="Arial"/>
                <w:sz w:val="20"/>
                <w:szCs w:val="20"/>
                <w:lang w:eastAsia="ru-RU"/>
              </w:rPr>
              <w:t>82</w:t>
            </w:r>
          </w:p>
        </w:tc>
        <w:tc>
          <w:tcPr>
            <w:tcW w:w="779" w:type="pct"/>
            <w:vAlign w:val="center"/>
          </w:tcPr>
          <w:p w:rsidR="00575D31" w:rsidRPr="00B700BE" w:rsidRDefault="00575D31" w:rsidP="006D77F9">
            <w:pPr>
              <w:pStyle w:val="aff8"/>
              <w:jc w:val="center"/>
              <w:rPr>
                <w:rFonts w:ascii="Arial" w:hAnsi="Arial" w:cs="Arial"/>
                <w:lang w:val="uk-UA" w:eastAsia="ru-RU"/>
              </w:rPr>
            </w:pPr>
            <w:r w:rsidRPr="00B700BE">
              <w:rPr>
                <w:rFonts w:ascii="Arial" w:hAnsi="Arial" w:cs="Arial"/>
                <w:lang w:val="uk-UA" w:eastAsia="ru-RU"/>
              </w:rPr>
              <w:t>82</w:t>
            </w:r>
          </w:p>
        </w:tc>
      </w:tr>
      <w:tr w:rsidR="00575D31" w:rsidRPr="00B700BE" w:rsidTr="009D3A52">
        <w:tblPrEx>
          <w:tblCellMar>
            <w:left w:w="0" w:type="dxa"/>
            <w:right w:w="0" w:type="dxa"/>
          </w:tblCellMar>
        </w:tblPrEx>
        <w:tc>
          <w:tcPr>
            <w:tcW w:w="3441" w:type="pct"/>
            <w:tcMar>
              <w:top w:w="0" w:type="dxa"/>
              <w:left w:w="108" w:type="dxa"/>
              <w:bottom w:w="0" w:type="dxa"/>
              <w:right w:w="108" w:type="dxa"/>
            </w:tcMar>
            <w:vAlign w:val="center"/>
          </w:tcPr>
          <w:p w:rsidR="00575D31" w:rsidRPr="00B700BE" w:rsidRDefault="00575D31" w:rsidP="006D77F9">
            <w:pPr>
              <w:pStyle w:val="ae"/>
              <w:spacing w:before="0" w:beforeAutospacing="0" w:after="0" w:afterAutospacing="0"/>
              <w:rPr>
                <w:rFonts w:cs="Arial"/>
                <w:sz w:val="20"/>
                <w:szCs w:val="20"/>
                <w:lang w:eastAsia="ru-RU"/>
              </w:rPr>
            </w:pPr>
            <w:r w:rsidRPr="00B700BE">
              <w:rPr>
                <w:rFonts w:cs="Arial"/>
                <w:sz w:val="20"/>
                <w:szCs w:val="20"/>
                <w:lang w:eastAsia="ru-RU"/>
              </w:rPr>
              <w:t>Самостійні торгові об’єкти у магазинах</w:t>
            </w:r>
          </w:p>
        </w:tc>
        <w:tc>
          <w:tcPr>
            <w:tcW w:w="779" w:type="pct"/>
            <w:vAlign w:val="center"/>
          </w:tcPr>
          <w:p w:rsidR="00575D31" w:rsidRPr="00B700BE" w:rsidRDefault="00575D31" w:rsidP="006D77F9">
            <w:pPr>
              <w:pStyle w:val="ae"/>
              <w:spacing w:before="0" w:beforeAutospacing="0" w:after="0" w:afterAutospacing="0"/>
              <w:jc w:val="center"/>
              <w:rPr>
                <w:rFonts w:cs="Arial"/>
                <w:sz w:val="20"/>
                <w:szCs w:val="20"/>
                <w:lang w:eastAsia="ru-RU"/>
              </w:rPr>
            </w:pPr>
            <w:r w:rsidRPr="00B700BE">
              <w:rPr>
                <w:rFonts w:cs="Arial"/>
                <w:sz w:val="20"/>
                <w:szCs w:val="20"/>
                <w:lang w:eastAsia="ru-RU"/>
              </w:rPr>
              <w:t>331</w:t>
            </w:r>
          </w:p>
        </w:tc>
        <w:tc>
          <w:tcPr>
            <w:tcW w:w="779" w:type="pct"/>
            <w:vAlign w:val="center"/>
          </w:tcPr>
          <w:p w:rsidR="00575D31" w:rsidRPr="00B700BE" w:rsidRDefault="00575D31" w:rsidP="006D77F9">
            <w:pPr>
              <w:pStyle w:val="aff8"/>
              <w:jc w:val="center"/>
              <w:rPr>
                <w:rFonts w:ascii="Arial" w:hAnsi="Arial" w:cs="Arial"/>
                <w:lang w:val="uk-UA" w:eastAsia="ru-RU"/>
              </w:rPr>
            </w:pPr>
            <w:r w:rsidRPr="00B700BE">
              <w:rPr>
                <w:rFonts w:ascii="Arial" w:hAnsi="Arial" w:cs="Arial"/>
                <w:lang w:val="uk-UA" w:eastAsia="ru-RU"/>
              </w:rPr>
              <w:t>327</w:t>
            </w:r>
          </w:p>
        </w:tc>
      </w:tr>
      <w:tr w:rsidR="00575D31" w:rsidRPr="00B700BE" w:rsidTr="009D3A52">
        <w:tblPrEx>
          <w:tblCellMar>
            <w:left w:w="0" w:type="dxa"/>
            <w:right w:w="0" w:type="dxa"/>
          </w:tblCellMar>
        </w:tblPrEx>
        <w:tc>
          <w:tcPr>
            <w:tcW w:w="3441" w:type="pct"/>
            <w:tcMar>
              <w:top w:w="0" w:type="dxa"/>
              <w:left w:w="108" w:type="dxa"/>
              <w:bottom w:w="0" w:type="dxa"/>
              <w:right w:w="108" w:type="dxa"/>
            </w:tcMar>
            <w:vAlign w:val="center"/>
          </w:tcPr>
          <w:p w:rsidR="00575D31" w:rsidRPr="00B700BE" w:rsidRDefault="00575D31" w:rsidP="006D77F9">
            <w:pPr>
              <w:pStyle w:val="ae"/>
              <w:spacing w:before="0" w:beforeAutospacing="0" w:after="0" w:afterAutospacing="0"/>
              <w:rPr>
                <w:rFonts w:cs="Arial"/>
                <w:sz w:val="20"/>
                <w:szCs w:val="20"/>
                <w:lang w:eastAsia="ru-RU"/>
              </w:rPr>
            </w:pPr>
            <w:r w:rsidRPr="00B700BE">
              <w:rPr>
                <w:rFonts w:cs="Arial"/>
                <w:sz w:val="20"/>
                <w:szCs w:val="20"/>
                <w:lang w:eastAsia="ru-RU"/>
              </w:rPr>
              <w:t>Кіоски, павільйони</w:t>
            </w:r>
          </w:p>
        </w:tc>
        <w:tc>
          <w:tcPr>
            <w:tcW w:w="779" w:type="pct"/>
            <w:vAlign w:val="center"/>
          </w:tcPr>
          <w:p w:rsidR="00575D31" w:rsidRPr="00B700BE" w:rsidRDefault="00575D31" w:rsidP="006D77F9">
            <w:pPr>
              <w:pStyle w:val="ae"/>
              <w:spacing w:before="0" w:beforeAutospacing="0" w:after="0" w:afterAutospacing="0"/>
              <w:jc w:val="center"/>
              <w:rPr>
                <w:rFonts w:cs="Arial"/>
                <w:sz w:val="20"/>
                <w:szCs w:val="20"/>
                <w:lang w:eastAsia="ru-RU"/>
              </w:rPr>
            </w:pPr>
            <w:r w:rsidRPr="00B700BE">
              <w:rPr>
                <w:rFonts w:cs="Arial"/>
                <w:sz w:val="20"/>
                <w:szCs w:val="20"/>
                <w:lang w:eastAsia="ru-RU"/>
              </w:rPr>
              <w:t>181</w:t>
            </w:r>
          </w:p>
        </w:tc>
        <w:tc>
          <w:tcPr>
            <w:tcW w:w="779" w:type="pct"/>
            <w:vAlign w:val="center"/>
          </w:tcPr>
          <w:p w:rsidR="00575D31" w:rsidRPr="00B700BE" w:rsidRDefault="00575D31" w:rsidP="006D77F9">
            <w:pPr>
              <w:pStyle w:val="aff8"/>
              <w:jc w:val="center"/>
              <w:rPr>
                <w:rFonts w:ascii="Arial" w:hAnsi="Arial" w:cs="Arial"/>
                <w:lang w:val="uk-UA" w:eastAsia="ru-RU"/>
              </w:rPr>
            </w:pPr>
            <w:r w:rsidRPr="00B700BE">
              <w:rPr>
                <w:rFonts w:ascii="Arial" w:hAnsi="Arial" w:cs="Arial"/>
                <w:lang w:val="uk-UA" w:eastAsia="ru-RU"/>
              </w:rPr>
              <w:t>182</w:t>
            </w:r>
          </w:p>
        </w:tc>
      </w:tr>
      <w:tr w:rsidR="00575D31" w:rsidRPr="00B700BE" w:rsidTr="009D3A52">
        <w:tblPrEx>
          <w:tblCellMar>
            <w:left w:w="0" w:type="dxa"/>
            <w:right w:w="0" w:type="dxa"/>
          </w:tblCellMar>
        </w:tblPrEx>
        <w:tc>
          <w:tcPr>
            <w:tcW w:w="3441" w:type="pct"/>
            <w:tcMar>
              <w:top w:w="0" w:type="dxa"/>
              <w:left w:w="108" w:type="dxa"/>
              <w:bottom w:w="0" w:type="dxa"/>
              <w:right w:w="108" w:type="dxa"/>
            </w:tcMar>
            <w:vAlign w:val="center"/>
          </w:tcPr>
          <w:p w:rsidR="00575D31" w:rsidRPr="00B700BE" w:rsidRDefault="00575D31" w:rsidP="006D77F9">
            <w:pPr>
              <w:pStyle w:val="ae"/>
              <w:spacing w:before="0" w:beforeAutospacing="0" w:after="0" w:afterAutospacing="0"/>
              <w:rPr>
                <w:rFonts w:cs="Arial"/>
                <w:sz w:val="20"/>
                <w:szCs w:val="20"/>
                <w:lang w:eastAsia="ru-RU"/>
              </w:rPr>
            </w:pPr>
            <w:r w:rsidRPr="00B700BE">
              <w:rPr>
                <w:rFonts w:cs="Arial"/>
                <w:sz w:val="20"/>
                <w:szCs w:val="20"/>
                <w:lang w:eastAsia="ru-RU"/>
              </w:rPr>
              <w:t>Ресторанне господарство</w:t>
            </w:r>
          </w:p>
        </w:tc>
        <w:tc>
          <w:tcPr>
            <w:tcW w:w="779" w:type="pct"/>
            <w:vAlign w:val="center"/>
          </w:tcPr>
          <w:p w:rsidR="00575D31" w:rsidRPr="00B700BE" w:rsidRDefault="00575D31" w:rsidP="006D77F9">
            <w:pPr>
              <w:pStyle w:val="ae"/>
              <w:spacing w:before="0" w:beforeAutospacing="0" w:after="0" w:afterAutospacing="0"/>
              <w:jc w:val="center"/>
              <w:rPr>
                <w:rFonts w:cs="Arial"/>
                <w:sz w:val="20"/>
                <w:szCs w:val="20"/>
                <w:lang w:eastAsia="ru-RU"/>
              </w:rPr>
            </w:pPr>
            <w:r w:rsidRPr="00B700BE">
              <w:rPr>
                <w:rFonts w:cs="Arial"/>
                <w:sz w:val="20"/>
                <w:szCs w:val="20"/>
                <w:lang w:eastAsia="ru-RU"/>
              </w:rPr>
              <w:t>340</w:t>
            </w:r>
          </w:p>
        </w:tc>
        <w:tc>
          <w:tcPr>
            <w:tcW w:w="779" w:type="pct"/>
            <w:vAlign w:val="center"/>
          </w:tcPr>
          <w:p w:rsidR="00575D31" w:rsidRPr="00B700BE" w:rsidRDefault="00575D31" w:rsidP="006D77F9">
            <w:pPr>
              <w:pStyle w:val="aff8"/>
              <w:jc w:val="center"/>
              <w:rPr>
                <w:rFonts w:ascii="Arial" w:hAnsi="Arial" w:cs="Arial"/>
                <w:lang w:val="uk-UA" w:eastAsia="ru-RU"/>
              </w:rPr>
            </w:pPr>
            <w:r w:rsidRPr="00B700BE">
              <w:rPr>
                <w:rFonts w:ascii="Arial" w:hAnsi="Arial" w:cs="Arial"/>
                <w:lang w:val="uk-UA" w:eastAsia="ru-RU"/>
              </w:rPr>
              <w:t>342</w:t>
            </w:r>
          </w:p>
        </w:tc>
      </w:tr>
      <w:tr w:rsidR="00575D31" w:rsidRPr="00B700BE" w:rsidTr="009D3A52">
        <w:tblPrEx>
          <w:tblCellMar>
            <w:left w:w="0" w:type="dxa"/>
            <w:right w:w="0" w:type="dxa"/>
          </w:tblCellMar>
        </w:tblPrEx>
        <w:tc>
          <w:tcPr>
            <w:tcW w:w="3441" w:type="pct"/>
            <w:tcMar>
              <w:top w:w="0" w:type="dxa"/>
              <w:left w:w="108" w:type="dxa"/>
              <w:bottom w:w="0" w:type="dxa"/>
              <w:right w:w="108" w:type="dxa"/>
            </w:tcMar>
            <w:vAlign w:val="center"/>
          </w:tcPr>
          <w:p w:rsidR="00575D31" w:rsidRPr="00B700BE" w:rsidRDefault="00575D31" w:rsidP="006D77F9">
            <w:pPr>
              <w:pStyle w:val="ae"/>
              <w:spacing w:before="0" w:beforeAutospacing="0" w:after="0" w:afterAutospacing="0"/>
              <w:rPr>
                <w:rFonts w:cs="Arial"/>
                <w:sz w:val="20"/>
                <w:szCs w:val="20"/>
                <w:lang w:eastAsia="ru-RU"/>
              </w:rPr>
            </w:pPr>
            <w:r w:rsidRPr="00B700BE">
              <w:rPr>
                <w:rFonts w:cs="Arial"/>
                <w:sz w:val="20"/>
                <w:szCs w:val="20"/>
                <w:lang w:eastAsia="ru-RU"/>
              </w:rPr>
              <w:t>Ринки</w:t>
            </w:r>
          </w:p>
        </w:tc>
        <w:tc>
          <w:tcPr>
            <w:tcW w:w="779" w:type="pct"/>
            <w:vAlign w:val="center"/>
          </w:tcPr>
          <w:p w:rsidR="00575D31" w:rsidRPr="00B700BE" w:rsidRDefault="00575D31" w:rsidP="006D77F9">
            <w:pPr>
              <w:pStyle w:val="ae"/>
              <w:spacing w:before="0" w:beforeAutospacing="0" w:after="0" w:afterAutospacing="0"/>
              <w:jc w:val="center"/>
              <w:rPr>
                <w:rFonts w:cs="Arial"/>
                <w:sz w:val="20"/>
                <w:szCs w:val="20"/>
                <w:lang w:eastAsia="ru-RU"/>
              </w:rPr>
            </w:pPr>
            <w:r w:rsidRPr="00B700BE">
              <w:rPr>
                <w:rFonts w:cs="Arial"/>
                <w:sz w:val="20"/>
                <w:szCs w:val="20"/>
                <w:lang w:eastAsia="ru-RU"/>
              </w:rPr>
              <w:t>13</w:t>
            </w:r>
          </w:p>
        </w:tc>
        <w:tc>
          <w:tcPr>
            <w:tcW w:w="779" w:type="pct"/>
            <w:vAlign w:val="center"/>
          </w:tcPr>
          <w:p w:rsidR="00575D31" w:rsidRPr="00B700BE" w:rsidRDefault="00575D31" w:rsidP="006D77F9">
            <w:pPr>
              <w:pStyle w:val="aff8"/>
              <w:jc w:val="center"/>
              <w:rPr>
                <w:rFonts w:ascii="Arial" w:hAnsi="Arial" w:cs="Arial"/>
                <w:lang w:val="uk-UA" w:eastAsia="ru-RU"/>
              </w:rPr>
            </w:pPr>
            <w:r w:rsidRPr="00B700BE">
              <w:rPr>
                <w:rFonts w:ascii="Arial" w:hAnsi="Arial" w:cs="Arial"/>
                <w:lang w:val="uk-UA" w:eastAsia="ru-RU"/>
              </w:rPr>
              <w:t>13</w:t>
            </w:r>
          </w:p>
        </w:tc>
      </w:tr>
      <w:tr w:rsidR="00575D31" w:rsidRPr="00B700BE" w:rsidTr="009D3A52">
        <w:tblPrEx>
          <w:tblCellMar>
            <w:left w:w="0" w:type="dxa"/>
            <w:right w:w="0" w:type="dxa"/>
          </w:tblCellMar>
        </w:tblPrEx>
        <w:trPr>
          <w:trHeight w:val="343"/>
        </w:trPr>
        <w:tc>
          <w:tcPr>
            <w:tcW w:w="3441" w:type="pct"/>
            <w:tcMar>
              <w:top w:w="0" w:type="dxa"/>
              <w:left w:w="108" w:type="dxa"/>
              <w:bottom w:w="0" w:type="dxa"/>
              <w:right w:w="108" w:type="dxa"/>
            </w:tcMar>
            <w:vAlign w:val="center"/>
          </w:tcPr>
          <w:p w:rsidR="00575D31" w:rsidRPr="00B700BE" w:rsidRDefault="00575D31" w:rsidP="006D77F9">
            <w:pPr>
              <w:pStyle w:val="ae"/>
              <w:spacing w:before="0" w:beforeAutospacing="0" w:after="0" w:afterAutospacing="0"/>
              <w:rPr>
                <w:rFonts w:cs="Arial"/>
                <w:sz w:val="20"/>
                <w:szCs w:val="20"/>
                <w:lang w:eastAsia="ru-RU"/>
              </w:rPr>
            </w:pPr>
            <w:r w:rsidRPr="00B700BE">
              <w:rPr>
                <w:rFonts w:cs="Arial"/>
                <w:sz w:val="20"/>
                <w:szCs w:val="20"/>
                <w:lang w:eastAsia="ru-RU"/>
              </w:rPr>
              <w:t>Об’єкти сфери послуг (перукарні, ательє, автостоянки, медичні кабінети, сауни)</w:t>
            </w:r>
          </w:p>
        </w:tc>
        <w:tc>
          <w:tcPr>
            <w:tcW w:w="779" w:type="pct"/>
            <w:vAlign w:val="center"/>
          </w:tcPr>
          <w:p w:rsidR="00575D31" w:rsidRPr="00B700BE" w:rsidRDefault="00575D31" w:rsidP="006D77F9">
            <w:pPr>
              <w:pStyle w:val="ae"/>
              <w:spacing w:before="0" w:beforeAutospacing="0" w:after="0" w:afterAutospacing="0"/>
              <w:jc w:val="center"/>
              <w:rPr>
                <w:rFonts w:cs="Arial"/>
                <w:sz w:val="20"/>
                <w:szCs w:val="20"/>
                <w:lang w:eastAsia="ru-RU"/>
              </w:rPr>
            </w:pPr>
            <w:r w:rsidRPr="00B700BE">
              <w:rPr>
                <w:rFonts w:cs="Arial"/>
                <w:sz w:val="20"/>
                <w:szCs w:val="20"/>
                <w:lang w:eastAsia="ru-RU"/>
              </w:rPr>
              <w:t>318</w:t>
            </w:r>
          </w:p>
        </w:tc>
        <w:tc>
          <w:tcPr>
            <w:tcW w:w="779" w:type="pct"/>
            <w:vAlign w:val="center"/>
          </w:tcPr>
          <w:p w:rsidR="00575D31" w:rsidRPr="00B700BE" w:rsidRDefault="00575D31" w:rsidP="006D77F9">
            <w:pPr>
              <w:pStyle w:val="aff8"/>
              <w:jc w:val="center"/>
              <w:rPr>
                <w:rFonts w:ascii="Arial" w:hAnsi="Arial" w:cs="Arial"/>
                <w:lang w:val="uk-UA" w:eastAsia="ru-RU"/>
              </w:rPr>
            </w:pPr>
            <w:r w:rsidRPr="00B700BE">
              <w:rPr>
                <w:rFonts w:ascii="Arial" w:hAnsi="Arial" w:cs="Arial"/>
                <w:lang w:val="uk-UA" w:eastAsia="ru-RU"/>
              </w:rPr>
              <w:t>325</w:t>
            </w:r>
          </w:p>
        </w:tc>
      </w:tr>
    </w:tbl>
    <w:p w:rsidR="00575D31" w:rsidRPr="00CB70A9" w:rsidRDefault="00575D31" w:rsidP="00BD70AD">
      <w:pPr>
        <w:spacing w:before="120"/>
        <w:jc w:val="both"/>
        <w:rPr>
          <w:rFonts w:cs="Arial"/>
          <w:szCs w:val="22"/>
        </w:rPr>
      </w:pPr>
    </w:p>
    <w:p w:rsidR="00575D31" w:rsidRDefault="004419A5" w:rsidP="009D3A52">
      <w:pPr>
        <w:jc w:val="center"/>
        <w:rPr>
          <w:rFonts w:cs="Arial"/>
          <w:szCs w:val="22"/>
        </w:rPr>
      </w:pPr>
      <w:bookmarkStart w:id="175" w:name="_Toc304935923"/>
      <w:r w:rsidRPr="00223A36">
        <w:rPr>
          <w:rFonts w:cs="Arial"/>
          <w:noProof/>
          <w:szCs w:val="22"/>
          <w:lang w:eastAsia="uk-UA"/>
        </w:rPr>
        <w:drawing>
          <wp:inline distT="0" distB="0" distL="0" distR="0" wp14:anchorId="7E20EBC1" wp14:editId="500142D9">
            <wp:extent cx="5876925" cy="1647825"/>
            <wp:effectExtent l="0" t="0" r="0" b="0"/>
            <wp:docPr id="18" name="Діагра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575D31" w:rsidRPr="00B700BE" w:rsidRDefault="00575D31" w:rsidP="00E97343">
      <w:pPr>
        <w:pStyle w:val="FigureUkr"/>
        <w:numPr>
          <w:ilvl w:val="0"/>
          <w:numId w:val="7"/>
        </w:numPr>
        <w:spacing w:before="0"/>
        <w:rPr>
          <w:lang w:val="uk-UA"/>
        </w:rPr>
      </w:pPr>
      <w:bookmarkStart w:id="176" w:name="_Toc493072301"/>
      <w:r w:rsidRPr="009D3A52">
        <w:rPr>
          <w:lang w:val="uk-UA"/>
        </w:rPr>
        <w:t>Кількість об’єктів роздрібної торгівлі, од.</w:t>
      </w:r>
      <w:bookmarkEnd w:id="176"/>
    </w:p>
    <w:p w:rsidR="00575D31" w:rsidRPr="00CB70A9" w:rsidRDefault="00575D31" w:rsidP="00CB70A9">
      <w:pPr>
        <w:spacing w:before="120"/>
        <w:jc w:val="both"/>
        <w:rPr>
          <w:rFonts w:cs="Arial"/>
          <w:szCs w:val="22"/>
        </w:rPr>
      </w:pPr>
    </w:p>
    <w:p w:rsidR="00575D31" w:rsidRPr="00B700BE" w:rsidRDefault="00575D31" w:rsidP="00E9715E">
      <w:pPr>
        <w:pStyle w:val="TableTitle"/>
      </w:pPr>
      <w:bookmarkStart w:id="177" w:name="_Toc493072269"/>
      <w:bookmarkEnd w:id="175"/>
      <w:r w:rsidRPr="00B700BE">
        <w:t>Обсяги послуг</w:t>
      </w:r>
      <w:r>
        <w:t>,</w:t>
      </w:r>
      <w:r w:rsidRPr="00B700BE">
        <w:t xml:space="preserve"> наданих населенню</w:t>
      </w:r>
      <w:r>
        <w:t xml:space="preserve"> міста</w:t>
      </w:r>
      <w:bookmarkEnd w:id="177"/>
    </w:p>
    <w:tbl>
      <w:tblPr>
        <w:tblW w:w="9634" w:type="dxa"/>
        <w:tblBorders>
          <w:top w:val="single" w:sz="4" w:space="0" w:color="678C94"/>
          <w:left w:val="single" w:sz="4" w:space="0" w:color="47686D"/>
          <w:bottom w:val="single" w:sz="4" w:space="0" w:color="47686D"/>
          <w:right w:val="single" w:sz="4" w:space="0" w:color="47686D"/>
          <w:insideH w:val="single" w:sz="4" w:space="0" w:color="47686D"/>
          <w:insideV w:val="single" w:sz="4" w:space="0" w:color="auto"/>
        </w:tblBorders>
        <w:tblLayout w:type="fixed"/>
        <w:tblLook w:val="0000" w:firstRow="0" w:lastRow="0" w:firstColumn="0" w:lastColumn="0" w:noHBand="0" w:noVBand="0"/>
      </w:tblPr>
      <w:tblGrid>
        <w:gridCol w:w="4957"/>
        <w:gridCol w:w="1169"/>
        <w:gridCol w:w="1169"/>
        <w:gridCol w:w="1169"/>
        <w:gridCol w:w="1170"/>
      </w:tblGrid>
      <w:tr w:rsidR="00575D31" w:rsidRPr="00B700BE" w:rsidTr="006D77F9">
        <w:tc>
          <w:tcPr>
            <w:tcW w:w="4957" w:type="dxa"/>
            <w:tcBorders>
              <w:top w:val="single" w:sz="4" w:space="0" w:color="678C94"/>
            </w:tcBorders>
            <w:shd w:val="clear" w:color="auto" w:fill="9EB7BC"/>
            <w:noWrap/>
            <w:vAlign w:val="center"/>
          </w:tcPr>
          <w:p w:rsidR="00575D31" w:rsidRPr="00B700BE" w:rsidRDefault="00575D31" w:rsidP="006D77F9">
            <w:pPr>
              <w:rPr>
                <w:rFonts w:cs="Arial"/>
                <w:b/>
                <w:sz w:val="20"/>
                <w:szCs w:val="20"/>
              </w:rPr>
            </w:pPr>
          </w:p>
        </w:tc>
        <w:tc>
          <w:tcPr>
            <w:tcW w:w="1169" w:type="dxa"/>
            <w:tcBorders>
              <w:top w:val="single" w:sz="4" w:space="0" w:color="678C94"/>
            </w:tcBorders>
            <w:shd w:val="clear" w:color="auto" w:fill="9EB7BC"/>
          </w:tcPr>
          <w:p w:rsidR="00575D31" w:rsidRPr="00B700BE" w:rsidRDefault="00575D31" w:rsidP="006D77F9">
            <w:pPr>
              <w:jc w:val="center"/>
              <w:rPr>
                <w:rFonts w:cs="Arial"/>
                <w:b/>
                <w:sz w:val="20"/>
                <w:szCs w:val="20"/>
              </w:rPr>
            </w:pPr>
            <w:r w:rsidRPr="00B700BE">
              <w:rPr>
                <w:rFonts w:cs="Arial"/>
                <w:b/>
                <w:sz w:val="20"/>
                <w:szCs w:val="20"/>
              </w:rPr>
              <w:t>2010</w:t>
            </w:r>
          </w:p>
        </w:tc>
        <w:tc>
          <w:tcPr>
            <w:tcW w:w="1169" w:type="dxa"/>
            <w:tcBorders>
              <w:top w:val="single" w:sz="4" w:space="0" w:color="678C94"/>
            </w:tcBorders>
            <w:shd w:val="clear" w:color="auto" w:fill="9EB7BC"/>
          </w:tcPr>
          <w:p w:rsidR="00575D31" w:rsidRPr="00B700BE" w:rsidRDefault="00575D31" w:rsidP="006D77F9">
            <w:pPr>
              <w:jc w:val="center"/>
              <w:rPr>
                <w:rFonts w:cs="Arial"/>
                <w:b/>
                <w:sz w:val="20"/>
                <w:szCs w:val="20"/>
              </w:rPr>
            </w:pPr>
            <w:r w:rsidRPr="00B700BE">
              <w:rPr>
                <w:rFonts w:cs="Arial"/>
                <w:b/>
                <w:sz w:val="20"/>
                <w:szCs w:val="20"/>
              </w:rPr>
              <w:t>2012</w:t>
            </w:r>
          </w:p>
        </w:tc>
        <w:tc>
          <w:tcPr>
            <w:tcW w:w="1169" w:type="dxa"/>
            <w:tcBorders>
              <w:top w:val="single" w:sz="4" w:space="0" w:color="678C94"/>
            </w:tcBorders>
            <w:shd w:val="clear" w:color="auto" w:fill="9EB7BC"/>
          </w:tcPr>
          <w:p w:rsidR="00575D31" w:rsidRPr="00B700BE" w:rsidRDefault="00575D31" w:rsidP="006D77F9">
            <w:pPr>
              <w:jc w:val="center"/>
              <w:rPr>
                <w:rFonts w:cs="Arial"/>
                <w:b/>
                <w:sz w:val="20"/>
                <w:szCs w:val="20"/>
              </w:rPr>
            </w:pPr>
            <w:r w:rsidRPr="00B700BE">
              <w:rPr>
                <w:rFonts w:cs="Arial"/>
                <w:b/>
                <w:sz w:val="20"/>
                <w:szCs w:val="20"/>
              </w:rPr>
              <w:t>2013</w:t>
            </w:r>
          </w:p>
        </w:tc>
        <w:tc>
          <w:tcPr>
            <w:tcW w:w="1170" w:type="dxa"/>
            <w:tcBorders>
              <w:top w:val="single" w:sz="4" w:space="0" w:color="678C94"/>
            </w:tcBorders>
            <w:shd w:val="clear" w:color="auto" w:fill="9EB7BC"/>
          </w:tcPr>
          <w:p w:rsidR="00575D31" w:rsidRPr="00B700BE" w:rsidRDefault="00575D31" w:rsidP="006D77F9">
            <w:pPr>
              <w:jc w:val="center"/>
              <w:rPr>
                <w:rFonts w:cs="Arial"/>
                <w:b/>
                <w:sz w:val="20"/>
                <w:szCs w:val="20"/>
              </w:rPr>
            </w:pPr>
            <w:r w:rsidRPr="00B700BE">
              <w:rPr>
                <w:rFonts w:cs="Arial"/>
                <w:b/>
                <w:sz w:val="20"/>
                <w:szCs w:val="20"/>
              </w:rPr>
              <w:t>2014</w:t>
            </w:r>
          </w:p>
        </w:tc>
      </w:tr>
      <w:tr w:rsidR="00575D31" w:rsidRPr="00B700BE" w:rsidTr="006D77F9">
        <w:tblPrEx>
          <w:tblCellMar>
            <w:left w:w="0" w:type="dxa"/>
            <w:right w:w="0" w:type="dxa"/>
          </w:tblCellMar>
        </w:tblPrEx>
        <w:trPr>
          <w:trHeight w:val="179"/>
        </w:trPr>
        <w:tc>
          <w:tcPr>
            <w:tcW w:w="4957" w:type="dxa"/>
            <w:tcMar>
              <w:top w:w="0" w:type="dxa"/>
              <w:left w:w="108" w:type="dxa"/>
              <w:bottom w:w="0" w:type="dxa"/>
              <w:right w:w="108" w:type="dxa"/>
            </w:tcMar>
            <w:vAlign w:val="center"/>
          </w:tcPr>
          <w:p w:rsidR="00575D31" w:rsidRPr="00B700BE" w:rsidRDefault="00575D31" w:rsidP="006D77F9">
            <w:pPr>
              <w:pStyle w:val="ae"/>
              <w:spacing w:before="0" w:beforeAutospacing="0" w:after="0" w:afterAutospacing="0"/>
              <w:rPr>
                <w:rFonts w:cs="Arial"/>
                <w:sz w:val="20"/>
                <w:szCs w:val="20"/>
                <w:lang w:eastAsia="ru-RU"/>
              </w:rPr>
            </w:pPr>
            <w:r w:rsidRPr="00B700BE">
              <w:rPr>
                <w:rFonts w:cs="Arial"/>
                <w:sz w:val="20"/>
                <w:szCs w:val="20"/>
                <w:lang w:eastAsia="ru-RU"/>
              </w:rPr>
              <w:t>Обсяг послуг реалізованих населенню, тис.</w:t>
            </w:r>
            <w:r>
              <w:rPr>
                <w:rFonts w:cs="Arial"/>
                <w:sz w:val="20"/>
                <w:szCs w:val="20"/>
                <w:lang w:eastAsia="ru-RU"/>
              </w:rPr>
              <w:t xml:space="preserve"> </w:t>
            </w:r>
            <w:r w:rsidRPr="00B700BE">
              <w:rPr>
                <w:rFonts w:cs="Arial"/>
                <w:sz w:val="20"/>
                <w:szCs w:val="20"/>
                <w:lang w:eastAsia="ru-RU"/>
              </w:rPr>
              <w:t>грн</w:t>
            </w:r>
          </w:p>
        </w:tc>
        <w:tc>
          <w:tcPr>
            <w:tcW w:w="1169" w:type="dxa"/>
          </w:tcPr>
          <w:p w:rsidR="00575D31" w:rsidRPr="00B700BE" w:rsidRDefault="00575D31" w:rsidP="006D77F9">
            <w:pPr>
              <w:pStyle w:val="ae"/>
              <w:spacing w:before="0" w:beforeAutospacing="0" w:after="0" w:afterAutospacing="0"/>
              <w:jc w:val="center"/>
              <w:rPr>
                <w:rFonts w:cs="Arial"/>
                <w:sz w:val="20"/>
                <w:szCs w:val="20"/>
                <w:lang w:eastAsia="ru-RU"/>
              </w:rPr>
            </w:pPr>
            <w:r>
              <w:rPr>
                <w:rFonts w:cs="Arial"/>
                <w:sz w:val="20"/>
                <w:szCs w:val="20"/>
                <w:lang w:eastAsia="ru-RU"/>
              </w:rPr>
              <w:t>171232,0</w:t>
            </w:r>
          </w:p>
        </w:tc>
        <w:tc>
          <w:tcPr>
            <w:tcW w:w="1169" w:type="dxa"/>
          </w:tcPr>
          <w:p w:rsidR="00575D31" w:rsidRPr="00B700BE" w:rsidRDefault="00575D31" w:rsidP="006D77F9">
            <w:pPr>
              <w:pStyle w:val="ae"/>
              <w:spacing w:before="0" w:beforeAutospacing="0" w:after="0" w:afterAutospacing="0"/>
              <w:jc w:val="center"/>
              <w:rPr>
                <w:rFonts w:cs="Arial"/>
                <w:sz w:val="20"/>
                <w:szCs w:val="20"/>
                <w:lang w:eastAsia="ru-RU"/>
              </w:rPr>
            </w:pPr>
            <w:r w:rsidRPr="00B700BE">
              <w:rPr>
                <w:rFonts w:cs="Arial"/>
                <w:sz w:val="20"/>
                <w:szCs w:val="20"/>
                <w:lang w:eastAsia="ru-RU"/>
              </w:rPr>
              <w:t>174167,9</w:t>
            </w:r>
          </w:p>
        </w:tc>
        <w:tc>
          <w:tcPr>
            <w:tcW w:w="1169" w:type="dxa"/>
            <w:tcMar>
              <w:top w:w="0" w:type="dxa"/>
              <w:left w:w="108" w:type="dxa"/>
              <w:bottom w:w="0" w:type="dxa"/>
              <w:right w:w="108" w:type="dxa"/>
            </w:tcMar>
          </w:tcPr>
          <w:p w:rsidR="00575D31" w:rsidRPr="00B700BE" w:rsidRDefault="00575D31" w:rsidP="006D77F9">
            <w:pPr>
              <w:pStyle w:val="ae"/>
              <w:spacing w:before="0" w:beforeAutospacing="0" w:after="0" w:afterAutospacing="0"/>
              <w:jc w:val="center"/>
              <w:rPr>
                <w:rFonts w:cs="Arial"/>
                <w:sz w:val="20"/>
                <w:szCs w:val="20"/>
                <w:lang w:eastAsia="ru-RU"/>
              </w:rPr>
            </w:pPr>
            <w:r w:rsidRPr="00B700BE">
              <w:rPr>
                <w:rFonts w:cs="Arial"/>
                <w:sz w:val="20"/>
                <w:szCs w:val="20"/>
                <w:lang w:eastAsia="ru-RU"/>
              </w:rPr>
              <w:t>187681,4</w:t>
            </w:r>
          </w:p>
        </w:tc>
        <w:tc>
          <w:tcPr>
            <w:tcW w:w="1170" w:type="dxa"/>
          </w:tcPr>
          <w:p w:rsidR="00575D31" w:rsidRPr="00B700BE" w:rsidRDefault="00575D31" w:rsidP="006D77F9">
            <w:pPr>
              <w:pStyle w:val="ae"/>
              <w:spacing w:before="0" w:beforeAutospacing="0" w:after="0" w:afterAutospacing="0"/>
              <w:jc w:val="center"/>
              <w:rPr>
                <w:rFonts w:cs="Arial"/>
                <w:sz w:val="20"/>
                <w:szCs w:val="20"/>
                <w:lang w:eastAsia="ru-RU"/>
              </w:rPr>
            </w:pPr>
            <w:r w:rsidRPr="00B700BE">
              <w:rPr>
                <w:rFonts w:cs="Arial"/>
                <w:sz w:val="20"/>
                <w:szCs w:val="20"/>
                <w:lang w:eastAsia="ru-RU"/>
              </w:rPr>
              <w:t>221224,</w:t>
            </w:r>
            <w:r>
              <w:rPr>
                <w:rFonts w:cs="Arial"/>
                <w:sz w:val="20"/>
                <w:szCs w:val="20"/>
                <w:lang w:eastAsia="ru-RU"/>
              </w:rPr>
              <w:t>0</w:t>
            </w:r>
          </w:p>
        </w:tc>
      </w:tr>
      <w:tr w:rsidR="00575D31" w:rsidRPr="00B700BE" w:rsidTr="006D77F9">
        <w:tblPrEx>
          <w:tblCellMar>
            <w:left w:w="0" w:type="dxa"/>
            <w:right w:w="0" w:type="dxa"/>
          </w:tblCellMar>
        </w:tblPrEx>
        <w:trPr>
          <w:trHeight w:val="369"/>
        </w:trPr>
        <w:tc>
          <w:tcPr>
            <w:tcW w:w="4957" w:type="dxa"/>
            <w:tcMar>
              <w:top w:w="0" w:type="dxa"/>
              <w:left w:w="108" w:type="dxa"/>
              <w:bottom w:w="0" w:type="dxa"/>
              <w:right w:w="108" w:type="dxa"/>
            </w:tcMar>
            <w:vAlign w:val="center"/>
          </w:tcPr>
          <w:p w:rsidR="00575D31" w:rsidRPr="00B700BE" w:rsidRDefault="00575D31" w:rsidP="006D77F9">
            <w:pPr>
              <w:pStyle w:val="ae"/>
              <w:spacing w:before="0" w:beforeAutospacing="0" w:after="0" w:afterAutospacing="0"/>
              <w:rPr>
                <w:rFonts w:cs="Arial"/>
                <w:sz w:val="20"/>
                <w:szCs w:val="20"/>
                <w:lang w:eastAsia="ru-RU"/>
              </w:rPr>
            </w:pPr>
            <w:r w:rsidRPr="00B700BE">
              <w:rPr>
                <w:rFonts w:cs="Arial"/>
                <w:sz w:val="20"/>
                <w:szCs w:val="20"/>
                <w:lang w:eastAsia="ru-RU"/>
              </w:rPr>
              <w:t xml:space="preserve">Частка послуг, реалізованих населенню в загальному обсязі реалізованих послуг, </w:t>
            </w:r>
            <w:r>
              <w:rPr>
                <w:rFonts w:cs="Arial"/>
                <w:sz w:val="20"/>
                <w:szCs w:val="20"/>
                <w:lang w:eastAsia="ru-RU"/>
              </w:rPr>
              <w:t>%</w:t>
            </w:r>
          </w:p>
        </w:tc>
        <w:tc>
          <w:tcPr>
            <w:tcW w:w="1169" w:type="dxa"/>
          </w:tcPr>
          <w:p w:rsidR="00575D31" w:rsidRPr="00B700BE" w:rsidRDefault="00575D31" w:rsidP="006D77F9">
            <w:pPr>
              <w:pStyle w:val="ae"/>
              <w:spacing w:before="0" w:beforeAutospacing="0" w:after="0" w:afterAutospacing="0"/>
              <w:jc w:val="center"/>
              <w:rPr>
                <w:rFonts w:cs="Arial"/>
                <w:sz w:val="20"/>
                <w:szCs w:val="20"/>
                <w:lang w:eastAsia="ru-RU"/>
              </w:rPr>
            </w:pPr>
            <w:r w:rsidRPr="00B700BE">
              <w:rPr>
                <w:rFonts w:cs="Arial"/>
                <w:sz w:val="20"/>
                <w:szCs w:val="20"/>
                <w:lang w:eastAsia="ru-RU"/>
              </w:rPr>
              <w:t>30,9</w:t>
            </w:r>
          </w:p>
        </w:tc>
        <w:tc>
          <w:tcPr>
            <w:tcW w:w="1169" w:type="dxa"/>
          </w:tcPr>
          <w:p w:rsidR="00575D31" w:rsidRPr="00B700BE" w:rsidRDefault="00575D31" w:rsidP="006D77F9">
            <w:pPr>
              <w:pStyle w:val="ae"/>
              <w:spacing w:before="0" w:beforeAutospacing="0" w:after="0" w:afterAutospacing="0"/>
              <w:jc w:val="center"/>
              <w:rPr>
                <w:rFonts w:cs="Arial"/>
                <w:sz w:val="20"/>
                <w:szCs w:val="20"/>
                <w:lang w:eastAsia="ru-RU"/>
              </w:rPr>
            </w:pPr>
            <w:r w:rsidRPr="00B700BE">
              <w:rPr>
                <w:rFonts w:cs="Arial"/>
                <w:sz w:val="20"/>
                <w:szCs w:val="20"/>
                <w:lang w:eastAsia="ru-RU"/>
              </w:rPr>
              <w:t>24,9</w:t>
            </w:r>
          </w:p>
        </w:tc>
        <w:tc>
          <w:tcPr>
            <w:tcW w:w="1169" w:type="dxa"/>
            <w:tcMar>
              <w:top w:w="0" w:type="dxa"/>
              <w:left w:w="108" w:type="dxa"/>
              <w:bottom w:w="0" w:type="dxa"/>
              <w:right w:w="108" w:type="dxa"/>
            </w:tcMar>
          </w:tcPr>
          <w:p w:rsidR="00575D31" w:rsidRPr="00B700BE" w:rsidRDefault="00575D31" w:rsidP="006D77F9">
            <w:pPr>
              <w:pStyle w:val="ae"/>
              <w:spacing w:before="0" w:beforeAutospacing="0" w:after="0" w:afterAutospacing="0"/>
              <w:jc w:val="center"/>
              <w:rPr>
                <w:rFonts w:cs="Arial"/>
                <w:sz w:val="20"/>
                <w:szCs w:val="20"/>
                <w:lang w:eastAsia="ru-RU"/>
              </w:rPr>
            </w:pPr>
            <w:r w:rsidRPr="00B700BE">
              <w:rPr>
                <w:rFonts w:cs="Arial"/>
                <w:sz w:val="20"/>
                <w:szCs w:val="20"/>
                <w:lang w:eastAsia="ru-RU"/>
              </w:rPr>
              <w:t>17,6</w:t>
            </w:r>
          </w:p>
        </w:tc>
        <w:tc>
          <w:tcPr>
            <w:tcW w:w="1170" w:type="dxa"/>
          </w:tcPr>
          <w:p w:rsidR="00575D31" w:rsidRPr="00B700BE" w:rsidRDefault="00575D31" w:rsidP="006D77F9">
            <w:pPr>
              <w:pStyle w:val="ae"/>
              <w:spacing w:before="0" w:beforeAutospacing="0" w:after="0" w:afterAutospacing="0"/>
              <w:jc w:val="center"/>
              <w:rPr>
                <w:rFonts w:cs="Arial"/>
                <w:sz w:val="20"/>
                <w:szCs w:val="20"/>
                <w:lang w:eastAsia="ru-RU"/>
              </w:rPr>
            </w:pPr>
            <w:r w:rsidRPr="00B700BE">
              <w:rPr>
                <w:rFonts w:cs="Arial"/>
                <w:sz w:val="20"/>
                <w:szCs w:val="20"/>
                <w:lang w:eastAsia="ru-RU"/>
              </w:rPr>
              <w:t>21,2</w:t>
            </w:r>
          </w:p>
        </w:tc>
      </w:tr>
      <w:tr w:rsidR="00575D31" w:rsidRPr="00B700BE" w:rsidTr="006D77F9">
        <w:tblPrEx>
          <w:tblCellMar>
            <w:left w:w="0" w:type="dxa"/>
            <w:right w:w="0" w:type="dxa"/>
          </w:tblCellMar>
        </w:tblPrEx>
        <w:trPr>
          <w:trHeight w:val="369"/>
        </w:trPr>
        <w:tc>
          <w:tcPr>
            <w:tcW w:w="4957" w:type="dxa"/>
            <w:tcMar>
              <w:top w:w="0" w:type="dxa"/>
              <w:left w:w="108" w:type="dxa"/>
              <w:bottom w:w="0" w:type="dxa"/>
              <w:right w:w="108" w:type="dxa"/>
            </w:tcMar>
            <w:vAlign w:val="center"/>
          </w:tcPr>
          <w:p w:rsidR="00575D31" w:rsidRPr="00B700BE" w:rsidRDefault="00575D31" w:rsidP="006D77F9">
            <w:pPr>
              <w:pStyle w:val="ae"/>
              <w:spacing w:before="0" w:beforeAutospacing="0" w:after="0" w:afterAutospacing="0"/>
              <w:rPr>
                <w:rFonts w:cs="Arial"/>
                <w:sz w:val="20"/>
                <w:szCs w:val="20"/>
                <w:lang w:eastAsia="ru-RU"/>
              </w:rPr>
            </w:pPr>
            <w:r w:rsidRPr="00B700BE">
              <w:rPr>
                <w:rFonts w:cs="Arial"/>
                <w:sz w:val="20"/>
                <w:szCs w:val="20"/>
                <w:lang w:eastAsia="ru-RU"/>
              </w:rPr>
              <w:t>Обсяг реалізованих послуг у роз</w:t>
            </w:r>
            <w:r>
              <w:rPr>
                <w:rFonts w:cs="Arial"/>
                <w:sz w:val="20"/>
                <w:szCs w:val="20"/>
                <w:lang w:eastAsia="ru-RU"/>
              </w:rPr>
              <w:t>рахунку на одну особу, грн</w:t>
            </w:r>
          </w:p>
        </w:tc>
        <w:tc>
          <w:tcPr>
            <w:tcW w:w="1169" w:type="dxa"/>
          </w:tcPr>
          <w:p w:rsidR="00575D31" w:rsidRPr="00B700BE" w:rsidRDefault="00575D31" w:rsidP="006D77F9">
            <w:pPr>
              <w:pStyle w:val="ae"/>
              <w:spacing w:before="0" w:beforeAutospacing="0" w:after="0" w:afterAutospacing="0"/>
              <w:jc w:val="center"/>
              <w:rPr>
                <w:rFonts w:cs="Arial"/>
                <w:sz w:val="20"/>
                <w:szCs w:val="20"/>
                <w:lang w:eastAsia="ru-RU"/>
              </w:rPr>
            </w:pPr>
            <w:r w:rsidRPr="00B700BE">
              <w:rPr>
                <w:rFonts w:cs="Arial"/>
                <w:sz w:val="20"/>
                <w:szCs w:val="20"/>
                <w:lang w:eastAsia="ru-RU"/>
              </w:rPr>
              <w:t>753,4</w:t>
            </w:r>
          </w:p>
        </w:tc>
        <w:tc>
          <w:tcPr>
            <w:tcW w:w="1169" w:type="dxa"/>
          </w:tcPr>
          <w:p w:rsidR="00575D31" w:rsidRPr="00B700BE" w:rsidRDefault="00575D31" w:rsidP="006D77F9">
            <w:pPr>
              <w:pStyle w:val="ae"/>
              <w:spacing w:before="0" w:beforeAutospacing="0" w:after="0" w:afterAutospacing="0"/>
              <w:jc w:val="center"/>
              <w:rPr>
                <w:rFonts w:cs="Arial"/>
                <w:sz w:val="20"/>
                <w:szCs w:val="20"/>
                <w:lang w:eastAsia="ru-RU"/>
              </w:rPr>
            </w:pPr>
            <w:r w:rsidRPr="00B700BE">
              <w:rPr>
                <w:rFonts w:cs="Arial"/>
                <w:sz w:val="20"/>
                <w:szCs w:val="20"/>
                <w:lang w:eastAsia="ru-RU"/>
              </w:rPr>
              <w:t>770,1</w:t>
            </w:r>
          </w:p>
        </w:tc>
        <w:tc>
          <w:tcPr>
            <w:tcW w:w="1169" w:type="dxa"/>
            <w:tcMar>
              <w:top w:w="0" w:type="dxa"/>
              <w:left w:w="108" w:type="dxa"/>
              <w:bottom w:w="0" w:type="dxa"/>
              <w:right w:w="108" w:type="dxa"/>
            </w:tcMar>
          </w:tcPr>
          <w:p w:rsidR="00575D31" w:rsidRPr="00B700BE" w:rsidRDefault="00575D31" w:rsidP="006D77F9">
            <w:pPr>
              <w:pStyle w:val="ae"/>
              <w:spacing w:before="0" w:beforeAutospacing="0" w:after="0" w:afterAutospacing="0"/>
              <w:jc w:val="center"/>
              <w:rPr>
                <w:rFonts w:cs="Arial"/>
                <w:sz w:val="20"/>
                <w:szCs w:val="20"/>
                <w:lang w:eastAsia="ru-RU"/>
              </w:rPr>
            </w:pPr>
            <w:r w:rsidRPr="00B700BE">
              <w:rPr>
                <w:rFonts w:cs="Arial"/>
                <w:sz w:val="20"/>
                <w:szCs w:val="20"/>
                <w:lang w:eastAsia="ru-RU"/>
              </w:rPr>
              <w:t>831,0</w:t>
            </w:r>
          </w:p>
        </w:tc>
        <w:tc>
          <w:tcPr>
            <w:tcW w:w="1170" w:type="dxa"/>
          </w:tcPr>
          <w:p w:rsidR="00575D31" w:rsidRPr="00B700BE" w:rsidRDefault="00575D31" w:rsidP="006D77F9">
            <w:pPr>
              <w:pStyle w:val="ae"/>
              <w:spacing w:before="0" w:beforeAutospacing="0" w:after="0" w:afterAutospacing="0"/>
              <w:jc w:val="center"/>
              <w:rPr>
                <w:rFonts w:cs="Arial"/>
                <w:sz w:val="20"/>
                <w:szCs w:val="20"/>
                <w:lang w:eastAsia="ru-RU"/>
              </w:rPr>
            </w:pPr>
            <w:r w:rsidRPr="00B700BE">
              <w:rPr>
                <w:rFonts w:cs="Arial"/>
                <w:sz w:val="20"/>
                <w:szCs w:val="20"/>
                <w:lang w:eastAsia="ru-RU"/>
              </w:rPr>
              <w:t>981,0</w:t>
            </w:r>
          </w:p>
        </w:tc>
      </w:tr>
    </w:tbl>
    <w:p w:rsidR="00575D31" w:rsidRPr="00CB70A9" w:rsidRDefault="00575D31" w:rsidP="00B141EA">
      <w:pPr>
        <w:spacing w:before="120"/>
        <w:jc w:val="both"/>
        <w:rPr>
          <w:rFonts w:cs="Arial"/>
          <w:szCs w:val="22"/>
        </w:rPr>
      </w:pPr>
    </w:p>
    <w:p w:rsidR="00575D31" w:rsidRPr="00B700BE" w:rsidRDefault="00575D31" w:rsidP="00E97343">
      <w:pPr>
        <w:pStyle w:val="2"/>
        <w:numPr>
          <w:ilvl w:val="1"/>
          <w:numId w:val="13"/>
        </w:numPr>
        <w:ind w:left="567" w:hanging="567"/>
      </w:pPr>
      <w:bookmarkStart w:id="178" w:name="_Toc304935924"/>
      <w:bookmarkStart w:id="179" w:name="_Toc493072225"/>
      <w:r w:rsidRPr="00B700BE">
        <w:lastRenderedPageBreak/>
        <w:t>Готельний бізнес</w:t>
      </w:r>
      <w:bookmarkEnd w:id="178"/>
      <w:bookmarkEnd w:id="179"/>
    </w:p>
    <w:p w:rsidR="00575D31" w:rsidRPr="00603DC7" w:rsidRDefault="00575D31" w:rsidP="00603DC7">
      <w:pPr>
        <w:spacing w:before="120"/>
        <w:jc w:val="both"/>
        <w:rPr>
          <w:rFonts w:cs="Arial"/>
          <w:szCs w:val="22"/>
        </w:rPr>
      </w:pPr>
      <w:bookmarkStart w:id="180" w:name="_Toc291842839"/>
      <w:bookmarkStart w:id="181" w:name="_Toc291842979"/>
      <w:bookmarkStart w:id="182" w:name="_Toc291843098"/>
      <w:bookmarkStart w:id="183" w:name="_Toc292458595"/>
      <w:r w:rsidRPr="00B700BE">
        <w:rPr>
          <w:rFonts w:cs="Arial"/>
          <w:szCs w:val="22"/>
        </w:rPr>
        <w:t xml:space="preserve">У місті представлені </w:t>
      </w:r>
      <w:r>
        <w:rPr>
          <w:rFonts w:cs="Arial"/>
          <w:szCs w:val="22"/>
        </w:rPr>
        <w:t>різні</w:t>
      </w:r>
      <w:r w:rsidRPr="00B700BE">
        <w:rPr>
          <w:rFonts w:cs="Arial"/>
          <w:szCs w:val="22"/>
        </w:rPr>
        <w:t xml:space="preserve"> види туризму, а саме: діловий туризм, який охоплює досить широке коло поїздок, зустрічей, конференцій, форумів; оздоровчий туризм, який досить широк</w:t>
      </w:r>
      <w:r>
        <w:rPr>
          <w:rFonts w:cs="Arial"/>
          <w:szCs w:val="22"/>
        </w:rPr>
        <w:t>о</w:t>
      </w:r>
      <w:r w:rsidRPr="00B700BE">
        <w:rPr>
          <w:rFonts w:cs="Arial"/>
          <w:szCs w:val="22"/>
        </w:rPr>
        <w:t xml:space="preserve"> і тісно пов’язаний з використанням рекреаційних ресурсів. Програми таких турів в місті дуже різноманітні: це і відвідування історико-культурних пам’яток Кременчука та тематичних експозицій, це й участь у всіляких екскурсіях і туристичних маршрутах, участь у фестивалях та ярмарках.</w:t>
      </w:r>
    </w:p>
    <w:p w:rsidR="00575D31" w:rsidRPr="00B700BE" w:rsidRDefault="00575D31" w:rsidP="00E9715E">
      <w:pPr>
        <w:pStyle w:val="TableTitle"/>
      </w:pPr>
      <w:bookmarkStart w:id="184" w:name="_Toc493072270"/>
      <w:r w:rsidRPr="00B700BE">
        <w:t>Можливості для розміщення гостей у готелях</w:t>
      </w:r>
      <w:r>
        <w:t xml:space="preserve"> міста</w:t>
      </w:r>
      <w:bookmarkEnd w:id="180"/>
      <w:bookmarkEnd w:id="181"/>
      <w:bookmarkEnd w:id="182"/>
      <w:bookmarkEnd w:id="183"/>
      <w:bookmarkEnd w:id="184"/>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00" w:firstRow="0" w:lastRow="0" w:firstColumn="0" w:lastColumn="0" w:noHBand="0" w:noVBand="0"/>
      </w:tblPr>
      <w:tblGrid>
        <w:gridCol w:w="5525"/>
        <w:gridCol w:w="1696"/>
        <w:gridCol w:w="2407"/>
      </w:tblGrid>
      <w:tr w:rsidR="00575D31" w:rsidRPr="00B700BE" w:rsidTr="00603DC7">
        <w:tc>
          <w:tcPr>
            <w:tcW w:w="2869" w:type="pct"/>
            <w:shd w:val="clear" w:color="auto" w:fill="9EB7BC"/>
          </w:tcPr>
          <w:p w:rsidR="00575D31" w:rsidRPr="00B700BE" w:rsidRDefault="00575D31" w:rsidP="00144C03">
            <w:pPr>
              <w:jc w:val="center"/>
              <w:rPr>
                <w:rFonts w:cs="Arial"/>
                <w:b/>
                <w:sz w:val="20"/>
                <w:szCs w:val="20"/>
              </w:rPr>
            </w:pPr>
            <w:r w:rsidRPr="00B700BE">
              <w:rPr>
                <w:rFonts w:cs="Arial"/>
                <w:b/>
                <w:sz w:val="20"/>
                <w:szCs w:val="20"/>
              </w:rPr>
              <w:t>Заклад</w:t>
            </w:r>
          </w:p>
        </w:tc>
        <w:tc>
          <w:tcPr>
            <w:tcW w:w="881" w:type="pct"/>
            <w:shd w:val="clear" w:color="auto" w:fill="9EB7BC"/>
          </w:tcPr>
          <w:p w:rsidR="00575D31" w:rsidRPr="00B700BE" w:rsidRDefault="00575D31" w:rsidP="00144C03">
            <w:pPr>
              <w:jc w:val="center"/>
              <w:rPr>
                <w:rFonts w:cs="Arial"/>
                <w:b/>
                <w:sz w:val="20"/>
                <w:szCs w:val="20"/>
              </w:rPr>
            </w:pPr>
            <w:r w:rsidRPr="00B700BE">
              <w:rPr>
                <w:rFonts w:cs="Arial"/>
                <w:b/>
                <w:sz w:val="20"/>
                <w:szCs w:val="20"/>
              </w:rPr>
              <w:t>Категорія</w:t>
            </w:r>
          </w:p>
        </w:tc>
        <w:tc>
          <w:tcPr>
            <w:tcW w:w="1250" w:type="pct"/>
            <w:shd w:val="clear" w:color="auto" w:fill="9EB7BC"/>
          </w:tcPr>
          <w:p w:rsidR="00575D31" w:rsidRPr="00B700BE" w:rsidRDefault="00575D31" w:rsidP="00144C03">
            <w:pPr>
              <w:jc w:val="center"/>
              <w:rPr>
                <w:rFonts w:cs="Arial"/>
                <w:b/>
                <w:sz w:val="20"/>
                <w:szCs w:val="20"/>
              </w:rPr>
            </w:pPr>
            <w:r w:rsidRPr="00B700BE">
              <w:rPr>
                <w:rFonts w:cs="Arial"/>
                <w:b/>
                <w:sz w:val="20"/>
                <w:szCs w:val="20"/>
              </w:rPr>
              <w:t>Кількість ліжок</w:t>
            </w:r>
          </w:p>
        </w:tc>
      </w:tr>
      <w:tr w:rsidR="00575D31" w:rsidRPr="00B700BE" w:rsidTr="00603DC7">
        <w:tc>
          <w:tcPr>
            <w:tcW w:w="2869" w:type="pct"/>
            <w:vAlign w:val="center"/>
          </w:tcPr>
          <w:p w:rsidR="00575D31" w:rsidRPr="00B700BE" w:rsidRDefault="00575D31" w:rsidP="00144C03">
            <w:pPr>
              <w:rPr>
                <w:rFonts w:cs="Arial"/>
                <w:sz w:val="20"/>
                <w:szCs w:val="20"/>
              </w:rPr>
            </w:pPr>
            <w:r w:rsidRPr="00B700BE">
              <w:rPr>
                <w:rFonts w:cs="Arial"/>
                <w:sz w:val="20"/>
                <w:szCs w:val="20"/>
              </w:rPr>
              <w:t>«Дніпровські зорі»</w:t>
            </w:r>
          </w:p>
        </w:tc>
        <w:tc>
          <w:tcPr>
            <w:tcW w:w="881" w:type="pct"/>
          </w:tcPr>
          <w:p w:rsidR="00575D31" w:rsidRPr="00B700BE" w:rsidRDefault="00575D31" w:rsidP="00144C03">
            <w:pPr>
              <w:rPr>
                <w:rFonts w:cs="Arial"/>
                <w:sz w:val="20"/>
                <w:szCs w:val="20"/>
              </w:rPr>
            </w:pPr>
            <w:r w:rsidRPr="00B700BE">
              <w:rPr>
                <w:rFonts w:cs="Arial"/>
                <w:sz w:val="20"/>
                <w:szCs w:val="20"/>
              </w:rPr>
              <w:t>3 зірки</w:t>
            </w:r>
          </w:p>
        </w:tc>
        <w:tc>
          <w:tcPr>
            <w:tcW w:w="1250" w:type="pct"/>
          </w:tcPr>
          <w:p w:rsidR="00575D31" w:rsidRPr="00B700BE" w:rsidRDefault="00575D31" w:rsidP="00144C03">
            <w:pPr>
              <w:rPr>
                <w:rFonts w:cs="Arial"/>
                <w:sz w:val="20"/>
                <w:szCs w:val="20"/>
              </w:rPr>
            </w:pPr>
            <w:r w:rsidRPr="00B700BE">
              <w:rPr>
                <w:rFonts w:cs="Arial"/>
                <w:sz w:val="20"/>
                <w:szCs w:val="20"/>
              </w:rPr>
              <w:t>145</w:t>
            </w:r>
          </w:p>
        </w:tc>
      </w:tr>
      <w:tr w:rsidR="00575D31" w:rsidRPr="00B700BE" w:rsidTr="00603DC7">
        <w:tc>
          <w:tcPr>
            <w:tcW w:w="2869" w:type="pct"/>
            <w:vAlign w:val="center"/>
          </w:tcPr>
          <w:p w:rsidR="00575D31" w:rsidRPr="00B700BE" w:rsidRDefault="00575D31" w:rsidP="00144C03">
            <w:pPr>
              <w:rPr>
                <w:rFonts w:cs="Arial"/>
                <w:sz w:val="20"/>
                <w:szCs w:val="20"/>
              </w:rPr>
            </w:pPr>
            <w:r w:rsidRPr="00B700BE">
              <w:rPr>
                <w:rFonts w:cs="Arial"/>
                <w:sz w:val="20"/>
                <w:szCs w:val="20"/>
              </w:rPr>
              <w:t>«Кремінь»</w:t>
            </w:r>
          </w:p>
        </w:tc>
        <w:tc>
          <w:tcPr>
            <w:tcW w:w="881" w:type="pct"/>
          </w:tcPr>
          <w:p w:rsidR="00575D31" w:rsidRPr="00B700BE" w:rsidRDefault="00575D31" w:rsidP="00144C03">
            <w:pPr>
              <w:rPr>
                <w:rFonts w:cs="Arial"/>
                <w:sz w:val="20"/>
                <w:szCs w:val="20"/>
              </w:rPr>
            </w:pPr>
          </w:p>
        </w:tc>
        <w:tc>
          <w:tcPr>
            <w:tcW w:w="1250" w:type="pct"/>
          </w:tcPr>
          <w:p w:rsidR="00575D31" w:rsidRPr="00B700BE" w:rsidRDefault="00575D31" w:rsidP="00144C03">
            <w:pPr>
              <w:rPr>
                <w:rFonts w:cs="Arial"/>
                <w:sz w:val="20"/>
                <w:szCs w:val="20"/>
              </w:rPr>
            </w:pPr>
            <w:r w:rsidRPr="00B700BE">
              <w:rPr>
                <w:rFonts w:cs="Arial"/>
                <w:sz w:val="20"/>
                <w:szCs w:val="20"/>
              </w:rPr>
              <w:t>Інформація відсутня</w:t>
            </w:r>
          </w:p>
        </w:tc>
      </w:tr>
      <w:tr w:rsidR="00575D31" w:rsidRPr="00B700BE" w:rsidTr="00603DC7">
        <w:tc>
          <w:tcPr>
            <w:tcW w:w="2869" w:type="pct"/>
            <w:vAlign w:val="center"/>
          </w:tcPr>
          <w:p w:rsidR="00575D31" w:rsidRPr="00B700BE" w:rsidRDefault="00575D31" w:rsidP="00144C03">
            <w:pPr>
              <w:rPr>
                <w:rFonts w:cs="Arial"/>
                <w:sz w:val="20"/>
                <w:szCs w:val="20"/>
              </w:rPr>
            </w:pPr>
            <w:r w:rsidRPr="00B700BE">
              <w:rPr>
                <w:rFonts w:cs="Arial"/>
                <w:sz w:val="20"/>
                <w:szCs w:val="20"/>
              </w:rPr>
              <w:t>«</w:t>
            </w:r>
            <w:proofErr w:type="spellStart"/>
            <w:r w:rsidRPr="00B700BE">
              <w:rPr>
                <w:rFonts w:cs="Arial"/>
                <w:sz w:val="20"/>
                <w:szCs w:val="20"/>
              </w:rPr>
              <w:t>Єврпейський</w:t>
            </w:r>
            <w:proofErr w:type="spellEnd"/>
            <w:r w:rsidRPr="00B700BE">
              <w:rPr>
                <w:rFonts w:cs="Arial"/>
                <w:sz w:val="20"/>
                <w:szCs w:val="20"/>
              </w:rPr>
              <w:t>»</w:t>
            </w:r>
          </w:p>
        </w:tc>
        <w:tc>
          <w:tcPr>
            <w:tcW w:w="881" w:type="pct"/>
          </w:tcPr>
          <w:p w:rsidR="00575D31" w:rsidRPr="00B700BE" w:rsidRDefault="00575D31" w:rsidP="00144C03">
            <w:pPr>
              <w:rPr>
                <w:rFonts w:cs="Arial"/>
                <w:sz w:val="20"/>
                <w:szCs w:val="20"/>
              </w:rPr>
            </w:pPr>
            <w:r w:rsidRPr="00B700BE">
              <w:rPr>
                <w:rFonts w:cs="Arial"/>
                <w:sz w:val="20"/>
                <w:szCs w:val="20"/>
              </w:rPr>
              <w:t>4 зірки</w:t>
            </w:r>
          </w:p>
        </w:tc>
        <w:tc>
          <w:tcPr>
            <w:tcW w:w="1250" w:type="pct"/>
          </w:tcPr>
          <w:p w:rsidR="00575D31" w:rsidRPr="00B700BE" w:rsidRDefault="00575D31" w:rsidP="00144C03">
            <w:pPr>
              <w:rPr>
                <w:rFonts w:cs="Arial"/>
                <w:sz w:val="20"/>
                <w:szCs w:val="20"/>
              </w:rPr>
            </w:pPr>
            <w:r w:rsidRPr="00B700BE">
              <w:rPr>
                <w:rFonts w:cs="Arial"/>
                <w:sz w:val="20"/>
                <w:szCs w:val="20"/>
              </w:rPr>
              <w:t>Інформація відсутня</w:t>
            </w:r>
          </w:p>
        </w:tc>
      </w:tr>
      <w:tr w:rsidR="00575D31" w:rsidRPr="00B700BE" w:rsidTr="00603DC7">
        <w:tc>
          <w:tcPr>
            <w:tcW w:w="2869" w:type="pct"/>
            <w:vAlign w:val="center"/>
          </w:tcPr>
          <w:p w:rsidR="00575D31" w:rsidRPr="00B700BE" w:rsidRDefault="00575D31" w:rsidP="00144C03">
            <w:pPr>
              <w:rPr>
                <w:rFonts w:cs="Arial"/>
                <w:sz w:val="20"/>
                <w:szCs w:val="20"/>
              </w:rPr>
            </w:pPr>
            <w:r w:rsidRPr="00B700BE">
              <w:rPr>
                <w:rFonts w:cs="Arial"/>
                <w:sz w:val="20"/>
                <w:szCs w:val="20"/>
              </w:rPr>
              <w:t>«Онтаріо»</w:t>
            </w:r>
          </w:p>
        </w:tc>
        <w:tc>
          <w:tcPr>
            <w:tcW w:w="881" w:type="pct"/>
          </w:tcPr>
          <w:p w:rsidR="00575D31" w:rsidRPr="00B700BE" w:rsidRDefault="00575D31" w:rsidP="00144C03">
            <w:pPr>
              <w:rPr>
                <w:rFonts w:cs="Arial"/>
                <w:sz w:val="20"/>
                <w:szCs w:val="20"/>
              </w:rPr>
            </w:pPr>
            <w:r w:rsidRPr="00B700BE">
              <w:rPr>
                <w:rFonts w:cs="Arial"/>
                <w:sz w:val="20"/>
                <w:szCs w:val="20"/>
              </w:rPr>
              <w:t>Без зірок</w:t>
            </w:r>
          </w:p>
        </w:tc>
        <w:tc>
          <w:tcPr>
            <w:tcW w:w="1250" w:type="pct"/>
          </w:tcPr>
          <w:p w:rsidR="00575D31" w:rsidRPr="00B700BE" w:rsidRDefault="00575D31" w:rsidP="00144C03">
            <w:pPr>
              <w:rPr>
                <w:rFonts w:cs="Arial"/>
                <w:sz w:val="20"/>
                <w:szCs w:val="20"/>
              </w:rPr>
            </w:pPr>
            <w:r w:rsidRPr="00B700BE">
              <w:rPr>
                <w:rFonts w:cs="Arial"/>
                <w:sz w:val="20"/>
                <w:szCs w:val="20"/>
              </w:rPr>
              <w:t>18</w:t>
            </w:r>
          </w:p>
        </w:tc>
      </w:tr>
      <w:tr w:rsidR="00575D31" w:rsidRPr="00B700BE" w:rsidTr="00603DC7">
        <w:tc>
          <w:tcPr>
            <w:tcW w:w="2869" w:type="pct"/>
            <w:vAlign w:val="center"/>
          </w:tcPr>
          <w:p w:rsidR="00575D31" w:rsidRPr="00B700BE" w:rsidRDefault="00575D31" w:rsidP="00144C03">
            <w:pPr>
              <w:rPr>
                <w:rFonts w:cs="Arial"/>
                <w:sz w:val="20"/>
                <w:szCs w:val="20"/>
              </w:rPr>
            </w:pPr>
            <w:r w:rsidRPr="00B700BE">
              <w:rPr>
                <w:rFonts w:cs="Arial"/>
                <w:sz w:val="20"/>
                <w:szCs w:val="20"/>
              </w:rPr>
              <w:t>«</w:t>
            </w:r>
            <w:proofErr w:type="spellStart"/>
            <w:r w:rsidRPr="00B700BE">
              <w:rPr>
                <w:rFonts w:cs="Arial"/>
                <w:sz w:val="20"/>
                <w:szCs w:val="20"/>
              </w:rPr>
              <w:t>Пантагрюель</w:t>
            </w:r>
            <w:proofErr w:type="spellEnd"/>
            <w:r w:rsidRPr="00B700BE">
              <w:rPr>
                <w:rFonts w:cs="Arial"/>
                <w:sz w:val="20"/>
                <w:szCs w:val="20"/>
              </w:rPr>
              <w:t>»</w:t>
            </w:r>
          </w:p>
        </w:tc>
        <w:tc>
          <w:tcPr>
            <w:tcW w:w="881" w:type="pct"/>
          </w:tcPr>
          <w:p w:rsidR="00575D31" w:rsidRPr="00B700BE" w:rsidRDefault="00575D31" w:rsidP="00144C03">
            <w:pPr>
              <w:rPr>
                <w:rFonts w:cs="Arial"/>
                <w:sz w:val="20"/>
                <w:szCs w:val="20"/>
              </w:rPr>
            </w:pPr>
          </w:p>
        </w:tc>
        <w:tc>
          <w:tcPr>
            <w:tcW w:w="1250" w:type="pct"/>
          </w:tcPr>
          <w:p w:rsidR="00575D31" w:rsidRPr="00B700BE" w:rsidRDefault="00575D31" w:rsidP="00144C03">
            <w:pPr>
              <w:rPr>
                <w:rFonts w:cs="Arial"/>
                <w:sz w:val="20"/>
                <w:szCs w:val="20"/>
              </w:rPr>
            </w:pPr>
            <w:r w:rsidRPr="00B700BE">
              <w:rPr>
                <w:rFonts w:cs="Arial"/>
                <w:sz w:val="20"/>
                <w:szCs w:val="20"/>
              </w:rPr>
              <w:t>Інформація відсутня</w:t>
            </w:r>
          </w:p>
        </w:tc>
      </w:tr>
      <w:tr w:rsidR="00575D31" w:rsidRPr="00B700BE" w:rsidTr="00603DC7">
        <w:tc>
          <w:tcPr>
            <w:tcW w:w="2869" w:type="pct"/>
            <w:vAlign w:val="center"/>
          </w:tcPr>
          <w:p w:rsidR="00575D31" w:rsidRPr="00B700BE" w:rsidRDefault="00575D31" w:rsidP="00144C03">
            <w:pPr>
              <w:rPr>
                <w:rFonts w:cs="Arial"/>
                <w:sz w:val="20"/>
                <w:szCs w:val="20"/>
              </w:rPr>
            </w:pPr>
            <w:r w:rsidRPr="00B700BE">
              <w:rPr>
                <w:rFonts w:cs="Arial"/>
                <w:sz w:val="20"/>
                <w:szCs w:val="20"/>
              </w:rPr>
              <w:t>«</w:t>
            </w:r>
            <w:proofErr w:type="spellStart"/>
            <w:r w:rsidRPr="00B700BE">
              <w:rPr>
                <w:rFonts w:cs="Arial"/>
                <w:sz w:val="20"/>
                <w:szCs w:val="20"/>
              </w:rPr>
              <w:t>Йолки</w:t>
            </w:r>
            <w:proofErr w:type="spellEnd"/>
            <w:r w:rsidRPr="00B700BE">
              <w:rPr>
                <w:rFonts w:cs="Arial"/>
                <w:sz w:val="20"/>
                <w:szCs w:val="20"/>
              </w:rPr>
              <w:t xml:space="preserve"> - палки»</w:t>
            </w:r>
          </w:p>
        </w:tc>
        <w:tc>
          <w:tcPr>
            <w:tcW w:w="881" w:type="pct"/>
          </w:tcPr>
          <w:p w:rsidR="00575D31" w:rsidRPr="00B700BE" w:rsidRDefault="00575D31" w:rsidP="00144C03">
            <w:pPr>
              <w:rPr>
                <w:rFonts w:cs="Arial"/>
                <w:sz w:val="20"/>
                <w:szCs w:val="20"/>
              </w:rPr>
            </w:pPr>
            <w:r w:rsidRPr="00B700BE">
              <w:rPr>
                <w:rFonts w:cs="Arial"/>
                <w:sz w:val="20"/>
                <w:szCs w:val="20"/>
              </w:rPr>
              <w:t>1</w:t>
            </w:r>
            <w:r>
              <w:rPr>
                <w:rFonts w:cs="Arial"/>
                <w:sz w:val="20"/>
                <w:szCs w:val="20"/>
              </w:rPr>
              <w:t xml:space="preserve"> зірка</w:t>
            </w:r>
          </w:p>
        </w:tc>
        <w:tc>
          <w:tcPr>
            <w:tcW w:w="1250" w:type="pct"/>
          </w:tcPr>
          <w:p w:rsidR="00575D31" w:rsidRPr="00B700BE" w:rsidRDefault="00575D31" w:rsidP="00144C03">
            <w:pPr>
              <w:rPr>
                <w:rFonts w:cs="Arial"/>
                <w:sz w:val="20"/>
                <w:szCs w:val="20"/>
              </w:rPr>
            </w:pPr>
            <w:r w:rsidRPr="00B700BE">
              <w:rPr>
                <w:rFonts w:cs="Arial"/>
                <w:sz w:val="20"/>
                <w:szCs w:val="20"/>
              </w:rPr>
              <w:t>18</w:t>
            </w:r>
          </w:p>
        </w:tc>
      </w:tr>
      <w:tr w:rsidR="00575D31" w:rsidRPr="00B700BE" w:rsidTr="00603DC7">
        <w:tc>
          <w:tcPr>
            <w:tcW w:w="2869" w:type="pct"/>
            <w:vAlign w:val="center"/>
          </w:tcPr>
          <w:p w:rsidR="00575D31" w:rsidRPr="00B700BE" w:rsidRDefault="00575D31" w:rsidP="00144C03">
            <w:pPr>
              <w:rPr>
                <w:rFonts w:cs="Arial"/>
                <w:sz w:val="20"/>
                <w:szCs w:val="20"/>
              </w:rPr>
            </w:pPr>
            <w:r w:rsidRPr="00B700BE">
              <w:rPr>
                <w:rFonts w:cs="Arial"/>
                <w:sz w:val="20"/>
                <w:szCs w:val="20"/>
              </w:rPr>
              <w:t>«ВК»</w:t>
            </w:r>
          </w:p>
        </w:tc>
        <w:tc>
          <w:tcPr>
            <w:tcW w:w="881" w:type="pct"/>
          </w:tcPr>
          <w:p w:rsidR="00575D31" w:rsidRPr="00B700BE" w:rsidRDefault="00575D31" w:rsidP="00144C03">
            <w:pPr>
              <w:rPr>
                <w:rFonts w:cs="Arial"/>
                <w:sz w:val="20"/>
                <w:szCs w:val="20"/>
              </w:rPr>
            </w:pPr>
          </w:p>
        </w:tc>
        <w:tc>
          <w:tcPr>
            <w:tcW w:w="1250" w:type="pct"/>
          </w:tcPr>
          <w:p w:rsidR="00575D31" w:rsidRPr="00B700BE" w:rsidRDefault="00575D31" w:rsidP="00144C03">
            <w:pPr>
              <w:rPr>
                <w:rFonts w:cs="Arial"/>
                <w:sz w:val="20"/>
                <w:szCs w:val="20"/>
              </w:rPr>
            </w:pPr>
            <w:r w:rsidRPr="00B700BE">
              <w:rPr>
                <w:rFonts w:cs="Arial"/>
                <w:sz w:val="20"/>
                <w:szCs w:val="20"/>
              </w:rPr>
              <w:t>Інформація відсутня</w:t>
            </w:r>
          </w:p>
        </w:tc>
      </w:tr>
      <w:tr w:rsidR="00575D31" w:rsidRPr="00B700BE" w:rsidTr="00603DC7">
        <w:tc>
          <w:tcPr>
            <w:tcW w:w="2869" w:type="pct"/>
            <w:vAlign w:val="center"/>
          </w:tcPr>
          <w:p w:rsidR="00575D31" w:rsidRPr="00B700BE" w:rsidRDefault="00575D31" w:rsidP="00144C03">
            <w:pPr>
              <w:rPr>
                <w:rFonts w:cs="Arial"/>
                <w:sz w:val="20"/>
                <w:szCs w:val="20"/>
              </w:rPr>
            </w:pPr>
            <w:r w:rsidRPr="00B700BE">
              <w:rPr>
                <w:rFonts w:cs="Arial"/>
                <w:sz w:val="20"/>
                <w:szCs w:val="20"/>
              </w:rPr>
              <w:t>«Гелікоптер»</w:t>
            </w:r>
          </w:p>
        </w:tc>
        <w:tc>
          <w:tcPr>
            <w:tcW w:w="881" w:type="pct"/>
          </w:tcPr>
          <w:p w:rsidR="00575D31" w:rsidRPr="00B700BE" w:rsidRDefault="00575D31" w:rsidP="00144C03">
            <w:pPr>
              <w:rPr>
                <w:rFonts w:cs="Arial"/>
                <w:sz w:val="20"/>
                <w:szCs w:val="20"/>
              </w:rPr>
            </w:pPr>
          </w:p>
        </w:tc>
        <w:tc>
          <w:tcPr>
            <w:tcW w:w="1250" w:type="pct"/>
          </w:tcPr>
          <w:p w:rsidR="00575D31" w:rsidRPr="00B700BE" w:rsidRDefault="00575D31" w:rsidP="00144C03">
            <w:pPr>
              <w:rPr>
                <w:rFonts w:cs="Arial"/>
                <w:sz w:val="20"/>
                <w:szCs w:val="20"/>
              </w:rPr>
            </w:pPr>
            <w:r w:rsidRPr="00B700BE">
              <w:rPr>
                <w:rFonts w:cs="Arial"/>
                <w:sz w:val="20"/>
                <w:szCs w:val="20"/>
              </w:rPr>
              <w:t>Інформація відсутня</w:t>
            </w:r>
          </w:p>
        </w:tc>
      </w:tr>
      <w:tr w:rsidR="00575D31" w:rsidRPr="00B700BE" w:rsidTr="00603DC7">
        <w:tc>
          <w:tcPr>
            <w:tcW w:w="2869" w:type="pct"/>
            <w:vAlign w:val="center"/>
          </w:tcPr>
          <w:p w:rsidR="00575D31" w:rsidRPr="00B700BE" w:rsidRDefault="00575D31" w:rsidP="00144C03">
            <w:pPr>
              <w:rPr>
                <w:rFonts w:cs="Arial"/>
                <w:sz w:val="20"/>
                <w:szCs w:val="20"/>
              </w:rPr>
            </w:pPr>
            <w:r w:rsidRPr="00B700BE">
              <w:rPr>
                <w:rFonts w:cs="Arial"/>
                <w:sz w:val="20"/>
                <w:szCs w:val="20"/>
              </w:rPr>
              <w:t xml:space="preserve">«Потоки </w:t>
            </w:r>
            <w:proofErr w:type="spellStart"/>
            <w:r w:rsidRPr="00B700BE">
              <w:rPr>
                <w:rFonts w:cs="Arial"/>
                <w:sz w:val="20"/>
                <w:szCs w:val="20"/>
              </w:rPr>
              <w:t>Хаус</w:t>
            </w:r>
            <w:proofErr w:type="spellEnd"/>
            <w:r w:rsidRPr="00B700BE">
              <w:rPr>
                <w:rFonts w:cs="Arial"/>
                <w:sz w:val="20"/>
                <w:szCs w:val="20"/>
              </w:rPr>
              <w:t>»</w:t>
            </w:r>
          </w:p>
        </w:tc>
        <w:tc>
          <w:tcPr>
            <w:tcW w:w="881" w:type="pct"/>
          </w:tcPr>
          <w:p w:rsidR="00575D31" w:rsidRPr="00B700BE" w:rsidRDefault="00575D31" w:rsidP="00144C03">
            <w:pPr>
              <w:rPr>
                <w:rFonts w:cs="Arial"/>
                <w:sz w:val="20"/>
                <w:szCs w:val="20"/>
              </w:rPr>
            </w:pPr>
          </w:p>
        </w:tc>
        <w:tc>
          <w:tcPr>
            <w:tcW w:w="1250" w:type="pct"/>
          </w:tcPr>
          <w:p w:rsidR="00575D31" w:rsidRPr="00B700BE" w:rsidRDefault="00575D31" w:rsidP="00144C03">
            <w:pPr>
              <w:rPr>
                <w:rFonts w:cs="Arial"/>
                <w:sz w:val="20"/>
                <w:szCs w:val="20"/>
              </w:rPr>
            </w:pPr>
            <w:r w:rsidRPr="00B700BE">
              <w:rPr>
                <w:rFonts w:cs="Arial"/>
                <w:sz w:val="20"/>
                <w:szCs w:val="20"/>
              </w:rPr>
              <w:t>Інформація відсутня</w:t>
            </w:r>
          </w:p>
        </w:tc>
      </w:tr>
      <w:tr w:rsidR="00575D31" w:rsidRPr="00B700BE" w:rsidTr="00603DC7">
        <w:tc>
          <w:tcPr>
            <w:tcW w:w="2869" w:type="pct"/>
            <w:vAlign w:val="center"/>
          </w:tcPr>
          <w:p w:rsidR="00575D31" w:rsidRPr="00B700BE" w:rsidRDefault="00575D31" w:rsidP="00144C03">
            <w:pPr>
              <w:rPr>
                <w:rFonts w:cs="Arial"/>
                <w:sz w:val="20"/>
                <w:szCs w:val="20"/>
              </w:rPr>
            </w:pPr>
            <w:r w:rsidRPr="00B700BE">
              <w:rPr>
                <w:rFonts w:cs="Arial"/>
                <w:sz w:val="20"/>
                <w:szCs w:val="20"/>
              </w:rPr>
              <w:t>«Рукавичка»</w:t>
            </w:r>
          </w:p>
        </w:tc>
        <w:tc>
          <w:tcPr>
            <w:tcW w:w="881" w:type="pct"/>
          </w:tcPr>
          <w:p w:rsidR="00575D31" w:rsidRPr="00B700BE" w:rsidRDefault="00575D31" w:rsidP="00144C03">
            <w:pPr>
              <w:rPr>
                <w:rFonts w:cs="Arial"/>
                <w:sz w:val="20"/>
                <w:szCs w:val="20"/>
              </w:rPr>
            </w:pPr>
          </w:p>
        </w:tc>
        <w:tc>
          <w:tcPr>
            <w:tcW w:w="1250" w:type="pct"/>
          </w:tcPr>
          <w:p w:rsidR="00575D31" w:rsidRPr="00B700BE" w:rsidRDefault="00575D31" w:rsidP="00144C03">
            <w:pPr>
              <w:rPr>
                <w:rFonts w:cs="Arial"/>
                <w:sz w:val="20"/>
                <w:szCs w:val="20"/>
              </w:rPr>
            </w:pPr>
            <w:r w:rsidRPr="00B700BE">
              <w:rPr>
                <w:rFonts w:cs="Arial"/>
                <w:sz w:val="20"/>
                <w:szCs w:val="20"/>
              </w:rPr>
              <w:t>Інформація відсутня</w:t>
            </w:r>
          </w:p>
        </w:tc>
      </w:tr>
    </w:tbl>
    <w:p w:rsidR="00575D31" w:rsidRDefault="00575D31" w:rsidP="00603DC7">
      <w:pPr>
        <w:spacing w:before="120"/>
        <w:jc w:val="both"/>
        <w:rPr>
          <w:rFonts w:cs="Arial"/>
          <w:szCs w:val="22"/>
        </w:rPr>
      </w:pPr>
      <w:r w:rsidRPr="00B700BE">
        <w:rPr>
          <w:rFonts w:cs="Arial"/>
          <w:szCs w:val="22"/>
        </w:rPr>
        <w:t>Спортивний туризм приваблює широкі верстви населення до здорового способу життя. Для цього створені і відкриті велика кількість спортивних установ, а саме: стадіони, басейни, фітнес-клуби, тенісні корти, спортивні майданчики тощо.</w:t>
      </w:r>
    </w:p>
    <w:p w:rsidR="00575D31" w:rsidRPr="00B700BE" w:rsidRDefault="00575D31" w:rsidP="00E9715E">
      <w:pPr>
        <w:pStyle w:val="TableTitle"/>
      </w:pPr>
      <w:bookmarkStart w:id="185" w:name="_Toc493072271"/>
      <w:r w:rsidRPr="00B700BE">
        <w:t>Бази відпочинку</w:t>
      </w:r>
      <w:r>
        <w:t xml:space="preserve"> міста</w:t>
      </w:r>
      <w:bookmarkEnd w:id="185"/>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CellMar>
          <w:left w:w="57" w:type="dxa"/>
          <w:right w:w="57" w:type="dxa"/>
        </w:tblCellMar>
        <w:tblLook w:val="01E0" w:firstRow="1" w:lastRow="1" w:firstColumn="1" w:lastColumn="1" w:noHBand="0" w:noVBand="0"/>
      </w:tblPr>
      <w:tblGrid>
        <w:gridCol w:w="3682"/>
        <w:gridCol w:w="5946"/>
      </w:tblGrid>
      <w:tr w:rsidR="00575D31" w:rsidRPr="00B700BE" w:rsidTr="00097ADB">
        <w:tc>
          <w:tcPr>
            <w:tcW w:w="1912" w:type="pct"/>
            <w:shd w:val="clear" w:color="auto" w:fill="9FB7BC"/>
          </w:tcPr>
          <w:p w:rsidR="00575D31" w:rsidRPr="00B700BE" w:rsidRDefault="00575D31" w:rsidP="00B51D54">
            <w:pPr>
              <w:jc w:val="center"/>
              <w:rPr>
                <w:b/>
                <w:sz w:val="20"/>
                <w:szCs w:val="20"/>
              </w:rPr>
            </w:pPr>
            <w:r w:rsidRPr="00B700BE">
              <w:rPr>
                <w:b/>
                <w:sz w:val="20"/>
                <w:szCs w:val="20"/>
              </w:rPr>
              <w:t xml:space="preserve">Назва </w:t>
            </w:r>
            <w:r>
              <w:rPr>
                <w:b/>
                <w:sz w:val="20"/>
                <w:szCs w:val="20"/>
              </w:rPr>
              <w:t>закладу</w:t>
            </w:r>
          </w:p>
        </w:tc>
        <w:tc>
          <w:tcPr>
            <w:tcW w:w="3088" w:type="pct"/>
            <w:shd w:val="clear" w:color="auto" w:fill="9FB7BC"/>
          </w:tcPr>
          <w:p w:rsidR="00575D31" w:rsidRPr="00B700BE" w:rsidRDefault="00575D31" w:rsidP="00B51D54">
            <w:pPr>
              <w:jc w:val="center"/>
              <w:rPr>
                <w:b/>
                <w:sz w:val="20"/>
                <w:szCs w:val="20"/>
              </w:rPr>
            </w:pPr>
            <w:r w:rsidRPr="00B700BE">
              <w:rPr>
                <w:b/>
                <w:sz w:val="20"/>
                <w:szCs w:val="20"/>
              </w:rPr>
              <w:t>Види відпочинку</w:t>
            </w:r>
          </w:p>
        </w:tc>
      </w:tr>
      <w:tr w:rsidR="00575D31" w:rsidRPr="00B700BE" w:rsidTr="00097ADB">
        <w:tc>
          <w:tcPr>
            <w:tcW w:w="1912" w:type="pct"/>
          </w:tcPr>
          <w:p w:rsidR="00575D31" w:rsidRPr="00B700BE" w:rsidRDefault="00575D31" w:rsidP="00097ADB">
            <w:pPr>
              <w:rPr>
                <w:sz w:val="20"/>
                <w:szCs w:val="20"/>
              </w:rPr>
            </w:pPr>
            <w:r>
              <w:rPr>
                <w:sz w:val="20"/>
                <w:szCs w:val="20"/>
              </w:rPr>
              <w:t>Б</w:t>
            </w:r>
            <w:r w:rsidRPr="00B700BE">
              <w:rPr>
                <w:sz w:val="20"/>
                <w:szCs w:val="20"/>
              </w:rPr>
              <w:t>аза відпочинку</w:t>
            </w:r>
            <w:r w:rsidRPr="00570472">
              <w:rPr>
                <w:sz w:val="20"/>
                <w:szCs w:val="20"/>
              </w:rPr>
              <w:t xml:space="preserve"> «</w:t>
            </w:r>
            <w:r w:rsidRPr="00B700BE">
              <w:rPr>
                <w:sz w:val="20"/>
                <w:szCs w:val="20"/>
              </w:rPr>
              <w:t>МАЯК</w:t>
            </w:r>
            <w:r w:rsidRPr="00570472">
              <w:rPr>
                <w:sz w:val="20"/>
                <w:szCs w:val="20"/>
              </w:rPr>
              <w:t>»</w:t>
            </w:r>
          </w:p>
        </w:tc>
        <w:tc>
          <w:tcPr>
            <w:tcW w:w="3088" w:type="pct"/>
          </w:tcPr>
          <w:p w:rsidR="00575D31" w:rsidRPr="00B700BE" w:rsidRDefault="00575D31" w:rsidP="00097ADB">
            <w:pPr>
              <w:rPr>
                <w:sz w:val="20"/>
                <w:szCs w:val="20"/>
              </w:rPr>
            </w:pPr>
            <w:r w:rsidRPr="00B700BE">
              <w:rPr>
                <w:sz w:val="20"/>
                <w:szCs w:val="20"/>
              </w:rPr>
              <w:t>Відпочинок</w:t>
            </w:r>
          </w:p>
        </w:tc>
      </w:tr>
      <w:tr w:rsidR="00575D31" w:rsidRPr="00B700BE" w:rsidTr="00097ADB">
        <w:tc>
          <w:tcPr>
            <w:tcW w:w="1912" w:type="pct"/>
          </w:tcPr>
          <w:p w:rsidR="00575D31" w:rsidRPr="00B700BE" w:rsidRDefault="00575D31" w:rsidP="00097ADB">
            <w:pPr>
              <w:rPr>
                <w:sz w:val="20"/>
                <w:szCs w:val="20"/>
              </w:rPr>
            </w:pPr>
            <w:r>
              <w:rPr>
                <w:sz w:val="20"/>
                <w:szCs w:val="20"/>
              </w:rPr>
              <w:t>Санаторій-профілакторій ПАТ «</w:t>
            </w:r>
            <w:r w:rsidRPr="00B700BE">
              <w:rPr>
                <w:sz w:val="20"/>
                <w:szCs w:val="20"/>
              </w:rPr>
              <w:t>УКРТАТНАФТА</w:t>
            </w:r>
            <w:r w:rsidRPr="00570472">
              <w:rPr>
                <w:sz w:val="20"/>
                <w:szCs w:val="20"/>
              </w:rPr>
              <w:t>» «</w:t>
            </w:r>
            <w:r w:rsidRPr="00B700BE">
              <w:rPr>
                <w:sz w:val="20"/>
                <w:szCs w:val="20"/>
              </w:rPr>
              <w:t>ІВУШКА</w:t>
            </w:r>
            <w:r w:rsidRPr="00570472">
              <w:rPr>
                <w:sz w:val="20"/>
                <w:szCs w:val="20"/>
              </w:rPr>
              <w:t>»</w:t>
            </w:r>
          </w:p>
        </w:tc>
        <w:tc>
          <w:tcPr>
            <w:tcW w:w="3088" w:type="pct"/>
          </w:tcPr>
          <w:p w:rsidR="00575D31" w:rsidRPr="00B700BE" w:rsidRDefault="00575D31" w:rsidP="00097ADB">
            <w:pPr>
              <w:rPr>
                <w:sz w:val="20"/>
                <w:szCs w:val="20"/>
              </w:rPr>
            </w:pPr>
            <w:r w:rsidRPr="00B700BE">
              <w:rPr>
                <w:sz w:val="20"/>
                <w:szCs w:val="20"/>
              </w:rPr>
              <w:t>Оздоровлення</w:t>
            </w:r>
          </w:p>
        </w:tc>
      </w:tr>
      <w:tr w:rsidR="00575D31" w:rsidRPr="00B700BE" w:rsidTr="00B51D54">
        <w:trPr>
          <w:trHeight w:val="631"/>
        </w:trPr>
        <w:tc>
          <w:tcPr>
            <w:tcW w:w="1912" w:type="pct"/>
          </w:tcPr>
          <w:p w:rsidR="00575D31" w:rsidRPr="00B700BE" w:rsidRDefault="00575D31" w:rsidP="00097ADB">
            <w:pPr>
              <w:rPr>
                <w:sz w:val="20"/>
                <w:szCs w:val="20"/>
              </w:rPr>
            </w:pPr>
            <w:r w:rsidRPr="00570472">
              <w:rPr>
                <w:sz w:val="20"/>
                <w:szCs w:val="20"/>
              </w:rPr>
              <w:t>«</w:t>
            </w:r>
            <w:r w:rsidRPr="00B700BE">
              <w:rPr>
                <w:sz w:val="20"/>
                <w:szCs w:val="20"/>
              </w:rPr>
              <w:t>БАЛУ</w:t>
            </w:r>
            <w:r w:rsidRPr="00570472">
              <w:rPr>
                <w:sz w:val="20"/>
                <w:szCs w:val="20"/>
              </w:rPr>
              <w:t>»</w:t>
            </w:r>
            <w:r w:rsidRPr="00B700BE">
              <w:rPr>
                <w:sz w:val="20"/>
                <w:szCs w:val="20"/>
              </w:rPr>
              <w:t xml:space="preserve"> база відпочинку</w:t>
            </w:r>
          </w:p>
        </w:tc>
        <w:tc>
          <w:tcPr>
            <w:tcW w:w="3088" w:type="pct"/>
          </w:tcPr>
          <w:p w:rsidR="00575D31" w:rsidRPr="00B700BE" w:rsidRDefault="00575D31" w:rsidP="00097ADB">
            <w:pPr>
              <w:rPr>
                <w:sz w:val="20"/>
                <w:szCs w:val="20"/>
              </w:rPr>
            </w:pPr>
            <w:r w:rsidRPr="00B700BE">
              <w:rPr>
                <w:sz w:val="20"/>
                <w:szCs w:val="20"/>
              </w:rPr>
              <w:t>Настільний теніс, міні-футбол, волейбольна площадка,</w:t>
            </w:r>
            <w:r>
              <w:rPr>
                <w:sz w:val="20"/>
                <w:szCs w:val="20"/>
              </w:rPr>
              <w:t xml:space="preserve"> </w:t>
            </w:r>
            <w:r w:rsidRPr="00B700BE">
              <w:rPr>
                <w:sz w:val="20"/>
                <w:szCs w:val="20"/>
              </w:rPr>
              <w:t>більярд.</w:t>
            </w:r>
            <w:r>
              <w:rPr>
                <w:sz w:val="20"/>
                <w:szCs w:val="20"/>
              </w:rPr>
              <w:t xml:space="preserve"> </w:t>
            </w:r>
            <w:r w:rsidRPr="00B700BE">
              <w:rPr>
                <w:sz w:val="20"/>
                <w:szCs w:val="20"/>
              </w:rPr>
              <w:t>У центрі комплексу літня площадка та озеро (риболовля)</w:t>
            </w:r>
          </w:p>
        </w:tc>
      </w:tr>
      <w:tr w:rsidR="00575D31" w:rsidRPr="00B700BE" w:rsidTr="00097ADB">
        <w:tc>
          <w:tcPr>
            <w:tcW w:w="1912" w:type="pct"/>
          </w:tcPr>
          <w:p w:rsidR="00575D31" w:rsidRPr="00B700BE" w:rsidRDefault="00575D31" w:rsidP="00097ADB">
            <w:pPr>
              <w:rPr>
                <w:sz w:val="20"/>
                <w:szCs w:val="20"/>
              </w:rPr>
            </w:pPr>
            <w:r w:rsidRPr="00570472">
              <w:rPr>
                <w:sz w:val="20"/>
                <w:szCs w:val="20"/>
              </w:rPr>
              <w:t>«</w:t>
            </w:r>
            <w:r w:rsidRPr="00B700BE">
              <w:rPr>
                <w:sz w:val="20"/>
                <w:szCs w:val="20"/>
              </w:rPr>
              <w:t>ВК</w:t>
            </w:r>
            <w:r w:rsidRPr="00570472">
              <w:rPr>
                <w:sz w:val="20"/>
                <w:szCs w:val="20"/>
              </w:rPr>
              <w:t>»</w:t>
            </w:r>
          </w:p>
        </w:tc>
        <w:tc>
          <w:tcPr>
            <w:tcW w:w="3088" w:type="pct"/>
          </w:tcPr>
          <w:p w:rsidR="00575D31" w:rsidRPr="00B700BE" w:rsidRDefault="00575D31" w:rsidP="00097ADB">
            <w:pPr>
              <w:rPr>
                <w:sz w:val="20"/>
                <w:szCs w:val="20"/>
              </w:rPr>
            </w:pPr>
            <w:r w:rsidRPr="00B700BE">
              <w:rPr>
                <w:sz w:val="20"/>
                <w:szCs w:val="20"/>
              </w:rPr>
              <w:t>Готель, ресторан, риболовля, кінні прогулянки</w:t>
            </w:r>
          </w:p>
        </w:tc>
      </w:tr>
      <w:tr w:rsidR="00575D31" w:rsidRPr="00B700BE" w:rsidTr="00097ADB">
        <w:tc>
          <w:tcPr>
            <w:tcW w:w="1912" w:type="pct"/>
          </w:tcPr>
          <w:p w:rsidR="00575D31" w:rsidRPr="00B700BE" w:rsidRDefault="00575D31" w:rsidP="00097ADB">
            <w:pPr>
              <w:rPr>
                <w:sz w:val="20"/>
                <w:szCs w:val="20"/>
              </w:rPr>
            </w:pPr>
            <w:r>
              <w:rPr>
                <w:sz w:val="20"/>
                <w:szCs w:val="20"/>
              </w:rPr>
              <w:t>Б</w:t>
            </w:r>
            <w:r w:rsidRPr="00B700BE">
              <w:rPr>
                <w:sz w:val="20"/>
                <w:szCs w:val="20"/>
              </w:rPr>
              <w:t>аза відпочинку</w:t>
            </w:r>
            <w:r w:rsidRPr="00570472">
              <w:rPr>
                <w:sz w:val="20"/>
                <w:szCs w:val="20"/>
              </w:rPr>
              <w:t xml:space="preserve"> «</w:t>
            </w:r>
            <w:r w:rsidRPr="00B700BE">
              <w:rPr>
                <w:sz w:val="20"/>
                <w:szCs w:val="20"/>
              </w:rPr>
              <w:t>ШАРАДА</w:t>
            </w:r>
            <w:r w:rsidRPr="00570472">
              <w:rPr>
                <w:sz w:val="20"/>
                <w:szCs w:val="20"/>
              </w:rPr>
              <w:t>»</w:t>
            </w:r>
          </w:p>
        </w:tc>
        <w:tc>
          <w:tcPr>
            <w:tcW w:w="3088" w:type="pct"/>
          </w:tcPr>
          <w:p w:rsidR="00575D31" w:rsidRPr="00B700BE" w:rsidRDefault="00575D31" w:rsidP="00097ADB">
            <w:pPr>
              <w:rPr>
                <w:sz w:val="20"/>
                <w:szCs w:val="20"/>
              </w:rPr>
            </w:pPr>
            <w:r w:rsidRPr="00B700BE">
              <w:rPr>
                <w:sz w:val="20"/>
                <w:szCs w:val="20"/>
              </w:rPr>
              <w:t>Готель, ресторан, риболовля, прогулянки по Дніпру</w:t>
            </w:r>
          </w:p>
        </w:tc>
      </w:tr>
      <w:tr w:rsidR="00575D31" w:rsidRPr="00B700BE" w:rsidTr="00097ADB">
        <w:tc>
          <w:tcPr>
            <w:tcW w:w="1912" w:type="pct"/>
          </w:tcPr>
          <w:p w:rsidR="00575D31" w:rsidRPr="00B700BE" w:rsidRDefault="00575D31" w:rsidP="00097ADB">
            <w:pPr>
              <w:rPr>
                <w:sz w:val="20"/>
                <w:szCs w:val="20"/>
              </w:rPr>
            </w:pPr>
            <w:r>
              <w:rPr>
                <w:sz w:val="20"/>
                <w:szCs w:val="20"/>
              </w:rPr>
              <w:t>Б</w:t>
            </w:r>
            <w:r w:rsidRPr="00B700BE">
              <w:rPr>
                <w:sz w:val="20"/>
                <w:szCs w:val="20"/>
              </w:rPr>
              <w:t>аза відпочинку «ЛЕВАДА»</w:t>
            </w:r>
          </w:p>
        </w:tc>
        <w:tc>
          <w:tcPr>
            <w:tcW w:w="3088" w:type="pct"/>
          </w:tcPr>
          <w:p w:rsidR="00575D31" w:rsidRPr="00B700BE" w:rsidRDefault="00575D31" w:rsidP="00097ADB">
            <w:pPr>
              <w:rPr>
                <w:sz w:val="20"/>
                <w:szCs w:val="20"/>
              </w:rPr>
            </w:pPr>
            <w:r w:rsidRPr="00B700BE">
              <w:rPr>
                <w:sz w:val="20"/>
                <w:szCs w:val="20"/>
              </w:rPr>
              <w:t>Катамарани, волейбольна площадка</w:t>
            </w:r>
          </w:p>
        </w:tc>
      </w:tr>
      <w:tr w:rsidR="00575D31" w:rsidRPr="00B700BE" w:rsidTr="00097ADB">
        <w:tc>
          <w:tcPr>
            <w:tcW w:w="1912" w:type="pct"/>
          </w:tcPr>
          <w:p w:rsidR="00575D31" w:rsidRPr="00B700BE" w:rsidRDefault="00575D31" w:rsidP="00097ADB">
            <w:pPr>
              <w:spacing w:before="100" w:beforeAutospacing="1" w:after="100" w:afterAutospacing="1"/>
              <w:rPr>
                <w:sz w:val="20"/>
                <w:szCs w:val="20"/>
              </w:rPr>
            </w:pPr>
            <w:r>
              <w:rPr>
                <w:sz w:val="20"/>
                <w:szCs w:val="20"/>
              </w:rPr>
              <w:t>Б</w:t>
            </w:r>
            <w:r w:rsidRPr="00B700BE">
              <w:rPr>
                <w:sz w:val="20"/>
                <w:szCs w:val="20"/>
              </w:rPr>
              <w:t>аза відпочинку заводу технічного вуглецю «ЗОРІ»</w:t>
            </w:r>
          </w:p>
        </w:tc>
        <w:tc>
          <w:tcPr>
            <w:tcW w:w="3088" w:type="pct"/>
          </w:tcPr>
          <w:p w:rsidR="00575D31" w:rsidRPr="00B700BE" w:rsidRDefault="00575D31" w:rsidP="00097ADB">
            <w:pPr>
              <w:spacing w:before="100" w:beforeAutospacing="1" w:after="100" w:afterAutospacing="1"/>
              <w:rPr>
                <w:sz w:val="20"/>
                <w:szCs w:val="20"/>
              </w:rPr>
            </w:pPr>
            <w:r w:rsidRPr="00B700BE">
              <w:rPr>
                <w:sz w:val="20"/>
                <w:szCs w:val="20"/>
              </w:rPr>
              <w:t>Настільний теніс, футбольне поле, волейбольна площадка, гойдалки</w:t>
            </w:r>
          </w:p>
        </w:tc>
      </w:tr>
      <w:tr w:rsidR="00575D31" w:rsidRPr="00B700BE" w:rsidTr="00097ADB">
        <w:tc>
          <w:tcPr>
            <w:tcW w:w="1912" w:type="pct"/>
          </w:tcPr>
          <w:p w:rsidR="00575D31" w:rsidRPr="00B700BE" w:rsidRDefault="00575D31" w:rsidP="00097ADB">
            <w:pPr>
              <w:spacing w:before="100" w:beforeAutospacing="1" w:after="100" w:afterAutospacing="1"/>
              <w:rPr>
                <w:sz w:val="20"/>
                <w:szCs w:val="20"/>
              </w:rPr>
            </w:pPr>
            <w:r>
              <w:rPr>
                <w:sz w:val="20"/>
                <w:szCs w:val="20"/>
              </w:rPr>
              <w:t>База відпочинку «</w:t>
            </w:r>
            <w:proofErr w:type="spellStart"/>
            <w:r>
              <w:rPr>
                <w:sz w:val="20"/>
                <w:szCs w:val="20"/>
              </w:rPr>
              <w:t>Кредмаш</w:t>
            </w:r>
            <w:proofErr w:type="spellEnd"/>
            <w:r>
              <w:rPr>
                <w:sz w:val="20"/>
                <w:szCs w:val="20"/>
              </w:rPr>
              <w:t>»</w:t>
            </w:r>
            <w:r w:rsidRPr="00B700BE">
              <w:rPr>
                <w:sz w:val="20"/>
                <w:szCs w:val="20"/>
              </w:rPr>
              <w:t xml:space="preserve"> «ДУБ</w:t>
            </w:r>
            <w:r>
              <w:rPr>
                <w:sz w:val="20"/>
                <w:szCs w:val="20"/>
              </w:rPr>
              <w:t>КИ»</w:t>
            </w:r>
          </w:p>
        </w:tc>
        <w:tc>
          <w:tcPr>
            <w:tcW w:w="3088" w:type="pct"/>
          </w:tcPr>
          <w:p w:rsidR="00575D31" w:rsidRPr="00B700BE" w:rsidRDefault="00575D31" w:rsidP="00097ADB">
            <w:pPr>
              <w:spacing w:before="100" w:beforeAutospacing="1" w:after="100" w:afterAutospacing="1"/>
              <w:rPr>
                <w:sz w:val="20"/>
                <w:szCs w:val="20"/>
              </w:rPr>
            </w:pPr>
            <w:r w:rsidRPr="00B700BE">
              <w:rPr>
                <w:sz w:val="20"/>
                <w:szCs w:val="20"/>
              </w:rPr>
              <w:t>Настільний теніс, футбольне поле, волейбольна площадка, гойдалки</w:t>
            </w:r>
          </w:p>
        </w:tc>
      </w:tr>
      <w:tr w:rsidR="00575D31" w:rsidRPr="00B700BE" w:rsidTr="00097ADB">
        <w:tc>
          <w:tcPr>
            <w:tcW w:w="1912" w:type="pct"/>
          </w:tcPr>
          <w:p w:rsidR="00575D31" w:rsidRPr="00B700BE" w:rsidRDefault="00575D31" w:rsidP="00097ADB">
            <w:pPr>
              <w:spacing w:before="100" w:beforeAutospacing="1" w:after="100" w:afterAutospacing="1"/>
              <w:rPr>
                <w:sz w:val="20"/>
                <w:szCs w:val="20"/>
              </w:rPr>
            </w:pPr>
            <w:r>
              <w:rPr>
                <w:sz w:val="20"/>
                <w:szCs w:val="20"/>
              </w:rPr>
              <w:t>Б</w:t>
            </w:r>
            <w:r w:rsidRPr="00B700BE">
              <w:rPr>
                <w:sz w:val="20"/>
                <w:szCs w:val="20"/>
              </w:rPr>
              <w:t>аза відпочинку колісного заводу «ЛЕСНАЯ ПОЛЯНА»</w:t>
            </w:r>
          </w:p>
        </w:tc>
        <w:tc>
          <w:tcPr>
            <w:tcW w:w="3088" w:type="pct"/>
          </w:tcPr>
          <w:p w:rsidR="00575D31" w:rsidRPr="00B700BE" w:rsidRDefault="00575D31" w:rsidP="00097ADB">
            <w:pPr>
              <w:spacing w:before="100" w:beforeAutospacing="1" w:after="100" w:afterAutospacing="1"/>
              <w:rPr>
                <w:sz w:val="20"/>
                <w:szCs w:val="20"/>
              </w:rPr>
            </w:pPr>
            <w:r w:rsidRPr="00B700BE">
              <w:rPr>
                <w:sz w:val="20"/>
                <w:szCs w:val="20"/>
              </w:rPr>
              <w:t xml:space="preserve">Катамарани, човни, волейбольне </w:t>
            </w:r>
            <w:proofErr w:type="spellStart"/>
            <w:r w:rsidRPr="00B700BE">
              <w:rPr>
                <w:sz w:val="20"/>
                <w:szCs w:val="20"/>
              </w:rPr>
              <w:t>поле,танцювальна</w:t>
            </w:r>
            <w:proofErr w:type="spellEnd"/>
            <w:r w:rsidRPr="00B700BE">
              <w:rPr>
                <w:sz w:val="20"/>
                <w:szCs w:val="20"/>
              </w:rPr>
              <w:t xml:space="preserve"> і дитяча площадки</w:t>
            </w:r>
          </w:p>
        </w:tc>
      </w:tr>
      <w:tr w:rsidR="00575D31" w:rsidRPr="00B700BE" w:rsidTr="00097ADB">
        <w:tc>
          <w:tcPr>
            <w:tcW w:w="1912" w:type="pct"/>
          </w:tcPr>
          <w:p w:rsidR="00575D31" w:rsidRPr="00B700BE" w:rsidRDefault="00575D31" w:rsidP="00097ADB">
            <w:pPr>
              <w:spacing w:before="100" w:beforeAutospacing="1" w:after="100" w:afterAutospacing="1"/>
              <w:rPr>
                <w:sz w:val="20"/>
                <w:szCs w:val="20"/>
              </w:rPr>
            </w:pPr>
            <w:r>
              <w:rPr>
                <w:sz w:val="20"/>
                <w:szCs w:val="20"/>
              </w:rPr>
              <w:t>Б</w:t>
            </w:r>
            <w:r w:rsidRPr="00B700BE">
              <w:rPr>
                <w:sz w:val="20"/>
                <w:szCs w:val="20"/>
              </w:rPr>
              <w:t>аза відпочинку «КУПАВА»</w:t>
            </w:r>
          </w:p>
        </w:tc>
        <w:tc>
          <w:tcPr>
            <w:tcW w:w="3088" w:type="pct"/>
          </w:tcPr>
          <w:p w:rsidR="00575D31" w:rsidRPr="00B700BE" w:rsidRDefault="00575D31" w:rsidP="00097ADB">
            <w:pPr>
              <w:spacing w:before="100" w:beforeAutospacing="1" w:after="100" w:afterAutospacing="1"/>
              <w:rPr>
                <w:sz w:val="20"/>
                <w:szCs w:val="20"/>
              </w:rPr>
            </w:pPr>
            <w:r w:rsidRPr="00B700BE">
              <w:rPr>
                <w:sz w:val="20"/>
                <w:szCs w:val="20"/>
              </w:rPr>
              <w:t xml:space="preserve">Катамарани, човни, волейбольне поле, баскетбольне поле, футбольне поле, настільний теніс, водний велосипед, </w:t>
            </w:r>
            <w:proofErr w:type="spellStart"/>
            <w:r w:rsidRPr="00B700BE">
              <w:rPr>
                <w:sz w:val="20"/>
                <w:szCs w:val="20"/>
              </w:rPr>
              <w:t>виндсерфинг</w:t>
            </w:r>
            <w:proofErr w:type="spellEnd"/>
            <w:r w:rsidRPr="00B700BE">
              <w:rPr>
                <w:sz w:val="20"/>
                <w:szCs w:val="20"/>
              </w:rPr>
              <w:t xml:space="preserve">. Для любителів екстриму – водні походи на байдарках «Таймень-2». Прогулянки по Кременчуцькому морю на яхті, огляд ландшафтного заказника – гори </w:t>
            </w:r>
            <w:proofErr w:type="spellStart"/>
            <w:r w:rsidRPr="00B700BE">
              <w:rPr>
                <w:sz w:val="20"/>
                <w:szCs w:val="20"/>
              </w:rPr>
              <w:t>Півіхи</w:t>
            </w:r>
            <w:proofErr w:type="spellEnd"/>
          </w:p>
        </w:tc>
      </w:tr>
      <w:tr w:rsidR="00575D31" w:rsidRPr="00B700BE" w:rsidTr="00097ADB">
        <w:tc>
          <w:tcPr>
            <w:tcW w:w="1912" w:type="pct"/>
          </w:tcPr>
          <w:p w:rsidR="00575D31" w:rsidRPr="00B700BE" w:rsidRDefault="00575D31" w:rsidP="00097ADB">
            <w:pPr>
              <w:spacing w:before="100" w:beforeAutospacing="1" w:after="100" w:afterAutospacing="1"/>
              <w:rPr>
                <w:sz w:val="20"/>
                <w:szCs w:val="20"/>
              </w:rPr>
            </w:pPr>
            <w:r>
              <w:rPr>
                <w:sz w:val="20"/>
                <w:szCs w:val="20"/>
              </w:rPr>
              <w:t>Б</w:t>
            </w:r>
            <w:r w:rsidRPr="00B700BE">
              <w:rPr>
                <w:sz w:val="20"/>
                <w:szCs w:val="20"/>
              </w:rPr>
              <w:t>аза відпочинку «УСПІХ»</w:t>
            </w:r>
          </w:p>
        </w:tc>
        <w:tc>
          <w:tcPr>
            <w:tcW w:w="3088" w:type="pct"/>
          </w:tcPr>
          <w:p w:rsidR="00575D31" w:rsidRPr="00B700BE" w:rsidRDefault="00575D31" w:rsidP="00097ADB">
            <w:pPr>
              <w:spacing w:before="100" w:beforeAutospacing="1" w:after="100" w:afterAutospacing="1"/>
              <w:rPr>
                <w:sz w:val="20"/>
                <w:szCs w:val="20"/>
              </w:rPr>
            </w:pPr>
            <w:proofErr w:type="spellStart"/>
            <w:r w:rsidRPr="00B700BE">
              <w:rPr>
                <w:sz w:val="20"/>
                <w:szCs w:val="20"/>
              </w:rPr>
              <w:t>Wi-Fi</w:t>
            </w:r>
            <w:proofErr w:type="spellEnd"/>
            <w:r w:rsidRPr="00B700BE">
              <w:rPr>
                <w:sz w:val="20"/>
                <w:szCs w:val="20"/>
              </w:rPr>
              <w:t xml:space="preserve">, караоке, міні-студія, кухня, ресторан, баня. </w:t>
            </w:r>
            <w:proofErr w:type="spellStart"/>
            <w:r w:rsidRPr="00B700BE">
              <w:rPr>
                <w:sz w:val="20"/>
                <w:szCs w:val="20"/>
              </w:rPr>
              <w:t>Пейнтбол</w:t>
            </w:r>
            <w:proofErr w:type="spellEnd"/>
            <w:r w:rsidRPr="00B700BE">
              <w:rPr>
                <w:sz w:val="20"/>
                <w:szCs w:val="20"/>
              </w:rPr>
              <w:t xml:space="preserve">, прогулянки на теплоході, комплекс розваг для </w:t>
            </w:r>
            <w:proofErr w:type="spellStart"/>
            <w:r w:rsidRPr="00B700BE">
              <w:rPr>
                <w:sz w:val="20"/>
                <w:szCs w:val="20"/>
              </w:rPr>
              <w:t>детей</w:t>
            </w:r>
            <w:proofErr w:type="spellEnd"/>
          </w:p>
        </w:tc>
      </w:tr>
      <w:tr w:rsidR="00575D31" w:rsidRPr="00B700BE" w:rsidTr="00097ADB">
        <w:trPr>
          <w:trHeight w:val="174"/>
        </w:trPr>
        <w:tc>
          <w:tcPr>
            <w:tcW w:w="1912" w:type="pct"/>
          </w:tcPr>
          <w:p w:rsidR="00575D31" w:rsidRPr="00B700BE" w:rsidRDefault="00575D31" w:rsidP="00097ADB">
            <w:pPr>
              <w:spacing w:before="100" w:beforeAutospacing="1" w:after="100" w:afterAutospacing="1"/>
              <w:rPr>
                <w:sz w:val="20"/>
                <w:szCs w:val="20"/>
              </w:rPr>
            </w:pPr>
            <w:r>
              <w:rPr>
                <w:sz w:val="20"/>
                <w:szCs w:val="20"/>
              </w:rPr>
              <w:t>Б</w:t>
            </w:r>
            <w:r w:rsidRPr="00B700BE">
              <w:rPr>
                <w:sz w:val="20"/>
                <w:szCs w:val="20"/>
              </w:rPr>
              <w:t>аза відпочинку «АЛЬБАТРОС»</w:t>
            </w:r>
          </w:p>
        </w:tc>
        <w:tc>
          <w:tcPr>
            <w:tcW w:w="3088" w:type="pct"/>
          </w:tcPr>
          <w:p w:rsidR="00575D31" w:rsidRPr="00B700BE" w:rsidRDefault="00575D31" w:rsidP="00097ADB">
            <w:pPr>
              <w:rPr>
                <w:sz w:val="20"/>
                <w:szCs w:val="20"/>
              </w:rPr>
            </w:pPr>
            <w:r w:rsidRPr="00B700BE">
              <w:rPr>
                <w:sz w:val="20"/>
                <w:szCs w:val="20"/>
              </w:rPr>
              <w:t>Катамарани, волейбольне поле</w:t>
            </w:r>
          </w:p>
        </w:tc>
      </w:tr>
      <w:tr w:rsidR="00575D31" w:rsidRPr="00B700BE" w:rsidTr="00097ADB">
        <w:tc>
          <w:tcPr>
            <w:tcW w:w="1912" w:type="pct"/>
          </w:tcPr>
          <w:p w:rsidR="00575D31" w:rsidRPr="00B700BE" w:rsidRDefault="00575D31" w:rsidP="00097ADB">
            <w:pPr>
              <w:spacing w:before="100" w:beforeAutospacing="1" w:after="100" w:afterAutospacing="1"/>
              <w:rPr>
                <w:sz w:val="20"/>
                <w:szCs w:val="20"/>
              </w:rPr>
            </w:pPr>
            <w:r>
              <w:rPr>
                <w:sz w:val="20"/>
                <w:szCs w:val="20"/>
              </w:rPr>
              <w:t>Б</w:t>
            </w:r>
            <w:r w:rsidRPr="00B700BE">
              <w:rPr>
                <w:sz w:val="20"/>
                <w:szCs w:val="20"/>
              </w:rPr>
              <w:t>аза відпочинку «ПСЕЛ»</w:t>
            </w:r>
          </w:p>
        </w:tc>
        <w:tc>
          <w:tcPr>
            <w:tcW w:w="3088" w:type="pct"/>
          </w:tcPr>
          <w:p w:rsidR="00575D31" w:rsidRPr="00B700BE" w:rsidRDefault="00575D31" w:rsidP="00097ADB">
            <w:pPr>
              <w:rPr>
                <w:sz w:val="20"/>
                <w:szCs w:val="20"/>
              </w:rPr>
            </w:pPr>
            <w:r w:rsidRPr="00B700BE">
              <w:rPr>
                <w:sz w:val="20"/>
                <w:szCs w:val="20"/>
              </w:rPr>
              <w:t>Катамарани, волейбольне поле, дитяча площадка</w:t>
            </w:r>
          </w:p>
        </w:tc>
      </w:tr>
      <w:tr w:rsidR="00575D31" w:rsidRPr="00B700BE" w:rsidTr="00097ADB">
        <w:tc>
          <w:tcPr>
            <w:tcW w:w="1912" w:type="pct"/>
          </w:tcPr>
          <w:p w:rsidR="00575D31" w:rsidRPr="00B700BE" w:rsidRDefault="00575D31" w:rsidP="00097ADB">
            <w:pPr>
              <w:spacing w:before="100" w:beforeAutospacing="1" w:after="100" w:afterAutospacing="1"/>
              <w:rPr>
                <w:sz w:val="20"/>
                <w:szCs w:val="20"/>
              </w:rPr>
            </w:pPr>
            <w:r w:rsidRPr="00B700BE">
              <w:rPr>
                <w:sz w:val="20"/>
                <w:szCs w:val="20"/>
              </w:rPr>
              <w:t xml:space="preserve">База відпочинку </w:t>
            </w:r>
            <w:r>
              <w:rPr>
                <w:sz w:val="20"/>
                <w:szCs w:val="20"/>
              </w:rPr>
              <w:t>Південної</w:t>
            </w:r>
            <w:r w:rsidRPr="00B700BE">
              <w:rPr>
                <w:sz w:val="20"/>
                <w:szCs w:val="20"/>
              </w:rPr>
              <w:t xml:space="preserve"> залізничної дороги</w:t>
            </w:r>
          </w:p>
        </w:tc>
        <w:tc>
          <w:tcPr>
            <w:tcW w:w="3088" w:type="pct"/>
          </w:tcPr>
          <w:p w:rsidR="00575D31" w:rsidRPr="00B700BE" w:rsidRDefault="00575D31" w:rsidP="00097ADB">
            <w:pPr>
              <w:rPr>
                <w:sz w:val="20"/>
                <w:szCs w:val="20"/>
              </w:rPr>
            </w:pPr>
            <w:r w:rsidRPr="00B700BE">
              <w:rPr>
                <w:sz w:val="20"/>
                <w:szCs w:val="20"/>
              </w:rPr>
              <w:t>Волейбольне поле, футбольне поле</w:t>
            </w:r>
          </w:p>
        </w:tc>
      </w:tr>
      <w:tr w:rsidR="00575D31" w:rsidRPr="00B700BE" w:rsidTr="00097ADB">
        <w:tc>
          <w:tcPr>
            <w:tcW w:w="1912" w:type="pct"/>
          </w:tcPr>
          <w:p w:rsidR="00575D31" w:rsidRPr="00B700BE" w:rsidRDefault="00575D31" w:rsidP="00097ADB">
            <w:pPr>
              <w:spacing w:before="100" w:beforeAutospacing="1" w:after="100" w:afterAutospacing="1"/>
              <w:rPr>
                <w:sz w:val="20"/>
                <w:szCs w:val="20"/>
              </w:rPr>
            </w:pPr>
            <w:r w:rsidRPr="00B700BE">
              <w:rPr>
                <w:sz w:val="20"/>
                <w:szCs w:val="20"/>
              </w:rPr>
              <w:t xml:space="preserve">База відпочинку </w:t>
            </w:r>
            <w:proofErr w:type="spellStart"/>
            <w:r w:rsidRPr="00B700BE">
              <w:rPr>
                <w:sz w:val="20"/>
                <w:szCs w:val="20"/>
              </w:rPr>
              <w:t>сталеварного</w:t>
            </w:r>
            <w:proofErr w:type="spellEnd"/>
            <w:r w:rsidRPr="00B700BE">
              <w:rPr>
                <w:sz w:val="20"/>
                <w:szCs w:val="20"/>
              </w:rPr>
              <w:t xml:space="preserve"> заводу </w:t>
            </w:r>
            <w:r>
              <w:rPr>
                <w:sz w:val="20"/>
                <w:szCs w:val="20"/>
              </w:rPr>
              <w:t>«МЕТАЛЛУРГ»</w:t>
            </w:r>
          </w:p>
        </w:tc>
        <w:tc>
          <w:tcPr>
            <w:tcW w:w="3088" w:type="pct"/>
          </w:tcPr>
          <w:p w:rsidR="00575D31" w:rsidRPr="00B700BE" w:rsidRDefault="00575D31" w:rsidP="00097ADB">
            <w:pPr>
              <w:spacing w:before="100" w:beforeAutospacing="1" w:after="100" w:afterAutospacing="1"/>
              <w:rPr>
                <w:sz w:val="20"/>
                <w:szCs w:val="20"/>
              </w:rPr>
            </w:pPr>
            <w:r w:rsidRPr="00B700BE">
              <w:rPr>
                <w:sz w:val="20"/>
                <w:szCs w:val="20"/>
              </w:rPr>
              <w:t>Волейбольне поле, футбольне поле, теніс, більярд, дитяча площадка</w:t>
            </w:r>
          </w:p>
        </w:tc>
      </w:tr>
      <w:tr w:rsidR="00575D31" w:rsidRPr="00B700BE" w:rsidTr="00097ADB">
        <w:tc>
          <w:tcPr>
            <w:tcW w:w="1912" w:type="pct"/>
          </w:tcPr>
          <w:p w:rsidR="00575D31" w:rsidRPr="00B700BE" w:rsidRDefault="00575D31" w:rsidP="00097ADB">
            <w:pPr>
              <w:spacing w:before="100" w:beforeAutospacing="1" w:after="100" w:afterAutospacing="1"/>
              <w:rPr>
                <w:sz w:val="20"/>
                <w:szCs w:val="20"/>
              </w:rPr>
            </w:pPr>
            <w:r w:rsidRPr="00B700BE">
              <w:rPr>
                <w:sz w:val="20"/>
                <w:szCs w:val="20"/>
              </w:rPr>
              <w:t xml:space="preserve">База відпочинку «Потоки </w:t>
            </w:r>
            <w:proofErr w:type="spellStart"/>
            <w:r w:rsidRPr="00B700BE">
              <w:rPr>
                <w:sz w:val="20"/>
                <w:szCs w:val="20"/>
              </w:rPr>
              <w:t>Хаус</w:t>
            </w:r>
            <w:proofErr w:type="spellEnd"/>
            <w:r w:rsidRPr="00B700BE">
              <w:rPr>
                <w:sz w:val="20"/>
                <w:szCs w:val="20"/>
              </w:rPr>
              <w:t>»</w:t>
            </w:r>
          </w:p>
        </w:tc>
        <w:tc>
          <w:tcPr>
            <w:tcW w:w="3088" w:type="pct"/>
          </w:tcPr>
          <w:p w:rsidR="00575D31" w:rsidRPr="00B700BE" w:rsidRDefault="00575D31" w:rsidP="00097ADB">
            <w:pPr>
              <w:spacing w:before="100" w:beforeAutospacing="1" w:after="100" w:afterAutospacing="1"/>
              <w:rPr>
                <w:sz w:val="20"/>
                <w:szCs w:val="20"/>
              </w:rPr>
            </w:pPr>
          </w:p>
        </w:tc>
      </w:tr>
    </w:tbl>
    <w:p w:rsidR="00575D31" w:rsidRPr="00B700BE" w:rsidRDefault="00575D31" w:rsidP="00603DC7">
      <w:pPr>
        <w:spacing w:before="120"/>
        <w:jc w:val="both"/>
        <w:rPr>
          <w:rFonts w:cs="Arial"/>
          <w:szCs w:val="22"/>
        </w:rPr>
      </w:pPr>
    </w:p>
    <w:p w:rsidR="00575D31" w:rsidRPr="00B700BE" w:rsidRDefault="00575D31" w:rsidP="00E97343">
      <w:pPr>
        <w:pStyle w:val="10"/>
        <w:numPr>
          <w:ilvl w:val="0"/>
          <w:numId w:val="13"/>
        </w:numPr>
        <w:ind w:left="567" w:hanging="567"/>
      </w:pPr>
      <w:bookmarkStart w:id="186" w:name="_Toc291842841"/>
      <w:bookmarkStart w:id="187" w:name="_Toc493072226"/>
      <w:bookmarkEnd w:id="78"/>
      <w:r w:rsidRPr="00B700BE">
        <w:lastRenderedPageBreak/>
        <w:t>Житлово-комунальна та енергетична інфраструктура</w:t>
      </w:r>
      <w:bookmarkEnd w:id="186"/>
      <w:bookmarkEnd w:id="187"/>
    </w:p>
    <w:p w:rsidR="00575D31" w:rsidRPr="00B700BE" w:rsidRDefault="00575D31" w:rsidP="00E97343">
      <w:pPr>
        <w:pStyle w:val="2"/>
        <w:numPr>
          <w:ilvl w:val="1"/>
          <w:numId w:val="13"/>
        </w:numPr>
        <w:ind w:left="567" w:hanging="567"/>
      </w:pPr>
      <w:bookmarkStart w:id="188" w:name="_Toc304935926"/>
      <w:bookmarkStart w:id="189" w:name="_Toc493072227"/>
      <w:r w:rsidRPr="00B700BE">
        <w:t>Житловий фонд</w:t>
      </w:r>
      <w:bookmarkEnd w:id="188"/>
      <w:bookmarkEnd w:id="189"/>
    </w:p>
    <w:p w:rsidR="00575D31" w:rsidRPr="00CB70A9" w:rsidRDefault="00575D31" w:rsidP="00C647FB">
      <w:pPr>
        <w:spacing w:before="120"/>
        <w:jc w:val="both"/>
        <w:rPr>
          <w:rFonts w:cs="Arial"/>
          <w:szCs w:val="22"/>
        </w:rPr>
      </w:pPr>
      <w:bookmarkStart w:id="190" w:name="_Toc292458597"/>
      <w:r w:rsidRPr="00CB70A9">
        <w:rPr>
          <w:rFonts w:cs="Arial"/>
          <w:szCs w:val="22"/>
        </w:rPr>
        <w:t>Житловий фонд міської ради нараховує 1159 житлових будинків загальною площею 3236,483</w:t>
      </w:r>
      <w:r>
        <w:rPr>
          <w:rFonts w:cs="Arial"/>
          <w:szCs w:val="22"/>
        </w:rPr>
        <w:t> </w:t>
      </w:r>
      <w:r w:rsidRPr="00CB70A9">
        <w:rPr>
          <w:rFonts w:cs="Arial"/>
          <w:szCs w:val="22"/>
        </w:rPr>
        <w:t xml:space="preserve">тис. м². </w:t>
      </w:r>
      <w:r>
        <w:rPr>
          <w:rFonts w:cs="Arial"/>
          <w:szCs w:val="22"/>
        </w:rPr>
        <w:t>Переважну більшість житлових будинків о</w:t>
      </w:r>
      <w:r w:rsidRPr="00CB70A9">
        <w:rPr>
          <w:rFonts w:cs="Arial"/>
          <w:szCs w:val="22"/>
        </w:rPr>
        <w:t xml:space="preserve">бладнано водопроводом і каналізацією </w:t>
      </w:r>
      <w:r>
        <w:rPr>
          <w:rFonts w:cs="Arial"/>
          <w:szCs w:val="22"/>
        </w:rPr>
        <w:t>(</w:t>
      </w:r>
      <w:r w:rsidRPr="00CB70A9">
        <w:rPr>
          <w:rFonts w:cs="Arial"/>
          <w:szCs w:val="22"/>
        </w:rPr>
        <w:t>99%</w:t>
      </w:r>
      <w:r>
        <w:rPr>
          <w:rFonts w:cs="Arial"/>
          <w:szCs w:val="22"/>
        </w:rPr>
        <w:t>)</w:t>
      </w:r>
      <w:r w:rsidRPr="00CB70A9">
        <w:rPr>
          <w:rFonts w:cs="Arial"/>
          <w:szCs w:val="22"/>
        </w:rPr>
        <w:t xml:space="preserve">, центральним опаленням </w:t>
      </w:r>
      <w:r>
        <w:rPr>
          <w:rFonts w:cs="Arial"/>
          <w:szCs w:val="22"/>
        </w:rPr>
        <w:t>(</w:t>
      </w:r>
      <w:r w:rsidRPr="00CB70A9">
        <w:rPr>
          <w:rFonts w:cs="Arial"/>
          <w:szCs w:val="22"/>
        </w:rPr>
        <w:t>98,9%</w:t>
      </w:r>
      <w:r>
        <w:rPr>
          <w:rFonts w:cs="Arial"/>
          <w:szCs w:val="22"/>
        </w:rPr>
        <w:t>)</w:t>
      </w:r>
      <w:r w:rsidRPr="00CB70A9">
        <w:rPr>
          <w:rFonts w:cs="Arial"/>
          <w:szCs w:val="22"/>
        </w:rPr>
        <w:t xml:space="preserve">, гарячим водопостачанням </w:t>
      </w:r>
      <w:r>
        <w:rPr>
          <w:rFonts w:cs="Arial"/>
          <w:szCs w:val="22"/>
        </w:rPr>
        <w:t>(</w:t>
      </w:r>
      <w:r w:rsidRPr="00CB70A9">
        <w:rPr>
          <w:rFonts w:cs="Arial"/>
          <w:szCs w:val="22"/>
        </w:rPr>
        <w:t>97,8%</w:t>
      </w:r>
      <w:r>
        <w:rPr>
          <w:rFonts w:cs="Arial"/>
          <w:szCs w:val="22"/>
        </w:rPr>
        <w:t>)</w:t>
      </w:r>
      <w:r w:rsidRPr="00CB70A9">
        <w:rPr>
          <w:rFonts w:cs="Arial"/>
          <w:szCs w:val="22"/>
        </w:rPr>
        <w:t>.</w:t>
      </w:r>
    </w:p>
    <w:p w:rsidR="00575D31" w:rsidRPr="00B700BE" w:rsidRDefault="00575D31" w:rsidP="00E9715E">
      <w:pPr>
        <w:pStyle w:val="TableTitle"/>
      </w:pPr>
      <w:bookmarkStart w:id="191" w:name="_Toc493072272"/>
      <w:r w:rsidRPr="00B700BE">
        <w:t>Стан житлового фонду</w:t>
      </w:r>
      <w:bookmarkEnd w:id="190"/>
      <w:r>
        <w:t xml:space="preserve"> міста</w:t>
      </w:r>
      <w:bookmarkEnd w:id="191"/>
    </w:p>
    <w:tbl>
      <w:tblPr>
        <w:tblW w:w="4973"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00" w:firstRow="0" w:lastRow="0" w:firstColumn="0" w:lastColumn="0" w:noHBand="0" w:noVBand="0"/>
      </w:tblPr>
      <w:tblGrid>
        <w:gridCol w:w="7083"/>
        <w:gridCol w:w="1277"/>
        <w:gridCol w:w="1216"/>
      </w:tblGrid>
      <w:tr w:rsidR="00575D31" w:rsidRPr="00ED7333" w:rsidTr="00CB5E58">
        <w:tc>
          <w:tcPr>
            <w:tcW w:w="3698" w:type="pct"/>
            <w:shd w:val="clear" w:color="auto" w:fill="9EB7BC"/>
            <w:noWrap/>
            <w:vAlign w:val="center"/>
          </w:tcPr>
          <w:p w:rsidR="00575D31" w:rsidRPr="00ED7333" w:rsidRDefault="00575D31" w:rsidP="00E72003">
            <w:pPr>
              <w:jc w:val="center"/>
              <w:rPr>
                <w:rFonts w:cs="Arial"/>
                <w:b/>
                <w:sz w:val="20"/>
                <w:szCs w:val="20"/>
              </w:rPr>
            </w:pPr>
            <w:r w:rsidRPr="00ED7333">
              <w:rPr>
                <w:rFonts w:cs="Arial"/>
                <w:b/>
                <w:sz w:val="20"/>
                <w:szCs w:val="20"/>
              </w:rPr>
              <w:t>Показники</w:t>
            </w:r>
          </w:p>
        </w:tc>
        <w:tc>
          <w:tcPr>
            <w:tcW w:w="667" w:type="pct"/>
            <w:shd w:val="clear" w:color="auto" w:fill="9EB7BC"/>
            <w:vAlign w:val="center"/>
          </w:tcPr>
          <w:p w:rsidR="00575D31" w:rsidRPr="00ED7333" w:rsidRDefault="00575D31" w:rsidP="00E72003">
            <w:pPr>
              <w:jc w:val="center"/>
              <w:rPr>
                <w:rFonts w:cs="Arial"/>
                <w:b/>
                <w:sz w:val="20"/>
                <w:szCs w:val="20"/>
              </w:rPr>
            </w:pPr>
            <w:r w:rsidRPr="00ED7333">
              <w:rPr>
                <w:rFonts w:cs="Arial"/>
                <w:b/>
                <w:sz w:val="20"/>
                <w:szCs w:val="20"/>
              </w:rPr>
              <w:t>2010</w:t>
            </w:r>
          </w:p>
        </w:tc>
        <w:tc>
          <w:tcPr>
            <w:tcW w:w="635" w:type="pct"/>
            <w:shd w:val="clear" w:color="auto" w:fill="9EB7BC"/>
            <w:vAlign w:val="center"/>
          </w:tcPr>
          <w:p w:rsidR="00575D31" w:rsidRPr="00ED7333" w:rsidRDefault="00575D31" w:rsidP="00E72003">
            <w:pPr>
              <w:jc w:val="center"/>
              <w:rPr>
                <w:rFonts w:cs="Arial"/>
                <w:b/>
                <w:sz w:val="20"/>
                <w:szCs w:val="20"/>
              </w:rPr>
            </w:pPr>
            <w:r w:rsidRPr="00ED7333">
              <w:rPr>
                <w:rFonts w:cs="Arial"/>
                <w:b/>
                <w:sz w:val="20"/>
                <w:szCs w:val="20"/>
              </w:rPr>
              <w:t>2014</w:t>
            </w:r>
          </w:p>
        </w:tc>
      </w:tr>
      <w:tr w:rsidR="00575D31" w:rsidRPr="00CB5E58" w:rsidTr="00CB5E58">
        <w:tc>
          <w:tcPr>
            <w:tcW w:w="3698" w:type="pct"/>
          </w:tcPr>
          <w:p w:rsidR="00575D31" w:rsidRPr="00CB5E58" w:rsidRDefault="00575D31" w:rsidP="00E72003">
            <w:pPr>
              <w:rPr>
                <w:rFonts w:cs="Arial"/>
                <w:sz w:val="20"/>
                <w:szCs w:val="20"/>
              </w:rPr>
            </w:pPr>
            <w:r w:rsidRPr="00CB5E58">
              <w:rPr>
                <w:rFonts w:cs="Arial"/>
                <w:sz w:val="20"/>
                <w:szCs w:val="20"/>
              </w:rPr>
              <w:t>Весь житловий фонд</w:t>
            </w:r>
          </w:p>
        </w:tc>
        <w:tc>
          <w:tcPr>
            <w:tcW w:w="667" w:type="pct"/>
            <w:noWrap/>
          </w:tcPr>
          <w:p w:rsidR="00575D31" w:rsidRPr="00CB5E58" w:rsidRDefault="00575D31" w:rsidP="00E72003">
            <w:pPr>
              <w:rPr>
                <w:rFonts w:cs="Arial"/>
                <w:sz w:val="20"/>
                <w:szCs w:val="20"/>
              </w:rPr>
            </w:pPr>
          </w:p>
        </w:tc>
        <w:tc>
          <w:tcPr>
            <w:tcW w:w="635" w:type="pct"/>
          </w:tcPr>
          <w:p w:rsidR="00575D31" w:rsidRPr="00CB5E58" w:rsidRDefault="00575D31" w:rsidP="00E72003">
            <w:pPr>
              <w:rPr>
                <w:rFonts w:cs="Arial"/>
                <w:sz w:val="20"/>
                <w:szCs w:val="20"/>
              </w:rPr>
            </w:pPr>
          </w:p>
        </w:tc>
      </w:tr>
      <w:tr w:rsidR="00575D31" w:rsidRPr="00CB5E58" w:rsidTr="00CB5E58">
        <w:tc>
          <w:tcPr>
            <w:tcW w:w="3698" w:type="pct"/>
          </w:tcPr>
          <w:p w:rsidR="00575D31" w:rsidRPr="00CB5E58" w:rsidRDefault="00575D31" w:rsidP="0022740C">
            <w:pPr>
              <w:rPr>
                <w:rFonts w:cs="Arial"/>
                <w:sz w:val="20"/>
                <w:szCs w:val="20"/>
              </w:rPr>
            </w:pPr>
            <w:r w:rsidRPr="00CB5E58">
              <w:rPr>
                <w:rFonts w:cs="Arial"/>
                <w:sz w:val="20"/>
                <w:szCs w:val="20"/>
              </w:rPr>
              <w:t>Полтавська область</w:t>
            </w:r>
          </w:p>
        </w:tc>
        <w:tc>
          <w:tcPr>
            <w:tcW w:w="667" w:type="pct"/>
            <w:noWrap/>
          </w:tcPr>
          <w:p w:rsidR="00575D31" w:rsidRPr="00CB5E58" w:rsidRDefault="00575D31" w:rsidP="00CB5E58">
            <w:pPr>
              <w:jc w:val="right"/>
              <w:rPr>
                <w:rFonts w:cs="Arial"/>
                <w:color w:val="000000"/>
                <w:sz w:val="20"/>
                <w:szCs w:val="20"/>
              </w:rPr>
            </w:pPr>
            <w:r w:rsidRPr="00CB5E58">
              <w:rPr>
                <w:rFonts w:cs="Arial"/>
                <w:color w:val="000000"/>
                <w:sz w:val="20"/>
                <w:szCs w:val="20"/>
              </w:rPr>
              <w:t>36995,6</w:t>
            </w:r>
          </w:p>
        </w:tc>
        <w:tc>
          <w:tcPr>
            <w:tcW w:w="635" w:type="pct"/>
          </w:tcPr>
          <w:p w:rsidR="00575D31" w:rsidRPr="00CB5E58" w:rsidRDefault="00575D31" w:rsidP="00CB5E58">
            <w:pPr>
              <w:jc w:val="right"/>
              <w:rPr>
                <w:rFonts w:cs="Arial"/>
                <w:color w:val="000000"/>
                <w:sz w:val="20"/>
                <w:szCs w:val="20"/>
              </w:rPr>
            </w:pPr>
            <w:r w:rsidRPr="00CB5E58">
              <w:rPr>
                <w:rFonts w:cs="Arial"/>
                <w:color w:val="000000"/>
                <w:sz w:val="20"/>
                <w:szCs w:val="20"/>
              </w:rPr>
              <w:t>36374,1</w:t>
            </w:r>
          </w:p>
        </w:tc>
      </w:tr>
      <w:tr w:rsidR="00575D31" w:rsidRPr="00CB5E58" w:rsidTr="00CB5E58">
        <w:tc>
          <w:tcPr>
            <w:tcW w:w="3698" w:type="pct"/>
          </w:tcPr>
          <w:p w:rsidR="00575D31" w:rsidRPr="00CB5E58" w:rsidRDefault="00575D31" w:rsidP="00E72003">
            <w:pPr>
              <w:rPr>
                <w:rFonts w:cs="Arial"/>
                <w:sz w:val="20"/>
                <w:szCs w:val="20"/>
              </w:rPr>
            </w:pPr>
            <w:r w:rsidRPr="00CB5E58">
              <w:rPr>
                <w:rFonts w:cs="Arial"/>
                <w:sz w:val="20"/>
                <w:szCs w:val="20"/>
              </w:rPr>
              <w:t>Місто Кременчук</w:t>
            </w:r>
          </w:p>
        </w:tc>
        <w:tc>
          <w:tcPr>
            <w:tcW w:w="667" w:type="pct"/>
            <w:noWrap/>
          </w:tcPr>
          <w:p w:rsidR="00575D31" w:rsidRPr="00CB5E58" w:rsidRDefault="00575D31" w:rsidP="00CB5E58">
            <w:pPr>
              <w:jc w:val="right"/>
              <w:rPr>
                <w:rFonts w:cs="Arial"/>
                <w:color w:val="000000"/>
                <w:sz w:val="20"/>
                <w:szCs w:val="20"/>
              </w:rPr>
            </w:pPr>
            <w:r w:rsidRPr="00CB5E58">
              <w:rPr>
                <w:rFonts w:cs="Arial"/>
                <w:color w:val="000000"/>
                <w:sz w:val="20"/>
                <w:szCs w:val="20"/>
              </w:rPr>
              <w:t>4878,4</w:t>
            </w:r>
          </w:p>
        </w:tc>
        <w:tc>
          <w:tcPr>
            <w:tcW w:w="635" w:type="pct"/>
          </w:tcPr>
          <w:p w:rsidR="00575D31" w:rsidRPr="00CB5E58" w:rsidRDefault="00575D31" w:rsidP="00CB5E58">
            <w:pPr>
              <w:jc w:val="right"/>
              <w:rPr>
                <w:rFonts w:cs="Arial"/>
                <w:color w:val="000000"/>
                <w:sz w:val="20"/>
                <w:szCs w:val="20"/>
              </w:rPr>
            </w:pPr>
            <w:r w:rsidRPr="00CB5E58">
              <w:rPr>
                <w:rFonts w:cs="Arial"/>
                <w:color w:val="000000"/>
                <w:sz w:val="20"/>
                <w:szCs w:val="20"/>
              </w:rPr>
              <w:t>4595,9</w:t>
            </w:r>
          </w:p>
        </w:tc>
      </w:tr>
      <w:tr w:rsidR="00575D31" w:rsidRPr="00CB5E58" w:rsidTr="00CB5E58">
        <w:tc>
          <w:tcPr>
            <w:tcW w:w="3698" w:type="pct"/>
          </w:tcPr>
          <w:p w:rsidR="00575D31" w:rsidRPr="00CB5E58" w:rsidRDefault="00575D31" w:rsidP="00E72003">
            <w:pPr>
              <w:rPr>
                <w:rFonts w:cs="Arial"/>
                <w:sz w:val="20"/>
                <w:szCs w:val="20"/>
              </w:rPr>
            </w:pPr>
            <w:r w:rsidRPr="00CB5E58">
              <w:rPr>
                <w:rFonts w:cs="Arial"/>
                <w:sz w:val="20"/>
                <w:szCs w:val="20"/>
              </w:rPr>
              <w:t>Міський житловий фонд</w:t>
            </w:r>
          </w:p>
        </w:tc>
        <w:tc>
          <w:tcPr>
            <w:tcW w:w="667" w:type="pct"/>
            <w:noWrap/>
          </w:tcPr>
          <w:p w:rsidR="00575D31" w:rsidRPr="00CB5E58" w:rsidRDefault="00575D31" w:rsidP="00CB5E58">
            <w:pPr>
              <w:jc w:val="right"/>
              <w:rPr>
                <w:rFonts w:cs="Arial"/>
                <w:color w:val="000000"/>
                <w:sz w:val="20"/>
                <w:szCs w:val="20"/>
              </w:rPr>
            </w:pPr>
          </w:p>
        </w:tc>
        <w:tc>
          <w:tcPr>
            <w:tcW w:w="635" w:type="pct"/>
          </w:tcPr>
          <w:p w:rsidR="00575D31" w:rsidRPr="00CB5E58" w:rsidRDefault="00575D31" w:rsidP="00CB5E58">
            <w:pPr>
              <w:jc w:val="right"/>
              <w:rPr>
                <w:rFonts w:cs="Arial"/>
                <w:color w:val="000000"/>
                <w:sz w:val="20"/>
                <w:szCs w:val="20"/>
              </w:rPr>
            </w:pPr>
          </w:p>
        </w:tc>
      </w:tr>
      <w:tr w:rsidR="00575D31" w:rsidRPr="00CB5E58" w:rsidTr="00CB5E58">
        <w:tc>
          <w:tcPr>
            <w:tcW w:w="3698" w:type="pct"/>
          </w:tcPr>
          <w:p w:rsidR="00575D31" w:rsidRPr="00CB5E58" w:rsidRDefault="00575D31" w:rsidP="00C647FB">
            <w:pPr>
              <w:rPr>
                <w:rFonts w:cs="Arial"/>
                <w:sz w:val="20"/>
                <w:szCs w:val="20"/>
              </w:rPr>
            </w:pPr>
            <w:r w:rsidRPr="00CB5E58">
              <w:rPr>
                <w:rFonts w:cs="Arial"/>
                <w:sz w:val="20"/>
                <w:szCs w:val="20"/>
              </w:rPr>
              <w:t>Полтавська область</w:t>
            </w:r>
          </w:p>
        </w:tc>
        <w:tc>
          <w:tcPr>
            <w:tcW w:w="667" w:type="pct"/>
            <w:noWrap/>
          </w:tcPr>
          <w:p w:rsidR="00575D31" w:rsidRPr="00CB5E58" w:rsidRDefault="00575D31" w:rsidP="00CB5E58">
            <w:pPr>
              <w:jc w:val="right"/>
              <w:rPr>
                <w:rFonts w:cs="Arial"/>
                <w:color w:val="000000"/>
                <w:sz w:val="20"/>
                <w:szCs w:val="20"/>
              </w:rPr>
            </w:pPr>
            <w:r w:rsidRPr="00CB5E58">
              <w:rPr>
                <w:rFonts w:cs="Arial"/>
                <w:bCs/>
                <w:color w:val="000000"/>
                <w:sz w:val="20"/>
                <w:szCs w:val="20"/>
              </w:rPr>
              <w:t>20086,0</w:t>
            </w:r>
          </w:p>
        </w:tc>
        <w:tc>
          <w:tcPr>
            <w:tcW w:w="635" w:type="pct"/>
          </w:tcPr>
          <w:p w:rsidR="00575D31" w:rsidRPr="00CB5E58" w:rsidRDefault="00575D31" w:rsidP="00CB5E58">
            <w:pPr>
              <w:jc w:val="right"/>
              <w:rPr>
                <w:rFonts w:cs="Arial"/>
                <w:color w:val="000000"/>
                <w:sz w:val="20"/>
                <w:szCs w:val="20"/>
              </w:rPr>
            </w:pPr>
            <w:r w:rsidRPr="00CB5E58">
              <w:rPr>
                <w:rFonts w:cs="Arial"/>
                <w:bCs/>
                <w:color w:val="000000"/>
                <w:sz w:val="20"/>
                <w:szCs w:val="20"/>
              </w:rPr>
              <w:t>19434,9</w:t>
            </w:r>
          </w:p>
        </w:tc>
      </w:tr>
      <w:tr w:rsidR="00575D31" w:rsidRPr="00CB5E58" w:rsidTr="00CB5E58">
        <w:tc>
          <w:tcPr>
            <w:tcW w:w="3698" w:type="pct"/>
          </w:tcPr>
          <w:p w:rsidR="00575D31" w:rsidRPr="00CB5E58" w:rsidRDefault="00575D31" w:rsidP="00C647FB">
            <w:pPr>
              <w:rPr>
                <w:rFonts w:cs="Arial"/>
                <w:sz w:val="20"/>
                <w:szCs w:val="20"/>
              </w:rPr>
            </w:pPr>
            <w:r w:rsidRPr="00CB5E58">
              <w:rPr>
                <w:rFonts w:cs="Arial"/>
                <w:sz w:val="20"/>
                <w:szCs w:val="20"/>
              </w:rPr>
              <w:t>Місто Кременчук</w:t>
            </w:r>
          </w:p>
        </w:tc>
        <w:tc>
          <w:tcPr>
            <w:tcW w:w="667" w:type="pct"/>
            <w:noWrap/>
          </w:tcPr>
          <w:p w:rsidR="00575D31" w:rsidRPr="00CB5E58" w:rsidRDefault="00575D31" w:rsidP="00CB5E58">
            <w:pPr>
              <w:jc w:val="right"/>
              <w:rPr>
                <w:rFonts w:cs="Arial"/>
                <w:color w:val="000000"/>
                <w:sz w:val="20"/>
                <w:szCs w:val="20"/>
              </w:rPr>
            </w:pPr>
            <w:r w:rsidRPr="00CB5E58">
              <w:rPr>
                <w:rFonts w:cs="Arial"/>
                <w:color w:val="000000"/>
                <w:sz w:val="20"/>
                <w:szCs w:val="20"/>
              </w:rPr>
              <w:t>4878,4</w:t>
            </w:r>
          </w:p>
        </w:tc>
        <w:tc>
          <w:tcPr>
            <w:tcW w:w="635" w:type="pct"/>
          </w:tcPr>
          <w:p w:rsidR="00575D31" w:rsidRPr="00CB5E58" w:rsidRDefault="00575D31" w:rsidP="00CB5E58">
            <w:pPr>
              <w:jc w:val="right"/>
              <w:rPr>
                <w:rFonts w:cs="Arial"/>
                <w:color w:val="000000"/>
                <w:sz w:val="20"/>
                <w:szCs w:val="20"/>
              </w:rPr>
            </w:pPr>
            <w:r w:rsidRPr="00CB5E58">
              <w:rPr>
                <w:rFonts w:cs="Arial"/>
                <w:color w:val="000000"/>
                <w:sz w:val="20"/>
                <w:szCs w:val="20"/>
              </w:rPr>
              <w:t>4595,9</w:t>
            </w:r>
          </w:p>
        </w:tc>
      </w:tr>
      <w:tr w:rsidR="00575D31" w:rsidRPr="00CB5E58" w:rsidTr="00CB5E58">
        <w:tc>
          <w:tcPr>
            <w:tcW w:w="3698" w:type="pct"/>
          </w:tcPr>
          <w:p w:rsidR="00575D31" w:rsidRPr="00B700BE" w:rsidRDefault="00575D31" w:rsidP="00CB5E58">
            <w:pPr>
              <w:rPr>
                <w:rFonts w:cs="Arial"/>
                <w:sz w:val="20"/>
                <w:szCs w:val="20"/>
              </w:rPr>
            </w:pPr>
            <w:r w:rsidRPr="00B700BE">
              <w:rPr>
                <w:rFonts w:cs="Arial"/>
                <w:sz w:val="20"/>
                <w:szCs w:val="20"/>
              </w:rPr>
              <w:t xml:space="preserve">% помешкань </w:t>
            </w:r>
            <w:r>
              <w:rPr>
                <w:rFonts w:cs="Arial"/>
                <w:sz w:val="20"/>
                <w:szCs w:val="20"/>
              </w:rPr>
              <w:t>ж</w:t>
            </w:r>
            <w:r w:rsidRPr="00B700BE">
              <w:rPr>
                <w:rFonts w:cs="Arial"/>
                <w:sz w:val="20"/>
                <w:szCs w:val="20"/>
              </w:rPr>
              <w:t>итлов</w:t>
            </w:r>
            <w:r>
              <w:rPr>
                <w:rFonts w:cs="Arial"/>
                <w:sz w:val="20"/>
                <w:szCs w:val="20"/>
              </w:rPr>
              <w:t>ого</w:t>
            </w:r>
            <w:r w:rsidRPr="00B700BE">
              <w:rPr>
                <w:rFonts w:cs="Arial"/>
                <w:sz w:val="20"/>
                <w:szCs w:val="20"/>
              </w:rPr>
              <w:t xml:space="preserve"> фонд</w:t>
            </w:r>
            <w:r>
              <w:rPr>
                <w:rFonts w:cs="Arial"/>
                <w:sz w:val="20"/>
                <w:szCs w:val="20"/>
              </w:rPr>
              <w:t>у міста</w:t>
            </w:r>
            <w:r w:rsidRPr="00B700BE">
              <w:rPr>
                <w:rFonts w:cs="Arial"/>
                <w:sz w:val="20"/>
                <w:szCs w:val="20"/>
              </w:rPr>
              <w:t>, підключених до</w:t>
            </w:r>
            <w:r>
              <w:rPr>
                <w:rFonts w:cs="Arial"/>
                <w:sz w:val="20"/>
                <w:szCs w:val="20"/>
              </w:rPr>
              <w:t>:</w:t>
            </w:r>
          </w:p>
        </w:tc>
        <w:tc>
          <w:tcPr>
            <w:tcW w:w="667" w:type="pct"/>
            <w:noWrap/>
            <w:vAlign w:val="center"/>
          </w:tcPr>
          <w:p w:rsidR="00575D31" w:rsidRPr="00B700BE" w:rsidRDefault="00575D31" w:rsidP="00CB5E58">
            <w:pPr>
              <w:jc w:val="right"/>
              <w:rPr>
                <w:rFonts w:cs="Arial"/>
                <w:sz w:val="20"/>
                <w:szCs w:val="20"/>
              </w:rPr>
            </w:pPr>
          </w:p>
        </w:tc>
        <w:tc>
          <w:tcPr>
            <w:tcW w:w="635" w:type="pct"/>
            <w:vAlign w:val="center"/>
          </w:tcPr>
          <w:p w:rsidR="00575D31" w:rsidRPr="00B700BE" w:rsidRDefault="00575D31" w:rsidP="00CB5E58">
            <w:pPr>
              <w:jc w:val="right"/>
              <w:rPr>
                <w:rFonts w:cs="Arial"/>
                <w:sz w:val="20"/>
                <w:szCs w:val="20"/>
              </w:rPr>
            </w:pPr>
          </w:p>
        </w:tc>
      </w:tr>
      <w:tr w:rsidR="00575D31" w:rsidRPr="00CB5E58" w:rsidTr="00CB5E58">
        <w:tc>
          <w:tcPr>
            <w:tcW w:w="3698" w:type="pct"/>
          </w:tcPr>
          <w:p w:rsidR="00575D31" w:rsidRPr="00B700BE" w:rsidRDefault="00575D31" w:rsidP="00CB5E58">
            <w:pPr>
              <w:rPr>
                <w:rFonts w:cs="Arial"/>
                <w:sz w:val="20"/>
                <w:szCs w:val="20"/>
              </w:rPr>
            </w:pPr>
            <w:r w:rsidRPr="00B700BE">
              <w:rPr>
                <w:rFonts w:cs="Arial"/>
                <w:sz w:val="20"/>
                <w:szCs w:val="20"/>
              </w:rPr>
              <w:t>комунального водопостачання</w:t>
            </w:r>
          </w:p>
        </w:tc>
        <w:tc>
          <w:tcPr>
            <w:tcW w:w="667" w:type="pct"/>
            <w:noWrap/>
            <w:vAlign w:val="center"/>
          </w:tcPr>
          <w:p w:rsidR="00575D31" w:rsidRPr="00B700BE" w:rsidRDefault="00575D31" w:rsidP="00CB5E58">
            <w:pPr>
              <w:jc w:val="right"/>
              <w:rPr>
                <w:rFonts w:cs="Arial"/>
                <w:sz w:val="20"/>
                <w:szCs w:val="20"/>
              </w:rPr>
            </w:pPr>
            <w:r w:rsidRPr="00B700BE">
              <w:rPr>
                <w:rFonts w:cs="Arial"/>
                <w:sz w:val="20"/>
                <w:szCs w:val="20"/>
              </w:rPr>
              <w:t>98,4</w:t>
            </w:r>
          </w:p>
        </w:tc>
        <w:tc>
          <w:tcPr>
            <w:tcW w:w="635" w:type="pct"/>
            <w:vAlign w:val="center"/>
          </w:tcPr>
          <w:p w:rsidR="00575D31" w:rsidRPr="00B700BE" w:rsidRDefault="00575D31" w:rsidP="00CB5E58">
            <w:pPr>
              <w:jc w:val="right"/>
              <w:rPr>
                <w:rFonts w:cs="Arial"/>
                <w:sz w:val="20"/>
                <w:szCs w:val="20"/>
              </w:rPr>
            </w:pPr>
            <w:r w:rsidRPr="00B700BE">
              <w:rPr>
                <w:rFonts w:cs="Arial"/>
                <w:sz w:val="20"/>
                <w:szCs w:val="20"/>
              </w:rPr>
              <w:t>98,5</w:t>
            </w:r>
          </w:p>
        </w:tc>
      </w:tr>
      <w:tr w:rsidR="00575D31" w:rsidRPr="00CB5E58" w:rsidTr="00CB5E58">
        <w:tc>
          <w:tcPr>
            <w:tcW w:w="3698" w:type="pct"/>
          </w:tcPr>
          <w:p w:rsidR="00575D31" w:rsidRPr="00B700BE" w:rsidRDefault="00575D31" w:rsidP="00CB5E58">
            <w:pPr>
              <w:rPr>
                <w:rFonts w:cs="Arial"/>
                <w:sz w:val="20"/>
                <w:szCs w:val="20"/>
              </w:rPr>
            </w:pPr>
            <w:r w:rsidRPr="00B700BE">
              <w:rPr>
                <w:rFonts w:cs="Arial"/>
                <w:sz w:val="20"/>
                <w:szCs w:val="20"/>
              </w:rPr>
              <w:t>комунального газопостачання</w:t>
            </w:r>
          </w:p>
        </w:tc>
        <w:tc>
          <w:tcPr>
            <w:tcW w:w="667" w:type="pct"/>
            <w:noWrap/>
            <w:vAlign w:val="center"/>
          </w:tcPr>
          <w:p w:rsidR="00575D31" w:rsidRPr="00B700BE" w:rsidRDefault="00575D31" w:rsidP="00CB5E58">
            <w:pPr>
              <w:jc w:val="right"/>
              <w:rPr>
                <w:rFonts w:cs="Arial"/>
                <w:sz w:val="20"/>
                <w:szCs w:val="20"/>
              </w:rPr>
            </w:pPr>
            <w:r w:rsidRPr="00B700BE">
              <w:rPr>
                <w:rFonts w:cs="Arial"/>
                <w:sz w:val="20"/>
                <w:szCs w:val="20"/>
              </w:rPr>
              <w:t>-</w:t>
            </w:r>
          </w:p>
        </w:tc>
        <w:tc>
          <w:tcPr>
            <w:tcW w:w="635" w:type="pct"/>
            <w:vAlign w:val="center"/>
          </w:tcPr>
          <w:p w:rsidR="00575D31" w:rsidRPr="00B700BE" w:rsidRDefault="00575D31" w:rsidP="00CB5E58">
            <w:pPr>
              <w:jc w:val="right"/>
              <w:rPr>
                <w:rFonts w:cs="Arial"/>
                <w:sz w:val="20"/>
                <w:szCs w:val="20"/>
              </w:rPr>
            </w:pPr>
            <w:r w:rsidRPr="00B700BE">
              <w:rPr>
                <w:rFonts w:cs="Arial"/>
                <w:sz w:val="20"/>
                <w:szCs w:val="20"/>
              </w:rPr>
              <w:t>-</w:t>
            </w:r>
          </w:p>
        </w:tc>
      </w:tr>
      <w:tr w:rsidR="00575D31" w:rsidRPr="00CB5E58" w:rsidTr="00CB5E58">
        <w:tc>
          <w:tcPr>
            <w:tcW w:w="3698" w:type="pct"/>
          </w:tcPr>
          <w:p w:rsidR="00575D31" w:rsidRPr="00B700BE" w:rsidRDefault="00575D31" w:rsidP="00CB5E58">
            <w:pPr>
              <w:rPr>
                <w:rFonts w:cs="Arial"/>
                <w:sz w:val="20"/>
                <w:szCs w:val="20"/>
              </w:rPr>
            </w:pPr>
            <w:r w:rsidRPr="00B700BE">
              <w:rPr>
                <w:rFonts w:cs="Arial"/>
                <w:sz w:val="20"/>
                <w:szCs w:val="20"/>
              </w:rPr>
              <w:t>комунальної системи каналізації</w:t>
            </w:r>
          </w:p>
        </w:tc>
        <w:tc>
          <w:tcPr>
            <w:tcW w:w="667" w:type="pct"/>
            <w:noWrap/>
            <w:vAlign w:val="center"/>
          </w:tcPr>
          <w:p w:rsidR="00575D31" w:rsidRPr="00B700BE" w:rsidRDefault="00575D31" w:rsidP="00CB5E58">
            <w:pPr>
              <w:jc w:val="right"/>
              <w:rPr>
                <w:rFonts w:cs="Arial"/>
                <w:sz w:val="20"/>
                <w:szCs w:val="20"/>
              </w:rPr>
            </w:pPr>
            <w:r w:rsidRPr="00B700BE">
              <w:rPr>
                <w:rFonts w:cs="Arial"/>
                <w:sz w:val="20"/>
                <w:szCs w:val="20"/>
              </w:rPr>
              <w:t>98,4</w:t>
            </w:r>
          </w:p>
        </w:tc>
        <w:tc>
          <w:tcPr>
            <w:tcW w:w="635" w:type="pct"/>
            <w:vAlign w:val="center"/>
          </w:tcPr>
          <w:p w:rsidR="00575D31" w:rsidRPr="00B700BE" w:rsidRDefault="00575D31" w:rsidP="00CB5E58">
            <w:pPr>
              <w:jc w:val="right"/>
              <w:rPr>
                <w:rFonts w:cs="Arial"/>
                <w:sz w:val="20"/>
                <w:szCs w:val="20"/>
              </w:rPr>
            </w:pPr>
            <w:r w:rsidRPr="00B700BE">
              <w:rPr>
                <w:rFonts w:cs="Arial"/>
                <w:sz w:val="20"/>
                <w:szCs w:val="20"/>
              </w:rPr>
              <w:t>98,5</w:t>
            </w:r>
          </w:p>
        </w:tc>
      </w:tr>
      <w:tr w:rsidR="00575D31" w:rsidRPr="00CB5E58" w:rsidTr="00CB5E58">
        <w:tc>
          <w:tcPr>
            <w:tcW w:w="3698" w:type="pct"/>
          </w:tcPr>
          <w:p w:rsidR="00575D31" w:rsidRPr="00B700BE" w:rsidRDefault="00575D31" w:rsidP="00CB5E58">
            <w:pPr>
              <w:rPr>
                <w:rFonts w:cs="Arial"/>
                <w:sz w:val="20"/>
                <w:szCs w:val="20"/>
              </w:rPr>
            </w:pPr>
            <w:r w:rsidRPr="00B700BE">
              <w:rPr>
                <w:rFonts w:cs="Arial"/>
                <w:sz w:val="20"/>
                <w:szCs w:val="20"/>
              </w:rPr>
              <w:t>центрального опалення</w:t>
            </w:r>
          </w:p>
        </w:tc>
        <w:tc>
          <w:tcPr>
            <w:tcW w:w="667" w:type="pct"/>
            <w:noWrap/>
            <w:vAlign w:val="center"/>
          </w:tcPr>
          <w:p w:rsidR="00575D31" w:rsidRPr="00B700BE" w:rsidRDefault="00575D31" w:rsidP="00CB5E58">
            <w:pPr>
              <w:jc w:val="right"/>
              <w:rPr>
                <w:rFonts w:cs="Arial"/>
                <w:sz w:val="20"/>
                <w:szCs w:val="20"/>
              </w:rPr>
            </w:pPr>
            <w:r w:rsidRPr="00B700BE">
              <w:rPr>
                <w:rFonts w:cs="Arial"/>
                <w:sz w:val="20"/>
                <w:szCs w:val="20"/>
              </w:rPr>
              <w:t>93,0</w:t>
            </w:r>
          </w:p>
        </w:tc>
        <w:tc>
          <w:tcPr>
            <w:tcW w:w="635" w:type="pct"/>
            <w:vAlign w:val="center"/>
          </w:tcPr>
          <w:p w:rsidR="00575D31" w:rsidRPr="00B700BE" w:rsidRDefault="00575D31" w:rsidP="00CB5E58">
            <w:pPr>
              <w:jc w:val="right"/>
              <w:rPr>
                <w:rFonts w:cs="Arial"/>
                <w:sz w:val="20"/>
                <w:szCs w:val="20"/>
              </w:rPr>
            </w:pPr>
            <w:r w:rsidRPr="00B700BE">
              <w:rPr>
                <w:rFonts w:cs="Arial"/>
                <w:sz w:val="20"/>
                <w:szCs w:val="20"/>
              </w:rPr>
              <w:t>93,0</w:t>
            </w:r>
          </w:p>
        </w:tc>
      </w:tr>
    </w:tbl>
    <w:p w:rsidR="00575D31" w:rsidRDefault="00575D31" w:rsidP="00CB5E58">
      <w:pPr>
        <w:spacing w:before="120" w:after="120"/>
        <w:jc w:val="both"/>
        <w:rPr>
          <w:rFonts w:cs="Arial"/>
          <w:szCs w:val="22"/>
        </w:rPr>
      </w:pPr>
      <w:r w:rsidRPr="00CB70A9">
        <w:rPr>
          <w:rFonts w:cs="Arial"/>
          <w:szCs w:val="22"/>
        </w:rPr>
        <w:t>Середній фізичний знос житлового фонду становить 40-60%.</w:t>
      </w:r>
      <w:r>
        <w:rPr>
          <w:rFonts w:cs="Arial"/>
          <w:szCs w:val="22"/>
        </w:rPr>
        <w:t xml:space="preserve"> </w:t>
      </w:r>
      <w:r w:rsidRPr="00C647FB">
        <w:rPr>
          <w:rFonts w:cs="Arial"/>
          <w:szCs w:val="22"/>
        </w:rPr>
        <w:t xml:space="preserve">Ветхими визнано 28 будинків загальною площею 6,236 тис. </w:t>
      </w:r>
      <w:proofErr w:type="spellStart"/>
      <w:r w:rsidRPr="00C647FB">
        <w:rPr>
          <w:rFonts w:cs="Arial"/>
          <w:szCs w:val="22"/>
        </w:rPr>
        <w:t>кв</w:t>
      </w:r>
      <w:proofErr w:type="spellEnd"/>
      <w:r w:rsidRPr="00C647FB">
        <w:rPr>
          <w:rFonts w:cs="Arial"/>
          <w:szCs w:val="22"/>
        </w:rPr>
        <w:t>. м, аварійні будинки відсутні.</w:t>
      </w:r>
    </w:p>
    <w:p w:rsidR="00575D31" w:rsidRDefault="004419A5" w:rsidP="00CB5E58">
      <w:pPr>
        <w:jc w:val="center"/>
        <w:rPr>
          <w:rFonts w:cs="Arial"/>
          <w:szCs w:val="22"/>
        </w:rPr>
      </w:pPr>
      <w:r w:rsidRPr="00223A36">
        <w:rPr>
          <w:rFonts w:cs="Arial"/>
          <w:noProof/>
          <w:szCs w:val="22"/>
          <w:lang w:eastAsia="uk-UA"/>
        </w:rPr>
        <w:drawing>
          <wp:inline distT="0" distB="0" distL="0" distR="0">
            <wp:extent cx="5269865" cy="1594713"/>
            <wp:effectExtent l="0" t="0" r="6985" b="5715"/>
            <wp:docPr id="19" name="Діагра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575D31" w:rsidRPr="00B700BE" w:rsidRDefault="00575D31" w:rsidP="00E97343">
      <w:pPr>
        <w:pStyle w:val="FigureUkr"/>
        <w:numPr>
          <w:ilvl w:val="0"/>
          <w:numId w:val="7"/>
        </w:numPr>
        <w:spacing w:before="0"/>
        <w:rPr>
          <w:lang w:val="uk-UA"/>
        </w:rPr>
      </w:pPr>
      <w:bookmarkStart w:id="192" w:name="_Toc493072302"/>
      <w:r w:rsidRPr="00CB5E58">
        <w:rPr>
          <w:lang w:val="uk-UA"/>
        </w:rPr>
        <w:t xml:space="preserve">Забезпеченість житлом на одного жителя, </w:t>
      </w:r>
      <w:proofErr w:type="spellStart"/>
      <w:r w:rsidRPr="00CB5E58">
        <w:rPr>
          <w:lang w:val="uk-UA"/>
        </w:rPr>
        <w:t>кв</w:t>
      </w:r>
      <w:proofErr w:type="spellEnd"/>
      <w:r w:rsidRPr="00CB5E58">
        <w:rPr>
          <w:lang w:val="uk-UA"/>
        </w:rPr>
        <w:t>. м загальної площі</w:t>
      </w:r>
      <w:bookmarkEnd w:id="192"/>
    </w:p>
    <w:p w:rsidR="00575D31" w:rsidRDefault="00575D31" w:rsidP="006C4F65">
      <w:pPr>
        <w:spacing w:before="120"/>
        <w:jc w:val="both"/>
        <w:rPr>
          <w:rFonts w:cs="Arial"/>
          <w:szCs w:val="22"/>
        </w:rPr>
      </w:pPr>
    </w:p>
    <w:p w:rsidR="00575D31" w:rsidRPr="00B700BE" w:rsidRDefault="00575D31" w:rsidP="00C647FB">
      <w:pPr>
        <w:rPr>
          <w:color w:val="FF0000"/>
          <w:sz w:val="2"/>
          <w:szCs w:val="2"/>
        </w:rPr>
      </w:pPr>
    </w:p>
    <w:p w:rsidR="00575D31" w:rsidRPr="00B700BE" w:rsidRDefault="00575D31" w:rsidP="00E9715E">
      <w:pPr>
        <w:pStyle w:val="TableTitle"/>
      </w:pPr>
      <w:bookmarkStart w:id="193" w:name="_Toc291687799"/>
      <w:bookmarkStart w:id="194" w:name="_Toc291842843"/>
      <w:bookmarkStart w:id="195" w:name="_Toc291842982"/>
      <w:bookmarkStart w:id="196" w:name="_Toc291843101"/>
      <w:bookmarkStart w:id="197" w:name="_Toc292458598"/>
      <w:bookmarkStart w:id="198" w:name="_Toc493072273"/>
      <w:r w:rsidRPr="00B700BE">
        <w:t>Введення нового житла</w:t>
      </w:r>
      <w:bookmarkEnd w:id="193"/>
      <w:bookmarkEnd w:id="194"/>
      <w:bookmarkEnd w:id="195"/>
      <w:bookmarkEnd w:id="196"/>
      <w:bookmarkEnd w:id="197"/>
      <w:bookmarkEnd w:id="198"/>
    </w:p>
    <w:tbl>
      <w:tblPr>
        <w:tblW w:w="5003"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00" w:firstRow="0" w:lastRow="0" w:firstColumn="0" w:lastColumn="0" w:noHBand="0" w:noVBand="0"/>
      </w:tblPr>
      <w:tblGrid>
        <w:gridCol w:w="4370"/>
        <w:gridCol w:w="1054"/>
        <w:gridCol w:w="1054"/>
        <w:gridCol w:w="1050"/>
        <w:gridCol w:w="1050"/>
        <w:gridCol w:w="1056"/>
      </w:tblGrid>
      <w:tr w:rsidR="00575D31" w:rsidRPr="00B700BE" w:rsidTr="00CB5E58">
        <w:tc>
          <w:tcPr>
            <w:tcW w:w="2268" w:type="pct"/>
            <w:shd w:val="clear" w:color="auto" w:fill="9EB7BC"/>
            <w:noWrap/>
            <w:vAlign w:val="center"/>
          </w:tcPr>
          <w:p w:rsidR="00575D31" w:rsidRPr="00B700BE" w:rsidRDefault="00575D31" w:rsidP="00570472">
            <w:pPr>
              <w:jc w:val="center"/>
              <w:rPr>
                <w:rFonts w:cs="Arial"/>
                <w:b/>
                <w:sz w:val="20"/>
                <w:szCs w:val="20"/>
              </w:rPr>
            </w:pPr>
            <w:r w:rsidRPr="00B700BE">
              <w:rPr>
                <w:rFonts w:cs="Arial"/>
                <w:b/>
                <w:sz w:val="20"/>
                <w:szCs w:val="20"/>
              </w:rPr>
              <w:t>Показники</w:t>
            </w:r>
          </w:p>
        </w:tc>
        <w:tc>
          <w:tcPr>
            <w:tcW w:w="547" w:type="pct"/>
            <w:shd w:val="clear" w:color="auto" w:fill="9EB7BC"/>
            <w:vAlign w:val="center"/>
          </w:tcPr>
          <w:p w:rsidR="00575D31" w:rsidRPr="00B700BE" w:rsidRDefault="00575D31" w:rsidP="00570472">
            <w:pPr>
              <w:jc w:val="center"/>
              <w:rPr>
                <w:rFonts w:cs="Arial"/>
                <w:b/>
                <w:sz w:val="20"/>
                <w:szCs w:val="20"/>
              </w:rPr>
            </w:pPr>
            <w:r w:rsidRPr="00B700BE">
              <w:rPr>
                <w:rFonts w:cs="Arial"/>
                <w:b/>
                <w:sz w:val="20"/>
                <w:szCs w:val="20"/>
              </w:rPr>
              <w:t>2010</w:t>
            </w:r>
          </w:p>
        </w:tc>
        <w:tc>
          <w:tcPr>
            <w:tcW w:w="547" w:type="pct"/>
            <w:shd w:val="clear" w:color="auto" w:fill="9EB7BC"/>
            <w:vAlign w:val="center"/>
          </w:tcPr>
          <w:p w:rsidR="00575D31" w:rsidRPr="00B700BE" w:rsidRDefault="00575D31" w:rsidP="00570472">
            <w:pPr>
              <w:jc w:val="center"/>
              <w:rPr>
                <w:rFonts w:cs="Arial"/>
                <w:b/>
                <w:sz w:val="20"/>
                <w:szCs w:val="20"/>
              </w:rPr>
            </w:pPr>
            <w:r w:rsidRPr="00B700BE">
              <w:rPr>
                <w:rFonts w:cs="Arial"/>
                <w:b/>
                <w:sz w:val="20"/>
                <w:szCs w:val="20"/>
              </w:rPr>
              <w:t>2011</w:t>
            </w:r>
          </w:p>
        </w:tc>
        <w:tc>
          <w:tcPr>
            <w:tcW w:w="545" w:type="pct"/>
            <w:shd w:val="clear" w:color="auto" w:fill="9EB7BC"/>
            <w:vAlign w:val="center"/>
          </w:tcPr>
          <w:p w:rsidR="00575D31" w:rsidRPr="00B700BE" w:rsidRDefault="00575D31" w:rsidP="00570472">
            <w:pPr>
              <w:jc w:val="center"/>
              <w:rPr>
                <w:rFonts w:cs="Arial"/>
                <w:b/>
                <w:sz w:val="20"/>
                <w:szCs w:val="20"/>
              </w:rPr>
            </w:pPr>
            <w:r w:rsidRPr="00B700BE">
              <w:rPr>
                <w:rFonts w:cs="Arial"/>
                <w:b/>
                <w:sz w:val="20"/>
                <w:szCs w:val="20"/>
              </w:rPr>
              <w:t>2012</w:t>
            </w:r>
          </w:p>
        </w:tc>
        <w:tc>
          <w:tcPr>
            <w:tcW w:w="545" w:type="pct"/>
            <w:shd w:val="clear" w:color="auto" w:fill="9EB7BC"/>
            <w:vAlign w:val="center"/>
          </w:tcPr>
          <w:p w:rsidR="00575D31" w:rsidRPr="00B700BE" w:rsidRDefault="00575D31" w:rsidP="00570472">
            <w:pPr>
              <w:jc w:val="center"/>
              <w:rPr>
                <w:rFonts w:cs="Arial"/>
                <w:b/>
                <w:sz w:val="20"/>
                <w:szCs w:val="20"/>
              </w:rPr>
            </w:pPr>
            <w:r w:rsidRPr="00B700BE">
              <w:rPr>
                <w:rFonts w:cs="Arial"/>
                <w:b/>
                <w:sz w:val="20"/>
                <w:szCs w:val="20"/>
              </w:rPr>
              <w:t>2013</w:t>
            </w:r>
          </w:p>
        </w:tc>
        <w:tc>
          <w:tcPr>
            <w:tcW w:w="548" w:type="pct"/>
            <w:shd w:val="clear" w:color="auto" w:fill="9EB7BC"/>
            <w:vAlign w:val="center"/>
          </w:tcPr>
          <w:p w:rsidR="00575D31" w:rsidRPr="00B700BE" w:rsidRDefault="00575D31" w:rsidP="00570472">
            <w:pPr>
              <w:jc w:val="center"/>
              <w:rPr>
                <w:rFonts w:cs="Arial"/>
                <w:b/>
                <w:sz w:val="20"/>
                <w:szCs w:val="20"/>
              </w:rPr>
            </w:pPr>
            <w:r w:rsidRPr="00B700BE">
              <w:rPr>
                <w:rFonts w:cs="Arial"/>
                <w:b/>
                <w:sz w:val="20"/>
                <w:szCs w:val="20"/>
              </w:rPr>
              <w:t>2014</w:t>
            </w:r>
          </w:p>
        </w:tc>
      </w:tr>
      <w:tr w:rsidR="00575D31" w:rsidRPr="00B700BE" w:rsidTr="00CB5E58">
        <w:tc>
          <w:tcPr>
            <w:tcW w:w="2268" w:type="pct"/>
          </w:tcPr>
          <w:p w:rsidR="00575D31" w:rsidRPr="00B700BE" w:rsidRDefault="00575D31" w:rsidP="00570472">
            <w:pPr>
              <w:rPr>
                <w:rFonts w:cs="Arial"/>
                <w:sz w:val="20"/>
                <w:szCs w:val="20"/>
              </w:rPr>
            </w:pPr>
            <w:r w:rsidRPr="00B700BE">
              <w:rPr>
                <w:rFonts w:cs="Arial"/>
                <w:sz w:val="20"/>
                <w:szCs w:val="20"/>
              </w:rPr>
              <w:t>Новозбудовані житлові будинки разом</w:t>
            </w:r>
          </w:p>
        </w:tc>
        <w:tc>
          <w:tcPr>
            <w:tcW w:w="547" w:type="pct"/>
            <w:noWrap/>
            <w:vAlign w:val="center"/>
          </w:tcPr>
          <w:p w:rsidR="00575D31" w:rsidRPr="00B700BE" w:rsidRDefault="00575D31" w:rsidP="00570472">
            <w:pPr>
              <w:jc w:val="center"/>
              <w:rPr>
                <w:rFonts w:cs="Arial"/>
                <w:sz w:val="20"/>
                <w:szCs w:val="20"/>
              </w:rPr>
            </w:pPr>
            <w:r w:rsidRPr="00B700BE">
              <w:rPr>
                <w:rFonts w:cs="Arial"/>
                <w:sz w:val="20"/>
                <w:szCs w:val="20"/>
              </w:rPr>
              <w:t>34450</w:t>
            </w:r>
          </w:p>
        </w:tc>
        <w:tc>
          <w:tcPr>
            <w:tcW w:w="547" w:type="pct"/>
            <w:noWrap/>
            <w:vAlign w:val="center"/>
          </w:tcPr>
          <w:p w:rsidR="00575D31" w:rsidRPr="00B700BE" w:rsidRDefault="00575D31" w:rsidP="00570472">
            <w:pPr>
              <w:jc w:val="center"/>
              <w:rPr>
                <w:rFonts w:cs="Arial"/>
                <w:sz w:val="20"/>
                <w:szCs w:val="20"/>
              </w:rPr>
            </w:pPr>
            <w:r w:rsidRPr="00B700BE">
              <w:rPr>
                <w:rFonts w:cs="Arial"/>
                <w:sz w:val="20"/>
                <w:szCs w:val="20"/>
              </w:rPr>
              <w:t>30342</w:t>
            </w:r>
          </w:p>
        </w:tc>
        <w:tc>
          <w:tcPr>
            <w:tcW w:w="545" w:type="pct"/>
            <w:noWrap/>
            <w:vAlign w:val="center"/>
          </w:tcPr>
          <w:p w:rsidR="00575D31" w:rsidRPr="00B700BE" w:rsidRDefault="00575D31" w:rsidP="00570472">
            <w:pPr>
              <w:jc w:val="center"/>
              <w:rPr>
                <w:rFonts w:cs="Arial"/>
                <w:sz w:val="20"/>
                <w:szCs w:val="20"/>
              </w:rPr>
            </w:pPr>
            <w:r w:rsidRPr="00B700BE">
              <w:rPr>
                <w:rFonts w:cs="Arial"/>
                <w:sz w:val="20"/>
                <w:szCs w:val="20"/>
              </w:rPr>
              <w:t>33879</w:t>
            </w:r>
          </w:p>
        </w:tc>
        <w:tc>
          <w:tcPr>
            <w:tcW w:w="545" w:type="pct"/>
            <w:noWrap/>
            <w:vAlign w:val="center"/>
          </w:tcPr>
          <w:p w:rsidR="00575D31" w:rsidRPr="00B700BE" w:rsidRDefault="00575D31" w:rsidP="00570472">
            <w:pPr>
              <w:jc w:val="center"/>
              <w:rPr>
                <w:rFonts w:cs="Arial"/>
                <w:sz w:val="20"/>
                <w:szCs w:val="20"/>
              </w:rPr>
            </w:pPr>
            <w:r w:rsidRPr="00B700BE">
              <w:rPr>
                <w:rFonts w:cs="Arial"/>
                <w:sz w:val="20"/>
                <w:szCs w:val="20"/>
              </w:rPr>
              <w:t>23252</w:t>
            </w:r>
          </w:p>
        </w:tc>
        <w:tc>
          <w:tcPr>
            <w:tcW w:w="548" w:type="pct"/>
            <w:vAlign w:val="center"/>
          </w:tcPr>
          <w:p w:rsidR="00575D31" w:rsidRPr="00B700BE" w:rsidRDefault="00575D31" w:rsidP="00570472">
            <w:pPr>
              <w:jc w:val="center"/>
              <w:rPr>
                <w:rFonts w:cs="Arial"/>
                <w:sz w:val="20"/>
                <w:szCs w:val="20"/>
              </w:rPr>
            </w:pPr>
            <w:r w:rsidRPr="00B700BE">
              <w:rPr>
                <w:rFonts w:cs="Arial"/>
                <w:sz w:val="20"/>
                <w:szCs w:val="20"/>
              </w:rPr>
              <w:t>21420</w:t>
            </w:r>
          </w:p>
        </w:tc>
      </w:tr>
      <w:tr w:rsidR="00575D31" w:rsidRPr="00B700BE" w:rsidTr="00CB5E58">
        <w:tc>
          <w:tcPr>
            <w:tcW w:w="2268" w:type="pct"/>
          </w:tcPr>
          <w:p w:rsidR="00575D31" w:rsidRPr="00B700BE" w:rsidRDefault="00575D31" w:rsidP="00570472">
            <w:pPr>
              <w:rPr>
                <w:rFonts w:cs="Arial"/>
                <w:sz w:val="20"/>
                <w:szCs w:val="20"/>
              </w:rPr>
            </w:pPr>
            <w:r w:rsidRPr="00B700BE">
              <w:rPr>
                <w:rFonts w:cs="Arial"/>
                <w:sz w:val="20"/>
                <w:szCs w:val="20"/>
              </w:rPr>
              <w:t>у тому числі індивідуальні будинки</w:t>
            </w:r>
          </w:p>
        </w:tc>
        <w:tc>
          <w:tcPr>
            <w:tcW w:w="547" w:type="pct"/>
            <w:noWrap/>
            <w:vAlign w:val="center"/>
          </w:tcPr>
          <w:p w:rsidR="00575D31" w:rsidRPr="00B700BE" w:rsidRDefault="00575D31" w:rsidP="00570472">
            <w:pPr>
              <w:jc w:val="center"/>
              <w:rPr>
                <w:rFonts w:cs="Arial"/>
                <w:sz w:val="20"/>
                <w:szCs w:val="20"/>
              </w:rPr>
            </w:pPr>
            <w:r w:rsidRPr="00B700BE">
              <w:rPr>
                <w:rFonts w:cs="Arial"/>
                <w:sz w:val="20"/>
                <w:szCs w:val="20"/>
              </w:rPr>
              <w:t>17066</w:t>
            </w:r>
          </w:p>
        </w:tc>
        <w:tc>
          <w:tcPr>
            <w:tcW w:w="547" w:type="pct"/>
            <w:noWrap/>
            <w:vAlign w:val="center"/>
          </w:tcPr>
          <w:p w:rsidR="00575D31" w:rsidRPr="00B700BE" w:rsidRDefault="00575D31" w:rsidP="00570472">
            <w:pPr>
              <w:jc w:val="center"/>
              <w:rPr>
                <w:rFonts w:cs="Arial"/>
                <w:sz w:val="20"/>
                <w:szCs w:val="20"/>
              </w:rPr>
            </w:pPr>
            <w:r w:rsidRPr="00B700BE">
              <w:rPr>
                <w:rFonts w:cs="Arial"/>
                <w:sz w:val="20"/>
                <w:szCs w:val="20"/>
              </w:rPr>
              <w:t>15320</w:t>
            </w:r>
          </w:p>
        </w:tc>
        <w:tc>
          <w:tcPr>
            <w:tcW w:w="545" w:type="pct"/>
            <w:noWrap/>
            <w:vAlign w:val="center"/>
          </w:tcPr>
          <w:p w:rsidR="00575D31" w:rsidRPr="00B700BE" w:rsidRDefault="00575D31" w:rsidP="00570472">
            <w:pPr>
              <w:jc w:val="center"/>
              <w:rPr>
                <w:rFonts w:cs="Arial"/>
                <w:sz w:val="20"/>
                <w:szCs w:val="20"/>
              </w:rPr>
            </w:pPr>
            <w:r w:rsidRPr="00B700BE">
              <w:rPr>
                <w:rFonts w:cs="Arial"/>
                <w:sz w:val="20"/>
                <w:szCs w:val="20"/>
              </w:rPr>
              <w:t>19786</w:t>
            </w:r>
          </w:p>
        </w:tc>
        <w:tc>
          <w:tcPr>
            <w:tcW w:w="545" w:type="pct"/>
            <w:noWrap/>
            <w:vAlign w:val="center"/>
          </w:tcPr>
          <w:p w:rsidR="00575D31" w:rsidRPr="00B700BE" w:rsidRDefault="00575D31" w:rsidP="00570472">
            <w:pPr>
              <w:jc w:val="center"/>
              <w:rPr>
                <w:rFonts w:cs="Arial"/>
                <w:sz w:val="20"/>
                <w:szCs w:val="20"/>
              </w:rPr>
            </w:pPr>
            <w:r w:rsidRPr="00B700BE">
              <w:rPr>
                <w:rFonts w:cs="Arial"/>
                <w:sz w:val="20"/>
                <w:szCs w:val="20"/>
              </w:rPr>
              <w:t>14117</w:t>
            </w:r>
          </w:p>
        </w:tc>
        <w:tc>
          <w:tcPr>
            <w:tcW w:w="548" w:type="pct"/>
            <w:vAlign w:val="center"/>
          </w:tcPr>
          <w:p w:rsidR="00575D31" w:rsidRPr="00B700BE" w:rsidRDefault="00575D31" w:rsidP="00570472">
            <w:pPr>
              <w:jc w:val="center"/>
              <w:rPr>
                <w:rFonts w:cs="Arial"/>
                <w:sz w:val="20"/>
                <w:szCs w:val="20"/>
              </w:rPr>
            </w:pPr>
            <w:r w:rsidRPr="00B700BE">
              <w:rPr>
                <w:rFonts w:cs="Arial"/>
                <w:sz w:val="20"/>
                <w:szCs w:val="20"/>
              </w:rPr>
              <w:t>9266</w:t>
            </w:r>
          </w:p>
        </w:tc>
      </w:tr>
      <w:tr w:rsidR="00575D31" w:rsidRPr="00B700BE" w:rsidTr="00CB5E58">
        <w:tc>
          <w:tcPr>
            <w:tcW w:w="2268" w:type="pct"/>
          </w:tcPr>
          <w:p w:rsidR="00575D31" w:rsidRPr="00B700BE" w:rsidRDefault="00575D31" w:rsidP="00570472">
            <w:pPr>
              <w:rPr>
                <w:rFonts w:cs="Arial"/>
                <w:sz w:val="20"/>
                <w:szCs w:val="20"/>
              </w:rPr>
            </w:pPr>
            <w:r w:rsidRPr="00B700BE">
              <w:rPr>
                <w:rFonts w:cs="Arial"/>
                <w:sz w:val="20"/>
                <w:szCs w:val="20"/>
              </w:rPr>
              <w:t>Середній розмір нового помешкання, м</w:t>
            </w:r>
            <w:r w:rsidRPr="00B700BE">
              <w:rPr>
                <w:rFonts w:cs="Arial"/>
                <w:sz w:val="20"/>
                <w:szCs w:val="20"/>
                <w:vertAlign w:val="superscript"/>
              </w:rPr>
              <w:t>2</w:t>
            </w:r>
          </w:p>
        </w:tc>
        <w:tc>
          <w:tcPr>
            <w:tcW w:w="547" w:type="pct"/>
            <w:noWrap/>
            <w:vAlign w:val="center"/>
          </w:tcPr>
          <w:p w:rsidR="00575D31" w:rsidRPr="00B700BE" w:rsidRDefault="00575D31" w:rsidP="00570472">
            <w:pPr>
              <w:jc w:val="center"/>
              <w:rPr>
                <w:rFonts w:cs="Arial"/>
                <w:sz w:val="20"/>
                <w:szCs w:val="20"/>
              </w:rPr>
            </w:pPr>
            <w:r w:rsidRPr="00B700BE">
              <w:rPr>
                <w:rFonts w:cs="Arial"/>
                <w:sz w:val="20"/>
                <w:szCs w:val="20"/>
              </w:rPr>
              <w:t>134</w:t>
            </w:r>
          </w:p>
        </w:tc>
        <w:tc>
          <w:tcPr>
            <w:tcW w:w="547" w:type="pct"/>
            <w:noWrap/>
            <w:vAlign w:val="center"/>
          </w:tcPr>
          <w:p w:rsidR="00575D31" w:rsidRPr="00B700BE" w:rsidRDefault="00575D31" w:rsidP="00570472">
            <w:pPr>
              <w:jc w:val="center"/>
              <w:rPr>
                <w:rFonts w:cs="Arial"/>
                <w:sz w:val="20"/>
                <w:szCs w:val="20"/>
              </w:rPr>
            </w:pPr>
            <w:r w:rsidRPr="00B700BE">
              <w:rPr>
                <w:rFonts w:cs="Arial"/>
                <w:sz w:val="20"/>
                <w:szCs w:val="20"/>
              </w:rPr>
              <w:t>142</w:t>
            </w:r>
          </w:p>
        </w:tc>
        <w:tc>
          <w:tcPr>
            <w:tcW w:w="545" w:type="pct"/>
            <w:noWrap/>
            <w:vAlign w:val="center"/>
          </w:tcPr>
          <w:p w:rsidR="00575D31" w:rsidRPr="00B700BE" w:rsidRDefault="00575D31" w:rsidP="00570472">
            <w:pPr>
              <w:jc w:val="center"/>
              <w:rPr>
                <w:rFonts w:cs="Arial"/>
                <w:sz w:val="20"/>
                <w:szCs w:val="20"/>
              </w:rPr>
            </w:pPr>
            <w:r w:rsidRPr="00B700BE">
              <w:rPr>
                <w:rFonts w:cs="Arial"/>
                <w:sz w:val="20"/>
                <w:szCs w:val="20"/>
              </w:rPr>
              <w:t>77</w:t>
            </w:r>
          </w:p>
        </w:tc>
        <w:tc>
          <w:tcPr>
            <w:tcW w:w="545" w:type="pct"/>
            <w:noWrap/>
            <w:vAlign w:val="center"/>
          </w:tcPr>
          <w:p w:rsidR="00575D31" w:rsidRPr="00B700BE" w:rsidRDefault="00575D31" w:rsidP="00570472">
            <w:pPr>
              <w:jc w:val="center"/>
              <w:rPr>
                <w:rFonts w:cs="Arial"/>
                <w:sz w:val="20"/>
                <w:szCs w:val="20"/>
              </w:rPr>
            </w:pPr>
            <w:r w:rsidRPr="00B700BE">
              <w:rPr>
                <w:rFonts w:cs="Arial"/>
                <w:sz w:val="20"/>
                <w:szCs w:val="20"/>
              </w:rPr>
              <w:t>78</w:t>
            </w:r>
          </w:p>
        </w:tc>
        <w:tc>
          <w:tcPr>
            <w:tcW w:w="548" w:type="pct"/>
            <w:vAlign w:val="center"/>
          </w:tcPr>
          <w:p w:rsidR="00575D31" w:rsidRPr="00B700BE" w:rsidRDefault="00575D31" w:rsidP="00570472">
            <w:pPr>
              <w:jc w:val="center"/>
              <w:rPr>
                <w:rFonts w:cs="Arial"/>
                <w:sz w:val="20"/>
                <w:szCs w:val="20"/>
              </w:rPr>
            </w:pPr>
            <w:r w:rsidRPr="00B700BE">
              <w:rPr>
                <w:rFonts w:cs="Arial"/>
                <w:sz w:val="20"/>
                <w:szCs w:val="20"/>
              </w:rPr>
              <w:t>96</w:t>
            </w:r>
          </w:p>
        </w:tc>
      </w:tr>
      <w:tr w:rsidR="00575D31" w:rsidRPr="00B700BE" w:rsidTr="00CB5E58">
        <w:tc>
          <w:tcPr>
            <w:tcW w:w="2268" w:type="pct"/>
          </w:tcPr>
          <w:p w:rsidR="00575D31" w:rsidRPr="00B700BE" w:rsidRDefault="00575D31" w:rsidP="00570472">
            <w:pPr>
              <w:rPr>
                <w:rFonts w:cs="Arial"/>
                <w:sz w:val="20"/>
                <w:szCs w:val="20"/>
              </w:rPr>
            </w:pPr>
            <w:r w:rsidRPr="00B700BE">
              <w:rPr>
                <w:rFonts w:cs="Arial"/>
                <w:sz w:val="20"/>
                <w:szCs w:val="20"/>
              </w:rPr>
              <w:t>Середня ринкова ціна 1 м</w:t>
            </w:r>
            <w:r w:rsidRPr="00B700BE">
              <w:rPr>
                <w:rFonts w:cs="Arial"/>
                <w:sz w:val="20"/>
                <w:szCs w:val="20"/>
                <w:vertAlign w:val="superscript"/>
              </w:rPr>
              <w:t>2</w:t>
            </w:r>
            <w:r w:rsidRPr="00B700BE">
              <w:rPr>
                <w:rFonts w:cs="Arial"/>
                <w:sz w:val="20"/>
                <w:szCs w:val="20"/>
              </w:rPr>
              <w:t xml:space="preserve"> площі нового помешкання, грн.:</w:t>
            </w:r>
          </w:p>
        </w:tc>
        <w:tc>
          <w:tcPr>
            <w:tcW w:w="547" w:type="pct"/>
            <w:noWrap/>
            <w:vAlign w:val="center"/>
          </w:tcPr>
          <w:p w:rsidR="00575D31" w:rsidRPr="00B700BE" w:rsidRDefault="00575D31" w:rsidP="00570472">
            <w:pPr>
              <w:jc w:val="center"/>
              <w:rPr>
                <w:rFonts w:cs="Arial"/>
                <w:sz w:val="20"/>
                <w:szCs w:val="20"/>
              </w:rPr>
            </w:pPr>
            <w:r w:rsidRPr="00B700BE">
              <w:rPr>
                <w:rFonts w:cs="Arial"/>
                <w:sz w:val="20"/>
                <w:szCs w:val="20"/>
              </w:rPr>
              <w:t>-</w:t>
            </w:r>
          </w:p>
        </w:tc>
        <w:tc>
          <w:tcPr>
            <w:tcW w:w="547" w:type="pct"/>
            <w:noWrap/>
            <w:vAlign w:val="center"/>
          </w:tcPr>
          <w:p w:rsidR="00575D31" w:rsidRPr="00B700BE" w:rsidRDefault="00575D31" w:rsidP="00570472">
            <w:pPr>
              <w:jc w:val="center"/>
              <w:rPr>
                <w:rFonts w:cs="Arial"/>
                <w:sz w:val="20"/>
                <w:szCs w:val="20"/>
              </w:rPr>
            </w:pPr>
            <w:r w:rsidRPr="00B700BE">
              <w:rPr>
                <w:rFonts w:cs="Arial"/>
                <w:sz w:val="20"/>
                <w:szCs w:val="20"/>
              </w:rPr>
              <w:t>-</w:t>
            </w:r>
          </w:p>
        </w:tc>
        <w:tc>
          <w:tcPr>
            <w:tcW w:w="545" w:type="pct"/>
            <w:noWrap/>
            <w:vAlign w:val="center"/>
          </w:tcPr>
          <w:p w:rsidR="00575D31" w:rsidRPr="00B700BE" w:rsidRDefault="00575D31" w:rsidP="00570472">
            <w:pPr>
              <w:jc w:val="center"/>
              <w:rPr>
                <w:rFonts w:cs="Arial"/>
                <w:sz w:val="20"/>
                <w:szCs w:val="20"/>
              </w:rPr>
            </w:pPr>
            <w:r w:rsidRPr="00B700BE">
              <w:rPr>
                <w:rFonts w:cs="Arial"/>
                <w:sz w:val="20"/>
                <w:szCs w:val="20"/>
              </w:rPr>
              <w:t>-</w:t>
            </w:r>
          </w:p>
        </w:tc>
        <w:tc>
          <w:tcPr>
            <w:tcW w:w="545" w:type="pct"/>
            <w:noWrap/>
            <w:vAlign w:val="center"/>
          </w:tcPr>
          <w:p w:rsidR="00575D31" w:rsidRPr="00B700BE" w:rsidRDefault="00575D31" w:rsidP="00570472">
            <w:pPr>
              <w:jc w:val="center"/>
              <w:rPr>
                <w:rFonts w:cs="Arial"/>
                <w:sz w:val="20"/>
                <w:szCs w:val="20"/>
              </w:rPr>
            </w:pPr>
            <w:r w:rsidRPr="00B700BE">
              <w:rPr>
                <w:rFonts w:cs="Arial"/>
                <w:sz w:val="20"/>
                <w:szCs w:val="20"/>
              </w:rPr>
              <w:t>-</w:t>
            </w:r>
          </w:p>
        </w:tc>
        <w:tc>
          <w:tcPr>
            <w:tcW w:w="548" w:type="pct"/>
            <w:vAlign w:val="center"/>
          </w:tcPr>
          <w:p w:rsidR="00575D31" w:rsidRPr="00B700BE" w:rsidRDefault="00575D31" w:rsidP="00570472">
            <w:pPr>
              <w:jc w:val="center"/>
              <w:rPr>
                <w:rFonts w:cs="Arial"/>
                <w:sz w:val="20"/>
                <w:szCs w:val="20"/>
              </w:rPr>
            </w:pPr>
            <w:r w:rsidRPr="00B700BE">
              <w:rPr>
                <w:rFonts w:cs="Arial"/>
                <w:sz w:val="20"/>
                <w:szCs w:val="20"/>
              </w:rPr>
              <w:t>-</w:t>
            </w:r>
          </w:p>
        </w:tc>
      </w:tr>
      <w:tr w:rsidR="00575D31" w:rsidRPr="00B700BE" w:rsidTr="00CB5E58">
        <w:tc>
          <w:tcPr>
            <w:tcW w:w="2268" w:type="pct"/>
          </w:tcPr>
          <w:p w:rsidR="00575D31" w:rsidRPr="00B700BE" w:rsidRDefault="00575D31" w:rsidP="00570472">
            <w:pPr>
              <w:rPr>
                <w:rFonts w:cs="Arial"/>
                <w:sz w:val="20"/>
                <w:szCs w:val="20"/>
              </w:rPr>
            </w:pPr>
            <w:r w:rsidRPr="00B700BE">
              <w:rPr>
                <w:rFonts w:cs="Arial"/>
                <w:sz w:val="20"/>
                <w:szCs w:val="20"/>
              </w:rPr>
              <w:t>- в індивідуальних будинках</w:t>
            </w:r>
          </w:p>
        </w:tc>
        <w:tc>
          <w:tcPr>
            <w:tcW w:w="547" w:type="pct"/>
            <w:noWrap/>
            <w:vAlign w:val="center"/>
          </w:tcPr>
          <w:p w:rsidR="00575D31" w:rsidRPr="00B700BE" w:rsidRDefault="00575D31" w:rsidP="00570472">
            <w:pPr>
              <w:jc w:val="center"/>
              <w:rPr>
                <w:rFonts w:cs="Arial"/>
                <w:sz w:val="20"/>
                <w:szCs w:val="20"/>
              </w:rPr>
            </w:pPr>
            <w:r w:rsidRPr="00B700BE">
              <w:rPr>
                <w:rFonts w:cs="Arial"/>
                <w:sz w:val="20"/>
                <w:szCs w:val="20"/>
              </w:rPr>
              <w:t>-</w:t>
            </w:r>
          </w:p>
        </w:tc>
        <w:tc>
          <w:tcPr>
            <w:tcW w:w="547" w:type="pct"/>
            <w:noWrap/>
            <w:vAlign w:val="center"/>
          </w:tcPr>
          <w:p w:rsidR="00575D31" w:rsidRPr="00B700BE" w:rsidRDefault="00575D31" w:rsidP="00570472">
            <w:pPr>
              <w:jc w:val="center"/>
              <w:rPr>
                <w:rFonts w:cs="Arial"/>
                <w:sz w:val="20"/>
                <w:szCs w:val="20"/>
              </w:rPr>
            </w:pPr>
            <w:r w:rsidRPr="00B700BE">
              <w:rPr>
                <w:rFonts w:cs="Arial"/>
                <w:sz w:val="20"/>
                <w:szCs w:val="20"/>
              </w:rPr>
              <w:t>-</w:t>
            </w:r>
          </w:p>
        </w:tc>
        <w:tc>
          <w:tcPr>
            <w:tcW w:w="545" w:type="pct"/>
            <w:noWrap/>
            <w:vAlign w:val="center"/>
          </w:tcPr>
          <w:p w:rsidR="00575D31" w:rsidRPr="00B700BE" w:rsidRDefault="00575D31" w:rsidP="00570472">
            <w:pPr>
              <w:jc w:val="center"/>
              <w:rPr>
                <w:rFonts w:cs="Arial"/>
                <w:sz w:val="20"/>
                <w:szCs w:val="20"/>
              </w:rPr>
            </w:pPr>
            <w:r w:rsidRPr="00B700BE">
              <w:rPr>
                <w:rFonts w:cs="Arial"/>
                <w:sz w:val="20"/>
                <w:szCs w:val="20"/>
              </w:rPr>
              <w:t>-</w:t>
            </w:r>
          </w:p>
        </w:tc>
        <w:tc>
          <w:tcPr>
            <w:tcW w:w="545" w:type="pct"/>
            <w:noWrap/>
            <w:vAlign w:val="center"/>
          </w:tcPr>
          <w:p w:rsidR="00575D31" w:rsidRPr="00B700BE" w:rsidRDefault="00575D31" w:rsidP="00570472">
            <w:pPr>
              <w:jc w:val="center"/>
              <w:rPr>
                <w:rFonts w:cs="Arial"/>
                <w:sz w:val="20"/>
                <w:szCs w:val="20"/>
              </w:rPr>
            </w:pPr>
            <w:r w:rsidRPr="00B700BE">
              <w:rPr>
                <w:rFonts w:cs="Arial"/>
                <w:sz w:val="20"/>
                <w:szCs w:val="20"/>
              </w:rPr>
              <w:t>-</w:t>
            </w:r>
          </w:p>
        </w:tc>
        <w:tc>
          <w:tcPr>
            <w:tcW w:w="548" w:type="pct"/>
            <w:vAlign w:val="center"/>
          </w:tcPr>
          <w:p w:rsidR="00575D31" w:rsidRPr="00B700BE" w:rsidRDefault="00575D31" w:rsidP="00570472">
            <w:pPr>
              <w:jc w:val="center"/>
              <w:rPr>
                <w:rFonts w:cs="Arial"/>
                <w:sz w:val="20"/>
                <w:szCs w:val="20"/>
              </w:rPr>
            </w:pPr>
            <w:r w:rsidRPr="00B700BE">
              <w:rPr>
                <w:rFonts w:cs="Arial"/>
                <w:sz w:val="20"/>
                <w:szCs w:val="20"/>
              </w:rPr>
              <w:t>-</w:t>
            </w:r>
          </w:p>
        </w:tc>
      </w:tr>
      <w:tr w:rsidR="00575D31" w:rsidRPr="00B700BE" w:rsidTr="00CB5E58">
        <w:tc>
          <w:tcPr>
            <w:tcW w:w="2268" w:type="pct"/>
          </w:tcPr>
          <w:p w:rsidR="00575D31" w:rsidRPr="00B700BE" w:rsidRDefault="00575D31" w:rsidP="00570472">
            <w:pPr>
              <w:rPr>
                <w:rFonts w:cs="Arial"/>
                <w:sz w:val="20"/>
                <w:szCs w:val="20"/>
              </w:rPr>
            </w:pPr>
            <w:r w:rsidRPr="00B700BE">
              <w:rPr>
                <w:rFonts w:cs="Arial"/>
                <w:sz w:val="20"/>
                <w:szCs w:val="20"/>
              </w:rPr>
              <w:t>- в багатоквартирних будинках</w:t>
            </w:r>
          </w:p>
        </w:tc>
        <w:tc>
          <w:tcPr>
            <w:tcW w:w="547" w:type="pct"/>
            <w:noWrap/>
            <w:vAlign w:val="center"/>
          </w:tcPr>
          <w:p w:rsidR="00575D31" w:rsidRPr="00B700BE" w:rsidRDefault="00575D31" w:rsidP="00570472">
            <w:pPr>
              <w:jc w:val="center"/>
              <w:rPr>
                <w:rFonts w:cs="Arial"/>
                <w:sz w:val="20"/>
                <w:szCs w:val="20"/>
              </w:rPr>
            </w:pPr>
            <w:r w:rsidRPr="00B700BE">
              <w:rPr>
                <w:rFonts w:cs="Arial"/>
                <w:sz w:val="20"/>
                <w:szCs w:val="20"/>
              </w:rPr>
              <w:t>5100</w:t>
            </w:r>
          </w:p>
        </w:tc>
        <w:tc>
          <w:tcPr>
            <w:tcW w:w="547" w:type="pct"/>
            <w:noWrap/>
            <w:vAlign w:val="center"/>
          </w:tcPr>
          <w:p w:rsidR="00575D31" w:rsidRPr="00B700BE" w:rsidRDefault="00575D31" w:rsidP="00570472">
            <w:pPr>
              <w:jc w:val="center"/>
              <w:rPr>
                <w:rFonts w:cs="Arial"/>
                <w:sz w:val="20"/>
                <w:szCs w:val="20"/>
              </w:rPr>
            </w:pPr>
            <w:r w:rsidRPr="00B700BE">
              <w:rPr>
                <w:rFonts w:cs="Arial"/>
                <w:sz w:val="20"/>
                <w:szCs w:val="20"/>
              </w:rPr>
              <w:t>4700</w:t>
            </w:r>
          </w:p>
        </w:tc>
        <w:tc>
          <w:tcPr>
            <w:tcW w:w="545" w:type="pct"/>
            <w:noWrap/>
            <w:vAlign w:val="center"/>
          </w:tcPr>
          <w:p w:rsidR="00575D31" w:rsidRPr="00B700BE" w:rsidRDefault="00575D31" w:rsidP="00570472">
            <w:pPr>
              <w:jc w:val="center"/>
              <w:rPr>
                <w:rFonts w:cs="Arial"/>
                <w:sz w:val="20"/>
                <w:szCs w:val="20"/>
              </w:rPr>
            </w:pPr>
            <w:r w:rsidRPr="00B700BE">
              <w:rPr>
                <w:rFonts w:cs="Arial"/>
                <w:sz w:val="20"/>
                <w:szCs w:val="20"/>
              </w:rPr>
              <w:t>5052</w:t>
            </w:r>
          </w:p>
        </w:tc>
        <w:tc>
          <w:tcPr>
            <w:tcW w:w="545" w:type="pct"/>
            <w:noWrap/>
            <w:vAlign w:val="center"/>
          </w:tcPr>
          <w:p w:rsidR="00575D31" w:rsidRPr="00B700BE" w:rsidRDefault="00575D31" w:rsidP="00570472">
            <w:pPr>
              <w:jc w:val="center"/>
              <w:rPr>
                <w:rFonts w:cs="Arial"/>
                <w:sz w:val="20"/>
                <w:szCs w:val="20"/>
              </w:rPr>
            </w:pPr>
            <w:r w:rsidRPr="00B700BE">
              <w:rPr>
                <w:rFonts w:cs="Arial"/>
                <w:sz w:val="20"/>
                <w:szCs w:val="20"/>
              </w:rPr>
              <w:t>5500</w:t>
            </w:r>
          </w:p>
        </w:tc>
        <w:tc>
          <w:tcPr>
            <w:tcW w:w="548" w:type="pct"/>
            <w:vAlign w:val="center"/>
          </w:tcPr>
          <w:p w:rsidR="00575D31" w:rsidRPr="00B700BE" w:rsidRDefault="00575D31" w:rsidP="00570472">
            <w:pPr>
              <w:jc w:val="center"/>
              <w:rPr>
                <w:rFonts w:cs="Arial"/>
                <w:sz w:val="20"/>
                <w:szCs w:val="20"/>
              </w:rPr>
            </w:pPr>
            <w:r w:rsidRPr="00B700BE">
              <w:rPr>
                <w:rFonts w:cs="Arial"/>
                <w:sz w:val="20"/>
                <w:szCs w:val="20"/>
              </w:rPr>
              <w:t>6000</w:t>
            </w:r>
          </w:p>
        </w:tc>
      </w:tr>
    </w:tbl>
    <w:p w:rsidR="00575D31" w:rsidRPr="006C4F65" w:rsidRDefault="00575D31" w:rsidP="006C4F65">
      <w:pPr>
        <w:spacing w:before="120"/>
        <w:jc w:val="both"/>
        <w:rPr>
          <w:rFonts w:cs="Arial"/>
          <w:szCs w:val="22"/>
        </w:rPr>
      </w:pPr>
    </w:p>
    <w:p w:rsidR="00575D31" w:rsidRPr="00B700BE" w:rsidRDefault="00575D31" w:rsidP="00E9715E">
      <w:pPr>
        <w:pStyle w:val="TableTitle"/>
      </w:pPr>
      <w:bookmarkStart w:id="199" w:name="_Toc493072274"/>
      <w:r w:rsidRPr="00B700BE">
        <w:t xml:space="preserve">Показники введення в експлуатацію </w:t>
      </w:r>
      <w:r>
        <w:t xml:space="preserve">житла </w:t>
      </w:r>
      <w:r w:rsidR="00B017B8">
        <w:t>та</w:t>
      </w:r>
      <w:r>
        <w:t xml:space="preserve"> </w:t>
      </w:r>
      <w:r w:rsidRPr="00B700BE">
        <w:t>об’єктів соціальної сфери</w:t>
      </w:r>
      <w:bookmarkEnd w:id="199"/>
    </w:p>
    <w:tbl>
      <w:tblPr>
        <w:tblW w:w="5001" w:type="pct"/>
        <w:tblInd w:w="-30" w:type="dxa"/>
        <w:tblBorders>
          <w:top w:val="single" w:sz="4" w:space="0" w:color="678C94"/>
          <w:left w:val="single" w:sz="4" w:space="0" w:color="47686D"/>
          <w:bottom w:val="single" w:sz="4" w:space="0" w:color="47686D"/>
          <w:right w:val="single" w:sz="4" w:space="0" w:color="47686D"/>
          <w:insideH w:val="single" w:sz="4" w:space="0" w:color="47686D"/>
          <w:insideV w:val="single" w:sz="4" w:space="0" w:color="47686D"/>
        </w:tblBorders>
        <w:tblLook w:val="0000" w:firstRow="0" w:lastRow="0" w:firstColumn="0" w:lastColumn="0" w:noHBand="0" w:noVBand="0"/>
      </w:tblPr>
      <w:tblGrid>
        <w:gridCol w:w="7821"/>
        <w:gridCol w:w="992"/>
        <w:gridCol w:w="817"/>
      </w:tblGrid>
      <w:tr w:rsidR="00575D31" w:rsidRPr="00B700BE" w:rsidTr="009C7FAB">
        <w:tc>
          <w:tcPr>
            <w:tcW w:w="4061" w:type="pct"/>
            <w:tcBorders>
              <w:top w:val="single" w:sz="4" w:space="0" w:color="678C94"/>
            </w:tcBorders>
            <w:shd w:val="clear" w:color="auto" w:fill="9EB7BC"/>
            <w:noWrap/>
            <w:vAlign w:val="center"/>
          </w:tcPr>
          <w:p w:rsidR="00575D31" w:rsidRPr="00B700BE" w:rsidRDefault="00575D31" w:rsidP="00E82DA8">
            <w:pPr>
              <w:jc w:val="center"/>
              <w:rPr>
                <w:rFonts w:cs="Arial"/>
                <w:b/>
                <w:sz w:val="20"/>
                <w:szCs w:val="20"/>
              </w:rPr>
            </w:pPr>
            <w:r w:rsidRPr="00B700BE">
              <w:rPr>
                <w:rFonts w:cs="Arial"/>
                <w:b/>
                <w:sz w:val="20"/>
                <w:szCs w:val="20"/>
              </w:rPr>
              <w:t>Перелік об’єктів</w:t>
            </w:r>
          </w:p>
        </w:tc>
        <w:tc>
          <w:tcPr>
            <w:tcW w:w="515" w:type="pct"/>
            <w:tcBorders>
              <w:top w:val="single" w:sz="4" w:space="0" w:color="678C94"/>
            </w:tcBorders>
            <w:shd w:val="clear" w:color="auto" w:fill="9EB7BC"/>
            <w:vAlign w:val="center"/>
          </w:tcPr>
          <w:p w:rsidR="00575D31" w:rsidRPr="00B700BE" w:rsidRDefault="00575D31" w:rsidP="00E82DA8">
            <w:pPr>
              <w:snapToGrid w:val="0"/>
              <w:jc w:val="center"/>
              <w:rPr>
                <w:rFonts w:cs="Arial"/>
                <w:b/>
                <w:sz w:val="20"/>
                <w:szCs w:val="20"/>
              </w:rPr>
            </w:pPr>
            <w:r w:rsidRPr="00B700BE">
              <w:rPr>
                <w:rFonts w:cs="Arial"/>
                <w:b/>
                <w:sz w:val="20"/>
                <w:szCs w:val="20"/>
              </w:rPr>
              <w:t>2015</w:t>
            </w:r>
          </w:p>
        </w:tc>
        <w:tc>
          <w:tcPr>
            <w:tcW w:w="424" w:type="pct"/>
            <w:tcBorders>
              <w:top w:val="single" w:sz="4" w:space="0" w:color="678C94"/>
            </w:tcBorders>
            <w:shd w:val="clear" w:color="auto" w:fill="9EB7BC"/>
            <w:vAlign w:val="center"/>
          </w:tcPr>
          <w:p w:rsidR="00575D31" w:rsidRPr="00B700BE" w:rsidRDefault="00575D31" w:rsidP="009C7FAB">
            <w:pPr>
              <w:snapToGrid w:val="0"/>
              <w:jc w:val="center"/>
              <w:rPr>
                <w:rFonts w:cs="Arial"/>
                <w:b/>
                <w:sz w:val="20"/>
                <w:szCs w:val="20"/>
              </w:rPr>
            </w:pPr>
            <w:r w:rsidRPr="00B700BE">
              <w:rPr>
                <w:rFonts w:cs="Arial"/>
                <w:b/>
                <w:sz w:val="20"/>
                <w:szCs w:val="20"/>
              </w:rPr>
              <w:t>2016</w:t>
            </w:r>
          </w:p>
        </w:tc>
      </w:tr>
      <w:tr w:rsidR="00575D31" w:rsidRPr="00B700BE" w:rsidTr="009C7FAB">
        <w:tc>
          <w:tcPr>
            <w:tcW w:w="4061" w:type="pct"/>
          </w:tcPr>
          <w:p w:rsidR="00575D31" w:rsidRPr="00B700BE" w:rsidRDefault="00575D31" w:rsidP="009C7FAB">
            <w:pPr>
              <w:rPr>
                <w:rFonts w:cs="Arial"/>
                <w:sz w:val="20"/>
                <w:szCs w:val="20"/>
              </w:rPr>
            </w:pPr>
            <w:r w:rsidRPr="00B700BE">
              <w:rPr>
                <w:rFonts w:cs="Arial"/>
                <w:sz w:val="20"/>
                <w:szCs w:val="20"/>
              </w:rPr>
              <w:t xml:space="preserve">48-квартирний житловий будинок по вул. </w:t>
            </w:r>
            <w:proofErr w:type="spellStart"/>
            <w:r w:rsidRPr="00B700BE">
              <w:rPr>
                <w:rFonts w:cs="Arial"/>
                <w:sz w:val="20"/>
                <w:szCs w:val="20"/>
              </w:rPr>
              <w:t>Красіна</w:t>
            </w:r>
            <w:proofErr w:type="spellEnd"/>
            <w:r w:rsidRPr="00B700BE">
              <w:rPr>
                <w:rFonts w:cs="Arial"/>
                <w:sz w:val="20"/>
                <w:szCs w:val="20"/>
              </w:rPr>
              <w:t>, 75</w:t>
            </w:r>
            <w:r>
              <w:rPr>
                <w:rFonts w:cs="Arial"/>
                <w:sz w:val="20"/>
                <w:szCs w:val="20"/>
              </w:rPr>
              <w:t xml:space="preserve">. </w:t>
            </w:r>
            <w:r w:rsidRPr="00B700BE">
              <w:rPr>
                <w:rFonts w:cs="Arial"/>
                <w:sz w:val="20"/>
                <w:szCs w:val="20"/>
              </w:rPr>
              <w:t>замовник – КВП</w:t>
            </w:r>
            <w:r>
              <w:rPr>
                <w:rFonts w:cs="Arial"/>
                <w:sz w:val="20"/>
                <w:szCs w:val="20"/>
              </w:rPr>
              <w:t> </w:t>
            </w:r>
            <w:r w:rsidRPr="00B700BE">
              <w:rPr>
                <w:rFonts w:cs="Arial"/>
                <w:sz w:val="20"/>
                <w:szCs w:val="20"/>
              </w:rPr>
              <w:t>«Кременчуцьке міське УКБ»</w:t>
            </w:r>
          </w:p>
        </w:tc>
        <w:tc>
          <w:tcPr>
            <w:tcW w:w="515" w:type="pct"/>
          </w:tcPr>
          <w:p w:rsidR="00575D31" w:rsidRPr="00B700BE" w:rsidRDefault="00575D31" w:rsidP="00D22CD2">
            <w:pPr>
              <w:jc w:val="center"/>
              <w:rPr>
                <w:rFonts w:cs="Arial"/>
                <w:sz w:val="20"/>
                <w:szCs w:val="20"/>
              </w:rPr>
            </w:pPr>
            <w:r w:rsidRPr="00B700BE">
              <w:rPr>
                <w:rFonts w:cs="Arial"/>
                <w:sz w:val="20"/>
                <w:szCs w:val="20"/>
              </w:rPr>
              <w:t>3655</w:t>
            </w:r>
          </w:p>
        </w:tc>
        <w:tc>
          <w:tcPr>
            <w:tcW w:w="424" w:type="pct"/>
          </w:tcPr>
          <w:p w:rsidR="00575D31" w:rsidRPr="00B700BE" w:rsidRDefault="00575D31" w:rsidP="00D22CD2">
            <w:pPr>
              <w:jc w:val="center"/>
              <w:rPr>
                <w:rFonts w:cs="Arial"/>
                <w:sz w:val="20"/>
                <w:szCs w:val="20"/>
              </w:rPr>
            </w:pPr>
          </w:p>
        </w:tc>
      </w:tr>
      <w:tr w:rsidR="00575D31" w:rsidRPr="00B700BE" w:rsidTr="009C7FAB">
        <w:tc>
          <w:tcPr>
            <w:tcW w:w="4061" w:type="pct"/>
          </w:tcPr>
          <w:p w:rsidR="00575D31" w:rsidRPr="00B700BE" w:rsidRDefault="00575D31" w:rsidP="00E82DA8">
            <w:pPr>
              <w:rPr>
                <w:rFonts w:cs="Arial"/>
                <w:sz w:val="20"/>
                <w:szCs w:val="20"/>
              </w:rPr>
            </w:pPr>
            <w:r w:rsidRPr="00B700BE">
              <w:rPr>
                <w:rFonts w:cs="Arial"/>
                <w:sz w:val="20"/>
                <w:szCs w:val="20"/>
              </w:rPr>
              <w:t>12-квартирний 4-поверховий житловий будинок з нежитловими приміщеннями на першому поверсі по вул.</w:t>
            </w:r>
            <w:r>
              <w:rPr>
                <w:rFonts w:cs="Arial"/>
                <w:sz w:val="20"/>
                <w:szCs w:val="20"/>
              </w:rPr>
              <w:t xml:space="preserve"> </w:t>
            </w:r>
            <w:proofErr w:type="spellStart"/>
            <w:r w:rsidRPr="00B700BE">
              <w:rPr>
                <w:rFonts w:cs="Arial"/>
                <w:sz w:val="20"/>
                <w:szCs w:val="20"/>
              </w:rPr>
              <w:t>Красіна</w:t>
            </w:r>
            <w:proofErr w:type="spellEnd"/>
            <w:r w:rsidRPr="00B700BE">
              <w:rPr>
                <w:rFonts w:cs="Arial"/>
                <w:sz w:val="20"/>
                <w:szCs w:val="20"/>
              </w:rPr>
              <w:t>, в межах території ділянки № 31</w:t>
            </w:r>
            <w:r>
              <w:rPr>
                <w:rFonts w:cs="Arial"/>
                <w:sz w:val="20"/>
                <w:szCs w:val="20"/>
              </w:rPr>
              <w:t>. Замовник – ФОП </w:t>
            </w:r>
            <w:proofErr w:type="spellStart"/>
            <w:r w:rsidRPr="00B700BE">
              <w:rPr>
                <w:rFonts w:cs="Arial"/>
                <w:sz w:val="20"/>
                <w:szCs w:val="20"/>
              </w:rPr>
              <w:t>Анісов</w:t>
            </w:r>
            <w:proofErr w:type="spellEnd"/>
            <w:r w:rsidRPr="00B700BE">
              <w:rPr>
                <w:rFonts w:cs="Arial"/>
                <w:sz w:val="20"/>
                <w:szCs w:val="20"/>
              </w:rPr>
              <w:t xml:space="preserve"> О.П.</w:t>
            </w:r>
          </w:p>
        </w:tc>
        <w:tc>
          <w:tcPr>
            <w:tcW w:w="515" w:type="pct"/>
          </w:tcPr>
          <w:p w:rsidR="00575D31" w:rsidRPr="00B700BE" w:rsidRDefault="00575D31" w:rsidP="00D22CD2">
            <w:pPr>
              <w:jc w:val="center"/>
              <w:rPr>
                <w:rFonts w:cs="Arial"/>
                <w:sz w:val="20"/>
                <w:szCs w:val="20"/>
              </w:rPr>
            </w:pPr>
            <w:r w:rsidRPr="00B700BE">
              <w:rPr>
                <w:rFonts w:cs="Arial"/>
                <w:sz w:val="20"/>
                <w:szCs w:val="20"/>
              </w:rPr>
              <w:t>1158</w:t>
            </w:r>
          </w:p>
        </w:tc>
        <w:tc>
          <w:tcPr>
            <w:tcW w:w="424" w:type="pct"/>
          </w:tcPr>
          <w:p w:rsidR="00575D31" w:rsidRPr="00B700BE" w:rsidRDefault="00575D31" w:rsidP="00D22CD2">
            <w:pPr>
              <w:jc w:val="center"/>
              <w:rPr>
                <w:rFonts w:cs="Arial"/>
                <w:sz w:val="20"/>
                <w:szCs w:val="20"/>
              </w:rPr>
            </w:pPr>
          </w:p>
        </w:tc>
      </w:tr>
      <w:tr w:rsidR="00575D31" w:rsidRPr="00B700BE" w:rsidTr="009C7FAB">
        <w:tc>
          <w:tcPr>
            <w:tcW w:w="4061" w:type="pct"/>
          </w:tcPr>
          <w:p w:rsidR="00575D31" w:rsidRPr="00B700BE" w:rsidRDefault="00575D31" w:rsidP="00D22CD2">
            <w:pPr>
              <w:rPr>
                <w:rFonts w:cs="Arial"/>
                <w:sz w:val="20"/>
                <w:szCs w:val="20"/>
              </w:rPr>
            </w:pPr>
            <w:r w:rsidRPr="00B700BE">
              <w:rPr>
                <w:rFonts w:cs="Arial"/>
                <w:sz w:val="20"/>
                <w:szCs w:val="20"/>
              </w:rPr>
              <w:t>3-секційний житловий будинок з групи житлових будинків по вул.</w:t>
            </w:r>
            <w:r>
              <w:rPr>
                <w:rFonts w:cs="Arial"/>
                <w:sz w:val="20"/>
                <w:szCs w:val="20"/>
              </w:rPr>
              <w:t> </w:t>
            </w:r>
            <w:r w:rsidRPr="00B700BE">
              <w:rPr>
                <w:rFonts w:cs="Arial"/>
                <w:sz w:val="20"/>
                <w:szCs w:val="20"/>
              </w:rPr>
              <w:t>Жовтневій,19 (І черга – 1 секція, 40 квартир)</w:t>
            </w:r>
            <w:r>
              <w:rPr>
                <w:rFonts w:cs="Arial"/>
                <w:sz w:val="20"/>
                <w:szCs w:val="20"/>
              </w:rPr>
              <w:t>. З</w:t>
            </w:r>
            <w:r w:rsidRPr="00B700BE">
              <w:rPr>
                <w:rFonts w:cs="Arial"/>
                <w:sz w:val="20"/>
                <w:szCs w:val="20"/>
              </w:rPr>
              <w:t>амовник – ТОВ</w:t>
            </w:r>
            <w:r>
              <w:rPr>
                <w:rFonts w:cs="Arial"/>
                <w:sz w:val="20"/>
                <w:szCs w:val="20"/>
              </w:rPr>
              <w:t> </w:t>
            </w:r>
            <w:r w:rsidRPr="00B700BE">
              <w:rPr>
                <w:rFonts w:cs="Arial"/>
                <w:sz w:val="20"/>
                <w:szCs w:val="20"/>
              </w:rPr>
              <w:t>«</w:t>
            </w:r>
            <w:proofErr w:type="spellStart"/>
            <w:r w:rsidRPr="00B700BE">
              <w:rPr>
                <w:rFonts w:cs="Arial"/>
                <w:sz w:val="20"/>
                <w:szCs w:val="20"/>
              </w:rPr>
              <w:t>Житлоінвест</w:t>
            </w:r>
            <w:proofErr w:type="spellEnd"/>
            <w:r w:rsidRPr="00B700BE">
              <w:rPr>
                <w:rFonts w:cs="Arial"/>
                <w:sz w:val="20"/>
                <w:szCs w:val="20"/>
              </w:rPr>
              <w:t>»</w:t>
            </w:r>
          </w:p>
        </w:tc>
        <w:tc>
          <w:tcPr>
            <w:tcW w:w="515" w:type="pct"/>
          </w:tcPr>
          <w:p w:rsidR="00575D31" w:rsidRPr="00B700BE" w:rsidRDefault="00575D31" w:rsidP="00D22CD2">
            <w:pPr>
              <w:jc w:val="center"/>
              <w:rPr>
                <w:rFonts w:cs="Arial"/>
                <w:sz w:val="20"/>
                <w:szCs w:val="20"/>
              </w:rPr>
            </w:pPr>
          </w:p>
        </w:tc>
        <w:tc>
          <w:tcPr>
            <w:tcW w:w="424" w:type="pct"/>
          </w:tcPr>
          <w:p w:rsidR="00575D31" w:rsidRPr="00B700BE" w:rsidRDefault="00575D31" w:rsidP="00D22CD2">
            <w:pPr>
              <w:jc w:val="center"/>
              <w:rPr>
                <w:rFonts w:cs="Arial"/>
                <w:sz w:val="20"/>
                <w:szCs w:val="20"/>
              </w:rPr>
            </w:pPr>
            <w:r w:rsidRPr="00B700BE">
              <w:rPr>
                <w:rFonts w:cs="Arial"/>
                <w:sz w:val="20"/>
                <w:szCs w:val="20"/>
              </w:rPr>
              <w:t>2952</w:t>
            </w:r>
          </w:p>
        </w:tc>
      </w:tr>
      <w:tr w:rsidR="00575D31" w:rsidRPr="00B700BE" w:rsidTr="009C7FAB">
        <w:trPr>
          <w:trHeight w:val="370"/>
        </w:trPr>
        <w:tc>
          <w:tcPr>
            <w:tcW w:w="4061" w:type="pct"/>
          </w:tcPr>
          <w:p w:rsidR="00575D31" w:rsidRPr="00B700BE" w:rsidRDefault="00575D31" w:rsidP="00E82DA8">
            <w:pPr>
              <w:rPr>
                <w:rFonts w:cs="Arial"/>
                <w:sz w:val="20"/>
                <w:szCs w:val="20"/>
              </w:rPr>
            </w:pPr>
            <w:r w:rsidRPr="00B700BE">
              <w:rPr>
                <w:rFonts w:cs="Arial"/>
                <w:sz w:val="20"/>
                <w:szCs w:val="20"/>
              </w:rPr>
              <w:lastRenderedPageBreak/>
              <w:t xml:space="preserve">44-квартирний 4-поверховий секційний житловий будинок по </w:t>
            </w:r>
            <w:proofErr w:type="spellStart"/>
            <w:r w:rsidRPr="00B700BE">
              <w:rPr>
                <w:rFonts w:cs="Arial"/>
                <w:sz w:val="20"/>
                <w:szCs w:val="20"/>
              </w:rPr>
              <w:t>вул</w:t>
            </w:r>
            <w:proofErr w:type="spellEnd"/>
            <w:r>
              <w:rPr>
                <w:rFonts w:cs="Arial"/>
                <w:sz w:val="20"/>
                <w:szCs w:val="20"/>
              </w:rPr>
              <w:t> </w:t>
            </w:r>
            <w:r w:rsidRPr="00B700BE">
              <w:rPr>
                <w:rFonts w:cs="Arial"/>
                <w:sz w:val="20"/>
                <w:szCs w:val="20"/>
              </w:rPr>
              <w:t xml:space="preserve"> Перемоги,</w:t>
            </w:r>
            <w:r>
              <w:rPr>
                <w:rFonts w:cs="Arial"/>
                <w:sz w:val="20"/>
                <w:szCs w:val="20"/>
              </w:rPr>
              <w:t> </w:t>
            </w:r>
            <w:r w:rsidRPr="00B700BE">
              <w:rPr>
                <w:rFonts w:cs="Arial"/>
                <w:sz w:val="20"/>
                <w:szCs w:val="20"/>
              </w:rPr>
              <w:t>10</w:t>
            </w:r>
            <w:r>
              <w:rPr>
                <w:rFonts w:cs="Arial"/>
                <w:sz w:val="20"/>
                <w:szCs w:val="20"/>
              </w:rPr>
              <w:t>. Замовник –</w:t>
            </w:r>
            <w:r w:rsidRPr="00B700BE">
              <w:rPr>
                <w:rFonts w:cs="Arial"/>
                <w:sz w:val="20"/>
                <w:szCs w:val="20"/>
              </w:rPr>
              <w:t xml:space="preserve"> ПрАТ «</w:t>
            </w:r>
            <w:proofErr w:type="spellStart"/>
            <w:r w:rsidRPr="00B700BE">
              <w:rPr>
                <w:rFonts w:cs="Arial"/>
                <w:sz w:val="20"/>
                <w:szCs w:val="20"/>
              </w:rPr>
              <w:t>Крюківбудтехмонтаж</w:t>
            </w:r>
            <w:proofErr w:type="spellEnd"/>
            <w:r w:rsidRPr="00B700BE">
              <w:rPr>
                <w:rFonts w:cs="Arial"/>
                <w:sz w:val="20"/>
                <w:szCs w:val="20"/>
              </w:rPr>
              <w:t>»</w:t>
            </w:r>
          </w:p>
        </w:tc>
        <w:tc>
          <w:tcPr>
            <w:tcW w:w="515" w:type="pct"/>
          </w:tcPr>
          <w:p w:rsidR="00575D31" w:rsidRPr="00B700BE" w:rsidRDefault="00575D31" w:rsidP="00D22CD2">
            <w:pPr>
              <w:jc w:val="center"/>
              <w:rPr>
                <w:rFonts w:cs="Arial"/>
                <w:sz w:val="20"/>
                <w:szCs w:val="20"/>
              </w:rPr>
            </w:pPr>
          </w:p>
        </w:tc>
        <w:tc>
          <w:tcPr>
            <w:tcW w:w="424" w:type="pct"/>
          </w:tcPr>
          <w:p w:rsidR="00575D31" w:rsidRPr="00B700BE" w:rsidRDefault="00575D31" w:rsidP="00D22CD2">
            <w:pPr>
              <w:jc w:val="center"/>
              <w:rPr>
                <w:rFonts w:cs="Arial"/>
                <w:sz w:val="20"/>
                <w:szCs w:val="20"/>
              </w:rPr>
            </w:pPr>
            <w:r w:rsidRPr="00B700BE">
              <w:rPr>
                <w:rFonts w:cs="Arial"/>
                <w:sz w:val="20"/>
                <w:szCs w:val="20"/>
              </w:rPr>
              <w:t>3580</w:t>
            </w:r>
          </w:p>
        </w:tc>
      </w:tr>
      <w:tr w:rsidR="00575D31" w:rsidRPr="00B700BE" w:rsidTr="009C7FAB">
        <w:trPr>
          <w:trHeight w:val="56"/>
        </w:trPr>
        <w:tc>
          <w:tcPr>
            <w:tcW w:w="4061" w:type="pct"/>
          </w:tcPr>
          <w:p w:rsidR="00575D31" w:rsidRPr="00B700BE" w:rsidRDefault="00575D31" w:rsidP="00E82DA8">
            <w:pPr>
              <w:rPr>
                <w:rFonts w:cs="Arial"/>
                <w:sz w:val="20"/>
                <w:szCs w:val="20"/>
              </w:rPr>
            </w:pPr>
            <w:r w:rsidRPr="00B700BE">
              <w:rPr>
                <w:rFonts w:cs="Arial"/>
                <w:sz w:val="20"/>
                <w:szCs w:val="20"/>
              </w:rPr>
              <w:t>Багатоквартирні багатоповерхові будинки</w:t>
            </w:r>
          </w:p>
        </w:tc>
        <w:tc>
          <w:tcPr>
            <w:tcW w:w="515" w:type="pct"/>
          </w:tcPr>
          <w:p w:rsidR="00575D31" w:rsidRPr="00B700BE" w:rsidRDefault="00575D31" w:rsidP="00D22CD2">
            <w:pPr>
              <w:jc w:val="center"/>
              <w:rPr>
                <w:rFonts w:cs="Arial"/>
                <w:sz w:val="20"/>
                <w:szCs w:val="20"/>
              </w:rPr>
            </w:pPr>
            <w:r w:rsidRPr="00B700BE">
              <w:rPr>
                <w:rFonts w:cs="Arial"/>
                <w:sz w:val="20"/>
                <w:szCs w:val="20"/>
              </w:rPr>
              <w:t>4813</w:t>
            </w:r>
          </w:p>
        </w:tc>
        <w:tc>
          <w:tcPr>
            <w:tcW w:w="424" w:type="pct"/>
          </w:tcPr>
          <w:p w:rsidR="00575D31" w:rsidRPr="00B700BE" w:rsidRDefault="00575D31" w:rsidP="00D22CD2">
            <w:pPr>
              <w:snapToGrid w:val="0"/>
              <w:jc w:val="center"/>
              <w:rPr>
                <w:rFonts w:cs="Arial"/>
                <w:sz w:val="20"/>
                <w:szCs w:val="20"/>
              </w:rPr>
            </w:pPr>
            <w:r w:rsidRPr="00B700BE">
              <w:rPr>
                <w:rFonts w:cs="Arial"/>
                <w:sz w:val="20"/>
                <w:szCs w:val="20"/>
              </w:rPr>
              <w:t>6532</w:t>
            </w:r>
          </w:p>
        </w:tc>
      </w:tr>
      <w:tr w:rsidR="00575D31" w:rsidRPr="00B700BE" w:rsidTr="009C7FAB">
        <w:tc>
          <w:tcPr>
            <w:tcW w:w="4061" w:type="pct"/>
          </w:tcPr>
          <w:p w:rsidR="00575D31" w:rsidRPr="00B700BE" w:rsidRDefault="00575D31" w:rsidP="00E82DA8">
            <w:pPr>
              <w:rPr>
                <w:rFonts w:cs="Arial"/>
                <w:sz w:val="20"/>
                <w:szCs w:val="20"/>
              </w:rPr>
            </w:pPr>
            <w:r w:rsidRPr="00B700BE">
              <w:rPr>
                <w:rFonts w:cs="Arial"/>
                <w:sz w:val="20"/>
                <w:szCs w:val="20"/>
              </w:rPr>
              <w:t>Індивідуальні (садибного типу) будинки</w:t>
            </w:r>
          </w:p>
        </w:tc>
        <w:tc>
          <w:tcPr>
            <w:tcW w:w="515" w:type="pct"/>
          </w:tcPr>
          <w:p w:rsidR="00575D31" w:rsidRPr="00B700BE" w:rsidRDefault="00575D31" w:rsidP="00D22CD2">
            <w:pPr>
              <w:jc w:val="center"/>
              <w:rPr>
                <w:rFonts w:cs="Arial"/>
                <w:sz w:val="20"/>
                <w:szCs w:val="20"/>
              </w:rPr>
            </w:pPr>
            <w:r w:rsidRPr="00B700BE">
              <w:rPr>
                <w:rFonts w:cs="Arial"/>
                <w:sz w:val="20"/>
                <w:szCs w:val="20"/>
              </w:rPr>
              <w:t>10831</w:t>
            </w:r>
          </w:p>
        </w:tc>
        <w:tc>
          <w:tcPr>
            <w:tcW w:w="424" w:type="pct"/>
          </w:tcPr>
          <w:p w:rsidR="00575D31" w:rsidRPr="00B700BE" w:rsidRDefault="00575D31" w:rsidP="00D22CD2">
            <w:pPr>
              <w:snapToGrid w:val="0"/>
              <w:jc w:val="center"/>
              <w:rPr>
                <w:rFonts w:cs="Arial"/>
                <w:sz w:val="20"/>
                <w:szCs w:val="20"/>
              </w:rPr>
            </w:pPr>
            <w:r w:rsidRPr="00B700BE">
              <w:rPr>
                <w:rFonts w:cs="Arial"/>
                <w:sz w:val="20"/>
                <w:szCs w:val="20"/>
              </w:rPr>
              <w:t>5500</w:t>
            </w:r>
          </w:p>
        </w:tc>
      </w:tr>
      <w:tr w:rsidR="00575D31" w:rsidRPr="00B700BE" w:rsidTr="009C7FAB">
        <w:tc>
          <w:tcPr>
            <w:tcW w:w="4061" w:type="pct"/>
            <w:vAlign w:val="center"/>
          </w:tcPr>
          <w:p w:rsidR="00575D31" w:rsidRPr="00B700BE" w:rsidRDefault="00575D31" w:rsidP="00D22CD2">
            <w:pPr>
              <w:rPr>
                <w:rFonts w:cs="Arial"/>
                <w:b/>
                <w:sz w:val="20"/>
                <w:szCs w:val="20"/>
              </w:rPr>
            </w:pPr>
            <w:r w:rsidRPr="00B700BE">
              <w:rPr>
                <w:rFonts w:cs="Arial"/>
                <w:b/>
                <w:sz w:val="20"/>
                <w:szCs w:val="20"/>
              </w:rPr>
              <w:t>РАЗОМ</w:t>
            </w:r>
          </w:p>
        </w:tc>
        <w:tc>
          <w:tcPr>
            <w:tcW w:w="515" w:type="pct"/>
            <w:vAlign w:val="center"/>
          </w:tcPr>
          <w:p w:rsidR="00575D31" w:rsidRPr="00B700BE" w:rsidRDefault="00575D31" w:rsidP="00D22CD2">
            <w:pPr>
              <w:jc w:val="center"/>
              <w:rPr>
                <w:rFonts w:cs="Arial"/>
                <w:b/>
                <w:sz w:val="20"/>
                <w:szCs w:val="20"/>
              </w:rPr>
            </w:pPr>
            <w:r w:rsidRPr="00B700BE">
              <w:rPr>
                <w:rFonts w:cs="Arial"/>
                <w:b/>
                <w:sz w:val="20"/>
                <w:szCs w:val="20"/>
              </w:rPr>
              <w:t>15644</w:t>
            </w:r>
          </w:p>
        </w:tc>
        <w:tc>
          <w:tcPr>
            <w:tcW w:w="424" w:type="pct"/>
            <w:vAlign w:val="center"/>
          </w:tcPr>
          <w:p w:rsidR="00575D31" w:rsidRPr="00B700BE" w:rsidRDefault="00575D31" w:rsidP="00D22CD2">
            <w:pPr>
              <w:snapToGrid w:val="0"/>
              <w:jc w:val="center"/>
              <w:rPr>
                <w:rFonts w:cs="Arial"/>
                <w:b/>
                <w:sz w:val="20"/>
                <w:szCs w:val="20"/>
              </w:rPr>
            </w:pPr>
            <w:r w:rsidRPr="00B700BE">
              <w:rPr>
                <w:rFonts w:cs="Arial"/>
                <w:b/>
                <w:sz w:val="20"/>
                <w:szCs w:val="20"/>
              </w:rPr>
              <w:t>12032</w:t>
            </w:r>
          </w:p>
        </w:tc>
      </w:tr>
      <w:tr w:rsidR="00575D31" w:rsidRPr="00B700BE" w:rsidTr="001545F3">
        <w:tc>
          <w:tcPr>
            <w:tcW w:w="5000" w:type="pct"/>
            <w:gridSpan w:val="3"/>
            <w:shd w:val="clear" w:color="auto" w:fill="9FB7BC"/>
            <w:vAlign w:val="center"/>
          </w:tcPr>
          <w:p w:rsidR="00575D31" w:rsidRPr="00B700BE" w:rsidRDefault="00575D31" w:rsidP="00D22CD2">
            <w:pPr>
              <w:snapToGrid w:val="0"/>
              <w:jc w:val="center"/>
              <w:rPr>
                <w:rFonts w:cs="Arial"/>
                <w:b/>
                <w:sz w:val="20"/>
                <w:szCs w:val="20"/>
              </w:rPr>
            </w:pPr>
            <w:r w:rsidRPr="00B700BE">
              <w:rPr>
                <w:rFonts w:cs="Arial"/>
                <w:b/>
                <w:sz w:val="20"/>
                <w:szCs w:val="20"/>
              </w:rPr>
              <w:t>Резерв</w:t>
            </w:r>
          </w:p>
        </w:tc>
      </w:tr>
      <w:tr w:rsidR="00575D31" w:rsidRPr="00B700BE" w:rsidTr="009C7FAB">
        <w:tc>
          <w:tcPr>
            <w:tcW w:w="4061" w:type="pct"/>
            <w:vAlign w:val="center"/>
          </w:tcPr>
          <w:p w:rsidR="00575D31" w:rsidRPr="00B700BE" w:rsidRDefault="00575D31" w:rsidP="009C7FAB">
            <w:pPr>
              <w:rPr>
                <w:rFonts w:cs="Arial"/>
                <w:sz w:val="20"/>
                <w:szCs w:val="20"/>
              </w:rPr>
            </w:pPr>
            <w:r w:rsidRPr="00B700BE">
              <w:rPr>
                <w:rFonts w:cs="Arial"/>
                <w:sz w:val="20"/>
                <w:szCs w:val="20"/>
              </w:rPr>
              <w:t>7-квартирний 8-поверховий житловий будинок з дитячим кафе та гаражем на 1-му поверсі, вул. Логінова</w:t>
            </w:r>
            <w:r>
              <w:rPr>
                <w:rFonts w:cs="Arial"/>
                <w:sz w:val="20"/>
                <w:szCs w:val="20"/>
              </w:rPr>
              <w:t>. З</w:t>
            </w:r>
            <w:r w:rsidRPr="00B700BE">
              <w:rPr>
                <w:rFonts w:cs="Arial"/>
                <w:sz w:val="20"/>
                <w:szCs w:val="20"/>
              </w:rPr>
              <w:t>амовник – ТОВ «НВІФ «</w:t>
            </w:r>
            <w:proofErr w:type="spellStart"/>
            <w:r w:rsidRPr="00B700BE">
              <w:rPr>
                <w:rFonts w:cs="Arial"/>
                <w:sz w:val="20"/>
                <w:szCs w:val="20"/>
              </w:rPr>
              <w:t>ВіЛП</w:t>
            </w:r>
            <w:proofErr w:type="spellEnd"/>
            <w:r w:rsidRPr="00B700BE">
              <w:rPr>
                <w:rFonts w:cs="Arial"/>
                <w:sz w:val="20"/>
                <w:szCs w:val="20"/>
              </w:rPr>
              <w:t>»</w:t>
            </w:r>
          </w:p>
        </w:tc>
        <w:tc>
          <w:tcPr>
            <w:tcW w:w="515" w:type="pct"/>
            <w:vAlign w:val="center"/>
          </w:tcPr>
          <w:p w:rsidR="00575D31" w:rsidRPr="00B700BE" w:rsidRDefault="00575D31" w:rsidP="00D22CD2">
            <w:pPr>
              <w:snapToGrid w:val="0"/>
              <w:jc w:val="center"/>
              <w:rPr>
                <w:rFonts w:cs="Arial"/>
                <w:sz w:val="20"/>
                <w:szCs w:val="20"/>
              </w:rPr>
            </w:pPr>
          </w:p>
        </w:tc>
        <w:tc>
          <w:tcPr>
            <w:tcW w:w="424" w:type="pct"/>
            <w:vAlign w:val="center"/>
          </w:tcPr>
          <w:p w:rsidR="00575D31" w:rsidRPr="00B700BE" w:rsidRDefault="00575D31" w:rsidP="00D22CD2">
            <w:pPr>
              <w:jc w:val="center"/>
              <w:rPr>
                <w:rFonts w:cs="Arial"/>
                <w:sz w:val="20"/>
                <w:szCs w:val="20"/>
              </w:rPr>
            </w:pPr>
            <w:r w:rsidRPr="00B700BE">
              <w:rPr>
                <w:rFonts w:cs="Arial"/>
                <w:sz w:val="20"/>
                <w:szCs w:val="20"/>
              </w:rPr>
              <w:t>2665</w:t>
            </w:r>
          </w:p>
        </w:tc>
      </w:tr>
      <w:tr w:rsidR="00575D31" w:rsidRPr="00B700BE" w:rsidTr="009C7FAB">
        <w:tc>
          <w:tcPr>
            <w:tcW w:w="4061" w:type="pct"/>
            <w:vAlign w:val="center"/>
          </w:tcPr>
          <w:p w:rsidR="00575D31" w:rsidRPr="00B700BE" w:rsidRDefault="00575D31" w:rsidP="009C7FAB">
            <w:pPr>
              <w:rPr>
                <w:rFonts w:cs="Arial"/>
                <w:sz w:val="20"/>
                <w:szCs w:val="20"/>
              </w:rPr>
            </w:pPr>
            <w:r w:rsidRPr="00B700BE">
              <w:rPr>
                <w:rFonts w:cs="Arial"/>
                <w:sz w:val="20"/>
                <w:szCs w:val="20"/>
              </w:rPr>
              <w:t xml:space="preserve">10-поверховий (80 квартир – ІІ черга) житловий будинок по вул. Генерала </w:t>
            </w:r>
            <w:proofErr w:type="spellStart"/>
            <w:r w:rsidRPr="00B700BE">
              <w:rPr>
                <w:rFonts w:cs="Arial"/>
                <w:sz w:val="20"/>
                <w:szCs w:val="20"/>
              </w:rPr>
              <w:t>Манагарова</w:t>
            </w:r>
            <w:proofErr w:type="spellEnd"/>
            <w:r w:rsidRPr="00B700BE">
              <w:rPr>
                <w:rFonts w:cs="Arial"/>
                <w:sz w:val="20"/>
                <w:szCs w:val="20"/>
              </w:rPr>
              <w:t>, 25</w:t>
            </w:r>
            <w:r>
              <w:rPr>
                <w:rFonts w:cs="Arial"/>
                <w:sz w:val="20"/>
                <w:szCs w:val="20"/>
              </w:rPr>
              <w:t xml:space="preserve">. Замовник – </w:t>
            </w:r>
            <w:r w:rsidRPr="00B700BE">
              <w:rPr>
                <w:rFonts w:cs="Arial"/>
                <w:sz w:val="20"/>
                <w:szCs w:val="20"/>
              </w:rPr>
              <w:t>ТОВ «МЖК «Житлобуд»</w:t>
            </w:r>
          </w:p>
        </w:tc>
        <w:tc>
          <w:tcPr>
            <w:tcW w:w="515" w:type="pct"/>
            <w:vAlign w:val="center"/>
          </w:tcPr>
          <w:p w:rsidR="00575D31" w:rsidRPr="00B700BE" w:rsidRDefault="00575D31" w:rsidP="00D22CD2">
            <w:pPr>
              <w:jc w:val="center"/>
              <w:rPr>
                <w:rFonts w:cs="Arial"/>
                <w:sz w:val="20"/>
                <w:szCs w:val="20"/>
              </w:rPr>
            </w:pPr>
          </w:p>
        </w:tc>
        <w:tc>
          <w:tcPr>
            <w:tcW w:w="424" w:type="pct"/>
            <w:vAlign w:val="center"/>
          </w:tcPr>
          <w:p w:rsidR="00575D31" w:rsidRPr="00B700BE" w:rsidRDefault="00575D31" w:rsidP="00D22CD2">
            <w:pPr>
              <w:jc w:val="center"/>
              <w:rPr>
                <w:rFonts w:cs="Arial"/>
                <w:sz w:val="20"/>
                <w:szCs w:val="20"/>
              </w:rPr>
            </w:pPr>
            <w:r w:rsidRPr="00B700BE">
              <w:rPr>
                <w:rFonts w:cs="Arial"/>
                <w:bCs/>
                <w:sz w:val="20"/>
                <w:szCs w:val="20"/>
              </w:rPr>
              <w:t>5006</w:t>
            </w:r>
          </w:p>
        </w:tc>
      </w:tr>
      <w:tr w:rsidR="00575D31" w:rsidRPr="00B700BE" w:rsidTr="009C7FAB">
        <w:tc>
          <w:tcPr>
            <w:tcW w:w="4061" w:type="pct"/>
            <w:vAlign w:val="center"/>
          </w:tcPr>
          <w:p w:rsidR="00575D31" w:rsidRPr="00B700BE" w:rsidRDefault="00575D31" w:rsidP="009C7FAB">
            <w:pPr>
              <w:rPr>
                <w:rFonts w:cs="Arial"/>
                <w:sz w:val="20"/>
                <w:szCs w:val="20"/>
              </w:rPr>
            </w:pPr>
            <w:r w:rsidRPr="00B700BE">
              <w:rPr>
                <w:rFonts w:cs="Arial"/>
                <w:sz w:val="20"/>
                <w:szCs w:val="20"/>
              </w:rPr>
              <w:t>10-поверх. 128-кв. двосекційний ж. б. з торгово-адмін</w:t>
            </w:r>
            <w:r w:rsidR="00B017B8">
              <w:rPr>
                <w:rFonts w:cs="Arial"/>
                <w:sz w:val="20"/>
                <w:szCs w:val="20"/>
              </w:rPr>
              <w:t>істративними</w:t>
            </w:r>
            <w:r w:rsidRPr="00B700BE">
              <w:rPr>
                <w:rFonts w:cs="Arial"/>
                <w:sz w:val="20"/>
                <w:szCs w:val="20"/>
              </w:rPr>
              <w:t xml:space="preserve"> приміщеннями та підземним паркінгом по вул. </w:t>
            </w:r>
            <w:proofErr w:type="spellStart"/>
            <w:r w:rsidRPr="00B700BE">
              <w:rPr>
                <w:rFonts w:cs="Arial"/>
                <w:sz w:val="20"/>
                <w:szCs w:val="20"/>
              </w:rPr>
              <w:t>Красіна</w:t>
            </w:r>
            <w:proofErr w:type="spellEnd"/>
            <w:r w:rsidRPr="00B700BE">
              <w:rPr>
                <w:rFonts w:cs="Arial"/>
                <w:sz w:val="20"/>
                <w:szCs w:val="20"/>
              </w:rPr>
              <w:t>,</w:t>
            </w:r>
            <w:r>
              <w:rPr>
                <w:rFonts w:cs="Arial"/>
                <w:sz w:val="20"/>
                <w:szCs w:val="20"/>
              </w:rPr>
              <w:t xml:space="preserve"> </w:t>
            </w:r>
            <w:r w:rsidRPr="00B700BE">
              <w:rPr>
                <w:rFonts w:cs="Arial"/>
                <w:sz w:val="20"/>
                <w:szCs w:val="20"/>
              </w:rPr>
              <w:t>74</w:t>
            </w:r>
            <w:r>
              <w:rPr>
                <w:rFonts w:cs="Arial"/>
                <w:sz w:val="20"/>
                <w:szCs w:val="20"/>
              </w:rPr>
              <w:t>. З</w:t>
            </w:r>
            <w:r w:rsidRPr="00B700BE">
              <w:rPr>
                <w:rFonts w:cs="Arial"/>
                <w:sz w:val="20"/>
                <w:szCs w:val="20"/>
              </w:rPr>
              <w:t>амовник – ПП</w:t>
            </w:r>
            <w:r w:rsidR="00B017B8">
              <w:rPr>
                <w:rFonts w:cs="Arial"/>
                <w:sz w:val="20"/>
                <w:szCs w:val="20"/>
              </w:rPr>
              <w:t> </w:t>
            </w:r>
            <w:r w:rsidRPr="00B700BE">
              <w:rPr>
                <w:rFonts w:cs="Arial"/>
                <w:sz w:val="20"/>
                <w:szCs w:val="20"/>
              </w:rPr>
              <w:t>«</w:t>
            </w:r>
            <w:proofErr w:type="spellStart"/>
            <w:r w:rsidRPr="00B700BE">
              <w:rPr>
                <w:rFonts w:cs="Arial"/>
                <w:sz w:val="20"/>
                <w:szCs w:val="20"/>
              </w:rPr>
              <w:t>Вектра</w:t>
            </w:r>
            <w:proofErr w:type="spellEnd"/>
            <w:r w:rsidRPr="00B700BE">
              <w:rPr>
                <w:rFonts w:cs="Arial"/>
                <w:sz w:val="20"/>
                <w:szCs w:val="20"/>
              </w:rPr>
              <w:t xml:space="preserve"> Плюс»</w:t>
            </w:r>
          </w:p>
        </w:tc>
        <w:tc>
          <w:tcPr>
            <w:tcW w:w="515" w:type="pct"/>
            <w:vAlign w:val="center"/>
          </w:tcPr>
          <w:p w:rsidR="00575D31" w:rsidRPr="00B700BE" w:rsidRDefault="00575D31" w:rsidP="00D22CD2">
            <w:pPr>
              <w:jc w:val="center"/>
              <w:rPr>
                <w:rFonts w:cs="Arial"/>
                <w:sz w:val="20"/>
                <w:szCs w:val="20"/>
              </w:rPr>
            </w:pPr>
          </w:p>
        </w:tc>
        <w:tc>
          <w:tcPr>
            <w:tcW w:w="424" w:type="pct"/>
            <w:vAlign w:val="center"/>
          </w:tcPr>
          <w:p w:rsidR="00575D31" w:rsidRPr="00B700BE" w:rsidRDefault="00575D31" w:rsidP="00D22CD2">
            <w:pPr>
              <w:jc w:val="center"/>
              <w:rPr>
                <w:rFonts w:cs="Arial"/>
                <w:bCs/>
                <w:sz w:val="20"/>
                <w:szCs w:val="20"/>
              </w:rPr>
            </w:pPr>
            <w:r w:rsidRPr="00B700BE">
              <w:rPr>
                <w:rFonts w:cs="Arial"/>
                <w:bCs/>
                <w:sz w:val="20"/>
                <w:szCs w:val="20"/>
              </w:rPr>
              <w:t>7653</w:t>
            </w:r>
          </w:p>
        </w:tc>
      </w:tr>
      <w:tr w:rsidR="00575D31" w:rsidRPr="00B700BE" w:rsidTr="009C7FAB">
        <w:tc>
          <w:tcPr>
            <w:tcW w:w="4061" w:type="pct"/>
            <w:vAlign w:val="center"/>
          </w:tcPr>
          <w:p w:rsidR="00575D31" w:rsidRPr="00B700BE" w:rsidRDefault="00575D31" w:rsidP="009C7FAB">
            <w:pPr>
              <w:rPr>
                <w:rFonts w:cs="Arial"/>
                <w:sz w:val="20"/>
                <w:szCs w:val="20"/>
              </w:rPr>
            </w:pPr>
            <w:r w:rsidRPr="00B700BE">
              <w:rPr>
                <w:rFonts w:cs="Arial"/>
                <w:sz w:val="20"/>
                <w:szCs w:val="20"/>
              </w:rPr>
              <w:t xml:space="preserve">32-квартирний 9-ти поверховий ж./б. з вбудовано-прибудованими </w:t>
            </w:r>
            <w:proofErr w:type="spellStart"/>
            <w:r w:rsidRPr="00B700BE">
              <w:rPr>
                <w:rFonts w:cs="Arial"/>
                <w:sz w:val="20"/>
                <w:szCs w:val="20"/>
              </w:rPr>
              <w:t>адмінприміщеннями</w:t>
            </w:r>
            <w:proofErr w:type="spellEnd"/>
            <w:r w:rsidRPr="00B700BE">
              <w:rPr>
                <w:rFonts w:cs="Arial"/>
                <w:sz w:val="20"/>
                <w:szCs w:val="20"/>
              </w:rPr>
              <w:t xml:space="preserve"> по вул. Жовтневій в районі шпиталю</w:t>
            </w:r>
            <w:r>
              <w:rPr>
                <w:rFonts w:cs="Arial"/>
                <w:sz w:val="20"/>
                <w:szCs w:val="20"/>
              </w:rPr>
              <w:t>. З</w:t>
            </w:r>
            <w:r w:rsidRPr="00B700BE">
              <w:rPr>
                <w:rFonts w:cs="Arial"/>
                <w:sz w:val="20"/>
                <w:szCs w:val="20"/>
              </w:rPr>
              <w:t>амовник – ФОП</w:t>
            </w:r>
            <w:r>
              <w:rPr>
                <w:rFonts w:cs="Arial"/>
                <w:sz w:val="20"/>
                <w:szCs w:val="20"/>
              </w:rPr>
              <w:t> </w:t>
            </w:r>
            <w:r w:rsidRPr="00B700BE">
              <w:rPr>
                <w:rFonts w:cs="Arial"/>
                <w:sz w:val="20"/>
                <w:szCs w:val="20"/>
              </w:rPr>
              <w:t>Трофімов В.Б.</w:t>
            </w:r>
          </w:p>
        </w:tc>
        <w:tc>
          <w:tcPr>
            <w:tcW w:w="515" w:type="pct"/>
            <w:vAlign w:val="center"/>
          </w:tcPr>
          <w:p w:rsidR="00575D31" w:rsidRPr="00B700BE" w:rsidRDefault="00575D31" w:rsidP="00D22CD2">
            <w:pPr>
              <w:jc w:val="center"/>
              <w:rPr>
                <w:rFonts w:cs="Arial"/>
                <w:sz w:val="20"/>
                <w:szCs w:val="20"/>
              </w:rPr>
            </w:pPr>
          </w:p>
        </w:tc>
        <w:tc>
          <w:tcPr>
            <w:tcW w:w="424" w:type="pct"/>
            <w:vAlign w:val="center"/>
          </w:tcPr>
          <w:p w:rsidR="00575D31" w:rsidRPr="00B700BE" w:rsidRDefault="00575D31" w:rsidP="00D22CD2">
            <w:pPr>
              <w:jc w:val="center"/>
              <w:rPr>
                <w:rFonts w:cs="Arial"/>
                <w:sz w:val="20"/>
                <w:szCs w:val="20"/>
              </w:rPr>
            </w:pPr>
            <w:r w:rsidRPr="00B700BE">
              <w:rPr>
                <w:rFonts w:cs="Arial"/>
                <w:sz w:val="20"/>
                <w:szCs w:val="20"/>
              </w:rPr>
              <w:t>2000</w:t>
            </w:r>
          </w:p>
        </w:tc>
      </w:tr>
      <w:tr w:rsidR="00575D31" w:rsidRPr="00B700BE" w:rsidTr="009C7FAB">
        <w:tc>
          <w:tcPr>
            <w:tcW w:w="4061" w:type="pct"/>
            <w:vAlign w:val="center"/>
          </w:tcPr>
          <w:p w:rsidR="00575D31" w:rsidRPr="00B700BE" w:rsidRDefault="00575D31" w:rsidP="009C7FAB">
            <w:pPr>
              <w:rPr>
                <w:rFonts w:cs="Arial"/>
                <w:sz w:val="20"/>
                <w:szCs w:val="20"/>
              </w:rPr>
            </w:pPr>
            <w:r w:rsidRPr="00B700BE">
              <w:rPr>
                <w:rFonts w:cs="Arial"/>
                <w:sz w:val="20"/>
                <w:szCs w:val="20"/>
              </w:rPr>
              <w:t xml:space="preserve">41-квартирний 5-ти поверховий ж./б. з вбудованими </w:t>
            </w:r>
            <w:proofErr w:type="spellStart"/>
            <w:r w:rsidRPr="00B700BE">
              <w:rPr>
                <w:rFonts w:cs="Arial"/>
                <w:sz w:val="20"/>
                <w:szCs w:val="20"/>
              </w:rPr>
              <w:t>адмінприміщеннями</w:t>
            </w:r>
            <w:proofErr w:type="spellEnd"/>
            <w:r w:rsidRPr="00B700BE">
              <w:rPr>
                <w:rFonts w:cs="Arial"/>
                <w:sz w:val="20"/>
                <w:szCs w:val="20"/>
              </w:rPr>
              <w:t xml:space="preserve"> та парк</w:t>
            </w:r>
            <w:r>
              <w:rPr>
                <w:rFonts w:cs="Arial"/>
                <w:sz w:val="20"/>
                <w:szCs w:val="20"/>
              </w:rPr>
              <w:t>і</w:t>
            </w:r>
            <w:r w:rsidRPr="00B700BE">
              <w:rPr>
                <w:rFonts w:cs="Arial"/>
                <w:sz w:val="20"/>
                <w:szCs w:val="20"/>
              </w:rPr>
              <w:t xml:space="preserve">нгом по вул. </w:t>
            </w:r>
            <w:r>
              <w:rPr>
                <w:rFonts w:cs="Arial"/>
                <w:sz w:val="20"/>
                <w:szCs w:val="20"/>
              </w:rPr>
              <w:t xml:space="preserve">Карла Маркса, 5. Замовник – </w:t>
            </w:r>
            <w:r w:rsidRPr="00B700BE">
              <w:rPr>
                <w:rFonts w:cs="Arial"/>
                <w:sz w:val="20"/>
                <w:szCs w:val="20"/>
              </w:rPr>
              <w:t xml:space="preserve">ФОП </w:t>
            </w:r>
            <w:proofErr w:type="spellStart"/>
            <w:r w:rsidRPr="00B700BE">
              <w:rPr>
                <w:rFonts w:cs="Arial"/>
                <w:sz w:val="20"/>
                <w:szCs w:val="20"/>
              </w:rPr>
              <w:t>Говоренко</w:t>
            </w:r>
            <w:proofErr w:type="spellEnd"/>
            <w:r w:rsidRPr="00B700BE">
              <w:rPr>
                <w:rFonts w:cs="Arial"/>
                <w:sz w:val="20"/>
                <w:szCs w:val="20"/>
              </w:rPr>
              <w:t xml:space="preserve"> Н.А.,</w:t>
            </w:r>
            <w:r>
              <w:rPr>
                <w:rFonts w:cs="Arial"/>
                <w:sz w:val="20"/>
                <w:szCs w:val="20"/>
              </w:rPr>
              <w:t xml:space="preserve"> </w:t>
            </w:r>
            <w:r w:rsidRPr="00B700BE">
              <w:rPr>
                <w:rFonts w:cs="Arial"/>
                <w:sz w:val="20"/>
                <w:szCs w:val="20"/>
              </w:rPr>
              <w:t>ТОВ</w:t>
            </w:r>
            <w:r w:rsidR="00B017B8">
              <w:rPr>
                <w:rFonts w:cs="Arial"/>
                <w:sz w:val="20"/>
                <w:szCs w:val="20"/>
              </w:rPr>
              <w:t> </w:t>
            </w:r>
            <w:r w:rsidRPr="00B700BE">
              <w:rPr>
                <w:rFonts w:cs="Arial"/>
                <w:sz w:val="20"/>
                <w:szCs w:val="20"/>
              </w:rPr>
              <w:t>«Оптимальні будівельні рішення»</w:t>
            </w:r>
          </w:p>
        </w:tc>
        <w:tc>
          <w:tcPr>
            <w:tcW w:w="515" w:type="pct"/>
            <w:vAlign w:val="center"/>
          </w:tcPr>
          <w:p w:rsidR="00575D31" w:rsidRPr="00B700BE" w:rsidRDefault="00575D31" w:rsidP="00D22CD2">
            <w:pPr>
              <w:jc w:val="center"/>
              <w:rPr>
                <w:rFonts w:cs="Arial"/>
                <w:sz w:val="20"/>
                <w:szCs w:val="20"/>
              </w:rPr>
            </w:pPr>
          </w:p>
        </w:tc>
        <w:tc>
          <w:tcPr>
            <w:tcW w:w="424" w:type="pct"/>
            <w:vAlign w:val="center"/>
          </w:tcPr>
          <w:p w:rsidR="00575D31" w:rsidRPr="00B700BE" w:rsidRDefault="00575D31" w:rsidP="00D22CD2">
            <w:pPr>
              <w:jc w:val="center"/>
              <w:rPr>
                <w:rFonts w:cs="Arial"/>
                <w:sz w:val="20"/>
                <w:szCs w:val="20"/>
              </w:rPr>
            </w:pPr>
            <w:r w:rsidRPr="00B700BE">
              <w:rPr>
                <w:rFonts w:cs="Arial"/>
                <w:sz w:val="20"/>
                <w:szCs w:val="20"/>
              </w:rPr>
              <w:t>3809</w:t>
            </w:r>
          </w:p>
        </w:tc>
      </w:tr>
    </w:tbl>
    <w:p w:rsidR="00575D31" w:rsidRPr="00CB70A9" w:rsidRDefault="00575D31" w:rsidP="00B141EA">
      <w:pPr>
        <w:spacing w:before="120"/>
        <w:jc w:val="both"/>
        <w:rPr>
          <w:rFonts w:cs="Arial"/>
          <w:szCs w:val="22"/>
        </w:rPr>
      </w:pPr>
    </w:p>
    <w:p w:rsidR="00575D31" w:rsidRPr="00B700BE" w:rsidRDefault="00575D31" w:rsidP="00E97343">
      <w:pPr>
        <w:pStyle w:val="2"/>
        <w:numPr>
          <w:ilvl w:val="1"/>
          <w:numId w:val="13"/>
        </w:numPr>
        <w:ind w:left="567" w:hanging="567"/>
      </w:pPr>
      <w:bookmarkStart w:id="200" w:name="_Toc304935927"/>
      <w:bookmarkStart w:id="201" w:name="_Toc493072228"/>
      <w:r w:rsidRPr="00B700BE">
        <w:t>Комунальна інфраструктура та інженерні мережі</w:t>
      </w:r>
      <w:bookmarkEnd w:id="200"/>
      <w:r w:rsidR="005C370F">
        <w:t xml:space="preserve"> міста</w:t>
      </w:r>
      <w:bookmarkEnd w:id="201"/>
    </w:p>
    <w:p w:rsidR="00575D31" w:rsidRPr="00CB70A9" w:rsidRDefault="00575D31" w:rsidP="00CB70A9">
      <w:pPr>
        <w:spacing w:before="120"/>
        <w:jc w:val="both"/>
        <w:rPr>
          <w:rFonts w:cs="Arial"/>
          <w:szCs w:val="22"/>
        </w:rPr>
      </w:pPr>
    </w:p>
    <w:p w:rsidR="00575D31" w:rsidRPr="00B700BE" w:rsidRDefault="00575D31" w:rsidP="00E9715E">
      <w:pPr>
        <w:pStyle w:val="TableTitle"/>
      </w:pPr>
      <w:bookmarkStart w:id="202" w:name="_Toc493072275"/>
      <w:r>
        <w:t>Показники стану інженерної інфраструктури міста</w:t>
      </w:r>
      <w:bookmarkEnd w:id="202"/>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00" w:firstRow="0" w:lastRow="0" w:firstColumn="0" w:lastColumn="0" w:noHBand="0" w:noVBand="0"/>
      </w:tblPr>
      <w:tblGrid>
        <w:gridCol w:w="4139"/>
        <w:gridCol w:w="1067"/>
        <w:gridCol w:w="1069"/>
        <w:gridCol w:w="1067"/>
        <w:gridCol w:w="1067"/>
        <w:gridCol w:w="1219"/>
      </w:tblGrid>
      <w:tr w:rsidR="00575D31" w:rsidRPr="00B700BE" w:rsidTr="00373140">
        <w:tc>
          <w:tcPr>
            <w:tcW w:w="2149" w:type="pct"/>
            <w:shd w:val="clear" w:color="auto" w:fill="9EB7BC"/>
            <w:noWrap/>
            <w:vAlign w:val="center"/>
          </w:tcPr>
          <w:p w:rsidR="00575D31" w:rsidRPr="00B700BE" w:rsidRDefault="00575D31" w:rsidP="00E72003">
            <w:pPr>
              <w:jc w:val="center"/>
              <w:rPr>
                <w:rFonts w:cs="Arial"/>
                <w:b/>
                <w:sz w:val="20"/>
                <w:szCs w:val="20"/>
              </w:rPr>
            </w:pPr>
            <w:r w:rsidRPr="00B700BE">
              <w:rPr>
                <w:rFonts w:cs="Arial"/>
                <w:b/>
                <w:sz w:val="20"/>
                <w:szCs w:val="20"/>
              </w:rPr>
              <w:t>Показники</w:t>
            </w:r>
          </w:p>
        </w:tc>
        <w:tc>
          <w:tcPr>
            <w:tcW w:w="554" w:type="pct"/>
            <w:shd w:val="clear" w:color="auto" w:fill="9EB7BC"/>
            <w:vAlign w:val="center"/>
          </w:tcPr>
          <w:p w:rsidR="00575D31" w:rsidRPr="00B700BE" w:rsidRDefault="00575D31" w:rsidP="00E72003">
            <w:pPr>
              <w:jc w:val="center"/>
              <w:rPr>
                <w:rFonts w:cs="Arial"/>
                <w:b/>
                <w:sz w:val="20"/>
                <w:szCs w:val="20"/>
              </w:rPr>
            </w:pPr>
            <w:r w:rsidRPr="00B700BE">
              <w:rPr>
                <w:rFonts w:cs="Arial"/>
                <w:b/>
                <w:sz w:val="20"/>
                <w:szCs w:val="20"/>
              </w:rPr>
              <w:t>2010</w:t>
            </w:r>
          </w:p>
        </w:tc>
        <w:tc>
          <w:tcPr>
            <w:tcW w:w="555" w:type="pct"/>
            <w:shd w:val="clear" w:color="auto" w:fill="9EB7BC"/>
            <w:vAlign w:val="center"/>
          </w:tcPr>
          <w:p w:rsidR="00575D31" w:rsidRPr="00B700BE" w:rsidRDefault="00575D31" w:rsidP="00E72003">
            <w:pPr>
              <w:jc w:val="center"/>
              <w:rPr>
                <w:rFonts w:cs="Arial"/>
                <w:b/>
                <w:sz w:val="20"/>
                <w:szCs w:val="20"/>
              </w:rPr>
            </w:pPr>
            <w:r w:rsidRPr="00B700BE">
              <w:rPr>
                <w:rFonts w:cs="Arial"/>
                <w:b/>
                <w:sz w:val="20"/>
                <w:szCs w:val="20"/>
              </w:rPr>
              <w:t>2011</w:t>
            </w:r>
          </w:p>
        </w:tc>
        <w:tc>
          <w:tcPr>
            <w:tcW w:w="554" w:type="pct"/>
            <w:shd w:val="clear" w:color="auto" w:fill="9EB7BC"/>
            <w:vAlign w:val="center"/>
          </w:tcPr>
          <w:p w:rsidR="00575D31" w:rsidRPr="00B700BE" w:rsidRDefault="00575D31" w:rsidP="00E72003">
            <w:pPr>
              <w:jc w:val="center"/>
              <w:rPr>
                <w:rFonts w:cs="Arial"/>
                <w:b/>
                <w:sz w:val="20"/>
                <w:szCs w:val="20"/>
              </w:rPr>
            </w:pPr>
            <w:r w:rsidRPr="00B700BE">
              <w:rPr>
                <w:rFonts w:cs="Arial"/>
                <w:b/>
                <w:sz w:val="20"/>
                <w:szCs w:val="20"/>
              </w:rPr>
              <w:t>2012</w:t>
            </w:r>
          </w:p>
        </w:tc>
        <w:tc>
          <w:tcPr>
            <w:tcW w:w="554" w:type="pct"/>
            <w:shd w:val="clear" w:color="auto" w:fill="9EB7BC"/>
            <w:vAlign w:val="center"/>
          </w:tcPr>
          <w:p w:rsidR="00575D31" w:rsidRPr="00B700BE" w:rsidRDefault="00575D31" w:rsidP="00E72003">
            <w:pPr>
              <w:jc w:val="center"/>
              <w:rPr>
                <w:rFonts w:cs="Arial"/>
                <w:b/>
                <w:sz w:val="20"/>
                <w:szCs w:val="20"/>
              </w:rPr>
            </w:pPr>
            <w:r w:rsidRPr="00B700BE">
              <w:rPr>
                <w:rFonts w:cs="Arial"/>
                <w:b/>
                <w:sz w:val="20"/>
                <w:szCs w:val="20"/>
              </w:rPr>
              <w:t>2013</w:t>
            </w:r>
          </w:p>
        </w:tc>
        <w:tc>
          <w:tcPr>
            <w:tcW w:w="633" w:type="pct"/>
            <w:shd w:val="clear" w:color="auto" w:fill="9EB7BC"/>
            <w:vAlign w:val="center"/>
          </w:tcPr>
          <w:p w:rsidR="00575D31" w:rsidRPr="00B700BE" w:rsidRDefault="00575D31" w:rsidP="00E72003">
            <w:pPr>
              <w:jc w:val="center"/>
              <w:rPr>
                <w:rFonts w:cs="Arial"/>
                <w:b/>
                <w:sz w:val="20"/>
                <w:szCs w:val="20"/>
              </w:rPr>
            </w:pPr>
            <w:r w:rsidRPr="00B700BE">
              <w:rPr>
                <w:rFonts w:cs="Arial"/>
                <w:b/>
                <w:sz w:val="20"/>
                <w:szCs w:val="20"/>
              </w:rPr>
              <w:t>2014</w:t>
            </w:r>
          </w:p>
        </w:tc>
      </w:tr>
      <w:tr w:rsidR="00575D31" w:rsidRPr="006D77F9" w:rsidTr="00373140">
        <w:tc>
          <w:tcPr>
            <w:tcW w:w="2149" w:type="pct"/>
            <w:noWrap/>
          </w:tcPr>
          <w:p w:rsidR="00575D31" w:rsidRPr="00373140" w:rsidRDefault="00575D31" w:rsidP="00E72003">
            <w:pPr>
              <w:rPr>
                <w:rFonts w:cs="Arial"/>
                <w:b/>
                <w:i/>
                <w:sz w:val="20"/>
                <w:szCs w:val="20"/>
              </w:rPr>
            </w:pPr>
            <w:bookmarkStart w:id="203" w:name="_Toc292458600"/>
            <w:r w:rsidRPr="00373140">
              <w:rPr>
                <w:b/>
                <w:i/>
                <w:sz w:val="20"/>
              </w:rPr>
              <w:t>Водопостачання та водовідведення</w:t>
            </w:r>
            <w:bookmarkEnd w:id="203"/>
          </w:p>
        </w:tc>
        <w:tc>
          <w:tcPr>
            <w:tcW w:w="554" w:type="pct"/>
          </w:tcPr>
          <w:p w:rsidR="00575D31" w:rsidRPr="00373140" w:rsidRDefault="00575D31" w:rsidP="00C35766">
            <w:pPr>
              <w:jc w:val="center"/>
              <w:rPr>
                <w:rFonts w:cs="Arial"/>
                <w:b/>
                <w:i/>
                <w:sz w:val="20"/>
                <w:szCs w:val="20"/>
              </w:rPr>
            </w:pPr>
          </w:p>
        </w:tc>
        <w:tc>
          <w:tcPr>
            <w:tcW w:w="555" w:type="pct"/>
          </w:tcPr>
          <w:p w:rsidR="00575D31" w:rsidRPr="00373140" w:rsidRDefault="00575D31" w:rsidP="00C35766">
            <w:pPr>
              <w:jc w:val="center"/>
              <w:rPr>
                <w:rFonts w:cs="Arial"/>
                <w:b/>
                <w:i/>
                <w:sz w:val="20"/>
                <w:szCs w:val="20"/>
              </w:rPr>
            </w:pPr>
          </w:p>
        </w:tc>
        <w:tc>
          <w:tcPr>
            <w:tcW w:w="554" w:type="pct"/>
          </w:tcPr>
          <w:p w:rsidR="00575D31" w:rsidRPr="00373140" w:rsidRDefault="00575D31" w:rsidP="00C35766">
            <w:pPr>
              <w:jc w:val="center"/>
              <w:rPr>
                <w:rFonts w:cs="Arial"/>
                <w:b/>
                <w:i/>
                <w:sz w:val="20"/>
                <w:szCs w:val="20"/>
              </w:rPr>
            </w:pPr>
          </w:p>
        </w:tc>
        <w:tc>
          <w:tcPr>
            <w:tcW w:w="554" w:type="pct"/>
          </w:tcPr>
          <w:p w:rsidR="00575D31" w:rsidRPr="00373140" w:rsidRDefault="00575D31" w:rsidP="00C35766">
            <w:pPr>
              <w:jc w:val="center"/>
              <w:rPr>
                <w:rFonts w:cs="Arial"/>
                <w:b/>
                <w:i/>
                <w:sz w:val="20"/>
                <w:szCs w:val="20"/>
              </w:rPr>
            </w:pPr>
          </w:p>
        </w:tc>
        <w:tc>
          <w:tcPr>
            <w:tcW w:w="633" w:type="pct"/>
          </w:tcPr>
          <w:p w:rsidR="00575D31" w:rsidRPr="00373140" w:rsidRDefault="00575D31" w:rsidP="00C35766">
            <w:pPr>
              <w:jc w:val="center"/>
              <w:rPr>
                <w:rFonts w:cs="Arial"/>
                <w:b/>
                <w:i/>
                <w:sz w:val="20"/>
                <w:szCs w:val="20"/>
              </w:rPr>
            </w:pPr>
          </w:p>
        </w:tc>
      </w:tr>
      <w:tr w:rsidR="00575D31" w:rsidRPr="00B700BE" w:rsidTr="00373140">
        <w:tc>
          <w:tcPr>
            <w:tcW w:w="2149" w:type="pct"/>
            <w:noWrap/>
          </w:tcPr>
          <w:p w:rsidR="00575D31" w:rsidRPr="00373140" w:rsidRDefault="00575D31" w:rsidP="006D77F9">
            <w:pPr>
              <w:rPr>
                <w:rFonts w:cs="Arial"/>
                <w:sz w:val="20"/>
                <w:szCs w:val="20"/>
              </w:rPr>
            </w:pPr>
            <w:r w:rsidRPr="00373140">
              <w:rPr>
                <w:rFonts w:cs="Arial"/>
                <w:sz w:val="20"/>
                <w:szCs w:val="20"/>
              </w:rPr>
              <w:t>Протяжність мереж водопостачання, км</w:t>
            </w:r>
          </w:p>
        </w:tc>
        <w:tc>
          <w:tcPr>
            <w:tcW w:w="554" w:type="pct"/>
          </w:tcPr>
          <w:p w:rsidR="00575D31" w:rsidRPr="00373140" w:rsidRDefault="00575D31" w:rsidP="006D77F9">
            <w:pPr>
              <w:jc w:val="center"/>
              <w:rPr>
                <w:rFonts w:cs="Arial"/>
                <w:sz w:val="20"/>
                <w:szCs w:val="20"/>
              </w:rPr>
            </w:pPr>
            <w:r w:rsidRPr="00373140">
              <w:rPr>
                <w:rFonts w:cs="Arial"/>
                <w:sz w:val="20"/>
                <w:szCs w:val="20"/>
              </w:rPr>
              <w:t>440,46</w:t>
            </w:r>
          </w:p>
        </w:tc>
        <w:tc>
          <w:tcPr>
            <w:tcW w:w="555" w:type="pct"/>
          </w:tcPr>
          <w:p w:rsidR="00575D31" w:rsidRPr="00373140" w:rsidRDefault="00575D31" w:rsidP="006D77F9">
            <w:pPr>
              <w:jc w:val="center"/>
              <w:rPr>
                <w:rFonts w:cs="Arial"/>
                <w:sz w:val="20"/>
                <w:szCs w:val="20"/>
              </w:rPr>
            </w:pPr>
            <w:r w:rsidRPr="00373140">
              <w:rPr>
                <w:rFonts w:cs="Arial"/>
                <w:sz w:val="20"/>
                <w:szCs w:val="20"/>
              </w:rPr>
              <w:t>440,83</w:t>
            </w:r>
          </w:p>
        </w:tc>
        <w:tc>
          <w:tcPr>
            <w:tcW w:w="554" w:type="pct"/>
          </w:tcPr>
          <w:p w:rsidR="00575D31" w:rsidRPr="00373140" w:rsidRDefault="00575D31" w:rsidP="006D77F9">
            <w:pPr>
              <w:jc w:val="center"/>
              <w:rPr>
                <w:rFonts w:cs="Arial"/>
                <w:sz w:val="20"/>
                <w:szCs w:val="20"/>
              </w:rPr>
            </w:pPr>
            <w:r w:rsidRPr="00373140">
              <w:rPr>
                <w:rFonts w:cs="Arial"/>
                <w:sz w:val="20"/>
                <w:szCs w:val="20"/>
              </w:rPr>
              <w:t>440,92</w:t>
            </w:r>
          </w:p>
        </w:tc>
        <w:tc>
          <w:tcPr>
            <w:tcW w:w="554" w:type="pct"/>
          </w:tcPr>
          <w:p w:rsidR="00575D31" w:rsidRPr="00373140" w:rsidRDefault="00575D31" w:rsidP="006D77F9">
            <w:pPr>
              <w:jc w:val="center"/>
              <w:rPr>
                <w:rFonts w:cs="Arial"/>
                <w:sz w:val="20"/>
                <w:szCs w:val="20"/>
              </w:rPr>
            </w:pPr>
            <w:r w:rsidRPr="00373140">
              <w:rPr>
                <w:rFonts w:cs="Arial"/>
                <w:sz w:val="20"/>
                <w:szCs w:val="20"/>
              </w:rPr>
              <w:t>441,156</w:t>
            </w:r>
          </w:p>
        </w:tc>
        <w:tc>
          <w:tcPr>
            <w:tcW w:w="633" w:type="pct"/>
          </w:tcPr>
          <w:p w:rsidR="00575D31" w:rsidRPr="00373140" w:rsidRDefault="00575D31" w:rsidP="006D77F9">
            <w:pPr>
              <w:jc w:val="center"/>
              <w:rPr>
                <w:rFonts w:cs="Arial"/>
                <w:sz w:val="20"/>
                <w:szCs w:val="20"/>
              </w:rPr>
            </w:pPr>
            <w:r w:rsidRPr="00373140">
              <w:rPr>
                <w:rFonts w:cs="Arial"/>
                <w:sz w:val="20"/>
                <w:szCs w:val="20"/>
              </w:rPr>
              <w:t>442,18</w:t>
            </w:r>
          </w:p>
        </w:tc>
      </w:tr>
      <w:tr w:rsidR="00575D31" w:rsidRPr="00B700BE" w:rsidTr="00373140">
        <w:tc>
          <w:tcPr>
            <w:tcW w:w="2149" w:type="pct"/>
            <w:noWrap/>
          </w:tcPr>
          <w:p w:rsidR="00575D31" w:rsidRPr="00373140" w:rsidRDefault="00575D31" w:rsidP="006D77F9">
            <w:pPr>
              <w:rPr>
                <w:rFonts w:cs="Arial"/>
                <w:sz w:val="20"/>
                <w:szCs w:val="20"/>
              </w:rPr>
            </w:pPr>
            <w:r w:rsidRPr="00373140">
              <w:rPr>
                <w:rFonts w:cs="Arial"/>
                <w:sz w:val="20"/>
                <w:szCs w:val="20"/>
              </w:rPr>
              <w:t>Протяжність мереж водовідведення, км</w:t>
            </w:r>
          </w:p>
        </w:tc>
        <w:tc>
          <w:tcPr>
            <w:tcW w:w="554" w:type="pct"/>
          </w:tcPr>
          <w:p w:rsidR="00575D31" w:rsidRPr="00373140" w:rsidRDefault="00575D31" w:rsidP="006D77F9">
            <w:pPr>
              <w:jc w:val="center"/>
              <w:rPr>
                <w:rFonts w:cs="Arial"/>
                <w:sz w:val="20"/>
                <w:szCs w:val="20"/>
              </w:rPr>
            </w:pPr>
            <w:r w:rsidRPr="00373140">
              <w:rPr>
                <w:rFonts w:cs="Arial"/>
                <w:sz w:val="20"/>
                <w:szCs w:val="20"/>
              </w:rPr>
              <w:t>241,85</w:t>
            </w:r>
          </w:p>
        </w:tc>
        <w:tc>
          <w:tcPr>
            <w:tcW w:w="555" w:type="pct"/>
          </w:tcPr>
          <w:p w:rsidR="00575D31" w:rsidRPr="00373140" w:rsidRDefault="00575D31" w:rsidP="006D77F9">
            <w:pPr>
              <w:jc w:val="center"/>
              <w:rPr>
                <w:rFonts w:cs="Arial"/>
                <w:sz w:val="20"/>
                <w:szCs w:val="20"/>
              </w:rPr>
            </w:pPr>
            <w:r w:rsidRPr="00373140">
              <w:rPr>
                <w:rFonts w:cs="Arial"/>
                <w:sz w:val="20"/>
                <w:szCs w:val="20"/>
              </w:rPr>
              <w:t>242,27</w:t>
            </w:r>
          </w:p>
        </w:tc>
        <w:tc>
          <w:tcPr>
            <w:tcW w:w="554" w:type="pct"/>
          </w:tcPr>
          <w:p w:rsidR="00575D31" w:rsidRPr="00373140" w:rsidRDefault="00575D31" w:rsidP="006D77F9">
            <w:pPr>
              <w:jc w:val="center"/>
              <w:rPr>
                <w:rFonts w:cs="Arial"/>
                <w:sz w:val="20"/>
                <w:szCs w:val="20"/>
              </w:rPr>
            </w:pPr>
            <w:r w:rsidRPr="00373140">
              <w:rPr>
                <w:rFonts w:cs="Arial"/>
                <w:sz w:val="20"/>
                <w:szCs w:val="20"/>
              </w:rPr>
              <w:t>242,675</w:t>
            </w:r>
          </w:p>
        </w:tc>
        <w:tc>
          <w:tcPr>
            <w:tcW w:w="554" w:type="pct"/>
          </w:tcPr>
          <w:p w:rsidR="00575D31" w:rsidRPr="00373140" w:rsidRDefault="00575D31" w:rsidP="006D77F9">
            <w:pPr>
              <w:jc w:val="center"/>
              <w:rPr>
                <w:rFonts w:cs="Arial"/>
                <w:sz w:val="20"/>
                <w:szCs w:val="20"/>
              </w:rPr>
            </w:pPr>
            <w:r w:rsidRPr="00373140">
              <w:rPr>
                <w:rFonts w:cs="Arial"/>
                <w:sz w:val="20"/>
                <w:szCs w:val="20"/>
              </w:rPr>
              <w:t>245,103</w:t>
            </w:r>
          </w:p>
        </w:tc>
        <w:tc>
          <w:tcPr>
            <w:tcW w:w="633" w:type="pct"/>
          </w:tcPr>
          <w:p w:rsidR="00575D31" w:rsidRPr="00373140" w:rsidRDefault="00575D31" w:rsidP="006D77F9">
            <w:pPr>
              <w:jc w:val="center"/>
              <w:rPr>
                <w:rFonts w:cs="Arial"/>
                <w:sz w:val="20"/>
                <w:szCs w:val="20"/>
              </w:rPr>
            </w:pPr>
            <w:r w:rsidRPr="00373140">
              <w:rPr>
                <w:rFonts w:cs="Arial"/>
                <w:sz w:val="20"/>
                <w:szCs w:val="20"/>
              </w:rPr>
              <w:t>245,244</w:t>
            </w:r>
          </w:p>
        </w:tc>
      </w:tr>
      <w:tr w:rsidR="00575D31" w:rsidRPr="00B700BE" w:rsidTr="00373140">
        <w:tc>
          <w:tcPr>
            <w:tcW w:w="2149" w:type="pct"/>
          </w:tcPr>
          <w:p w:rsidR="00575D31" w:rsidRPr="00373140" w:rsidRDefault="00575D31" w:rsidP="006D77F9">
            <w:pPr>
              <w:rPr>
                <w:rFonts w:cs="Arial"/>
                <w:sz w:val="20"/>
                <w:szCs w:val="20"/>
              </w:rPr>
            </w:pPr>
            <w:r w:rsidRPr="00373140">
              <w:rPr>
                <w:rFonts w:cs="Arial"/>
                <w:sz w:val="20"/>
                <w:szCs w:val="20"/>
              </w:rPr>
              <w:t>Споживання питної води, тис. м</w:t>
            </w:r>
            <w:r w:rsidRPr="00373140">
              <w:rPr>
                <w:rFonts w:cs="Arial"/>
                <w:sz w:val="20"/>
                <w:szCs w:val="20"/>
                <w:vertAlign w:val="superscript"/>
              </w:rPr>
              <w:t>3</w:t>
            </w:r>
            <w:r w:rsidRPr="00373140">
              <w:rPr>
                <w:rFonts w:cs="Arial"/>
                <w:sz w:val="20"/>
                <w:szCs w:val="20"/>
              </w:rPr>
              <w:t xml:space="preserve"> – всього, </w:t>
            </w:r>
          </w:p>
        </w:tc>
        <w:tc>
          <w:tcPr>
            <w:tcW w:w="554" w:type="pct"/>
          </w:tcPr>
          <w:p w:rsidR="00575D31" w:rsidRPr="00373140" w:rsidRDefault="00575D31" w:rsidP="006D77F9">
            <w:pPr>
              <w:jc w:val="center"/>
              <w:rPr>
                <w:rFonts w:cs="Arial"/>
                <w:sz w:val="20"/>
                <w:szCs w:val="20"/>
              </w:rPr>
            </w:pPr>
            <w:r w:rsidRPr="00373140">
              <w:rPr>
                <w:rFonts w:cs="Arial"/>
                <w:sz w:val="20"/>
                <w:szCs w:val="20"/>
              </w:rPr>
              <w:t>17224,7</w:t>
            </w:r>
          </w:p>
        </w:tc>
        <w:tc>
          <w:tcPr>
            <w:tcW w:w="555" w:type="pct"/>
          </w:tcPr>
          <w:p w:rsidR="00575D31" w:rsidRPr="00373140" w:rsidRDefault="00575D31" w:rsidP="006D77F9">
            <w:pPr>
              <w:jc w:val="center"/>
              <w:rPr>
                <w:rFonts w:cs="Arial"/>
                <w:sz w:val="20"/>
                <w:szCs w:val="20"/>
              </w:rPr>
            </w:pPr>
            <w:r w:rsidRPr="00373140">
              <w:rPr>
                <w:rFonts w:cs="Arial"/>
                <w:sz w:val="20"/>
                <w:szCs w:val="20"/>
              </w:rPr>
              <w:t>16518,1</w:t>
            </w:r>
          </w:p>
        </w:tc>
        <w:tc>
          <w:tcPr>
            <w:tcW w:w="554" w:type="pct"/>
          </w:tcPr>
          <w:p w:rsidR="00575D31" w:rsidRPr="00373140" w:rsidRDefault="00575D31" w:rsidP="006D77F9">
            <w:pPr>
              <w:jc w:val="center"/>
              <w:rPr>
                <w:rFonts w:cs="Arial"/>
                <w:sz w:val="20"/>
                <w:szCs w:val="20"/>
              </w:rPr>
            </w:pPr>
            <w:r w:rsidRPr="00373140">
              <w:rPr>
                <w:rFonts w:cs="Arial"/>
                <w:sz w:val="20"/>
                <w:szCs w:val="20"/>
              </w:rPr>
              <w:t>16356</w:t>
            </w:r>
          </w:p>
        </w:tc>
        <w:tc>
          <w:tcPr>
            <w:tcW w:w="554" w:type="pct"/>
          </w:tcPr>
          <w:p w:rsidR="00575D31" w:rsidRPr="00373140" w:rsidRDefault="00575D31" w:rsidP="006D77F9">
            <w:pPr>
              <w:jc w:val="center"/>
              <w:rPr>
                <w:rFonts w:cs="Arial"/>
                <w:sz w:val="20"/>
                <w:szCs w:val="20"/>
              </w:rPr>
            </w:pPr>
            <w:r w:rsidRPr="00373140">
              <w:rPr>
                <w:rFonts w:cs="Arial"/>
                <w:sz w:val="20"/>
                <w:szCs w:val="20"/>
              </w:rPr>
              <w:t>15507,6</w:t>
            </w:r>
          </w:p>
        </w:tc>
        <w:tc>
          <w:tcPr>
            <w:tcW w:w="633" w:type="pct"/>
          </w:tcPr>
          <w:p w:rsidR="00575D31" w:rsidRPr="00373140" w:rsidRDefault="00575D31" w:rsidP="006D77F9">
            <w:pPr>
              <w:jc w:val="center"/>
              <w:rPr>
                <w:rFonts w:cs="Arial"/>
                <w:sz w:val="20"/>
                <w:szCs w:val="20"/>
              </w:rPr>
            </w:pPr>
            <w:r w:rsidRPr="00373140">
              <w:rPr>
                <w:rFonts w:cs="Arial"/>
                <w:sz w:val="20"/>
                <w:szCs w:val="20"/>
              </w:rPr>
              <w:t>14870,9</w:t>
            </w:r>
          </w:p>
        </w:tc>
      </w:tr>
      <w:tr w:rsidR="00575D31" w:rsidRPr="00B700BE" w:rsidTr="00373140">
        <w:tc>
          <w:tcPr>
            <w:tcW w:w="2149" w:type="pct"/>
            <w:noWrap/>
          </w:tcPr>
          <w:p w:rsidR="00575D31" w:rsidRPr="00373140" w:rsidRDefault="005C370F" w:rsidP="006D77F9">
            <w:pPr>
              <w:rPr>
                <w:rFonts w:cs="Arial"/>
                <w:sz w:val="20"/>
                <w:szCs w:val="20"/>
              </w:rPr>
            </w:pPr>
            <w:r w:rsidRPr="00373140">
              <w:rPr>
                <w:rFonts w:cs="Arial"/>
                <w:sz w:val="20"/>
                <w:szCs w:val="20"/>
              </w:rPr>
              <w:t>у тому числі:</w:t>
            </w:r>
            <w:r w:rsidR="00575D31" w:rsidRPr="00373140">
              <w:rPr>
                <w:rFonts w:cs="Arial"/>
                <w:sz w:val="20"/>
                <w:szCs w:val="20"/>
              </w:rPr>
              <w:t>- населення</w:t>
            </w:r>
          </w:p>
        </w:tc>
        <w:tc>
          <w:tcPr>
            <w:tcW w:w="554" w:type="pct"/>
          </w:tcPr>
          <w:p w:rsidR="00575D31" w:rsidRPr="00373140" w:rsidRDefault="00575D31" w:rsidP="006D77F9">
            <w:pPr>
              <w:jc w:val="center"/>
              <w:rPr>
                <w:rFonts w:cs="Arial"/>
                <w:sz w:val="20"/>
                <w:szCs w:val="20"/>
              </w:rPr>
            </w:pPr>
            <w:r w:rsidRPr="00373140">
              <w:rPr>
                <w:rFonts w:cs="Arial"/>
                <w:sz w:val="20"/>
                <w:szCs w:val="20"/>
              </w:rPr>
              <w:t>12635,7</w:t>
            </w:r>
          </w:p>
        </w:tc>
        <w:tc>
          <w:tcPr>
            <w:tcW w:w="555" w:type="pct"/>
          </w:tcPr>
          <w:p w:rsidR="00575D31" w:rsidRPr="00373140" w:rsidRDefault="00575D31" w:rsidP="006D77F9">
            <w:pPr>
              <w:jc w:val="center"/>
              <w:rPr>
                <w:rFonts w:cs="Arial"/>
                <w:sz w:val="20"/>
                <w:szCs w:val="20"/>
              </w:rPr>
            </w:pPr>
            <w:r w:rsidRPr="00373140">
              <w:rPr>
                <w:rFonts w:cs="Arial"/>
                <w:sz w:val="20"/>
                <w:szCs w:val="20"/>
              </w:rPr>
              <w:t>12104,3</w:t>
            </w:r>
          </w:p>
        </w:tc>
        <w:tc>
          <w:tcPr>
            <w:tcW w:w="554" w:type="pct"/>
          </w:tcPr>
          <w:p w:rsidR="00575D31" w:rsidRPr="00373140" w:rsidRDefault="00575D31" w:rsidP="006D77F9">
            <w:pPr>
              <w:jc w:val="center"/>
              <w:rPr>
                <w:rFonts w:cs="Arial"/>
                <w:sz w:val="20"/>
                <w:szCs w:val="20"/>
              </w:rPr>
            </w:pPr>
            <w:r w:rsidRPr="00373140">
              <w:rPr>
                <w:rFonts w:cs="Arial"/>
                <w:sz w:val="20"/>
                <w:szCs w:val="20"/>
              </w:rPr>
              <w:t>11909,2</w:t>
            </w:r>
          </w:p>
        </w:tc>
        <w:tc>
          <w:tcPr>
            <w:tcW w:w="554" w:type="pct"/>
          </w:tcPr>
          <w:p w:rsidR="00575D31" w:rsidRPr="00373140" w:rsidRDefault="00575D31" w:rsidP="006D77F9">
            <w:pPr>
              <w:jc w:val="center"/>
              <w:rPr>
                <w:rFonts w:cs="Arial"/>
                <w:sz w:val="20"/>
                <w:szCs w:val="20"/>
              </w:rPr>
            </w:pPr>
            <w:r w:rsidRPr="00373140">
              <w:rPr>
                <w:rFonts w:cs="Arial"/>
                <w:sz w:val="20"/>
                <w:szCs w:val="20"/>
              </w:rPr>
              <w:t>11516,5</w:t>
            </w:r>
          </w:p>
        </w:tc>
        <w:tc>
          <w:tcPr>
            <w:tcW w:w="633" w:type="pct"/>
          </w:tcPr>
          <w:p w:rsidR="00575D31" w:rsidRPr="00373140" w:rsidRDefault="00575D31" w:rsidP="006D77F9">
            <w:pPr>
              <w:jc w:val="center"/>
              <w:rPr>
                <w:rFonts w:cs="Arial"/>
                <w:sz w:val="20"/>
                <w:szCs w:val="20"/>
              </w:rPr>
            </w:pPr>
            <w:r w:rsidRPr="00373140">
              <w:rPr>
                <w:rFonts w:cs="Arial"/>
                <w:sz w:val="20"/>
                <w:szCs w:val="20"/>
              </w:rPr>
              <w:t>10150,4</w:t>
            </w:r>
          </w:p>
        </w:tc>
      </w:tr>
      <w:tr w:rsidR="00575D31" w:rsidRPr="00B700BE" w:rsidTr="00373140">
        <w:tc>
          <w:tcPr>
            <w:tcW w:w="2149" w:type="pct"/>
            <w:noWrap/>
          </w:tcPr>
          <w:p w:rsidR="00575D31" w:rsidRPr="00373140" w:rsidRDefault="00575D31" w:rsidP="005C370F">
            <w:pPr>
              <w:ind w:left="1163"/>
              <w:rPr>
                <w:rFonts w:cs="Arial"/>
                <w:sz w:val="20"/>
                <w:szCs w:val="20"/>
              </w:rPr>
            </w:pPr>
            <w:r w:rsidRPr="00373140">
              <w:rPr>
                <w:rFonts w:cs="Arial"/>
                <w:sz w:val="20"/>
                <w:szCs w:val="20"/>
              </w:rPr>
              <w:t>- підприємства</w:t>
            </w:r>
          </w:p>
        </w:tc>
        <w:tc>
          <w:tcPr>
            <w:tcW w:w="554" w:type="pct"/>
          </w:tcPr>
          <w:p w:rsidR="00575D31" w:rsidRPr="00373140" w:rsidRDefault="00575D31" w:rsidP="006D77F9">
            <w:pPr>
              <w:jc w:val="center"/>
              <w:rPr>
                <w:rFonts w:cs="Arial"/>
                <w:sz w:val="20"/>
                <w:szCs w:val="20"/>
              </w:rPr>
            </w:pPr>
            <w:r w:rsidRPr="00373140">
              <w:rPr>
                <w:rFonts w:cs="Arial"/>
                <w:sz w:val="20"/>
                <w:szCs w:val="20"/>
              </w:rPr>
              <w:t>4589</w:t>
            </w:r>
          </w:p>
        </w:tc>
        <w:tc>
          <w:tcPr>
            <w:tcW w:w="555" w:type="pct"/>
          </w:tcPr>
          <w:p w:rsidR="00575D31" w:rsidRPr="00373140" w:rsidRDefault="00575D31" w:rsidP="006D77F9">
            <w:pPr>
              <w:jc w:val="center"/>
              <w:rPr>
                <w:rFonts w:cs="Arial"/>
                <w:sz w:val="20"/>
                <w:szCs w:val="20"/>
              </w:rPr>
            </w:pPr>
            <w:r w:rsidRPr="00373140">
              <w:rPr>
                <w:rFonts w:cs="Arial"/>
                <w:sz w:val="20"/>
                <w:szCs w:val="20"/>
              </w:rPr>
              <w:t>4413,8</w:t>
            </w:r>
          </w:p>
        </w:tc>
        <w:tc>
          <w:tcPr>
            <w:tcW w:w="554" w:type="pct"/>
          </w:tcPr>
          <w:p w:rsidR="00575D31" w:rsidRPr="00373140" w:rsidRDefault="00575D31" w:rsidP="006D77F9">
            <w:pPr>
              <w:jc w:val="center"/>
              <w:rPr>
                <w:rFonts w:cs="Arial"/>
                <w:sz w:val="20"/>
                <w:szCs w:val="20"/>
              </w:rPr>
            </w:pPr>
            <w:r w:rsidRPr="00373140">
              <w:rPr>
                <w:rFonts w:cs="Arial"/>
                <w:sz w:val="20"/>
                <w:szCs w:val="20"/>
              </w:rPr>
              <w:t>4446,8</w:t>
            </w:r>
          </w:p>
        </w:tc>
        <w:tc>
          <w:tcPr>
            <w:tcW w:w="554" w:type="pct"/>
          </w:tcPr>
          <w:p w:rsidR="00575D31" w:rsidRPr="00373140" w:rsidRDefault="00575D31" w:rsidP="006D77F9">
            <w:pPr>
              <w:jc w:val="center"/>
              <w:rPr>
                <w:rFonts w:cs="Arial"/>
                <w:sz w:val="20"/>
                <w:szCs w:val="20"/>
              </w:rPr>
            </w:pPr>
            <w:r w:rsidRPr="00373140">
              <w:rPr>
                <w:rFonts w:cs="Arial"/>
                <w:sz w:val="20"/>
                <w:szCs w:val="20"/>
              </w:rPr>
              <w:t>3991,1</w:t>
            </w:r>
          </w:p>
        </w:tc>
        <w:tc>
          <w:tcPr>
            <w:tcW w:w="633" w:type="pct"/>
          </w:tcPr>
          <w:p w:rsidR="00575D31" w:rsidRPr="00373140" w:rsidRDefault="00575D31" w:rsidP="006D77F9">
            <w:pPr>
              <w:jc w:val="center"/>
              <w:rPr>
                <w:rFonts w:cs="Arial"/>
                <w:sz w:val="20"/>
                <w:szCs w:val="20"/>
              </w:rPr>
            </w:pPr>
            <w:r w:rsidRPr="00373140">
              <w:rPr>
                <w:rFonts w:cs="Arial"/>
                <w:sz w:val="20"/>
                <w:szCs w:val="20"/>
              </w:rPr>
              <w:t>4720,5</w:t>
            </w:r>
          </w:p>
        </w:tc>
      </w:tr>
      <w:tr w:rsidR="00575D31" w:rsidRPr="006D77F9" w:rsidTr="00373140">
        <w:tc>
          <w:tcPr>
            <w:tcW w:w="2149" w:type="pct"/>
            <w:noWrap/>
          </w:tcPr>
          <w:p w:rsidR="00575D31" w:rsidRPr="00373140" w:rsidRDefault="00575D31" w:rsidP="006D77F9">
            <w:pPr>
              <w:rPr>
                <w:b/>
                <w:i/>
                <w:sz w:val="20"/>
              </w:rPr>
            </w:pPr>
            <w:r w:rsidRPr="00373140">
              <w:rPr>
                <w:b/>
                <w:i/>
                <w:sz w:val="20"/>
              </w:rPr>
              <w:t>Теплопостачання</w:t>
            </w:r>
          </w:p>
        </w:tc>
        <w:tc>
          <w:tcPr>
            <w:tcW w:w="554" w:type="pct"/>
          </w:tcPr>
          <w:p w:rsidR="00575D31" w:rsidRPr="00373140" w:rsidRDefault="00575D31" w:rsidP="006D77F9">
            <w:pPr>
              <w:rPr>
                <w:b/>
                <w:i/>
                <w:sz w:val="20"/>
              </w:rPr>
            </w:pPr>
          </w:p>
        </w:tc>
        <w:tc>
          <w:tcPr>
            <w:tcW w:w="555" w:type="pct"/>
          </w:tcPr>
          <w:p w:rsidR="00575D31" w:rsidRPr="00373140" w:rsidRDefault="00575D31" w:rsidP="006D77F9">
            <w:pPr>
              <w:rPr>
                <w:b/>
                <w:i/>
                <w:sz w:val="20"/>
              </w:rPr>
            </w:pPr>
          </w:p>
        </w:tc>
        <w:tc>
          <w:tcPr>
            <w:tcW w:w="554" w:type="pct"/>
          </w:tcPr>
          <w:p w:rsidR="00575D31" w:rsidRPr="00373140" w:rsidRDefault="00575D31" w:rsidP="006D77F9">
            <w:pPr>
              <w:rPr>
                <w:b/>
                <w:i/>
                <w:sz w:val="20"/>
              </w:rPr>
            </w:pPr>
          </w:p>
        </w:tc>
        <w:tc>
          <w:tcPr>
            <w:tcW w:w="554" w:type="pct"/>
          </w:tcPr>
          <w:p w:rsidR="00575D31" w:rsidRPr="00373140" w:rsidRDefault="00575D31" w:rsidP="006D77F9">
            <w:pPr>
              <w:rPr>
                <w:b/>
                <w:i/>
                <w:sz w:val="20"/>
              </w:rPr>
            </w:pPr>
          </w:p>
        </w:tc>
        <w:tc>
          <w:tcPr>
            <w:tcW w:w="633" w:type="pct"/>
          </w:tcPr>
          <w:p w:rsidR="00575D31" w:rsidRPr="00373140" w:rsidRDefault="00575D31" w:rsidP="006D77F9">
            <w:pPr>
              <w:rPr>
                <w:b/>
                <w:i/>
                <w:sz w:val="20"/>
              </w:rPr>
            </w:pPr>
          </w:p>
        </w:tc>
      </w:tr>
      <w:tr w:rsidR="00575D31" w:rsidRPr="00B700BE" w:rsidTr="00373140">
        <w:tc>
          <w:tcPr>
            <w:tcW w:w="2149" w:type="pct"/>
            <w:noWrap/>
          </w:tcPr>
          <w:p w:rsidR="00575D31" w:rsidRPr="00373140" w:rsidRDefault="00575D31" w:rsidP="006D77F9">
            <w:pPr>
              <w:rPr>
                <w:rFonts w:cs="Arial"/>
                <w:sz w:val="20"/>
                <w:szCs w:val="20"/>
              </w:rPr>
            </w:pPr>
            <w:r w:rsidRPr="00373140">
              <w:rPr>
                <w:rFonts w:cs="Arial"/>
                <w:sz w:val="20"/>
                <w:szCs w:val="20"/>
              </w:rPr>
              <w:t>Протяжність мереж, км</w:t>
            </w:r>
          </w:p>
        </w:tc>
        <w:tc>
          <w:tcPr>
            <w:tcW w:w="554" w:type="pct"/>
          </w:tcPr>
          <w:p w:rsidR="00575D31" w:rsidRPr="00373140" w:rsidRDefault="00575D31" w:rsidP="006D77F9">
            <w:pPr>
              <w:jc w:val="center"/>
              <w:rPr>
                <w:rFonts w:cs="Arial"/>
                <w:sz w:val="20"/>
                <w:szCs w:val="20"/>
              </w:rPr>
            </w:pPr>
            <w:r w:rsidRPr="00373140">
              <w:rPr>
                <w:rFonts w:cs="Arial"/>
                <w:sz w:val="20"/>
                <w:szCs w:val="20"/>
              </w:rPr>
              <w:t>204,05</w:t>
            </w:r>
          </w:p>
        </w:tc>
        <w:tc>
          <w:tcPr>
            <w:tcW w:w="555" w:type="pct"/>
          </w:tcPr>
          <w:p w:rsidR="00575D31" w:rsidRPr="00373140" w:rsidRDefault="00575D31" w:rsidP="006D77F9">
            <w:pPr>
              <w:jc w:val="center"/>
              <w:rPr>
                <w:rFonts w:cs="Arial"/>
                <w:sz w:val="20"/>
                <w:szCs w:val="20"/>
              </w:rPr>
            </w:pPr>
            <w:r w:rsidRPr="00373140">
              <w:rPr>
                <w:rFonts w:cs="Arial"/>
                <w:sz w:val="20"/>
                <w:szCs w:val="20"/>
              </w:rPr>
              <w:t>204,05</w:t>
            </w:r>
          </w:p>
        </w:tc>
        <w:tc>
          <w:tcPr>
            <w:tcW w:w="554" w:type="pct"/>
          </w:tcPr>
          <w:p w:rsidR="00575D31" w:rsidRPr="00373140" w:rsidRDefault="00575D31" w:rsidP="006D77F9">
            <w:pPr>
              <w:jc w:val="center"/>
              <w:rPr>
                <w:rFonts w:cs="Arial"/>
                <w:sz w:val="20"/>
                <w:szCs w:val="20"/>
              </w:rPr>
            </w:pPr>
            <w:r w:rsidRPr="00373140">
              <w:rPr>
                <w:rFonts w:cs="Arial"/>
                <w:sz w:val="20"/>
                <w:szCs w:val="20"/>
              </w:rPr>
              <w:t>204,05</w:t>
            </w:r>
          </w:p>
        </w:tc>
        <w:tc>
          <w:tcPr>
            <w:tcW w:w="554" w:type="pct"/>
          </w:tcPr>
          <w:p w:rsidR="00575D31" w:rsidRPr="00373140" w:rsidRDefault="00575D31" w:rsidP="006D77F9">
            <w:pPr>
              <w:jc w:val="center"/>
              <w:rPr>
                <w:rFonts w:cs="Arial"/>
                <w:sz w:val="20"/>
                <w:szCs w:val="20"/>
              </w:rPr>
            </w:pPr>
            <w:r w:rsidRPr="00373140">
              <w:rPr>
                <w:rFonts w:cs="Arial"/>
                <w:sz w:val="20"/>
                <w:szCs w:val="20"/>
              </w:rPr>
              <w:t>204,2</w:t>
            </w:r>
          </w:p>
        </w:tc>
        <w:tc>
          <w:tcPr>
            <w:tcW w:w="633" w:type="pct"/>
          </w:tcPr>
          <w:p w:rsidR="00575D31" w:rsidRPr="00373140" w:rsidRDefault="00575D31" w:rsidP="006D77F9">
            <w:pPr>
              <w:jc w:val="center"/>
              <w:rPr>
                <w:rFonts w:cs="Arial"/>
                <w:sz w:val="20"/>
                <w:szCs w:val="20"/>
              </w:rPr>
            </w:pPr>
            <w:r w:rsidRPr="00373140">
              <w:rPr>
                <w:rFonts w:cs="Arial"/>
                <w:sz w:val="20"/>
                <w:szCs w:val="20"/>
              </w:rPr>
              <w:t>204,27</w:t>
            </w:r>
          </w:p>
        </w:tc>
      </w:tr>
      <w:tr w:rsidR="00575D31" w:rsidRPr="00B700BE" w:rsidTr="00373140">
        <w:tc>
          <w:tcPr>
            <w:tcW w:w="2149" w:type="pct"/>
            <w:noWrap/>
          </w:tcPr>
          <w:p w:rsidR="00575D31" w:rsidRPr="00373140" w:rsidRDefault="00575D31" w:rsidP="006D77F9">
            <w:pPr>
              <w:rPr>
                <w:rFonts w:cs="Arial"/>
                <w:sz w:val="20"/>
                <w:szCs w:val="20"/>
              </w:rPr>
            </w:pPr>
            <w:r w:rsidRPr="00373140">
              <w:rPr>
                <w:rFonts w:cs="Arial"/>
                <w:sz w:val="20"/>
                <w:szCs w:val="20"/>
              </w:rPr>
              <w:t xml:space="preserve">Опалення, </w:t>
            </w:r>
            <w:proofErr w:type="spellStart"/>
            <w:r w:rsidRPr="00373140">
              <w:rPr>
                <w:rFonts w:cs="Arial"/>
                <w:sz w:val="20"/>
                <w:szCs w:val="20"/>
              </w:rPr>
              <w:t>Гкал</w:t>
            </w:r>
            <w:proofErr w:type="spellEnd"/>
            <w:r w:rsidRPr="00373140">
              <w:rPr>
                <w:rFonts w:cs="Arial"/>
                <w:sz w:val="20"/>
                <w:szCs w:val="20"/>
              </w:rPr>
              <w:t xml:space="preserve"> - всього</w:t>
            </w:r>
          </w:p>
        </w:tc>
        <w:tc>
          <w:tcPr>
            <w:tcW w:w="554" w:type="pct"/>
          </w:tcPr>
          <w:p w:rsidR="00575D31" w:rsidRPr="00373140" w:rsidRDefault="00575D31" w:rsidP="006D77F9">
            <w:pPr>
              <w:jc w:val="center"/>
              <w:rPr>
                <w:rFonts w:cs="Arial"/>
                <w:sz w:val="20"/>
                <w:szCs w:val="20"/>
              </w:rPr>
            </w:pPr>
            <w:r w:rsidRPr="00373140">
              <w:rPr>
                <w:rFonts w:cs="Arial"/>
                <w:sz w:val="20"/>
                <w:szCs w:val="20"/>
              </w:rPr>
              <w:t>120175,9</w:t>
            </w:r>
          </w:p>
        </w:tc>
        <w:tc>
          <w:tcPr>
            <w:tcW w:w="555" w:type="pct"/>
          </w:tcPr>
          <w:p w:rsidR="00575D31" w:rsidRPr="00373140" w:rsidRDefault="00575D31" w:rsidP="006D77F9">
            <w:pPr>
              <w:jc w:val="center"/>
              <w:rPr>
                <w:rFonts w:cs="Arial"/>
                <w:sz w:val="20"/>
                <w:szCs w:val="20"/>
              </w:rPr>
            </w:pPr>
            <w:r w:rsidRPr="00373140">
              <w:rPr>
                <w:rFonts w:cs="Arial"/>
                <w:sz w:val="20"/>
                <w:szCs w:val="20"/>
              </w:rPr>
              <w:t>121335,4</w:t>
            </w:r>
          </w:p>
        </w:tc>
        <w:tc>
          <w:tcPr>
            <w:tcW w:w="554" w:type="pct"/>
          </w:tcPr>
          <w:p w:rsidR="00575D31" w:rsidRPr="00373140" w:rsidRDefault="00575D31" w:rsidP="006D77F9">
            <w:pPr>
              <w:jc w:val="center"/>
              <w:rPr>
                <w:rFonts w:cs="Arial"/>
                <w:sz w:val="20"/>
                <w:szCs w:val="20"/>
              </w:rPr>
            </w:pPr>
            <w:r w:rsidRPr="00373140">
              <w:rPr>
                <w:rFonts w:cs="Arial"/>
                <w:sz w:val="20"/>
                <w:szCs w:val="20"/>
              </w:rPr>
              <w:t>123024,1</w:t>
            </w:r>
          </w:p>
        </w:tc>
        <w:tc>
          <w:tcPr>
            <w:tcW w:w="554" w:type="pct"/>
          </w:tcPr>
          <w:p w:rsidR="00575D31" w:rsidRPr="00373140" w:rsidRDefault="00575D31" w:rsidP="006D77F9">
            <w:pPr>
              <w:jc w:val="center"/>
              <w:rPr>
                <w:rFonts w:cs="Arial"/>
                <w:sz w:val="20"/>
                <w:szCs w:val="20"/>
              </w:rPr>
            </w:pPr>
            <w:r w:rsidRPr="00373140">
              <w:rPr>
                <w:rFonts w:cs="Arial"/>
                <w:sz w:val="20"/>
                <w:szCs w:val="20"/>
              </w:rPr>
              <w:t>121474</w:t>
            </w:r>
          </w:p>
        </w:tc>
        <w:tc>
          <w:tcPr>
            <w:tcW w:w="633" w:type="pct"/>
          </w:tcPr>
          <w:p w:rsidR="00575D31" w:rsidRPr="00373140" w:rsidRDefault="00D5123C" w:rsidP="006D77F9">
            <w:pPr>
              <w:jc w:val="center"/>
              <w:rPr>
                <w:rFonts w:cs="Arial"/>
                <w:sz w:val="20"/>
                <w:szCs w:val="20"/>
              </w:rPr>
            </w:pPr>
            <w:r w:rsidRPr="00373140">
              <w:rPr>
                <w:rFonts w:cs="Arial"/>
                <w:sz w:val="20"/>
                <w:szCs w:val="20"/>
              </w:rPr>
              <w:t>1347217</w:t>
            </w:r>
          </w:p>
        </w:tc>
      </w:tr>
      <w:tr w:rsidR="005C370F" w:rsidRPr="00B700BE" w:rsidTr="00373140">
        <w:tc>
          <w:tcPr>
            <w:tcW w:w="2149" w:type="pct"/>
            <w:noWrap/>
          </w:tcPr>
          <w:p w:rsidR="005C370F" w:rsidRPr="00373140" w:rsidRDefault="005C370F" w:rsidP="005C370F">
            <w:pPr>
              <w:rPr>
                <w:rFonts w:cs="Arial"/>
                <w:sz w:val="20"/>
                <w:szCs w:val="20"/>
              </w:rPr>
            </w:pPr>
            <w:r w:rsidRPr="00373140">
              <w:rPr>
                <w:rFonts w:cs="Arial"/>
                <w:sz w:val="20"/>
                <w:szCs w:val="20"/>
              </w:rPr>
              <w:t>у тому числі:- населення</w:t>
            </w:r>
          </w:p>
        </w:tc>
        <w:tc>
          <w:tcPr>
            <w:tcW w:w="554" w:type="pct"/>
          </w:tcPr>
          <w:p w:rsidR="005C370F" w:rsidRPr="00373140" w:rsidRDefault="005C370F" w:rsidP="005C370F">
            <w:pPr>
              <w:jc w:val="center"/>
              <w:rPr>
                <w:rFonts w:cs="Arial"/>
                <w:sz w:val="20"/>
                <w:szCs w:val="20"/>
              </w:rPr>
            </w:pPr>
            <w:r w:rsidRPr="00373140">
              <w:rPr>
                <w:rFonts w:cs="Arial"/>
                <w:sz w:val="20"/>
                <w:szCs w:val="20"/>
              </w:rPr>
              <w:t>101215,3</w:t>
            </w:r>
          </w:p>
        </w:tc>
        <w:tc>
          <w:tcPr>
            <w:tcW w:w="555" w:type="pct"/>
          </w:tcPr>
          <w:p w:rsidR="005C370F" w:rsidRPr="00373140" w:rsidRDefault="005C370F" w:rsidP="005C370F">
            <w:pPr>
              <w:jc w:val="center"/>
              <w:rPr>
                <w:rFonts w:cs="Arial"/>
                <w:sz w:val="20"/>
                <w:szCs w:val="20"/>
              </w:rPr>
            </w:pPr>
            <w:r w:rsidRPr="00373140">
              <w:rPr>
                <w:rFonts w:cs="Arial"/>
                <w:sz w:val="20"/>
                <w:szCs w:val="20"/>
              </w:rPr>
              <w:t>105672</w:t>
            </w:r>
          </w:p>
        </w:tc>
        <w:tc>
          <w:tcPr>
            <w:tcW w:w="554" w:type="pct"/>
          </w:tcPr>
          <w:p w:rsidR="005C370F" w:rsidRPr="00373140" w:rsidRDefault="005C370F" w:rsidP="005C370F">
            <w:pPr>
              <w:jc w:val="center"/>
              <w:rPr>
                <w:rFonts w:cs="Arial"/>
                <w:sz w:val="20"/>
                <w:szCs w:val="20"/>
              </w:rPr>
            </w:pPr>
            <w:r w:rsidRPr="00373140">
              <w:rPr>
                <w:rFonts w:cs="Arial"/>
                <w:sz w:val="20"/>
                <w:szCs w:val="20"/>
              </w:rPr>
              <w:t>105932,7</w:t>
            </w:r>
          </w:p>
        </w:tc>
        <w:tc>
          <w:tcPr>
            <w:tcW w:w="554" w:type="pct"/>
          </w:tcPr>
          <w:p w:rsidR="005C370F" w:rsidRPr="00373140" w:rsidRDefault="005C370F" w:rsidP="005C370F">
            <w:pPr>
              <w:jc w:val="center"/>
              <w:rPr>
                <w:rFonts w:cs="Arial"/>
                <w:sz w:val="20"/>
                <w:szCs w:val="20"/>
              </w:rPr>
            </w:pPr>
            <w:r w:rsidRPr="00373140">
              <w:rPr>
                <w:rFonts w:cs="Arial"/>
                <w:sz w:val="20"/>
                <w:szCs w:val="20"/>
              </w:rPr>
              <w:t>103574,8</w:t>
            </w:r>
          </w:p>
        </w:tc>
        <w:tc>
          <w:tcPr>
            <w:tcW w:w="633" w:type="pct"/>
          </w:tcPr>
          <w:p w:rsidR="005C370F" w:rsidRPr="00373140" w:rsidRDefault="005C370F" w:rsidP="005C370F">
            <w:pPr>
              <w:jc w:val="center"/>
              <w:rPr>
                <w:rFonts w:cs="Arial"/>
                <w:sz w:val="20"/>
                <w:szCs w:val="20"/>
              </w:rPr>
            </w:pPr>
            <w:r w:rsidRPr="00373140">
              <w:rPr>
                <w:rFonts w:cs="Arial"/>
                <w:sz w:val="20"/>
                <w:szCs w:val="20"/>
              </w:rPr>
              <w:t>559181</w:t>
            </w:r>
          </w:p>
        </w:tc>
      </w:tr>
      <w:tr w:rsidR="005C370F" w:rsidRPr="00B700BE" w:rsidTr="00373140">
        <w:tc>
          <w:tcPr>
            <w:tcW w:w="2149" w:type="pct"/>
            <w:noWrap/>
          </w:tcPr>
          <w:p w:rsidR="005C370F" w:rsidRPr="00373140" w:rsidRDefault="005C370F" w:rsidP="005C370F">
            <w:pPr>
              <w:ind w:left="1163"/>
              <w:rPr>
                <w:rFonts w:cs="Arial"/>
                <w:sz w:val="20"/>
                <w:szCs w:val="20"/>
              </w:rPr>
            </w:pPr>
            <w:r w:rsidRPr="00373140">
              <w:rPr>
                <w:rFonts w:cs="Arial"/>
                <w:sz w:val="20"/>
                <w:szCs w:val="20"/>
              </w:rPr>
              <w:t>- підприємства</w:t>
            </w:r>
          </w:p>
        </w:tc>
        <w:tc>
          <w:tcPr>
            <w:tcW w:w="554" w:type="pct"/>
          </w:tcPr>
          <w:p w:rsidR="005C370F" w:rsidRPr="00373140" w:rsidRDefault="005C370F" w:rsidP="005C370F">
            <w:pPr>
              <w:jc w:val="center"/>
              <w:rPr>
                <w:rFonts w:cs="Arial"/>
                <w:sz w:val="20"/>
                <w:szCs w:val="20"/>
              </w:rPr>
            </w:pPr>
            <w:r w:rsidRPr="00373140">
              <w:rPr>
                <w:rFonts w:cs="Arial"/>
                <w:sz w:val="20"/>
                <w:szCs w:val="20"/>
              </w:rPr>
              <w:t>18960,64</w:t>
            </w:r>
          </w:p>
        </w:tc>
        <w:tc>
          <w:tcPr>
            <w:tcW w:w="555" w:type="pct"/>
          </w:tcPr>
          <w:p w:rsidR="005C370F" w:rsidRPr="00373140" w:rsidRDefault="005C370F" w:rsidP="005C370F">
            <w:pPr>
              <w:jc w:val="center"/>
              <w:rPr>
                <w:rFonts w:cs="Arial"/>
                <w:sz w:val="20"/>
                <w:szCs w:val="20"/>
              </w:rPr>
            </w:pPr>
            <w:r w:rsidRPr="00373140">
              <w:rPr>
                <w:rFonts w:cs="Arial"/>
                <w:sz w:val="20"/>
                <w:szCs w:val="20"/>
              </w:rPr>
              <w:t>15663,41</w:t>
            </w:r>
          </w:p>
        </w:tc>
        <w:tc>
          <w:tcPr>
            <w:tcW w:w="554" w:type="pct"/>
          </w:tcPr>
          <w:p w:rsidR="005C370F" w:rsidRPr="00373140" w:rsidRDefault="005C370F" w:rsidP="005C370F">
            <w:pPr>
              <w:jc w:val="center"/>
              <w:rPr>
                <w:rFonts w:cs="Arial"/>
                <w:sz w:val="20"/>
                <w:szCs w:val="20"/>
              </w:rPr>
            </w:pPr>
            <w:r w:rsidRPr="00373140">
              <w:rPr>
                <w:rFonts w:cs="Arial"/>
                <w:sz w:val="20"/>
                <w:szCs w:val="20"/>
              </w:rPr>
              <w:t>17091,38</w:t>
            </w:r>
          </w:p>
        </w:tc>
        <w:tc>
          <w:tcPr>
            <w:tcW w:w="554" w:type="pct"/>
          </w:tcPr>
          <w:p w:rsidR="005C370F" w:rsidRPr="00373140" w:rsidRDefault="005C370F" w:rsidP="005C370F">
            <w:pPr>
              <w:jc w:val="center"/>
              <w:rPr>
                <w:rFonts w:cs="Arial"/>
                <w:sz w:val="20"/>
                <w:szCs w:val="20"/>
              </w:rPr>
            </w:pPr>
            <w:r w:rsidRPr="00373140">
              <w:rPr>
                <w:rFonts w:cs="Arial"/>
                <w:sz w:val="20"/>
                <w:szCs w:val="20"/>
              </w:rPr>
              <w:t>17899,26</w:t>
            </w:r>
          </w:p>
        </w:tc>
        <w:tc>
          <w:tcPr>
            <w:tcW w:w="633" w:type="pct"/>
          </w:tcPr>
          <w:p w:rsidR="005C370F" w:rsidRPr="00373140" w:rsidRDefault="005C370F" w:rsidP="005C370F">
            <w:pPr>
              <w:jc w:val="center"/>
              <w:rPr>
                <w:rFonts w:cs="Arial"/>
                <w:sz w:val="20"/>
                <w:szCs w:val="20"/>
              </w:rPr>
            </w:pPr>
            <w:r w:rsidRPr="00373140">
              <w:rPr>
                <w:rFonts w:cs="Arial"/>
                <w:sz w:val="20"/>
                <w:szCs w:val="20"/>
              </w:rPr>
              <w:t>702292</w:t>
            </w:r>
          </w:p>
        </w:tc>
      </w:tr>
      <w:tr w:rsidR="00575D31" w:rsidRPr="00B700BE" w:rsidTr="00373140">
        <w:tc>
          <w:tcPr>
            <w:tcW w:w="2149" w:type="pct"/>
            <w:noWrap/>
          </w:tcPr>
          <w:p w:rsidR="00575D31" w:rsidRPr="00373140" w:rsidRDefault="00575D31" w:rsidP="006D77F9">
            <w:pPr>
              <w:rPr>
                <w:rFonts w:cs="Arial"/>
                <w:sz w:val="20"/>
                <w:szCs w:val="20"/>
              </w:rPr>
            </w:pPr>
            <w:r w:rsidRPr="00373140">
              <w:rPr>
                <w:rFonts w:cs="Arial"/>
                <w:sz w:val="20"/>
                <w:szCs w:val="20"/>
              </w:rPr>
              <w:t>Проектна потужність</w:t>
            </w:r>
          </w:p>
        </w:tc>
        <w:tc>
          <w:tcPr>
            <w:tcW w:w="554" w:type="pct"/>
          </w:tcPr>
          <w:p w:rsidR="00575D31" w:rsidRPr="00373140" w:rsidRDefault="00575D31" w:rsidP="006D77F9">
            <w:pPr>
              <w:jc w:val="center"/>
              <w:rPr>
                <w:rFonts w:cs="Arial"/>
                <w:sz w:val="20"/>
                <w:szCs w:val="20"/>
              </w:rPr>
            </w:pPr>
            <w:r w:rsidRPr="00373140">
              <w:rPr>
                <w:rFonts w:cs="Arial"/>
                <w:sz w:val="20"/>
                <w:szCs w:val="20"/>
              </w:rPr>
              <w:t>82,01</w:t>
            </w:r>
          </w:p>
        </w:tc>
        <w:tc>
          <w:tcPr>
            <w:tcW w:w="555" w:type="pct"/>
          </w:tcPr>
          <w:p w:rsidR="00575D31" w:rsidRPr="00373140" w:rsidRDefault="00575D31" w:rsidP="006D77F9">
            <w:pPr>
              <w:jc w:val="center"/>
              <w:rPr>
                <w:rFonts w:cs="Arial"/>
                <w:sz w:val="20"/>
                <w:szCs w:val="20"/>
              </w:rPr>
            </w:pPr>
            <w:r w:rsidRPr="00373140">
              <w:rPr>
                <w:rFonts w:cs="Arial"/>
                <w:sz w:val="20"/>
                <w:szCs w:val="20"/>
              </w:rPr>
              <w:t>82,01</w:t>
            </w:r>
          </w:p>
        </w:tc>
        <w:tc>
          <w:tcPr>
            <w:tcW w:w="554" w:type="pct"/>
          </w:tcPr>
          <w:p w:rsidR="00575D31" w:rsidRPr="00373140" w:rsidRDefault="00575D31" w:rsidP="006D77F9">
            <w:pPr>
              <w:jc w:val="center"/>
              <w:rPr>
                <w:rFonts w:cs="Arial"/>
                <w:sz w:val="20"/>
                <w:szCs w:val="20"/>
              </w:rPr>
            </w:pPr>
            <w:r w:rsidRPr="00373140">
              <w:rPr>
                <w:rFonts w:cs="Arial"/>
                <w:sz w:val="20"/>
                <w:szCs w:val="20"/>
              </w:rPr>
              <w:t>84,05</w:t>
            </w:r>
          </w:p>
        </w:tc>
        <w:tc>
          <w:tcPr>
            <w:tcW w:w="554" w:type="pct"/>
          </w:tcPr>
          <w:p w:rsidR="00575D31" w:rsidRPr="00373140" w:rsidRDefault="00575D31" w:rsidP="006D77F9">
            <w:pPr>
              <w:jc w:val="center"/>
              <w:rPr>
                <w:rFonts w:cs="Arial"/>
                <w:sz w:val="20"/>
                <w:szCs w:val="20"/>
              </w:rPr>
            </w:pPr>
            <w:r w:rsidRPr="00373140">
              <w:rPr>
                <w:rFonts w:cs="Arial"/>
                <w:sz w:val="20"/>
                <w:szCs w:val="20"/>
              </w:rPr>
              <w:t>84,22</w:t>
            </w:r>
          </w:p>
        </w:tc>
        <w:tc>
          <w:tcPr>
            <w:tcW w:w="633" w:type="pct"/>
          </w:tcPr>
          <w:p w:rsidR="00575D31" w:rsidRPr="00373140" w:rsidRDefault="00575D31" w:rsidP="006D77F9">
            <w:pPr>
              <w:jc w:val="center"/>
              <w:rPr>
                <w:rFonts w:cs="Arial"/>
                <w:sz w:val="20"/>
                <w:szCs w:val="20"/>
              </w:rPr>
            </w:pPr>
            <w:r w:rsidRPr="00373140">
              <w:rPr>
                <w:rFonts w:cs="Arial"/>
                <w:sz w:val="20"/>
                <w:szCs w:val="20"/>
              </w:rPr>
              <w:t>84,22</w:t>
            </w:r>
          </w:p>
        </w:tc>
      </w:tr>
      <w:tr w:rsidR="00575D31" w:rsidRPr="006D77F9" w:rsidTr="00373140">
        <w:tc>
          <w:tcPr>
            <w:tcW w:w="2149" w:type="pct"/>
            <w:noWrap/>
          </w:tcPr>
          <w:p w:rsidR="00575D31" w:rsidRPr="00373140" w:rsidRDefault="00575D31" w:rsidP="006D77F9">
            <w:pPr>
              <w:rPr>
                <w:b/>
                <w:i/>
                <w:sz w:val="20"/>
              </w:rPr>
            </w:pPr>
            <w:r w:rsidRPr="00373140">
              <w:rPr>
                <w:b/>
                <w:i/>
                <w:sz w:val="20"/>
              </w:rPr>
              <w:t>Електропостачання</w:t>
            </w:r>
          </w:p>
        </w:tc>
        <w:tc>
          <w:tcPr>
            <w:tcW w:w="554" w:type="pct"/>
          </w:tcPr>
          <w:p w:rsidR="00575D31" w:rsidRPr="00373140" w:rsidRDefault="00575D31" w:rsidP="006D77F9">
            <w:pPr>
              <w:rPr>
                <w:b/>
                <w:i/>
                <w:sz w:val="20"/>
              </w:rPr>
            </w:pPr>
          </w:p>
        </w:tc>
        <w:tc>
          <w:tcPr>
            <w:tcW w:w="555" w:type="pct"/>
          </w:tcPr>
          <w:p w:rsidR="00575D31" w:rsidRPr="00373140" w:rsidRDefault="00575D31" w:rsidP="006D77F9">
            <w:pPr>
              <w:rPr>
                <w:b/>
                <w:i/>
                <w:sz w:val="20"/>
              </w:rPr>
            </w:pPr>
          </w:p>
        </w:tc>
        <w:tc>
          <w:tcPr>
            <w:tcW w:w="554" w:type="pct"/>
          </w:tcPr>
          <w:p w:rsidR="00575D31" w:rsidRPr="00373140" w:rsidRDefault="00575D31" w:rsidP="006D77F9">
            <w:pPr>
              <w:rPr>
                <w:b/>
                <w:i/>
                <w:sz w:val="20"/>
              </w:rPr>
            </w:pPr>
          </w:p>
        </w:tc>
        <w:tc>
          <w:tcPr>
            <w:tcW w:w="554" w:type="pct"/>
          </w:tcPr>
          <w:p w:rsidR="00575D31" w:rsidRPr="00373140" w:rsidRDefault="00575D31" w:rsidP="006D77F9">
            <w:pPr>
              <w:rPr>
                <w:b/>
                <w:i/>
                <w:sz w:val="20"/>
              </w:rPr>
            </w:pPr>
          </w:p>
        </w:tc>
        <w:tc>
          <w:tcPr>
            <w:tcW w:w="633" w:type="pct"/>
          </w:tcPr>
          <w:p w:rsidR="00575D31" w:rsidRPr="00373140" w:rsidRDefault="00575D31" w:rsidP="006D77F9">
            <w:pPr>
              <w:rPr>
                <w:b/>
                <w:i/>
                <w:sz w:val="20"/>
              </w:rPr>
            </w:pPr>
          </w:p>
        </w:tc>
      </w:tr>
      <w:tr w:rsidR="00575D31" w:rsidRPr="00B700BE" w:rsidTr="00373140">
        <w:tc>
          <w:tcPr>
            <w:tcW w:w="2149" w:type="pct"/>
            <w:noWrap/>
          </w:tcPr>
          <w:p w:rsidR="00575D31" w:rsidRPr="00373140" w:rsidRDefault="00575D31" w:rsidP="006D77F9">
            <w:pPr>
              <w:rPr>
                <w:rFonts w:cs="Arial"/>
                <w:sz w:val="20"/>
                <w:szCs w:val="20"/>
              </w:rPr>
            </w:pPr>
            <w:r w:rsidRPr="00373140">
              <w:rPr>
                <w:rFonts w:cs="Arial"/>
                <w:sz w:val="20"/>
                <w:szCs w:val="20"/>
              </w:rPr>
              <w:t>Протяжність мереж, км</w:t>
            </w:r>
          </w:p>
        </w:tc>
        <w:tc>
          <w:tcPr>
            <w:tcW w:w="554" w:type="pct"/>
          </w:tcPr>
          <w:p w:rsidR="00575D31" w:rsidRPr="00373140" w:rsidRDefault="00575D31" w:rsidP="006D77F9">
            <w:pPr>
              <w:jc w:val="center"/>
              <w:rPr>
                <w:rFonts w:cs="Arial"/>
                <w:sz w:val="20"/>
                <w:szCs w:val="20"/>
              </w:rPr>
            </w:pPr>
            <w:r w:rsidRPr="00373140">
              <w:rPr>
                <w:rFonts w:cs="Arial"/>
                <w:sz w:val="20"/>
                <w:szCs w:val="20"/>
              </w:rPr>
              <w:t>1752,92</w:t>
            </w:r>
          </w:p>
        </w:tc>
        <w:tc>
          <w:tcPr>
            <w:tcW w:w="555" w:type="pct"/>
          </w:tcPr>
          <w:p w:rsidR="00575D31" w:rsidRPr="00373140" w:rsidRDefault="00575D31" w:rsidP="006D77F9">
            <w:pPr>
              <w:jc w:val="center"/>
              <w:rPr>
                <w:rFonts w:cs="Arial"/>
                <w:sz w:val="20"/>
                <w:szCs w:val="20"/>
              </w:rPr>
            </w:pPr>
            <w:r w:rsidRPr="00373140">
              <w:rPr>
                <w:rFonts w:cs="Arial"/>
                <w:sz w:val="20"/>
                <w:szCs w:val="20"/>
              </w:rPr>
              <w:t>1755,38</w:t>
            </w:r>
          </w:p>
        </w:tc>
        <w:tc>
          <w:tcPr>
            <w:tcW w:w="554" w:type="pct"/>
          </w:tcPr>
          <w:p w:rsidR="00575D31" w:rsidRPr="00373140" w:rsidRDefault="00575D31" w:rsidP="006D77F9">
            <w:pPr>
              <w:jc w:val="center"/>
              <w:rPr>
                <w:rFonts w:cs="Arial"/>
                <w:sz w:val="20"/>
                <w:szCs w:val="20"/>
              </w:rPr>
            </w:pPr>
            <w:r w:rsidRPr="00373140">
              <w:rPr>
                <w:rFonts w:cs="Arial"/>
                <w:sz w:val="20"/>
                <w:szCs w:val="20"/>
              </w:rPr>
              <w:t>1768,49</w:t>
            </w:r>
          </w:p>
        </w:tc>
        <w:tc>
          <w:tcPr>
            <w:tcW w:w="554" w:type="pct"/>
          </w:tcPr>
          <w:p w:rsidR="00575D31" w:rsidRPr="00373140" w:rsidRDefault="00575D31" w:rsidP="006D77F9">
            <w:pPr>
              <w:jc w:val="center"/>
              <w:rPr>
                <w:rFonts w:cs="Arial"/>
                <w:sz w:val="20"/>
                <w:szCs w:val="20"/>
              </w:rPr>
            </w:pPr>
            <w:r w:rsidRPr="00373140">
              <w:rPr>
                <w:rFonts w:cs="Arial"/>
                <w:sz w:val="20"/>
                <w:szCs w:val="20"/>
              </w:rPr>
              <w:t>1789,86</w:t>
            </w:r>
          </w:p>
        </w:tc>
        <w:tc>
          <w:tcPr>
            <w:tcW w:w="633" w:type="pct"/>
          </w:tcPr>
          <w:p w:rsidR="00575D31" w:rsidRPr="00373140" w:rsidRDefault="00575D31" w:rsidP="006D77F9">
            <w:pPr>
              <w:jc w:val="center"/>
              <w:rPr>
                <w:rFonts w:cs="Arial"/>
                <w:sz w:val="20"/>
                <w:szCs w:val="20"/>
              </w:rPr>
            </w:pPr>
            <w:r w:rsidRPr="00373140">
              <w:rPr>
                <w:rFonts w:cs="Arial"/>
                <w:sz w:val="20"/>
                <w:szCs w:val="20"/>
              </w:rPr>
              <w:t>1797,55</w:t>
            </w:r>
          </w:p>
        </w:tc>
      </w:tr>
      <w:tr w:rsidR="006A6F13" w:rsidRPr="00B700BE" w:rsidTr="00373140">
        <w:tc>
          <w:tcPr>
            <w:tcW w:w="2149" w:type="pct"/>
            <w:noWrap/>
          </w:tcPr>
          <w:p w:rsidR="006A6F13" w:rsidRPr="00373140" w:rsidRDefault="006A6F13" w:rsidP="006A6F13">
            <w:pPr>
              <w:rPr>
                <w:rFonts w:cs="Arial"/>
                <w:sz w:val="20"/>
                <w:szCs w:val="20"/>
              </w:rPr>
            </w:pPr>
            <w:r w:rsidRPr="00373140">
              <w:rPr>
                <w:rFonts w:cs="Arial"/>
                <w:sz w:val="20"/>
                <w:szCs w:val="20"/>
              </w:rPr>
              <w:t>кВт/рік - всього</w:t>
            </w:r>
          </w:p>
        </w:tc>
        <w:tc>
          <w:tcPr>
            <w:tcW w:w="554" w:type="pct"/>
          </w:tcPr>
          <w:p w:rsidR="006A6F13" w:rsidRPr="00373140" w:rsidRDefault="00B8585F" w:rsidP="006A6F13">
            <w:pPr>
              <w:jc w:val="center"/>
              <w:rPr>
                <w:rFonts w:cs="Arial"/>
                <w:sz w:val="20"/>
                <w:szCs w:val="20"/>
              </w:rPr>
            </w:pPr>
            <w:r w:rsidRPr="00373140">
              <w:rPr>
                <w:rFonts w:cs="Arial"/>
                <w:sz w:val="20"/>
                <w:szCs w:val="20"/>
              </w:rPr>
              <w:t>-</w:t>
            </w:r>
          </w:p>
        </w:tc>
        <w:tc>
          <w:tcPr>
            <w:tcW w:w="555" w:type="pct"/>
          </w:tcPr>
          <w:p w:rsidR="006A6F13" w:rsidRPr="00373140" w:rsidRDefault="00B8585F" w:rsidP="006A6F13">
            <w:pPr>
              <w:jc w:val="center"/>
              <w:rPr>
                <w:rFonts w:cs="Arial"/>
                <w:sz w:val="20"/>
                <w:szCs w:val="20"/>
              </w:rPr>
            </w:pPr>
            <w:r w:rsidRPr="00373140">
              <w:rPr>
                <w:rFonts w:cs="Arial"/>
                <w:sz w:val="20"/>
                <w:szCs w:val="20"/>
              </w:rPr>
              <w:t>-</w:t>
            </w:r>
          </w:p>
        </w:tc>
        <w:tc>
          <w:tcPr>
            <w:tcW w:w="554" w:type="pct"/>
          </w:tcPr>
          <w:p w:rsidR="006A6F13" w:rsidRPr="00373140" w:rsidRDefault="00B8585F" w:rsidP="006A6F13">
            <w:pPr>
              <w:jc w:val="center"/>
              <w:rPr>
                <w:rFonts w:cs="Arial"/>
                <w:sz w:val="20"/>
                <w:szCs w:val="20"/>
              </w:rPr>
            </w:pPr>
            <w:r w:rsidRPr="00373140">
              <w:rPr>
                <w:rFonts w:cs="Arial"/>
                <w:sz w:val="20"/>
                <w:szCs w:val="20"/>
              </w:rPr>
              <w:t>-</w:t>
            </w:r>
          </w:p>
        </w:tc>
        <w:tc>
          <w:tcPr>
            <w:tcW w:w="554" w:type="pct"/>
          </w:tcPr>
          <w:p w:rsidR="006A6F13" w:rsidRPr="00373140" w:rsidRDefault="00B8585F" w:rsidP="006A6F13">
            <w:pPr>
              <w:jc w:val="center"/>
              <w:rPr>
                <w:rFonts w:cs="Arial"/>
                <w:sz w:val="20"/>
                <w:szCs w:val="20"/>
              </w:rPr>
            </w:pPr>
            <w:r w:rsidRPr="00373140">
              <w:rPr>
                <w:rFonts w:cs="Arial"/>
                <w:sz w:val="20"/>
                <w:szCs w:val="20"/>
              </w:rPr>
              <w:t>-</w:t>
            </w:r>
          </w:p>
        </w:tc>
        <w:tc>
          <w:tcPr>
            <w:tcW w:w="633" w:type="pct"/>
          </w:tcPr>
          <w:p w:rsidR="006A6F13" w:rsidRPr="00373140" w:rsidRDefault="00D5123C" w:rsidP="006A6F13">
            <w:pPr>
              <w:jc w:val="center"/>
              <w:rPr>
                <w:rFonts w:cs="Arial"/>
                <w:sz w:val="20"/>
                <w:szCs w:val="20"/>
              </w:rPr>
            </w:pPr>
            <w:r w:rsidRPr="00373140">
              <w:rPr>
                <w:rFonts w:cs="Arial"/>
                <w:sz w:val="20"/>
                <w:szCs w:val="20"/>
              </w:rPr>
              <w:t>552657707</w:t>
            </w:r>
          </w:p>
        </w:tc>
      </w:tr>
      <w:tr w:rsidR="00373140" w:rsidRPr="00B700BE" w:rsidTr="00373140">
        <w:tc>
          <w:tcPr>
            <w:tcW w:w="2149" w:type="pct"/>
            <w:noWrap/>
          </w:tcPr>
          <w:p w:rsidR="00373140" w:rsidRPr="00373140" w:rsidRDefault="00373140" w:rsidP="00373140">
            <w:pPr>
              <w:rPr>
                <w:rFonts w:cs="Arial"/>
                <w:sz w:val="20"/>
                <w:szCs w:val="20"/>
              </w:rPr>
            </w:pPr>
            <w:r w:rsidRPr="00373140">
              <w:rPr>
                <w:rFonts w:cs="Arial"/>
                <w:sz w:val="20"/>
                <w:szCs w:val="20"/>
              </w:rPr>
              <w:t>у тому числі:- населення</w:t>
            </w:r>
          </w:p>
        </w:tc>
        <w:tc>
          <w:tcPr>
            <w:tcW w:w="554" w:type="pct"/>
          </w:tcPr>
          <w:p w:rsidR="00373140" w:rsidRPr="00373140" w:rsidRDefault="00373140" w:rsidP="00373140">
            <w:pPr>
              <w:jc w:val="center"/>
              <w:rPr>
                <w:rFonts w:cs="Arial"/>
                <w:sz w:val="20"/>
                <w:szCs w:val="20"/>
              </w:rPr>
            </w:pPr>
            <w:r w:rsidRPr="00373140">
              <w:rPr>
                <w:rFonts w:cs="Arial"/>
                <w:sz w:val="20"/>
                <w:szCs w:val="20"/>
              </w:rPr>
              <w:t>-</w:t>
            </w:r>
          </w:p>
        </w:tc>
        <w:tc>
          <w:tcPr>
            <w:tcW w:w="555" w:type="pct"/>
          </w:tcPr>
          <w:p w:rsidR="00373140" w:rsidRPr="00373140" w:rsidRDefault="00373140" w:rsidP="00373140">
            <w:pPr>
              <w:jc w:val="center"/>
              <w:rPr>
                <w:rFonts w:cs="Arial"/>
                <w:sz w:val="20"/>
                <w:szCs w:val="20"/>
              </w:rPr>
            </w:pPr>
            <w:r w:rsidRPr="00373140">
              <w:rPr>
                <w:rFonts w:cs="Arial"/>
                <w:sz w:val="20"/>
                <w:szCs w:val="20"/>
              </w:rPr>
              <w:t>-</w:t>
            </w:r>
          </w:p>
        </w:tc>
        <w:tc>
          <w:tcPr>
            <w:tcW w:w="554" w:type="pct"/>
          </w:tcPr>
          <w:p w:rsidR="00373140" w:rsidRPr="00373140" w:rsidRDefault="00373140" w:rsidP="00373140">
            <w:pPr>
              <w:jc w:val="center"/>
              <w:rPr>
                <w:rFonts w:cs="Arial"/>
                <w:sz w:val="20"/>
                <w:szCs w:val="20"/>
              </w:rPr>
            </w:pPr>
            <w:r w:rsidRPr="00373140">
              <w:rPr>
                <w:rFonts w:cs="Arial"/>
                <w:sz w:val="20"/>
                <w:szCs w:val="20"/>
              </w:rPr>
              <w:t>-</w:t>
            </w:r>
          </w:p>
        </w:tc>
        <w:tc>
          <w:tcPr>
            <w:tcW w:w="554" w:type="pct"/>
          </w:tcPr>
          <w:p w:rsidR="00373140" w:rsidRPr="00373140" w:rsidRDefault="00373140" w:rsidP="00373140">
            <w:pPr>
              <w:jc w:val="center"/>
              <w:rPr>
                <w:rFonts w:cs="Arial"/>
                <w:sz w:val="20"/>
                <w:szCs w:val="20"/>
              </w:rPr>
            </w:pPr>
            <w:r w:rsidRPr="00373140">
              <w:rPr>
                <w:rFonts w:cs="Arial"/>
                <w:sz w:val="20"/>
                <w:szCs w:val="20"/>
              </w:rPr>
              <w:t>-</w:t>
            </w:r>
          </w:p>
        </w:tc>
        <w:tc>
          <w:tcPr>
            <w:tcW w:w="633" w:type="pct"/>
          </w:tcPr>
          <w:p w:rsidR="00373140" w:rsidRPr="00373140" w:rsidRDefault="00373140" w:rsidP="00373140">
            <w:pPr>
              <w:jc w:val="center"/>
              <w:rPr>
                <w:rFonts w:cs="Arial"/>
                <w:sz w:val="20"/>
                <w:szCs w:val="20"/>
              </w:rPr>
            </w:pPr>
            <w:r w:rsidRPr="00373140">
              <w:rPr>
                <w:rFonts w:cs="Arial"/>
                <w:sz w:val="20"/>
                <w:szCs w:val="20"/>
              </w:rPr>
              <w:t>166863430</w:t>
            </w:r>
          </w:p>
        </w:tc>
      </w:tr>
      <w:tr w:rsidR="00373140" w:rsidRPr="00B700BE" w:rsidTr="00373140">
        <w:tc>
          <w:tcPr>
            <w:tcW w:w="2149" w:type="pct"/>
            <w:noWrap/>
          </w:tcPr>
          <w:p w:rsidR="00373140" w:rsidRPr="00373140" w:rsidRDefault="00373140" w:rsidP="00373140">
            <w:pPr>
              <w:ind w:left="1163"/>
              <w:rPr>
                <w:rFonts w:cs="Arial"/>
                <w:sz w:val="20"/>
                <w:szCs w:val="20"/>
              </w:rPr>
            </w:pPr>
            <w:r w:rsidRPr="00373140">
              <w:rPr>
                <w:rFonts w:cs="Arial"/>
                <w:sz w:val="20"/>
                <w:szCs w:val="20"/>
              </w:rPr>
              <w:t>- підприємства</w:t>
            </w:r>
          </w:p>
        </w:tc>
        <w:tc>
          <w:tcPr>
            <w:tcW w:w="554" w:type="pct"/>
          </w:tcPr>
          <w:p w:rsidR="00373140" w:rsidRPr="00373140" w:rsidRDefault="00373140" w:rsidP="00373140">
            <w:pPr>
              <w:jc w:val="center"/>
              <w:rPr>
                <w:rFonts w:cs="Arial"/>
                <w:sz w:val="20"/>
                <w:szCs w:val="20"/>
              </w:rPr>
            </w:pPr>
            <w:r w:rsidRPr="00373140">
              <w:rPr>
                <w:rFonts w:cs="Arial"/>
                <w:sz w:val="20"/>
                <w:szCs w:val="20"/>
              </w:rPr>
              <w:t>-</w:t>
            </w:r>
          </w:p>
        </w:tc>
        <w:tc>
          <w:tcPr>
            <w:tcW w:w="555" w:type="pct"/>
          </w:tcPr>
          <w:p w:rsidR="00373140" w:rsidRPr="00373140" w:rsidRDefault="00373140" w:rsidP="00373140">
            <w:pPr>
              <w:jc w:val="center"/>
              <w:rPr>
                <w:rFonts w:cs="Arial"/>
                <w:sz w:val="20"/>
                <w:szCs w:val="20"/>
              </w:rPr>
            </w:pPr>
            <w:r w:rsidRPr="00373140">
              <w:rPr>
                <w:rFonts w:cs="Arial"/>
                <w:sz w:val="20"/>
                <w:szCs w:val="20"/>
              </w:rPr>
              <w:t>-</w:t>
            </w:r>
          </w:p>
        </w:tc>
        <w:tc>
          <w:tcPr>
            <w:tcW w:w="554" w:type="pct"/>
          </w:tcPr>
          <w:p w:rsidR="00373140" w:rsidRPr="00373140" w:rsidRDefault="00373140" w:rsidP="00373140">
            <w:pPr>
              <w:jc w:val="center"/>
              <w:rPr>
                <w:rFonts w:cs="Arial"/>
                <w:sz w:val="20"/>
                <w:szCs w:val="20"/>
              </w:rPr>
            </w:pPr>
            <w:r w:rsidRPr="00373140">
              <w:rPr>
                <w:rFonts w:cs="Arial"/>
                <w:sz w:val="20"/>
                <w:szCs w:val="20"/>
              </w:rPr>
              <w:t>-</w:t>
            </w:r>
          </w:p>
        </w:tc>
        <w:tc>
          <w:tcPr>
            <w:tcW w:w="554" w:type="pct"/>
          </w:tcPr>
          <w:p w:rsidR="00373140" w:rsidRPr="00373140" w:rsidRDefault="00373140" w:rsidP="00373140">
            <w:pPr>
              <w:jc w:val="center"/>
              <w:rPr>
                <w:rFonts w:cs="Arial"/>
                <w:sz w:val="20"/>
                <w:szCs w:val="20"/>
              </w:rPr>
            </w:pPr>
            <w:r w:rsidRPr="00373140">
              <w:rPr>
                <w:rFonts w:cs="Arial"/>
                <w:sz w:val="20"/>
                <w:szCs w:val="20"/>
              </w:rPr>
              <w:t>-</w:t>
            </w:r>
          </w:p>
        </w:tc>
        <w:tc>
          <w:tcPr>
            <w:tcW w:w="633" w:type="pct"/>
          </w:tcPr>
          <w:p w:rsidR="00373140" w:rsidRPr="00373140" w:rsidRDefault="00373140" w:rsidP="00373140">
            <w:pPr>
              <w:jc w:val="center"/>
              <w:rPr>
                <w:rFonts w:cs="Arial"/>
                <w:sz w:val="20"/>
                <w:szCs w:val="20"/>
              </w:rPr>
            </w:pPr>
            <w:r w:rsidRPr="00373140">
              <w:rPr>
                <w:rFonts w:cs="Arial"/>
                <w:sz w:val="20"/>
                <w:szCs w:val="20"/>
              </w:rPr>
              <w:t>217031359</w:t>
            </w:r>
          </w:p>
        </w:tc>
      </w:tr>
      <w:tr w:rsidR="006A6F13" w:rsidRPr="006D77F9" w:rsidTr="00373140">
        <w:tc>
          <w:tcPr>
            <w:tcW w:w="2149" w:type="pct"/>
            <w:noWrap/>
          </w:tcPr>
          <w:p w:rsidR="006A6F13" w:rsidRPr="00373140" w:rsidRDefault="006A6F13" w:rsidP="006A6F13">
            <w:pPr>
              <w:rPr>
                <w:b/>
                <w:i/>
                <w:sz w:val="20"/>
              </w:rPr>
            </w:pPr>
            <w:r w:rsidRPr="00373140">
              <w:rPr>
                <w:b/>
                <w:i/>
                <w:sz w:val="20"/>
              </w:rPr>
              <w:t>Газопостачання</w:t>
            </w:r>
          </w:p>
        </w:tc>
        <w:tc>
          <w:tcPr>
            <w:tcW w:w="554" w:type="pct"/>
          </w:tcPr>
          <w:p w:rsidR="006A6F13" w:rsidRPr="00373140" w:rsidRDefault="006A6F13" w:rsidP="006A6F13">
            <w:pPr>
              <w:rPr>
                <w:b/>
                <w:i/>
                <w:sz w:val="20"/>
              </w:rPr>
            </w:pPr>
          </w:p>
        </w:tc>
        <w:tc>
          <w:tcPr>
            <w:tcW w:w="555" w:type="pct"/>
          </w:tcPr>
          <w:p w:rsidR="006A6F13" w:rsidRPr="00373140" w:rsidRDefault="006A6F13" w:rsidP="006A6F13">
            <w:pPr>
              <w:rPr>
                <w:b/>
                <w:i/>
                <w:sz w:val="20"/>
              </w:rPr>
            </w:pPr>
          </w:p>
        </w:tc>
        <w:tc>
          <w:tcPr>
            <w:tcW w:w="554" w:type="pct"/>
          </w:tcPr>
          <w:p w:rsidR="006A6F13" w:rsidRPr="00373140" w:rsidRDefault="006A6F13" w:rsidP="006A6F13">
            <w:pPr>
              <w:rPr>
                <w:b/>
                <w:i/>
                <w:sz w:val="20"/>
              </w:rPr>
            </w:pPr>
          </w:p>
        </w:tc>
        <w:tc>
          <w:tcPr>
            <w:tcW w:w="554" w:type="pct"/>
          </w:tcPr>
          <w:p w:rsidR="006A6F13" w:rsidRPr="00373140" w:rsidRDefault="006A6F13" w:rsidP="006A6F13">
            <w:pPr>
              <w:rPr>
                <w:b/>
                <w:i/>
                <w:sz w:val="20"/>
              </w:rPr>
            </w:pPr>
          </w:p>
        </w:tc>
        <w:tc>
          <w:tcPr>
            <w:tcW w:w="633" w:type="pct"/>
          </w:tcPr>
          <w:p w:rsidR="006A6F13" w:rsidRPr="00373140" w:rsidRDefault="006A6F13" w:rsidP="006A6F13">
            <w:pPr>
              <w:rPr>
                <w:b/>
                <w:i/>
                <w:sz w:val="20"/>
              </w:rPr>
            </w:pPr>
          </w:p>
        </w:tc>
      </w:tr>
      <w:tr w:rsidR="006A6F13" w:rsidRPr="00B700BE" w:rsidTr="00373140">
        <w:tc>
          <w:tcPr>
            <w:tcW w:w="2149" w:type="pct"/>
            <w:noWrap/>
          </w:tcPr>
          <w:p w:rsidR="006A6F13" w:rsidRPr="00373140" w:rsidRDefault="006A6F13" w:rsidP="006A6F13">
            <w:pPr>
              <w:rPr>
                <w:rFonts w:cs="Arial"/>
                <w:sz w:val="20"/>
                <w:szCs w:val="20"/>
              </w:rPr>
            </w:pPr>
            <w:r w:rsidRPr="00373140">
              <w:rPr>
                <w:rFonts w:cs="Arial"/>
                <w:sz w:val="20"/>
                <w:szCs w:val="20"/>
              </w:rPr>
              <w:t>Протяжність мереж, км</w:t>
            </w:r>
          </w:p>
        </w:tc>
        <w:tc>
          <w:tcPr>
            <w:tcW w:w="554" w:type="pct"/>
          </w:tcPr>
          <w:p w:rsidR="006A6F13" w:rsidRPr="00373140" w:rsidRDefault="006A6F13" w:rsidP="006A6F13">
            <w:pPr>
              <w:jc w:val="center"/>
              <w:rPr>
                <w:rFonts w:cs="Arial"/>
                <w:sz w:val="20"/>
                <w:szCs w:val="20"/>
              </w:rPr>
            </w:pPr>
            <w:r w:rsidRPr="00373140">
              <w:rPr>
                <w:rFonts w:cs="Arial"/>
                <w:sz w:val="20"/>
                <w:szCs w:val="20"/>
              </w:rPr>
              <w:t>2660,4</w:t>
            </w:r>
          </w:p>
        </w:tc>
        <w:tc>
          <w:tcPr>
            <w:tcW w:w="555" w:type="pct"/>
          </w:tcPr>
          <w:p w:rsidR="006A6F13" w:rsidRPr="00373140" w:rsidRDefault="006A6F13" w:rsidP="006A6F13">
            <w:pPr>
              <w:jc w:val="center"/>
              <w:rPr>
                <w:rFonts w:cs="Arial"/>
                <w:sz w:val="20"/>
                <w:szCs w:val="20"/>
              </w:rPr>
            </w:pPr>
            <w:r w:rsidRPr="00373140">
              <w:rPr>
                <w:rFonts w:cs="Arial"/>
                <w:sz w:val="20"/>
                <w:szCs w:val="20"/>
              </w:rPr>
              <w:t>2728,1</w:t>
            </w:r>
          </w:p>
        </w:tc>
        <w:tc>
          <w:tcPr>
            <w:tcW w:w="554" w:type="pct"/>
          </w:tcPr>
          <w:p w:rsidR="006A6F13" w:rsidRPr="00373140" w:rsidRDefault="006A6F13" w:rsidP="006A6F13">
            <w:pPr>
              <w:jc w:val="center"/>
              <w:rPr>
                <w:rFonts w:cs="Arial"/>
                <w:sz w:val="20"/>
                <w:szCs w:val="20"/>
              </w:rPr>
            </w:pPr>
            <w:r w:rsidRPr="00373140">
              <w:rPr>
                <w:rFonts w:cs="Arial"/>
                <w:sz w:val="20"/>
                <w:szCs w:val="20"/>
              </w:rPr>
              <w:t>2783,0</w:t>
            </w:r>
          </w:p>
        </w:tc>
        <w:tc>
          <w:tcPr>
            <w:tcW w:w="554" w:type="pct"/>
          </w:tcPr>
          <w:p w:rsidR="006A6F13" w:rsidRPr="00373140" w:rsidRDefault="006A6F13" w:rsidP="006A6F13">
            <w:pPr>
              <w:jc w:val="center"/>
              <w:rPr>
                <w:rFonts w:cs="Arial"/>
                <w:sz w:val="20"/>
                <w:szCs w:val="20"/>
              </w:rPr>
            </w:pPr>
            <w:r w:rsidRPr="00373140">
              <w:rPr>
                <w:rFonts w:cs="Arial"/>
                <w:sz w:val="20"/>
                <w:szCs w:val="20"/>
              </w:rPr>
              <w:t>2537,0</w:t>
            </w:r>
          </w:p>
        </w:tc>
        <w:tc>
          <w:tcPr>
            <w:tcW w:w="633" w:type="pct"/>
          </w:tcPr>
          <w:p w:rsidR="006A6F13" w:rsidRPr="00373140" w:rsidRDefault="006A6F13" w:rsidP="006A6F13">
            <w:pPr>
              <w:jc w:val="center"/>
              <w:rPr>
                <w:rFonts w:cs="Arial"/>
                <w:sz w:val="20"/>
                <w:szCs w:val="20"/>
              </w:rPr>
            </w:pPr>
            <w:r w:rsidRPr="00373140">
              <w:rPr>
                <w:rFonts w:cs="Arial"/>
                <w:sz w:val="20"/>
                <w:szCs w:val="20"/>
              </w:rPr>
              <w:t>2879,4</w:t>
            </w:r>
          </w:p>
        </w:tc>
      </w:tr>
      <w:tr w:rsidR="006A6F13" w:rsidRPr="00B700BE" w:rsidTr="00373140">
        <w:tc>
          <w:tcPr>
            <w:tcW w:w="2149" w:type="pct"/>
            <w:noWrap/>
          </w:tcPr>
          <w:p w:rsidR="006A6F13" w:rsidRPr="00373140" w:rsidRDefault="006A6F13" w:rsidP="006A6F13">
            <w:pPr>
              <w:rPr>
                <w:rFonts w:cs="Arial"/>
                <w:sz w:val="20"/>
                <w:szCs w:val="20"/>
              </w:rPr>
            </w:pPr>
            <w:r w:rsidRPr="00373140">
              <w:rPr>
                <w:rFonts w:cs="Arial"/>
                <w:sz w:val="20"/>
                <w:szCs w:val="20"/>
              </w:rPr>
              <w:t>Споживання газу, тис. м</w:t>
            </w:r>
            <w:r w:rsidRPr="00373140">
              <w:rPr>
                <w:rFonts w:cs="Arial"/>
                <w:sz w:val="20"/>
                <w:szCs w:val="20"/>
                <w:vertAlign w:val="superscript"/>
              </w:rPr>
              <w:t>3</w:t>
            </w:r>
            <w:r w:rsidRPr="00373140">
              <w:rPr>
                <w:rFonts w:cs="Arial"/>
                <w:sz w:val="20"/>
                <w:szCs w:val="20"/>
              </w:rPr>
              <w:t xml:space="preserve"> - всього</w:t>
            </w:r>
          </w:p>
        </w:tc>
        <w:tc>
          <w:tcPr>
            <w:tcW w:w="554" w:type="pct"/>
          </w:tcPr>
          <w:p w:rsidR="006A6F13" w:rsidRPr="00373140" w:rsidRDefault="006A6F13" w:rsidP="006A6F13">
            <w:pPr>
              <w:jc w:val="center"/>
              <w:rPr>
                <w:rFonts w:cs="Arial"/>
                <w:sz w:val="20"/>
                <w:szCs w:val="20"/>
              </w:rPr>
            </w:pPr>
            <w:r w:rsidRPr="00373140">
              <w:rPr>
                <w:rFonts w:cs="Arial"/>
                <w:sz w:val="20"/>
                <w:szCs w:val="20"/>
              </w:rPr>
              <w:t>961,8</w:t>
            </w:r>
          </w:p>
        </w:tc>
        <w:tc>
          <w:tcPr>
            <w:tcW w:w="555" w:type="pct"/>
          </w:tcPr>
          <w:p w:rsidR="006A6F13" w:rsidRPr="00373140" w:rsidRDefault="006A6F13" w:rsidP="006A6F13">
            <w:pPr>
              <w:jc w:val="center"/>
              <w:rPr>
                <w:rFonts w:cs="Arial"/>
                <w:sz w:val="20"/>
                <w:szCs w:val="20"/>
              </w:rPr>
            </w:pPr>
            <w:r w:rsidRPr="00373140">
              <w:rPr>
                <w:rFonts w:cs="Arial"/>
                <w:sz w:val="20"/>
                <w:szCs w:val="20"/>
              </w:rPr>
              <w:t>1017,9</w:t>
            </w:r>
          </w:p>
        </w:tc>
        <w:tc>
          <w:tcPr>
            <w:tcW w:w="554" w:type="pct"/>
          </w:tcPr>
          <w:p w:rsidR="006A6F13" w:rsidRPr="00373140" w:rsidRDefault="006A6F13" w:rsidP="006A6F13">
            <w:pPr>
              <w:jc w:val="center"/>
              <w:rPr>
                <w:rFonts w:cs="Arial"/>
                <w:sz w:val="20"/>
                <w:szCs w:val="20"/>
              </w:rPr>
            </w:pPr>
            <w:r w:rsidRPr="00373140">
              <w:rPr>
                <w:rFonts w:cs="Arial"/>
                <w:sz w:val="20"/>
                <w:szCs w:val="20"/>
              </w:rPr>
              <w:t>914,2</w:t>
            </w:r>
          </w:p>
        </w:tc>
        <w:tc>
          <w:tcPr>
            <w:tcW w:w="554" w:type="pct"/>
          </w:tcPr>
          <w:p w:rsidR="006A6F13" w:rsidRPr="00373140" w:rsidRDefault="006A6F13" w:rsidP="006A6F13">
            <w:pPr>
              <w:jc w:val="center"/>
              <w:rPr>
                <w:rFonts w:cs="Arial"/>
                <w:sz w:val="20"/>
                <w:szCs w:val="20"/>
              </w:rPr>
            </w:pPr>
            <w:r w:rsidRPr="00373140">
              <w:rPr>
                <w:rFonts w:cs="Arial"/>
                <w:sz w:val="20"/>
                <w:szCs w:val="20"/>
              </w:rPr>
              <w:t>898,9</w:t>
            </w:r>
          </w:p>
        </w:tc>
        <w:tc>
          <w:tcPr>
            <w:tcW w:w="633" w:type="pct"/>
          </w:tcPr>
          <w:p w:rsidR="006A6F13" w:rsidRPr="00373140" w:rsidRDefault="006A6F13" w:rsidP="006A6F13">
            <w:pPr>
              <w:jc w:val="center"/>
              <w:rPr>
                <w:rFonts w:cs="Arial"/>
                <w:sz w:val="20"/>
                <w:szCs w:val="20"/>
              </w:rPr>
            </w:pPr>
            <w:r w:rsidRPr="00373140">
              <w:rPr>
                <w:rFonts w:cs="Arial"/>
                <w:sz w:val="20"/>
                <w:szCs w:val="20"/>
              </w:rPr>
              <w:t>821,5</w:t>
            </w:r>
          </w:p>
        </w:tc>
      </w:tr>
      <w:tr w:rsidR="00373140" w:rsidRPr="00B700BE" w:rsidTr="00373140">
        <w:tc>
          <w:tcPr>
            <w:tcW w:w="2149" w:type="pct"/>
            <w:noWrap/>
          </w:tcPr>
          <w:p w:rsidR="00373140" w:rsidRPr="00373140" w:rsidRDefault="00373140" w:rsidP="00373140">
            <w:pPr>
              <w:rPr>
                <w:rFonts w:cs="Arial"/>
                <w:sz w:val="20"/>
                <w:szCs w:val="20"/>
              </w:rPr>
            </w:pPr>
            <w:r w:rsidRPr="00373140">
              <w:rPr>
                <w:rFonts w:cs="Arial"/>
                <w:sz w:val="20"/>
                <w:szCs w:val="20"/>
              </w:rPr>
              <w:t>у тому числі:- населення</w:t>
            </w:r>
          </w:p>
        </w:tc>
        <w:tc>
          <w:tcPr>
            <w:tcW w:w="554" w:type="pct"/>
          </w:tcPr>
          <w:p w:rsidR="00373140" w:rsidRPr="00373140" w:rsidRDefault="00373140" w:rsidP="00373140">
            <w:pPr>
              <w:jc w:val="center"/>
              <w:rPr>
                <w:rFonts w:cs="Arial"/>
                <w:sz w:val="20"/>
                <w:szCs w:val="20"/>
              </w:rPr>
            </w:pPr>
            <w:r w:rsidRPr="00373140">
              <w:rPr>
                <w:rFonts w:cs="Arial"/>
                <w:sz w:val="20"/>
                <w:szCs w:val="20"/>
              </w:rPr>
              <w:t>112,3</w:t>
            </w:r>
          </w:p>
        </w:tc>
        <w:tc>
          <w:tcPr>
            <w:tcW w:w="555" w:type="pct"/>
          </w:tcPr>
          <w:p w:rsidR="00373140" w:rsidRPr="00373140" w:rsidRDefault="00373140" w:rsidP="00373140">
            <w:pPr>
              <w:jc w:val="center"/>
              <w:rPr>
                <w:rFonts w:cs="Arial"/>
                <w:sz w:val="20"/>
                <w:szCs w:val="20"/>
              </w:rPr>
            </w:pPr>
            <w:r w:rsidRPr="00373140">
              <w:rPr>
                <w:rFonts w:cs="Arial"/>
                <w:sz w:val="20"/>
                <w:szCs w:val="20"/>
              </w:rPr>
              <w:t>112,6</w:t>
            </w:r>
          </w:p>
        </w:tc>
        <w:tc>
          <w:tcPr>
            <w:tcW w:w="554" w:type="pct"/>
          </w:tcPr>
          <w:p w:rsidR="00373140" w:rsidRPr="00373140" w:rsidRDefault="00373140" w:rsidP="00373140">
            <w:pPr>
              <w:jc w:val="center"/>
              <w:rPr>
                <w:rFonts w:cs="Arial"/>
                <w:sz w:val="20"/>
                <w:szCs w:val="20"/>
              </w:rPr>
            </w:pPr>
            <w:r w:rsidRPr="00373140">
              <w:rPr>
                <w:rFonts w:cs="Arial"/>
                <w:sz w:val="20"/>
                <w:szCs w:val="20"/>
              </w:rPr>
              <w:t>115,3</w:t>
            </w:r>
          </w:p>
        </w:tc>
        <w:tc>
          <w:tcPr>
            <w:tcW w:w="554" w:type="pct"/>
          </w:tcPr>
          <w:p w:rsidR="00373140" w:rsidRPr="00373140" w:rsidRDefault="00373140" w:rsidP="00373140">
            <w:pPr>
              <w:jc w:val="center"/>
              <w:rPr>
                <w:rFonts w:cs="Arial"/>
                <w:sz w:val="20"/>
                <w:szCs w:val="20"/>
              </w:rPr>
            </w:pPr>
            <w:r w:rsidRPr="00373140">
              <w:rPr>
                <w:rFonts w:cs="Arial"/>
                <w:sz w:val="20"/>
                <w:szCs w:val="20"/>
              </w:rPr>
              <w:t>112,6</w:t>
            </w:r>
          </w:p>
        </w:tc>
        <w:tc>
          <w:tcPr>
            <w:tcW w:w="633" w:type="pct"/>
          </w:tcPr>
          <w:p w:rsidR="00373140" w:rsidRPr="00373140" w:rsidRDefault="00373140" w:rsidP="00373140">
            <w:pPr>
              <w:jc w:val="center"/>
              <w:rPr>
                <w:rFonts w:cs="Arial"/>
                <w:sz w:val="20"/>
                <w:szCs w:val="20"/>
              </w:rPr>
            </w:pPr>
            <w:r w:rsidRPr="00373140">
              <w:rPr>
                <w:rFonts w:cs="Arial"/>
                <w:sz w:val="20"/>
                <w:szCs w:val="20"/>
              </w:rPr>
              <w:t>104,0</w:t>
            </w:r>
          </w:p>
        </w:tc>
      </w:tr>
      <w:tr w:rsidR="00373140" w:rsidRPr="00B700BE" w:rsidTr="00373140">
        <w:tc>
          <w:tcPr>
            <w:tcW w:w="2149" w:type="pct"/>
            <w:noWrap/>
          </w:tcPr>
          <w:p w:rsidR="00373140" w:rsidRPr="00373140" w:rsidRDefault="00373140" w:rsidP="00373140">
            <w:pPr>
              <w:ind w:left="1163"/>
              <w:rPr>
                <w:rFonts w:cs="Arial"/>
                <w:sz w:val="20"/>
                <w:szCs w:val="20"/>
              </w:rPr>
            </w:pPr>
            <w:r w:rsidRPr="00373140">
              <w:rPr>
                <w:rFonts w:cs="Arial"/>
                <w:sz w:val="20"/>
                <w:szCs w:val="20"/>
              </w:rPr>
              <w:t>- підприємства</w:t>
            </w:r>
          </w:p>
        </w:tc>
        <w:tc>
          <w:tcPr>
            <w:tcW w:w="554" w:type="pct"/>
          </w:tcPr>
          <w:p w:rsidR="00373140" w:rsidRPr="00373140" w:rsidRDefault="00373140" w:rsidP="00373140">
            <w:pPr>
              <w:jc w:val="center"/>
              <w:rPr>
                <w:rFonts w:cs="Arial"/>
                <w:sz w:val="20"/>
                <w:szCs w:val="20"/>
              </w:rPr>
            </w:pPr>
            <w:r w:rsidRPr="00373140">
              <w:rPr>
                <w:rFonts w:cs="Arial"/>
                <w:sz w:val="20"/>
                <w:szCs w:val="20"/>
              </w:rPr>
              <w:t>849,5</w:t>
            </w:r>
          </w:p>
        </w:tc>
        <w:tc>
          <w:tcPr>
            <w:tcW w:w="555" w:type="pct"/>
          </w:tcPr>
          <w:p w:rsidR="00373140" w:rsidRPr="00373140" w:rsidRDefault="00373140" w:rsidP="00373140">
            <w:pPr>
              <w:jc w:val="center"/>
              <w:rPr>
                <w:rFonts w:cs="Arial"/>
                <w:sz w:val="20"/>
                <w:szCs w:val="20"/>
              </w:rPr>
            </w:pPr>
            <w:r w:rsidRPr="00373140">
              <w:rPr>
                <w:rFonts w:cs="Arial"/>
                <w:sz w:val="20"/>
                <w:szCs w:val="20"/>
              </w:rPr>
              <w:t>905,3</w:t>
            </w:r>
          </w:p>
        </w:tc>
        <w:tc>
          <w:tcPr>
            <w:tcW w:w="554" w:type="pct"/>
          </w:tcPr>
          <w:p w:rsidR="00373140" w:rsidRPr="00373140" w:rsidRDefault="00373140" w:rsidP="00373140">
            <w:pPr>
              <w:jc w:val="center"/>
              <w:rPr>
                <w:rFonts w:cs="Arial"/>
                <w:sz w:val="20"/>
                <w:szCs w:val="20"/>
              </w:rPr>
            </w:pPr>
            <w:r w:rsidRPr="00373140">
              <w:rPr>
                <w:rFonts w:cs="Arial"/>
                <w:sz w:val="20"/>
                <w:szCs w:val="20"/>
              </w:rPr>
              <w:t>798,9</w:t>
            </w:r>
          </w:p>
        </w:tc>
        <w:tc>
          <w:tcPr>
            <w:tcW w:w="554" w:type="pct"/>
          </w:tcPr>
          <w:p w:rsidR="00373140" w:rsidRPr="00373140" w:rsidRDefault="00373140" w:rsidP="00373140">
            <w:pPr>
              <w:jc w:val="center"/>
              <w:rPr>
                <w:rFonts w:cs="Arial"/>
                <w:sz w:val="20"/>
                <w:szCs w:val="20"/>
              </w:rPr>
            </w:pPr>
            <w:r w:rsidRPr="00373140">
              <w:rPr>
                <w:rFonts w:cs="Arial"/>
                <w:sz w:val="20"/>
                <w:szCs w:val="20"/>
              </w:rPr>
              <w:t>786,3</w:t>
            </w:r>
          </w:p>
        </w:tc>
        <w:tc>
          <w:tcPr>
            <w:tcW w:w="633" w:type="pct"/>
          </w:tcPr>
          <w:p w:rsidR="00373140" w:rsidRPr="00373140" w:rsidRDefault="00373140" w:rsidP="00373140">
            <w:pPr>
              <w:jc w:val="center"/>
              <w:rPr>
                <w:rFonts w:cs="Arial"/>
                <w:sz w:val="20"/>
                <w:szCs w:val="20"/>
              </w:rPr>
            </w:pPr>
            <w:r w:rsidRPr="00373140">
              <w:rPr>
                <w:rFonts w:cs="Arial"/>
                <w:sz w:val="20"/>
                <w:szCs w:val="20"/>
              </w:rPr>
              <w:t>717,5</w:t>
            </w:r>
          </w:p>
        </w:tc>
      </w:tr>
      <w:tr w:rsidR="006A6F13" w:rsidRPr="00B700BE" w:rsidTr="00373140">
        <w:tc>
          <w:tcPr>
            <w:tcW w:w="2149" w:type="pct"/>
            <w:noWrap/>
          </w:tcPr>
          <w:p w:rsidR="006A6F13" w:rsidRPr="00373140" w:rsidRDefault="006A6F13" w:rsidP="006A6F13">
            <w:pPr>
              <w:rPr>
                <w:rFonts w:cs="Arial"/>
                <w:sz w:val="20"/>
                <w:szCs w:val="20"/>
              </w:rPr>
            </w:pPr>
            <w:r w:rsidRPr="00373140">
              <w:rPr>
                <w:rFonts w:cs="Arial"/>
                <w:sz w:val="20"/>
                <w:szCs w:val="20"/>
              </w:rPr>
              <w:t>Проектна потужність</w:t>
            </w:r>
          </w:p>
        </w:tc>
        <w:tc>
          <w:tcPr>
            <w:tcW w:w="554" w:type="pct"/>
          </w:tcPr>
          <w:p w:rsidR="006A6F13" w:rsidRPr="00373140" w:rsidRDefault="006A6F13" w:rsidP="006A6F13">
            <w:pPr>
              <w:jc w:val="center"/>
              <w:rPr>
                <w:rFonts w:cs="Arial"/>
                <w:sz w:val="20"/>
                <w:szCs w:val="20"/>
              </w:rPr>
            </w:pPr>
            <w:r w:rsidRPr="00373140">
              <w:rPr>
                <w:rFonts w:cs="Arial"/>
                <w:sz w:val="20"/>
                <w:szCs w:val="20"/>
              </w:rPr>
              <w:t>50</w:t>
            </w:r>
          </w:p>
        </w:tc>
        <w:tc>
          <w:tcPr>
            <w:tcW w:w="555" w:type="pct"/>
          </w:tcPr>
          <w:p w:rsidR="006A6F13" w:rsidRPr="00373140" w:rsidRDefault="006A6F13" w:rsidP="006A6F13">
            <w:pPr>
              <w:jc w:val="center"/>
              <w:rPr>
                <w:rFonts w:cs="Arial"/>
                <w:sz w:val="20"/>
                <w:szCs w:val="20"/>
              </w:rPr>
            </w:pPr>
            <w:r w:rsidRPr="00373140">
              <w:rPr>
                <w:rFonts w:cs="Arial"/>
                <w:sz w:val="20"/>
                <w:szCs w:val="20"/>
              </w:rPr>
              <w:t>50</w:t>
            </w:r>
          </w:p>
        </w:tc>
        <w:tc>
          <w:tcPr>
            <w:tcW w:w="554" w:type="pct"/>
          </w:tcPr>
          <w:p w:rsidR="006A6F13" w:rsidRPr="00373140" w:rsidRDefault="006A6F13" w:rsidP="006A6F13">
            <w:pPr>
              <w:jc w:val="center"/>
              <w:rPr>
                <w:rFonts w:cs="Arial"/>
                <w:sz w:val="20"/>
                <w:szCs w:val="20"/>
              </w:rPr>
            </w:pPr>
            <w:r w:rsidRPr="00373140">
              <w:rPr>
                <w:rFonts w:cs="Arial"/>
                <w:sz w:val="20"/>
                <w:szCs w:val="20"/>
              </w:rPr>
              <w:t>50</w:t>
            </w:r>
          </w:p>
        </w:tc>
        <w:tc>
          <w:tcPr>
            <w:tcW w:w="554" w:type="pct"/>
          </w:tcPr>
          <w:p w:rsidR="006A6F13" w:rsidRPr="00373140" w:rsidRDefault="006A6F13" w:rsidP="006A6F13">
            <w:pPr>
              <w:jc w:val="center"/>
              <w:rPr>
                <w:rFonts w:cs="Arial"/>
                <w:sz w:val="20"/>
                <w:szCs w:val="20"/>
              </w:rPr>
            </w:pPr>
            <w:r w:rsidRPr="00373140">
              <w:rPr>
                <w:rFonts w:cs="Arial"/>
                <w:sz w:val="20"/>
                <w:szCs w:val="20"/>
              </w:rPr>
              <w:t>50</w:t>
            </w:r>
          </w:p>
        </w:tc>
        <w:tc>
          <w:tcPr>
            <w:tcW w:w="633" w:type="pct"/>
          </w:tcPr>
          <w:p w:rsidR="006A6F13" w:rsidRPr="00373140" w:rsidRDefault="006A6F13" w:rsidP="006A6F13">
            <w:pPr>
              <w:jc w:val="center"/>
              <w:rPr>
                <w:rFonts w:cs="Arial"/>
                <w:sz w:val="20"/>
                <w:szCs w:val="20"/>
              </w:rPr>
            </w:pPr>
            <w:r w:rsidRPr="00373140">
              <w:rPr>
                <w:rFonts w:cs="Arial"/>
                <w:sz w:val="20"/>
                <w:szCs w:val="20"/>
              </w:rPr>
              <w:t>50</w:t>
            </w:r>
          </w:p>
        </w:tc>
      </w:tr>
    </w:tbl>
    <w:p w:rsidR="00575D31" w:rsidRPr="00CB70A9" w:rsidRDefault="00575D31" w:rsidP="00CB70A9">
      <w:pPr>
        <w:spacing w:before="120"/>
        <w:jc w:val="both"/>
        <w:rPr>
          <w:rFonts w:cs="Arial"/>
          <w:szCs w:val="22"/>
        </w:rPr>
      </w:pPr>
    </w:p>
    <w:p w:rsidR="00575D31" w:rsidRPr="00B700BE" w:rsidRDefault="00575D31" w:rsidP="00E9715E">
      <w:pPr>
        <w:pStyle w:val="TableTitle"/>
      </w:pPr>
      <w:bookmarkStart w:id="204" w:name="_Toc254274140"/>
      <w:bookmarkStart w:id="205" w:name="_Toc292458604"/>
      <w:bookmarkStart w:id="206" w:name="_Toc493072276"/>
      <w:r w:rsidRPr="00B700BE">
        <w:t>Споживання окремих видів енергетичних ресурсів</w:t>
      </w:r>
      <w:bookmarkEnd w:id="204"/>
      <w:bookmarkEnd w:id="205"/>
      <w:bookmarkEnd w:id="206"/>
    </w:p>
    <w:tbl>
      <w:tblPr>
        <w:tblW w:w="9634"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1E0" w:firstRow="1" w:lastRow="1" w:firstColumn="1" w:lastColumn="1" w:noHBand="0" w:noVBand="0"/>
      </w:tblPr>
      <w:tblGrid>
        <w:gridCol w:w="2547"/>
        <w:gridCol w:w="1417"/>
        <w:gridCol w:w="1417"/>
        <w:gridCol w:w="1418"/>
        <w:gridCol w:w="1417"/>
        <w:gridCol w:w="1418"/>
      </w:tblGrid>
      <w:tr w:rsidR="00575D31" w:rsidRPr="006C4F65" w:rsidTr="006D77F9">
        <w:tc>
          <w:tcPr>
            <w:tcW w:w="2547" w:type="dxa"/>
            <w:shd w:val="clear" w:color="auto" w:fill="9EB7BC"/>
            <w:vAlign w:val="center"/>
          </w:tcPr>
          <w:p w:rsidR="00575D31" w:rsidRPr="006C4F65" w:rsidRDefault="00575D31" w:rsidP="00E72003">
            <w:pPr>
              <w:jc w:val="center"/>
              <w:rPr>
                <w:rFonts w:cs="Arial"/>
                <w:b/>
                <w:sz w:val="20"/>
                <w:szCs w:val="20"/>
              </w:rPr>
            </w:pPr>
            <w:r w:rsidRPr="006C4F65">
              <w:rPr>
                <w:rFonts w:cs="Arial"/>
                <w:b/>
                <w:sz w:val="20"/>
                <w:szCs w:val="20"/>
              </w:rPr>
              <w:t>Регіони</w:t>
            </w:r>
          </w:p>
        </w:tc>
        <w:tc>
          <w:tcPr>
            <w:tcW w:w="1417" w:type="dxa"/>
            <w:shd w:val="clear" w:color="auto" w:fill="9EB7BC"/>
            <w:vAlign w:val="center"/>
          </w:tcPr>
          <w:p w:rsidR="00575D31" w:rsidRPr="006C4F65" w:rsidRDefault="00575D31" w:rsidP="00E72003">
            <w:pPr>
              <w:jc w:val="center"/>
              <w:rPr>
                <w:rFonts w:cs="Arial"/>
                <w:b/>
                <w:sz w:val="20"/>
                <w:szCs w:val="20"/>
              </w:rPr>
            </w:pPr>
            <w:r w:rsidRPr="006C4F65">
              <w:rPr>
                <w:rFonts w:cs="Arial"/>
                <w:b/>
                <w:sz w:val="20"/>
                <w:szCs w:val="20"/>
              </w:rPr>
              <w:t>Газ природний, тис. куб. м</w:t>
            </w:r>
          </w:p>
        </w:tc>
        <w:tc>
          <w:tcPr>
            <w:tcW w:w="1417" w:type="dxa"/>
            <w:shd w:val="clear" w:color="auto" w:fill="9EB7BC"/>
            <w:vAlign w:val="center"/>
          </w:tcPr>
          <w:p w:rsidR="00575D31" w:rsidRPr="006C4F65" w:rsidRDefault="00575D31" w:rsidP="00E72003">
            <w:pPr>
              <w:jc w:val="center"/>
              <w:rPr>
                <w:rFonts w:cs="Arial"/>
                <w:b/>
                <w:sz w:val="20"/>
                <w:szCs w:val="20"/>
              </w:rPr>
            </w:pPr>
            <w:r w:rsidRPr="006C4F65">
              <w:rPr>
                <w:rFonts w:cs="Arial"/>
                <w:b/>
                <w:sz w:val="20"/>
                <w:szCs w:val="20"/>
              </w:rPr>
              <w:t>Вугілля, т</w:t>
            </w:r>
          </w:p>
        </w:tc>
        <w:tc>
          <w:tcPr>
            <w:tcW w:w="1418" w:type="dxa"/>
            <w:shd w:val="clear" w:color="auto" w:fill="9EB7BC"/>
            <w:vAlign w:val="center"/>
          </w:tcPr>
          <w:p w:rsidR="00575D31" w:rsidRPr="006C4F65" w:rsidRDefault="00575D31" w:rsidP="00E72003">
            <w:pPr>
              <w:jc w:val="center"/>
              <w:rPr>
                <w:rFonts w:cs="Arial"/>
                <w:b/>
                <w:sz w:val="20"/>
                <w:szCs w:val="20"/>
              </w:rPr>
            </w:pPr>
            <w:r w:rsidRPr="006C4F65">
              <w:rPr>
                <w:rFonts w:cs="Arial"/>
                <w:b/>
                <w:sz w:val="20"/>
                <w:szCs w:val="20"/>
              </w:rPr>
              <w:t>Бензин моторний, т</w:t>
            </w:r>
          </w:p>
        </w:tc>
        <w:tc>
          <w:tcPr>
            <w:tcW w:w="1417" w:type="dxa"/>
            <w:shd w:val="clear" w:color="auto" w:fill="9EB7BC"/>
            <w:vAlign w:val="center"/>
          </w:tcPr>
          <w:p w:rsidR="00575D31" w:rsidRPr="006C4F65" w:rsidRDefault="00575D31" w:rsidP="00E72003">
            <w:pPr>
              <w:jc w:val="center"/>
              <w:rPr>
                <w:rFonts w:cs="Arial"/>
                <w:b/>
                <w:sz w:val="20"/>
                <w:szCs w:val="20"/>
              </w:rPr>
            </w:pPr>
            <w:r w:rsidRPr="006C4F65">
              <w:rPr>
                <w:rFonts w:cs="Arial"/>
                <w:b/>
                <w:sz w:val="20"/>
                <w:szCs w:val="20"/>
              </w:rPr>
              <w:t>Паливо дизельне, т</w:t>
            </w:r>
          </w:p>
        </w:tc>
        <w:tc>
          <w:tcPr>
            <w:tcW w:w="1418" w:type="dxa"/>
            <w:shd w:val="clear" w:color="auto" w:fill="9EB7BC"/>
          </w:tcPr>
          <w:p w:rsidR="00575D31" w:rsidRPr="006C4F65" w:rsidRDefault="00575D31" w:rsidP="00E72003">
            <w:pPr>
              <w:jc w:val="center"/>
              <w:rPr>
                <w:rFonts w:cs="Arial"/>
                <w:b/>
                <w:sz w:val="20"/>
                <w:szCs w:val="20"/>
              </w:rPr>
            </w:pPr>
            <w:r w:rsidRPr="006C4F65">
              <w:rPr>
                <w:rFonts w:cs="Arial"/>
                <w:b/>
                <w:sz w:val="20"/>
                <w:szCs w:val="20"/>
              </w:rPr>
              <w:t xml:space="preserve">Дрова для опалення, </w:t>
            </w:r>
            <w:r>
              <w:rPr>
                <w:rFonts w:cs="Arial"/>
                <w:b/>
                <w:sz w:val="20"/>
                <w:szCs w:val="20"/>
              </w:rPr>
              <w:t xml:space="preserve">куб. </w:t>
            </w:r>
            <w:r w:rsidRPr="006C4F65">
              <w:rPr>
                <w:rFonts w:cs="Arial"/>
                <w:b/>
                <w:sz w:val="20"/>
                <w:szCs w:val="20"/>
              </w:rPr>
              <w:t>м</w:t>
            </w:r>
          </w:p>
        </w:tc>
      </w:tr>
      <w:tr w:rsidR="00575D31" w:rsidRPr="006C4F65" w:rsidTr="006D77F9">
        <w:tc>
          <w:tcPr>
            <w:tcW w:w="2547" w:type="dxa"/>
          </w:tcPr>
          <w:p w:rsidR="00575D31" w:rsidRPr="006C4F65" w:rsidRDefault="00575D31" w:rsidP="00E72003">
            <w:pPr>
              <w:rPr>
                <w:kern w:val="2"/>
                <w:sz w:val="20"/>
                <w:szCs w:val="20"/>
              </w:rPr>
            </w:pPr>
            <w:r w:rsidRPr="006C4F65">
              <w:rPr>
                <w:kern w:val="2"/>
                <w:sz w:val="20"/>
                <w:szCs w:val="20"/>
              </w:rPr>
              <w:t>Місто</w:t>
            </w:r>
            <w:r>
              <w:rPr>
                <w:kern w:val="2"/>
                <w:sz w:val="20"/>
                <w:szCs w:val="20"/>
              </w:rPr>
              <w:t xml:space="preserve"> Кременчук</w:t>
            </w:r>
          </w:p>
        </w:tc>
        <w:tc>
          <w:tcPr>
            <w:tcW w:w="1417" w:type="dxa"/>
          </w:tcPr>
          <w:p w:rsidR="00575D31" w:rsidRPr="006C4F65" w:rsidRDefault="00575D31" w:rsidP="00470622">
            <w:pPr>
              <w:jc w:val="center"/>
              <w:rPr>
                <w:sz w:val="20"/>
                <w:szCs w:val="20"/>
              </w:rPr>
            </w:pPr>
            <w:r w:rsidRPr="006C4F65">
              <w:rPr>
                <w:sz w:val="20"/>
                <w:szCs w:val="20"/>
              </w:rPr>
              <w:t>238,4</w:t>
            </w:r>
          </w:p>
        </w:tc>
        <w:tc>
          <w:tcPr>
            <w:tcW w:w="1417" w:type="dxa"/>
          </w:tcPr>
          <w:p w:rsidR="00575D31" w:rsidRPr="006C4F65" w:rsidRDefault="00575D31" w:rsidP="00470622">
            <w:pPr>
              <w:jc w:val="center"/>
              <w:rPr>
                <w:sz w:val="20"/>
                <w:szCs w:val="20"/>
              </w:rPr>
            </w:pPr>
            <w:r w:rsidRPr="006C4F65">
              <w:rPr>
                <w:sz w:val="20"/>
                <w:szCs w:val="20"/>
              </w:rPr>
              <w:t>610,2</w:t>
            </w:r>
          </w:p>
        </w:tc>
        <w:tc>
          <w:tcPr>
            <w:tcW w:w="1418" w:type="dxa"/>
          </w:tcPr>
          <w:p w:rsidR="00575D31" w:rsidRPr="006C4F65" w:rsidRDefault="00575D31" w:rsidP="00470622">
            <w:pPr>
              <w:jc w:val="center"/>
              <w:rPr>
                <w:sz w:val="20"/>
                <w:szCs w:val="20"/>
              </w:rPr>
            </w:pPr>
            <w:r w:rsidRPr="006C4F65">
              <w:rPr>
                <w:sz w:val="20"/>
                <w:szCs w:val="20"/>
              </w:rPr>
              <w:t>39,4</w:t>
            </w:r>
          </w:p>
        </w:tc>
        <w:tc>
          <w:tcPr>
            <w:tcW w:w="1417" w:type="dxa"/>
          </w:tcPr>
          <w:p w:rsidR="00575D31" w:rsidRPr="006C4F65" w:rsidRDefault="00575D31" w:rsidP="00470622">
            <w:pPr>
              <w:jc w:val="center"/>
              <w:rPr>
                <w:sz w:val="20"/>
                <w:szCs w:val="20"/>
              </w:rPr>
            </w:pPr>
            <w:r w:rsidRPr="006C4F65">
              <w:rPr>
                <w:sz w:val="20"/>
                <w:szCs w:val="20"/>
              </w:rPr>
              <w:t>65,4</w:t>
            </w:r>
          </w:p>
        </w:tc>
        <w:tc>
          <w:tcPr>
            <w:tcW w:w="1418" w:type="dxa"/>
          </w:tcPr>
          <w:p w:rsidR="00575D31" w:rsidRPr="006C4F65" w:rsidRDefault="00575D31" w:rsidP="00470622">
            <w:pPr>
              <w:jc w:val="center"/>
              <w:rPr>
                <w:sz w:val="20"/>
                <w:szCs w:val="20"/>
              </w:rPr>
            </w:pPr>
            <w:r w:rsidRPr="006C4F65">
              <w:rPr>
                <w:sz w:val="20"/>
                <w:szCs w:val="20"/>
              </w:rPr>
              <w:t>894,6</w:t>
            </w:r>
          </w:p>
        </w:tc>
      </w:tr>
      <w:tr w:rsidR="00575D31" w:rsidRPr="006C4F65" w:rsidTr="006D77F9">
        <w:tc>
          <w:tcPr>
            <w:tcW w:w="2547" w:type="dxa"/>
          </w:tcPr>
          <w:p w:rsidR="00575D31" w:rsidRPr="006C4F65" w:rsidRDefault="00575D31" w:rsidP="00E72003">
            <w:pPr>
              <w:rPr>
                <w:kern w:val="2"/>
                <w:sz w:val="20"/>
                <w:szCs w:val="20"/>
              </w:rPr>
            </w:pPr>
            <w:r>
              <w:rPr>
                <w:kern w:val="2"/>
                <w:sz w:val="20"/>
                <w:szCs w:val="20"/>
              </w:rPr>
              <w:t>Полтавська о</w:t>
            </w:r>
            <w:r w:rsidRPr="006C4F65">
              <w:rPr>
                <w:kern w:val="2"/>
                <w:sz w:val="20"/>
                <w:szCs w:val="20"/>
              </w:rPr>
              <w:t>бласть</w:t>
            </w:r>
          </w:p>
        </w:tc>
        <w:tc>
          <w:tcPr>
            <w:tcW w:w="1417" w:type="dxa"/>
          </w:tcPr>
          <w:p w:rsidR="00575D31" w:rsidRPr="006C4F65" w:rsidRDefault="00575D31" w:rsidP="00470622">
            <w:pPr>
              <w:jc w:val="center"/>
              <w:rPr>
                <w:sz w:val="20"/>
                <w:szCs w:val="20"/>
              </w:rPr>
            </w:pPr>
            <w:r w:rsidRPr="006C4F65">
              <w:rPr>
                <w:sz w:val="20"/>
                <w:szCs w:val="20"/>
              </w:rPr>
              <w:t>2805,6</w:t>
            </w:r>
          </w:p>
        </w:tc>
        <w:tc>
          <w:tcPr>
            <w:tcW w:w="1417" w:type="dxa"/>
          </w:tcPr>
          <w:p w:rsidR="00575D31" w:rsidRPr="006C4F65" w:rsidRDefault="00575D31" w:rsidP="00470622">
            <w:pPr>
              <w:jc w:val="center"/>
              <w:rPr>
                <w:sz w:val="20"/>
                <w:szCs w:val="20"/>
              </w:rPr>
            </w:pPr>
            <w:r w:rsidRPr="006C4F65">
              <w:rPr>
                <w:sz w:val="20"/>
                <w:szCs w:val="20"/>
              </w:rPr>
              <w:t>23593,8</w:t>
            </w:r>
          </w:p>
        </w:tc>
        <w:tc>
          <w:tcPr>
            <w:tcW w:w="1418" w:type="dxa"/>
          </w:tcPr>
          <w:p w:rsidR="00575D31" w:rsidRPr="006C4F65" w:rsidRDefault="00575D31" w:rsidP="00470622">
            <w:pPr>
              <w:jc w:val="center"/>
              <w:rPr>
                <w:sz w:val="20"/>
                <w:szCs w:val="20"/>
              </w:rPr>
            </w:pPr>
            <w:r w:rsidRPr="006C4F65">
              <w:rPr>
                <w:sz w:val="20"/>
                <w:szCs w:val="20"/>
              </w:rPr>
              <w:t>120,1</w:t>
            </w:r>
          </w:p>
        </w:tc>
        <w:tc>
          <w:tcPr>
            <w:tcW w:w="1417" w:type="dxa"/>
          </w:tcPr>
          <w:p w:rsidR="00575D31" w:rsidRPr="006C4F65" w:rsidRDefault="00575D31" w:rsidP="00470622">
            <w:pPr>
              <w:jc w:val="center"/>
              <w:rPr>
                <w:sz w:val="20"/>
                <w:szCs w:val="20"/>
              </w:rPr>
            </w:pPr>
            <w:r w:rsidRPr="006C4F65">
              <w:rPr>
                <w:sz w:val="20"/>
                <w:szCs w:val="20"/>
              </w:rPr>
              <w:t>366,3</w:t>
            </w:r>
          </w:p>
        </w:tc>
        <w:tc>
          <w:tcPr>
            <w:tcW w:w="1418" w:type="dxa"/>
          </w:tcPr>
          <w:p w:rsidR="00575D31" w:rsidRPr="006C4F65" w:rsidRDefault="00575D31" w:rsidP="00470622">
            <w:pPr>
              <w:jc w:val="center"/>
              <w:rPr>
                <w:sz w:val="20"/>
                <w:szCs w:val="20"/>
              </w:rPr>
            </w:pPr>
            <w:r w:rsidRPr="006C4F65">
              <w:rPr>
                <w:sz w:val="20"/>
                <w:szCs w:val="20"/>
              </w:rPr>
              <w:t>57477,9</w:t>
            </w:r>
          </w:p>
        </w:tc>
      </w:tr>
    </w:tbl>
    <w:p w:rsidR="00575D31" w:rsidRPr="00CB70A9" w:rsidRDefault="00575D31" w:rsidP="00B141EA">
      <w:pPr>
        <w:spacing w:before="120"/>
        <w:jc w:val="both"/>
        <w:rPr>
          <w:rFonts w:cs="Arial"/>
          <w:szCs w:val="22"/>
        </w:rPr>
      </w:pPr>
    </w:p>
    <w:p w:rsidR="00575D31" w:rsidRPr="00B700BE" w:rsidRDefault="00575D31" w:rsidP="00E97343">
      <w:pPr>
        <w:pStyle w:val="10"/>
        <w:numPr>
          <w:ilvl w:val="0"/>
          <w:numId w:val="13"/>
        </w:numPr>
        <w:ind w:left="567" w:hanging="567"/>
      </w:pPr>
      <w:r w:rsidRPr="00B700BE">
        <w:lastRenderedPageBreak/>
        <w:tab/>
      </w:r>
      <w:bookmarkStart w:id="207" w:name="_Toc291842846"/>
      <w:bookmarkStart w:id="208" w:name="_Toc493072229"/>
      <w:r w:rsidRPr="00B700BE">
        <w:t>Соціальна інфраструктура</w:t>
      </w:r>
      <w:bookmarkEnd w:id="207"/>
      <w:bookmarkEnd w:id="208"/>
    </w:p>
    <w:p w:rsidR="00575D31" w:rsidRPr="00B700BE" w:rsidRDefault="00575D31" w:rsidP="00E97343">
      <w:pPr>
        <w:pStyle w:val="2"/>
        <w:numPr>
          <w:ilvl w:val="1"/>
          <w:numId w:val="13"/>
        </w:numPr>
        <w:ind w:left="567" w:hanging="567"/>
      </w:pPr>
      <w:bookmarkStart w:id="209" w:name="_Toc304935938"/>
      <w:bookmarkStart w:id="210" w:name="_Toc493072230"/>
      <w:r w:rsidRPr="00B700BE">
        <w:t>Мережа закладів освіти</w:t>
      </w:r>
      <w:bookmarkEnd w:id="209"/>
      <w:bookmarkEnd w:id="210"/>
    </w:p>
    <w:p w:rsidR="00575D31" w:rsidRPr="00CB70A9" w:rsidRDefault="00575D31" w:rsidP="00CB70A9">
      <w:pPr>
        <w:spacing w:before="120"/>
        <w:jc w:val="both"/>
        <w:rPr>
          <w:rFonts w:cs="Arial"/>
          <w:szCs w:val="22"/>
        </w:rPr>
      </w:pPr>
    </w:p>
    <w:p w:rsidR="00575D31" w:rsidRPr="00B700BE" w:rsidRDefault="00575D31" w:rsidP="00E9715E">
      <w:pPr>
        <w:pStyle w:val="TableTitle"/>
      </w:pPr>
      <w:bookmarkStart w:id="211" w:name="_Toc292458605"/>
      <w:bookmarkStart w:id="212" w:name="_Toc493072277"/>
      <w:r w:rsidRPr="00B700BE">
        <w:t>Дошкільні та загальноосвітні навчальні заклади</w:t>
      </w:r>
      <w:bookmarkEnd w:id="211"/>
      <w:bookmarkEnd w:id="212"/>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1E0" w:firstRow="1" w:lastRow="1" w:firstColumn="1" w:lastColumn="1" w:noHBand="0" w:noVBand="0"/>
      </w:tblPr>
      <w:tblGrid>
        <w:gridCol w:w="5664"/>
        <w:gridCol w:w="792"/>
        <w:gridCol w:w="793"/>
        <w:gridCol w:w="793"/>
        <w:gridCol w:w="793"/>
        <w:gridCol w:w="793"/>
      </w:tblGrid>
      <w:tr w:rsidR="00575D31" w:rsidRPr="006C4F65" w:rsidTr="00E82DA8">
        <w:trPr>
          <w:cantSplit/>
          <w:trHeight w:val="338"/>
        </w:trPr>
        <w:tc>
          <w:tcPr>
            <w:tcW w:w="2941" w:type="pct"/>
            <w:shd w:val="clear" w:color="auto" w:fill="9EB7BC"/>
            <w:vAlign w:val="center"/>
          </w:tcPr>
          <w:p w:rsidR="00575D31" w:rsidRPr="006C4F65" w:rsidRDefault="00575D31" w:rsidP="00E72003">
            <w:pPr>
              <w:jc w:val="center"/>
              <w:rPr>
                <w:rFonts w:cs="Arial"/>
                <w:b/>
                <w:sz w:val="20"/>
                <w:szCs w:val="20"/>
              </w:rPr>
            </w:pPr>
            <w:r w:rsidRPr="006C4F65">
              <w:rPr>
                <w:rFonts w:cs="Arial"/>
                <w:b/>
                <w:sz w:val="20"/>
                <w:szCs w:val="20"/>
              </w:rPr>
              <w:t>Показники</w:t>
            </w:r>
          </w:p>
        </w:tc>
        <w:tc>
          <w:tcPr>
            <w:tcW w:w="411" w:type="pct"/>
            <w:shd w:val="clear" w:color="auto" w:fill="9EB7BC"/>
            <w:vAlign w:val="center"/>
          </w:tcPr>
          <w:p w:rsidR="00575D31" w:rsidRPr="006C4F65" w:rsidRDefault="00575D31" w:rsidP="00CE3D3C">
            <w:pPr>
              <w:jc w:val="center"/>
              <w:rPr>
                <w:rFonts w:cs="Arial"/>
                <w:b/>
                <w:sz w:val="20"/>
                <w:szCs w:val="20"/>
              </w:rPr>
            </w:pPr>
            <w:r w:rsidRPr="006C4F65">
              <w:rPr>
                <w:rFonts w:cs="Arial"/>
                <w:b/>
                <w:sz w:val="20"/>
                <w:szCs w:val="20"/>
              </w:rPr>
              <w:t>2010</w:t>
            </w:r>
          </w:p>
        </w:tc>
        <w:tc>
          <w:tcPr>
            <w:tcW w:w="412" w:type="pct"/>
            <w:shd w:val="clear" w:color="auto" w:fill="9EB7BC"/>
            <w:vAlign w:val="center"/>
          </w:tcPr>
          <w:p w:rsidR="00575D31" w:rsidRPr="006C4F65" w:rsidRDefault="00575D31" w:rsidP="00CE3D3C">
            <w:pPr>
              <w:jc w:val="center"/>
              <w:rPr>
                <w:rFonts w:cs="Arial"/>
                <w:b/>
                <w:sz w:val="20"/>
                <w:szCs w:val="20"/>
              </w:rPr>
            </w:pPr>
            <w:r w:rsidRPr="006C4F65">
              <w:rPr>
                <w:rFonts w:cs="Arial"/>
                <w:b/>
                <w:sz w:val="20"/>
                <w:szCs w:val="20"/>
              </w:rPr>
              <w:t>2011</w:t>
            </w:r>
          </w:p>
        </w:tc>
        <w:tc>
          <w:tcPr>
            <w:tcW w:w="412" w:type="pct"/>
            <w:shd w:val="clear" w:color="auto" w:fill="9EB7BC"/>
            <w:vAlign w:val="center"/>
          </w:tcPr>
          <w:p w:rsidR="00575D31" w:rsidRPr="006C4F65" w:rsidRDefault="00575D31" w:rsidP="00CE3D3C">
            <w:pPr>
              <w:jc w:val="center"/>
              <w:rPr>
                <w:rFonts w:cs="Arial"/>
                <w:b/>
                <w:sz w:val="20"/>
                <w:szCs w:val="20"/>
              </w:rPr>
            </w:pPr>
            <w:r w:rsidRPr="006C4F65">
              <w:rPr>
                <w:rFonts w:cs="Arial"/>
                <w:b/>
                <w:sz w:val="20"/>
                <w:szCs w:val="20"/>
              </w:rPr>
              <w:t>2012</w:t>
            </w:r>
          </w:p>
        </w:tc>
        <w:tc>
          <w:tcPr>
            <w:tcW w:w="412" w:type="pct"/>
            <w:shd w:val="clear" w:color="auto" w:fill="9EB7BC"/>
            <w:vAlign w:val="center"/>
          </w:tcPr>
          <w:p w:rsidR="00575D31" w:rsidRPr="006C4F65" w:rsidRDefault="00575D31" w:rsidP="00CE3D3C">
            <w:pPr>
              <w:jc w:val="center"/>
              <w:rPr>
                <w:rFonts w:cs="Arial"/>
                <w:b/>
                <w:sz w:val="20"/>
                <w:szCs w:val="20"/>
              </w:rPr>
            </w:pPr>
            <w:r w:rsidRPr="006C4F65">
              <w:rPr>
                <w:rFonts w:cs="Arial"/>
                <w:b/>
                <w:sz w:val="20"/>
                <w:szCs w:val="20"/>
              </w:rPr>
              <w:t>2013</w:t>
            </w:r>
          </w:p>
        </w:tc>
        <w:tc>
          <w:tcPr>
            <w:tcW w:w="412" w:type="pct"/>
            <w:shd w:val="clear" w:color="auto" w:fill="9EB7BC"/>
            <w:vAlign w:val="center"/>
          </w:tcPr>
          <w:p w:rsidR="00575D31" w:rsidRPr="006C4F65" w:rsidRDefault="00575D31" w:rsidP="00CE3D3C">
            <w:pPr>
              <w:jc w:val="center"/>
              <w:rPr>
                <w:rFonts w:cs="Arial"/>
                <w:b/>
                <w:sz w:val="20"/>
                <w:szCs w:val="20"/>
              </w:rPr>
            </w:pPr>
            <w:r w:rsidRPr="006C4F65">
              <w:rPr>
                <w:rFonts w:cs="Arial"/>
                <w:b/>
                <w:sz w:val="20"/>
                <w:szCs w:val="20"/>
              </w:rPr>
              <w:t>2014</w:t>
            </w:r>
          </w:p>
        </w:tc>
      </w:tr>
      <w:tr w:rsidR="00575D31" w:rsidRPr="006C4F65" w:rsidTr="00E82DA8">
        <w:tc>
          <w:tcPr>
            <w:tcW w:w="2941" w:type="pct"/>
          </w:tcPr>
          <w:p w:rsidR="00575D31" w:rsidRPr="006C4F65" w:rsidRDefault="00575D31" w:rsidP="00E72003">
            <w:pPr>
              <w:rPr>
                <w:sz w:val="20"/>
                <w:szCs w:val="20"/>
              </w:rPr>
            </w:pPr>
            <w:r w:rsidRPr="006C4F65">
              <w:rPr>
                <w:sz w:val="20"/>
                <w:szCs w:val="20"/>
              </w:rPr>
              <w:t>Кількість дошкільних закладів, одиниць</w:t>
            </w:r>
          </w:p>
        </w:tc>
        <w:tc>
          <w:tcPr>
            <w:tcW w:w="411" w:type="pct"/>
          </w:tcPr>
          <w:p w:rsidR="00575D31" w:rsidRPr="006C4F65" w:rsidRDefault="00575D31" w:rsidP="00470622">
            <w:pPr>
              <w:jc w:val="center"/>
              <w:rPr>
                <w:sz w:val="20"/>
                <w:szCs w:val="20"/>
              </w:rPr>
            </w:pPr>
            <w:r w:rsidRPr="006C4F65">
              <w:rPr>
                <w:sz w:val="20"/>
                <w:szCs w:val="20"/>
              </w:rPr>
              <w:t>48</w:t>
            </w:r>
          </w:p>
        </w:tc>
        <w:tc>
          <w:tcPr>
            <w:tcW w:w="412" w:type="pct"/>
          </w:tcPr>
          <w:p w:rsidR="00575D31" w:rsidRPr="006C4F65" w:rsidRDefault="00575D31" w:rsidP="00470622">
            <w:pPr>
              <w:jc w:val="center"/>
              <w:rPr>
                <w:sz w:val="20"/>
                <w:szCs w:val="20"/>
              </w:rPr>
            </w:pPr>
            <w:r w:rsidRPr="006C4F65">
              <w:rPr>
                <w:sz w:val="20"/>
                <w:szCs w:val="20"/>
              </w:rPr>
              <w:t>48</w:t>
            </w:r>
          </w:p>
        </w:tc>
        <w:tc>
          <w:tcPr>
            <w:tcW w:w="412" w:type="pct"/>
          </w:tcPr>
          <w:p w:rsidR="00575D31" w:rsidRPr="006C4F65" w:rsidRDefault="00575D31" w:rsidP="00470622">
            <w:pPr>
              <w:jc w:val="center"/>
              <w:rPr>
                <w:sz w:val="20"/>
                <w:szCs w:val="20"/>
              </w:rPr>
            </w:pPr>
            <w:r w:rsidRPr="006C4F65">
              <w:rPr>
                <w:sz w:val="20"/>
                <w:szCs w:val="20"/>
              </w:rPr>
              <w:t>48</w:t>
            </w:r>
          </w:p>
        </w:tc>
        <w:tc>
          <w:tcPr>
            <w:tcW w:w="412" w:type="pct"/>
          </w:tcPr>
          <w:p w:rsidR="00575D31" w:rsidRPr="006C4F65" w:rsidRDefault="00575D31" w:rsidP="00470622">
            <w:pPr>
              <w:jc w:val="center"/>
              <w:rPr>
                <w:sz w:val="20"/>
                <w:szCs w:val="20"/>
              </w:rPr>
            </w:pPr>
            <w:r w:rsidRPr="006C4F65">
              <w:rPr>
                <w:sz w:val="20"/>
                <w:szCs w:val="20"/>
              </w:rPr>
              <w:t>48</w:t>
            </w:r>
          </w:p>
        </w:tc>
        <w:tc>
          <w:tcPr>
            <w:tcW w:w="412" w:type="pct"/>
          </w:tcPr>
          <w:p w:rsidR="00575D31" w:rsidRPr="006C4F65" w:rsidRDefault="00575D31" w:rsidP="00470622">
            <w:pPr>
              <w:jc w:val="center"/>
              <w:rPr>
                <w:sz w:val="20"/>
                <w:szCs w:val="20"/>
              </w:rPr>
            </w:pPr>
            <w:r w:rsidRPr="006C4F65">
              <w:rPr>
                <w:sz w:val="20"/>
                <w:szCs w:val="20"/>
              </w:rPr>
              <w:t>48</w:t>
            </w:r>
          </w:p>
        </w:tc>
      </w:tr>
      <w:tr w:rsidR="00575D31" w:rsidRPr="006C4F65" w:rsidTr="00E82DA8">
        <w:tc>
          <w:tcPr>
            <w:tcW w:w="2941" w:type="pct"/>
          </w:tcPr>
          <w:p w:rsidR="00575D31" w:rsidRPr="006C4F65" w:rsidRDefault="00575D31" w:rsidP="00E72003">
            <w:pPr>
              <w:rPr>
                <w:sz w:val="20"/>
                <w:szCs w:val="20"/>
              </w:rPr>
            </w:pPr>
            <w:r w:rsidRPr="006C4F65">
              <w:rPr>
                <w:sz w:val="20"/>
                <w:szCs w:val="20"/>
              </w:rPr>
              <w:t>Кількість дітей в дошкільних закладів, тис. осіб</w:t>
            </w:r>
          </w:p>
        </w:tc>
        <w:tc>
          <w:tcPr>
            <w:tcW w:w="411" w:type="pct"/>
          </w:tcPr>
          <w:p w:rsidR="00575D31" w:rsidRPr="006C4F65" w:rsidRDefault="00575D31" w:rsidP="00470622">
            <w:pPr>
              <w:jc w:val="center"/>
              <w:rPr>
                <w:sz w:val="20"/>
                <w:szCs w:val="20"/>
              </w:rPr>
            </w:pPr>
            <w:r w:rsidRPr="006C4F65">
              <w:rPr>
                <w:sz w:val="20"/>
                <w:szCs w:val="20"/>
              </w:rPr>
              <w:t>7,8</w:t>
            </w:r>
          </w:p>
        </w:tc>
        <w:tc>
          <w:tcPr>
            <w:tcW w:w="412" w:type="pct"/>
          </w:tcPr>
          <w:p w:rsidR="00575D31" w:rsidRPr="006C4F65" w:rsidRDefault="00575D31" w:rsidP="00470622">
            <w:pPr>
              <w:jc w:val="center"/>
              <w:rPr>
                <w:sz w:val="20"/>
                <w:szCs w:val="20"/>
              </w:rPr>
            </w:pPr>
          </w:p>
        </w:tc>
        <w:tc>
          <w:tcPr>
            <w:tcW w:w="412" w:type="pct"/>
          </w:tcPr>
          <w:p w:rsidR="00575D31" w:rsidRPr="006C4F65" w:rsidRDefault="00575D31" w:rsidP="00470622">
            <w:pPr>
              <w:jc w:val="center"/>
              <w:rPr>
                <w:sz w:val="20"/>
                <w:szCs w:val="20"/>
              </w:rPr>
            </w:pPr>
          </w:p>
        </w:tc>
        <w:tc>
          <w:tcPr>
            <w:tcW w:w="412" w:type="pct"/>
          </w:tcPr>
          <w:p w:rsidR="00575D31" w:rsidRPr="006C4F65" w:rsidRDefault="00575D31" w:rsidP="00470622">
            <w:pPr>
              <w:jc w:val="center"/>
              <w:rPr>
                <w:sz w:val="20"/>
                <w:szCs w:val="20"/>
              </w:rPr>
            </w:pPr>
            <w:r w:rsidRPr="006C4F65">
              <w:rPr>
                <w:sz w:val="20"/>
                <w:szCs w:val="20"/>
              </w:rPr>
              <w:t>10,7</w:t>
            </w:r>
          </w:p>
        </w:tc>
        <w:tc>
          <w:tcPr>
            <w:tcW w:w="412" w:type="pct"/>
          </w:tcPr>
          <w:p w:rsidR="00575D31" w:rsidRPr="006C4F65" w:rsidRDefault="00575D31" w:rsidP="00470622">
            <w:pPr>
              <w:jc w:val="center"/>
              <w:rPr>
                <w:sz w:val="20"/>
                <w:szCs w:val="20"/>
              </w:rPr>
            </w:pPr>
            <w:r w:rsidRPr="006C4F65">
              <w:rPr>
                <w:sz w:val="20"/>
                <w:szCs w:val="20"/>
              </w:rPr>
              <w:t>11,2</w:t>
            </w:r>
          </w:p>
        </w:tc>
      </w:tr>
      <w:tr w:rsidR="00575D31" w:rsidRPr="006C4F65" w:rsidTr="00E82DA8">
        <w:tc>
          <w:tcPr>
            <w:tcW w:w="2941" w:type="pct"/>
          </w:tcPr>
          <w:p w:rsidR="00575D31" w:rsidRPr="006C4F65" w:rsidRDefault="00575D31" w:rsidP="00E72003">
            <w:pPr>
              <w:rPr>
                <w:sz w:val="20"/>
                <w:szCs w:val="20"/>
              </w:rPr>
            </w:pPr>
            <w:r w:rsidRPr="006C4F65">
              <w:rPr>
                <w:sz w:val="20"/>
                <w:szCs w:val="20"/>
              </w:rPr>
              <w:t>Охоплення дітей ДНЗ</w:t>
            </w:r>
            <w:r w:rsidRPr="006C4F65">
              <w:rPr>
                <w:iCs/>
                <w:sz w:val="20"/>
                <w:szCs w:val="20"/>
              </w:rPr>
              <w:t xml:space="preserve"> (відсотків до кількості дітей відповідного віку)</w:t>
            </w:r>
          </w:p>
        </w:tc>
        <w:tc>
          <w:tcPr>
            <w:tcW w:w="411" w:type="pct"/>
          </w:tcPr>
          <w:p w:rsidR="00575D31" w:rsidRPr="006C4F65" w:rsidRDefault="00575D31" w:rsidP="00470622">
            <w:pPr>
              <w:jc w:val="center"/>
              <w:rPr>
                <w:sz w:val="20"/>
                <w:szCs w:val="20"/>
              </w:rPr>
            </w:pPr>
            <w:r w:rsidRPr="006C4F65">
              <w:rPr>
                <w:sz w:val="20"/>
                <w:szCs w:val="20"/>
              </w:rPr>
              <w:t>70,6</w:t>
            </w:r>
          </w:p>
        </w:tc>
        <w:tc>
          <w:tcPr>
            <w:tcW w:w="412" w:type="pct"/>
          </w:tcPr>
          <w:p w:rsidR="00575D31" w:rsidRPr="006C4F65" w:rsidRDefault="00575D31" w:rsidP="00470622">
            <w:pPr>
              <w:jc w:val="center"/>
              <w:rPr>
                <w:sz w:val="20"/>
                <w:szCs w:val="20"/>
              </w:rPr>
            </w:pPr>
            <w:r w:rsidRPr="006C4F65">
              <w:rPr>
                <w:sz w:val="20"/>
                <w:szCs w:val="20"/>
              </w:rPr>
              <w:t>72,8</w:t>
            </w:r>
          </w:p>
        </w:tc>
        <w:tc>
          <w:tcPr>
            <w:tcW w:w="412" w:type="pct"/>
          </w:tcPr>
          <w:p w:rsidR="00575D31" w:rsidRPr="006C4F65" w:rsidRDefault="00575D31" w:rsidP="00470622">
            <w:pPr>
              <w:jc w:val="center"/>
              <w:rPr>
                <w:sz w:val="20"/>
                <w:szCs w:val="20"/>
              </w:rPr>
            </w:pPr>
            <w:r w:rsidRPr="006C4F65">
              <w:rPr>
                <w:sz w:val="20"/>
                <w:szCs w:val="20"/>
              </w:rPr>
              <w:t>78,9</w:t>
            </w:r>
          </w:p>
        </w:tc>
        <w:tc>
          <w:tcPr>
            <w:tcW w:w="412" w:type="pct"/>
          </w:tcPr>
          <w:p w:rsidR="00575D31" w:rsidRPr="006C4F65" w:rsidRDefault="00575D31" w:rsidP="00470622">
            <w:pPr>
              <w:jc w:val="center"/>
              <w:rPr>
                <w:sz w:val="20"/>
                <w:szCs w:val="20"/>
              </w:rPr>
            </w:pPr>
            <w:r w:rsidRPr="006C4F65">
              <w:rPr>
                <w:sz w:val="20"/>
                <w:szCs w:val="20"/>
              </w:rPr>
              <w:t>98,6</w:t>
            </w:r>
          </w:p>
        </w:tc>
        <w:tc>
          <w:tcPr>
            <w:tcW w:w="412" w:type="pct"/>
          </w:tcPr>
          <w:p w:rsidR="00575D31" w:rsidRPr="006C4F65" w:rsidRDefault="00575D31" w:rsidP="00470622">
            <w:pPr>
              <w:jc w:val="center"/>
              <w:rPr>
                <w:sz w:val="20"/>
                <w:szCs w:val="20"/>
              </w:rPr>
            </w:pPr>
            <w:r w:rsidRPr="006C4F65">
              <w:rPr>
                <w:sz w:val="20"/>
                <w:szCs w:val="20"/>
              </w:rPr>
              <w:t>103,2</w:t>
            </w:r>
          </w:p>
        </w:tc>
      </w:tr>
      <w:tr w:rsidR="00575D31" w:rsidRPr="006C4F65" w:rsidTr="00E82DA8">
        <w:tc>
          <w:tcPr>
            <w:tcW w:w="2941" w:type="pct"/>
          </w:tcPr>
          <w:p w:rsidR="00575D31" w:rsidRPr="006C4F65" w:rsidRDefault="00575D31" w:rsidP="00E72003">
            <w:pPr>
              <w:rPr>
                <w:sz w:val="20"/>
                <w:szCs w:val="20"/>
              </w:rPr>
            </w:pPr>
            <w:r w:rsidRPr="006C4F65">
              <w:rPr>
                <w:sz w:val="20"/>
                <w:szCs w:val="20"/>
              </w:rPr>
              <w:t>Кількість загальноосвітніх навчальних закладів, одиниць</w:t>
            </w:r>
          </w:p>
        </w:tc>
        <w:tc>
          <w:tcPr>
            <w:tcW w:w="411" w:type="pct"/>
          </w:tcPr>
          <w:p w:rsidR="00575D31" w:rsidRPr="006C4F65" w:rsidRDefault="00575D31" w:rsidP="00470622">
            <w:pPr>
              <w:jc w:val="center"/>
              <w:rPr>
                <w:sz w:val="20"/>
                <w:szCs w:val="20"/>
              </w:rPr>
            </w:pPr>
            <w:r w:rsidRPr="006C4F65">
              <w:rPr>
                <w:sz w:val="20"/>
                <w:szCs w:val="20"/>
              </w:rPr>
              <w:t>39</w:t>
            </w:r>
          </w:p>
        </w:tc>
        <w:tc>
          <w:tcPr>
            <w:tcW w:w="412" w:type="pct"/>
          </w:tcPr>
          <w:p w:rsidR="00575D31" w:rsidRPr="006C4F65" w:rsidRDefault="00575D31" w:rsidP="00470622">
            <w:pPr>
              <w:jc w:val="center"/>
              <w:rPr>
                <w:sz w:val="20"/>
                <w:szCs w:val="20"/>
              </w:rPr>
            </w:pPr>
            <w:r w:rsidRPr="006C4F65">
              <w:rPr>
                <w:sz w:val="20"/>
                <w:szCs w:val="20"/>
              </w:rPr>
              <w:t>39</w:t>
            </w:r>
          </w:p>
        </w:tc>
        <w:tc>
          <w:tcPr>
            <w:tcW w:w="412" w:type="pct"/>
          </w:tcPr>
          <w:p w:rsidR="00575D31" w:rsidRPr="006C4F65" w:rsidRDefault="00575D31" w:rsidP="00470622">
            <w:pPr>
              <w:jc w:val="center"/>
              <w:rPr>
                <w:sz w:val="20"/>
                <w:szCs w:val="20"/>
              </w:rPr>
            </w:pPr>
          </w:p>
        </w:tc>
        <w:tc>
          <w:tcPr>
            <w:tcW w:w="412" w:type="pct"/>
          </w:tcPr>
          <w:p w:rsidR="00575D31" w:rsidRPr="006C4F65" w:rsidRDefault="00575D31" w:rsidP="00470622">
            <w:pPr>
              <w:jc w:val="center"/>
              <w:rPr>
                <w:sz w:val="20"/>
                <w:szCs w:val="20"/>
              </w:rPr>
            </w:pPr>
          </w:p>
        </w:tc>
        <w:tc>
          <w:tcPr>
            <w:tcW w:w="412" w:type="pct"/>
          </w:tcPr>
          <w:p w:rsidR="00575D31" w:rsidRPr="006C4F65" w:rsidRDefault="00575D31" w:rsidP="00470622">
            <w:pPr>
              <w:jc w:val="center"/>
              <w:rPr>
                <w:sz w:val="20"/>
                <w:szCs w:val="20"/>
              </w:rPr>
            </w:pPr>
            <w:r w:rsidRPr="006C4F65">
              <w:rPr>
                <w:sz w:val="20"/>
                <w:szCs w:val="20"/>
              </w:rPr>
              <w:t>35</w:t>
            </w:r>
          </w:p>
        </w:tc>
      </w:tr>
      <w:tr w:rsidR="00575D31" w:rsidRPr="006C4F65" w:rsidTr="00E82DA8">
        <w:tc>
          <w:tcPr>
            <w:tcW w:w="2941" w:type="pct"/>
          </w:tcPr>
          <w:p w:rsidR="00575D31" w:rsidRPr="006C4F65" w:rsidRDefault="00575D31" w:rsidP="00E72003">
            <w:pPr>
              <w:rPr>
                <w:sz w:val="20"/>
                <w:szCs w:val="20"/>
              </w:rPr>
            </w:pPr>
            <w:r w:rsidRPr="006C4F65">
              <w:rPr>
                <w:sz w:val="20"/>
                <w:szCs w:val="20"/>
              </w:rPr>
              <w:t>Кількість учнів у загальноосвітніх навчальних закладах, тис.</w:t>
            </w:r>
            <w:r>
              <w:rPr>
                <w:sz w:val="20"/>
                <w:szCs w:val="20"/>
              </w:rPr>
              <w:t> </w:t>
            </w:r>
            <w:r w:rsidRPr="006C4F65">
              <w:rPr>
                <w:sz w:val="20"/>
                <w:szCs w:val="20"/>
              </w:rPr>
              <w:t>осіб</w:t>
            </w:r>
          </w:p>
        </w:tc>
        <w:tc>
          <w:tcPr>
            <w:tcW w:w="411" w:type="pct"/>
          </w:tcPr>
          <w:p w:rsidR="00575D31" w:rsidRPr="006C4F65" w:rsidRDefault="00575D31" w:rsidP="00470622">
            <w:pPr>
              <w:jc w:val="center"/>
              <w:rPr>
                <w:sz w:val="20"/>
                <w:szCs w:val="20"/>
              </w:rPr>
            </w:pPr>
            <w:r w:rsidRPr="006C4F65">
              <w:rPr>
                <w:sz w:val="20"/>
                <w:szCs w:val="20"/>
              </w:rPr>
              <w:t>20,4</w:t>
            </w:r>
          </w:p>
        </w:tc>
        <w:tc>
          <w:tcPr>
            <w:tcW w:w="412" w:type="pct"/>
          </w:tcPr>
          <w:p w:rsidR="00575D31" w:rsidRPr="006C4F65" w:rsidRDefault="00575D31" w:rsidP="00470622">
            <w:pPr>
              <w:jc w:val="center"/>
              <w:rPr>
                <w:sz w:val="20"/>
                <w:szCs w:val="20"/>
              </w:rPr>
            </w:pPr>
            <w:r w:rsidRPr="006C4F65">
              <w:rPr>
                <w:sz w:val="20"/>
                <w:szCs w:val="20"/>
              </w:rPr>
              <w:t>20,4</w:t>
            </w:r>
          </w:p>
        </w:tc>
        <w:tc>
          <w:tcPr>
            <w:tcW w:w="412" w:type="pct"/>
          </w:tcPr>
          <w:p w:rsidR="00575D31" w:rsidRPr="006C4F65" w:rsidRDefault="00575D31" w:rsidP="00470622">
            <w:pPr>
              <w:jc w:val="center"/>
              <w:rPr>
                <w:sz w:val="20"/>
                <w:szCs w:val="20"/>
              </w:rPr>
            </w:pPr>
            <w:r w:rsidRPr="006C4F65">
              <w:rPr>
                <w:sz w:val="20"/>
                <w:szCs w:val="20"/>
              </w:rPr>
              <w:t>20,4</w:t>
            </w:r>
          </w:p>
        </w:tc>
        <w:tc>
          <w:tcPr>
            <w:tcW w:w="412" w:type="pct"/>
          </w:tcPr>
          <w:p w:rsidR="00575D31" w:rsidRPr="006C4F65" w:rsidRDefault="00575D31" w:rsidP="00470622">
            <w:pPr>
              <w:jc w:val="center"/>
              <w:rPr>
                <w:sz w:val="20"/>
                <w:szCs w:val="20"/>
              </w:rPr>
            </w:pPr>
            <w:r w:rsidRPr="006C4F65">
              <w:rPr>
                <w:sz w:val="20"/>
                <w:szCs w:val="20"/>
              </w:rPr>
              <w:t>20,4</w:t>
            </w:r>
          </w:p>
        </w:tc>
        <w:tc>
          <w:tcPr>
            <w:tcW w:w="412" w:type="pct"/>
          </w:tcPr>
          <w:p w:rsidR="00575D31" w:rsidRPr="006C4F65" w:rsidRDefault="00575D31" w:rsidP="00470622">
            <w:pPr>
              <w:jc w:val="center"/>
              <w:rPr>
                <w:sz w:val="20"/>
                <w:szCs w:val="20"/>
              </w:rPr>
            </w:pPr>
            <w:r w:rsidRPr="006C4F65">
              <w:rPr>
                <w:sz w:val="20"/>
                <w:szCs w:val="20"/>
              </w:rPr>
              <w:t>20,4</w:t>
            </w:r>
          </w:p>
        </w:tc>
      </w:tr>
      <w:tr w:rsidR="00575D31" w:rsidRPr="006C4F65" w:rsidTr="00E82DA8">
        <w:tc>
          <w:tcPr>
            <w:tcW w:w="2941" w:type="pct"/>
          </w:tcPr>
          <w:p w:rsidR="00575D31" w:rsidRPr="006C4F65" w:rsidRDefault="00575D31" w:rsidP="00E72003">
            <w:pPr>
              <w:rPr>
                <w:sz w:val="20"/>
                <w:szCs w:val="20"/>
              </w:rPr>
            </w:pPr>
            <w:r w:rsidRPr="006C4F65">
              <w:rPr>
                <w:sz w:val="20"/>
                <w:szCs w:val="20"/>
              </w:rPr>
              <w:t>Кількість вчителів у загальноосвітніх навчальних закладах, тис.</w:t>
            </w:r>
            <w:r>
              <w:rPr>
                <w:sz w:val="20"/>
                <w:szCs w:val="20"/>
              </w:rPr>
              <w:t> </w:t>
            </w:r>
            <w:r w:rsidRPr="006C4F65">
              <w:rPr>
                <w:sz w:val="20"/>
                <w:szCs w:val="20"/>
              </w:rPr>
              <w:t>осіб</w:t>
            </w:r>
          </w:p>
        </w:tc>
        <w:tc>
          <w:tcPr>
            <w:tcW w:w="411" w:type="pct"/>
          </w:tcPr>
          <w:p w:rsidR="00575D31" w:rsidRPr="006C4F65" w:rsidRDefault="00575D31" w:rsidP="00A72FB8">
            <w:pPr>
              <w:jc w:val="center"/>
              <w:rPr>
                <w:sz w:val="20"/>
                <w:szCs w:val="20"/>
              </w:rPr>
            </w:pPr>
          </w:p>
        </w:tc>
        <w:tc>
          <w:tcPr>
            <w:tcW w:w="412" w:type="pct"/>
          </w:tcPr>
          <w:p w:rsidR="00575D31" w:rsidRPr="006C4F65" w:rsidRDefault="00575D31" w:rsidP="00A72FB8">
            <w:pPr>
              <w:jc w:val="center"/>
              <w:rPr>
                <w:sz w:val="20"/>
                <w:szCs w:val="20"/>
              </w:rPr>
            </w:pPr>
          </w:p>
        </w:tc>
        <w:tc>
          <w:tcPr>
            <w:tcW w:w="412" w:type="pct"/>
          </w:tcPr>
          <w:p w:rsidR="00575D31" w:rsidRPr="006C4F65" w:rsidRDefault="00575D31" w:rsidP="00A72FB8">
            <w:pPr>
              <w:jc w:val="center"/>
              <w:rPr>
                <w:sz w:val="20"/>
                <w:szCs w:val="20"/>
              </w:rPr>
            </w:pPr>
          </w:p>
        </w:tc>
        <w:tc>
          <w:tcPr>
            <w:tcW w:w="412" w:type="pct"/>
          </w:tcPr>
          <w:p w:rsidR="00575D31" w:rsidRPr="006C4F65" w:rsidRDefault="00575D31" w:rsidP="00A72FB8">
            <w:pPr>
              <w:jc w:val="center"/>
              <w:rPr>
                <w:sz w:val="20"/>
                <w:szCs w:val="20"/>
              </w:rPr>
            </w:pPr>
          </w:p>
        </w:tc>
        <w:tc>
          <w:tcPr>
            <w:tcW w:w="412" w:type="pct"/>
          </w:tcPr>
          <w:p w:rsidR="00575D31" w:rsidRPr="006C4F65" w:rsidRDefault="00575D31" w:rsidP="00A72FB8">
            <w:pPr>
              <w:jc w:val="center"/>
              <w:rPr>
                <w:sz w:val="20"/>
                <w:szCs w:val="20"/>
              </w:rPr>
            </w:pPr>
            <w:r w:rsidRPr="006C4F65">
              <w:rPr>
                <w:sz w:val="20"/>
                <w:szCs w:val="20"/>
              </w:rPr>
              <w:t>15,45</w:t>
            </w:r>
          </w:p>
        </w:tc>
      </w:tr>
    </w:tbl>
    <w:p w:rsidR="00575D31" w:rsidRPr="00CB70A9" w:rsidRDefault="00575D31" w:rsidP="00CB70A9">
      <w:pPr>
        <w:spacing w:before="120"/>
        <w:jc w:val="both"/>
        <w:rPr>
          <w:rFonts w:cs="Arial"/>
          <w:szCs w:val="22"/>
        </w:rPr>
      </w:pPr>
    </w:p>
    <w:p w:rsidR="00575D31" w:rsidRPr="006C4F65" w:rsidRDefault="00575D31" w:rsidP="00E9715E">
      <w:pPr>
        <w:pStyle w:val="TableTitle"/>
      </w:pPr>
      <w:bookmarkStart w:id="213" w:name="_Toc493072278"/>
      <w:r w:rsidRPr="006C4F65">
        <w:t>Перелік та опис дошкільних</w:t>
      </w:r>
      <w:r>
        <w:t xml:space="preserve"> та шкільних</w:t>
      </w:r>
      <w:r w:rsidRPr="006C4F65">
        <w:t xml:space="preserve"> закладів</w:t>
      </w:r>
      <w:r>
        <w:t xml:space="preserve"> міста</w:t>
      </w:r>
      <w:bookmarkEnd w:id="213"/>
    </w:p>
    <w:tbl>
      <w:tblPr>
        <w:tblW w:w="5003"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A0" w:firstRow="1" w:lastRow="0" w:firstColumn="1" w:lastColumn="0" w:noHBand="0" w:noVBand="0"/>
      </w:tblPr>
      <w:tblGrid>
        <w:gridCol w:w="6940"/>
        <w:gridCol w:w="1418"/>
        <w:gridCol w:w="1276"/>
      </w:tblGrid>
      <w:tr w:rsidR="00575D31" w:rsidRPr="006C4F65" w:rsidTr="009C7FAB">
        <w:tc>
          <w:tcPr>
            <w:tcW w:w="3602" w:type="pct"/>
            <w:shd w:val="clear" w:color="auto" w:fill="9EB7BC"/>
          </w:tcPr>
          <w:p w:rsidR="00575D31" w:rsidRPr="006C4F65" w:rsidRDefault="00575D31" w:rsidP="00E72003">
            <w:pPr>
              <w:jc w:val="center"/>
              <w:rPr>
                <w:rFonts w:cs="Arial"/>
                <w:b/>
                <w:sz w:val="20"/>
                <w:szCs w:val="20"/>
              </w:rPr>
            </w:pPr>
            <w:r w:rsidRPr="006C4F65">
              <w:rPr>
                <w:rFonts w:cs="Arial"/>
                <w:b/>
                <w:sz w:val="20"/>
                <w:szCs w:val="20"/>
              </w:rPr>
              <w:t>Назва та місце розміщення</w:t>
            </w:r>
          </w:p>
        </w:tc>
        <w:tc>
          <w:tcPr>
            <w:tcW w:w="736" w:type="pct"/>
            <w:shd w:val="clear" w:color="auto" w:fill="9EB7BC"/>
          </w:tcPr>
          <w:p w:rsidR="00575D31" w:rsidRPr="006C4F65" w:rsidRDefault="00575D31" w:rsidP="001B0490">
            <w:pPr>
              <w:jc w:val="center"/>
              <w:rPr>
                <w:rFonts w:cs="Arial"/>
                <w:b/>
                <w:sz w:val="20"/>
                <w:szCs w:val="20"/>
              </w:rPr>
            </w:pPr>
            <w:r>
              <w:rPr>
                <w:rFonts w:cs="Arial"/>
                <w:b/>
                <w:sz w:val="20"/>
                <w:szCs w:val="20"/>
              </w:rPr>
              <w:t>К</w:t>
            </w:r>
            <w:r w:rsidRPr="006C4F65">
              <w:rPr>
                <w:rFonts w:cs="Arial"/>
                <w:b/>
                <w:sz w:val="20"/>
                <w:szCs w:val="20"/>
              </w:rPr>
              <w:t>ількість працівників</w:t>
            </w:r>
          </w:p>
        </w:tc>
        <w:tc>
          <w:tcPr>
            <w:tcW w:w="662" w:type="pct"/>
            <w:shd w:val="clear" w:color="auto" w:fill="9EB7BC"/>
          </w:tcPr>
          <w:p w:rsidR="00575D31" w:rsidRPr="006C4F65" w:rsidRDefault="00575D31" w:rsidP="001B0490">
            <w:pPr>
              <w:jc w:val="center"/>
              <w:rPr>
                <w:rFonts w:cs="Arial"/>
                <w:b/>
                <w:sz w:val="20"/>
                <w:szCs w:val="20"/>
              </w:rPr>
            </w:pPr>
            <w:r w:rsidRPr="006C4F65">
              <w:rPr>
                <w:rFonts w:cs="Arial"/>
                <w:b/>
                <w:sz w:val="20"/>
                <w:szCs w:val="20"/>
              </w:rPr>
              <w:t>Кількість учнів</w:t>
            </w:r>
            <w:r>
              <w:rPr>
                <w:rFonts w:cs="Arial"/>
                <w:b/>
                <w:sz w:val="20"/>
                <w:szCs w:val="20"/>
              </w:rPr>
              <w:t xml:space="preserve"> </w:t>
            </w:r>
            <w:r w:rsidRPr="006C4F65">
              <w:rPr>
                <w:rFonts w:cs="Arial"/>
                <w:b/>
                <w:sz w:val="20"/>
                <w:szCs w:val="20"/>
              </w:rPr>
              <w:t>/</w:t>
            </w:r>
            <w:r>
              <w:rPr>
                <w:rFonts w:cs="Arial"/>
                <w:b/>
                <w:sz w:val="20"/>
                <w:szCs w:val="20"/>
              </w:rPr>
              <w:t xml:space="preserve"> </w:t>
            </w:r>
            <w:r w:rsidRPr="006C4F65">
              <w:rPr>
                <w:rFonts w:cs="Arial"/>
                <w:b/>
                <w:sz w:val="20"/>
                <w:szCs w:val="20"/>
              </w:rPr>
              <w:t>дітей</w:t>
            </w:r>
          </w:p>
        </w:tc>
      </w:tr>
      <w:tr w:rsidR="00575D31" w:rsidRPr="0038464F" w:rsidTr="009C7FAB">
        <w:tc>
          <w:tcPr>
            <w:tcW w:w="3602" w:type="pct"/>
          </w:tcPr>
          <w:p w:rsidR="00575D31" w:rsidRPr="0038464F" w:rsidRDefault="00575D31" w:rsidP="0038464F">
            <w:pPr>
              <w:jc w:val="center"/>
              <w:rPr>
                <w:rFonts w:cs="Arial"/>
                <w:b/>
                <w:i/>
                <w:sz w:val="20"/>
                <w:szCs w:val="20"/>
              </w:rPr>
            </w:pPr>
            <w:r w:rsidRPr="0038464F">
              <w:rPr>
                <w:b/>
                <w:i/>
                <w:sz w:val="20"/>
              </w:rPr>
              <w:t>Дошкільні заклади</w:t>
            </w:r>
            <w:r>
              <w:rPr>
                <w:b/>
                <w:i/>
                <w:sz w:val="20"/>
              </w:rPr>
              <w:t xml:space="preserve"> освіти</w:t>
            </w:r>
          </w:p>
        </w:tc>
        <w:tc>
          <w:tcPr>
            <w:tcW w:w="736" w:type="pct"/>
          </w:tcPr>
          <w:p w:rsidR="00575D31" w:rsidRPr="0038464F" w:rsidRDefault="00575D31" w:rsidP="0038464F">
            <w:pPr>
              <w:jc w:val="center"/>
              <w:rPr>
                <w:rFonts w:cs="Arial"/>
                <w:b/>
                <w:i/>
                <w:sz w:val="20"/>
                <w:szCs w:val="20"/>
              </w:rPr>
            </w:pPr>
          </w:p>
        </w:tc>
        <w:tc>
          <w:tcPr>
            <w:tcW w:w="662" w:type="pct"/>
          </w:tcPr>
          <w:p w:rsidR="00575D31" w:rsidRPr="0038464F" w:rsidRDefault="00575D31" w:rsidP="0038464F">
            <w:pPr>
              <w:jc w:val="center"/>
              <w:rPr>
                <w:rFonts w:cs="Arial"/>
                <w:b/>
                <w:i/>
                <w:sz w:val="20"/>
                <w:szCs w:val="20"/>
              </w:rPr>
            </w:pP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1</w:t>
            </w:r>
          </w:p>
        </w:tc>
        <w:tc>
          <w:tcPr>
            <w:tcW w:w="736" w:type="pct"/>
          </w:tcPr>
          <w:p w:rsidR="00575D31" w:rsidRPr="006C4F65" w:rsidRDefault="00575D31" w:rsidP="0038464F">
            <w:pPr>
              <w:jc w:val="center"/>
              <w:rPr>
                <w:rFonts w:cs="Arial"/>
                <w:sz w:val="20"/>
                <w:szCs w:val="20"/>
              </w:rPr>
            </w:pPr>
            <w:r w:rsidRPr="006C4F65">
              <w:rPr>
                <w:rFonts w:cs="Arial"/>
                <w:sz w:val="20"/>
                <w:szCs w:val="20"/>
              </w:rPr>
              <w:t>37</w:t>
            </w:r>
          </w:p>
        </w:tc>
        <w:tc>
          <w:tcPr>
            <w:tcW w:w="662" w:type="pct"/>
          </w:tcPr>
          <w:p w:rsidR="00575D31" w:rsidRPr="006C4F65" w:rsidRDefault="00575D31" w:rsidP="0038464F">
            <w:pPr>
              <w:jc w:val="center"/>
              <w:rPr>
                <w:rFonts w:cs="Arial"/>
                <w:sz w:val="20"/>
                <w:szCs w:val="20"/>
              </w:rPr>
            </w:pPr>
            <w:r w:rsidRPr="006C4F65">
              <w:rPr>
                <w:rFonts w:cs="Arial"/>
                <w:sz w:val="20"/>
                <w:szCs w:val="20"/>
              </w:rPr>
              <w:t>129</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2</w:t>
            </w:r>
          </w:p>
        </w:tc>
        <w:tc>
          <w:tcPr>
            <w:tcW w:w="736" w:type="pct"/>
          </w:tcPr>
          <w:p w:rsidR="00575D31" w:rsidRPr="006C4F65" w:rsidRDefault="00575D31" w:rsidP="0038464F">
            <w:pPr>
              <w:jc w:val="center"/>
              <w:rPr>
                <w:rFonts w:cs="Arial"/>
                <w:sz w:val="20"/>
                <w:szCs w:val="20"/>
              </w:rPr>
            </w:pPr>
            <w:r w:rsidRPr="006C4F65">
              <w:rPr>
                <w:rFonts w:cs="Arial"/>
                <w:sz w:val="20"/>
                <w:szCs w:val="20"/>
              </w:rPr>
              <w:t>56</w:t>
            </w:r>
          </w:p>
        </w:tc>
        <w:tc>
          <w:tcPr>
            <w:tcW w:w="662" w:type="pct"/>
          </w:tcPr>
          <w:p w:rsidR="00575D31" w:rsidRPr="006C4F65" w:rsidRDefault="00575D31" w:rsidP="0038464F">
            <w:pPr>
              <w:jc w:val="center"/>
              <w:rPr>
                <w:rFonts w:cs="Arial"/>
                <w:sz w:val="20"/>
                <w:szCs w:val="20"/>
              </w:rPr>
            </w:pPr>
            <w:r w:rsidRPr="006C4F65">
              <w:rPr>
                <w:rFonts w:cs="Arial"/>
                <w:sz w:val="20"/>
                <w:szCs w:val="20"/>
              </w:rPr>
              <w:t>157</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3</w:t>
            </w:r>
          </w:p>
        </w:tc>
        <w:tc>
          <w:tcPr>
            <w:tcW w:w="736" w:type="pct"/>
          </w:tcPr>
          <w:p w:rsidR="00575D31" w:rsidRPr="006C4F65" w:rsidRDefault="00575D31" w:rsidP="0038464F">
            <w:pPr>
              <w:jc w:val="center"/>
              <w:rPr>
                <w:rFonts w:cs="Arial"/>
                <w:sz w:val="20"/>
                <w:szCs w:val="20"/>
              </w:rPr>
            </w:pPr>
            <w:r w:rsidRPr="006C4F65">
              <w:rPr>
                <w:rFonts w:cs="Arial"/>
                <w:sz w:val="20"/>
                <w:szCs w:val="20"/>
              </w:rPr>
              <w:t>55</w:t>
            </w:r>
          </w:p>
        </w:tc>
        <w:tc>
          <w:tcPr>
            <w:tcW w:w="662" w:type="pct"/>
          </w:tcPr>
          <w:p w:rsidR="00575D31" w:rsidRPr="006C4F65" w:rsidRDefault="00575D31" w:rsidP="0038464F">
            <w:pPr>
              <w:jc w:val="center"/>
              <w:rPr>
                <w:rFonts w:cs="Arial"/>
                <w:sz w:val="20"/>
                <w:szCs w:val="20"/>
              </w:rPr>
            </w:pPr>
            <w:r w:rsidRPr="006C4F65">
              <w:rPr>
                <w:rFonts w:cs="Arial"/>
                <w:sz w:val="20"/>
                <w:szCs w:val="20"/>
              </w:rPr>
              <w:t>281</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4</w:t>
            </w:r>
          </w:p>
        </w:tc>
        <w:tc>
          <w:tcPr>
            <w:tcW w:w="736" w:type="pct"/>
          </w:tcPr>
          <w:p w:rsidR="00575D31" w:rsidRPr="006C4F65" w:rsidRDefault="00575D31" w:rsidP="0038464F">
            <w:pPr>
              <w:jc w:val="center"/>
              <w:rPr>
                <w:rFonts w:cs="Arial"/>
                <w:sz w:val="20"/>
                <w:szCs w:val="20"/>
              </w:rPr>
            </w:pPr>
            <w:r w:rsidRPr="006C4F65">
              <w:rPr>
                <w:rFonts w:cs="Arial"/>
                <w:sz w:val="20"/>
                <w:szCs w:val="20"/>
              </w:rPr>
              <w:t>32</w:t>
            </w:r>
          </w:p>
        </w:tc>
        <w:tc>
          <w:tcPr>
            <w:tcW w:w="662" w:type="pct"/>
          </w:tcPr>
          <w:p w:rsidR="00575D31" w:rsidRPr="006C4F65" w:rsidRDefault="00575D31" w:rsidP="0038464F">
            <w:pPr>
              <w:jc w:val="center"/>
              <w:rPr>
                <w:rFonts w:cs="Arial"/>
                <w:sz w:val="20"/>
                <w:szCs w:val="20"/>
              </w:rPr>
            </w:pPr>
            <w:r w:rsidRPr="006C4F65">
              <w:rPr>
                <w:rFonts w:cs="Arial"/>
                <w:sz w:val="20"/>
                <w:szCs w:val="20"/>
              </w:rPr>
              <w:t>153</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5</w:t>
            </w:r>
          </w:p>
        </w:tc>
        <w:tc>
          <w:tcPr>
            <w:tcW w:w="736" w:type="pct"/>
          </w:tcPr>
          <w:p w:rsidR="00575D31" w:rsidRPr="006C4F65" w:rsidRDefault="00575D31" w:rsidP="0038464F">
            <w:pPr>
              <w:jc w:val="center"/>
              <w:rPr>
                <w:rFonts w:cs="Arial"/>
                <w:sz w:val="20"/>
                <w:szCs w:val="20"/>
              </w:rPr>
            </w:pPr>
            <w:r w:rsidRPr="006C4F65">
              <w:rPr>
                <w:rFonts w:cs="Arial"/>
                <w:sz w:val="20"/>
                <w:szCs w:val="20"/>
              </w:rPr>
              <w:t>53</w:t>
            </w:r>
          </w:p>
        </w:tc>
        <w:tc>
          <w:tcPr>
            <w:tcW w:w="662" w:type="pct"/>
          </w:tcPr>
          <w:p w:rsidR="00575D31" w:rsidRPr="006C4F65" w:rsidRDefault="00575D31" w:rsidP="0038464F">
            <w:pPr>
              <w:jc w:val="center"/>
              <w:rPr>
                <w:rFonts w:cs="Arial"/>
                <w:sz w:val="20"/>
                <w:szCs w:val="20"/>
              </w:rPr>
            </w:pPr>
            <w:r w:rsidRPr="006C4F65">
              <w:rPr>
                <w:rFonts w:cs="Arial"/>
                <w:sz w:val="20"/>
                <w:szCs w:val="20"/>
              </w:rPr>
              <w:t>218</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10</w:t>
            </w:r>
          </w:p>
        </w:tc>
        <w:tc>
          <w:tcPr>
            <w:tcW w:w="736" w:type="pct"/>
          </w:tcPr>
          <w:p w:rsidR="00575D31" w:rsidRPr="006C4F65" w:rsidRDefault="00575D31" w:rsidP="0038464F">
            <w:pPr>
              <w:jc w:val="center"/>
              <w:rPr>
                <w:rFonts w:cs="Arial"/>
                <w:sz w:val="20"/>
                <w:szCs w:val="20"/>
              </w:rPr>
            </w:pPr>
            <w:r w:rsidRPr="006C4F65">
              <w:rPr>
                <w:rFonts w:cs="Arial"/>
                <w:sz w:val="20"/>
                <w:szCs w:val="20"/>
              </w:rPr>
              <w:t>29</w:t>
            </w:r>
          </w:p>
        </w:tc>
        <w:tc>
          <w:tcPr>
            <w:tcW w:w="662" w:type="pct"/>
          </w:tcPr>
          <w:p w:rsidR="00575D31" w:rsidRPr="006C4F65" w:rsidRDefault="00575D31" w:rsidP="0038464F">
            <w:pPr>
              <w:jc w:val="center"/>
              <w:rPr>
                <w:rFonts w:cs="Arial"/>
                <w:sz w:val="20"/>
                <w:szCs w:val="20"/>
              </w:rPr>
            </w:pPr>
            <w:r w:rsidRPr="006C4F65">
              <w:rPr>
                <w:rFonts w:cs="Arial"/>
                <w:sz w:val="20"/>
                <w:szCs w:val="20"/>
              </w:rPr>
              <w:t>45</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11</w:t>
            </w:r>
          </w:p>
        </w:tc>
        <w:tc>
          <w:tcPr>
            <w:tcW w:w="736" w:type="pct"/>
          </w:tcPr>
          <w:p w:rsidR="00575D31" w:rsidRPr="006C4F65" w:rsidRDefault="00575D31" w:rsidP="0038464F">
            <w:pPr>
              <w:jc w:val="center"/>
              <w:rPr>
                <w:rFonts w:cs="Arial"/>
                <w:sz w:val="20"/>
                <w:szCs w:val="20"/>
              </w:rPr>
            </w:pPr>
            <w:r w:rsidRPr="006C4F65">
              <w:rPr>
                <w:rFonts w:cs="Arial"/>
                <w:sz w:val="20"/>
                <w:szCs w:val="20"/>
              </w:rPr>
              <w:t>34</w:t>
            </w:r>
          </w:p>
        </w:tc>
        <w:tc>
          <w:tcPr>
            <w:tcW w:w="662" w:type="pct"/>
          </w:tcPr>
          <w:p w:rsidR="00575D31" w:rsidRPr="006C4F65" w:rsidRDefault="00575D31" w:rsidP="0038464F">
            <w:pPr>
              <w:jc w:val="center"/>
              <w:rPr>
                <w:rFonts w:cs="Arial"/>
                <w:sz w:val="20"/>
                <w:szCs w:val="20"/>
              </w:rPr>
            </w:pPr>
            <w:r w:rsidRPr="006C4F65">
              <w:rPr>
                <w:rFonts w:cs="Arial"/>
                <w:sz w:val="20"/>
                <w:szCs w:val="20"/>
              </w:rPr>
              <w:t>134</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12</w:t>
            </w:r>
          </w:p>
        </w:tc>
        <w:tc>
          <w:tcPr>
            <w:tcW w:w="736" w:type="pct"/>
          </w:tcPr>
          <w:p w:rsidR="00575D31" w:rsidRPr="006C4F65" w:rsidRDefault="00575D31" w:rsidP="0038464F">
            <w:pPr>
              <w:jc w:val="center"/>
              <w:rPr>
                <w:rFonts w:cs="Arial"/>
                <w:sz w:val="20"/>
                <w:szCs w:val="20"/>
              </w:rPr>
            </w:pPr>
            <w:r w:rsidRPr="006C4F65">
              <w:rPr>
                <w:rFonts w:cs="Arial"/>
                <w:sz w:val="20"/>
                <w:szCs w:val="20"/>
              </w:rPr>
              <w:t>45</w:t>
            </w:r>
          </w:p>
        </w:tc>
        <w:tc>
          <w:tcPr>
            <w:tcW w:w="662" w:type="pct"/>
          </w:tcPr>
          <w:p w:rsidR="00575D31" w:rsidRPr="006C4F65" w:rsidRDefault="00575D31" w:rsidP="0038464F">
            <w:pPr>
              <w:jc w:val="center"/>
              <w:rPr>
                <w:rFonts w:cs="Arial"/>
                <w:sz w:val="20"/>
                <w:szCs w:val="20"/>
              </w:rPr>
            </w:pPr>
            <w:r w:rsidRPr="006C4F65">
              <w:rPr>
                <w:rFonts w:cs="Arial"/>
                <w:sz w:val="20"/>
                <w:szCs w:val="20"/>
              </w:rPr>
              <w:t>188</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13</w:t>
            </w:r>
          </w:p>
        </w:tc>
        <w:tc>
          <w:tcPr>
            <w:tcW w:w="736" w:type="pct"/>
          </w:tcPr>
          <w:p w:rsidR="00575D31" w:rsidRPr="006C4F65" w:rsidRDefault="00575D31" w:rsidP="0038464F">
            <w:pPr>
              <w:jc w:val="center"/>
              <w:rPr>
                <w:rFonts w:cs="Arial"/>
                <w:sz w:val="20"/>
                <w:szCs w:val="20"/>
              </w:rPr>
            </w:pPr>
            <w:r w:rsidRPr="006C4F65">
              <w:rPr>
                <w:rFonts w:cs="Arial"/>
                <w:sz w:val="20"/>
                <w:szCs w:val="20"/>
              </w:rPr>
              <w:t>35</w:t>
            </w:r>
          </w:p>
        </w:tc>
        <w:tc>
          <w:tcPr>
            <w:tcW w:w="662" w:type="pct"/>
          </w:tcPr>
          <w:p w:rsidR="00575D31" w:rsidRPr="006C4F65" w:rsidRDefault="00575D31" w:rsidP="0038464F">
            <w:pPr>
              <w:jc w:val="center"/>
              <w:rPr>
                <w:rFonts w:cs="Arial"/>
                <w:sz w:val="20"/>
                <w:szCs w:val="20"/>
              </w:rPr>
            </w:pPr>
            <w:r w:rsidRPr="006C4F65">
              <w:rPr>
                <w:rFonts w:cs="Arial"/>
                <w:sz w:val="20"/>
                <w:szCs w:val="20"/>
              </w:rPr>
              <w:t>160</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14</w:t>
            </w:r>
          </w:p>
        </w:tc>
        <w:tc>
          <w:tcPr>
            <w:tcW w:w="736" w:type="pct"/>
          </w:tcPr>
          <w:p w:rsidR="00575D31" w:rsidRPr="006C4F65" w:rsidRDefault="00575D31" w:rsidP="0038464F">
            <w:pPr>
              <w:jc w:val="center"/>
              <w:rPr>
                <w:rFonts w:cs="Arial"/>
                <w:sz w:val="20"/>
                <w:szCs w:val="20"/>
              </w:rPr>
            </w:pPr>
            <w:r w:rsidRPr="006C4F65">
              <w:rPr>
                <w:rFonts w:cs="Arial"/>
                <w:sz w:val="20"/>
                <w:szCs w:val="20"/>
              </w:rPr>
              <w:t>19</w:t>
            </w:r>
          </w:p>
        </w:tc>
        <w:tc>
          <w:tcPr>
            <w:tcW w:w="662" w:type="pct"/>
          </w:tcPr>
          <w:p w:rsidR="00575D31" w:rsidRPr="006C4F65" w:rsidRDefault="00575D31" w:rsidP="0038464F">
            <w:pPr>
              <w:jc w:val="center"/>
              <w:rPr>
                <w:rFonts w:cs="Arial"/>
                <w:sz w:val="20"/>
                <w:szCs w:val="20"/>
              </w:rPr>
            </w:pPr>
            <w:r w:rsidRPr="006C4F65">
              <w:rPr>
                <w:rFonts w:cs="Arial"/>
                <w:sz w:val="20"/>
                <w:szCs w:val="20"/>
              </w:rPr>
              <w:t>68</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18</w:t>
            </w:r>
          </w:p>
        </w:tc>
        <w:tc>
          <w:tcPr>
            <w:tcW w:w="736" w:type="pct"/>
          </w:tcPr>
          <w:p w:rsidR="00575D31" w:rsidRPr="006C4F65" w:rsidRDefault="00575D31" w:rsidP="0038464F">
            <w:pPr>
              <w:jc w:val="center"/>
              <w:rPr>
                <w:rFonts w:cs="Arial"/>
                <w:sz w:val="20"/>
                <w:szCs w:val="20"/>
              </w:rPr>
            </w:pPr>
            <w:r w:rsidRPr="006C4F65">
              <w:rPr>
                <w:rFonts w:cs="Arial"/>
                <w:sz w:val="20"/>
                <w:szCs w:val="20"/>
              </w:rPr>
              <w:t>34</w:t>
            </w:r>
          </w:p>
        </w:tc>
        <w:tc>
          <w:tcPr>
            <w:tcW w:w="662" w:type="pct"/>
          </w:tcPr>
          <w:p w:rsidR="00575D31" w:rsidRPr="006C4F65" w:rsidRDefault="00575D31" w:rsidP="0038464F">
            <w:pPr>
              <w:jc w:val="center"/>
              <w:rPr>
                <w:rFonts w:cs="Arial"/>
                <w:sz w:val="20"/>
                <w:szCs w:val="20"/>
              </w:rPr>
            </w:pPr>
            <w:r w:rsidRPr="006C4F65">
              <w:rPr>
                <w:rFonts w:cs="Arial"/>
                <w:sz w:val="20"/>
                <w:szCs w:val="20"/>
              </w:rPr>
              <w:t>146</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19</w:t>
            </w:r>
          </w:p>
        </w:tc>
        <w:tc>
          <w:tcPr>
            <w:tcW w:w="736" w:type="pct"/>
          </w:tcPr>
          <w:p w:rsidR="00575D31" w:rsidRPr="006C4F65" w:rsidRDefault="00575D31" w:rsidP="0038464F">
            <w:pPr>
              <w:jc w:val="center"/>
              <w:rPr>
                <w:rFonts w:cs="Arial"/>
                <w:sz w:val="20"/>
                <w:szCs w:val="20"/>
              </w:rPr>
            </w:pPr>
            <w:r w:rsidRPr="006C4F65">
              <w:rPr>
                <w:rFonts w:cs="Arial"/>
                <w:sz w:val="20"/>
                <w:szCs w:val="20"/>
              </w:rPr>
              <w:t>7</w:t>
            </w:r>
          </w:p>
        </w:tc>
        <w:tc>
          <w:tcPr>
            <w:tcW w:w="662" w:type="pct"/>
          </w:tcPr>
          <w:p w:rsidR="00575D31" w:rsidRPr="006C4F65" w:rsidRDefault="00575D31" w:rsidP="0038464F">
            <w:pPr>
              <w:jc w:val="center"/>
              <w:rPr>
                <w:rFonts w:cs="Arial"/>
                <w:sz w:val="20"/>
                <w:szCs w:val="20"/>
              </w:rPr>
            </w:pPr>
            <w:r w:rsidRPr="006C4F65">
              <w:rPr>
                <w:rFonts w:cs="Arial"/>
                <w:sz w:val="20"/>
                <w:szCs w:val="20"/>
              </w:rPr>
              <w:t>-</w:t>
            </w:r>
          </w:p>
        </w:tc>
      </w:tr>
      <w:tr w:rsidR="00575D31" w:rsidRPr="006C4F65" w:rsidTr="009C7FAB">
        <w:trPr>
          <w:trHeight w:val="224"/>
        </w:trPr>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21</w:t>
            </w:r>
          </w:p>
        </w:tc>
        <w:tc>
          <w:tcPr>
            <w:tcW w:w="736" w:type="pct"/>
          </w:tcPr>
          <w:p w:rsidR="00575D31" w:rsidRPr="006C4F65" w:rsidRDefault="00575D31" w:rsidP="0038464F">
            <w:pPr>
              <w:jc w:val="center"/>
              <w:rPr>
                <w:rFonts w:cs="Arial"/>
                <w:sz w:val="20"/>
                <w:szCs w:val="20"/>
              </w:rPr>
            </w:pPr>
            <w:r w:rsidRPr="006C4F65">
              <w:rPr>
                <w:rFonts w:cs="Arial"/>
                <w:sz w:val="20"/>
                <w:szCs w:val="20"/>
              </w:rPr>
              <w:t>26</w:t>
            </w:r>
          </w:p>
        </w:tc>
        <w:tc>
          <w:tcPr>
            <w:tcW w:w="662" w:type="pct"/>
          </w:tcPr>
          <w:p w:rsidR="00575D31" w:rsidRPr="006C4F65" w:rsidRDefault="00575D31" w:rsidP="0038464F">
            <w:pPr>
              <w:jc w:val="center"/>
              <w:rPr>
                <w:rFonts w:cs="Arial"/>
                <w:sz w:val="20"/>
                <w:szCs w:val="20"/>
              </w:rPr>
            </w:pPr>
            <w:r w:rsidRPr="006C4F65">
              <w:rPr>
                <w:rFonts w:cs="Arial"/>
                <w:sz w:val="20"/>
                <w:szCs w:val="20"/>
              </w:rPr>
              <w:t>104</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23</w:t>
            </w:r>
          </w:p>
        </w:tc>
        <w:tc>
          <w:tcPr>
            <w:tcW w:w="736" w:type="pct"/>
          </w:tcPr>
          <w:p w:rsidR="00575D31" w:rsidRPr="006C4F65" w:rsidRDefault="00575D31" w:rsidP="0038464F">
            <w:pPr>
              <w:jc w:val="center"/>
              <w:rPr>
                <w:rFonts w:cs="Arial"/>
                <w:sz w:val="20"/>
                <w:szCs w:val="20"/>
              </w:rPr>
            </w:pPr>
            <w:r w:rsidRPr="006C4F65">
              <w:rPr>
                <w:rFonts w:cs="Arial"/>
                <w:sz w:val="20"/>
                <w:szCs w:val="20"/>
              </w:rPr>
              <w:t>31</w:t>
            </w:r>
          </w:p>
        </w:tc>
        <w:tc>
          <w:tcPr>
            <w:tcW w:w="662" w:type="pct"/>
          </w:tcPr>
          <w:p w:rsidR="00575D31" w:rsidRPr="006C4F65" w:rsidRDefault="00575D31" w:rsidP="0038464F">
            <w:pPr>
              <w:jc w:val="center"/>
              <w:rPr>
                <w:rFonts w:cs="Arial"/>
                <w:sz w:val="20"/>
                <w:szCs w:val="20"/>
              </w:rPr>
            </w:pPr>
            <w:r w:rsidRPr="006C4F65">
              <w:rPr>
                <w:rFonts w:cs="Arial"/>
                <w:sz w:val="20"/>
                <w:szCs w:val="20"/>
              </w:rPr>
              <w:t>141</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24</w:t>
            </w:r>
          </w:p>
        </w:tc>
        <w:tc>
          <w:tcPr>
            <w:tcW w:w="736" w:type="pct"/>
          </w:tcPr>
          <w:p w:rsidR="00575D31" w:rsidRPr="006C4F65" w:rsidRDefault="00575D31" w:rsidP="0038464F">
            <w:pPr>
              <w:jc w:val="center"/>
              <w:rPr>
                <w:rFonts w:cs="Arial"/>
                <w:sz w:val="20"/>
                <w:szCs w:val="20"/>
              </w:rPr>
            </w:pPr>
            <w:r w:rsidRPr="006C4F65">
              <w:rPr>
                <w:rFonts w:cs="Arial"/>
                <w:sz w:val="20"/>
                <w:szCs w:val="20"/>
              </w:rPr>
              <w:t>29</w:t>
            </w:r>
          </w:p>
        </w:tc>
        <w:tc>
          <w:tcPr>
            <w:tcW w:w="662" w:type="pct"/>
          </w:tcPr>
          <w:p w:rsidR="00575D31" w:rsidRPr="006C4F65" w:rsidRDefault="00575D31" w:rsidP="0038464F">
            <w:pPr>
              <w:jc w:val="center"/>
              <w:rPr>
                <w:rFonts w:cs="Arial"/>
                <w:sz w:val="20"/>
                <w:szCs w:val="20"/>
              </w:rPr>
            </w:pPr>
            <w:r w:rsidRPr="006C4F65">
              <w:rPr>
                <w:rFonts w:cs="Arial"/>
                <w:sz w:val="20"/>
                <w:szCs w:val="20"/>
              </w:rPr>
              <w:t>106</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25</w:t>
            </w:r>
          </w:p>
        </w:tc>
        <w:tc>
          <w:tcPr>
            <w:tcW w:w="736" w:type="pct"/>
          </w:tcPr>
          <w:p w:rsidR="00575D31" w:rsidRPr="006C4F65" w:rsidRDefault="00575D31" w:rsidP="0038464F">
            <w:pPr>
              <w:jc w:val="center"/>
              <w:rPr>
                <w:rFonts w:cs="Arial"/>
                <w:sz w:val="20"/>
                <w:szCs w:val="20"/>
              </w:rPr>
            </w:pPr>
            <w:r w:rsidRPr="006C4F65">
              <w:rPr>
                <w:rFonts w:cs="Arial"/>
                <w:sz w:val="20"/>
                <w:szCs w:val="20"/>
              </w:rPr>
              <w:t>35</w:t>
            </w:r>
          </w:p>
        </w:tc>
        <w:tc>
          <w:tcPr>
            <w:tcW w:w="662" w:type="pct"/>
          </w:tcPr>
          <w:p w:rsidR="00575D31" w:rsidRPr="006C4F65" w:rsidRDefault="00575D31" w:rsidP="0038464F">
            <w:pPr>
              <w:jc w:val="center"/>
              <w:rPr>
                <w:rFonts w:cs="Arial"/>
                <w:sz w:val="20"/>
                <w:szCs w:val="20"/>
              </w:rPr>
            </w:pPr>
            <w:r w:rsidRPr="006C4F65">
              <w:rPr>
                <w:rFonts w:cs="Arial"/>
                <w:sz w:val="20"/>
                <w:szCs w:val="20"/>
              </w:rPr>
              <w:t>141</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Центр розвитку дитини (ясла-садок) № 26</w:t>
            </w:r>
          </w:p>
        </w:tc>
        <w:tc>
          <w:tcPr>
            <w:tcW w:w="736" w:type="pct"/>
          </w:tcPr>
          <w:p w:rsidR="00575D31" w:rsidRPr="006C4F65" w:rsidRDefault="00575D31" w:rsidP="0038464F">
            <w:pPr>
              <w:jc w:val="center"/>
              <w:rPr>
                <w:rFonts w:cs="Arial"/>
                <w:sz w:val="20"/>
                <w:szCs w:val="20"/>
              </w:rPr>
            </w:pPr>
            <w:r w:rsidRPr="006C4F65">
              <w:rPr>
                <w:rFonts w:cs="Arial"/>
                <w:sz w:val="20"/>
                <w:szCs w:val="20"/>
              </w:rPr>
              <w:t>34</w:t>
            </w:r>
          </w:p>
        </w:tc>
        <w:tc>
          <w:tcPr>
            <w:tcW w:w="662" w:type="pct"/>
          </w:tcPr>
          <w:p w:rsidR="00575D31" w:rsidRPr="006C4F65" w:rsidRDefault="00575D31" w:rsidP="0038464F">
            <w:pPr>
              <w:jc w:val="center"/>
              <w:rPr>
                <w:rFonts w:cs="Arial"/>
                <w:sz w:val="20"/>
                <w:szCs w:val="20"/>
              </w:rPr>
            </w:pPr>
            <w:r w:rsidRPr="006C4F65">
              <w:rPr>
                <w:rFonts w:cs="Arial"/>
                <w:sz w:val="20"/>
                <w:szCs w:val="20"/>
              </w:rPr>
              <w:t>147</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28</w:t>
            </w:r>
          </w:p>
        </w:tc>
        <w:tc>
          <w:tcPr>
            <w:tcW w:w="736" w:type="pct"/>
          </w:tcPr>
          <w:p w:rsidR="00575D31" w:rsidRPr="006C4F65" w:rsidRDefault="00575D31" w:rsidP="0038464F">
            <w:pPr>
              <w:jc w:val="center"/>
              <w:rPr>
                <w:rFonts w:cs="Arial"/>
                <w:sz w:val="20"/>
                <w:szCs w:val="20"/>
              </w:rPr>
            </w:pPr>
            <w:r w:rsidRPr="006C4F65">
              <w:rPr>
                <w:rFonts w:cs="Arial"/>
                <w:sz w:val="20"/>
                <w:szCs w:val="20"/>
              </w:rPr>
              <w:t>31</w:t>
            </w:r>
          </w:p>
        </w:tc>
        <w:tc>
          <w:tcPr>
            <w:tcW w:w="662" w:type="pct"/>
          </w:tcPr>
          <w:p w:rsidR="00575D31" w:rsidRPr="006C4F65" w:rsidRDefault="00575D31" w:rsidP="0038464F">
            <w:pPr>
              <w:jc w:val="center"/>
              <w:rPr>
                <w:rFonts w:cs="Arial"/>
                <w:sz w:val="20"/>
                <w:szCs w:val="20"/>
              </w:rPr>
            </w:pPr>
            <w:r w:rsidRPr="006C4F65">
              <w:rPr>
                <w:rFonts w:cs="Arial"/>
                <w:sz w:val="20"/>
                <w:szCs w:val="20"/>
              </w:rPr>
              <w:t>131</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29</w:t>
            </w:r>
          </w:p>
        </w:tc>
        <w:tc>
          <w:tcPr>
            <w:tcW w:w="736" w:type="pct"/>
          </w:tcPr>
          <w:p w:rsidR="00575D31" w:rsidRPr="006C4F65" w:rsidRDefault="00575D31" w:rsidP="0038464F">
            <w:pPr>
              <w:jc w:val="center"/>
              <w:rPr>
                <w:rFonts w:cs="Arial"/>
                <w:sz w:val="20"/>
                <w:szCs w:val="20"/>
              </w:rPr>
            </w:pPr>
            <w:r w:rsidRPr="006C4F65">
              <w:rPr>
                <w:rFonts w:cs="Arial"/>
                <w:sz w:val="20"/>
                <w:szCs w:val="20"/>
              </w:rPr>
              <w:t>32</w:t>
            </w:r>
          </w:p>
        </w:tc>
        <w:tc>
          <w:tcPr>
            <w:tcW w:w="662" w:type="pct"/>
          </w:tcPr>
          <w:p w:rsidR="00575D31" w:rsidRPr="006C4F65" w:rsidRDefault="00575D31" w:rsidP="0038464F">
            <w:pPr>
              <w:jc w:val="center"/>
              <w:rPr>
                <w:rFonts w:cs="Arial"/>
                <w:sz w:val="20"/>
                <w:szCs w:val="20"/>
              </w:rPr>
            </w:pPr>
            <w:r w:rsidRPr="006C4F65">
              <w:rPr>
                <w:rFonts w:cs="Arial"/>
                <w:sz w:val="20"/>
                <w:szCs w:val="20"/>
              </w:rPr>
              <w:t>131</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32</w:t>
            </w:r>
          </w:p>
        </w:tc>
        <w:tc>
          <w:tcPr>
            <w:tcW w:w="736" w:type="pct"/>
          </w:tcPr>
          <w:p w:rsidR="00575D31" w:rsidRPr="006C4F65" w:rsidRDefault="00575D31" w:rsidP="0038464F">
            <w:pPr>
              <w:jc w:val="center"/>
              <w:rPr>
                <w:rFonts w:cs="Arial"/>
                <w:sz w:val="20"/>
                <w:szCs w:val="20"/>
              </w:rPr>
            </w:pPr>
            <w:r w:rsidRPr="006C4F65">
              <w:rPr>
                <w:rFonts w:cs="Arial"/>
                <w:sz w:val="20"/>
                <w:szCs w:val="20"/>
              </w:rPr>
              <w:t>61</w:t>
            </w:r>
          </w:p>
        </w:tc>
        <w:tc>
          <w:tcPr>
            <w:tcW w:w="662" w:type="pct"/>
          </w:tcPr>
          <w:p w:rsidR="00575D31" w:rsidRPr="006C4F65" w:rsidRDefault="00575D31" w:rsidP="0038464F">
            <w:pPr>
              <w:jc w:val="center"/>
              <w:rPr>
                <w:rFonts w:cs="Arial"/>
                <w:sz w:val="20"/>
                <w:szCs w:val="20"/>
              </w:rPr>
            </w:pPr>
            <w:r w:rsidRPr="006C4F65">
              <w:rPr>
                <w:rFonts w:cs="Arial"/>
                <w:sz w:val="20"/>
                <w:szCs w:val="20"/>
              </w:rPr>
              <w:t>221</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33</w:t>
            </w:r>
          </w:p>
        </w:tc>
        <w:tc>
          <w:tcPr>
            <w:tcW w:w="736" w:type="pct"/>
          </w:tcPr>
          <w:p w:rsidR="00575D31" w:rsidRPr="006C4F65" w:rsidRDefault="00575D31" w:rsidP="0038464F">
            <w:pPr>
              <w:jc w:val="center"/>
              <w:rPr>
                <w:rFonts w:cs="Arial"/>
                <w:sz w:val="20"/>
                <w:szCs w:val="20"/>
              </w:rPr>
            </w:pPr>
            <w:r w:rsidRPr="006C4F65">
              <w:rPr>
                <w:rFonts w:cs="Arial"/>
                <w:sz w:val="20"/>
                <w:szCs w:val="20"/>
              </w:rPr>
              <w:t>56</w:t>
            </w:r>
          </w:p>
        </w:tc>
        <w:tc>
          <w:tcPr>
            <w:tcW w:w="662" w:type="pct"/>
          </w:tcPr>
          <w:p w:rsidR="00575D31" w:rsidRPr="006C4F65" w:rsidRDefault="00575D31" w:rsidP="0038464F">
            <w:pPr>
              <w:jc w:val="center"/>
              <w:rPr>
                <w:rFonts w:cs="Arial"/>
                <w:sz w:val="20"/>
                <w:szCs w:val="20"/>
              </w:rPr>
            </w:pPr>
            <w:r w:rsidRPr="006C4F65">
              <w:rPr>
                <w:rFonts w:cs="Arial"/>
                <w:sz w:val="20"/>
                <w:szCs w:val="20"/>
              </w:rPr>
              <w:t>267</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34</w:t>
            </w:r>
          </w:p>
        </w:tc>
        <w:tc>
          <w:tcPr>
            <w:tcW w:w="736" w:type="pct"/>
          </w:tcPr>
          <w:p w:rsidR="00575D31" w:rsidRPr="006C4F65" w:rsidRDefault="00575D31" w:rsidP="0038464F">
            <w:pPr>
              <w:jc w:val="center"/>
              <w:rPr>
                <w:rFonts w:cs="Arial"/>
                <w:sz w:val="20"/>
                <w:szCs w:val="20"/>
              </w:rPr>
            </w:pPr>
            <w:r w:rsidRPr="006C4F65">
              <w:rPr>
                <w:rFonts w:cs="Arial"/>
                <w:sz w:val="20"/>
                <w:szCs w:val="20"/>
              </w:rPr>
              <w:t>57</w:t>
            </w:r>
          </w:p>
        </w:tc>
        <w:tc>
          <w:tcPr>
            <w:tcW w:w="662" w:type="pct"/>
          </w:tcPr>
          <w:p w:rsidR="00575D31" w:rsidRPr="006C4F65" w:rsidRDefault="00575D31" w:rsidP="0038464F">
            <w:pPr>
              <w:jc w:val="center"/>
              <w:rPr>
                <w:rFonts w:cs="Arial"/>
                <w:sz w:val="20"/>
                <w:szCs w:val="20"/>
              </w:rPr>
            </w:pPr>
            <w:r w:rsidRPr="006C4F65">
              <w:rPr>
                <w:rFonts w:cs="Arial"/>
                <w:sz w:val="20"/>
                <w:szCs w:val="20"/>
              </w:rPr>
              <w:t>254</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 35</w:t>
            </w:r>
          </w:p>
        </w:tc>
        <w:tc>
          <w:tcPr>
            <w:tcW w:w="736" w:type="pct"/>
          </w:tcPr>
          <w:p w:rsidR="00575D31" w:rsidRPr="006C4F65" w:rsidRDefault="00575D31" w:rsidP="0038464F">
            <w:pPr>
              <w:jc w:val="center"/>
              <w:rPr>
                <w:rFonts w:cs="Arial"/>
                <w:sz w:val="20"/>
                <w:szCs w:val="20"/>
              </w:rPr>
            </w:pPr>
            <w:r w:rsidRPr="006C4F65">
              <w:rPr>
                <w:rFonts w:cs="Arial"/>
                <w:sz w:val="20"/>
                <w:szCs w:val="20"/>
              </w:rPr>
              <w:t>48</w:t>
            </w:r>
          </w:p>
        </w:tc>
        <w:tc>
          <w:tcPr>
            <w:tcW w:w="662" w:type="pct"/>
          </w:tcPr>
          <w:p w:rsidR="00575D31" w:rsidRPr="006C4F65" w:rsidRDefault="00575D31" w:rsidP="0038464F">
            <w:pPr>
              <w:jc w:val="center"/>
              <w:rPr>
                <w:rFonts w:cs="Arial"/>
                <w:sz w:val="20"/>
                <w:szCs w:val="20"/>
              </w:rPr>
            </w:pPr>
            <w:r w:rsidRPr="006C4F65">
              <w:rPr>
                <w:rFonts w:cs="Arial"/>
                <w:sz w:val="20"/>
                <w:szCs w:val="20"/>
              </w:rPr>
              <w:t>195</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36</w:t>
            </w:r>
          </w:p>
        </w:tc>
        <w:tc>
          <w:tcPr>
            <w:tcW w:w="736" w:type="pct"/>
          </w:tcPr>
          <w:p w:rsidR="00575D31" w:rsidRPr="006C4F65" w:rsidRDefault="00575D31" w:rsidP="0038464F">
            <w:pPr>
              <w:jc w:val="center"/>
              <w:rPr>
                <w:rFonts w:cs="Arial"/>
                <w:sz w:val="20"/>
                <w:szCs w:val="20"/>
              </w:rPr>
            </w:pPr>
            <w:r w:rsidRPr="006C4F65">
              <w:rPr>
                <w:rFonts w:cs="Arial"/>
                <w:sz w:val="20"/>
                <w:szCs w:val="20"/>
              </w:rPr>
              <w:t>30</w:t>
            </w:r>
          </w:p>
        </w:tc>
        <w:tc>
          <w:tcPr>
            <w:tcW w:w="662" w:type="pct"/>
          </w:tcPr>
          <w:p w:rsidR="00575D31" w:rsidRPr="006C4F65" w:rsidRDefault="00575D31" w:rsidP="0038464F">
            <w:pPr>
              <w:jc w:val="center"/>
              <w:rPr>
                <w:rFonts w:cs="Arial"/>
                <w:sz w:val="20"/>
                <w:szCs w:val="20"/>
              </w:rPr>
            </w:pPr>
            <w:r w:rsidRPr="006C4F65">
              <w:rPr>
                <w:rFonts w:cs="Arial"/>
                <w:sz w:val="20"/>
                <w:szCs w:val="20"/>
              </w:rPr>
              <w:t>98</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 41</w:t>
            </w:r>
          </w:p>
        </w:tc>
        <w:tc>
          <w:tcPr>
            <w:tcW w:w="736" w:type="pct"/>
          </w:tcPr>
          <w:p w:rsidR="00575D31" w:rsidRPr="006C4F65" w:rsidRDefault="00575D31" w:rsidP="0038464F">
            <w:pPr>
              <w:jc w:val="center"/>
              <w:rPr>
                <w:rFonts w:cs="Arial"/>
                <w:sz w:val="20"/>
                <w:szCs w:val="20"/>
              </w:rPr>
            </w:pPr>
            <w:r w:rsidRPr="006C4F65">
              <w:rPr>
                <w:rFonts w:cs="Arial"/>
                <w:sz w:val="20"/>
                <w:szCs w:val="20"/>
              </w:rPr>
              <w:t>50</w:t>
            </w:r>
          </w:p>
        </w:tc>
        <w:tc>
          <w:tcPr>
            <w:tcW w:w="662" w:type="pct"/>
          </w:tcPr>
          <w:p w:rsidR="00575D31" w:rsidRPr="006C4F65" w:rsidRDefault="00575D31" w:rsidP="0038464F">
            <w:pPr>
              <w:jc w:val="center"/>
              <w:rPr>
                <w:rFonts w:cs="Arial"/>
                <w:sz w:val="20"/>
                <w:szCs w:val="20"/>
              </w:rPr>
            </w:pPr>
            <w:r w:rsidRPr="006C4F65">
              <w:rPr>
                <w:rFonts w:cs="Arial"/>
                <w:sz w:val="20"/>
                <w:szCs w:val="20"/>
              </w:rPr>
              <w:t>189</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№46</w:t>
            </w:r>
          </w:p>
        </w:tc>
        <w:tc>
          <w:tcPr>
            <w:tcW w:w="736" w:type="pct"/>
          </w:tcPr>
          <w:p w:rsidR="00575D31" w:rsidRPr="006C4F65" w:rsidRDefault="00575D31" w:rsidP="0038464F">
            <w:pPr>
              <w:jc w:val="center"/>
              <w:rPr>
                <w:rFonts w:cs="Arial"/>
                <w:sz w:val="20"/>
                <w:szCs w:val="20"/>
              </w:rPr>
            </w:pPr>
            <w:r w:rsidRPr="006C4F65">
              <w:rPr>
                <w:rFonts w:cs="Arial"/>
                <w:sz w:val="20"/>
                <w:szCs w:val="20"/>
              </w:rPr>
              <w:t>39</w:t>
            </w:r>
          </w:p>
        </w:tc>
        <w:tc>
          <w:tcPr>
            <w:tcW w:w="662" w:type="pct"/>
          </w:tcPr>
          <w:p w:rsidR="00575D31" w:rsidRPr="006C4F65" w:rsidRDefault="00575D31" w:rsidP="0038464F">
            <w:pPr>
              <w:jc w:val="center"/>
              <w:rPr>
                <w:rFonts w:cs="Arial"/>
                <w:sz w:val="20"/>
                <w:szCs w:val="20"/>
              </w:rPr>
            </w:pPr>
            <w:r w:rsidRPr="006C4F65">
              <w:rPr>
                <w:rFonts w:cs="Arial"/>
                <w:sz w:val="20"/>
                <w:szCs w:val="20"/>
              </w:rPr>
              <w:t>186</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№48</w:t>
            </w:r>
          </w:p>
        </w:tc>
        <w:tc>
          <w:tcPr>
            <w:tcW w:w="736" w:type="pct"/>
          </w:tcPr>
          <w:p w:rsidR="00575D31" w:rsidRPr="006C4F65" w:rsidRDefault="00575D31" w:rsidP="0038464F">
            <w:pPr>
              <w:jc w:val="center"/>
              <w:rPr>
                <w:rFonts w:cs="Arial"/>
                <w:sz w:val="20"/>
                <w:szCs w:val="20"/>
              </w:rPr>
            </w:pPr>
            <w:r w:rsidRPr="006C4F65">
              <w:rPr>
                <w:rFonts w:cs="Arial"/>
                <w:sz w:val="20"/>
                <w:szCs w:val="20"/>
              </w:rPr>
              <w:t>36</w:t>
            </w:r>
          </w:p>
        </w:tc>
        <w:tc>
          <w:tcPr>
            <w:tcW w:w="662" w:type="pct"/>
          </w:tcPr>
          <w:p w:rsidR="00575D31" w:rsidRPr="006C4F65" w:rsidRDefault="00575D31" w:rsidP="0038464F">
            <w:pPr>
              <w:jc w:val="center"/>
              <w:rPr>
                <w:rFonts w:cs="Arial"/>
                <w:sz w:val="20"/>
                <w:szCs w:val="20"/>
              </w:rPr>
            </w:pPr>
            <w:r w:rsidRPr="006C4F65">
              <w:rPr>
                <w:rFonts w:cs="Arial"/>
                <w:sz w:val="20"/>
                <w:szCs w:val="20"/>
              </w:rPr>
              <w:t>115</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комбінованого типу №</w:t>
            </w:r>
            <w:r>
              <w:rPr>
                <w:rFonts w:cs="Arial"/>
                <w:sz w:val="20"/>
                <w:szCs w:val="20"/>
              </w:rPr>
              <w:t> </w:t>
            </w:r>
            <w:r w:rsidRPr="006C4F65">
              <w:rPr>
                <w:rFonts w:cs="Arial"/>
                <w:sz w:val="20"/>
                <w:szCs w:val="20"/>
              </w:rPr>
              <w:t>50</w:t>
            </w:r>
          </w:p>
        </w:tc>
        <w:tc>
          <w:tcPr>
            <w:tcW w:w="736" w:type="pct"/>
          </w:tcPr>
          <w:p w:rsidR="00575D31" w:rsidRPr="006C4F65" w:rsidRDefault="00575D31" w:rsidP="0038464F">
            <w:pPr>
              <w:jc w:val="center"/>
              <w:rPr>
                <w:rFonts w:cs="Arial"/>
                <w:sz w:val="20"/>
                <w:szCs w:val="20"/>
              </w:rPr>
            </w:pPr>
            <w:r w:rsidRPr="006C4F65">
              <w:rPr>
                <w:rFonts w:cs="Arial"/>
                <w:sz w:val="20"/>
                <w:szCs w:val="20"/>
              </w:rPr>
              <w:t>62</w:t>
            </w:r>
          </w:p>
        </w:tc>
        <w:tc>
          <w:tcPr>
            <w:tcW w:w="662" w:type="pct"/>
          </w:tcPr>
          <w:p w:rsidR="00575D31" w:rsidRPr="006C4F65" w:rsidRDefault="00575D31" w:rsidP="0038464F">
            <w:pPr>
              <w:jc w:val="center"/>
              <w:rPr>
                <w:rFonts w:cs="Arial"/>
                <w:sz w:val="20"/>
                <w:szCs w:val="20"/>
              </w:rPr>
            </w:pPr>
            <w:r w:rsidRPr="006C4F65">
              <w:rPr>
                <w:rFonts w:cs="Arial"/>
                <w:sz w:val="20"/>
                <w:szCs w:val="20"/>
              </w:rPr>
              <w:t>262</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55</w:t>
            </w:r>
          </w:p>
        </w:tc>
        <w:tc>
          <w:tcPr>
            <w:tcW w:w="736" w:type="pct"/>
          </w:tcPr>
          <w:p w:rsidR="00575D31" w:rsidRPr="006C4F65" w:rsidRDefault="00575D31" w:rsidP="0038464F">
            <w:pPr>
              <w:jc w:val="center"/>
              <w:rPr>
                <w:rFonts w:cs="Arial"/>
                <w:sz w:val="20"/>
                <w:szCs w:val="20"/>
              </w:rPr>
            </w:pPr>
            <w:r w:rsidRPr="006C4F65">
              <w:rPr>
                <w:rFonts w:cs="Arial"/>
                <w:sz w:val="20"/>
                <w:szCs w:val="20"/>
              </w:rPr>
              <w:t>55</w:t>
            </w:r>
          </w:p>
        </w:tc>
        <w:tc>
          <w:tcPr>
            <w:tcW w:w="662" w:type="pct"/>
          </w:tcPr>
          <w:p w:rsidR="00575D31" w:rsidRPr="006C4F65" w:rsidRDefault="00575D31" w:rsidP="0038464F">
            <w:pPr>
              <w:jc w:val="center"/>
              <w:rPr>
                <w:rFonts w:cs="Arial"/>
                <w:sz w:val="20"/>
                <w:szCs w:val="20"/>
              </w:rPr>
            </w:pPr>
            <w:r w:rsidRPr="006C4F65">
              <w:rPr>
                <w:rFonts w:cs="Arial"/>
                <w:sz w:val="20"/>
                <w:szCs w:val="20"/>
              </w:rPr>
              <w:t>277</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57</w:t>
            </w:r>
          </w:p>
        </w:tc>
        <w:tc>
          <w:tcPr>
            <w:tcW w:w="736" w:type="pct"/>
          </w:tcPr>
          <w:p w:rsidR="00575D31" w:rsidRPr="006C4F65" w:rsidRDefault="00575D31" w:rsidP="0038464F">
            <w:pPr>
              <w:jc w:val="center"/>
              <w:rPr>
                <w:rFonts w:cs="Arial"/>
                <w:sz w:val="20"/>
                <w:szCs w:val="20"/>
              </w:rPr>
            </w:pPr>
            <w:r w:rsidRPr="006C4F65">
              <w:rPr>
                <w:rFonts w:cs="Arial"/>
                <w:sz w:val="20"/>
                <w:szCs w:val="20"/>
              </w:rPr>
              <w:t>56</w:t>
            </w:r>
          </w:p>
        </w:tc>
        <w:tc>
          <w:tcPr>
            <w:tcW w:w="662" w:type="pct"/>
          </w:tcPr>
          <w:p w:rsidR="00575D31" w:rsidRPr="006C4F65" w:rsidRDefault="00575D31" w:rsidP="0038464F">
            <w:pPr>
              <w:jc w:val="center"/>
              <w:rPr>
                <w:rFonts w:cs="Arial"/>
                <w:sz w:val="20"/>
                <w:szCs w:val="20"/>
              </w:rPr>
            </w:pPr>
            <w:r w:rsidRPr="006C4F65">
              <w:rPr>
                <w:rFonts w:cs="Arial"/>
                <w:sz w:val="20"/>
                <w:szCs w:val="20"/>
              </w:rPr>
              <w:t>251</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58</w:t>
            </w:r>
          </w:p>
        </w:tc>
        <w:tc>
          <w:tcPr>
            <w:tcW w:w="736" w:type="pct"/>
          </w:tcPr>
          <w:p w:rsidR="00575D31" w:rsidRPr="006C4F65" w:rsidRDefault="00575D31" w:rsidP="0038464F">
            <w:pPr>
              <w:jc w:val="center"/>
              <w:rPr>
                <w:rFonts w:cs="Arial"/>
                <w:sz w:val="20"/>
                <w:szCs w:val="20"/>
              </w:rPr>
            </w:pPr>
            <w:r w:rsidRPr="006C4F65">
              <w:rPr>
                <w:rFonts w:cs="Arial"/>
                <w:sz w:val="20"/>
                <w:szCs w:val="20"/>
              </w:rPr>
              <w:t>43</w:t>
            </w:r>
          </w:p>
        </w:tc>
        <w:tc>
          <w:tcPr>
            <w:tcW w:w="662" w:type="pct"/>
          </w:tcPr>
          <w:p w:rsidR="00575D31" w:rsidRPr="006C4F65" w:rsidRDefault="00575D31" w:rsidP="0038464F">
            <w:pPr>
              <w:jc w:val="center"/>
              <w:rPr>
                <w:rFonts w:cs="Arial"/>
                <w:sz w:val="20"/>
                <w:szCs w:val="20"/>
              </w:rPr>
            </w:pPr>
            <w:r w:rsidRPr="006C4F65">
              <w:rPr>
                <w:rFonts w:cs="Arial"/>
                <w:sz w:val="20"/>
                <w:szCs w:val="20"/>
              </w:rPr>
              <w:t>193</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59</w:t>
            </w:r>
          </w:p>
        </w:tc>
        <w:tc>
          <w:tcPr>
            <w:tcW w:w="736" w:type="pct"/>
          </w:tcPr>
          <w:p w:rsidR="00575D31" w:rsidRPr="006C4F65" w:rsidRDefault="00575D31" w:rsidP="0038464F">
            <w:pPr>
              <w:jc w:val="center"/>
              <w:rPr>
                <w:rFonts w:cs="Arial"/>
                <w:sz w:val="20"/>
                <w:szCs w:val="20"/>
              </w:rPr>
            </w:pPr>
            <w:r w:rsidRPr="006C4F65">
              <w:rPr>
                <w:rFonts w:cs="Arial"/>
                <w:sz w:val="20"/>
                <w:szCs w:val="20"/>
              </w:rPr>
              <w:t>60</w:t>
            </w:r>
          </w:p>
        </w:tc>
        <w:tc>
          <w:tcPr>
            <w:tcW w:w="662" w:type="pct"/>
          </w:tcPr>
          <w:p w:rsidR="00575D31" w:rsidRPr="006C4F65" w:rsidRDefault="00575D31" w:rsidP="0038464F">
            <w:pPr>
              <w:jc w:val="center"/>
              <w:rPr>
                <w:rFonts w:cs="Arial"/>
                <w:sz w:val="20"/>
                <w:szCs w:val="20"/>
              </w:rPr>
            </w:pPr>
            <w:r w:rsidRPr="006C4F65">
              <w:rPr>
                <w:rFonts w:cs="Arial"/>
                <w:sz w:val="20"/>
                <w:szCs w:val="20"/>
              </w:rPr>
              <w:t>329</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60</w:t>
            </w:r>
          </w:p>
        </w:tc>
        <w:tc>
          <w:tcPr>
            <w:tcW w:w="736" w:type="pct"/>
          </w:tcPr>
          <w:p w:rsidR="00575D31" w:rsidRPr="006C4F65" w:rsidRDefault="00575D31" w:rsidP="0038464F">
            <w:pPr>
              <w:jc w:val="center"/>
              <w:rPr>
                <w:rFonts w:cs="Arial"/>
                <w:sz w:val="20"/>
                <w:szCs w:val="20"/>
              </w:rPr>
            </w:pPr>
            <w:r w:rsidRPr="006C4F65">
              <w:rPr>
                <w:rFonts w:cs="Arial"/>
                <w:sz w:val="20"/>
                <w:szCs w:val="20"/>
              </w:rPr>
              <w:t>53</w:t>
            </w:r>
          </w:p>
        </w:tc>
        <w:tc>
          <w:tcPr>
            <w:tcW w:w="662" w:type="pct"/>
          </w:tcPr>
          <w:p w:rsidR="00575D31" w:rsidRPr="006C4F65" w:rsidRDefault="00575D31" w:rsidP="0038464F">
            <w:pPr>
              <w:jc w:val="center"/>
              <w:rPr>
                <w:rFonts w:cs="Arial"/>
                <w:sz w:val="20"/>
                <w:szCs w:val="20"/>
              </w:rPr>
            </w:pPr>
            <w:r w:rsidRPr="006C4F65">
              <w:rPr>
                <w:rFonts w:cs="Arial"/>
                <w:sz w:val="20"/>
                <w:szCs w:val="20"/>
              </w:rPr>
              <w:t>236</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комбінованого типу №</w:t>
            </w:r>
            <w:r>
              <w:rPr>
                <w:rFonts w:cs="Arial"/>
                <w:sz w:val="20"/>
                <w:szCs w:val="20"/>
              </w:rPr>
              <w:t> </w:t>
            </w:r>
            <w:r w:rsidRPr="006C4F65">
              <w:rPr>
                <w:rFonts w:cs="Arial"/>
                <w:sz w:val="20"/>
                <w:szCs w:val="20"/>
              </w:rPr>
              <w:t>61</w:t>
            </w:r>
          </w:p>
        </w:tc>
        <w:tc>
          <w:tcPr>
            <w:tcW w:w="736" w:type="pct"/>
          </w:tcPr>
          <w:p w:rsidR="00575D31" w:rsidRPr="006C4F65" w:rsidRDefault="00575D31" w:rsidP="0038464F">
            <w:pPr>
              <w:jc w:val="center"/>
              <w:rPr>
                <w:rFonts w:cs="Arial"/>
                <w:sz w:val="20"/>
                <w:szCs w:val="20"/>
              </w:rPr>
            </w:pPr>
            <w:r w:rsidRPr="006C4F65">
              <w:rPr>
                <w:rFonts w:cs="Arial"/>
                <w:sz w:val="20"/>
                <w:szCs w:val="20"/>
              </w:rPr>
              <w:t>58</w:t>
            </w:r>
          </w:p>
        </w:tc>
        <w:tc>
          <w:tcPr>
            <w:tcW w:w="662" w:type="pct"/>
          </w:tcPr>
          <w:p w:rsidR="00575D31" w:rsidRPr="006C4F65" w:rsidRDefault="00575D31" w:rsidP="0038464F">
            <w:pPr>
              <w:jc w:val="center"/>
              <w:rPr>
                <w:rFonts w:cs="Arial"/>
                <w:sz w:val="20"/>
                <w:szCs w:val="20"/>
              </w:rPr>
            </w:pPr>
            <w:r w:rsidRPr="006C4F65">
              <w:rPr>
                <w:rFonts w:cs="Arial"/>
                <w:sz w:val="20"/>
                <w:szCs w:val="20"/>
              </w:rPr>
              <w:t>215</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62</w:t>
            </w:r>
          </w:p>
        </w:tc>
        <w:tc>
          <w:tcPr>
            <w:tcW w:w="736" w:type="pct"/>
          </w:tcPr>
          <w:p w:rsidR="00575D31" w:rsidRPr="006C4F65" w:rsidRDefault="00575D31" w:rsidP="0038464F">
            <w:pPr>
              <w:jc w:val="center"/>
              <w:rPr>
                <w:rFonts w:cs="Arial"/>
                <w:sz w:val="20"/>
                <w:szCs w:val="20"/>
              </w:rPr>
            </w:pPr>
            <w:r w:rsidRPr="006C4F65">
              <w:rPr>
                <w:rFonts w:cs="Arial"/>
                <w:sz w:val="20"/>
                <w:szCs w:val="20"/>
              </w:rPr>
              <w:t>52</w:t>
            </w:r>
          </w:p>
        </w:tc>
        <w:tc>
          <w:tcPr>
            <w:tcW w:w="662" w:type="pct"/>
          </w:tcPr>
          <w:p w:rsidR="00575D31" w:rsidRPr="006C4F65" w:rsidRDefault="00575D31" w:rsidP="0038464F">
            <w:pPr>
              <w:jc w:val="center"/>
              <w:rPr>
                <w:rFonts w:cs="Arial"/>
                <w:sz w:val="20"/>
                <w:szCs w:val="20"/>
              </w:rPr>
            </w:pPr>
            <w:r w:rsidRPr="006C4F65">
              <w:rPr>
                <w:rFonts w:cs="Arial"/>
                <w:sz w:val="20"/>
                <w:szCs w:val="20"/>
              </w:rPr>
              <w:t>198</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lastRenderedPageBreak/>
              <w:t>Дошкільний навчальний заклад (ясла-садок) № 63</w:t>
            </w:r>
          </w:p>
        </w:tc>
        <w:tc>
          <w:tcPr>
            <w:tcW w:w="736" w:type="pct"/>
          </w:tcPr>
          <w:p w:rsidR="00575D31" w:rsidRPr="006C4F65" w:rsidRDefault="00575D31" w:rsidP="0038464F">
            <w:pPr>
              <w:jc w:val="center"/>
              <w:rPr>
                <w:rFonts w:cs="Arial"/>
                <w:sz w:val="20"/>
                <w:szCs w:val="20"/>
              </w:rPr>
            </w:pPr>
            <w:r w:rsidRPr="006C4F65">
              <w:rPr>
                <w:rFonts w:cs="Arial"/>
                <w:sz w:val="20"/>
                <w:szCs w:val="20"/>
              </w:rPr>
              <w:t>52</w:t>
            </w:r>
          </w:p>
        </w:tc>
        <w:tc>
          <w:tcPr>
            <w:tcW w:w="662" w:type="pct"/>
          </w:tcPr>
          <w:p w:rsidR="00575D31" w:rsidRPr="006C4F65" w:rsidRDefault="00575D31" w:rsidP="0038464F">
            <w:pPr>
              <w:jc w:val="center"/>
              <w:rPr>
                <w:rFonts w:cs="Arial"/>
                <w:sz w:val="20"/>
                <w:szCs w:val="20"/>
              </w:rPr>
            </w:pPr>
            <w:r w:rsidRPr="006C4F65">
              <w:rPr>
                <w:rFonts w:cs="Arial"/>
                <w:sz w:val="20"/>
                <w:szCs w:val="20"/>
              </w:rPr>
              <w:t>235</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64</w:t>
            </w:r>
          </w:p>
        </w:tc>
        <w:tc>
          <w:tcPr>
            <w:tcW w:w="736" w:type="pct"/>
          </w:tcPr>
          <w:p w:rsidR="00575D31" w:rsidRPr="006C4F65" w:rsidRDefault="00575D31" w:rsidP="0038464F">
            <w:pPr>
              <w:jc w:val="center"/>
              <w:rPr>
                <w:rFonts w:cs="Arial"/>
                <w:sz w:val="20"/>
                <w:szCs w:val="20"/>
              </w:rPr>
            </w:pPr>
            <w:r w:rsidRPr="006C4F65">
              <w:rPr>
                <w:rFonts w:cs="Arial"/>
                <w:sz w:val="20"/>
                <w:szCs w:val="20"/>
              </w:rPr>
              <w:t>49</w:t>
            </w:r>
          </w:p>
        </w:tc>
        <w:tc>
          <w:tcPr>
            <w:tcW w:w="662" w:type="pct"/>
          </w:tcPr>
          <w:p w:rsidR="00575D31" w:rsidRPr="006C4F65" w:rsidRDefault="00575D31" w:rsidP="0038464F">
            <w:pPr>
              <w:jc w:val="center"/>
              <w:rPr>
                <w:rFonts w:cs="Arial"/>
                <w:sz w:val="20"/>
                <w:szCs w:val="20"/>
              </w:rPr>
            </w:pPr>
            <w:r w:rsidRPr="006C4F65">
              <w:rPr>
                <w:rFonts w:cs="Arial"/>
                <w:sz w:val="20"/>
                <w:szCs w:val="20"/>
              </w:rPr>
              <w:t>160</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65</w:t>
            </w:r>
          </w:p>
        </w:tc>
        <w:tc>
          <w:tcPr>
            <w:tcW w:w="736" w:type="pct"/>
          </w:tcPr>
          <w:p w:rsidR="00575D31" w:rsidRPr="006C4F65" w:rsidRDefault="00575D31" w:rsidP="0038464F">
            <w:pPr>
              <w:jc w:val="center"/>
              <w:rPr>
                <w:rFonts w:cs="Arial"/>
                <w:sz w:val="20"/>
                <w:szCs w:val="20"/>
              </w:rPr>
            </w:pPr>
            <w:r w:rsidRPr="006C4F65">
              <w:rPr>
                <w:rFonts w:cs="Arial"/>
                <w:sz w:val="20"/>
                <w:szCs w:val="20"/>
              </w:rPr>
              <w:t>52</w:t>
            </w:r>
          </w:p>
        </w:tc>
        <w:tc>
          <w:tcPr>
            <w:tcW w:w="662" w:type="pct"/>
          </w:tcPr>
          <w:p w:rsidR="00575D31" w:rsidRPr="006C4F65" w:rsidRDefault="00575D31" w:rsidP="0038464F">
            <w:pPr>
              <w:jc w:val="center"/>
              <w:rPr>
                <w:rFonts w:cs="Arial"/>
                <w:sz w:val="20"/>
                <w:szCs w:val="20"/>
              </w:rPr>
            </w:pPr>
            <w:r w:rsidRPr="006C4F65">
              <w:rPr>
                <w:rFonts w:cs="Arial"/>
                <w:sz w:val="20"/>
                <w:szCs w:val="20"/>
              </w:rPr>
              <w:t>252</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67</w:t>
            </w:r>
          </w:p>
        </w:tc>
        <w:tc>
          <w:tcPr>
            <w:tcW w:w="736" w:type="pct"/>
          </w:tcPr>
          <w:p w:rsidR="00575D31" w:rsidRPr="006C4F65" w:rsidRDefault="00575D31" w:rsidP="0038464F">
            <w:pPr>
              <w:jc w:val="center"/>
              <w:rPr>
                <w:rFonts w:cs="Arial"/>
                <w:sz w:val="20"/>
                <w:szCs w:val="20"/>
              </w:rPr>
            </w:pPr>
            <w:r w:rsidRPr="006C4F65">
              <w:rPr>
                <w:rFonts w:cs="Arial"/>
                <w:sz w:val="20"/>
                <w:szCs w:val="20"/>
              </w:rPr>
              <w:t>33</w:t>
            </w:r>
          </w:p>
        </w:tc>
        <w:tc>
          <w:tcPr>
            <w:tcW w:w="662" w:type="pct"/>
          </w:tcPr>
          <w:p w:rsidR="00575D31" w:rsidRPr="006C4F65" w:rsidRDefault="00575D31" w:rsidP="0038464F">
            <w:pPr>
              <w:jc w:val="center"/>
              <w:rPr>
                <w:rFonts w:cs="Arial"/>
                <w:sz w:val="20"/>
                <w:szCs w:val="20"/>
              </w:rPr>
            </w:pPr>
            <w:r w:rsidRPr="006C4F65">
              <w:rPr>
                <w:rFonts w:cs="Arial"/>
                <w:sz w:val="20"/>
                <w:szCs w:val="20"/>
              </w:rPr>
              <w:t>141</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68</w:t>
            </w:r>
          </w:p>
        </w:tc>
        <w:tc>
          <w:tcPr>
            <w:tcW w:w="736" w:type="pct"/>
          </w:tcPr>
          <w:p w:rsidR="00575D31" w:rsidRPr="006C4F65" w:rsidRDefault="00575D31" w:rsidP="0038464F">
            <w:pPr>
              <w:jc w:val="center"/>
              <w:rPr>
                <w:rFonts w:cs="Arial"/>
                <w:sz w:val="20"/>
                <w:szCs w:val="20"/>
              </w:rPr>
            </w:pPr>
            <w:r w:rsidRPr="006C4F65">
              <w:rPr>
                <w:rFonts w:cs="Arial"/>
                <w:sz w:val="20"/>
                <w:szCs w:val="20"/>
              </w:rPr>
              <w:t>52</w:t>
            </w:r>
          </w:p>
        </w:tc>
        <w:tc>
          <w:tcPr>
            <w:tcW w:w="662" w:type="pct"/>
          </w:tcPr>
          <w:p w:rsidR="00575D31" w:rsidRPr="006C4F65" w:rsidRDefault="00575D31" w:rsidP="0038464F">
            <w:pPr>
              <w:jc w:val="center"/>
              <w:rPr>
                <w:rFonts w:cs="Arial"/>
                <w:sz w:val="20"/>
                <w:szCs w:val="20"/>
              </w:rPr>
            </w:pPr>
            <w:r w:rsidRPr="006C4F65">
              <w:rPr>
                <w:rFonts w:cs="Arial"/>
                <w:sz w:val="20"/>
                <w:szCs w:val="20"/>
              </w:rPr>
              <w:t>296</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комбінованого типу №</w:t>
            </w:r>
            <w:r>
              <w:rPr>
                <w:rFonts w:cs="Arial"/>
                <w:sz w:val="20"/>
                <w:szCs w:val="20"/>
              </w:rPr>
              <w:t> </w:t>
            </w:r>
            <w:r w:rsidRPr="006C4F65">
              <w:rPr>
                <w:rFonts w:cs="Arial"/>
                <w:sz w:val="20"/>
                <w:szCs w:val="20"/>
              </w:rPr>
              <w:t>70</w:t>
            </w:r>
          </w:p>
        </w:tc>
        <w:tc>
          <w:tcPr>
            <w:tcW w:w="736" w:type="pct"/>
          </w:tcPr>
          <w:p w:rsidR="00575D31" w:rsidRPr="006C4F65" w:rsidRDefault="00575D31" w:rsidP="0038464F">
            <w:pPr>
              <w:jc w:val="center"/>
              <w:rPr>
                <w:rFonts w:cs="Arial"/>
                <w:sz w:val="20"/>
                <w:szCs w:val="20"/>
              </w:rPr>
            </w:pPr>
            <w:r w:rsidRPr="006C4F65">
              <w:rPr>
                <w:rFonts w:cs="Arial"/>
                <w:sz w:val="20"/>
                <w:szCs w:val="20"/>
              </w:rPr>
              <w:t>56</w:t>
            </w:r>
          </w:p>
        </w:tc>
        <w:tc>
          <w:tcPr>
            <w:tcW w:w="662" w:type="pct"/>
          </w:tcPr>
          <w:p w:rsidR="00575D31" w:rsidRPr="006C4F65" w:rsidRDefault="00575D31" w:rsidP="0038464F">
            <w:pPr>
              <w:jc w:val="center"/>
              <w:rPr>
                <w:rFonts w:cs="Arial"/>
                <w:sz w:val="20"/>
                <w:szCs w:val="20"/>
              </w:rPr>
            </w:pPr>
            <w:r w:rsidRPr="006C4F65">
              <w:rPr>
                <w:rFonts w:cs="Arial"/>
                <w:sz w:val="20"/>
                <w:szCs w:val="20"/>
              </w:rPr>
              <w:t>219</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73</w:t>
            </w:r>
          </w:p>
        </w:tc>
        <w:tc>
          <w:tcPr>
            <w:tcW w:w="736" w:type="pct"/>
          </w:tcPr>
          <w:p w:rsidR="00575D31" w:rsidRPr="006C4F65" w:rsidRDefault="00575D31" w:rsidP="0038464F">
            <w:pPr>
              <w:jc w:val="center"/>
              <w:rPr>
                <w:rFonts w:cs="Arial"/>
                <w:sz w:val="20"/>
                <w:szCs w:val="20"/>
              </w:rPr>
            </w:pPr>
            <w:r w:rsidRPr="006C4F65">
              <w:rPr>
                <w:rFonts w:cs="Arial"/>
                <w:sz w:val="20"/>
                <w:szCs w:val="20"/>
              </w:rPr>
              <w:t>33</w:t>
            </w:r>
          </w:p>
        </w:tc>
        <w:tc>
          <w:tcPr>
            <w:tcW w:w="662" w:type="pct"/>
          </w:tcPr>
          <w:p w:rsidR="00575D31" w:rsidRPr="006C4F65" w:rsidRDefault="00575D31" w:rsidP="0038464F">
            <w:pPr>
              <w:jc w:val="center"/>
              <w:rPr>
                <w:rFonts w:cs="Arial"/>
                <w:sz w:val="20"/>
                <w:szCs w:val="20"/>
              </w:rPr>
            </w:pPr>
            <w:r w:rsidRPr="006C4F65">
              <w:rPr>
                <w:rFonts w:cs="Arial"/>
                <w:sz w:val="20"/>
                <w:szCs w:val="20"/>
              </w:rPr>
              <w:t>156</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74</w:t>
            </w:r>
          </w:p>
        </w:tc>
        <w:tc>
          <w:tcPr>
            <w:tcW w:w="736" w:type="pct"/>
          </w:tcPr>
          <w:p w:rsidR="00575D31" w:rsidRPr="006C4F65" w:rsidRDefault="00575D31" w:rsidP="0038464F">
            <w:pPr>
              <w:jc w:val="center"/>
              <w:rPr>
                <w:rFonts w:cs="Arial"/>
                <w:sz w:val="20"/>
                <w:szCs w:val="20"/>
              </w:rPr>
            </w:pPr>
            <w:r w:rsidRPr="006C4F65">
              <w:rPr>
                <w:rFonts w:cs="Arial"/>
                <w:sz w:val="20"/>
                <w:szCs w:val="20"/>
              </w:rPr>
              <w:t>47</w:t>
            </w:r>
          </w:p>
        </w:tc>
        <w:tc>
          <w:tcPr>
            <w:tcW w:w="662" w:type="pct"/>
          </w:tcPr>
          <w:p w:rsidR="00575D31" w:rsidRPr="006C4F65" w:rsidRDefault="00575D31" w:rsidP="0038464F">
            <w:pPr>
              <w:jc w:val="center"/>
              <w:rPr>
                <w:rFonts w:cs="Arial"/>
                <w:sz w:val="20"/>
                <w:szCs w:val="20"/>
              </w:rPr>
            </w:pPr>
            <w:r w:rsidRPr="006C4F65">
              <w:rPr>
                <w:rFonts w:cs="Arial"/>
                <w:sz w:val="20"/>
                <w:szCs w:val="20"/>
              </w:rPr>
              <w:t>183</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77</w:t>
            </w:r>
          </w:p>
        </w:tc>
        <w:tc>
          <w:tcPr>
            <w:tcW w:w="736" w:type="pct"/>
          </w:tcPr>
          <w:p w:rsidR="00575D31" w:rsidRPr="006C4F65" w:rsidRDefault="00575D31" w:rsidP="0038464F">
            <w:pPr>
              <w:jc w:val="center"/>
              <w:rPr>
                <w:rFonts w:cs="Arial"/>
                <w:sz w:val="20"/>
                <w:szCs w:val="20"/>
              </w:rPr>
            </w:pPr>
            <w:r w:rsidRPr="006C4F65">
              <w:rPr>
                <w:rFonts w:cs="Arial"/>
                <w:sz w:val="20"/>
                <w:szCs w:val="20"/>
              </w:rPr>
              <w:t>30</w:t>
            </w:r>
          </w:p>
        </w:tc>
        <w:tc>
          <w:tcPr>
            <w:tcW w:w="662" w:type="pct"/>
          </w:tcPr>
          <w:p w:rsidR="00575D31" w:rsidRPr="006C4F65" w:rsidRDefault="00575D31" w:rsidP="0038464F">
            <w:pPr>
              <w:jc w:val="center"/>
              <w:rPr>
                <w:rFonts w:cs="Arial"/>
                <w:sz w:val="20"/>
                <w:szCs w:val="20"/>
              </w:rPr>
            </w:pPr>
            <w:r w:rsidRPr="006C4F65">
              <w:rPr>
                <w:rFonts w:cs="Arial"/>
                <w:sz w:val="20"/>
                <w:szCs w:val="20"/>
              </w:rPr>
              <w:t>106</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78</w:t>
            </w:r>
          </w:p>
        </w:tc>
        <w:tc>
          <w:tcPr>
            <w:tcW w:w="736" w:type="pct"/>
          </w:tcPr>
          <w:p w:rsidR="00575D31" w:rsidRPr="006C4F65" w:rsidRDefault="00575D31" w:rsidP="0038464F">
            <w:pPr>
              <w:jc w:val="center"/>
              <w:rPr>
                <w:rFonts w:cs="Arial"/>
                <w:sz w:val="20"/>
                <w:szCs w:val="20"/>
              </w:rPr>
            </w:pPr>
            <w:r w:rsidRPr="006C4F65">
              <w:rPr>
                <w:rFonts w:cs="Arial"/>
                <w:sz w:val="20"/>
                <w:szCs w:val="20"/>
              </w:rPr>
              <w:t>72</w:t>
            </w:r>
          </w:p>
        </w:tc>
        <w:tc>
          <w:tcPr>
            <w:tcW w:w="662" w:type="pct"/>
          </w:tcPr>
          <w:p w:rsidR="00575D31" w:rsidRPr="006C4F65" w:rsidRDefault="00575D31" w:rsidP="0038464F">
            <w:pPr>
              <w:jc w:val="center"/>
              <w:rPr>
                <w:rFonts w:cs="Arial"/>
                <w:sz w:val="20"/>
                <w:szCs w:val="20"/>
              </w:rPr>
            </w:pPr>
            <w:r w:rsidRPr="006C4F65">
              <w:rPr>
                <w:rFonts w:cs="Arial"/>
                <w:sz w:val="20"/>
                <w:szCs w:val="20"/>
              </w:rPr>
              <w:t>271</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 79</w:t>
            </w:r>
          </w:p>
        </w:tc>
        <w:tc>
          <w:tcPr>
            <w:tcW w:w="736" w:type="pct"/>
          </w:tcPr>
          <w:p w:rsidR="00575D31" w:rsidRPr="006C4F65" w:rsidRDefault="00575D31" w:rsidP="0038464F">
            <w:pPr>
              <w:jc w:val="center"/>
              <w:rPr>
                <w:rFonts w:cs="Arial"/>
                <w:sz w:val="20"/>
                <w:szCs w:val="20"/>
              </w:rPr>
            </w:pPr>
            <w:r w:rsidRPr="006C4F65">
              <w:rPr>
                <w:rFonts w:cs="Arial"/>
                <w:sz w:val="20"/>
                <w:szCs w:val="20"/>
              </w:rPr>
              <w:t>36</w:t>
            </w:r>
          </w:p>
        </w:tc>
        <w:tc>
          <w:tcPr>
            <w:tcW w:w="662" w:type="pct"/>
          </w:tcPr>
          <w:p w:rsidR="00575D31" w:rsidRPr="006C4F65" w:rsidRDefault="00575D31" w:rsidP="0038464F">
            <w:pPr>
              <w:jc w:val="center"/>
              <w:rPr>
                <w:rFonts w:cs="Arial"/>
                <w:sz w:val="20"/>
                <w:szCs w:val="20"/>
              </w:rPr>
            </w:pPr>
            <w:r w:rsidRPr="006C4F65">
              <w:rPr>
                <w:rFonts w:cs="Arial"/>
                <w:sz w:val="20"/>
                <w:szCs w:val="20"/>
              </w:rPr>
              <w:t>137</w:t>
            </w:r>
          </w:p>
        </w:tc>
      </w:tr>
      <w:tr w:rsidR="00575D31" w:rsidRPr="006C4F65" w:rsidTr="009C7FAB">
        <w:tc>
          <w:tcPr>
            <w:tcW w:w="3602" w:type="pct"/>
          </w:tcPr>
          <w:p w:rsidR="00575D31" w:rsidRPr="006C4F65" w:rsidRDefault="00575D31" w:rsidP="0038464F">
            <w:pPr>
              <w:rPr>
                <w:rFonts w:cs="Arial"/>
                <w:sz w:val="20"/>
                <w:szCs w:val="20"/>
              </w:rPr>
            </w:pPr>
            <w:r w:rsidRPr="006C4F65">
              <w:rPr>
                <w:rFonts w:cs="Arial"/>
                <w:sz w:val="20"/>
                <w:szCs w:val="20"/>
              </w:rPr>
              <w:t>Дошкільний навчальний заклад (ясла-садок) комбінованого типу №</w:t>
            </w:r>
            <w:r>
              <w:rPr>
                <w:rFonts w:cs="Arial"/>
                <w:sz w:val="20"/>
                <w:szCs w:val="20"/>
              </w:rPr>
              <w:t> </w:t>
            </w:r>
            <w:r w:rsidRPr="006C4F65">
              <w:rPr>
                <w:rFonts w:cs="Arial"/>
                <w:sz w:val="20"/>
                <w:szCs w:val="20"/>
              </w:rPr>
              <w:t>80</w:t>
            </w:r>
          </w:p>
        </w:tc>
        <w:tc>
          <w:tcPr>
            <w:tcW w:w="736" w:type="pct"/>
          </w:tcPr>
          <w:p w:rsidR="00575D31" w:rsidRPr="006C4F65" w:rsidRDefault="00575D31" w:rsidP="0038464F">
            <w:pPr>
              <w:jc w:val="center"/>
              <w:rPr>
                <w:rFonts w:cs="Arial"/>
                <w:sz w:val="20"/>
                <w:szCs w:val="20"/>
              </w:rPr>
            </w:pPr>
            <w:r w:rsidRPr="006C4F65">
              <w:rPr>
                <w:rFonts w:cs="Arial"/>
                <w:sz w:val="20"/>
                <w:szCs w:val="20"/>
              </w:rPr>
              <w:t>62</w:t>
            </w:r>
          </w:p>
        </w:tc>
        <w:tc>
          <w:tcPr>
            <w:tcW w:w="662" w:type="pct"/>
          </w:tcPr>
          <w:p w:rsidR="00575D31" w:rsidRPr="006C4F65" w:rsidRDefault="00575D31" w:rsidP="0038464F">
            <w:pPr>
              <w:jc w:val="center"/>
              <w:rPr>
                <w:rFonts w:cs="Arial"/>
                <w:sz w:val="20"/>
                <w:szCs w:val="20"/>
              </w:rPr>
            </w:pPr>
            <w:r w:rsidRPr="006C4F65">
              <w:rPr>
                <w:rFonts w:cs="Arial"/>
                <w:sz w:val="20"/>
                <w:szCs w:val="20"/>
              </w:rPr>
              <w:t>307</w:t>
            </w:r>
          </w:p>
        </w:tc>
      </w:tr>
      <w:tr w:rsidR="00575D31" w:rsidRPr="0038464F" w:rsidTr="009C7FAB">
        <w:tc>
          <w:tcPr>
            <w:tcW w:w="3602" w:type="pct"/>
          </w:tcPr>
          <w:p w:rsidR="00575D31" w:rsidRPr="0038464F" w:rsidRDefault="00575D31" w:rsidP="0038464F">
            <w:pPr>
              <w:jc w:val="center"/>
              <w:rPr>
                <w:b/>
                <w:i/>
                <w:sz w:val="20"/>
              </w:rPr>
            </w:pPr>
            <w:r w:rsidRPr="0038464F">
              <w:rPr>
                <w:b/>
                <w:i/>
                <w:sz w:val="20"/>
              </w:rPr>
              <w:t>Шкільні заклади освіти</w:t>
            </w:r>
          </w:p>
        </w:tc>
        <w:tc>
          <w:tcPr>
            <w:tcW w:w="736" w:type="pct"/>
          </w:tcPr>
          <w:p w:rsidR="00575D31" w:rsidRPr="0038464F" w:rsidRDefault="00575D31" w:rsidP="0038464F">
            <w:pPr>
              <w:jc w:val="center"/>
              <w:rPr>
                <w:b/>
                <w:i/>
                <w:sz w:val="20"/>
              </w:rPr>
            </w:pPr>
          </w:p>
        </w:tc>
        <w:tc>
          <w:tcPr>
            <w:tcW w:w="662" w:type="pct"/>
          </w:tcPr>
          <w:p w:rsidR="00575D31" w:rsidRPr="0038464F" w:rsidRDefault="00575D31" w:rsidP="0038464F">
            <w:pPr>
              <w:jc w:val="center"/>
              <w:rPr>
                <w:b/>
                <w:i/>
                <w:sz w:val="20"/>
              </w:rPr>
            </w:pP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загальноосвітня школа І-ІІІ ступенів № 1</w:t>
            </w:r>
          </w:p>
        </w:tc>
        <w:tc>
          <w:tcPr>
            <w:tcW w:w="736" w:type="pct"/>
          </w:tcPr>
          <w:p w:rsidR="00575D31" w:rsidRPr="00B700BE" w:rsidRDefault="00575D31" w:rsidP="001B0490">
            <w:pPr>
              <w:jc w:val="center"/>
              <w:rPr>
                <w:sz w:val="20"/>
                <w:szCs w:val="20"/>
              </w:rPr>
            </w:pPr>
            <w:r w:rsidRPr="00B700BE">
              <w:rPr>
                <w:sz w:val="20"/>
                <w:szCs w:val="20"/>
              </w:rPr>
              <w:t>86</w:t>
            </w:r>
          </w:p>
        </w:tc>
        <w:tc>
          <w:tcPr>
            <w:tcW w:w="662" w:type="pct"/>
          </w:tcPr>
          <w:p w:rsidR="00575D31" w:rsidRPr="00B700BE" w:rsidRDefault="00575D31" w:rsidP="001B0490">
            <w:pPr>
              <w:jc w:val="center"/>
              <w:rPr>
                <w:sz w:val="20"/>
                <w:szCs w:val="20"/>
              </w:rPr>
            </w:pPr>
            <w:r w:rsidRPr="00B700BE">
              <w:rPr>
                <w:sz w:val="20"/>
                <w:szCs w:val="20"/>
              </w:rPr>
              <w:t>913</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загальноосвітня школа І-ІІІ ступенів № 2</w:t>
            </w:r>
          </w:p>
        </w:tc>
        <w:tc>
          <w:tcPr>
            <w:tcW w:w="736" w:type="pct"/>
          </w:tcPr>
          <w:p w:rsidR="00575D31" w:rsidRPr="00B700BE" w:rsidRDefault="00575D31" w:rsidP="001B0490">
            <w:pPr>
              <w:jc w:val="center"/>
              <w:rPr>
                <w:sz w:val="20"/>
                <w:szCs w:val="20"/>
              </w:rPr>
            </w:pPr>
            <w:r w:rsidRPr="00B700BE">
              <w:rPr>
                <w:sz w:val="20"/>
                <w:szCs w:val="20"/>
              </w:rPr>
              <w:t>32</w:t>
            </w:r>
          </w:p>
        </w:tc>
        <w:tc>
          <w:tcPr>
            <w:tcW w:w="662" w:type="pct"/>
          </w:tcPr>
          <w:p w:rsidR="00575D31" w:rsidRPr="00B700BE" w:rsidRDefault="00575D31" w:rsidP="001B0490">
            <w:pPr>
              <w:jc w:val="center"/>
              <w:rPr>
                <w:sz w:val="20"/>
                <w:szCs w:val="20"/>
              </w:rPr>
            </w:pPr>
            <w:r w:rsidRPr="00B700BE">
              <w:rPr>
                <w:sz w:val="20"/>
                <w:szCs w:val="20"/>
              </w:rPr>
              <w:t>136</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загальноосвітня школа І-ІІІ ступенів № 3</w:t>
            </w:r>
          </w:p>
        </w:tc>
        <w:tc>
          <w:tcPr>
            <w:tcW w:w="736" w:type="pct"/>
          </w:tcPr>
          <w:p w:rsidR="00575D31" w:rsidRPr="00B700BE" w:rsidRDefault="00575D31" w:rsidP="001B0490">
            <w:pPr>
              <w:jc w:val="center"/>
              <w:rPr>
                <w:sz w:val="20"/>
                <w:szCs w:val="20"/>
              </w:rPr>
            </w:pPr>
            <w:r w:rsidRPr="00B700BE">
              <w:rPr>
                <w:sz w:val="20"/>
                <w:szCs w:val="20"/>
              </w:rPr>
              <w:t>65</w:t>
            </w:r>
          </w:p>
        </w:tc>
        <w:tc>
          <w:tcPr>
            <w:tcW w:w="662" w:type="pct"/>
          </w:tcPr>
          <w:p w:rsidR="00575D31" w:rsidRPr="00B700BE" w:rsidRDefault="00575D31" w:rsidP="001B0490">
            <w:pPr>
              <w:jc w:val="center"/>
              <w:rPr>
                <w:sz w:val="20"/>
                <w:szCs w:val="20"/>
              </w:rPr>
            </w:pPr>
            <w:r w:rsidRPr="00B700BE">
              <w:rPr>
                <w:sz w:val="20"/>
                <w:szCs w:val="20"/>
              </w:rPr>
              <w:t>525</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Кременчуцький ліцей № 4</w:t>
            </w:r>
          </w:p>
        </w:tc>
        <w:tc>
          <w:tcPr>
            <w:tcW w:w="736" w:type="pct"/>
          </w:tcPr>
          <w:p w:rsidR="00575D31" w:rsidRPr="00B700BE" w:rsidRDefault="00575D31" w:rsidP="001B0490">
            <w:pPr>
              <w:jc w:val="center"/>
              <w:rPr>
                <w:sz w:val="20"/>
                <w:szCs w:val="20"/>
              </w:rPr>
            </w:pPr>
            <w:r w:rsidRPr="00B700BE">
              <w:rPr>
                <w:sz w:val="20"/>
                <w:szCs w:val="20"/>
              </w:rPr>
              <w:t>106</w:t>
            </w:r>
          </w:p>
        </w:tc>
        <w:tc>
          <w:tcPr>
            <w:tcW w:w="662" w:type="pct"/>
          </w:tcPr>
          <w:p w:rsidR="00575D31" w:rsidRPr="00B700BE" w:rsidRDefault="00575D31" w:rsidP="001B0490">
            <w:pPr>
              <w:jc w:val="center"/>
              <w:rPr>
                <w:sz w:val="20"/>
                <w:szCs w:val="20"/>
              </w:rPr>
            </w:pPr>
            <w:r w:rsidRPr="00B700BE">
              <w:rPr>
                <w:sz w:val="20"/>
                <w:szCs w:val="20"/>
              </w:rPr>
              <w:t>1065</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гімназія № 5 ім.</w:t>
            </w:r>
            <w:r>
              <w:rPr>
                <w:sz w:val="20"/>
                <w:szCs w:val="20"/>
              </w:rPr>
              <w:t> </w:t>
            </w:r>
            <w:r w:rsidRPr="00B700BE">
              <w:rPr>
                <w:sz w:val="20"/>
                <w:szCs w:val="20"/>
              </w:rPr>
              <w:t>Т.Г.</w:t>
            </w:r>
            <w:r>
              <w:rPr>
                <w:sz w:val="20"/>
                <w:szCs w:val="20"/>
              </w:rPr>
              <w:t> </w:t>
            </w:r>
            <w:r w:rsidRPr="00B700BE">
              <w:rPr>
                <w:sz w:val="20"/>
                <w:szCs w:val="20"/>
              </w:rPr>
              <w:t>Шевченка</w:t>
            </w:r>
          </w:p>
        </w:tc>
        <w:tc>
          <w:tcPr>
            <w:tcW w:w="736" w:type="pct"/>
          </w:tcPr>
          <w:p w:rsidR="00575D31" w:rsidRPr="00B700BE" w:rsidRDefault="00575D31" w:rsidP="001B0490">
            <w:pPr>
              <w:jc w:val="center"/>
              <w:rPr>
                <w:sz w:val="20"/>
                <w:szCs w:val="20"/>
              </w:rPr>
            </w:pPr>
            <w:r w:rsidRPr="00B700BE">
              <w:rPr>
                <w:sz w:val="20"/>
                <w:szCs w:val="20"/>
              </w:rPr>
              <w:t>99</w:t>
            </w:r>
          </w:p>
        </w:tc>
        <w:tc>
          <w:tcPr>
            <w:tcW w:w="662" w:type="pct"/>
          </w:tcPr>
          <w:p w:rsidR="00575D31" w:rsidRPr="00B700BE" w:rsidRDefault="00575D31" w:rsidP="001B0490">
            <w:pPr>
              <w:jc w:val="center"/>
              <w:rPr>
                <w:sz w:val="20"/>
                <w:szCs w:val="20"/>
              </w:rPr>
            </w:pPr>
            <w:r w:rsidRPr="00B700BE">
              <w:rPr>
                <w:sz w:val="20"/>
                <w:szCs w:val="20"/>
              </w:rPr>
              <w:t>1094</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гімназія № 6</w:t>
            </w:r>
          </w:p>
        </w:tc>
        <w:tc>
          <w:tcPr>
            <w:tcW w:w="736" w:type="pct"/>
          </w:tcPr>
          <w:p w:rsidR="00575D31" w:rsidRPr="00B700BE" w:rsidRDefault="00575D31" w:rsidP="001B0490">
            <w:pPr>
              <w:jc w:val="center"/>
              <w:rPr>
                <w:sz w:val="20"/>
                <w:szCs w:val="20"/>
              </w:rPr>
            </w:pPr>
            <w:r w:rsidRPr="00B700BE">
              <w:rPr>
                <w:sz w:val="20"/>
                <w:szCs w:val="20"/>
              </w:rPr>
              <w:t>88</w:t>
            </w:r>
          </w:p>
        </w:tc>
        <w:tc>
          <w:tcPr>
            <w:tcW w:w="662" w:type="pct"/>
          </w:tcPr>
          <w:p w:rsidR="00575D31" w:rsidRPr="00B700BE" w:rsidRDefault="00575D31" w:rsidP="001B0490">
            <w:pPr>
              <w:jc w:val="center"/>
              <w:rPr>
                <w:sz w:val="20"/>
                <w:szCs w:val="20"/>
              </w:rPr>
            </w:pPr>
            <w:r w:rsidRPr="00B700BE">
              <w:rPr>
                <w:sz w:val="20"/>
                <w:szCs w:val="20"/>
              </w:rPr>
              <w:t>870</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спеціалізована школа І-ІІІ ступенів № 7 з поглибленим вивченням фізичної культури та основ здоров’я</w:t>
            </w:r>
          </w:p>
        </w:tc>
        <w:tc>
          <w:tcPr>
            <w:tcW w:w="736" w:type="pct"/>
          </w:tcPr>
          <w:p w:rsidR="00575D31" w:rsidRPr="00B700BE" w:rsidRDefault="00575D31" w:rsidP="001B0490">
            <w:pPr>
              <w:jc w:val="center"/>
              <w:rPr>
                <w:sz w:val="20"/>
                <w:szCs w:val="20"/>
              </w:rPr>
            </w:pPr>
            <w:r w:rsidRPr="00B700BE">
              <w:rPr>
                <w:sz w:val="20"/>
                <w:szCs w:val="20"/>
              </w:rPr>
              <w:t>51</w:t>
            </w:r>
          </w:p>
        </w:tc>
        <w:tc>
          <w:tcPr>
            <w:tcW w:w="662" w:type="pct"/>
          </w:tcPr>
          <w:p w:rsidR="00575D31" w:rsidRPr="00B700BE" w:rsidRDefault="00575D31" w:rsidP="001B0490">
            <w:pPr>
              <w:jc w:val="center"/>
              <w:rPr>
                <w:sz w:val="20"/>
                <w:szCs w:val="20"/>
              </w:rPr>
            </w:pPr>
            <w:r w:rsidRPr="00B700BE">
              <w:rPr>
                <w:sz w:val="20"/>
                <w:szCs w:val="20"/>
              </w:rPr>
              <w:t>371</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загальноосвітня школа І-ІІІ ступенів № 8</w:t>
            </w:r>
          </w:p>
        </w:tc>
        <w:tc>
          <w:tcPr>
            <w:tcW w:w="736" w:type="pct"/>
          </w:tcPr>
          <w:p w:rsidR="00575D31" w:rsidRPr="00B700BE" w:rsidRDefault="00575D31" w:rsidP="001B0490">
            <w:pPr>
              <w:jc w:val="center"/>
              <w:rPr>
                <w:sz w:val="20"/>
                <w:szCs w:val="20"/>
              </w:rPr>
            </w:pPr>
            <w:r w:rsidRPr="00B700BE">
              <w:rPr>
                <w:sz w:val="20"/>
                <w:szCs w:val="20"/>
              </w:rPr>
              <w:t>85</w:t>
            </w:r>
          </w:p>
        </w:tc>
        <w:tc>
          <w:tcPr>
            <w:tcW w:w="662" w:type="pct"/>
          </w:tcPr>
          <w:p w:rsidR="00575D31" w:rsidRPr="00B700BE" w:rsidRDefault="00575D31" w:rsidP="001B0490">
            <w:pPr>
              <w:jc w:val="center"/>
              <w:rPr>
                <w:sz w:val="20"/>
                <w:szCs w:val="20"/>
              </w:rPr>
            </w:pPr>
            <w:r w:rsidRPr="00B700BE">
              <w:rPr>
                <w:sz w:val="20"/>
                <w:szCs w:val="20"/>
              </w:rPr>
              <w:t>809</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загальноосвітня школа І-ІІІ ступенів № 9</w:t>
            </w:r>
          </w:p>
        </w:tc>
        <w:tc>
          <w:tcPr>
            <w:tcW w:w="736" w:type="pct"/>
          </w:tcPr>
          <w:p w:rsidR="00575D31" w:rsidRPr="00B700BE" w:rsidRDefault="00575D31" w:rsidP="001B0490">
            <w:pPr>
              <w:jc w:val="center"/>
              <w:rPr>
                <w:sz w:val="20"/>
                <w:szCs w:val="20"/>
              </w:rPr>
            </w:pPr>
            <w:r w:rsidRPr="00B700BE">
              <w:rPr>
                <w:sz w:val="20"/>
                <w:szCs w:val="20"/>
              </w:rPr>
              <w:t>50</w:t>
            </w:r>
          </w:p>
        </w:tc>
        <w:tc>
          <w:tcPr>
            <w:tcW w:w="662" w:type="pct"/>
          </w:tcPr>
          <w:p w:rsidR="00575D31" w:rsidRPr="00B700BE" w:rsidRDefault="00575D31" w:rsidP="001B0490">
            <w:pPr>
              <w:jc w:val="center"/>
              <w:rPr>
                <w:sz w:val="20"/>
                <w:szCs w:val="20"/>
              </w:rPr>
            </w:pPr>
            <w:r w:rsidRPr="00B700BE">
              <w:rPr>
                <w:sz w:val="20"/>
                <w:szCs w:val="20"/>
              </w:rPr>
              <w:t>295</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спеціалізована школа І-ІІІ ступенів № 10 з поглибленим вивченням англійської мови</w:t>
            </w:r>
          </w:p>
        </w:tc>
        <w:tc>
          <w:tcPr>
            <w:tcW w:w="736" w:type="pct"/>
          </w:tcPr>
          <w:p w:rsidR="00575D31" w:rsidRPr="00B700BE" w:rsidRDefault="00575D31" w:rsidP="001B0490">
            <w:pPr>
              <w:jc w:val="center"/>
              <w:rPr>
                <w:sz w:val="20"/>
                <w:szCs w:val="20"/>
              </w:rPr>
            </w:pPr>
            <w:r w:rsidRPr="00B700BE">
              <w:rPr>
                <w:sz w:val="20"/>
                <w:szCs w:val="20"/>
              </w:rPr>
              <w:t>87</w:t>
            </w:r>
          </w:p>
        </w:tc>
        <w:tc>
          <w:tcPr>
            <w:tcW w:w="662" w:type="pct"/>
          </w:tcPr>
          <w:p w:rsidR="00575D31" w:rsidRPr="00B700BE" w:rsidRDefault="00575D31" w:rsidP="001B0490">
            <w:pPr>
              <w:jc w:val="center"/>
              <w:rPr>
                <w:sz w:val="20"/>
                <w:szCs w:val="20"/>
              </w:rPr>
            </w:pPr>
            <w:r w:rsidRPr="00B700BE">
              <w:rPr>
                <w:sz w:val="20"/>
                <w:szCs w:val="20"/>
              </w:rPr>
              <w:t>753</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Кременчуцький ліцей № 11</w:t>
            </w:r>
          </w:p>
        </w:tc>
        <w:tc>
          <w:tcPr>
            <w:tcW w:w="736" w:type="pct"/>
          </w:tcPr>
          <w:p w:rsidR="00575D31" w:rsidRPr="00B700BE" w:rsidRDefault="00575D31" w:rsidP="001B0490">
            <w:pPr>
              <w:jc w:val="center"/>
              <w:rPr>
                <w:sz w:val="20"/>
                <w:szCs w:val="20"/>
              </w:rPr>
            </w:pPr>
            <w:r w:rsidRPr="00B700BE">
              <w:rPr>
                <w:sz w:val="20"/>
                <w:szCs w:val="20"/>
              </w:rPr>
              <w:t>87</w:t>
            </w:r>
          </w:p>
        </w:tc>
        <w:tc>
          <w:tcPr>
            <w:tcW w:w="662" w:type="pct"/>
          </w:tcPr>
          <w:p w:rsidR="00575D31" w:rsidRPr="00B700BE" w:rsidRDefault="00575D31" w:rsidP="001B0490">
            <w:pPr>
              <w:jc w:val="center"/>
              <w:rPr>
                <w:sz w:val="20"/>
                <w:szCs w:val="20"/>
              </w:rPr>
            </w:pPr>
            <w:r w:rsidRPr="00B700BE">
              <w:rPr>
                <w:sz w:val="20"/>
                <w:szCs w:val="20"/>
              </w:rPr>
              <w:t>876</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загальноосвітня школа І-ІІІ ступенів № 12</w:t>
            </w:r>
          </w:p>
        </w:tc>
        <w:tc>
          <w:tcPr>
            <w:tcW w:w="736" w:type="pct"/>
          </w:tcPr>
          <w:p w:rsidR="00575D31" w:rsidRPr="00B700BE" w:rsidRDefault="00575D31" w:rsidP="001B0490">
            <w:pPr>
              <w:jc w:val="center"/>
              <w:rPr>
                <w:sz w:val="20"/>
                <w:szCs w:val="20"/>
              </w:rPr>
            </w:pPr>
            <w:r w:rsidRPr="00B700BE">
              <w:rPr>
                <w:sz w:val="20"/>
                <w:szCs w:val="20"/>
              </w:rPr>
              <w:t>96</w:t>
            </w:r>
          </w:p>
        </w:tc>
        <w:tc>
          <w:tcPr>
            <w:tcW w:w="662" w:type="pct"/>
          </w:tcPr>
          <w:p w:rsidR="00575D31" w:rsidRPr="00B700BE" w:rsidRDefault="00575D31" w:rsidP="001B0490">
            <w:pPr>
              <w:jc w:val="center"/>
              <w:rPr>
                <w:sz w:val="20"/>
                <w:szCs w:val="20"/>
              </w:rPr>
            </w:pPr>
            <w:r w:rsidRPr="00B700BE">
              <w:rPr>
                <w:sz w:val="20"/>
                <w:szCs w:val="20"/>
              </w:rPr>
              <w:t>1104</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загальноосвітня школа І ступеня № 15</w:t>
            </w:r>
          </w:p>
        </w:tc>
        <w:tc>
          <w:tcPr>
            <w:tcW w:w="736" w:type="pct"/>
          </w:tcPr>
          <w:p w:rsidR="00575D31" w:rsidRPr="00B700BE" w:rsidRDefault="00575D31" w:rsidP="001B0490">
            <w:pPr>
              <w:jc w:val="center"/>
              <w:rPr>
                <w:sz w:val="20"/>
                <w:szCs w:val="20"/>
              </w:rPr>
            </w:pPr>
            <w:r w:rsidRPr="00B700BE">
              <w:rPr>
                <w:sz w:val="20"/>
                <w:szCs w:val="20"/>
              </w:rPr>
              <w:t>15</w:t>
            </w:r>
          </w:p>
        </w:tc>
        <w:tc>
          <w:tcPr>
            <w:tcW w:w="662" w:type="pct"/>
          </w:tcPr>
          <w:p w:rsidR="00575D31" w:rsidRPr="00B700BE" w:rsidRDefault="00575D31" w:rsidP="001B0490">
            <w:pPr>
              <w:jc w:val="center"/>
              <w:rPr>
                <w:sz w:val="20"/>
                <w:szCs w:val="20"/>
              </w:rPr>
            </w:pPr>
            <w:r w:rsidRPr="00B700BE">
              <w:rPr>
                <w:sz w:val="20"/>
                <w:szCs w:val="20"/>
              </w:rPr>
              <w:t>84</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загальноосвітня школа І-ІІІ ступенів № 16</w:t>
            </w:r>
          </w:p>
        </w:tc>
        <w:tc>
          <w:tcPr>
            <w:tcW w:w="736" w:type="pct"/>
          </w:tcPr>
          <w:p w:rsidR="00575D31" w:rsidRPr="00B700BE" w:rsidRDefault="00575D31" w:rsidP="001B0490">
            <w:pPr>
              <w:jc w:val="center"/>
              <w:rPr>
                <w:sz w:val="20"/>
                <w:szCs w:val="20"/>
              </w:rPr>
            </w:pPr>
            <w:r w:rsidRPr="00B700BE">
              <w:rPr>
                <w:sz w:val="20"/>
                <w:szCs w:val="20"/>
              </w:rPr>
              <w:t>62</w:t>
            </w:r>
          </w:p>
        </w:tc>
        <w:tc>
          <w:tcPr>
            <w:tcW w:w="662" w:type="pct"/>
          </w:tcPr>
          <w:p w:rsidR="00575D31" w:rsidRPr="00B700BE" w:rsidRDefault="00575D31" w:rsidP="001B0490">
            <w:pPr>
              <w:jc w:val="center"/>
              <w:rPr>
                <w:sz w:val="20"/>
                <w:szCs w:val="20"/>
              </w:rPr>
            </w:pPr>
            <w:r w:rsidRPr="00B700BE">
              <w:rPr>
                <w:sz w:val="20"/>
                <w:szCs w:val="20"/>
              </w:rPr>
              <w:t>546</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загальноосвітня школа І-ІІІ ступенів № 17 «Вибір» імені</w:t>
            </w:r>
            <w:r>
              <w:rPr>
                <w:sz w:val="20"/>
                <w:szCs w:val="20"/>
              </w:rPr>
              <w:t> </w:t>
            </w:r>
            <w:r w:rsidRPr="00B700BE">
              <w:rPr>
                <w:sz w:val="20"/>
                <w:szCs w:val="20"/>
              </w:rPr>
              <w:t>М.Г.</w:t>
            </w:r>
            <w:r>
              <w:rPr>
                <w:sz w:val="20"/>
                <w:szCs w:val="20"/>
              </w:rPr>
              <w:t> </w:t>
            </w:r>
            <w:proofErr w:type="spellStart"/>
            <w:r w:rsidRPr="00B700BE">
              <w:rPr>
                <w:sz w:val="20"/>
                <w:szCs w:val="20"/>
              </w:rPr>
              <w:t>Неленя</w:t>
            </w:r>
            <w:proofErr w:type="spellEnd"/>
          </w:p>
        </w:tc>
        <w:tc>
          <w:tcPr>
            <w:tcW w:w="736" w:type="pct"/>
          </w:tcPr>
          <w:p w:rsidR="00575D31" w:rsidRPr="00B700BE" w:rsidRDefault="00575D31" w:rsidP="001B0490">
            <w:pPr>
              <w:jc w:val="center"/>
              <w:rPr>
                <w:sz w:val="20"/>
                <w:szCs w:val="20"/>
              </w:rPr>
            </w:pPr>
            <w:r w:rsidRPr="00B700BE">
              <w:rPr>
                <w:sz w:val="20"/>
                <w:szCs w:val="20"/>
              </w:rPr>
              <w:t>93</w:t>
            </w:r>
          </w:p>
        </w:tc>
        <w:tc>
          <w:tcPr>
            <w:tcW w:w="662" w:type="pct"/>
          </w:tcPr>
          <w:p w:rsidR="00575D31" w:rsidRPr="00B700BE" w:rsidRDefault="00575D31" w:rsidP="001B0490">
            <w:pPr>
              <w:jc w:val="center"/>
              <w:rPr>
                <w:sz w:val="20"/>
                <w:szCs w:val="20"/>
              </w:rPr>
            </w:pPr>
            <w:r w:rsidRPr="00B700BE">
              <w:rPr>
                <w:sz w:val="20"/>
                <w:szCs w:val="20"/>
              </w:rPr>
              <w:t>970</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загальноосвітня школа І-ІІІ ступенів № 18</w:t>
            </w:r>
          </w:p>
        </w:tc>
        <w:tc>
          <w:tcPr>
            <w:tcW w:w="736" w:type="pct"/>
          </w:tcPr>
          <w:p w:rsidR="00575D31" w:rsidRPr="00B700BE" w:rsidRDefault="00575D31" w:rsidP="001B0490">
            <w:pPr>
              <w:jc w:val="center"/>
              <w:rPr>
                <w:sz w:val="20"/>
                <w:szCs w:val="20"/>
              </w:rPr>
            </w:pPr>
            <w:r w:rsidRPr="00B700BE">
              <w:rPr>
                <w:sz w:val="20"/>
                <w:szCs w:val="20"/>
              </w:rPr>
              <w:t>56</w:t>
            </w:r>
          </w:p>
        </w:tc>
        <w:tc>
          <w:tcPr>
            <w:tcW w:w="662" w:type="pct"/>
          </w:tcPr>
          <w:p w:rsidR="00575D31" w:rsidRPr="00B700BE" w:rsidRDefault="00575D31" w:rsidP="001B0490">
            <w:pPr>
              <w:jc w:val="center"/>
              <w:rPr>
                <w:sz w:val="20"/>
                <w:szCs w:val="20"/>
              </w:rPr>
            </w:pPr>
            <w:r w:rsidRPr="00B700BE">
              <w:rPr>
                <w:sz w:val="20"/>
                <w:szCs w:val="20"/>
              </w:rPr>
              <w:t>391</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загальноосвітня школа І-ІІІ ступенів № 19</w:t>
            </w:r>
          </w:p>
        </w:tc>
        <w:tc>
          <w:tcPr>
            <w:tcW w:w="736" w:type="pct"/>
          </w:tcPr>
          <w:p w:rsidR="00575D31" w:rsidRPr="00B700BE" w:rsidRDefault="00575D31" w:rsidP="001B0490">
            <w:pPr>
              <w:jc w:val="center"/>
              <w:rPr>
                <w:sz w:val="20"/>
                <w:szCs w:val="20"/>
              </w:rPr>
            </w:pPr>
            <w:r w:rsidRPr="00B700BE">
              <w:rPr>
                <w:sz w:val="20"/>
                <w:szCs w:val="20"/>
              </w:rPr>
              <w:t>89</w:t>
            </w:r>
          </w:p>
        </w:tc>
        <w:tc>
          <w:tcPr>
            <w:tcW w:w="662" w:type="pct"/>
          </w:tcPr>
          <w:p w:rsidR="00575D31" w:rsidRPr="00B700BE" w:rsidRDefault="00575D31" w:rsidP="001B0490">
            <w:pPr>
              <w:jc w:val="center"/>
              <w:rPr>
                <w:sz w:val="20"/>
                <w:szCs w:val="20"/>
              </w:rPr>
            </w:pPr>
            <w:r w:rsidRPr="00B700BE">
              <w:rPr>
                <w:sz w:val="20"/>
                <w:szCs w:val="20"/>
              </w:rPr>
              <w:t>832</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загальноосвітня школа І-ІІІ ступенів № 20</w:t>
            </w:r>
          </w:p>
        </w:tc>
        <w:tc>
          <w:tcPr>
            <w:tcW w:w="736" w:type="pct"/>
          </w:tcPr>
          <w:p w:rsidR="00575D31" w:rsidRPr="00B700BE" w:rsidRDefault="00575D31" w:rsidP="001B0490">
            <w:pPr>
              <w:jc w:val="center"/>
              <w:rPr>
                <w:sz w:val="20"/>
                <w:szCs w:val="20"/>
              </w:rPr>
            </w:pPr>
            <w:r w:rsidRPr="00B700BE">
              <w:rPr>
                <w:sz w:val="20"/>
                <w:szCs w:val="20"/>
              </w:rPr>
              <w:t>86</w:t>
            </w:r>
          </w:p>
        </w:tc>
        <w:tc>
          <w:tcPr>
            <w:tcW w:w="662" w:type="pct"/>
          </w:tcPr>
          <w:p w:rsidR="00575D31" w:rsidRPr="00B700BE" w:rsidRDefault="00575D31" w:rsidP="001B0490">
            <w:pPr>
              <w:jc w:val="center"/>
              <w:rPr>
                <w:sz w:val="20"/>
                <w:szCs w:val="20"/>
              </w:rPr>
            </w:pPr>
            <w:r w:rsidRPr="00B700BE">
              <w:rPr>
                <w:sz w:val="20"/>
                <w:szCs w:val="20"/>
              </w:rPr>
              <w:t>849</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спеціалізована школа-інтернат І-ІІІ ступенів №21 з поглибленим вивченням окремих предметів</w:t>
            </w:r>
          </w:p>
        </w:tc>
        <w:tc>
          <w:tcPr>
            <w:tcW w:w="736" w:type="pct"/>
          </w:tcPr>
          <w:p w:rsidR="00575D31" w:rsidRPr="00B700BE" w:rsidRDefault="00575D31" w:rsidP="001B0490">
            <w:pPr>
              <w:jc w:val="center"/>
              <w:rPr>
                <w:sz w:val="20"/>
                <w:szCs w:val="20"/>
              </w:rPr>
            </w:pPr>
            <w:r w:rsidRPr="00B700BE">
              <w:rPr>
                <w:sz w:val="20"/>
                <w:szCs w:val="20"/>
              </w:rPr>
              <w:t>60</w:t>
            </w:r>
          </w:p>
        </w:tc>
        <w:tc>
          <w:tcPr>
            <w:tcW w:w="662" w:type="pct"/>
          </w:tcPr>
          <w:p w:rsidR="00575D31" w:rsidRPr="00B700BE" w:rsidRDefault="00575D31" w:rsidP="001B0490">
            <w:pPr>
              <w:jc w:val="center"/>
              <w:rPr>
                <w:sz w:val="20"/>
                <w:szCs w:val="20"/>
              </w:rPr>
            </w:pPr>
            <w:r w:rsidRPr="00B700BE">
              <w:rPr>
                <w:sz w:val="20"/>
                <w:szCs w:val="20"/>
              </w:rPr>
              <w:t>344</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загальноосвітня школа І-ІІІ ступенів № 22</w:t>
            </w:r>
          </w:p>
        </w:tc>
        <w:tc>
          <w:tcPr>
            <w:tcW w:w="736" w:type="pct"/>
          </w:tcPr>
          <w:p w:rsidR="00575D31" w:rsidRPr="00B700BE" w:rsidRDefault="00575D31" w:rsidP="001B0490">
            <w:pPr>
              <w:jc w:val="center"/>
              <w:rPr>
                <w:sz w:val="20"/>
                <w:szCs w:val="20"/>
              </w:rPr>
            </w:pPr>
            <w:r w:rsidRPr="00B700BE">
              <w:rPr>
                <w:sz w:val="20"/>
                <w:szCs w:val="20"/>
              </w:rPr>
              <w:t>86</w:t>
            </w:r>
          </w:p>
        </w:tc>
        <w:tc>
          <w:tcPr>
            <w:tcW w:w="662" w:type="pct"/>
          </w:tcPr>
          <w:p w:rsidR="00575D31" w:rsidRPr="00B700BE" w:rsidRDefault="00575D31" w:rsidP="001B0490">
            <w:pPr>
              <w:jc w:val="center"/>
              <w:rPr>
                <w:sz w:val="20"/>
                <w:szCs w:val="20"/>
              </w:rPr>
            </w:pPr>
            <w:r w:rsidRPr="00B700BE">
              <w:rPr>
                <w:sz w:val="20"/>
                <w:szCs w:val="20"/>
              </w:rPr>
              <w:t>965</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загальноосвітня школа І-ІІІ ступенів № 23</w:t>
            </w:r>
          </w:p>
        </w:tc>
        <w:tc>
          <w:tcPr>
            <w:tcW w:w="736" w:type="pct"/>
          </w:tcPr>
          <w:p w:rsidR="00575D31" w:rsidRPr="00B700BE" w:rsidRDefault="00575D31" w:rsidP="001B0490">
            <w:pPr>
              <w:jc w:val="center"/>
              <w:rPr>
                <w:sz w:val="20"/>
                <w:szCs w:val="20"/>
              </w:rPr>
            </w:pPr>
            <w:r w:rsidRPr="00B700BE">
              <w:rPr>
                <w:sz w:val="20"/>
                <w:szCs w:val="20"/>
              </w:rPr>
              <w:t>49</w:t>
            </w:r>
          </w:p>
        </w:tc>
        <w:tc>
          <w:tcPr>
            <w:tcW w:w="662" w:type="pct"/>
          </w:tcPr>
          <w:p w:rsidR="00575D31" w:rsidRPr="00B700BE" w:rsidRDefault="00575D31" w:rsidP="001B0490">
            <w:pPr>
              <w:jc w:val="center"/>
              <w:rPr>
                <w:sz w:val="20"/>
                <w:szCs w:val="20"/>
              </w:rPr>
            </w:pPr>
            <w:r w:rsidRPr="00B700BE">
              <w:rPr>
                <w:sz w:val="20"/>
                <w:szCs w:val="20"/>
              </w:rPr>
              <w:t>471</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загальноосвітня школа І-ІІІ ступенів № 24</w:t>
            </w:r>
          </w:p>
        </w:tc>
        <w:tc>
          <w:tcPr>
            <w:tcW w:w="736" w:type="pct"/>
          </w:tcPr>
          <w:p w:rsidR="00575D31" w:rsidRPr="00B700BE" w:rsidRDefault="00575D31" w:rsidP="001B0490">
            <w:pPr>
              <w:jc w:val="center"/>
              <w:rPr>
                <w:sz w:val="20"/>
                <w:szCs w:val="20"/>
              </w:rPr>
            </w:pPr>
            <w:r w:rsidRPr="00B700BE">
              <w:rPr>
                <w:sz w:val="20"/>
                <w:szCs w:val="20"/>
              </w:rPr>
              <w:t>43</w:t>
            </w:r>
          </w:p>
        </w:tc>
        <w:tc>
          <w:tcPr>
            <w:tcW w:w="662" w:type="pct"/>
          </w:tcPr>
          <w:p w:rsidR="00575D31" w:rsidRPr="00B700BE" w:rsidRDefault="00575D31" w:rsidP="001B0490">
            <w:pPr>
              <w:jc w:val="center"/>
              <w:rPr>
                <w:sz w:val="20"/>
                <w:szCs w:val="20"/>
              </w:rPr>
            </w:pPr>
            <w:r w:rsidRPr="00B700BE">
              <w:rPr>
                <w:sz w:val="20"/>
                <w:szCs w:val="20"/>
              </w:rPr>
              <w:t>382</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Кременчуцький колегіум № 25</w:t>
            </w:r>
          </w:p>
        </w:tc>
        <w:tc>
          <w:tcPr>
            <w:tcW w:w="736" w:type="pct"/>
          </w:tcPr>
          <w:p w:rsidR="00575D31" w:rsidRPr="00B700BE" w:rsidRDefault="00575D31" w:rsidP="001B0490">
            <w:pPr>
              <w:jc w:val="center"/>
              <w:rPr>
                <w:sz w:val="20"/>
                <w:szCs w:val="20"/>
              </w:rPr>
            </w:pPr>
            <w:r w:rsidRPr="00B700BE">
              <w:rPr>
                <w:sz w:val="20"/>
                <w:szCs w:val="20"/>
              </w:rPr>
              <w:t>94</w:t>
            </w:r>
          </w:p>
        </w:tc>
        <w:tc>
          <w:tcPr>
            <w:tcW w:w="662" w:type="pct"/>
          </w:tcPr>
          <w:p w:rsidR="00575D31" w:rsidRPr="00B700BE" w:rsidRDefault="00575D31" w:rsidP="001B0490">
            <w:pPr>
              <w:jc w:val="center"/>
              <w:rPr>
                <w:sz w:val="20"/>
                <w:szCs w:val="20"/>
              </w:rPr>
            </w:pPr>
            <w:r w:rsidRPr="00B700BE">
              <w:rPr>
                <w:sz w:val="20"/>
                <w:szCs w:val="20"/>
              </w:rPr>
              <w:t>1154</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загальноосвітня школа І-ІІІ ступенів № 26</w:t>
            </w:r>
          </w:p>
        </w:tc>
        <w:tc>
          <w:tcPr>
            <w:tcW w:w="736" w:type="pct"/>
          </w:tcPr>
          <w:p w:rsidR="00575D31" w:rsidRPr="00B700BE" w:rsidRDefault="00575D31" w:rsidP="001B0490">
            <w:pPr>
              <w:jc w:val="center"/>
              <w:rPr>
                <w:sz w:val="20"/>
                <w:szCs w:val="20"/>
              </w:rPr>
            </w:pPr>
            <w:r w:rsidRPr="00B700BE">
              <w:rPr>
                <w:sz w:val="20"/>
                <w:szCs w:val="20"/>
              </w:rPr>
              <w:t>83</w:t>
            </w:r>
          </w:p>
        </w:tc>
        <w:tc>
          <w:tcPr>
            <w:tcW w:w="662" w:type="pct"/>
          </w:tcPr>
          <w:p w:rsidR="00575D31" w:rsidRPr="00B700BE" w:rsidRDefault="00575D31" w:rsidP="001B0490">
            <w:pPr>
              <w:jc w:val="center"/>
              <w:rPr>
                <w:sz w:val="20"/>
                <w:szCs w:val="20"/>
              </w:rPr>
            </w:pPr>
            <w:r w:rsidRPr="00B700BE">
              <w:rPr>
                <w:sz w:val="20"/>
                <w:szCs w:val="20"/>
              </w:rPr>
              <w:t>752</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загальноосвітня школа І-ІІІ ступенів № 27</w:t>
            </w:r>
          </w:p>
        </w:tc>
        <w:tc>
          <w:tcPr>
            <w:tcW w:w="736" w:type="pct"/>
          </w:tcPr>
          <w:p w:rsidR="00575D31" w:rsidRPr="00B700BE" w:rsidRDefault="00575D31" w:rsidP="001B0490">
            <w:pPr>
              <w:jc w:val="center"/>
              <w:rPr>
                <w:sz w:val="20"/>
                <w:szCs w:val="20"/>
              </w:rPr>
            </w:pPr>
            <w:r w:rsidRPr="00B700BE">
              <w:rPr>
                <w:sz w:val="20"/>
                <w:szCs w:val="20"/>
              </w:rPr>
              <w:t>44</w:t>
            </w:r>
          </w:p>
        </w:tc>
        <w:tc>
          <w:tcPr>
            <w:tcW w:w="662" w:type="pct"/>
          </w:tcPr>
          <w:p w:rsidR="00575D31" w:rsidRPr="00B700BE" w:rsidRDefault="00575D31" w:rsidP="001B0490">
            <w:pPr>
              <w:jc w:val="center"/>
              <w:rPr>
                <w:sz w:val="20"/>
                <w:szCs w:val="20"/>
              </w:rPr>
            </w:pPr>
            <w:r w:rsidRPr="00B700BE">
              <w:rPr>
                <w:sz w:val="20"/>
                <w:szCs w:val="20"/>
              </w:rPr>
              <w:t>351</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загальноосвітня школа І-ІІІ ступенів № 28</w:t>
            </w:r>
          </w:p>
        </w:tc>
        <w:tc>
          <w:tcPr>
            <w:tcW w:w="736" w:type="pct"/>
          </w:tcPr>
          <w:p w:rsidR="00575D31" w:rsidRPr="00B700BE" w:rsidRDefault="00575D31" w:rsidP="001B0490">
            <w:pPr>
              <w:jc w:val="center"/>
              <w:rPr>
                <w:sz w:val="20"/>
                <w:szCs w:val="20"/>
              </w:rPr>
            </w:pPr>
            <w:r w:rsidRPr="00B700BE">
              <w:rPr>
                <w:sz w:val="20"/>
                <w:szCs w:val="20"/>
              </w:rPr>
              <w:t>75</w:t>
            </w:r>
          </w:p>
        </w:tc>
        <w:tc>
          <w:tcPr>
            <w:tcW w:w="662" w:type="pct"/>
          </w:tcPr>
          <w:p w:rsidR="00575D31" w:rsidRPr="00B700BE" w:rsidRDefault="00575D31" w:rsidP="001B0490">
            <w:pPr>
              <w:jc w:val="center"/>
              <w:rPr>
                <w:sz w:val="20"/>
                <w:szCs w:val="20"/>
              </w:rPr>
            </w:pPr>
            <w:r w:rsidRPr="00B700BE">
              <w:rPr>
                <w:sz w:val="20"/>
                <w:szCs w:val="20"/>
              </w:rPr>
              <w:t>726</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загальноосвітня школа І-ІІІ ступенів № 29</w:t>
            </w:r>
          </w:p>
        </w:tc>
        <w:tc>
          <w:tcPr>
            <w:tcW w:w="736" w:type="pct"/>
          </w:tcPr>
          <w:p w:rsidR="00575D31" w:rsidRPr="00B700BE" w:rsidRDefault="00575D31" w:rsidP="001B0490">
            <w:pPr>
              <w:jc w:val="center"/>
              <w:rPr>
                <w:sz w:val="20"/>
                <w:szCs w:val="20"/>
              </w:rPr>
            </w:pPr>
            <w:r w:rsidRPr="00B700BE">
              <w:rPr>
                <w:sz w:val="20"/>
                <w:szCs w:val="20"/>
              </w:rPr>
              <w:t>35</w:t>
            </w:r>
          </w:p>
        </w:tc>
        <w:tc>
          <w:tcPr>
            <w:tcW w:w="662" w:type="pct"/>
          </w:tcPr>
          <w:p w:rsidR="00575D31" w:rsidRPr="00B700BE" w:rsidRDefault="00575D31" w:rsidP="001B0490">
            <w:pPr>
              <w:jc w:val="center"/>
              <w:rPr>
                <w:sz w:val="20"/>
                <w:szCs w:val="20"/>
              </w:rPr>
            </w:pPr>
            <w:r w:rsidRPr="00B700BE">
              <w:rPr>
                <w:sz w:val="20"/>
                <w:szCs w:val="20"/>
              </w:rPr>
              <w:t>196</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Кременчуцький ліцей інформаційних технологій № 30 імені Н.М.</w:t>
            </w:r>
            <w:r>
              <w:rPr>
                <w:sz w:val="20"/>
                <w:szCs w:val="20"/>
              </w:rPr>
              <w:t> </w:t>
            </w:r>
            <w:r w:rsidRPr="00B700BE">
              <w:rPr>
                <w:sz w:val="20"/>
                <w:szCs w:val="20"/>
              </w:rPr>
              <w:t>Шевченко</w:t>
            </w:r>
          </w:p>
        </w:tc>
        <w:tc>
          <w:tcPr>
            <w:tcW w:w="736" w:type="pct"/>
          </w:tcPr>
          <w:p w:rsidR="00575D31" w:rsidRPr="00B700BE" w:rsidRDefault="00575D31" w:rsidP="001B0490">
            <w:pPr>
              <w:jc w:val="center"/>
              <w:rPr>
                <w:sz w:val="20"/>
                <w:szCs w:val="20"/>
              </w:rPr>
            </w:pPr>
            <w:r w:rsidRPr="00B700BE">
              <w:rPr>
                <w:sz w:val="20"/>
                <w:szCs w:val="20"/>
              </w:rPr>
              <w:t>101</w:t>
            </w:r>
          </w:p>
        </w:tc>
        <w:tc>
          <w:tcPr>
            <w:tcW w:w="662" w:type="pct"/>
          </w:tcPr>
          <w:p w:rsidR="00575D31" w:rsidRPr="00B700BE" w:rsidRDefault="00575D31" w:rsidP="001B0490">
            <w:pPr>
              <w:jc w:val="center"/>
              <w:rPr>
                <w:sz w:val="20"/>
                <w:szCs w:val="20"/>
              </w:rPr>
            </w:pPr>
            <w:r w:rsidRPr="00B700BE">
              <w:rPr>
                <w:sz w:val="20"/>
                <w:szCs w:val="20"/>
              </w:rPr>
              <w:t>1074</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загальноосвітня школа І-ІІІ ступенів № 31</w:t>
            </w:r>
          </w:p>
        </w:tc>
        <w:tc>
          <w:tcPr>
            <w:tcW w:w="736" w:type="pct"/>
          </w:tcPr>
          <w:p w:rsidR="00575D31" w:rsidRPr="00B700BE" w:rsidRDefault="00575D31" w:rsidP="001B0490">
            <w:pPr>
              <w:jc w:val="center"/>
              <w:rPr>
                <w:sz w:val="20"/>
                <w:szCs w:val="20"/>
              </w:rPr>
            </w:pPr>
            <w:r w:rsidRPr="00B700BE">
              <w:rPr>
                <w:sz w:val="20"/>
                <w:szCs w:val="20"/>
              </w:rPr>
              <w:t>79</w:t>
            </w:r>
          </w:p>
        </w:tc>
        <w:tc>
          <w:tcPr>
            <w:tcW w:w="662" w:type="pct"/>
          </w:tcPr>
          <w:p w:rsidR="00575D31" w:rsidRPr="00B700BE" w:rsidRDefault="00575D31" w:rsidP="001B0490">
            <w:pPr>
              <w:jc w:val="center"/>
              <w:rPr>
                <w:sz w:val="20"/>
                <w:szCs w:val="20"/>
              </w:rPr>
            </w:pPr>
            <w:r w:rsidRPr="00B700BE">
              <w:rPr>
                <w:sz w:val="20"/>
                <w:szCs w:val="20"/>
              </w:rPr>
              <w:t>763</w:t>
            </w:r>
          </w:p>
        </w:tc>
      </w:tr>
      <w:tr w:rsidR="00575D31" w:rsidRPr="00B700BE" w:rsidTr="009C7FAB">
        <w:tblPrEx>
          <w:tblCellMar>
            <w:left w:w="57" w:type="dxa"/>
            <w:right w:w="57" w:type="dxa"/>
          </w:tblCellMar>
          <w:tblLook w:val="01E0" w:firstRow="1" w:lastRow="1" w:firstColumn="1" w:lastColumn="1" w:noHBand="0" w:noVBand="0"/>
        </w:tblPrEx>
        <w:tc>
          <w:tcPr>
            <w:tcW w:w="3602" w:type="pct"/>
          </w:tcPr>
          <w:p w:rsidR="00575D31" w:rsidRPr="00B700BE" w:rsidRDefault="00575D31" w:rsidP="001B0490">
            <w:pPr>
              <w:rPr>
                <w:sz w:val="20"/>
                <w:szCs w:val="20"/>
              </w:rPr>
            </w:pPr>
            <w:r w:rsidRPr="00B700BE">
              <w:rPr>
                <w:sz w:val="20"/>
                <w:szCs w:val="20"/>
              </w:rPr>
              <w:t>Кременчуцька вечірня (змінна) школа № 3</w:t>
            </w:r>
          </w:p>
        </w:tc>
        <w:tc>
          <w:tcPr>
            <w:tcW w:w="736" w:type="pct"/>
          </w:tcPr>
          <w:p w:rsidR="00575D31" w:rsidRPr="00B700BE" w:rsidRDefault="00575D31" w:rsidP="001B0490">
            <w:pPr>
              <w:jc w:val="center"/>
              <w:rPr>
                <w:sz w:val="20"/>
                <w:szCs w:val="20"/>
              </w:rPr>
            </w:pPr>
            <w:r w:rsidRPr="00B700BE">
              <w:rPr>
                <w:sz w:val="20"/>
                <w:szCs w:val="20"/>
              </w:rPr>
              <w:t>25</w:t>
            </w:r>
          </w:p>
        </w:tc>
        <w:tc>
          <w:tcPr>
            <w:tcW w:w="662" w:type="pct"/>
          </w:tcPr>
          <w:p w:rsidR="00575D31" w:rsidRPr="00B700BE" w:rsidRDefault="00575D31" w:rsidP="001B0490">
            <w:pPr>
              <w:jc w:val="center"/>
              <w:rPr>
                <w:sz w:val="20"/>
                <w:szCs w:val="20"/>
              </w:rPr>
            </w:pPr>
            <w:r w:rsidRPr="00B700BE">
              <w:rPr>
                <w:sz w:val="20"/>
                <w:szCs w:val="20"/>
              </w:rPr>
              <w:t>363</w:t>
            </w:r>
          </w:p>
        </w:tc>
      </w:tr>
    </w:tbl>
    <w:p w:rsidR="00575D31" w:rsidRPr="00CB70A9" w:rsidRDefault="00575D31" w:rsidP="00CB70A9">
      <w:pPr>
        <w:spacing w:before="120"/>
        <w:jc w:val="both"/>
        <w:rPr>
          <w:rFonts w:cs="Arial"/>
          <w:szCs w:val="22"/>
        </w:rPr>
      </w:pPr>
    </w:p>
    <w:p w:rsidR="00575D31" w:rsidRPr="00B700BE" w:rsidRDefault="00575D31" w:rsidP="00E9715E">
      <w:pPr>
        <w:pStyle w:val="TableTitle"/>
      </w:pPr>
      <w:bookmarkStart w:id="214" w:name="_Toc493072279"/>
      <w:r w:rsidRPr="00B700BE">
        <w:t>Перелік та опис позашкільних закладів</w:t>
      </w:r>
      <w:bookmarkEnd w:id="214"/>
    </w:p>
    <w:tbl>
      <w:tblPr>
        <w:tblW w:w="5003"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CellMar>
          <w:left w:w="57" w:type="dxa"/>
          <w:right w:w="57" w:type="dxa"/>
        </w:tblCellMar>
        <w:tblLook w:val="01E0" w:firstRow="1" w:lastRow="1" w:firstColumn="1" w:lastColumn="1" w:noHBand="0" w:noVBand="0"/>
      </w:tblPr>
      <w:tblGrid>
        <w:gridCol w:w="6231"/>
        <w:gridCol w:w="1426"/>
        <w:gridCol w:w="1977"/>
      </w:tblGrid>
      <w:tr w:rsidR="00575D31" w:rsidRPr="00B700BE" w:rsidTr="0038464F">
        <w:tc>
          <w:tcPr>
            <w:tcW w:w="3234" w:type="pct"/>
            <w:shd w:val="clear" w:color="auto" w:fill="9FB7BC"/>
            <w:vAlign w:val="center"/>
          </w:tcPr>
          <w:p w:rsidR="00575D31" w:rsidRPr="00B700BE" w:rsidRDefault="00575D31" w:rsidP="00B017B8">
            <w:pPr>
              <w:jc w:val="center"/>
              <w:rPr>
                <w:b/>
                <w:sz w:val="20"/>
                <w:szCs w:val="20"/>
              </w:rPr>
            </w:pPr>
            <w:r w:rsidRPr="00B700BE">
              <w:rPr>
                <w:b/>
                <w:sz w:val="20"/>
                <w:szCs w:val="20"/>
              </w:rPr>
              <w:t>Назва закладу</w:t>
            </w:r>
          </w:p>
        </w:tc>
        <w:tc>
          <w:tcPr>
            <w:tcW w:w="740" w:type="pct"/>
            <w:shd w:val="clear" w:color="auto" w:fill="9FB7BC"/>
            <w:vAlign w:val="center"/>
          </w:tcPr>
          <w:p w:rsidR="00575D31" w:rsidRPr="00B700BE" w:rsidRDefault="00575D31" w:rsidP="00B017B8">
            <w:pPr>
              <w:jc w:val="center"/>
              <w:rPr>
                <w:b/>
                <w:sz w:val="20"/>
                <w:szCs w:val="20"/>
              </w:rPr>
            </w:pPr>
            <w:r>
              <w:rPr>
                <w:b/>
                <w:sz w:val="20"/>
                <w:szCs w:val="20"/>
              </w:rPr>
              <w:t>К</w:t>
            </w:r>
            <w:r w:rsidRPr="00B700BE">
              <w:rPr>
                <w:b/>
                <w:sz w:val="20"/>
                <w:szCs w:val="20"/>
              </w:rPr>
              <w:t>ількість працівників</w:t>
            </w:r>
          </w:p>
        </w:tc>
        <w:tc>
          <w:tcPr>
            <w:tcW w:w="1026" w:type="pct"/>
            <w:shd w:val="clear" w:color="auto" w:fill="9FB7BC"/>
            <w:vAlign w:val="center"/>
          </w:tcPr>
          <w:p w:rsidR="00575D31" w:rsidRPr="00B700BE" w:rsidRDefault="00575D31" w:rsidP="00B017B8">
            <w:pPr>
              <w:jc w:val="center"/>
              <w:rPr>
                <w:b/>
                <w:sz w:val="20"/>
                <w:szCs w:val="20"/>
              </w:rPr>
            </w:pPr>
            <w:r w:rsidRPr="00B700BE">
              <w:rPr>
                <w:b/>
                <w:sz w:val="20"/>
                <w:szCs w:val="20"/>
              </w:rPr>
              <w:t>Кількість відвідувань</w:t>
            </w:r>
          </w:p>
        </w:tc>
      </w:tr>
      <w:tr w:rsidR="00575D31" w:rsidRPr="00B700BE" w:rsidTr="0038464F">
        <w:tc>
          <w:tcPr>
            <w:tcW w:w="3234" w:type="pct"/>
            <w:vAlign w:val="center"/>
          </w:tcPr>
          <w:p w:rsidR="00575D31" w:rsidRPr="00B700BE" w:rsidRDefault="00575D31" w:rsidP="00B017B8">
            <w:pPr>
              <w:rPr>
                <w:sz w:val="20"/>
                <w:szCs w:val="20"/>
              </w:rPr>
            </w:pPr>
            <w:r w:rsidRPr="00B700BE">
              <w:rPr>
                <w:sz w:val="20"/>
                <w:szCs w:val="20"/>
              </w:rPr>
              <w:t>Комунальний позашкільний навчальний заклад «Кременчуцький міський Будинок дитячої та юнацької творчості»</w:t>
            </w:r>
          </w:p>
        </w:tc>
        <w:tc>
          <w:tcPr>
            <w:tcW w:w="740" w:type="pct"/>
            <w:vAlign w:val="center"/>
          </w:tcPr>
          <w:p w:rsidR="00575D31" w:rsidRPr="00B700BE" w:rsidRDefault="00575D31" w:rsidP="00B017B8">
            <w:pPr>
              <w:jc w:val="center"/>
              <w:rPr>
                <w:sz w:val="20"/>
                <w:szCs w:val="20"/>
              </w:rPr>
            </w:pPr>
            <w:r w:rsidRPr="00B700BE">
              <w:rPr>
                <w:sz w:val="20"/>
                <w:szCs w:val="20"/>
              </w:rPr>
              <w:t>48</w:t>
            </w:r>
          </w:p>
        </w:tc>
        <w:tc>
          <w:tcPr>
            <w:tcW w:w="1026" w:type="pct"/>
            <w:vAlign w:val="center"/>
          </w:tcPr>
          <w:p w:rsidR="00575D31" w:rsidRPr="00B700BE" w:rsidRDefault="00575D31" w:rsidP="00B017B8">
            <w:pPr>
              <w:jc w:val="center"/>
              <w:rPr>
                <w:sz w:val="20"/>
                <w:szCs w:val="20"/>
              </w:rPr>
            </w:pPr>
            <w:r w:rsidRPr="00B700BE">
              <w:rPr>
                <w:sz w:val="20"/>
                <w:szCs w:val="20"/>
              </w:rPr>
              <w:t>1123</w:t>
            </w:r>
          </w:p>
        </w:tc>
      </w:tr>
      <w:tr w:rsidR="00575D31" w:rsidRPr="00B700BE" w:rsidTr="0038464F">
        <w:tc>
          <w:tcPr>
            <w:tcW w:w="3234" w:type="pct"/>
            <w:vAlign w:val="center"/>
          </w:tcPr>
          <w:p w:rsidR="00575D31" w:rsidRPr="00B700BE" w:rsidRDefault="00575D31" w:rsidP="00B017B8">
            <w:pPr>
              <w:rPr>
                <w:sz w:val="20"/>
                <w:szCs w:val="20"/>
              </w:rPr>
            </w:pPr>
            <w:r w:rsidRPr="00B700BE">
              <w:rPr>
                <w:sz w:val="20"/>
                <w:szCs w:val="20"/>
              </w:rPr>
              <w:t>Комунальний позашкільний навчальний заклад «Об’єднання дитячо-юнацьких клубів за місцем проживання»</w:t>
            </w:r>
          </w:p>
        </w:tc>
        <w:tc>
          <w:tcPr>
            <w:tcW w:w="740" w:type="pct"/>
            <w:vAlign w:val="center"/>
          </w:tcPr>
          <w:p w:rsidR="00575D31" w:rsidRPr="00B700BE" w:rsidRDefault="00575D31" w:rsidP="00B017B8">
            <w:pPr>
              <w:jc w:val="center"/>
              <w:rPr>
                <w:sz w:val="20"/>
                <w:szCs w:val="20"/>
              </w:rPr>
            </w:pPr>
            <w:r w:rsidRPr="00B700BE">
              <w:rPr>
                <w:sz w:val="20"/>
                <w:szCs w:val="20"/>
              </w:rPr>
              <w:t>68</w:t>
            </w:r>
          </w:p>
        </w:tc>
        <w:tc>
          <w:tcPr>
            <w:tcW w:w="1026" w:type="pct"/>
            <w:vAlign w:val="center"/>
          </w:tcPr>
          <w:p w:rsidR="00575D31" w:rsidRPr="00B700BE" w:rsidRDefault="00575D31" w:rsidP="00B017B8">
            <w:pPr>
              <w:jc w:val="center"/>
              <w:rPr>
                <w:sz w:val="20"/>
                <w:szCs w:val="20"/>
              </w:rPr>
            </w:pPr>
            <w:r w:rsidRPr="00B700BE">
              <w:rPr>
                <w:sz w:val="20"/>
                <w:szCs w:val="20"/>
              </w:rPr>
              <w:t>у гуртках – 1260 дітей; масов</w:t>
            </w:r>
            <w:r>
              <w:rPr>
                <w:sz w:val="20"/>
                <w:szCs w:val="20"/>
              </w:rPr>
              <w:t>і</w:t>
            </w:r>
            <w:r w:rsidRPr="00B700BE">
              <w:rPr>
                <w:sz w:val="20"/>
                <w:szCs w:val="20"/>
              </w:rPr>
              <w:t xml:space="preserve"> заход</w:t>
            </w:r>
            <w:r>
              <w:rPr>
                <w:sz w:val="20"/>
                <w:szCs w:val="20"/>
              </w:rPr>
              <w:t>и</w:t>
            </w:r>
            <w:r w:rsidRPr="00B700BE">
              <w:rPr>
                <w:sz w:val="20"/>
                <w:szCs w:val="20"/>
              </w:rPr>
              <w:t xml:space="preserve"> – 4800 осіб</w:t>
            </w:r>
          </w:p>
        </w:tc>
      </w:tr>
      <w:tr w:rsidR="00575D31" w:rsidRPr="00B700BE" w:rsidTr="0038464F">
        <w:tc>
          <w:tcPr>
            <w:tcW w:w="3234" w:type="pct"/>
            <w:vAlign w:val="center"/>
          </w:tcPr>
          <w:p w:rsidR="00575D31" w:rsidRPr="00B700BE" w:rsidRDefault="00575D31" w:rsidP="00B017B8">
            <w:pPr>
              <w:rPr>
                <w:sz w:val="20"/>
                <w:szCs w:val="20"/>
              </w:rPr>
            </w:pPr>
            <w:r w:rsidRPr="00B700BE">
              <w:rPr>
                <w:sz w:val="20"/>
                <w:szCs w:val="20"/>
              </w:rPr>
              <w:t>Комунальний позашкільний навчальний заклад «Клуб юних моряків «Гардемарин»</w:t>
            </w:r>
          </w:p>
        </w:tc>
        <w:tc>
          <w:tcPr>
            <w:tcW w:w="740" w:type="pct"/>
            <w:vAlign w:val="center"/>
          </w:tcPr>
          <w:p w:rsidR="00575D31" w:rsidRPr="00B700BE" w:rsidRDefault="00575D31" w:rsidP="00B017B8">
            <w:pPr>
              <w:jc w:val="center"/>
              <w:rPr>
                <w:sz w:val="20"/>
                <w:szCs w:val="20"/>
              </w:rPr>
            </w:pPr>
            <w:r w:rsidRPr="00B700BE">
              <w:rPr>
                <w:sz w:val="20"/>
                <w:szCs w:val="20"/>
              </w:rPr>
              <w:t>29</w:t>
            </w:r>
          </w:p>
        </w:tc>
        <w:tc>
          <w:tcPr>
            <w:tcW w:w="1026" w:type="pct"/>
            <w:vAlign w:val="center"/>
          </w:tcPr>
          <w:p w:rsidR="00575D31" w:rsidRPr="00B700BE" w:rsidRDefault="00575D31" w:rsidP="00B017B8">
            <w:pPr>
              <w:jc w:val="center"/>
              <w:rPr>
                <w:sz w:val="20"/>
                <w:szCs w:val="20"/>
              </w:rPr>
            </w:pPr>
            <w:r w:rsidRPr="00B700BE">
              <w:rPr>
                <w:sz w:val="20"/>
                <w:szCs w:val="20"/>
              </w:rPr>
              <w:t>307</w:t>
            </w:r>
          </w:p>
        </w:tc>
      </w:tr>
    </w:tbl>
    <w:p w:rsidR="00575D31" w:rsidRPr="00B700BE" w:rsidRDefault="00575D31" w:rsidP="00CB70A9">
      <w:pPr>
        <w:spacing w:before="120"/>
        <w:jc w:val="both"/>
        <w:rPr>
          <w:rFonts w:cs="Arial"/>
          <w:szCs w:val="22"/>
        </w:rPr>
      </w:pPr>
      <w:r w:rsidRPr="00B700BE">
        <w:rPr>
          <w:rFonts w:cs="Arial"/>
          <w:szCs w:val="22"/>
        </w:rPr>
        <w:lastRenderedPageBreak/>
        <w:t xml:space="preserve">Підготовку фахівців робочих та інших професій в </w:t>
      </w:r>
      <w:proofErr w:type="spellStart"/>
      <w:r w:rsidRPr="00B700BE">
        <w:rPr>
          <w:rFonts w:cs="Arial"/>
          <w:szCs w:val="22"/>
        </w:rPr>
        <w:t>Кременчуці</w:t>
      </w:r>
      <w:proofErr w:type="spellEnd"/>
      <w:r w:rsidRPr="00B700BE">
        <w:rPr>
          <w:rFonts w:cs="Arial"/>
          <w:szCs w:val="22"/>
        </w:rPr>
        <w:t xml:space="preserve"> здійснюють 6 професійно-технічних навчальних закладів, 8 вищих навчальних закладів, де здобувають вищу та професійно-технічну освіту понад 16 тисяч учнів і студентів, з них понад 6,5 тисяч набувають робочу професію.</w:t>
      </w:r>
    </w:p>
    <w:p w:rsidR="00575D31" w:rsidRDefault="00575D31" w:rsidP="00CB70A9">
      <w:pPr>
        <w:spacing w:before="120"/>
        <w:jc w:val="both"/>
        <w:rPr>
          <w:rFonts w:cs="Arial"/>
          <w:szCs w:val="22"/>
        </w:rPr>
      </w:pPr>
      <w:r w:rsidRPr="00B700BE">
        <w:rPr>
          <w:rFonts w:cs="Arial"/>
          <w:szCs w:val="22"/>
        </w:rPr>
        <w:t>Найбільш яскравим представником вищої школи є Кременчуцький національний університет імені Михайла Остроградського. В університеті навчається близько 7 тисяч студентів, по 30 напрямам 21-ої галузі знань. За 30 спеціальностями студенти мають можливість отримати загальноосвітній рівень «спеціаліста», а по 25 - спеціальний - магістра.</w:t>
      </w:r>
    </w:p>
    <w:p w:rsidR="00575D31" w:rsidRPr="00B700BE" w:rsidRDefault="00575D31" w:rsidP="00CB70A9">
      <w:pPr>
        <w:spacing w:before="120"/>
        <w:jc w:val="both"/>
        <w:rPr>
          <w:rFonts w:cs="Arial"/>
          <w:szCs w:val="22"/>
        </w:rPr>
      </w:pPr>
    </w:p>
    <w:p w:rsidR="00575D31" w:rsidRPr="00B700BE" w:rsidRDefault="00575D31" w:rsidP="00E97343">
      <w:pPr>
        <w:pStyle w:val="2"/>
        <w:numPr>
          <w:ilvl w:val="1"/>
          <w:numId w:val="13"/>
        </w:numPr>
        <w:ind w:left="567" w:hanging="567"/>
      </w:pPr>
      <w:bookmarkStart w:id="215" w:name="_Toc304935939"/>
      <w:bookmarkStart w:id="216" w:name="_Toc493072231"/>
      <w:r w:rsidRPr="00B700BE">
        <w:t>Мережа закладів охорони здоров’я</w:t>
      </w:r>
      <w:bookmarkEnd w:id="215"/>
      <w:bookmarkEnd w:id="216"/>
    </w:p>
    <w:p w:rsidR="00575D31" w:rsidRPr="00B700BE" w:rsidRDefault="00575D31" w:rsidP="00CB70A9">
      <w:pPr>
        <w:spacing w:before="120"/>
        <w:jc w:val="both"/>
        <w:rPr>
          <w:rFonts w:cs="Arial"/>
          <w:szCs w:val="22"/>
        </w:rPr>
      </w:pPr>
      <w:r w:rsidRPr="00B700BE">
        <w:rPr>
          <w:rFonts w:cs="Arial"/>
          <w:szCs w:val="22"/>
        </w:rPr>
        <w:t>Медичне забезпечення населення міста здійснювалось</w:t>
      </w:r>
      <w:r>
        <w:rPr>
          <w:rFonts w:cs="Arial"/>
          <w:szCs w:val="22"/>
        </w:rPr>
        <w:t xml:space="preserve"> 27 закладами охорони здоров’я.</w:t>
      </w:r>
    </w:p>
    <w:p w:rsidR="00575D31" w:rsidRPr="00B700BE" w:rsidRDefault="00575D31" w:rsidP="00CB70A9">
      <w:pPr>
        <w:spacing w:before="120"/>
        <w:jc w:val="both"/>
        <w:rPr>
          <w:rFonts w:cs="Arial"/>
          <w:szCs w:val="22"/>
        </w:rPr>
      </w:pPr>
      <w:r w:rsidRPr="00B700BE">
        <w:rPr>
          <w:rFonts w:cs="Arial"/>
          <w:szCs w:val="22"/>
        </w:rPr>
        <w:t>Департаменту охорони здоров’я Полтавської ОДА підпорядковано 12 ЛПЗ міста:</w:t>
      </w:r>
    </w:p>
    <w:p w:rsidR="00575D31" w:rsidRPr="0029185F" w:rsidRDefault="00575D31" w:rsidP="00E97343">
      <w:pPr>
        <w:pStyle w:val="af6"/>
        <w:numPr>
          <w:ilvl w:val="0"/>
          <w:numId w:val="15"/>
        </w:numPr>
        <w:spacing w:before="60" w:after="0" w:line="240" w:lineRule="auto"/>
        <w:ind w:left="714" w:hanging="357"/>
        <w:jc w:val="both"/>
        <w:rPr>
          <w:rFonts w:ascii="Arial" w:hAnsi="Arial" w:cs="Arial"/>
        </w:rPr>
      </w:pPr>
      <w:r w:rsidRPr="0029185F">
        <w:rPr>
          <w:rFonts w:ascii="Arial" w:hAnsi="Arial" w:cs="Arial"/>
        </w:rPr>
        <w:t>Кременчуцькі обласні диспансери – 6 одиниць (протитуберкульозний, онкологічний, психоневрологічний, шкірно-венерологічний, наркологічний, лікарсько-фізкультурний);</w:t>
      </w:r>
    </w:p>
    <w:p w:rsidR="00575D31" w:rsidRPr="0029185F" w:rsidRDefault="00575D31" w:rsidP="00E97343">
      <w:pPr>
        <w:pStyle w:val="af6"/>
        <w:numPr>
          <w:ilvl w:val="0"/>
          <w:numId w:val="15"/>
        </w:numPr>
        <w:spacing w:before="60" w:after="0" w:line="240" w:lineRule="auto"/>
        <w:ind w:left="714" w:hanging="357"/>
        <w:jc w:val="both"/>
        <w:rPr>
          <w:rFonts w:ascii="Arial" w:hAnsi="Arial" w:cs="Arial"/>
        </w:rPr>
      </w:pPr>
      <w:r w:rsidRPr="0029185F">
        <w:rPr>
          <w:rFonts w:ascii="Arial" w:hAnsi="Arial" w:cs="Arial"/>
        </w:rPr>
        <w:t>Кременчуцька обласна станція переливання крові;</w:t>
      </w:r>
    </w:p>
    <w:p w:rsidR="00575D31" w:rsidRPr="0029185F" w:rsidRDefault="00575D31" w:rsidP="00E97343">
      <w:pPr>
        <w:pStyle w:val="af6"/>
        <w:numPr>
          <w:ilvl w:val="0"/>
          <w:numId w:val="15"/>
        </w:numPr>
        <w:spacing w:before="60" w:after="0" w:line="240" w:lineRule="auto"/>
        <w:ind w:left="714" w:hanging="357"/>
        <w:jc w:val="both"/>
        <w:rPr>
          <w:rFonts w:ascii="Arial" w:hAnsi="Arial" w:cs="Arial"/>
        </w:rPr>
      </w:pPr>
      <w:r w:rsidRPr="0029185F">
        <w:rPr>
          <w:rFonts w:ascii="Arial" w:hAnsi="Arial" w:cs="Arial"/>
        </w:rPr>
        <w:t>Комунальний заклад «Кременчуцький обласний госпіталь для ветеранів війни»;</w:t>
      </w:r>
    </w:p>
    <w:p w:rsidR="00575D31" w:rsidRPr="0029185F" w:rsidRDefault="00575D31" w:rsidP="00E97343">
      <w:pPr>
        <w:pStyle w:val="af6"/>
        <w:numPr>
          <w:ilvl w:val="0"/>
          <w:numId w:val="15"/>
        </w:numPr>
        <w:spacing w:before="60" w:after="0" w:line="240" w:lineRule="auto"/>
        <w:ind w:left="714" w:hanging="357"/>
        <w:jc w:val="both"/>
        <w:rPr>
          <w:rFonts w:ascii="Arial" w:hAnsi="Arial" w:cs="Arial"/>
        </w:rPr>
      </w:pPr>
      <w:r w:rsidRPr="0029185F">
        <w:rPr>
          <w:rFonts w:ascii="Arial" w:hAnsi="Arial" w:cs="Arial"/>
        </w:rPr>
        <w:t>Кременчуцький обласний будинок дитини;</w:t>
      </w:r>
    </w:p>
    <w:p w:rsidR="00575D31" w:rsidRPr="0029185F" w:rsidRDefault="00575D31" w:rsidP="00E97343">
      <w:pPr>
        <w:pStyle w:val="af6"/>
        <w:numPr>
          <w:ilvl w:val="0"/>
          <w:numId w:val="15"/>
        </w:numPr>
        <w:spacing w:before="60" w:after="0" w:line="240" w:lineRule="auto"/>
        <w:ind w:left="714" w:hanging="357"/>
        <w:jc w:val="both"/>
        <w:rPr>
          <w:rFonts w:ascii="Arial" w:hAnsi="Arial" w:cs="Arial"/>
        </w:rPr>
      </w:pPr>
      <w:r w:rsidRPr="0029185F">
        <w:rPr>
          <w:rFonts w:ascii="Arial" w:hAnsi="Arial" w:cs="Arial"/>
        </w:rPr>
        <w:t>Кременчуцький обласний дитячий психоневрологічний санаторій «Славутич»;</w:t>
      </w:r>
    </w:p>
    <w:p w:rsidR="00575D31" w:rsidRPr="0029185F" w:rsidRDefault="00575D31" w:rsidP="00E97343">
      <w:pPr>
        <w:pStyle w:val="af6"/>
        <w:numPr>
          <w:ilvl w:val="0"/>
          <w:numId w:val="15"/>
        </w:numPr>
        <w:spacing w:before="60" w:after="0" w:line="240" w:lineRule="auto"/>
        <w:ind w:left="714" w:hanging="357"/>
        <w:jc w:val="both"/>
        <w:rPr>
          <w:rFonts w:ascii="Arial" w:hAnsi="Arial" w:cs="Arial"/>
        </w:rPr>
      </w:pPr>
      <w:r w:rsidRPr="0029185F">
        <w:rPr>
          <w:rFonts w:ascii="Arial" w:hAnsi="Arial" w:cs="Arial"/>
        </w:rPr>
        <w:t>Станція екстреної медичної допомоги №</w:t>
      </w:r>
      <w:r>
        <w:rPr>
          <w:rFonts w:ascii="Arial" w:hAnsi="Arial" w:cs="Arial"/>
        </w:rPr>
        <w:t> </w:t>
      </w:r>
      <w:r w:rsidRPr="0029185F">
        <w:rPr>
          <w:rFonts w:ascii="Arial" w:hAnsi="Arial" w:cs="Arial"/>
        </w:rPr>
        <w:t>2;</w:t>
      </w:r>
    </w:p>
    <w:p w:rsidR="00575D31" w:rsidRPr="0029185F" w:rsidRDefault="00575D31" w:rsidP="00E97343">
      <w:pPr>
        <w:pStyle w:val="af6"/>
        <w:numPr>
          <w:ilvl w:val="0"/>
          <w:numId w:val="15"/>
        </w:numPr>
        <w:spacing w:before="60" w:after="0" w:line="240" w:lineRule="auto"/>
        <w:ind w:left="714" w:hanging="357"/>
        <w:jc w:val="both"/>
        <w:rPr>
          <w:rFonts w:ascii="Arial" w:hAnsi="Arial" w:cs="Arial"/>
        </w:rPr>
      </w:pPr>
      <w:r w:rsidRPr="0029185F">
        <w:rPr>
          <w:rFonts w:ascii="Arial" w:hAnsi="Arial" w:cs="Arial"/>
        </w:rPr>
        <w:t xml:space="preserve">Кременчуцьке міськрайонне Управління Головного Управління </w:t>
      </w:r>
      <w:proofErr w:type="spellStart"/>
      <w:r w:rsidRPr="0029185F">
        <w:rPr>
          <w:rFonts w:ascii="Arial" w:hAnsi="Arial" w:cs="Arial"/>
        </w:rPr>
        <w:t>Держсанепідслужби</w:t>
      </w:r>
      <w:proofErr w:type="spellEnd"/>
      <w:r w:rsidRPr="0029185F">
        <w:rPr>
          <w:rFonts w:ascii="Arial" w:hAnsi="Arial" w:cs="Arial"/>
        </w:rPr>
        <w:t xml:space="preserve"> у Полтавській області.</w:t>
      </w:r>
    </w:p>
    <w:p w:rsidR="00575D31" w:rsidRPr="00B700BE" w:rsidRDefault="00575D31" w:rsidP="00CB70A9">
      <w:pPr>
        <w:spacing w:before="120"/>
        <w:jc w:val="both"/>
        <w:rPr>
          <w:rFonts w:cs="Arial"/>
          <w:szCs w:val="22"/>
        </w:rPr>
      </w:pPr>
      <w:r w:rsidRPr="00B700BE">
        <w:rPr>
          <w:rFonts w:cs="Arial"/>
          <w:szCs w:val="22"/>
        </w:rPr>
        <w:t>У підпорядкуванні управління охорони здоров’я виконавчого комітету Кременчуцької міської ради знаходиться 15 закладів, а саме:</w:t>
      </w:r>
    </w:p>
    <w:p w:rsidR="00575D31" w:rsidRPr="0029185F" w:rsidRDefault="00575D31" w:rsidP="00E97343">
      <w:pPr>
        <w:pStyle w:val="af6"/>
        <w:numPr>
          <w:ilvl w:val="0"/>
          <w:numId w:val="15"/>
        </w:numPr>
        <w:spacing w:before="60" w:after="0" w:line="240" w:lineRule="auto"/>
        <w:ind w:left="714" w:hanging="357"/>
        <w:jc w:val="both"/>
        <w:rPr>
          <w:rFonts w:ascii="Arial" w:hAnsi="Arial" w:cs="Arial"/>
        </w:rPr>
      </w:pPr>
      <w:r w:rsidRPr="0029185F">
        <w:rPr>
          <w:rFonts w:ascii="Arial" w:hAnsi="Arial" w:cs="Arial"/>
        </w:rPr>
        <w:t xml:space="preserve">Міські багатопрофільні лікарні – 4 </w:t>
      </w:r>
      <w:r>
        <w:rPr>
          <w:rFonts w:ascii="Arial" w:hAnsi="Arial" w:cs="Arial"/>
        </w:rPr>
        <w:t>од</w:t>
      </w:r>
      <w:r w:rsidRPr="0029185F">
        <w:rPr>
          <w:rFonts w:ascii="Arial" w:hAnsi="Arial" w:cs="Arial"/>
        </w:rPr>
        <w:t>. (№ 1, № 2, № 3, № 4);</w:t>
      </w:r>
    </w:p>
    <w:p w:rsidR="00575D31" w:rsidRPr="0029185F" w:rsidRDefault="00575D31" w:rsidP="00E97343">
      <w:pPr>
        <w:pStyle w:val="af6"/>
        <w:numPr>
          <w:ilvl w:val="0"/>
          <w:numId w:val="15"/>
        </w:numPr>
        <w:spacing w:before="60" w:after="0" w:line="240" w:lineRule="auto"/>
        <w:ind w:left="714" w:hanging="357"/>
        <w:jc w:val="both"/>
        <w:rPr>
          <w:rFonts w:ascii="Arial" w:hAnsi="Arial" w:cs="Arial"/>
        </w:rPr>
      </w:pPr>
      <w:r w:rsidRPr="0029185F">
        <w:rPr>
          <w:rFonts w:ascii="Arial" w:hAnsi="Arial" w:cs="Arial"/>
        </w:rPr>
        <w:t>КМЗ «Лікарня відновного лікування»;</w:t>
      </w:r>
    </w:p>
    <w:p w:rsidR="00575D31" w:rsidRPr="0029185F" w:rsidRDefault="00575D31" w:rsidP="00E97343">
      <w:pPr>
        <w:pStyle w:val="af6"/>
        <w:numPr>
          <w:ilvl w:val="0"/>
          <w:numId w:val="15"/>
        </w:numPr>
        <w:spacing w:before="60" w:after="0" w:line="240" w:lineRule="auto"/>
        <w:ind w:left="714" w:hanging="357"/>
        <w:jc w:val="both"/>
        <w:rPr>
          <w:rFonts w:ascii="Arial" w:hAnsi="Arial" w:cs="Arial"/>
        </w:rPr>
      </w:pPr>
      <w:r w:rsidRPr="0029185F">
        <w:rPr>
          <w:rFonts w:ascii="Arial" w:hAnsi="Arial" w:cs="Arial"/>
        </w:rPr>
        <w:t>ДЗ «Вузлова лікарня ст. Кременчук СТГО «Південна залізниця»;</w:t>
      </w:r>
    </w:p>
    <w:p w:rsidR="00575D31" w:rsidRPr="0029185F" w:rsidRDefault="00575D31" w:rsidP="00E97343">
      <w:pPr>
        <w:pStyle w:val="af6"/>
        <w:numPr>
          <w:ilvl w:val="0"/>
          <w:numId w:val="15"/>
        </w:numPr>
        <w:spacing w:before="60" w:after="0" w:line="240" w:lineRule="auto"/>
        <w:ind w:left="714" w:hanging="357"/>
        <w:jc w:val="both"/>
        <w:rPr>
          <w:rFonts w:ascii="Arial" w:hAnsi="Arial" w:cs="Arial"/>
        </w:rPr>
      </w:pPr>
      <w:r w:rsidRPr="0029185F">
        <w:rPr>
          <w:rFonts w:ascii="Arial" w:hAnsi="Arial" w:cs="Arial"/>
        </w:rPr>
        <w:t>Пологовий будинок,</w:t>
      </w:r>
    </w:p>
    <w:p w:rsidR="00575D31" w:rsidRPr="0029185F" w:rsidRDefault="00575D31" w:rsidP="00E97343">
      <w:pPr>
        <w:pStyle w:val="af6"/>
        <w:numPr>
          <w:ilvl w:val="0"/>
          <w:numId w:val="15"/>
        </w:numPr>
        <w:spacing w:before="60" w:after="0" w:line="240" w:lineRule="auto"/>
        <w:ind w:left="714" w:hanging="357"/>
        <w:jc w:val="both"/>
        <w:rPr>
          <w:rFonts w:ascii="Arial" w:hAnsi="Arial" w:cs="Arial"/>
        </w:rPr>
      </w:pPr>
      <w:r w:rsidRPr="0029185F">
        <w:rPr>
          <w:rFonts w:ascii="Arial" w:hAnsi="Arial" w:cs="Arial"/>
        </w:rPr>
        <w:t>Дитяча лікарня;</w:t>
      </w:r>
    </w:p>
    <w:p w:rsidR="00575D31" w:rsidRDefault="00575D31" w:rsidP="00E97343">
      <w:pPr>
        <w:pStyle w:val="af6"/>
        <w:numPr>
          <w:ilvl w:val="0"/>
          <w:numId w:val="15"/>
        </w:numPr>
        <w:spacing w:before="60" w:after="0" w:line="240" w:lineRule="auto"/>
        <w:ind w:left="714" w:hanging="357"/>
        <w:jc w:val="both"/>
        <w:rPr>
          <w:rFonts w:ascii="Arial" w:hAnsi="Arial" w:cs="Arial"/>
        </w:rPr>
      </w:pPr>
      <w:r w:rsidRPr="0029185F">
        <w:rPr>
          <w:rFonts w:ascii="Arial" w:hAnsi="Arial" w:cs="Arial"/>
        </w:rPr>
        <w:t xml:space="preserve">Стоматологічні поліклініки – 4 </w:t>
      </w:r>
      <w:r>
        <w:rPr>
          <w:rFonts w:ascii="Arial" w:hAnsi="Arial" w:cs="Arial"/>
        </w:rPr>
        <w:t>од</w:t>
      </w:r>
      <w:r w:rsidRPr="0029185F">
        <w:rPr>
          <w:rFonts w:ascii="Arial" w:hAnsi="Arial" w:cs="Arial"/>
        </w:rPr>
        <w:t>., з яких: дитяча – 1;</w:t>
      </w:r>
    </w:p>
    <w:p w:rsidR="00575D31" w:rsidRPr="0029185F" w:rsidRDefault="00575D31" w:rsidP="00E97343">
      <w:pPr>
        <w:pStyle w:val="af6"/>
        <w:numPr>
          <w:ilvl w:val="0"/>
          <w:numId w:val="15"/>
        </w:numPr>
        <w:spacing w:before="60" w:after="0" w:line="240" w:lineRule="auto"/>
        <w:ind w:left="714" w:hanging="357"/>
        <w:jc w:val="both"/>
        <w:rPr>
          <w:rFonts w:ascii="Arial" w:hAnsi="Arial" w:cs="Arial"/>
        </w:rPr>
      </w:pPr>
      <w:r>
        <w:rPr>
          <w:rFonts w:ascii="Arial" w:hAnsi="Arial" w:cs="Arial"/>
        </w:rPr>
        <w:t>КЗ</w:t>
      </w:r>
      <w:r w:rsidRPr="0029185F">
        <w:rPr>
          <w:rFonts w:ascii="Arial" w:hAnsi="Arial" w:cs="Arial"/>
        </w:rPr>
        <w:t xml:space="preserve"> </w:t>
      </w:r>
      <w:r>
        <w:rPr>
          <w:rFonts w:ascii="Arial" w:hAnsi="Arial" w:cs="Arial"/>
        </w:rPr>
        <w:t>«Ц</w:t>
      </w:r>
      <w:r w:rsidRPr="0029185F">
        <w:rPr>
          <w:rFonts w:ascii="Arial" w:hAnsi="Arial" w:cs="Arial"/>
        </w:rPr>
        <w:t xml:space="preserve">ентри первинної медико-санітарної допомоги – 3 </w:t>
      </w:r>
      <w:r>
        <w:rPr>
          <w:rFonts w:ascii="Arial" w:hAnsi="Arial" w:cs="Arial"/>
        </w:rPr>
        <w:t>од</w:t>
      </w:r>
      <w:r w:rsidRPr="0029185F">
        <w:rPr>
          <w:rFonts w:ascii="Arial" w:hAnsi="Arial" w:cs="Arial"/>
        </w:rPr>
        <w:t>. (№ 1, № 2, № 3).</w:t>
      </w:r>
    </w:p>
    <w:p w:rsidR="00575D31" w:rsidRPr="00B700BE" w:rsidRDefault="00575D31" w:rsidP="009C7FAB">
      <w:pPr>
        <w:spacing w:before="120"/>
        <w:jc w:val="both"/>
        <w:rPr>
          <w:rFonts w:cs="Arial"/>
          <w:szCs w:val="22"/>
        </w:rPr>
      </w:pPr>
      <w:r w:rsidRPr="00B700BE">
        <w:rPr>
          <w:rFonts w:cs="Arial"/>
          <w:szCs w:val="22"/>
        </w:rPr>
        <w:t xml:space="preserve">Загальна потужність, на яку розраховані амбулаторно-поліклінічні заклади, підпорядковані управлінню охорони здоров’я міста, складає 4690 відвідувань за зміну. За 6 місяців 2015 року зроблено 783933 амбулаторних відвідувань хворих. До стоматологічних </w:t>
      </w:r>
      <w:proofErr w:type="spellStart"/>
      <w:r w:rsidRPr="00B700BE">
        <w:rPr>
          <w:rFonts w:cs="Arial"/>
          <w:szCs w:val="22"/>
        </w:rPr>
        <w:t>поліклінік</w:t>
      </w:r>
      <w:proofErr w:type="spellEnd"/>
      <w:r w:rsidRPr="00B700BE">
        <w:rPr>
          <w:rFonts w:cs="Arial"/>
          <w:szCs w:val="22"/>
        </w:rPr>
        <w:t xml:space="preserve"> зроблен</w:t>
      </w:r>
      <w:r>
        <w:rPr>
          <w:rFonts w:cs="Arial"/>
          <w:szCs w:val="22"/>
        </w:rPr>
        <w:t>о 135635 відвідувань пацієнтів.</w:t>
      </w:r>
    </w:p>
    <w:p w:rsidR="00575D31" w:rsidRPr="00B700BE" w:rsidRDefault="00575D31" w:rsidP="009C7FAB">
      <w:pPr>
        <w:spacing w:before="120"/>
        <w:jc w:val="both"/>
        <w:rPr>
          <w:rFonts w:cs="Arial"/>
          <w:szCs w:val="22"/>
        </w:rPr>
      </w:pPr>
      <w:r w:rsidRPr="00B700BE">
        <w:rPr>
          <w:rFonts w:cs="Arial"/>
          <w:szCs w:val="22"/>
        </w:rPr>
        <w:t>Жителі міста мають змогу отримувати багатопрофільну медичну допомогу у цілодобових стаціонарних відділеннях міських лікувально-профілактичних закладів.</w:t>
      </w:r>
      <w:r>
        <w:rPr>
          <w:rFonts w:cs="Arial"/>
          <w:szCs w:val="22"/>
        </w:rPr>
        <w:t xml:space="preserve"> Ліжковий фонд міста станом на </w:t>
      </w:r>
      <w:r w:rsidRPr="00B700BE">
        <w:rPr>
          <w:rFonts w:cs="Arial"/>
          <w:szCs w:val="22"/>
        </w:rPr>
        <w:t>1</w:t>
      </w:r>
      <w:r>
        <w:rPr>
          <w:rFonts w:cs="Arial"/>
          <w:szCs w:val="22"/>
        </w:rPr>
        <w:t xml:space="preserve"> липня </w:t>
      </w:r>
      <w:r w:rsidRPr="00B700BE">
        <w:rPr>
          <w:rFonts w:cs="Arial"/>
          <w:szCs w:val="22"/>
        </w:rPr>
        <w:t>2015 року складає 1356 ліжок, або 60,05 ліжка на 10 тисяч населення.</w:t>
      </w:r>
    </w:p>
    <w:p w:rsidR="00575D31" w:rsidRPr="00B700BE" w:rsidRDefault="00575D31" w:rsidP="00E9715E">
      <w:pPr>
        <w:pStyle w:val="TableTitle"/>
      </w:pPr>
      <w:bookmarkStart w:id="217" w:name="_Toc493072280"/>
      <w:r w:rsidRPr="00B700BE">
        <w:t>Показники здоров’я</w:t>
      </w:r>
      <w:r>
        <w:t xml:space="preserve"> населення міста</w:t>
      </w:r>
      <w:bookmarkEnd w:id="217"/>
    </w:p>
    <w:tbl>
      <w:tblPr>
        <w:tblW w:w="9634"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CellMar>
          <w:left w:w="57" w:type="dxa"/>
          <w:right w:w="57" w:type="dxa"/>
        </w:tblCellMar>
        <w:tblLook w:val="01E0" w:firstRow="1" w:lastRow="1" w:firstColumn="1" w:lastColumn="1" w:noHBand="0" w:noVBand="0"/>
      </w:tblPr>
      <w:tblGrid>
        <w:gridCol w:w="6658"/>
        <w:gridCol w:w="992"/>
        <w:gridCol w:w="850"/>
        <w:gridCol w:w="1134"/>
      </w:tblGrid>
      <w:tr w:rsidR="00575D31" w:rsidRPr="0029185F" w:rsidTr="0029185F">
        <w:tc>
          <w:tcPr>
            <w:tcW w:w="6658" w:type="dxa"/>
            <w:shd w:val="clear" w:color="auto" w:fill="9FB7BC"/>
            <w:vAlign w:val="center"/>
          </w:tcPr>
          <w:p w:rsidR="00575D31" w:rsidRPr="00B700BE" w:rsidRDefault="00575D31" w:rsidP="007F39D4">
            <w:pPr>
              <w:jc w:val="center"/>
              <w:rPr>
                <w:b/>
                <w:sz w:val="20"/>
                <w:szCs w:val="20"/>
              </w:rPr>
            </w:pPr>
            <w:r w:rsidRPr="00B700BE">
              <w:rPr>
                <w:b/>
                <w:sz w:val="20"/>
                <w:szCs w:val="20"/>
              </w:rPr>
              <w:t>Показник</w:t>
            </w:r>
          </w:p>
        </w:tc>
        <w:tc>
          <w:tcPr>
            <w:tcW w:w="992" w:type="dxa"/>
            <w:shd w:val="clear" w:color="auto" w:fill="9FB7BC"/>
            <w:vAlign w:val="center"/>
          </w:tcPr>
          <w:p w:rsidR="00575D31" w:rsidRPr="00B700BE" w:rsidRDefault="00575D31" w:rsidP="007F39D4">
            <w:pPr>
              <w:jc w:val="center"/>
              <w:rPr>
                <w:b/>
                <w:sz w:val="20"/>
                <w:szCs w:val="20"/>
              </w:rPr>
            </w:pPr>
            <w:r w:rsidRPr="00B700BE">
              <w:rPr>
                <w:b/>
                <w:sz w:val="20"/>
                <w:szCs w:val="20"/>
              </w:rPr>
              <w:t>2014</w:t>
            </w:r>
          </w:p>
        </w:tc>
        <w:tc>
          <w:tcPr>
            <w:tcW w:w="850" w:type="dxa"/>
            <w:shd w:val="clear" w:color="auto" w:fill="9FB7BC"/>
            <w:vAlign w:val="center"/>
          </w:tcPr>
          <w:p w:rsidR="00575D31" w:rsidRPr="00B700BE" w:rsidRDefault="00575D31" w:rsidP="0029185F">
            <w:pPr>
              <w:jc w:val="center"/>
              <w:rPr>
                <w:b/>
                <w:sz w:val="20"/>
                <w:szCs w:val="20"/>
              </w:rPr>
            </w:pPr>
            <w:r w:rsidRPr="00B700BE">
              <w:rPr>
                <w:b/>
                <w:sz w:val="20"/>
                <w:szCs w:val="20"/>
              </w:rPr>
              <w:t>2015</w:t>
            </w:r>
          </w:p>
        </w:tc>
        <w:tc>
          <w:tcPr>
            <w:tcW w:w="1134" w:type="dxa"/>
            <w:shd w:val="clear" w:color="auto" w:fill="9FB7BC"/>
            <w:vAlign w:val="center"/>
          </w:tcPr>
          <w:p w:rsidR="00575D31" w:rsidRPr="00B700BE" w:rsidRDefault="00575D31" w:rsidP="007F39D4">
            <w:pPr>
              <w:jc w:val="center"/>
              <w:rPr>
                <w:b/>
                <w:sz w:val="20"/>
                <w:szCs w:val="20"/>
              </w:rPr>
            </w:pPr>
            <w:r w:rsidRPr="00B700BE">
              <w:rPr>
                <w:b/>
                <w:sz w:val="20"/>
                <w:szCs w:val="20"/>
              </w:rPr>
              <w:t>2015 у % до 2014</w:t>
            </w:r>
          </w:p>
        </w:tc>
      </w:tr>
      <w:tr w:rsidR="00575D31" w:rsidRPr="00B700BE" w:rsidTr="0029185F">
        <w:tc>
          <w:tcPr>
            <w:tcW w:w="6658" w:type="dxa"/>
            <w:vAlign w:val="center"/>
          </w:tcPr>
          <w:p w:rsidR="00575D31" w:rsidRDefault="00575D31" w:rsidP="0029185F">
            <w:pPr>
              <w:snapToGrid w:val="0"/>
              <w:rPr>
                <w:sz w:val="20"/>
                <w:szCs w:val="20"/>
              </w:rPr>
            </w:pPr>
            <w:r w:rsidRPr="00B700BE">
              <w:rPr>
                <w:sz w:val="20"/>
                <w:szCs w:val="20"/>
              </w:rPr>
              <w:t>Захворюваність населення на 1</w:t>
            </w:r>
            <w:r>
              <w:rPr>
                <w:sz w:val="20"/>
                <w:szCs w:val="20"/>
              </w:rPr>
              <w:t xml:space="preserve"> </w:t>
            </w:r>
            <w:r w:rsidRPr="00B700BE">
              <w:rPr>
                <w:sz w:val="20"/>
                <w:szCs w:val="20"/>
              </w:rPr>
              <w:t>тисячу населення, всього</w:t>
            </w:r>
          </w:p>
          <w:p w:rsidR="00575D31" w:rsidRPr="00B700BE" w:rsidRDefault="00575D31" w:rsidP="0029185F">
            <w:pPr>
              <w:snapToGrid w:val="0"/>
              <w:rPr>
                <w:sz w:val="20"/>
                <w:szCs w:val="20"/>
              </w:rPr>
            </w:pPr>
            <w:r w:rsidRPr="00B700BE">
              <w:rPr>
                <w:sz w:val="20"/>
                <w:szCs w:val="20"/>
              </w:rPr>
              <w:t>у тому числі:</w:t>
            </w:r>
          </w:p>
        </w:tc>
        <w:tc>
          <w:tcPr>
            <w:tcW w:w="992" w:type="dxa"/>
          </w:tcPr>
          <w:p w:rsidR="00575D31" w:rsidRPr="00B700BE" w:rsidRDefault="00575D31" w:rsidP="007F39D4">
            <w:pPr>
              <w:jc w:val="center"/>
              <w:rPr>
                <w:sz w:val="20"/>
                <w:szCs w:val="20"/>
              </w:rPr>
            </w:pPr>
            <w:r w:rsidRPr="00B700BE">
              <w:rPr>
                <w:sz w:val="20"/>
                <w:szCs w:val="20"/>
              </w:rPr>
              <w:t>574,5</w:t>
            </w:r>
          </w:p>
        </w:tc>
        <w:tc>
          <w:tcPr>
            <w:tcW w:w="850" w:type="dxa"/>
          </w:tcPr>
          <w:p w:rsidR="00575D31" w:rsidRPr="00B700BE" w:rsidRDefault="00575D31" w:rsidP="007F39D4">
            <w:pPr>
              <w:jc w:val="center"/>
              <w:rPr>
                <w:sz w:val="20"/>
                <w:szCs w:val="20"/>
              </w:rPr>
            </w:pPr>
            <w:r w:rsidRPr="00B700BE">
              <w:rPr>
                <w:sz w:val="20"/>
                <w:szCs w:val="20"/>
              </w:rPr>
              <w:t>542,7</w:t>
            </w:r>
          </w:p>
        </w:tc>
        <w:tc>
          <w:tcPr>
            <w:tcW w:w="1134" w:type="dxa"/>
          </w:tcPr>
          <w:p w:rsidR="00575D31" w:rsidRPr="00B700BE" w:rsidRDefault="00575D31" w:rsidP="007F39D4">
            <w:pPr>
              <w:jc w:val="center"/>
              <w:rPr>
                <w:sz w:val="20"/>
                <w:szCs w:val="20"/>
              </w:rPr>
            </w:pPr>
            <w:r w:rsidRPr="00B700BE">
              <w:rPr>
                <w:sz w:val="20"/>
                <w:szCs w:val="20"/>
              </w:rPr>
              <w:t>94,5</w:t>
            </w:r>
          </w:p>
        </w:tc>
      </w:tr>
      <w:tr w:rsidR="00575D31" w:rsidRPr="00B700BE" w:rsidTr="0029185F">
        <w:tc>
          <w:tcPr>
            <w:tcW w:w="6658" w:type="dxa"/>
            <w:vAlign w:val="center"/>
          </w:tcPr>
          <w:p w:rsidR="00575D31" w:rsidRPr="00B700BE" w:rsidRDefault="00575D31" w:rsidP="0029185F">
            <w:pPr>
              <w:snapToGrid w:val="0"/>
              <w:ind w:left="426"/>
              <w:rPr>
                <w:sz w:val="20"/>
                <w:szCs w:val="20"/>
              </w:rPr>
            </w:pPr>
            <w:r w:rsidRPr="00B700BE">
              <w:rPr>
                <w:sz w:val="20"/>
                <w:szCs w:val="20"/>
              </w:rPr>
              <w:t>хвороби системи кровообігу</w:t>
            </w:r>
          </w:p>
        </w:tc>
        <w:tc>
          <w:tcPr>
            <w:tcW w:w="992" w:type="dxa"/>
          </w:tcPr>
          <w:p w:rsidR="00575D31" w:rsidRPr="00B700BE" w:rsidRDefault="00575D31" w:rsidP="0029185F">
            <w:pPr>
              <w:jc w:val="center"/>
              <w:rPr>
                <w:sz w:val="20"/>
                <w:szCs w:val="20"/>
              </w:rPr>
            </w:pPr>
            <w:r w:rsidRPr="00B700BE">
              <w:rPr>
                <w:sz w:val="20"/>
                <w:szCs w:val="20"/>
              </w:rPr>
              <w:t>60,2</w:t>
            </w:r>
          </w:p>
        </w:tc>
        <w:tc>
          <w:tcPr>
            <w:tcW w:w="850" w:type="dxa"/>
          </w:tcPr>
          <w:p w:rsidR="00575D31" w:rsidRPr="00B700BE" w:rsidRDefault="00575D31" w:rsidP="0029185F">
            <w:pPr>
              <w:jc w:val="center"/>
              <w:rPr>
                <w:sz w:val="20"/>
                <w:szCs w:val="20"/>
              </w:rPr>
            </w:pPr>
            <w:r w:rsidRPr="00B700BE">
              <w:rPr>
                <w:sz w:val="20"/>
                <w:szCs w:val="20"/>
              </w:rPr>
              <w:t>63,9</w:t>
            </w:r>
          </w:p>
        </w:tc>
        <w:tc>
          <w:tcPr>
            <w:tcW w:w="1134" w:type="dxa"/>
          </w:tcPr>
          <w:p w:rsidR="00575D31" w:rsidRPr="00B700BE" w:rsidRDefault="00575D31" w:rsidP="0029185F">
            <w:pPr>
              <w:jc w:val="center"/>
              <w:rPr>
                <w:sz w:val="20"/>
                <w:szCs w:val="20"/>
              </w:rPr>
            </w:pPr>
            <w:r w:rsidRPr="00B700BE">
              <w:rPr>
                <w:sz w:val="20"/>
                <w:szCs w:val="20"/>
              </w:rPr>
              <w:t>106,1</w:t>
            </w:r>
          </w:p>
        </w:tc>
      </w:tr>
      <w:tr w:rsidR="00575D31" w:rsidRPr="00B700BE" w:rsidTr="0029185F">
        <w:tc>
          <w:tcPr>
            <w:tcW w:w="6658" w:type="dxa"/>
            <w:vAlign w:val="center"/>
          </w:tcPr>
          <w:p w:rsidR="00575D31" w:rsidRPr="00B700BE" w:rsidRDefault="00575D31" w:rsidP="0029185F">
            <w:pPr>
              <w:snapToGrid w:val="0"/>
              <w:ind w:left="426"/>
              <w:rPr>
                <w:sz w:val="20"/>
                <w:szCs w:val="20"/>
              </w:rPr>
            </w:pPr>
            <w:r w:rsidRPr="00B700BE">
              <w:rPr>
                <w:sz w:val="20"/>
                <w:szCs w:val="20"/>
              </w:rPr>
              <w:t>травми, отруєння та деякі інші наслідки дії зовнішніх причин</w:t>
            </w:r>
          </w:p>
        </w:tc>
        <w:tc>
          <w:tcPr>
            <w:tcW w:w="992" w:type="dxa"/>
          </w:tcPr>
          <w:p w:rsidR="00575D31" w:rsidRPr="00B700BE" w:rsidRDefault="00575D31" w:rsidP="0029185F">
            <w:pPr>
              <w:jc w:val="center"/>
              <w:rPr>
                <w:sz w:val="20"/>
                <w:szCs w:val="20"/>
              </w:rPr>
            </w:pPr>
            <w:r w:rsidRPr="00B700BE">
              <w:rPr>
                <w:sz w:val="20"/>
                <w:szCs w:val="20"/>
              </w:rPr>
              <w:t>32,5</w:t>
            </w:r>
          </w:p>
        </w:tc>
        <w:tc>
          <w:tcPr>
            <w:tcW w:w="850" w:type="dxa"/>
          </w:tcPr>
          <w:p w:rsidR="00575D31" w:rsidRPr="00B700BE" w:rsidRDefault="00575D31" w:rsidP="0029185F">
            <w:pPr>
              <w:jc w:val="center"/>
              <w:rPr>
                <w:sz w:val="20"/>
                <w:szCs w:val="20"/>
              </w:rPr>
            </w:pPr>
            <w:r w:rsidRPr="00B700BE">
              <w:rPr>
                <w:sz w:val="20"/>
                <w:szCs w:val="20"/>
              </w:rPr>
              <w:t>30,8</w:t>
            </w:r>
          </w:p>
        </w:tc>
        <w:tc>
          <w:tcPr>
            <w:tcW w:w="1134" w:type="dxa"/>
          </w:tcPr>
          <w:p w:rsidR="00575D31" w:rsidRPr="00B700BE" w:rsidRDefault="00575D31" w:rsidP="0029185F">
            <w:pPr>
              <w:jc w:val="center"/>
              <w:rPr>
                <w:sz w:val="20"/>
                <w:szCs w:val="20"/>
              </w:rPr>
            </w:pPr>
            <w:r w:rsidRPr="00B700BE">
              <w:rPr>
                <w:sz w:val="20"/>
                <w:szCs w:val="20"/>
              </w:rPr>
              <w:t>94,8</w:t>
            </w:r>
          </w:p>
        </w:tc>
      </w:tr>
      <w:tr w:rsidR="00575D31" w:rsidRPr="00B700BE" w:rsidTr="0029185F">
        <w:tc>
          <w:tcPr>
            <w:tcW w:w="6658" w:type="dxa"/>
            <w:vAlign w:val="center"/>
          </w:tcPr>
          <w:p w:rsidR="00575D31" w:rsidRPr="00B700BE" w:rsidRDefault="00575D31" w:rsidP="0029185F">
            <w:pPr>
              <w:snapToGrid w:val="0"/>
              <w:ind w:left="426"/>
              <w:rPr>
                <w:sz w:val="20"/>
                <w:szCs w:val="20"/>
              </w:rPr>
            </w:pPr>
            <w:r w:rsidRPr="00B700BE">
              <w:rPr>
                <w:sz w:val="20"/>
                <w:szCs w:val="20"/>
              </w:rPr>
              <w:t>злоякісні новоутворення</w:t>
            </w:r>
          </w:p>
        </w:tc>
        <w:tc>
          <w:tcPr>
            <w:tcW w:w="992" w:type="dxa"/>
          </w:tcPr>
          <w:p w:rsidR="00575D31" w:rsidRPr="00B700BE" w:rsidRDefault="00575D31" w:rsidP="0029185F">
            <w:pPr>
              <w:jc w:val="center"/>
              <w:rPr>
                <w:sz w:val="20"/>
                <w:szCs w:val="20"/>
              </w:rPr>
            </w:pPr>
            <w:r w:rsidRPr="00B700BE">
              <w:rPr>
                <w:sz w:val="20"/>
                <w:szCs w:val="20"/>
              </w:rPr>
              <w:t>3,7</w:t>
            </w:r>
          </w:p>
        </w:tc>
        <w:tc>
          <w:tcPr>
            <w:tcW w:w="850" w:type="dxa"/>
          </w:tcPr>
          <w:p w:rsidR="00575D31" w:rsidRPr="00B700BE" w:rsidRDefault="00575D31" w:rsidP="0029185F">
            <w:pPr>
              <w:jc w:val="center"/>
              <w:rPr>
                <w:sz w:val="20"/>
                <w:szCs w:val="20"/>
              </w:rPr>
            </w:pPr>
            <w:r w:rsidRPr="00B700BE">
              <w:rPr>
                <w:sz w:val="20"/>
                <w:szCs w:val="20"/>
              </w:rPr>
              <w:t>3,5</w:t>
            </w:r>
          </w:p>
        </w:tc>
        <w:tc>
          <w:tcPr>
            <w:tcW w:w="1134" w:type="dxa"/>
          </w:tcPr>
          <w:p w:rsidR="00575D31" w:rsidRPr="00B700BE" w:rsidRDefault="00575D31" w:rsidP="0029185F">
            <w:pPr>
              <w:jc w:val="center"/>
              <w:rPr>
                <w:sz w:val="20"/>
                <w:szCs w:val="20"/>
              </w:rPr>
            </w:pPr>
            <w:r w:rsidRPr="00B700BE">
              <w:rPr>
                <w:sz w:val="20"/>
                <w:szCs w:val="20"/>
              </w:rPr>
              <w:t>94,6</w:t>
            </w:r>
          </w:p>
        </w:tc>
      </w:tr>
      <w:tr w:rsidR="00575D31" w:rsidRPr="00B700BE" w:rsidTr="0029185F">
        <w:tc>
          <w:tcPr>
            <w:tcW w:w="6658" w:type="dxa"/>
            <w:vAlign w:val="center"/>
          </w:tcPr>
          <w:p w:rsidR="00575D31" w:rsidRPr="00B700BE" w:rsidRDefault="00575D31" w:rsidP="0029185F">
            <w:pPr>
              <w:snapToGrid w:val="0"/>
              <w:ind w:left="426"/>
              <w:rPr>
                <w:sz w:val="20"/>
                <w:szCs w:val="20"/>
              </w:rPr>
            </w:pPr>
            <w:r w:rsidRPr="00B700BE">
              <w:rPr>
                <w:sz w:val="20"/>
                <w:szCs w:val="20"/>
              </w:rPr>
              <w:t>активний туберкульоз</w:t>
            </w:r>
          </w:p>
        </w:tc>
        <w:tc>
          <w:tcPr>
            <w:tcW w:w="992" w:type="dxa"/>
          </w:tcPr>
          <w:p w:rsidR="00575D31" w:rsidRPr="00B700BE" w:rsidRDefault="00575D31" w:rsidP="0029185F">
            <w:pPr>
              <w:jc w:val="center"/>
              <w:rPr>
                <w:sz w:val="20"/>
                <w:szCs w:val="20"/>
              </w:rPr>
            </w:pPr>
            <w:r w:rsidRPr="00B700BE">
              <w:rPr>
                <w:sz w:val="20"/>
                <w:szCs w:val="20"/>
              </w:rPr>
              <w:t>0,4</w:t>
            </w:r>
          </w:p>
        </w:tc>
        <w:tc>
          <w:tcPr>
            <w:tcW w:w="850" w:type="dxa"/>
          </w:tcPr>
          <w:p w:rsidR="00575D31" w:rsidRPr="00B700BE" w:rsidRDefault="00575D31" w:rsidP="0029185F">
            <w:pPr>
              <w:jc w:val="center"/>
              <w:rPr>
                <w:sz w:val="20"/>
                <w:szCs w:val="20"/>
              </w:rPr>
            </w:pPr>
            <w:r w:rsidRPr="00B700BE">
              <w:rPr>
                <w:sz w:val="20"/>
                <w:szCs w:val="20"/>
              </w:rPr>
              <w:t>0,4</w:t>
            </w:r>
          </w:p>
        </w:tc>
        <w:tc>
          <w:tcPr>
            <w:tcW w:w="1134" w:type="dxa"/>
          </w:tcPr>
          <w:p w:rsidR="00575D31" w:rsidRPr="00B700BE" w:rsidRDefault="00575D31" w:rsidP="0029185F">
            <w:pPr>
              <w:jc w:val="center"/>
              <w:rPr>
                <w:sz w:val="20"/>
                <w:szCs w:val="20"/>
              </w:rPr>
            </w:pPr>
            <w:r w:rsidRPr="00B700BE">
              <w:rPr>
                <w:sz w:val="20"/>
                <w:szCs w:val="20"/>
              </w:rPr>
              <w:t>100,0</w:t>
            </w:r>
          </w:p>
        </w:tc>
      </w:tr>
      <w:tr w:rsidR="00575D31" w:rsidRPr="00B700BE" w:rsidTr="0029185F">
        <w:tc>
          <w:tcPr>
            <w:tcW w:w="6658" w:type="dxa"/>
            <w:vAlign w:val="center"/>
          </w:tcPr>
          <w:p w:rsidR="00575D31" w:rsidRPr="00B700BE" w:rsidRDefault="00575D31" w:rsidP="0029185F">
            <w:pPr>
              <w:snapToGrid w:val="0"/>
              <w:ind w:left="426"/>
              <w:rPr>
                <w:sz w:val="20"/>
                <w:szCs w:val="20"/>
              </w:rPr>
            </w:pPr>
            <w:r w:rsidRPr="00B700BE">
              <w:rPr>
                <w:sz w:val="20"/>
                <w:szCs w:val="20"/>
              </w:rPr>
              <w:t>хвороби органів дихання</w:t>
            </w:r>
          </w:p>
        </w:tc>
        <w:tc>
          <w:tcPr>
            <w:tcW w:w="992" w:type="dxa"/>
          </w:tcPr>
          <w:p w:rsidR="00575D31" w:rsidRPr="00B700BE" w:rsidRDefault="00575D31" w:rsidP="0029185F">
            <w:pPr>
              <w:jc w:val="center"/>
              <w:rPr>
                <w:sz w:val="20"/>
                <w:szCs w:val="20"/>
              </w:rPr>
            </w:pPr>
            <w:r w:rsidRPr="00B700BE">
              <w:rPr>
                <w:sz w:val="20"/>
                <w:szCs w:val="20"/>
              </w:rPr>
              <w:t>271,7</w:t>
            </w:r>
          </w:p>
        </w:tc>
        <w:tc>
          <w:tcPr>
            <w:tcW w:w="850" w:type="dxa"/>
          </w:tcPr>
          <w:p w:rsidR="00575D31" w:rsidRPr="00B700BE" w:rsidRDefault="00575D31" w:rsidP="0029185F">
            <w:pPr>
              <w:jc w:val="center"/>
              <w:rPr>
                <w:sz w:val="20"/>
                <w:szCs w:val="20"/>
              </w:rPr>
            </w:pPr>
            <w:r w:rsidRPr="00B700BE">
              <w:rPr>
                <w:sz w:val="20"/>
                <w:szCs w:val="20"/>
              </w:rPr>
              <w:t>222,1</w:t>
            </w:r>
          </w:p>
        </w:tc>
        <w:tc>
          <w:tcPr>
            <w:tcW w:w="1134" w:type="dxa"/>
          </w:tcPr>
          <w:p w:rsidR="00575D31" w:rsidRPr="00B700BE" w:rsidRDefault="00575D31" w:rsidP="0029185F">
            <w:pPr>
              <w:jc w:val="center"/>
              <w:rPr>
                <w:sz w:val="20"/>
                <w:szCs w:val="20"/>
              </w:rPr>
            </w:pPr>
            <w:r w:rsidRPr="00B700BE">
              <w:rPr>
                <w:sz w:val="20"/>
                <w:szCs w:val="20"/>
              </w:rPr>
              <w:t>81,7</w:t>
            </w:r>
          </w:p>
        </w:tc>
      </w:tr>
      <w:tr w:rsidR="00575D31" w:rsidRPr="00B700BE" w:rsidTr="0029185F">
        <w:tc>
          <w:tcPr>
            <w:tcW w:w="6658" w:type="dxa"/>
            <w:vAlign w:val="center"/>
          </w:tcPr>
          <w:p w:rsidR="00575D31" w:rsidRPr="00B700BE" w:rsidRDefault="00575D31" w:rsidP="0029185F">
            <w:pPr>
              <w:snapToGrid w:val="0"/>
              <w:ind w:left="426"/>
              <w:rPr>
                <w:sz w:val="20"/>
                <w:szCs w:val="20"/>
              </w:rPr>
            </w:pPr>
            <w:r w:rsidRPr="00B700BE">
              <w:rPr>
                <w:sz w:val="20"/>
                <w:szCs w:val="20"/>
              </w:rPr>
              <w:t>хвороби органів травлення</w:t>
            </w:r>
          </w:p>
        </w:tc>
        <w:tc>
          <w:tcPr>
            <w:tcW w:w="992" w:type="dxa"/>
          </w:tcPr>
          <w:p w:rsidR="00575D31" w:rsidRPr="00B700BE" w:rsidRDefault="00575D31" w:rsidP="0029185F">
            <w:pPr>
              <w:jc w:val="center"/>
              <w:rPr>
                <w:sz w:val="20"/>
                <w:szCs w:val="20"/>
              </w:rPr>
            </w:pPr>
            <w:r w:rsidRPr="00B700BE">
              <w:rPr>
                <w:sz w:val="20"/>
                <w:szCs w:val="20"/>
              </w:rPr>
              <w:t>31,6</w:t>
            </w:r>
          </w:p>
        </w:tc>
        <w:tc>
          <w:tcPr>
            <w:tcW w:w="850" w:type="dxa"/>
          </w:tcPr>
          <w:p w:rsidR="00575D31" w:rsidRPr="00B700BE" w:rsidRDefault="00575D31" w:rsidP="0029185F">
            <w:pPr>
              <w:jc w:val="center"/>
              <w:rPr>
                <w:sz w:val="20"/>
                <w:szCs w:val="20"/>
              </w:rPr>
            </w:pPr>
            <w:r w:rsidRPr="00B700BE">
              <w:rPr>
                <w:sz w:val="20"/>
                <w:szCs w:val="20"/>
              </w:rPr>
              <w:t>30,9</w:t>
            </w:r>
          </w:p>
        </w:tc>
        <w:tc>
          <w:tcPr>
            <w:tcW w:w="1134" w:type="dxa"/>
          </w:tcPr>
          <w:p w:rsidR="00575D31" w:rsidRPr="00B700BE" w:rsidRDefault="00575D31" w:rsidP="0029185F">
            <w:pPr>
              <w:jc w:val="center"/>
              <w:rPr>
                <w:sz w:val="20"/>
                <w:szCs w:val="20"/>
              </w:rPr>
            </w:pPr>
            <w:r w:rsidRPr="00B700BE">
              <w:rPr>
                <w:sz w:val="20"/>
                <w:szCs w:val="20"/>
              </w:rPr>
              <w:t>97,8</w:t>
            </w:r>
          </w:p>
        </w:tc>
      </w:tr>
      <w:tr w:rsidR="00575D31" w:rsidRPr="00B700BE" w:rsidTr="0029185F">
        <w:tc>
          <w:tcPr>
            <w:tcW w:w="6658" w:type="dxa"/>
            <w:vAlign w:val="center"/>
          </w:tcPr>
          <w:p w:rsidR="00575D31" w:rsidRDefault="00575D31" w:rsidP="0029185F">
            <w:pPr>
              <w:snapToGrid w:val="0"/>
              <w:rPr>
                <w:sz w:val="20"/>
                <w:szCs w:val="20"/>
              </w:rPr>
            </w:pPr>
            <w:r w:rsidRPr="00B700BE">
              <w:rPr>
                <w:sz w:val="20"/>
                <w:szCs w:val="20"/>
              </w:rPr>
              <w:lastRenderedPageBreak/>
              <w:t>Смертність населення за основними причинами на 1 тисячу населення, всього</w:t>
            </w:r>
          </w:p>
          <w:p w:rsidR="00575D31" w:rsidRPr="00B700BE" w:rsidRDefault="00575D31" w:rsidP="0029185F">
            <w:pPr>
              <w:snapToGrid w:val="0"/>
              <w:rPr>
                <w:sz w:val="20"/>
                <w:szCs w:val="20"/>
              </w:rPr>
            </w:pPr>
            <w:r w:rsidRPr="00B700BE">
              <w:rPr>
                <w:sz w:val="20"/>
                <w:szCs w:val="20"/>
              </w:rPr>
              <w:t>у тому числі:</w:t>
            </w:r>
          </w:p>
        </w:tc>
        <w:tc>
          <w:tcPr>
            <w:tcW w:w="992" w:type="dxa"/>
          </w:tcPr>
          <w:p w:rsidR="00575D31" w:rsidRPr="00B700BE" w:rsidRDefault="00575D31" w:rsidP="0029185F">
            <w:pPr>
              <w:jc w:val="center"/>
              <w:rPr>
                <w:sz w:val="20"/>
                <w:szCs w:val="20"/>
              </w:rPr>
            </w:pPr>
            <w:r w:rsidRPr="00B700BE">
              <w:rPr>
                <w:sz w:val="20"/>
                <w:szCs w:val="20"/>
              </w:rPr>
              <w:t>13,4</w:t>
            </w:r>
          </w:p>
        </w:tc>
        <w:tc>
          <w:tcPr>
            <w:tcW w:w="850" w:type="dxa"/>
          </w:tcPr>
          <w:p w:rsidR="00575D31" w:rsidRPr="00B700BE" w:rsidRDefault="00575D31" w:rsidP="0029185F">
            <w:pPr>
              <w:jc w:val="center"/>
              <w:rPr>
                <w:sz w:val="20"/>
                <w:szCs w:val="20"/>
              </w:rPr>
            </w:pPr>
            <w:r w:rsidRPr="00B700BE">
              <w:rPr>
                <w:sz w:val="20"/>
                <w:szCs w:val="20"/>
              </w:rPr>
              <w:t>13,5</w:t>
            </w:r>
          </w:p>
        </w:tc>
        <w:tc>
          <w:tcPr>
            <w:tcW w:w="1134" w:type="dxa"/>
          </w:tcPr>
          <w:p w:rsidR="00575D31" w:rsidRPr="00B700BE" w:rsidRDefault="00575D31" w:rsidP="0029185F">
            <w:pPr>
              <w:jc w:val="center"/>
              <w:rPr>
                <w:sz w:val="20"/>
                <w:szCs w:val="20"/>
              </w:rPr>
            </w:pPr>
            <w:r w:rsidRPr="00B700BE">
              <w:rPr>
                <w:sz w:val="20"/>
                <w:szCs w:val="20"/>
              </w:rPr>
              <w:t>100,7</w:t>
            </w:r>
          </w:p>
        </w:tc>
      </w:tr>
      <w:tr w:rsidR="00575D31" w:rsidRPr="00B700BE" w:rsidTr="0029185F">
        <w:tc>
          <w:tcPr>
            <w:tcW w:w="6658" w:type="dxa"/>
            <w:vAlign w:val="center"/>
          </w:tcPr>
          <w:p w:rsidR="00575D31" w:rsidRPr="00B700BE" w:rsidRDefault="00575D31" w:rsidP="0029185F">
            <w:pPr>
              <w:ind w:left="426"/>
              <w:rPr>
                <w:sz w:val="20"/>
                <w:szCs w:val="20"/>
              </w:rPr>
            </w:pPr>
            <w:r w:rsidRPr="00B700BE">
              <w:rPr>
                <w:sz w:val="20"/>
                <w:szCs w:val="20"/>
              </w:rPr>
              <w:t>хвороби системи кровообігу</w:t>
            </w:r>
          </w:p>
        </w:tc>
        <w:tc>
          <w:tcPr>
            <w:tcW w:w="992" w:type="dxa"/>
          </w:tcPr>
          <w:p w:rsidR="00575D31" w:rsidRPr="00B700BE" w:rsidRDefault="00575D31" w:rsidP="0029185F">
            <w:pPr>
              <w:jc w:val="center"/>
              <w:rPr>
                <w:sz w:val="20"/>
                <w:szCs w:val="20"/>
              </w:rPr>
            </w:pPr>
            <w:r w:rsidRPr="00B700BE">
              <w:rPr>
                <w:sz w:val="20"/>
                <w:szCs w:val="20"/>
              </w:rPr>
              <w:t>9,1</w:t>
            </w:r>
          </w:p>
        </w:tc>
        <w:tc>
          <w:tcPr>
            <w:tcW w:w="850" w:type="dxa"/>
          </w:tcPr>
          <w:p w:rsidR="00575D31" w:rsidRPr="00B700BE" w:rsidRDefault="00575D31" w:rsidP="0029185F">
            <w:pPr>
              <w:jc w:val="center"/>
              <w:rPr>
                <w:sz w:val="20"/>
                <w:szCs w:val="20"/>
              </w:rPr>
            </w:pPr>
            <w:r w:rsidRPr="00B700BE">
              <w:rPr>
                <w:sz w:val="20"/>
                <w:szCs w:val="20"/>
              </w:rPr>
              <w:t>9,3</w:t>
            </w:r>
          </w:p>
        </w:tc>
        <w:tc>
          <w:tcPr>
            <w:tcW w:w="1134" w:type="dxa"/>
          </w:tcPr>
          <w:p w:rsidR="00575D31" w:rsidRPr="00B700BE" w:rsidRDefault="00575D31" w:rsidP="0029185F">
            <w:pPr>
              <w:jc w:val="center"/>
              <w:rPr>
                <w:sz w:val="20"/>
                <w:szCs w:val="20"/>
              </w:rPr>
            </w:pPr>
            <w:r w:rsidRPr="00B700BE">
              <w:rPr>
                <w:sz w:val="20"/>
                <w:szCs w:val="20"/>
              </w:rPr>
              <w:t>102,2</w:t>
            </w:r>
          </w:p>
        </w:tc>
      </w:tr>
      <w:tr w:rsidR="00575D31" w:rsidRPr="00B700BE" w:rsidTr="0029185F">
        <w:tc>
          <w:tcPr>
            <w:tcW w:w="6658" w:type="dxa"/>
            <w:vAlign w:val="center"/>
          </w:tcPr>
          <w:p w:rsidR="00575D31" w:rsidRPr="00B700BE" w:rsidRDefault="00575D31" w:rsidP="0029185F">
            <w:pPr>
              <w:snapToGrid w:val="0"/>
              <w:ind w:left="426"/>
              <w:rPr>
                <w:sz w:val="20"/>
                <w:szCs w:val="20"/>
              </w:rPr>
            </w:pPr>
            <w:r w:rsidRPr="00B700BE">
              <w:rPr>
                <w:sz w:val="20"/>
                <w:szCs w:val="20"/>
              </w:rPr>
              <w:t>травми та отруєння та деякі інші наслідки дії зовнішніх причин</w:t>
            </w:r>
          </w:p>
        </w:tc>
        <w:tc>
          <w:tcPr>
            <w:tcW w:w="992" w:type="dxa"/>
          </w:tcPr>
          <w:p w:rsidR="00575D31" w:rsidRPr="00B700BE" w:rsidRDefault="00575D31" w:rsidP="0029185F">
            <w:pPr>
              <w:jc w:val="center"/>
              <w:rPr>
                <w:sz w:val="20"/>
                <w:szCs w:val="20"/>
              </w:rPr>
            </w:pPr>
            <w:r w:rsidRPr="00B700BE">
              <w:rPr>
                <w:sz w:val="20"/>
                <w:szCs w:val="20"/>
              </w:rPr>
              <w:t>0,7</w:t>
            </w:r>
          </w:p>
        </w:tc>
        <w:tc>
          <w:tcPr>
            <w:tcW w:w="850" w:type="dxa"/>
          </w:tcPr>
          <w:p w:rsidR="00575D31" w:rsidRPr="00B700BE" w:rsidRDefault="00575D31" w:rsidP="0029185F">
            <w:pPr>
              <w:jc w:val="center"/>
              <w:rPr>
                <w:sz w:val="20"/>
                <w:szCs w:val="20"/>
              </w:rPr>
            </w:pPr>
            <w:r w:rsidRPr="00B700BE">
              <w:rPr>
                <w:sz w:val="20"/>
                <w:szCs w:val="20"/>
              </w:rPr>
              <w:t>0,7</w:t>
            </w:r>
          </w:p>
        </w:tc>
        <w:tc>
          <w:tcPr>
            <w:tcW w:w="1134" w:type="dxa"/>
          </w:tcPr>
          <w:p w:rsidR="00575D31" w:rsidRPr="00B700BE" w:rsidRDefault="00575D31" w:rsidP="0029185F">
            <w:pPr>
              <w:jc w:val="center"/>
              <w:rPr>
                <w:sz w:val="20"/>
                <w:szCs w:val="20"/>
              </w:rPr>
            </w:pPr>
            <w:r w:rsidRPr="00B700BE">
              <w:rPr>
                <w:sz w:val="20"/>
                <w:szCs w:val="20"/>
              </w:rPr>
              <w:t>100,0</w:t>
            </w:r>
          </w:p>
        </w:tc>
      </w:tr>
      <w:tr w:rsidR="00575D31" w:rsidRPr="00B700BE" w:rsidTr="0029185F">
        <w:tc>
          <w:tcPr>
            <w:tcW w:w="6658" w:type="dxa"/>
            <w:vAlign w:val="center"/>
          </w:tcPr>
          <w:p w:rsidR="00575D31" w:rsidRPr="00B700BE" w:rsidRDefault="00575D31" w:rsidP="0029185F">
            <w:pPr>
              <w:snapToGrid w:val="0"/>
              <w:ind w:left="426"/>
              <w:rPr>
                <w:sz w:val="20"/>
                <w:szCs w:val="20"/>
              </w:rPr>
            </w:pPr>
            <w:r w:rsidRPr="00B700BE">
              <w:rPr>
                <w:sz w:val="20"/>
                <w:szCs w:val="20"/>
              </w:rPr>
              <w:t>Новоутворення</w:t>
            </w:r>
          </w:p>
        </w:tc>
        <w:tc>
          <w:tcPr>
            <w:tcW w:w="992" w:type="dxa"/>
          </w:tcPr>
          <w:p w:rsidR="00575D31" w:rsidRPr="00B700BE" w:rsidRDefault="00575D31" w:rsidP="0029185F">
            <w:pPr>
              <w:jc w:val="center"/>
              <w:rPr>
                <w:sz w:val="20"/>
                <w:szCs w:val="20"/>
              </w:rPr>
            </w:pPr>
            <w:r w:rsidRPr="00B700BE">
              <w:rPr>
                <w:sz w:val="20"/>
                <w:szCs w:val="20"/>
              </w:rPr>
              <w:t>2,4</w:t>
            </w:r>
          </w:p>
        </w:tc>
        <w:tc>
          <w:tcPr>
            <w:tcW w:w="850" w:type="dxa"/>
          </w:tcPr>
          <w:p w:rsidR="00575D31" w:rsidRPr="00B700BE" w:rsidRDefault="00575D31" w:rsidP="0029185F">
            <w:pPr>
              <w:jc w:val="center"/>
              <w:rPr>
                <w:sz w:val="20"/>
                <w:szCs w:val="20"/>
              </w:rPr>
            </w:pPr>
            <w:r w:rsidRPr="00B700BE">
              <w:rPr>
                <w:sz w:val="20"/>
                <w:szCs w:val="20"/>
              </w:rPr>
              <w:t>2,3</w:t>
            </w:r>
          </w:p>
        </w:tc>
        <w:tc>
          <w:tcPr>
            <w:tcW w:w="1134" w:type="dxa"/>
          </w:tcPr>
          <w:p w:rsidR="00575D31" w:rsidRPr="00B700BE" w:rsidRDefault="00575D31" w:rsidP="0029185F">
            <w:pPr>
              <w:jc w:val="center"/>
              <w:rPr>
                <w:sz w:val="20"/>
                <w:szCs w:val="20"/>
              </w:rPr>
            </w:pPr>
            <w:r w:rsidRPr="00B700BE">
              <w:rPr>
                <w:sz w:val="20"/>
                <w:szCs w:val="20"/>
              </w:rPr>
              <w:t>95,8</w:t>
            </w:r>
          </w:p>
        </w:tc>
      </w:tr>
      <w:tr w:rsidR="00575D31" w:rsidRPr="00B700BE" w:rsidTr="0029185F">
        <w:tc>
          <w:tcPr>
            <w:tcW w:w="6658" w:type="dxa"/>
            <w:vAlign w:val="center"/>
          </w:tcPr>
          <w:p w:rsidR="00575D31" w:rsidRPr="00B700BE" w:rsidRDefault="00575D31" w:rsidP="0029185F">
            <w:pPr>
              <w:snapToGrid w:val="0"/>
              <w:rPr>
                <w:sz w:val="20"/>
                <w:szCs w:val="20"/>
              </w:rPr>
            </w:pPr>
            <w:r w:rsidRPr="00B700BE">
              <w:rPr>
                <w:sz w:val="20"/>
                <w:szCs w:val="20"/>
              </w:rPr>
              <w:t>Материнська смертність на 1 тисячу живо народжених</w:t>
            </w:r>
          </w:p>
        </w:tc>
        <w:tc>
          <w:tcPr>
            <w:tcW w:w="992" w:type="dxa"/>
          </w:tcPr>
          <w:p w:rsidR="00575D31" w:rsidRPr="00B700BE" w:rsidRDefault="00575D31" w:rsidP="0029185F">
            <w:pPr>
              <w:jc w:val="center"/>
              <w:rPr>
                <w:sz w:val="20"/>
                <w:szCs w:val="20"/>
              </w:rPr>
            </w:pPr>
            <w:r w:rsidRPr="00B700BE">
              <w:rPr>
                <w:sz w:val="20"/>
                <w:szCs w:val="20"/>
              </w:rPr>
              <w:t>0</w:t>
            </w:r>
          </w:p>
        </w:tc>
        <w:tc>
          <w:tcPr>
            <w:tcW w:w="850" w:type="dxa"/>
          </w:tcPr>
          <w:p w:rsidR="00575D31" w:rsidRPr="00B700BE" w:rsidRDefault="00575D31" w:rsidP="0029185F">
            <w:pPr>
              <w:jc w:val="center"/>
              <w:rPr>
                <w:sz w:val="20"/>
                <w:szCs w:val="20"/>
              </w:rPr>
            </w:pPr>
            <w:r w:rsidRPr="00B700BE">
              <w:rPr>
                <w:sz w:val="20"/>
                <w:szCs w:val="20"/>
              </w:rPr>
              <w:t>0</w:t>
            </w:r>
          </w:p>
        </w:tc>
        <w:tc>
          <w:tcPr>
            <w:tcW w:w="1134" w:type="dxa"/>
          </w:tcPr>
          <w:p w:rsidR="00575D31" w:rsidRPr="00B700BE" w:rsidRDefault="00575D31" w:rsidP="0029185F">
            <w:pPr>
              <w:jc w:val="center"/>
              <w:rPr>
                <w:sz w:val="20"/>
                <w:szCs w:val="20"/>
              </w:rPr>
            </w:pPr>
            <w:r w:rsidRPr="00B700BE">
              <w:rPr>
                <w:sz w:val="20"/>
                <w:szCs w:val="20"/>
              </w:rPr>
              <w:t>0</w:t>
            </w:r>
          </w:p>
        </w:tc>
      </w:tr>
      <w:tr w:rsidR="00575D31" w:rsidRPr="00B700BE" w:rsidTr="0029185F">
        <w:tc>
          <w:tcPr>
            <w:tcW w:w="6658" w:type="dxa"/>
            <w:vAlign w:val="center"/>
          </w:tcPr>
          <w:p w:rsidR="00575D31" w:rsidRPr="00B700BE" w:rsidRDefault="00575D31" w:rsidP="0029185F">
            <w:pPr>
              <w:pStyle w:val="a8"/>
              <w:snapToGrid w:val="0"/>
              <w:rPr>
                <w:rFonts w:ascii="Arial" w:hAnsi="Arial"/>
                <w:sz w:val="20"/>
                <w:szCs w:val="20"/>
                <w:lang w:val="uk-UA"/>
              </w:rPr>
            </w:pPr>
            <w:r w:rsidRPr="00B700BE">
              <w:rPr>
                <w:rFonts w:ascii="Arial" w:hAnsi="Arial"/>
                <w:sz w:val="20"/>
                <w:szCs w:val="20"/>
                <w:lang w:val="uk-UA"/>
              </w:rPr>
              <w:t>Смертність дітей до 1 року життя на 1тисячу живо народжених</w:t>
            </w:r>
          </w:p>
        </w:tc>
        <w:tc>
          <w:tcPr>
            <w:tcW w:w="992" w:type="dxa"/>
          </w:tcPr>
          <w:p w:rsidR="00575D31" w:rsidRPr="00B700BE" w:rsidRDefault="00575D31" w:rsidP="0029185F">
            <w:pPr>
              <w:jc w:val="center"/>
              <w:rPr>
                <w:sz w:val="20"/>
                <w:szCs w:val="20"/>
              </w:rPr>
            </w:pPr>
            <w:r w:rsidRPr="00B700BE">
              <w:rPr>
                <w:sz w:val="20"/>
                <w:szCs w:val="20"/>
              </w:rPr>
              <w:t>4,2</w:t>
            </w:r>
          </w:p>
        </w:tc>
        <w:tc>
          <w:tcPr>
            <w:tcW w:w="850" w:type="dxa"/>
          </w:tcPr>
          <w:p w:rsidR="00575D31" w:rsidRPr="00B700BE" w:rsidRDefault="00575D31" w:rsidP="0029185F">
            <w:pPr>
              <w:jc w:val="center"/>
              <w:rPr>
                <w:sz w:val="20"/>
                <w:szCs w:val="20"/>
              </w:rPr>
            </w:pPr>
            <w:r w:rsidRPr="00B700BE">
              <w:rPr>
                <w:sz w:val="20"/>
                <w:szCs w:val="20"/>
              </w:rPr>
              <w:t>1,4</w:t>
            </w:r>
          </w:p>
        </w:tc>
        <w:tc>
          <w:tcPr>
            <w:tcW w:w="1134" w:type="dxa"/>
          </w:tcPr>
          <w:p w:rsidR="00575D31" w:rsidRPr="00B700BE" w:rsidRDefault="00575D31" w:rsidP="0029185F">
            <w:pPr>
              <w:jc w:val="center"/>
              <w:rPr>
                <w:sz w:val="20"/>
                <w:szCs w:val="20"/>
              </w:rPr>
            </w:pPr>
            <w:r w:rsidRPr="00B700BE">
              <w:rPr>
                <w:sz w:val="20"/>
                <w:szCs w:val="20"/>
              </w:rPr>
              <w:t>33,3</w:t>
            </w:r>
          </w:p>
        </w:tc>
      </w:tr>
      <w:tr w:rsidR="00575D31" w:rsidRPr="00B700BE" w:rsidTr="0029185F">
        <w:tc>
          <w:tcPr>
            <w:tcW w:w="6658" w:type="dxa"/>
            <w:vAlign w:val="center"/>
          </w:tcPr>
          <w:p w:rsidR="00575D31" w:rsidRPr="00B700BE" w:rsidRDefault="00575D31" w:rsidP="0029185F">
            <w:pPr>
              <w:pStyle w:val="a8"/>
              <w:snapToGrid w:val="0"/>
              <w:rPr>
                <w:rFonts w:ascii="Arial" w:hAnsi="Arial"/>
                <w:sz w:val="20"/>
                <w:szCs w:val="20"/>
                <w:lang w:val="uk-UA"/>
              </w:rPr>
            </w:pPr>
            <w:r w:rsidRPr="00B700BE">
              <w:rPr>
                <w:rFonts w:ascii="Arial" w:hAnsi="Arial"/>
                <w:sz w:val="20"/>
                <w:szCs w:val="20"/>
                <w:lang w:val="uk-UA"/>
              </w:rPr>
              <w:t>Очікувана тривалість життя при народженні, роки, у тому числі:</w:t>
            </w:r>
          </w:p>
        </w:tc>
        <w:tc>
          <w:tcPr>
            <w:tcW w:w="992" w:type="dxa"/>
          </w:tcPr>
          <w:p w:rsidR="00575D31" w:rsidRPr="00B700BE" w:rsidRDefault="00575D31" w:rsidP="0029185F">
            <w:pPr>
              <w:jc w:val="center"/>
              <w:rPr>
                <w:sz w:val="20"/>
                <w:szCs w:val="20"/>
              </w:rPr>
            </w:pPr>
            <w:r w:rsidRPr="00B700BE">
              <w:rPr>
                <w:sz w:val="20"/>
                <w:szCs w:val="20"/>
              </w:rPr>
              <w:t>70,4</w:t>
            </w:r>
          </w:p>
        </w:tc>
        <w:tc>
          <w:tcPr>
            <w:tcW w:w="850" w:type="dxa"/>
          </w:tcPr>
          <w:p w:rsidR="00575D31" w:rsidRPr="00B700BE" w:rsidRDefault="00575D31" w:rsidP="0029185F">
            <w:pPr>
              <w:jc w:val="center"/>
              <w:rPr>
                <w:sz w:val="20"/>
                <w:szCs w:val="20"/>
              </w:rPr>
            </w:pPr>
            <w:r w:rsidRPr="00B700BE">
              <w:rPr>
                <w:sz w:val="20"/>
                <w:szCs w:val="20"/>
              </w:rPr>
              <w:t>70,9</w:t>
            </w:r>
          </w:p>
        </w:tc>
        <w:tc>
          <w:tcPr>
            <w:tcW w:w="1134" w:type="dxa"/>
          </w:tcPr>
          <w:p w:rsidR="00575D31" w:rsidRPr="00B700BE" w:rsidRDefault="00575D31" w:rsidP="0029185F">
            <w:pPr>
              <w:jc w:val="center"/>
              <w:rPr>
                <w:sz w:val="20"/>
                <w:szCs w:val="20"/>
              </w:rPr>
            </w:pPr>
            <w:r w:rsidRPr="00B700BE">
              <w:rPr>
                <w:sz w:val="20"/>
                <w:szCs w:val="20"/>
              </w:rPr>
              <w:t>100,7</w:t>
            </w:r>
          </w:p>
        </w:tc>
      </w:tr>
      <w:tr w:rsidR="00575D31" w:rsidRPr="00B700BE" w:rsidTr="0029185F">
        <w:tc>
          <w:tcPr>
            <w:tcW w:w="6658" w:type="dxa"/>
            <w:vAlign w:val="center"/>
          </w:tcPr>
          <w:p w:rsidR="00575D31" w:rsidRPr="00B700BE" w:rsidRDefault="00575D31" w:rsidP="0029185F">
            <w:pPr>
              <w:pStyle w:val="a8"/>
              <w:snapToGrid w:val="0"/>
              <w:ind w:firstLine="497"/>
              <w:rPr>
                <w:rFonts w:ascii="Arial" w:hAnsi="Arial"/>
                <w:sz w:val="20"/>
                <w:szCs w:val="20"/>
                <w:lang w:val="uk-UA"/>
              </w:rPr>
            </w:pPr>
            <w:r w:rsidRPr="00B700BE">
              <w:rPr>
                <w:rFonts w:ascii="Arial" w:hAnsi="Arial"/>
                <w:sz w:val="20"/>
                <w:szCs w:val="20"/>
                <w:lang w:val="uk-UA"/>
              </w:rPr>
              <w:t>Чоловіки</w:t>
            </w:r>
          </w:p>
        </w:tc>
        <w:tc>
          <w:tcPr>
            <w:tcW w:w="992" w:type="dxa"/>
          </w:tcPr>
          <w:p w:rsidR="00575D31" w:rsidRPr="00B700BE" w:rsidRDefault="00575D31" w:rsidP="0029185F">
            <w:pPr>
              <w:jc w:val="center"/>
              <w:rPr>
                <w:sz w:val="20"/>
                <w:szCs w:val="20"/>
              </w:rPr>
            </w:pPr>
            <w:r w:rsidRPr="00B700BE">
              <w:rPr>
                <w:sz w:val="20"/>
                <w:szCs w:val="20"/>
              </w:rPr>
              <w:t>66,0</w:t>
            </w:r>
          </w:p>
        </w:tc>
        <w:tc>
          <w:tcPr>
            <w:tcW w:w="850" w:type="dxa"/>
          </w:tcPr>
          <w:p w:rsidR="00575D31" w:rsidRPr="00B700BE" w:rsidRDefault="00575D31" w:rsidP="0029185F">
            <w:pPr>
              <w:jc w:val="center"/>
              <w:rPr>
                <w:sz w:val="20"/>
                <w:szCs w:val="20"/>
              </w:rPr>
            </w:pPr>
            <w:r w:rsidRPr="00B700BE">
              <w:rPr>
                <w:sz w:val="20"/>
                <w:szCs w:val="20"/>
              </w:rPr>
              <w:t>65,8</w:t>
            </w:r>
          </w:p>
        </w:tc>
        <w:tc>
          <w:tcPr>
            <w:tcW w:w="1134" w:type="dxa"/>
          </w:tcPr>
          <w:p w:rsidR="00575D31" w:rsidRPr="00B700BE" w:rsidRDefault="00575D31" w:rsidP="0029185F">
            <w:pPr>
              <w:jc w:val="center"/>
              <w:rPr>
                <w:sz w:val="20"/>
                <w:szCs w:val="20"/>
              </w:rPr>
            </w:pPr>
            <w:r w:rsidRPr="00B700BE">
              <w:rPr>
                <w:sz w:val="20"/>
                <w:szCs w:val="20"/>
              </w:rPr>
              <w:t>99,7</w:t>
            </w:r>
          </w:p>
        </w:tc>
      </w:tr>
      <w:tr w:rsidR="00575D31" w:rsidRPr="00B700BE" w:rsidTr="0029185F">
        <w:tc>
          <w:tcPr>
            <w:tcW w:w="6658" w:type="dxa"/>
            <w:vAlign w:val="center"/>
          </w:tcPr>
          <w:p w:rsidR="00575D31" w:rsidRPr="00B700BE" w:rsidRDefault="00575D31" w:rsidP="0029185F">
            <w:pPr>
              <w:pStyle w:val="a8"/>
              <w:snapToGrid w:val="0"/>
              <w:ind w:firstLine="497"/>
              <w:rPr>
                <w:rFonts w:ascii="Arial" w:hAnsi="Arial"/>
                <w:sz w:val="20"/>
                <w:szCs w:val="20"/>
                <w:lang w:val="uk-UA"/>
              </w:rPr>
            </w:pPr>
            <w:r w:rsidRPr="00B700BE">
              <w:rPr>
                <w:rFonts w:ascii="Arial" w:hAnsi="Arial"/>
                <w:sz w:val="20"/>
                <w:szCs w:val="20"/>
                <w:lang w:val="uk-UA"/>
              </w:rPr>
              <w:t>Жінки</w:t>
            </w:r>
          </w:p>
        </w:tc>
        <w:tc>
          <w:tcPr>
            <w:tcW w:w="992" w:type="dxa"/>
          </w:tcPr>
          <w:p w:rsidR="00575D31" w:rsidRPr="00B700BE" w:rsidRDefault="00575D31" w:rsidP="0029185F">
            <w:pPr>
              <w:jc w:val="center"/>
              <w:rPr>
                <w:sz w:val="20"/>
                <w:szCs w:val="20"/>
              </w:rPr>
            </w:pPr>
            <w:r w:rsidRPr="00B700BE">
              <w:rPr>
                <w:sz w:val="20"/>
                <w:szCs w:val="20"/>
              </w:rPr>
              <w:t>74,4</w:t>
            </w:r>
          </w:p>
        </w:tc>
        <w:tc>
          <w:tcPr>
            <w:tcW w:w="850" w:type="dxa"/>
          </w:tcPr>
          <w:p w:rsidR="00575D31" w:rsidRPr="00B700BE" w:rsidRDefault="00575D31" w:rsidP="0029185F">
            <w:pPr>
              <w:jc w:val="center"/>
              <w:rPr>
                <w:sz w:val="20"/>
                <w:szCs w:val="20"/>
              </w:rPr>
            </w:pPr>
            <w:r w:rsidRPr="00B700BE">
              <w:rPr>
                <w:sz w:val="20"/>
                <w:szCs w:val="20"/>
              </w:rPr>
              <w:t>75,9</w:t>
            </w:r>
          </w:p>
        </w:tc>
        <w:tc>
          <w:tcPr>
            <w:tcW w:w="1134" w:type="dxa"/>
          </w:tcPr>
          <w:p w:rsidR="00575D31" w:rsidRPr="00B700BE" w:rsidRDefault="00575D31" w:rsidP="0029185F">
            <w:pPr>
              <w:jc w:val="center"/>
              <w:rPr>
                <w:sz w:val="20"/>
                <w:szCs w:val="20"/>
              </w:rPr>
            </w:pPr>
            <w:r w:rsidRPr="00B700BE">
              <w:rPr>
                <w:sz w:val="20"/>
                <w:szCs w:val="20"/>
              </w:rPr>
              <w:t>102,0</w:t>
            </w:r>
          </w:p>
        </w:tc>
      </w:tr>
    </w:tbl>
    <w:p w:rsidR="00575D31" w:rsidRPr="00B700BE" w:rsidRDefault="00575D31" w:rsidP="0038464F">
      <w:pPr>
        <w:spacing w:before="120"/>
        <w:jc w:val="both"/>
        <w:rPr>
          <w:rFonts w:cs="Arial"/>
          <w:szCs w:val="22"/>
        </w:rPr>
      </w:pPr>
      <w:r w:rsidRPr="00B700BE">
        <w:rPr>
          <w:rFonts w:cs="Arial"/>
          <w:szCs w:val="22"/>
        </w:rPr>
        <w:t xml:space="preserve">Крім цілодобових стаціонарів, </w:t>
      </w:r>
      <w:proofErr w:type="spellStart"/>
      <w:r w:rsidRPr="00B700BE">
        <w:rPr>
          <w:rFonts w:cs="Arial"/>
          <w:szCs w:val="22"/>
        </w:rPr>
        <w:t>кременчужани</w:t>
      </w:r>
      <w:proofErr w:type="spellEnd"/>
      <w:r w:rsidRPr="00B700BE">
        <w:rPr>
          <w:rFonts w:cs="Arial"/>
          <w:szCs w:val="22"/>
        </w:rPr>
        <w:t xml:space="preserve"> поліпшують здоров'я в денних стаціонарах і в стаціонарах з денним перебуванням. Розгорнуто 245 ліжок денного стаціонару. Всього у стаціонарах міста за 6 м</w:t>
      </w:r>
      <w:r>
        <w:rPr>
          <w:rFonts w:cs="Arial"/>
          <w:szCs w:val="22"/>
        </w:rPr>
        <w:t>ісяців 2015 року проліковано 20</w:t>
      </w:r>
      <w:r w:rsidRPr="00B700BE">
        <w:rPr>
          <w:rFonts w:cs="Arial"/>
          <w:szCs w:val="22"/>
        </w:rPr>
        <w:t>120 хворих.</w:t>
      </w:r>
    </w:p>
    <w:p w:rsidR="00575D31" w:rsidRPr="00B700BE" w:rsidRDefault="00575D31" w:rsidP="00E9715E">
      <w:pPr>
        <w:pStyle w:val="TableTitle"/>
      </w:pPr>
      <w:bookmarkStart w:id="218" w:name="_Toc493072281"/>
      <w:r w:rsidRPr="00B700BE">
        <w:t>Показники роботи закладів охорони здоров’я</w:t>
      </w:r>
      <w:bookmarkEnd w:id="218"/>
    </w:p>
    <w:tbl>
      <w:tblPr>
        <w:tblW w:w="9634"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CellMar>
          <w:left w:w="57" w:type="dxa"/>
          <w:right w:w="57" w:type="dxa"/>
        </w:tblCellMar>
        <w:tblLook w:val="01E0" w:firstRow="1" w:lastRow="1" w:firstColumn="1" w:lastColumn="1" w:noHBand="0" w:noVBand="0"/>
      </w:tblPr>
      <w:tblGrid>
        <w:gridCol w:w="360"/>
        <w:gridCol w:w="5731"/>
        <w:gridCol w:w="1417"/>
        <w:gridCol w:w="1276"/>
        <w:gridCol w:w="850"/>
      </w:tblGrid>
      <w:tr w:rsidR="00575D31" w:rsidRPr="00B700BE" w:rsidTr="0029185F">
        <w:tc>
          <w:tcPr>
            <w:tcW w:w="0" w:type="auto"/>
            <w:shd w:val="clear" w:color="auto" w:fill="9FB7BC"/>
            <w:vAlign w:val="center"/>
          </w:tcPr>
          <w:p w:rsidR="00575D31" w:rsidRPr="00B700BE" w:rsidRDefault="00575D31" w:rsidP="007F39D4">
            <w:pPr>
              <w:jc w:val="center"/>
              <w:rPr>
                <w:b/>
                <w:sz w:val="20"/>
                <w:szCs w:val="20"/>
              </w:rPr>
            </w:pPr>
            <w:r w:rsidRPr="00B700BE">
              <w:rPr>
                <w:b/>
                <w:sz w:val="20"/>
                <w:szCs w:val="20"/>
              </w:rPr>
              <w:t>№</w:t>
            </w:r>
          </w:p>
        </w:tc>
        <w:tc>
          <w:tcPr>
            <w:tcW w:w="5731" w:type="dxa"/>
            <w:shd w:val="clear" w:color="auto" w:fill="9FB7BC"/>
            <w:vAlign w:val="center"/>
          </w:tcPr>
          <w:p w:rsidR="00575D31" w:rsidRPr="00B700BE" w:rsidRDefault="00575D31" w:rsidP="007F39D4">
            <w:pPr>
              <w:jc w:val="center"/>
              <w:rPr>
                <w:b/>
                <w:sz w:val="20"/>
                <w:szCs w:val="20"/>
              </w:rPr>
            </w:pPr>
            <w:r w:rsidRPr="00B700BE">
              <w:rPr>
                <w:b/>
                <w:sz w:val="20"/>
                <w:szCs w:val="20"/>
              </w:rPr>
              <w:t>Назва закладу</w:t>
            </w:r>
          </w:p>
        </w:tc>
        <w:tc>
          <w:tcPr>
            <w:tcW w:w="1417" w:type="dxa"/>
            <w:shd w:val="clear" w:color="auto" w:fill="9FB7BC"/>
            <w:vAlign w:val="center"/>
          </w:tcPr>
          <w:p w:rsidR="00575D31" w:rsidRPr="00B700BE" w:rsidRDefault="00575D31" w:rsidP="007F39D4">
            <w:pPr>
              <w:jc w:val="center"/>
              <w:rPr>
                <w:b/>
                <w:sz w:val="20"/>
                <w:szCs w:val="20"/>
              </w:rPr>
            </w:pPr>
            <w:r>
              <w:rPr>
                <w:b/>
                <w:sz w:val="20"/>
                <w:szCs w:val="20"/>
              </w:rPr>
              <w:t>К</w:t>
            </w:r>
            <w:r w:rsidRPr="00B700BE">
              <w:rPr>
                <w:b/>
                <w:sz w:val="20"/>
                <w:szCs w:val="20"/>
              </w:rPr>
              <w:t>ількість працівників</w:t>
            </w:r>
          </w:p>
        </w:tc>
        <w:tc>
          <w:tcPr>
            <w:tcW w:w="1276" w:type="dxa"/>
            <w:shd w:val="clear" w:color="auto" w:fill="9FB7BC"/>
            <w:vAlign w:val="center"/>
          </w:tcPr>
          <w:p w:rsidR="00575D31" w:rsidRPr="00B700BE" w:rsidRDefault="00575D31" w:rsidP="007F39D4">
            <w:pPr>
              <w:jc w:val="center"/>
              <w:rPr>
                <w:b/>
                <w:sz w:val="20"/>
                <w:szCs w:val="20"/>
              </w:rPr>
            </w:pPr>
            <w:r w:rsidRPr="00B700BE">
              <w:rPr>
                <w:b/>
                <w:sz w:val="20"/>
                <w:szCs w:val="20"/>
              </w:rPr>
              <w:t>Потужність за зміну</w:t>
            </w:r>
          </w:p>
        </w:tc>
        <w:tc>
          <w:tcPr>
            <w:tcW w:w="850" w:type="dxa"/>
            <w:shd w:val="clear" w:color="auto" w:fill="9FB7BC"/>
            <w:vAlign w:val="center"/>
          </w:tcPr>
          <w:p w:rsidR="00575D31" w:rsidRPr="00B700BE" w:rsidRDefault="00575D31" w:rsidP="007F39D4">
            <w:pPr>
              <w:jc w:val="center"/>
              <w:rPr>
                <w:rFonts w:cs="Arial"/>
                <w:b/>
              </w:rPr>
            </w:pPr>
            <w:r w:rsidRPr="00B700BE">
              <w:rPr>
                <w:b/>
                <w:sz w:val="20"/>
                <w:szCs w:val="20"/>
              </w:rPr>
              <w:t>Ліжок</w:t>
            </w:r>
          </w:p>
        </w:tc>
      </w:tr>
      <w:tr w:rsidR="00575D31" w:rsidRPr="00B700BE" w:rsidTr="0029185F">
        <w:tc>
          <w:tcPr>
            <w:tcW w:w="0" w:type="auto"/>
            <w:vAlign w:val="center"/>
          </w:tcPr>
          <w:p w:rsidR="00575D31" w:rsidRPr="00B700BE" w:rsidRDefault="00575D31" w:rsidP="007F39D4">
            <w:pPr>
              <w:jc w:val="center"/>
              <w:rPr>
                <w:sz w:val="20"/>
                <w:szCs w:val="20"/>
              </w:rPr>
            </w:pPr>
            <w:r w:rsidRPr="00B700BE">
              <w:rPr>
                <w:sz w:val="20"/>
                <w:szCs w:val="20"/>
              </w:rPr>
              <w:t>1</w:t>
            </w:r>
          </w:p>
        </w:tc>
        <w:tc>
          <w:tcPr>
            <w:tcW w:w="5731" w:type="dxa"/>
            <w:vAlign w:val="center"/>
          </w:tcPr>
          <w:p w:rsidR="00575D31" w:rsidRPr="00B700BE" w:rsidRDefault="00575D31" w:rsidP="000B3FEB">
            <w:pPr>
              <w:rPr>
                <w:sz w:val="20"/>
                <w:szCs w:val="20"/>
              </w:rPr>
            </w:pPr>
            <w:r w:rsidRPr="00B700BE">
              <w:rPr>
                <w:sz w:val="20"/>
                <w:szCs w:val="20"/>
              </w:rPr>
              <w:t>Кременчуцька перша міська лікарня ім.</w:t>
            </w:r>
            <w:r>
              <w:rPr>
                <w:sz w:val="20"/>
                <w:szCs w:val="20"/>
              </w:rPr>
              <w:t> </w:t>
            </w:r>
            <w:r w:rsidRPr="00B700BE">
              <w:rPr>
                <w:sz w:val="20"/>
                <w:szCs w:val="20"/>
              </w:rPr>
              <w:t>О.Т.</w:t>
            </w:r>
            <w:r>
              <w:rPr>
                <w:sz w:val="20"/>
                <w:szCs w:val="20"/>
              </w:rPr>
              <w:t> </w:t>
            </w:r>
            <w:proofErr w:type="spellStart"/>
            <w:r w:rsidRPr="00B700BE">
              <w:rPr>
                <w:sz w:val="20"/>
                <w:szCs w:val="20"/>
              </w:rPr>
              <w:t>Богаєвського</w:t>
            </w:r>
            <w:proofErr w:type="spellEnd"/>
          </w:p>
        </w:tc>
        <w:tc>
          <w:tcPr>
            <w:tcW w:w="1417" w:type="dxa"/>
            <w:vAlign w:val="center"/>
          </w:tcPr>
          <w:p w:rsidR="00575D31" w:rsidRPr="00B700BE" w:rsidRDefault="00575D31" w:rsidP="007F39D4">
            <w:pPr>
              <w:jc w:val="center"/>
              <w:rPr>
                <w:sz w:val="20"/>
                <w:szCs w:val="20"/>
              </w:rPr>
            </w:pPr>
            <w:r w:rsidRPr="00B700BE">
              <w:rPr>
                <w:sz w:val="20"/>
                <w:szCs w:val="20"/>
              </w:rPr>
              <w:t>438</w:t>
            </w:r>
          </w:p>
        </w:tc>
        <w:tc>
          <w:tcPr>
            <w:tcW w:w="1276" w:type="dxa"/>
            <w:vAlign w:val="center"/>
          </w:tcPr>
          <w:p w:rsidR="00575D31" w:rsidRPr="00B700BE" w:rsidRDefault="00575D31" w:rsidP="007F39D4">
            <w:pPr>
              <w:jc w:val="center"/>
              <w:rPr>
                <w:sz w:val="20"/>
                <w:szCs w:val="20"/>
              </w:rPr>
            </w:pPr>
            <w:r w:rsidRPr="00B700BE">
              <w:rPr>
                <w:sz w:val="20"/>
                <w:szCs w:val="20"/>
              </w:rPr>
              <w:t>263</w:t>
            </w:r>
          </w:p>
        </w:tc>
        <w:tc>
          <w:tcPr>
            <w:tcW w:w="850" w:type="dxa"/>
            <w:vAlign w:val="center"/>
          </w:tcPr>
          <w:p w:rsidR="00575D31" w:rsidRPr="00B700BE" w:rsidRDefault="00575D31" w:rsidP="007F39D4">
            <w:pPr>
              <w:jc w:val="center"/>
              <w:rPr>
                <w:rFonts w:cs="Arial"/>
                <w:sz w:val="20"/>
                <w:szCs w:val="20"/>
              </w:rPr>
            </w:pPr>
            <w:r w:rsidRPr="00B700BE">
              <w:rPr>
                <w:rFonts w:cs="Arial"/>
                <w:sz w:val="20"/>
                <w:szCs w:val="20"/>
              </w:rPr>
              <w:t>265</w:t>
            </w:r>
          </w:p>
        </w:tc>
      </w:tr>
      <w:tr w:rsidR="00575D31" w:rsidRPr="00B700BE" w:rsidTr="0029185F">
        <w:tc>
          <w:tcPr>
            <w:tcW w:w="0" w:type="auto"/>
            <w:vAlign w:val="center"/>
          </w:tcPr>
          <w:p w:rsidR="00575D31" w:rsidRPr="00B700BE" w:rsidRDefault="00575D31" w:rsidP="007F39D4">
            <w:pPr>
              <w:jc w:val="center"/>
              <w:rPr>
                <w:sz w:val="20"/>
                <w:szCs w:val="20"/>
              </w:rPr>
            </w:pPr>
            <w:r w:rsidRPr="00B700BE">
              <w:rPr>
                <w:sz w:val="20"/>
                <w:szCs w:val="20"/>
              </w:rPr>
              <w:t>2</w:t>
            </w:r>
          </w:p>
        </w:tc>
        <w:tc>
          <w:tcPr>
            <w:tcW w:w="5731" w:type="dxa"/>
            <w:vAlign w:val="center"/>
          </w:tcPr>
          <w:p w:rsidR="00575D31" w:rsidRPr="00B700BE" w:rsidRDefault="00575D31" w:rsidP="007F39D4">
            <w:pPr>
              <w:autoSpaceDE w:val="0"/>
              <w:autoSpaceDN w:val="0"/>
              <w:adjustRightInd w:val="0"/>
              <w:rPr>
                <w:sz w:val="20"/>
                <w:szCs w:val="20"/>
              </w:rPr>
            </w:pPr>
            <w:r w:rsidRPr="00B700BE">
              <w:rPr>
                <w:sz w:val="20"/>
                <w:szCs w:val="20"/>
              </w:rPr>
              <w:t>Друга міська лікарня м.</w:t>
            </w:r>
            <w:r>
              <w:rPr>
                <w:sz w:val="20"/>
                <w:szCs w:val="20"/>
              </w:rPr>
              <w:t> </w:t>
            </w:r>
            <w:r w:rsidRPr="00B700BE">
              <w:rPr>
                <w:sz w:val="20"/>
                <w:szCs w:val="20"/>
              </w:rPr>
              <w:t>Кременчука</w:t>
            </w:r>
          </w:p>
        </w:tc>
        <w:tc>
          <w:tcPr>
            <w:tcW w:w="1417" w:type="dxa"/>
            <w:vAlign w:val="center"/>
          </w:tcPr>
          <w:p w:rsidR="00575D31" w:rsidRPr="00B700BE" w:rsidRDefault="00575D31" w:rsidP="007F39D4">
            <w:pPr>
              <w:jc w:val="center"/>
              <w:rPr>
                <w:sz w:val="20"/>
                <w:szCs w:val="20"/>
              </w:rPr>
            </w:pPr>
            <w:r w:rsidRPr="00B700BE">
              <w:rPr>
                <w:sz w:val="20"/>
                <w:szCs w:val="20"/>
              </w:rPr>
              <w:t>464</w:t>
            </w:r>
          </w:p>
        </w:tc>
        <w:tc>
          <w:tcPr>
            <w:tcW w:w="1276" w:type="dxa"/>
            <w:vAlign w:val="center"/>
          </w:tcPr>
          <w:p w:rsidR="00575D31" w:rsidRPr="00B700BE" w:rsidRDefault="00575D31" w:rsidP="007F39D4">
            <w:pPr>
              <w:jc w:val="center"/>
              <w:rPr>
                <w:sz w:val="20"/>
                <w:szCs w:val="20"/>
              </w:rPr>
            </w:pPr>
            <w:r w:rsidRPr="00B700BE">
              <w:rPr>
                <w:sz w:val="20"/>
                <w:szCs w:val="20"/>
              </w:rPr>
              <w:t>200</w:t>
            </w:r>
          </w:p>
        </w:tc>
        <w:tc>
          <w:tcPr>
            <w:tcW w:w="850" w:type="dxa"/>
            <w:vAlign w:val="center"/>
          </w:tcPr>
          <w:p w:rsidR="00575D31" w:rsidRPr="00B700BE" w:rsidRDefault="00575D31" w:rsidP="007F39D4">
            <w:pPr>
              <w:jc w:val="center"/>
              <w:rPr>
                <w:rFonts w:cs="Arial"/>
                <w:sz w:val="20"/>
                <w:szCs w:val="20"/>
              </w:rPr>
            </w:pPr>
            <w:r w:rsidRPr="00B700BE">
              <w:rPr>
                <w:rFonts w:cs="Arial"/>
                <w:sz w:val="20"/>
                <w:szCs w:val="20"/>
              </w:rPr>
              <w:t>205</w:t>
            </w:r>
          </w:p>
        </w:tc>
      </w:tr>
      <w:tr w:rsidR="00575D31" w:rsidRPr="00B700BE" w:rsidTr="0029185F">
        <w:tc>
          <w:tcPr>
            <w:tcW w:w="0" w:type="auto"/>
            <w:vAlign w:val="center"/>
          </w:tcPr>
          <w:p w:rsidR="00575D31" w:rsidRPr="00B700BE" w:rsidRDefault="00575D31" w:rsidP="007F39D4">
            <w:pPr>
              <w:jc w:val="center"/>
              <w:rPr>
                <w:sz w:val="20"/>
                <w:szCs w:val="20"/>
              </w:rPr>
            </w:pPr>
            <w:r w:rsidRPr="00B700BE">
              <w:rPr>
                <w:sz w:val="20"/>
                <w:szCs w:val="20"/>
              </w:rPr>
              <w:t>3</w:t>
            </w:r>
          </w:p>
        </w:tc>
        <w:tc>
          <w:tcPr>
            <w:tcW w:w="5731" w:type="dxa"/>
            <w:vAlign w:val="center"/>
          </w:tcPr>
          <w:p w:rsidR="00575D31" w:rsidRPr="00B700BE" w:rsidRDefault="00575D31" w:rsidP="007F39D4">
            <w:pPr>
              <w:autoSpaceDE w:val="0"/>
              <w:autoSpaceDN w:val="0"/>
              <w:adjustRightInd w:val="0"/>
              <w:rPr>
                <w:sz w:val="20"/>
                <w:szCs w:val="20"/>
              </w:rPr>
            </w:pPr>
            <w:r w:rsidRPr="00B700BE">
              <w:rPr>
                <w:sz w:val="20"/>
                <w:szCs w:val="20"/>
              </w:rPr>
              <w:t>Третя міська лікарня м.</w:t>
            </w:r>
            <w:r>
              <w:rPr>
                <w:sz w:val="20"/>
                <w:szCs w:val="20"/>
              </w:rPr>
              <w:t> </w:t>
            </w:r>
            <w:r w:rsidRPr="00B700BE">
              <w:rPr>
                <w:sz w:val="20"/>
                <w:szCs w:val="20"/>
              </w:rPr>
              <w:t>Кременчука</w:t>
            </w:r>
          </w:p>
        </w:tc>
        <w:tc>
          <w:tcPr>
            <w:tcW w:w="1417" w:type="dxa"/>
            <w:vAlign w:val="center"/>
          </w:tcPr>
          <w:p w:rsidR="00575D31" w:rsidRPr="00B700BE" w:rsidRDefault="00575D31" w:rsidP="007F39D4">
            <w:pPr>
              <w:jc w:val="center"/>
              <w:rPr>
                <w:sz w:val="20"/>
                <w:szCs w:val="20"/>
              </w:rPr>
            </w:pPr>
            <w:r w:rsidRPr="00B700BE">
              <w:rPr>
                <w:sz w:val="20"/>
                <w:szCs w:val="20"/>
              </w:rPr>
              <w:t>424</w:t>
            </w:r>
          </w:p>
        </w:tc>
        <w:tc>
          <w:tcPr>
            <w:tcW w:w="1276" w:type="dxa"/>
            <w:vAlign w:val="center"/>
          </w:tcPr>
          <w:p w:rsidR="00575D31" w:rsidRPr="00B700BE" w:rsidRDefault="00575D31" w:rsidP="007F39D4">
            <w:pPr>
              <w:jc w:val="center"/>
              <w:rPr>
                <w:sz w:val="20"/>
                <w:szCs w:val="20"/>
              </w:rPr>
            </w:pPr>
            <w:r w:rsidRPr="00B700BE">
              <w:rPr>
                <w:sz w:val="20"/>
                <w:szCs w:val="20"/>
              </w:rPr>
              <w:t>420</w:t>
            </w:r>
          </w:p>
        </w:tc>
        <w:tc>
          <w:tcPr>
            <w:tcW w:w="850" w:type="dxa"/>
            <w:vAlign w:val="center"/>
          </w:tcPr>
          <w:p w:rsidR="00575D31" w:rsidRPr="00B700BE" w:rsidRDefault="00575D31" w:rsidP="007F39D4">
            <w:pPr>
              <w:jc w:val="center"/>
              <w:rPr>
                <w:rFonts w:cs="Arial"/>
                <w:sz w:val="20"/>
                <w:szCs w:val="20"/>
              </w:rPr>
            </w:pPr>
            <w:r w:rsidRPr="00B700BE">
              <w:rPr>
                <w:rFonts w:cs="Arial"/>
                <w:sz w:val="20"/>
                <w:szCs w:val="20"/>
              </w:rPr>
              <w:t>210</w:t>
            </w:r>
          </w:p>
        </w:tc>
      </w:tr>
      <w:tr w:rsidR="00575D31" w:rsidRPr="00B700BE" w:rsidTr="0029185F">
        <w:tc>
          <w:tcPr>
            <w:tcW w:w="0" w:type="auto"/>
            <w:vAlign w:val="center"/>
          </w:tcPr>
          <w:p w:rsidR="00575D31" w:rsidRPr="00B700BE" w:rsidRDefault="00575D31" w:rsidP="007F39D4">
            <w:pPr>
              <w:jc w:val="center"/>
              <w:rPr>
                <w:sz w:val="20"/>
                <w:szCs w:val="20"/>
              </w:rPr>
            </w:pPr>
            <w:r w:rsidRPr="00B700BE">
              <w:rPr>
                <w:sz w:val="20"/>
                <w:szCs w:val="20"/>
              </w:rPr>
              <w:t>4</w:t>
            </w:r>
          </w:p>
        </w:tc>
        <w:tc>
          <w:tcPr>
            <w:tcW w:w="5731" w:type="dxa"/>
            <w:vAlign w:val="center"/>
          </w:tcPr>
          <w:p w:rsidR="00575D31" w:rsidRPr="00B700BE" w:rsidRDefault="00575D31" w:rsidP="007F39D4">
            <w:pPr>
              <w:autoSpaceDE w:val="0"/>
              <w:autoSpaceDN w:val="0"/>
              <w:adjustRightInd w:val="0"/>
              <w:rPr>
                <w:sz w:val="20"/>
                <w:szCs w:val="20"/>
              </w:rPr>
            </w:pPr>
            <w:r w:rsidRPr="00B700BE">
              <w:rPr>
                <w:sz w:val="20"/>
                <w:szCs w:val="20"/>
              </w:rPr>
              <w:t>Міська лікарня №4 м.</w:t>
            </w:r>
            <w:r>
              <w:rPr>
                <w:sz w:val="20"/>
                <w:szCs w:val="20"/>
              </w:rPr>
              <w:t> </w:t>
            </w:r>
            <w:r w:rsidRPr="00B700BE">
              <w:rPr>
                <w:sz w:val="20"/>
                <w:szCs w:val="20"/>
              </w:rPr>
              <w:t>Кременчука</w:t>
            </w:r>
          </w:p>
        </w:tc>
        <w:tc>
          <w:tcPr>
            <w:tcW w:w="1417" w:type="dxa"/>
            <w:vAlign w:val="center"/>
          </w:tcPr>
          <w:p w:rsidR="00575D31" w:rsidRPr="00B700BE" w:rsidRDefault="00575D31" w:rsidP="007F39D4">
            <w:pPr>
              <w:jc w:val="center"/>
              <w:rPr>
                <w:sz w:val="20"/>
                <w:szCs w:val="20"/>
              </w:rPr>
            </w:pPr>
            <w:r w:rsidRPr="00B700BE">
              <w:rPr>
                <w:sz w:val="20"/>
                <w:szCs w:val="20"/>
              </w:rPr>
              <w:t>214</w:t>
            </w:r>
          </w:p>
        </w:tc>
        <w:tc>
          <w:tcPr>
            <w:tcW w:w="1276" w:type="dxa"/>
            <w:vAlign w:val="center"/>
          </w:tcPr>
          <w:p w:rsidR="00575D31" w:rsidRPr="00B700BE" w:rsidRDefault="00575D31" w:rsidP="007F39D4">
            <w:pPr>
              <w:jc w:val="center"/>
              <w:rPr>
                <w:sz w:val="20"/>
                <w:szCs w:val="20"/>
              </w:rPr>
            </w:pPr>
            <w:r w:rsidRPr="00B700BE">
              <w:rPr>
                <w:sz w:val="20"/>
                <w:szCs w:val="20"/>
              </w:rPr>
              <w:t>360</w:t>
            </w:r>
          </w:p>
        </w:tc>
        <w:tc>
          <w:tcPr>
            <w:tcW w:w="850" w:type="dxa"/>
            <w:vAlign w:val="center"/>
          </w:tcPr>
          <w:p w:rsidR="00575D31" w:rsidRPr="00B700BE" w:rsidRDefault="00575D31" w:rsidP="007F39D4">
            <w:pPr>
              <w:jc w:val="center"/>
              <w:rPr>
                <w:rFonts w:cs="Arial"/>
                <w:sz w:val="20"/>
                <w:szCs w:val="20"/>
              </w:rPr>
            </w:pPr>
            <w:r w:rsidRPr="00B700BE">
              <w:rPr>
                <w:rFonts w:cs="Arial"/>
                <w:sz w:val="20"/>
                <w:szCs w:val="20"/>
              </w:rPr>
              <w:t>55</w:t>
            </w:r>
          </w:p>
        </w:tc>
      </w:tr>
      <w:tr w:rsidR="00575D31" w:rsidRPr="00B700BE" w:rsidTr="0029185F">
        <w:tc>
          <w:tcPr>
            <w:tcW w:w="0" w:type="auto"/>
            <w:vAlign w:val="center"/>
          </w:tcPr>
          <w:p w:rsidR="00575D31" w:rsidRPr="00B700BE" w:rsidRDefault="00575D31" w:rsidP="007F39D4">
            <w:pPr>
              <w:jc w:val="center"/>
              <w:rPr>
                <w:sz w:val="20"/>
                <w:szCs w:val="20"/>
              </w:rPr>
            </w:pPr>
            <w:r w:rsidRPr="00B700BE">
              <w:rPr>
                <w:sz w:val="20"/>
                <w:szCs w:val="20"/>
              </w:rPr>
              <w:t>5</w:t>
            </w:r>
          </w:p>
        </w:tc>
        <w:tc>
          <w:tcPr>
            <w:tcW w:w="5731" w:type="dxa"/>
            <w:vAlign w:val="center"/>
          </w:tcPr>
          <w:p w:rsidR="00575D31" w:rsidRPr="00B700BE" w:rsidRDefault="00575D31" w:rsidP="000B3FEB">
            <w:pPr>
              <w:rPr>
                <w:sz w:val="20"/>
                <w:szCs w:val="20"/>
              </w:rPr>
            </w:pPr>
            <w:r w:rsidRPr="00B700BE">
              <w:rPr>
                <w:sz w:val="20"/>
                <w:szCs w:val="20"/>
              </w:rPr>
              <w:t>Комунальний медичний заклад «Лікарня відновного лікування»</w:t>
            </w:r>
          </w:p>
        </w:tc>
        <w:tc>
          <w:tcPr>
            <w:tcW w:w="1417" w:type="dxa"/>
            <w:vAlign w:val="center"/>
          </w:tcPr>
          <w:p w:rsidR="00575D31" w:rsidRPr="00B700BE" w:rsidRDefault="00575D31" w:rsidP="007F39D4">
            <w:pPr>
              <w:jc w:val="center"/>
              <w:rPr>
                <w:sz w:val="20"/>
                <w:szCs w:val="20"/>
              </w:rPr>
            </w:pPr>
            <w:r w:rsidRPr="00B700BE">
              <w:rPr>
                <w:sz w:val="20"/>
                <w:szCs w:val="20"/>
              </w:rPr>
              <w:t>160</w:t>
            </w:r>
          </w:p>
        </w:tc>
        <w:tc>
          <w:tcPr>
            <w:tcW w:w="1276" w:type="dxa"/>
            <w:vAlign w:val="center"/>
          </w:tcPr>
          <w:p w:rsidR="00575D31" w:rsidRPr="00B700BE" w:rsidRDefault="00575D31" w:rsidP="007F39D4">
            <w:pPr>
              <w:jc w:val="center"/>
              <w:rPr>
                <w:sz w:val="20"/>
                <w:szCs w:val="20"/>
              </w:rPr>
            </w:pPr>
          </w:p>
        </w:tc>
        <w:tc>
          <w:tcPr>
            <w:tcW w:w="850" w:type="dxa"/>
            <w:vAlign w:val="center"/>
          </w:tcPr>
          <w:p w:rsidR="00575D31" w:rsidRPr="00B700BE" w:rsidRDefault="00575D31" w:rsidP="007F39D4">
            <w:pPr>
              <w:jc w:val="center"/>
              <w:rPr>
                <w:rFonts w:cs="Arial"/>
                <w:sz w:val="20"/>
                <w:szCs w:val="20"/>
              </w:rPr>
            </w:pPr>
            <w:r w:rsidRPr="00B700BE">
              <w:rPr>
                <w:rFonts w:cs="Arial"/>
                <w:sz w:val="20"/>
                <w:szCs w:val="20"/>
              </w:rPr>
              <w:t>105</w:t>
            </w:r>
          </w:p>
        </w:tc>
      </w:tr>
      <w:tr w:rsidR="00575D31" w:rsidRPr="00B700BE" w:rsidTr="0029185F">
        <w:tc>
          <w:tcPr>
            <w:tcW w:w="0" w:type="auto"/>
            <w:vAlign w:val="center"/>
          </w:tcPr>
          <w:p w:rsidR="00575D31" w:rsidRPr="00B700BE" w:rsidRDefault="00575D31" w:rsidP="007F39D4">
            <w:pPr>
              <w:jc w:val="center"/>
              <w:rPr>
                <w:sz w:val="20"/>
                <w:szCs w:val="20"/>
              </w:rPr>
            </w:pPr>
            <w:r w:rsidRPr="00B700BE">
              <w:rPr>
                <w:sz w:val="20"/>
                <w:szCs w:val="20"/>
              </w:rPr>
              <w:t>6</w:t>
            </w:r>
          </w:p>
        </w:tc>
        <w:tc>
          <w:tcPr>
            <w:tcW w:w="5731" w:type="dxa"/>
            <w:vAlign w:val="center"/>
          </w:tcPr>
          <w:p w:rsidR="00575D31" w:rsidRPr="00B700BE" w:rsidRDefault="00575D31" w:rsidP="000B3FEB">
            <w:pPr>
              <w:rPr>
                <w:sz w:val="20"/>
                <w:szCs w:val="20"/>
              </w:rPr>
            </w:pPr>
            <w:r w:rsidRPr="00B700BE">
              <w:rPr>
                <w:sz w:val="20"/>
                <w:szCs w:val="20"/>
              </w:rPr>
              <w:t>Кременчуцька міська дитяча лікарня</w:t>
            </w:r>
          </w:p>
        </w:tc>
        <w:tc>
          <w:tcPr>
            <w:tcW w:w="1417" w:type="dxa"/>
            <w:vAlign w:val="center"/>
          </w:tcPr>
          <w:p w:rsidR="00575D31" w:rsidRPr="00B700BE" w:rsidRDefault="00575D31" w:rsidP="007F39D4">
            <w:pPr>
              <w:jc w:val="center"/>
              <w:rPr>
                <w:sz w:val="20"/>
                <w:szCs w:val="20"/>
              </w:rPr>
            </w:pPr>
            <w:r w:rsidRPr="00B700BE">
              <w:rPr>
                <w:sz w:val="20"/>
                <w:szCs w:val="20"/>
              </w:rPr>
              <w:t>776</w:t>
            </w:r>
          </w:p>
        </w:tc>
        <w:tc>
          <w:tcPr>
            <w:tcW w:w="1276" w:type="dxa"/>
            <w:vAlign w:val="center"/>
          </w:tcPr>
          <w:p w:rsidR="00575D31" w:rsidRPr="00B700BE" w:rsidRDefault="00575D31" w:rsidP="007F39D4">
            <w:pPr>
              <w:jc w:val="center"/>
              <w:rPr>
                <w:sz w:val="20"/>
                <w:szCs w:val="20"/>
              </w:rPr>
            </w:pPr>
            <w:r w:rsidRPr="00B700BE">
              <w:rPr>
                <w:sz w:val="20"/>
                <w:szCs w:val="20"/>
              </w:rPr>
              <w:t>570</w:t>
            </w:r>
          </w:p>
        </w:tc>
        <w:tc>
          <w:tcPr>
            <w:tcW w:w="850" w:type="dxa"/>
            <w:vAlign w:val="center"/>
          </w:tcPr>
          <w:p w:rsidR="00575D31" w:rsidRPr="00B700BE" w:rsidRDefault="00575D31" w:rsidP="007F39D4">
            <w:pPr>
              <w:jc w:val="center"/>
              <w:rPr>
                <w:rFonts w:cs="Arial"/>
                <w:sz w:val="20"/>
                <w:szCs w:val="20"/>
              </w:rPr>
            </w:pPr>
            <w:r w:rsidRPr="00B700BE">
              <w:rPr>
                <w:rFonts w:cs="Arial"/>
                <w:sz w:val="20"/>
                <w:szCs w:val="20"/>
              </w:rPr>
              <w:t>240</w:t>
            </w:r>
          </w:p>
        </w:tc>
      </w:tr>
      <w:tr w:rsidR="00575D31" w:rsidRPr="00B700BE" w:rsidTr="0029185F">
        <w:tc>
          <w:tcPr>
            <w:tcW w:w="0" w:type="auto"/>
            <w:vAlign w:val="center"/>
          </w:tcPr>
          <w:p w:rsidR="00575D31" w:rsidRPr="00B700BE" w:rsidRDefault="00575D31" w:rsidP="007F39D4">
            <w:pPr>
              <w:jc w:val="center"/>
              <w:rPr>
                <w:sz w:val="20"/>
                <w:szCs w:val="20"/>
              </w:rPr>
            </w:pPr>
            <w:r w:rsidRPr="00B700BE">
              <w:rPr>
                <w:sz w:val="20"/>
                <w:szCs w:val="20"/>
              </w:rPr>
              <w:t>7</w:t>
            </w:r>
          </w:p>
        </w:tc>
        <w:tc>
          <w:tcPr>
            <w:tcW w:w="5731" w:type="dxa"/>
            <w:vAlign w:val="center"/>
          </w:tcPr>
          <w:p w:rsidR="00575D31" w:rsidRPr="00B700BE" w:rsidRDefault="00575D31" w:rsidP="000B3FEB">
            <w:pPr>
              <w:rPr>
                <w:sz w:val="20"/>
                <w:szCs w:val="20"/>
              </w:rPr>
            </w:pPr>
            <w:r w:rsidRPr="00B700BE">
              <w:rPr>
                <w:sz w:val="20"/>
                <w:szCs w:val="20"/>
              </w:rPr>
              <w:t>Міський пологовий будинок</w:t>
            </w:r>
          </w:p>
        </w:tc>
        <w:tc>
          <w:tcPr>
            <w:tcW w:w="1417" w:type="dxa"/>
            <w:vAlign w:val="center"/>
          </w:tcPr>
          <w:p w:rsidR="00575D31" w:rsidRPr="00B700BE" w:rsidRDefault="00575D31" w:rsidP="007F39D4">
            <w:pPr>
              <w:jc w:val="center"/>
              <w:rPr>
                <w:sz w:val="20"/>
                <w:szCs w:val="20"/>
              </w:rPr>
            </w:pPr>
            <w:r w:rsidRPr="00B700BE">
              <w:rPr>
                <w:sz w:val="20"/>
                <w:szCs w:val="20"/>
              </w:rPr>
              <w:t>480</w:t>
            </w:r>
          </w:p>
        </w:tc>
        <w:tc>
          <w:tcPr>
            <w:tcW w:w="1276" w:type="dxa"/>
            <w:vAlign w:val="center"/>
          </w:tcPr>
          <w:p w:rsidR="00575D31" w:rsidRPr="00B700BE" w:rsidRDefault="00575D31" w:rsidP="007F39D4">
            <w:pPr>
              <w:jc w:val="center"/>
              <w:rPr>
                <w:sz w:val="20"/>
                <w:szCs w:val="20"/>
              </w:rPr>
            </w:pPr>
            <w:r w:rsidRPr="00B700BE">
              <w:rPr>
                <w:sz w:val="20"/>
                <w:szCs w:val="20"/>
              </w:rPr>
              <w:t>400</w:t>
            </w:r>
          </w:p>
        </w:tc>
        <w:tc>
          <w:tcPr>
            <w:tcW w:w="850" w:type="dxa"/>
            <w:vAlign w:val="center"/>
          </w:tcPr>
          <w:p w:rsidR="00575D31" w:rsidRPr="00B700BE" w:rsidRDefault="00575D31" w:rsidP="007F39D4">
            <w:pPr>
              <w:jc w:val="center"/>
              <w:rPr>
                <w:rFonts w:cs="Arial"/>
                <w:sz w:val="20"/>
                <w:szCs w:val="20"/>
              </w:rPr>
            </w:pPr>
            <w:r w:rsidRPr="00B700BE">
              <w:rPr>
                <w:rFonts w:cs="Arial"/>
                <w:sz w:val="20"/>
                <w:szCs w:val="20"/>
              </w:rPr>
              <w:t>201</w:t>
            </w:r>
          </w:p>
        </w:tc>
      </w:tr>
      <w:tr w:rsidR="00575D31" w:rsidRPr="00B700BE" w:rsidTr="0029185F">
        <w:tc>
          <w:tcPr>
            <w:tcW w:w="0" w:type="auto"/>
            <w:vAlign w:val="center"/>
          </w:tcPr>
          <w:p w:rsidR="00575D31" w:rsidRPr="00B700BE" w:rsidRDefault="00575D31" w:rsidP="007F39D4">
            <w:pPr>
              <w:jc w:val="center"/>
              <w:rPr>
                <w:sz w:val="20"/>
                <w:szCs w:val="20"/>
              </w:rPr>
            </w:pPr>
            <w:r w:rsidRPr="00B700BE">
              <w:rPr>
                <w:sz w:val="20"/>
                <w:szCs w:val="20"/>
              </w:rPr>
              <w:t>8</w:t>
            </w:r>
          </w:p>
        </w:tc>
        <w:tc>
          <w:tcPr>
            <w:tcW w:w="5731" w:type="dxa"/>
            <w:vAlign w:val="center"/>
          </w:tcPr>
          <w:p w:rsidR="00575D31" w:rsidRPr="00B700BE" w:rsidRDefault="00575D31" w:rsidP="00CD00C2">
            <w:pPr>
              <w:rPr>
                <w:sz w:val="20"/>
                <w:szCs w:val="20"/>
              </w:rPr>
            </w:pPr>
            <w:r w:rsidRPr="00B700BE">
              <w:rPr>
                <w:sz w:val="20"/>
                <w:szCs w:val="20"/>
              </w:rPr>
              <w:t>Кременчуцька міська стоматологічна</w:t>
            </w:r>
            <w:r>
              <w:rPr>
                <w:sz w:val="20"/>
                <w:szCs w:val="20"/>
              </w:rPr>
              <w:t xml:space="preserve"> </w:t>
            </w:r>
            <w:r w:rsidRPr="00B700BE">
              <w:rPr>
                <w:sz w:val="20"/>
                <w:szCs w:val="20"/>
              </w:rPr>
              <w:t>поліклініка №1</w:t>
            </w:r>
          </w:p>
        </w:tc>
        <w:tc>
          <w:tcPr>
            <w:tcW w:w="1417" w:type="dxa"/>
            <w:vAlign w:val="center"/>
          </w:tcPr>
          <w:p w:rsidR="00575D31" w:rsidRPr="00B700BE" w:rsidRDefault="00575D31" w:rsidP="007F39D4">
            <w:pPr>
              <w:jc w:val="center"/>
              <w:rPr>
                <w:sz w:val="20"/>
                <w:szCs w:val="20"/>
              </w:rPr>
            </w:pPr>
            <w:r w:rsidRPr="00B700BE">
              <w:rPr>
                <w:sz w:val="20"/>
                <w:szCs w:val="20"/>
              </w:rPr>
              <w:t>131</w:t>
            </w:r>
          </w:p>
        </w:tc>
        <w:tc>
          <w:tcPr>
            <w:tcW w:w="1276" w:type="dxa"/>
            <w:vAlign w:val="center"/>
          </w:tcPr>
          <w:p w:rsidR="00575D31" w:rsidRPr="00B700BE" w:rsidRDefault="00575D31" w:rsidP="007F39D4">
            <w:pPr>
              <w:jc w:val="center"/>
              <w:rPr>
                <w:sz w:val="20"/>
                <w:szCs w:val="20"/>
              </w:rPr>
            </w:pPr>
            <w:r w:rsidRPr="00B700BE">
              <w:rPr>
                <w:sz w:val="20"/>
                <w:szCs w:val="20"/>
              </w:rPr>
              <w:t>250</w:t>
            </w:r>
          </w:p>
        </w:tc>
        <w:tc>
          <w:tcPr>
            <w:tcW w:w="850" w:type="dxa"/>
            <w:vAlign w:val="center"/>
          </w:tcPr>
          <w:p w:rsidR="00575D31" w:rsidRPr="00B700BE" w:rsidRDefault="00575D31" w:rsidP="007F39D4">
            <w:pPr>
              <w:jc w:val="center"/>
              <w:rPr>
                <w:rFonts w:cs="Arial"/>
                <w:sz w:val="20"/>
                <w:szCs w:val="20"/>
              </w:rPr>
            </w:pPr>
          </w:p>
        </w:tc>
      </w:tr>
      <w:tr w:rsidR="00575D31" w:rsidRPr="00B700BE" w:rsidTr="0029185F">
        <w:tc>
          <w:tcPr>
            <w:tcW w:w="0" w:type="auto"/>
            <w:vAlign w:val="center"/>
          </w:tcPr>
          <w:p w:rsidR="00575D31" w:rsidRPr="00B700BE" w:rsidRDefault="00575D31" w:rsidP="007F39D4">
            <w:pPr>
              <w:jc w:val="center"/>
              <w:rPr>
                <w:sz w:val="20"/>
                <w:szCs w:val="20"/>
              </w:rPr>
            </w:pPr>
            <w:r w:rsidRPr="00B700BE">
              <w:rPr>
                <w:sz w:val="20"/>
                <w:szCs w:val="20"/>
              </w:rPr>
              <w:t>9</w:t>
            </w:r>
          </w:p>
        </w:tc>
        <w:tc>
          <w:tcPr>
            <w:tcW w:w="5731" w:type="dxa"/>
            <w:vAlign w:val="center"/>
          </w:tcPr>
          <w:p w:rsidR="00575D31" w:rsidRPr="00B700BE" w:rsidRDefault="00575D31" w:rsidP="007F39D4">
            <w:pPr>
              <w:autoSpaceDE w:val="0"/>
              <w:autoSpaceDN w:val="0"/>
              <w:adjustRightInd w:val="0"/>
              <w:rPr>
                <w:sz w:val="20"/>
                <w:szCs w:val="20"/>
              </w:rPr>
            </w:pPr>
            <w:r w:rsidRPr="00B700BE">
              <w:rPr>
                <w:sz w:val="20"/>
                <w:szCs w:val="20"/>
              </w:rPr>
              <w:t>Кременчуцька міська стоматологічна поліклініка №2</w:t>
            </w:r>
          </w:p>
        </w:tc>
        <w:tc>
          <w:tcPr>
            <w:tcW w:w="1417" w:type="dxa"/>
            <w:vAlign w:val="center"/>
          </w:tcPr>
          <w:p w:rsidR="00575D31" w:rsidRPr="00B700BE" w:rsidRDefault="00575D31" w:rsidP="007F39D4">
            <w:pPr>
              <w:jc w:val="center"/>
              <w:rPr>
                <w:sz w:val="20"/>
                <w:szCs w:val="20"/>
              </w:rPr>
            </w:pPr>
            <w:r w:rsidRPr="00B700BE">
              <w:rPr>
                <w:sz w:val="20"/>
                <w:szCs w:val="20"/>
              </w:rPr>
              <w:t>54</w:t>
            </w:r>
          </w:p>
        </w:tc>
        <w:tc>
          <w:tcPr>
            <w:tcW w:w="1276" w:type="dxa"/>
            <w:vAlign w:val="center"/>
          </w:tcPr>
          <w:p w:rsidR="00575D31" w:rsidRPr="00B700BE" w:rsidRDefault="00575D31" w:rsidP="007F39D4">
            <w:pPr>
              <w:jc w:val="center"/>
              <w:rPr>
                <w:sz w:val="20"/>
                <w:szCs w:val="20"/>
              </w:rPr>
            </w:pPr>
            <w:r w:rsidRPr="00B700BE">
              <w:rPr>
                <w:sz w:val="20"/>
                <w:szCs w:val="20"/>
              </w:rPr>
              <w:t>200</w:t>
            </w:r>
          </w:p>
        </w:tc>
        <w:tc>
          <w:tcPr>
            <w:tcW w:w="850" w:type="dxa"/>
            <w:vAlign w:val="center"/>
          </w:tcPr>
          <w:p w:rsidR="00575D31" w:rsidRPr="00B700BE" w:rsidRDefault="00575D31" w:rsidP="007F39D4">
            <w:pPr>
              <w:jc w:val="center"/>
              <w:rPr>
                <w:rFonts w:cs="Arial"/>
                <w:sz w:val="20"/>
                <w:szCs w:val="20"/>
              </w:rPr>
            </w:pPr>
          </w:p>
        </w:tc>
      </w:tr>
      <w:tr w:rsidR="00575D31" w:rsidRPr="00B700BE" w:rsidTr="0029185F">
        <w:tc>
          <w:tcPr>
            <w:tcW w:w="0" w:type="auto"/>
            <w:vAlign w:val="center"/>
          </w:tcPr>
          <w:p w:rsidR="00575D31" w:rsidRPr="00B700BE" w:rsidRDefault="00575D31" w:rsidP="007F39D4">
            <w:pPr>
              <w:jc w:val="center"/>
              <w:rPr>
                <w:sz w:val="20"/>
                <w:szCs w:val="20"/>
              </w:rPr>
            </w:pPr>
            <w:r w:rsidRPr="00B700BE">
              <w:rPr>
                <w:sz w:val="20"/>
                <w:szCs w:val="20"/>
              </w:rPr>
              <w:t>10</w:t>
            </w:r>
          </w:p>
        </w:tc>
        <w:tc>
          <w:tcPr>
            <w:tcW w:w="5731" w:type="dxa"/>
            <w:vAlign w:val="center"/>
          </w:tcPr>
          <w:p w:rsidR="00575D31" w:rsidRPr="00B700BE" w:rsidRDefault="00575D31" w:rsidP="00CD00C2">
            <w:pPr>
              <w:rPr>
                <w:sz w:val="20"/>
                <w:szCs w:val="20"/>
              </w:rPr>
            </w:pPr>
            <w:r w:rsidRPr="00B700BE">
              <w:rPr>
                <w:sz w:val="20"/>
                <w:szCs w:val="20"/>
              </w:rPr>
              <w:t>Кременчуцька міська стоматологічна</w:t>
            </w:r>
            <w:r>
              <w:rPr>
                <w:sz w:val="20"/>
                <w:szCs w:val="20"/>
              </w:rPr>
              <w:t xml:space="preserve"> </w:t>
            </w:r>
            <w:r w:rsidRPr="00B700BE">
              <w:rPr>
                <w:sz w:val="20"/>
                <w:szCs w:val="20"/>
              </w:rPr>
              <w:t>поліклініка №3</w:t>
            </w:r>
          </w:p>
        </w:tc>
        <w:tc>
          <w:tcPr>
            <w:tcW w:w="1417" w:type="dxa"/>
            <w:vAlign w:val="center"/>
          </w:tcPr>
          <w:p w:rsidR="00575D31" w:rsidRPr="00B700BE" w:rsidRDefault="00575D31" w:rsidP="007F39D4">
            <w:pPr>
              <w:jc w:val="center"/>
              <w:rPr>
                <w:sz w:val="20"/>
                <w:szCs w:val="20"/>
              </w:rPr>
            </w:pPr>
            <w:r w:rsidRPr="00B700BE">
              <w:rPr>
                <w:sz w:val="20"/>
                <w:szCs w:val="20"/>
              </w:rPr>
              <w:t>53</w:t>
            </w:r>
          </w:p>
        </w:tc>
        <w:tc>
          <w:tcPr>
            <w:tcW w:w="1276" w:type="dxa"/>
            <w:vAlign w:val="center"/>
          </w:tcPr>
          <w:p w:rsidR="00575D31" w:rsidRPr="00B700BE" w:rsidRDefault="00575D31" w:rsidP="007F39D4">
            <w:pPr>
              <w:jc w:val="center"/>
              <w:rPr>
                <w:sz w:val="20"/>
                <w:szCs w:val="20"/>
              </w:rPr>
            </w:pPr>
            <w:r w:rsidRPr="00B700BE">
              <w:rPr>
                <w:sz w:val="20"/>
                <w:szCs w:val="20"/>
              </w:rPr>
              <w:t>80</w:t>
            </w:r>
          </w:p>
        </w:tc>
        <w:tc>
          <w:tcPr>
            <w:tcW w:w="850" w:type="dxa"/>
            <w:vAlign w:val="center"/>
          </w:tcPr>
          <w:p w:rsidR="00575D31" w:rsidRPr="00B700BE" w:rsidRDefault="00575D31" w:rsidP="007F39D4">
            <w:pPr>
              <w:jc w:val="center"/>
              <w:rPr>
                <w:rFonts w:cs="Arial"/>
                <w:sz w:val="20"/>
                <w:szCs w:val="20"/>
              </w:rPr>
            </w:pPr>
          </w:p>
        </w:tc>
      </w:tr>
      <w:tr w:rsidR="00575D31" w:rsidRPr="00B700BE" w:rsidTr="0029185F">
        <w:tc>
          <w:tcPr>
            <w:tcW w:w="0" w:type="auto"/>
            <w:vAlign w:val="center"/>
          </w:tcPr>
          <w:p w:rsidR="00575D31" w:rsidRPr="00B700BE" w:rsidRDefault="00575D31" w:rsidP="007F39D4">
            <w:pPr>
              <w:jc w:val="center"/>
              <w:rPr>
                <w:sz w:val="20"/>
                <w:szCs w:val="20"/>
              </w:rPr>
            </w:pPr>
            <w:r w:rsidRPr="00B700BE">
              <w:rPr>
                <w:sz w:val="20"/>
                <w:szCs w:val="20"/>
              </w:rPr>
              <w:t>11</w:t>
            </w:r>
          </w:p>
        </w:tc>
        <w:tc>
          <w:tcPr>
            <w:tcW w:w="5731" w:type="dxa"/>
            <w:vAlign w:val="center"/>
          </w:tcPr>
          <w:p w:rsidR="00575D31" w:rsidRPr="00B700BE" w:rsidRDefault="00575D31" w:rsidP="000B3FEB">
            <w:pPr>
              <w:rPr>
                <w:sz w:val="20"/>
                <w:szCs w:val="20"/>
              </w:rPr>
            </w:pPr>
            <w:r>
              <w:rPr>
                <w:sz w:val="20"/>
                <w:szCs w:val="20"/>
              </w:rPr>
              <w:t xml:space="preserve">Міська дитяча </w:t>
            </w:r>
            <w:r w:rsidRPr="00B700BE">
              <w:rPr>
                <w:sz w:val="20"/>
                <w:szCs w:val="20"/>
              </w:rPr>
              <w:t>стоматологічна поліклініка</w:t>
            </w:r>
          </w:p>
        </w:tc>
        <w:tc>
          <w:tcPr>
            <w:tcW w:w="1417" w:type="dxa"/>
            <w:vAlign w:val="center"/>
          </w:tcPr>
          <w:p w:rsidR="00575D31" w:rsidRPr="00B700BE" w:rsidRDefault="00575D31" w:rsidP="007F39D4">
            <w:pPr>
              <w:jc w:val="center"/>
              <w:rPr>
                <w:sz w:val="20"/>
                <w:szCs w:val="20"/>
              </w:rPr>
            </w:pPr>
            <w:r w:rsidRPr="00B700BE">
              <w:rPr>
                <w:sz w:val="20"/>
                <w:szCs w:val="20"/>
              </w:rPr>
              <w:t>49</w:t>
            </w:r>
          </w:p>
        </w:tc>
        <w:tc>
          <w:tcPr>
            <w:tcW w:w="1276" w:type="dxa"/>
            <w:vAlign w:val="center"/>
          </w:tcPr>
          <w:p w:rsidR="00575D31" w:rsidRPr="00B700BE" w:rsidRDefault="00575D31" w:rsidP="007F39D4">
            <w:pPr>
              <w:jc w:val="center"/>
              <w:rPr>
                <w:sz w:val="20"/>
                <w:szCs w:val="20"/>
              </w:rPr>
            </w:pPr>
            <w:r w:rsidRPr="00B700BE">
              <w:rPr>
                <w:sz w:val="20"/>
                <w:szCs w:val="20"/>
              </w:rPr>
              <w:t>90</w:t>
            </w:r>
          </w:p>
        </w:tc>
        <w:tc>
          <w:tcPr>
            <w:tcW w:w="850" w:type="dxa"/>
            <w:vAlign w:val="center"/>
          </w:tcPr>
          <w:p w:rsidR="00575D31" w:rsidRPr="00B700BE" w:rsidRDefault="00575D31" w:rsidP="007F39D4">
            <w:pPr>
              <w:jc w:val="center"/>
              <w:rPr>
                <w:rFonts w:cs="Arial"/>
                <w:sz w:val="20"/>
                <w:szCs w:val="20"/>
              </w:rPr>
            </w:pPr>
          </w:p>
        </w:tc>
      </w:tr>
      <w:tr w:rsidR="00575D31" w:rsidRPr="00B700BE" w:rsidTr="0029185F">
        <w:tc>
          <w:tcPr>
            <w:tcW w:w="0" w:type="auto"/>
            <w:vAlign w:val="center"/>
          </w:tcPr>
          <w:p w:rsidR="00575D31" w:rsidRPr="00B700BE" w:rsidRDefault="00575D31" w:rsidP="007F39D4">
            <w:pPr>
              <w:jc w:val="center"/>
              <w:rPr>
                <w:sz w:val="20"/>
                <w:szCs w:val="20"/>
              </w:rPr>
            </w:pPr>
            <w:r w:rsidRPr="00B700BE">
              <w:rPr>
                <w:sz w:val="20"/>
                <w:szCs w:val="20"/>
              </w:rPr>
              <w:t>12</w:t>
            </w:r>
          </w:p>
        </w:tc>
        <w:tc>
          <w:tcPr>
            <w:tcW w:w="5731" w:type="dxa"/>
            <w:vAlign w:val="center"/>
          </w:tcPr>
          <w:p w:rsidR="00575D31" w:rsidRPr="00B700BE" w:rsidRDefault="00575D31" w:rsidP="000B3FEB">
            <w:pPr>
              <w:rPr>
                <w:sz w:val="20"/>
                <w:szCs w:val="20"/>
              </w:rPr>
            </w:pPr>
            <w:r w:rsidRPr="00B700BE">
              <w:rPr>
                <w:sz w:val="20"/>
                <w:szCs w:val="20"/>
              </w:rPr>
              <w:t>Комунальний заклад «Центр первинної</w:t>
            </w:r>
            <w:r>
              <w:rPr>
                <w:sz w:val="20"/>
                <w:szCs w:val="20"/>
              </w:rPr>
              <w:t xml:space="preserve"> </w:t>
            </w:r>
            <w:r w:rsidRPr="00B700BE">
              <w:rPr>
                <w:sz w:val="20"/>
                <w:szCs w:val="20"/>
              </w:rPr>
              <w:t>медико-санітарної допомоги №1»</w:t>
            </w:r>
          </w:p>
        </w:tc>
        <w:tc>
          <w:tcPr>
            <w:tcW w:w="1417" w:type="dxa"/>
            <w:vAlign w:val="center"/>
          </w:tcPr>
          <w:p w:rsidR="00575D31" w:rsidRPr="00B700BE" w:rsidRDefault="00575D31" w:rsidP="007F39D4">
            <w:pPr>
              <w:jc w:val="center"/>
              <w:rPr>
                <w:sz w:val="20"/>
                <w:szCs w:val="20"/>
              </w:rPr>
            </w:pPr>
            <w:r w:rsidRPr="00B700BE">
              <w:rPr>
                <w:sz w:val="20"/>
                <w:szCs w:val="20"/>
              </w:rPr>
              <w:t>111</w:t>
            </w:r>
          </w:p>
        </w:tc>
        <w:tc>
          <w:tcPr>
            <w:tcW w:w="1276" w:type="dxa"/>
            <w:vAlign w:val="center"/>
          </w:tcPr>
          <w:p w:rsidR="00575D31" w:rsidRPr="00B700BE" w:rsidRDefault="00575D31" w:rsidP="007F39D4">
            <w:pPr>
              <w:jc w:val="center"/>
              <w:rPr>
                <w:sz w:val="20"/>
                <w:szCs w:val="20"/>
              </w:rPr>
            </w:pPr>
            <w:r w:rsidRPr="00B700BE">
              <w:rPr>
                <w:sz w:val="20"/>
                <w:szCs w:val="20"/>
              </w:rPr>
              <w:t>337</w:t>
            </w:r>
          </w:p>
        </w:tc>
        <w:tc>
          <w:tcPr>
            <w:tcW w:w="850" w:type="dxa"/>
            <w:vAlign w:val="center"/>
          </w:tcPr>
          <w:p w:rsidR="00575D31" w:rsidRPr="00B700BE" w:rsidRDefault="00575D31" w:rsidP="007F39D4">
            <w:pPr>
              <w:jc w:val="center"/>
              <w:rPr>
                <w:rFonts w:cs="Arial"/>
                <w:sz w:val="20"/>
                <w:szCs w:val="20"/>
              </w:rPr>
            </w:pPr>
          </w:p>
        </w:tc>
      </w:tr>
      <w:tr w:rsidR="00575D31" w:rsidRPr="00B700BE" w:rsidTr="0029185F">
        <w:tc>
          <w:tcPr>
            <w:tcW w:w="0" w:type="auto"/>
            <w:vAlign w:val="center"/>
          </w:tcPr>
          <w:p w:rsidR="00575D31" w:rsidRPr="00B700BE" w:rsidRDefault="00575D31" w:rsidP="007F39D4">
            <w:pPr>
              <w:jc w:val="center"/>
              <w:rPr>
                <w:sz w:val="20"/>
                <w:szCs w:val="20"/>
              </w:rPr>
            </w:pPr>
            <w:r w:rsidRPr="00B700BE">
              <w:rPr>
                <w:sz w:val="20"/>
                <w:szCs w:val="20"/>
              </w:rPr>
              <w:t>13</w:t>
            </w:r>
          </w:p>
        </w:tc>
        <w:tc>
          <w:tcPr>
            <w:tcW w:w="5731" w:type="dxa"/>
            <w:vAlign w:val="center"/>
          </w:tcPr>
          <w:p w:rsidR="00575D31" w:rsidRPr="00B700BE" w:rsidRDefault="00575D31" w:rsidP="000B3FEB">
            <w:pPr>
              <w:rPr>
                <w:sz w:val="20"/>
                <w:szCs w:val="20"/>
              </w:rPr>
            </w:pPr>
            <w:r w:rsidRPr="00B700BE">
              <w:rPr>
                <w:sz w:val="20"/>
                <w:szCs w:val="20"/>
              </w:rPr>
              <w:t>Комунальний заклад «Центр первинної</w:t>
            </w:r>
            <w:r>
              <w:rPr>
                <w:sz w:val="20"/>
                <w:szCs w:val="20"/>
              </w:rPr>
              <w:t xml:space="preserve"> </w:t>
            </w:r>
            <w:r w:rsidRPr="00B700BE">
              <w:rPr>
                <w:sz w:val="20"/>
                <w:szCs w:val="20"/>
              </w:rPr>
              <w:t>медико-санітарної допомоги №2»</w:t>
            </w:r>
          </w:p>
        </w:tc>
        <w:tc>
          <w:tcPr>
            <w:tcW w:w="1417" w:type="dxa"/>
            <w:vAlign w:val="center"/>
          </w:tcPr>
          <w:p w:rsidR="00575D31" w:rsidRPr="00B700BE" w:rsidRDefault="00575D31" w:rsidP="007F39D4">
            <w:pPr>
              <w:jc w:val="center"/>
              <w:rPr>
                <w:sz w:val="20"/>
                <w:szCs w:val="20"/>
              </w:rPr>
            </w:pPr>
            <w:r w:rsidRPr="00B700BE">
              <w:rPr>
                <w:sz w:val="20"/>
                <w:szCs w:val="20"/>
              </w:rPr>
              <w:t>80</w:t>
            </w:r>
          </w:p>
        </w:tc>
        <w:tc>
          <w:tcPr>
            <w:tcW w:w="1276" w:type="dxa"/>
            <w:vAlign w:val="center"/>
          </w:tcPr>
          <w:p w:rsidR="00575D31" w:rsidRPr="00B700BE" w:rsidRDefault="00575D31" w:rsidP="007F39D4">
            <w:pPr>
              <w:jc w:val="center"/>
              <w:rPr>
                <w:sz w:val="20"/>
                <w:szCs w:val="20"/>
              </w:rPr>
            </w:pPr>
            <w:r w:rsidRPr="00B700BE">
              <w:rPr>
                <w:sz w:val="20"/>
                <w:szCs w:val="20"/>
              </w:rPr>
              <w:t>400</w:t>
            </w:r>
          </w:p>
        </w:tc>
        <w:tc>
          <w:tcPr>
            <w:tcW w:w="850" w:type="dxa"/>
            <w:vAlign w:val="center"/>
          </w:tcPr>
          <w:p w:rsidR="00575D31" w:rsidRPr="00B700BE" w:rsidRDefault="00575D31" w:rsidP="007F39D4">
            <w:pPr>
              <w:jc w:val="center"/>
              <w:rPr>
                <w:rFonts w:cs="Arial"/>
                <w:sz w:val="20"/>
                <w:szCs w:val="20"/>
              </w:rPr>
            </w:pPr>
          </w:p>
        </w:tc>
      </w:tr>
      <w:tr w:rsidR="00575D31" w:rsidRPr="00B700BE" w:rsidTr="0029185F">
        <w:tc>
          <w:tcPr>
            <w:tcW w:w="0" w:type="auto"/>
            <w:vAlign w:val="center"/>
          </w:tcPr>
          <w:p w:rsidR="00575D31" w:rsidRPr="00B700BE" w:rsidRDefault="00575D31" w:rsidP="007F39D4">
            <w:pPr>
              <w:jc w:val="center"/>
              <w:rPr>
                <w:sz w:val="20"/>
                <w:szCs w:val="20"/>
              </w:rPr>
            </w:pPr>
            <w:r w:rsidRPr="00B700BE">
              <w:rPr>
                <w:sz w:val="20"/>
                <w:szCs w:val="20"/>
              </w:rPr>
              <w:t>14</w:t>
            </w:r>
          </w:p>
        </w:tc>
        <w:tc>
          <w:tcPr>
            <w:tcW w:w="5731" w:type="dxa"/>
            <w:vAlign w:val="center"/>
          </w:tcPr>
          <w:p w:rsidR="00575D31" w:rsidRPr="00B700BE" w:rsidRDefault="00575D31" w:rsidP="000B3FEB">
            <w:pPr>
              <w:rPr>
                <w:sz w:val="20"/>
                <w:szCs w:val="20"/>
              </w:rPr>
            </w:pPr>
            <w:r w:rsidRPr="00B700BE">
              <w:rPr>
                <w:sz w:val="20"/>
                <w:szCs w:val="20"/>
              </w:rPr>
              <w:t>Комунальний заклад «Центр первинної</w:t>
            </w:r>
            <w:r>
              <w:rPr>
                <w:sz w:val="20"/>
                <w:szCs w:val="20"/>
              </w:rPr>
              <w:t xml:space="preserve"> </w:t>
            </w:r>
            <w:r w:rsidRPr="00B700BE">
              <w:rPr>
                <w:sz w:val="20"/>
                <w:szCs w:val="20"/>
              </w:rPr>
              <w:t>медико-санітарної допомоги №3»</w:t>
            </w:r>
          </w:p>
        </w:tc>
        <w:tc>
          <w:tcPr>
            <w:tcW w:w="1417" w:type="dxa"/>
            <w:vAlign w:val="center"/>
          </w:tcPr>
          <w:p w:rsidR="00575D31" w:rsidRPr="00B700BE" w:rsidRDefault="00575D31" w:rsidP="007F39D4">
            <w:pPr>
              <w:jc w:val="center"/>
              <w:rPr>
                <w:sz w:val="20"/>
                <w:szCs w:val="20"/>
              </w:rPr>
            </w:pPr>
            <w:r w:rsidRPr="00B700BE">
              <w:rPr>
                <w:sz w:val="20"/>
                <w:szCs w:val="20"/>
              </w:rPr>
              <w:t>218</w:t>
            </w:r>
          </w:p>
        </w:tc>
        <w:tc>
          <w:tcPr>
            <w:tcW w:w="1276" w:type="dxa"/>
            <w:vAlign w:val="center"/>
          </w:tcPr>
          <w:p w:rsidR="00575D31" w:rsidRPr="00B700BE" w:rsidRDefault="00575D31" w:rsidP="007F39D4">
            <w:pPr>
              <w:jc w:val="center"/>
              <w:rPr>
                <w:sz w:val="20"/>
                <w:szCs w:val="20"/>
              </w:rPr>
            </w:pPr>
            <w:r w:rsidRPr="00B700BE">
              <w:rPr>
                <w:sz w:val="20"/>
                <w:szCs w:val="20"/>
              </w:rPr>
              <w:t>720</w:t>
            </w:r>
          </w:p>
        </w:tc>
        <w:tc>
          <w:tcPr>
            <w:tcW w:w="850" w:type="dxa"/>
            <w:vAlign w:val="center"/>
          </w:tcPr>
          <w:p w:rsidR="00575D31" w:rsidRPr="00B700BE" w:rsidRDefault="00575D31" w:rsidP="007F39D4">
            <w:pPr>
              <w:jc w:val="center"/>
              <w:rPr>
                <w:rFonts w:cs="Arial"/>
                <w:sz w:val="20"/>
                <w:szCs w:val="20"/>
              </w:rPr>
            </w:pPr>
          </w:p>
        </w:tc>
      </w:tr>
      <w:tr w:rsidR="00575D31" w:rsidRPr="00B700BE" w:rsidTr="0029185F">
        <w:tc>
          <w:tcPr>
            <w:tcW w:w="0" w:type="auto"/>
            <w:vAlign w:val="center"/>
          </w:tcPr>
          <w:p w:rsidR="00575D31" w:rsidRPr="00B700BE" w:rsidRDefault="00575D31" w:rsidP="007F39D4">
            <w:pPr>
              <w:jc w:val="center"/>
              <w:rPr>
                <w:sz w:val="20"/>
                <w:szCs w:val="20"/>
              </w:rPr>
            </w:pPr>
            <w:r w:rsidRPr="00B700BE">
              <w:rPr>
                <w:sz w:val="20"/>
                <w:szCs w:val="20"/>
              </w:rPr>
              <w:t>15</w:t>
            </w:r>
          </w:p>
        </w:tc>
        <w:tc>
          <w:tcPr>
            <w:tcW w:w="5731" w:type="dxa"/>
            <w:vAlign w:val="center"/>
          </w:tcPr>
          <w:p w:rsidR="00575D31" w:rsidRPr="00B700BE" w:rsidRDefault="00575D31" w:rsidP="007F39D4">
            <w:pPr>
              <w:rPr>
                <w:sz w:val="20"/>
                <w:szCs w:val="20"/>
              </w:rPr>
            </w:pPr>
            <w:r w:rsidRPr="00B700BE">
              <w:rPr>
                <w:sz w:val="20"/>
                <w:szCs w:val="20"/>
              </w:rPr>
              <w:t>ДЗ «Вузлова лікарня ст. Кременчук СТГО «Південна залізниця»</w:t>
            </w:r>
          </w:p>
        </w:tc>
        <w:tc>
          <w:tcPr>
            <w:tcW w:w="1417" w:type="dxa"/>
            <w:vAlign w:val="center"/>
          </w:tcPr>
          <w:p w:rsidR="00575D31" w:rsidRPr="00B700BE" w:rsidRDefault="00575D31" w:rsidP="007F39D4">
            <w:pPr>
              <w:jc w:val="center"/>
              <w:rPr>
                <w:sz w:val="20"/>
                <w:szCs w:val="20"/>
              </w:rPr>
            </w:pPr>
            <w:r w:rsidRPr="00B700BE">
              <w:rPr>
                <w:sz w:val="20"/>
                <w:szCs w:val="20"/>
              </w:rPr>
              <w:t>144</w:t>
            </w:r>
          </w:p>
        </w:tc>
        <w:tc>
          <w:tcPr>
            <w:tcW w:w="1276" w:type="dxa"/>
            <w:vAlign w:val="center"/>
          </w:tcPr>
          <w:p w:rsidR="00575D31" w:rsidRPr="00B700BE" w:rsidRDefault="00575D31" w:rsidP="007F39D4">
            <w:pPr>
              <w:jc w:val="center"/>
              <w:rPr>
                <w:sz w:val="20"/>
                <w:szCs w:val="20"/>
              </w:rPr>
            </w:pPr>
            <w:r w:rsidRPr="00B700BE">
              <w:rPr>
                <w:sz w:val="20"/>
                <w:szCs w:val="20"/>
              </w:rPr>
              <w:t>400</w:t>
            </w:r>
          </w:p>
        </w:tc>
        <w:tc>
          <w:tcPr>
            <w:tcW w:w="850" w:type="dxa"/>
            <w:vAlign w:val="center"/>
          </w:tcPr>
          <w:p w:rsidR="00575D31" w:rsidRPr="00B700BE" w:rsidRDefault="00575D31" w:rsidP="007F39D4">
            <w:pPr>
              <w:jc w:val="center"/>
              <w:rPr>
                <w:rFonts w:cs="Arial"/>
                <w:sz w:val="20"/>
                <w:szCs w:val="20"/>
              </w:rPr>
            </w:pPr>
            <w:r w:rsidRPr="00B700BE">
              <w:rPr>
                <w:rFonts w:cs="Arial"/>
                <w:sz w:val="20"/>
                <w:szCs w:val="20"/>
              </w:rPr>
              <w:t>80</w:t>
            </w:r>
          </w:p>
        </w:tc>
      </w:tr>
    </w:tbl>
    <w:p w:rsidR="00575D31" w:rsidRDefault="00575D31" w:rsidP="0038464F">
      <w:pPr>
        <w:spacing w:before="120"/>
        <w:jc w:val="both"/>
        <w:rPr>
          <w:rFonts w:cs="Arial"/>
          <w:szCs w:val="22"/>
        </w:rPr>
      </w:pPr>
      <w:r w:rsidRPr="00B700BE">
        <w:rPr>
          <w:rFonts w:cs="Arial"/>
          <w:szCs w:val="22"/>
        </w:rPr>
        <w:t xml:space="preserve">Народжуваність </w:t>
      </w:r>
      <w:r>
        <w:rPr>
          <w:rFonts w:cs="Arial"/>
          <w:szCs w:val="22"/>
        </w:rPr>
        <w:t xml:space="preserve">у місті </w:t>
      </w:r>
      <w:r w:rsidRPr="00B700BE">
        <w:rPr>
          <w:rFonts w:cs="Arial"/>
          <w:szCs w:val="22"/>
        </w:rPr>
        <w:t>скла</w:t>
      </w:r>
      <w:r>
        <w:rPr>
          <w:rFonts w:cs="Arial"/>
          <w:szCs w:val="22"/>
        </w:rPr>
        <w:t>дає</w:t>
      </w:r>
      <w:r w:rsidRPr="00B700BE">
        <w:rPr>
          <w:rFonts w:cs="Arial"/>
          <w:szCs w:val="22"/>
        </w:rPr>
        <w:t xml:space="preserve"> 4,5</w:t>
      </w:r>
      <w:r>
        <w:rPr>
          <w:rFonts w:cs="Arial"/>
          <w:szCs w:val="22"/>
        </w:rPr>
        <w:t>, а з</w:t>
      </w:r>
      <w:r w:rsidRPr="00B700BE">
        <w:rPr>
          <w:rFonts w:cs="Arial"/>
          <w:szCs w:val="22"/>
        </w:rPr>
        <w:t xml:space="preserve">агальна смертність </w:t>
      </w:r>
      <w:r>
        <w:rPr>
          <w:rFonts w:cs="Arial"/>
          <w:szCs w:val="22"/>
        </w:rPr>
        <w:t>–</w:t>
      </w:r>
      <w:r w:rsidRPr="00B700BE">
        <w:rPr>
          <w:rFonts w:cs="Arial"/>
          <w:szCs w:val="22"/>
        </w:rPr>
        <w:t xml:space="preserve"> 6,9 на тисячу населення. Смертність дітей до 1 року знизилась вдвічі і склала 2,0 на 1000 (за аналогічний період 2014 року – 4,7). Материнська смертність у місті не реєструється протягом кількох років.</w:t>
      </w:r>
    </w:p>
    <w:p w:rsidR="00575D31" w:rsidRPr="00B700BE" w:rsidRDefault="00575D31" w:rsidP="0038464F">
      <w:pPr>
        <w:spacing w:before="120"/>
        <w:jc w:val="both"/>
        <w:rPr>
          <w:rFonts w:cs="Arial"/>
          <w:szCs w:val="22"/>
        </w:rPr>
      </w:pPr>
      <w:r>
        <w:rPr>
          <w:rFonts w:cs="Arial"/>
          <w:szCs w:val="22"/>
        </w:rPr>
        <w:t>Рівень  з</w:t>
      </w:r>
      <w:r w:rsidRPr="00B700BE">
        <w:rPr>
          <w:rFonts w:cs="Arial"/>
          <w:szCs w:val="22"/>
        </w:rPr>
        <w:t>ахворюван</w:t>
      </w:r>
      <w:r>
        <w:rPr>
          <w:rFonts w:cs="Arial"/>
          <w:szCs w:val="22"/>
        </w:rPr>
        <w:t>ості</w:t>
      </w:r>
      <w:r w:rsidRPr="00B700BE">
        <w:rPr>
          <w:rFonts w:cs="Arial"/>
          <w:szCs w:val="22"/>
        </w:rPr>
        <w:t xml:space="preserve"> населення міста впродовж останніх років стабілізува</w:t>
      </w:r>
      <w:r>
        <w:rPr>
          <w:rFonts w:cs="Arial"/>
          <w:szCs w:val="22"/>
        </w:rPr>
        <w:t>в</w:t>
      </w:r>
      <w:r w:rsidRPr="00B700BE">
        <w:rPr>
          <w:rFonts w:cs="Arial"/>
          <w:szCs w:val="22"/>
        </w:rPr>
        <w:t>с</w:t>
      </w:r>
      <w:r>
        <w:rPr>
          <w:rFonts w:cs="Arial"/>
          <w:szCs w:val="22"/>
        </w:rPr>
        <w:t>я</w:t>
      </w:r>
      <w:r w:rsidRPr="00B700BE">
        <w:rPr>
          <w:rFonts w:cs="Arial"/>
          <w:szCs w:val="22"/>
        </w:rPr>
        <w:t xml:space="preserve"> і складає за 6 місяців 2015 року </w:t>
      </w:r>
      <w:r>
        <w:rPr>
          <w:rFonts w:cs="Arial"/>
          <w:szCs w:val="22"/>
        </w:rPr>
        <w:t>–</w:t>
      </w:r>
      <w:r w:rsidRPr="00B700BE">
        <w:rPr>
          <w:rFonts w:cs="Arial"/>
          <w:szCs w:val="22"/>
        </w:rPr>
        <w:t xml:space="preserve"> 2812,8 на 10 тисяч населення.</w:t>
      </w:r>
    </w:p>
    <w:p w:rsidR="00575D31" w:rsidRPr="00B700BE" w:rsidRDefault="00575D31" w:rsidP="00E9715E">
      <w:pPr>
        <w:pStyle w:val="TableTitle"/>
      </w:pPr>
      <w:bookmarkStart w:id="219" w:name="_Toc292458607"/>
      <w:bookmarkStart w:id="220" w:name="_Toc493072282"/>
      <w:r w:rsidRPr="00B700BE">
        <w:t>Показники роботи закладів охорони здоров’я</w:t>
      </w:r>
      <w:bookmarkEnd w:id="219"/>
      <w:bookmarkEnd w:id="220"/>
    </w:p>
    <w:tbl>
      <w:tblPr>
        <w:tblW w:w="5008"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1E0" w:firstRow="1" w:lastRow="1" w:firstColumn="1" w:lastColumn="1" w:noHBand="0" w:noVBand="0"/>
      </w:tblPr>
      <w:tblGrid>
        <w:gridCol w:w="5097"/>
        <w:gridCol w:w="889"/>
        <w:gridCol w:w="883"/>
        <w:gridCol w:w="964"/>
        <w:gridCol w:w="905"/>
        <w:gridCol w:w="905"/>
      </w:tblGrid>
      <w:tr w:rsidR="00575D31" w:rsidRPr="00B700BE" w:rsidTr="0029185F">
        <w:tc>
          <w:tcPr>
            <w:tcW w:w="2643" w:type="pct"/>
            <w:shd w:val="clear" w:color="auto" w:fill="9EB7BC"/>
            <w:vAlign w:val="center"/>
          </w:tcPr>
          <w:p w:rsidR="00575D31" w:rsidRPr="00B700BE" w:rsidRDefault="00575D31" w:rsidP="000339DD">
            <w:pPr>
              <w:jc w:val="center"/>
              <w:rPr>
                <w:rFonts w:cs="Arial"/>
                <w:b/>
                <w:sz w:val="20"/>
                <w:szCs w:val="20"/>
              </w:rPr>
            </w:pPr>
            <w:r w:rsidRPr="00B700BE">
              <w:rPr>
                <w:rFonts w:cs="Arial"/>
                <w:b/>
                <w:sz w:val="20"/>
                <w:szCs w:val="20"/>
              </w:rPr>
              <w:t>Показники</w:t>
            </w:r>
          </w:p>
        </w:tc>
        <w:tc>
          <w:tcPr>
            <w:tcW w:w="461" w:type="pct"/>
            <w:shd w:val="clear" w:color="auto" w:fill="9EB7BC"/>
            <w:vAlign w:val="center"/>
          </w:tcPr>
          <w:p w:rsidR="00575D31" w:rsidRPr="00B700BE" w:rsidRDefault="00575D31" w:rsidP="000339DD">
            <w:pPr>
              <w:jc w:val="center"/>
              <w:rPr>
                <w:rFonts w:cs="Arial"/>
                <w:b/>
                <w:sz w:val="20"/>
                <w:szCs w:val="20"/>
              </w:rPr>
            </w:pPr>
            <w:r w:rsidRPr="00B700BE">
              <w:rPr>
                <w:rFonts w:cs="Arial"/>
                <w:b/>
                <w:sz w:val="20"/>
                <w:szCs w:val="20"/>
              </w:rPr>
              <w:t>2010</w:t>
            </w:r>
          </w:p>
        </w:tc>
        <w:tc>
          <w:tcPr>
            <w:tcW w:w="458" w:type="pct"/>
            <w:shd w:val="clear" w:color="auto" w:fill="9EB7BC"/>
            <w:vAlign w:val="center"/>
          </w:tcPr>
          <w:p w:rsidR="00575D31" w:rsidRPr="00B700BE" w:rsidRDefault="00575D31" w:rsidP="000339DD">
            <w:pPr>
              <w:jc w:val="center"/>
              <w:rPr>
                <w:rFonts w:cs="Arial"/>
                <w:b/>
                <w:sz w:val="20"/>
                <w:szCs w:val="20"/>
              </w:rPr>
            </w:pPr>
            <w:r w:rsidRPr="00B700BE">
              <w:rPr>
                <w:rFonts w:cs="Arial"/>
                <w:b/>
                <w:sz w:val="20"/>
                <w:szCs w:val="20"/>
              </w:rPr>
              <w:t>2011</w:t>
            </w:r>
          </w:p>
        </w:tc>
        <w:tc>
          <w:tcPr>
            <w:tcW w:w="500" w:type="pct"/>
            <w:shd w:val="clear" w:color="auto" w:fill="9EB7BC"/>
            <w:vAlign w:val="center"/>
          </w:tcPr>
          <w:p w:rsidR="00575D31" w:rsidRPr="00B700BE" w:rsidRDefault="00575D31" w:rsidP="000339DD">
            <w:pPr>
              <w:jc w:val="center"/>
              <w:rPr>
                <w:rFonts w:cs="Arial"/>
                <w:b/>
                <w:sz w:val="20"/>
                <w:szCs w:val="20"/>
              </w:rPr>
            </w:pPr>
            <w:r w:rsidRPr="00B700BE">
              <w:rPr>
                <w:rFonts w:cs="Arial"/>
                <w:b/>
                <w:sz w:val="20"/>
                <w:szCs w:val="20"/>
              </w:rPr>
              <w:t>2012</w:t>
            </w:r>
          </w:p>
        </w:tc>
        <w:tc>
          <w:tcPr>
            <w:tcW w:w="469" w:type="pct"/>
            <w:shd w:val="clear" w:color="auto" w:fill="9EB7BC"/>
            <w:vAlign w:val="center"/>
          </w:tcPr>
          <w:p w:rsidR="00575D31" w:rsidRPr="00B700BE" w:rsidRDefault="00575D31" w:rsidP="000339DD">
            <w:pPr>
              <w:jc w:val="center"/>
              <w:rPr>
                <w:rFonts w:cs="Arial"/>
                <w:b/>
                <w:sz w:val="20"/>
                <w:szCs w:val="20"/>
              </w:rPr>
            </w:pPr>
            <w:r w:rsidRPr="00B700BE">
              <w:rPr>
                <w:rFonts w:cs="Arial"/>
                <w:b/>
                <w:sz w:val="20"/>
                <w:szCs w:val="20"/>
              </w:rPr>
              <w:t>2013</w:t>
            </w:r>
          </w:p>
        </w:tc>
        <w:tc>
          <w:tcPr>
            <w:tcW w:w="469" w:type="pct"/>
            <w:shd w:val="clear" w:color="auto" w:fill="9EB7BC"/>
            <w:vAlign w:val="center"/>
          </w:tcPr>
          <w:p w:rsidR="00575D31" w:rsidRPr="00B700BE" w:rsidRDefault="00575D31" w:rsidP="000339DD">
            <w:pPr>
              <w:jc w:val="center"/>
              <w:rPr>
                <w:rFonts w:cs="Arial"/>
                <w:b/>
                <w:sz w:val="20"/>
                <w:szCs w:val="20"/>
              </w:rPr>
            </w:pPr>
            <w:r w:rsidRPr="00B700BE">
              <w:rPr>
                <w:rFonts w:cs="Arial"/>
                <w:b/>
                <w:sz w:val="20"/>
                <w:szCs w:val="20"/>
              </w:rPr>
              <w:t>2014</w:t>
            </w:r>
          </w:p>
        </w:tc>
      </w:tr>
      <w:tr w:rsidR="00575D31" w:rsidRPr="00B700BE" w:rsidTr="0029185F">
        <w:tc>
          <w:tcPr>
            <w:tcW w:w="2643" w:type="pct"/>
          </w:tcPr>
          <w:p w:rsidR="00575D31" w:rsidRPr="00B700BE" w:rsidRDefault="00575D31" w:rsidP="000339DD">
            <w:pPr>
              <w:rPr>
                <w:sz w:val="20"/>
                <w:szCs w:val="20"/>
              </w:rPr>
            </w:pPr>
            <w:r w:rsidRPr="00B700BE">
              <w:rPr>
                <w:sz w:val="20"/>
                <w:szCs w:val="20"/>
              </w:rPr>
              <w:t>Кількість ліжок в закладах охорони здоров’я</w:t>
            </w:r>
          </w:p>
        </w:tc>
        <w:tc>
          <w:tcPr>
            <w:tcW w:w="461" w:type="pct"/>
            <w:vAlign w:val="bottom"/>
          </w:tcPr>
          <w:p w:rsidR="00575D31" w:rsidRPr="00B700BE" w:rsidRDefault="00575D31" w:rsidP="00C0121B">
            <w:pPr>
              <w:jc w:val="center"/>
              <w:rPr>
                <w:sz w:val="20"/>
                <w:szCs w:val="20"/>
              </w:rPr>
            </w:pPr>
            <w:r w:rsidRPr="00B700BE">
              <w:rPr>
                <w:sz w:val="20"/>
                <w:szCs w:val="20"/>
              </w:rPr>
              <w:t>1306</w:t>
            </w:r>
          </w:p>
        </w:tc>
        <w:tc>
          <w:tcPr>
            <w:tcW w:w="458" w:type="pct"/>
            <w:vAlign w:val="bottom"/>
          </w:tcPr>
          <w:p w:rsidR="00575D31" w:rsidRPr="00B700BE" w:rsidRDefault="00575D31" w:rsidP="00C0121B">
            <w:pPr>
              <w:jc w:val="center"/>
              <w:rPr>
                <w:sz w:val="20"/>
                <w:szCs w:val="20"/>
              </w:rPr>
            </w:pPr>
            <w:r w:rsidRPr="00B700BE">
              <w:rPr>
                <w:sz w:val="20"/>
                <w:szCs w:val="20"/>
              </w:rPr>
              <w:t>1296</w:t>
            </w:r>
          </w:p>
        </w:tc>
        <w:tc>
          <w:tcPr>
            <w:tcW w:w="500" w:type="pct"/>
            <w:vAlign w:val="bottom"/>
          </w:tcPr>
          <w:p w:rsidR="00575D31" w:rsidRPr="00B700BE" w:rsidRDefault="00575D31" w:rsidP="00C0121B">
            <w:pPr>
              <w:jc w:val="center"/>
              <w:rPr>
                <w:sz w:val="20"/>
                <w:szCs w:val="20"/>
              </w:rPr>
            </w:pPr>
            <w:r w:rsidRPr="00B700BE">
              <w:rPr>
                <w:sz w:val="20"/>
                <w:szCs w:val="20"/>
              </w:rPr>
              <w:t>1281</w:t>
            </w:r>
          </w:p>
        </w:tc>
        <w:tc>
          <w:tcPr>
            <w:tcW w:w="469" w:type="pct"/>
            <w:vAlign w:val="bottom"/>
          </w:tcPr>
          <w:p w:rsidR="00575D31" w:rsidRPr="00B700BE" w:rsidRDefault="00575D31" w:rsidP="00C0121B">
            <w:pPr>
              <w:jc w:val="center"/>
              <w:rPr>
                <w:sz w:val="20"/>
                <w:szCs w:val="20"/>
              </w:rPr>
            </w:pPr>
            <w:r w:rsidRPr="00B700BE">
              <w:rPr>
                <w:sz w:val="20"/>
                <w:szCs w:val="20"/>
              </w:rPr>
              <w:t>1281</w:t>
            </w:r>
          </w:p>
        </w:tc>
        <w:tc>
          <w:tcPr>
            <w:tcW w:w="469" w:type="pct"/>
            <w:vAlign w:val="bottom"/>
          </w:tcPr>
          <w:p w:rsidR="00575D31" w:rsidRPr="00B700BE" w:rsidRDefault="00575D31" w:rsidP="00C0121B">
            <w:pPr>
              <w:jc w:val="center"/>
              <w:rPr>
                <w:sz w:val="20"/>
                <w:szCs w:val="20"/>
              </w:rPr>
            </w:pPr>
            <w:r w:rsidRPr="00B700BE">
              <w:rPr>
                <w:sz w:val="20"/>
                <w:szCs w:val="20"/>
              </w:rPr>
              <w:t>1281</w:t>
            </w:r>
          </w:p>
        </w:tc>
      </w:tr>
      <w:tr w:rsidR="00575D31" w:rsidRPr="00B700BE" w:rsidTr="0029185F">
        <w:tc>
          <w:tcPr>
            <w:tcW w:w="2643" w:type="pct"/>
          </w:tcPr>
          <w:p w:rsidR="00575D31" w:rsidRPr="00B700BE" w:rsidRDefault="00575D31" w:rsidP="000339DD">
            <w:pPr>
              <w:rPr>
                <w:sz w:val="20"/>
                <w:szCs w:val="20"/>
              </w:rPr>
            </w:pPr>
            <w:r w:rsidRPr="00B700BE">
              <w:rPr>
                <w:sz w:val="20"/>
                <w:szCs w:val="20"/>
              </w:rPr>
              <w:t>Забезпеченість ліжками койками на 10 000 населення</w:t>
            </w:r>
          </w:p>
        </w:tc>
        <w:tc>
          <w:tcPr>
            <w:tcW w:w="461" w:type="pct"/>
            <w:vAlign w:val="bottom"/>
          </w:tcPr>
          <w:p w:rsidR="00575D31" w:rsidRPr="00B700BE" w:rsidRDefault="00575D31" w:rsidP="00C0121B">
            <w:pPr>
              <w:jc w:val="center"/>
              <w:rPr>
                <w:sz w:val="20"/>
                <w:szCs w:val="20"/>
              </w:rPr>
            </w:pPr>
            <w:r w:rsidRPr="00B700BE">
              <w:rPr>
                <w:sz w:val="20"/>
                <w:szCs w:val="20"/>
              </w:rPr>
              <w:t>57,2</w:t>
            </w:r>
          </w:p>
        </w:tc>
        <w:tc>
          <w:tcPr>
            <w:tcW w:w="458" w:type="pct"/>
            <w:vAlign w:val="bottom"/>
          </w:tcPr>
          <w:p w:rsidR="00575D31" w:rsidRPr="00B700BE" w:rsidRDefault="00575D31" w:rsidP="00C0121B">
            <w:pPr>
              <w:jc w:val="center"/>
              <w:rPr>
                <w:sz w:val="20"/>
                <w:szCs w:val="20"/>
              </w:rPr>
            </w:pPr>
            <w:r w:rsidRPr="00B700BE">
              <w:rPr>
                <w:sz w:val="20"/>
                <w:szCs w:val="20"/>
              </w:rPr>
              <w:t>56,9</w:t>
            </w:r>
          </w:p>
        </w:tc>
        <w:tc>
          <w:tcPr>
            <w:tcW w:w="500" w:type="pct"/>
            <w:vAlign w:val="bottom"/>
          </w:tcPr>
          <w:p w:rsidR="00575D31" w:rsidRPr="00B700BE" w:rsidRDefault="00575D31" w:rsidP="00C0121B">
            <w:pPr>
              <w:jc w:val="center"/>
              <w:rPr>
                <w:sz w:val="20"/>
                <w:szCs w:val="20"/>
              </w:rPr>
            </w:pPr>
            <w:r w:rsidRPr="00B700BE">
              <w:rPr>
                <w:sz w:val="20"/>
                <w:szCs w:val="20"/>
              </w:rPr>
              <w:t>56,6</w:t>
            </w:r>
          </w:p>
        </w:tc>
        <w:tc>
          <w:tcPr>
            <w:tcW w:w="469" w:type="pct"/>
            <w:vAlign w:val="bottom"/>
          </w:tcPr>
          <w:p w:rsidR="00575D31" w:rsidRPr="00B700BE" w:rsidRDefault="00575D31" w:rsidP="00C0121B">
            <w:pPr>
              <w:jc w:val="center"/>
              <w:rPr>
                <w:sz w:val="20"/>
                <w:szCs w:val="20"/>
              </w:rPr>
            </w:pPr>
            <w:r w:rsidRPr="00B700BE">
              <w:rPr>
                <w:sz w:val="20"/>
                <w:szCs w:val="20"/>
              </w:rPr>
              <w:t>56,6</w:t>
            </w:r>
          </w:p>
        </w:tc>
        <w:tc>
          <w:tcPr>
            <w:tcW w:w="469" w:type="pct"/>
            <w:vAlign w:val="bottom"/>
          </w:tcPr>
          <w:p w:rsidR="00575D31" w:rsidRPr="00B700BE" w:rsidRDefault="00575D31" w:rsidP="00C0121B">
            <w:pPr>
              <w:jc w:val="center"/>
              <w:rPr>
                <w:sz w:val="20"/>
                <w:szCs w:val="20"/>
              </w:rPr>
            </w:pPr>
            <w:r w:rsidRPr="00B700BE">
              <w:rPr>
                <w:sz w:val="20"/>
                <w:szCs w:val="20"/>
              </w:rPr>
              <w:t>56,7</w:t>
            </w:r>
          </w:p>
        </w:tc>
      </w:tr>
      <w:tr w:rsidR="00575D31" w:rsidRPr="00B700BE" w:rsidTr="0029185F">
        <w:tc>
          <w:tcPr>
            <w:tcW w:w="2643" w:type="pct"/>
          </w:tcPr>
          <w:p w:rsidR="00575D31" w:rsidRPr="00B700BE" w:rsidRDefault="00575D31" w:rsidP="000339DD">
            <w:pPr>
              <w:rPr>
                <w:sz w:val="20"/>
                <w:szCs w:val="20"/>
              </w:rPr>
            </w:pPr>
            <w:r w:rsidRPr="00B700BE">
              <w:rPr>
                <w:sz w:val="20"/>
                <w:szCs w:val="20"/>
              </w:rPr>
              <w:t>Кількість лікарів</w:t>
            </w:r>
          </w:p>
        </w:tc>
        <w:tc>
          <w:tcPr>
            <w:tcW w:w="461" w:type="pct"/>
            <w:vAlign w:val="bottom"/>
          </w:tcPr>
          <w:p w:rsidR="00575D31" w:rsidRPr="00B700BE" w:rsidRDefault="00575D31" w:rsidP="00C0121B">
            <w:pPr>
              <w:jc w:val="center"/>
              <w:rPr>
                <w:sz w:val="20"/>
                <w:szCs w:val="20"/>
              </w:rPr>
            </w:pPr>
            <w:r w:rsidRPr="00B700BE">
              <w:rPr>
                <w:sz w:val="20"/>
                <w:szCs w:val="20"/>
              </w:rPr>
              <w:t>636</w:t>
            </w:r>
          </w:p>
        </w:tc>
        <w:tc>
          <w:tcPr>
            <w:tcW w:w="458" w:type="pct"/>
            <w:vAlign w:val="bottom"/>
          </w:tcPr>
          <w:p w:rsidR="00575D31" w:rsidRPr="00B700BE" w:rsidRDefault="00575D31" w:rsidP="00C0121B">
            <w:pPr>
              <w:jc w:val="center"/>
              <w:rPr>
                <w:sz w:val="20"/>
                <w:szCs w:val="20"/>
              </w:rPr>
            </w:pPr>
            <w:r w:rsidRPr="00B700BE">
              <w:rPr>
                <w:sz w:val="20"/>
                <w:szCs w:val="20"/>
              </w:rPr>
              <w:t>627</w:t>
            </w:r>
          </w:p>
        </w:tc>
        <w:tc>
          <w:tcPr>
            <w:tcW w:w="500" w:type="pct"/>
            <w:vAlign w:val="bottom"/>
          </w:tcPr>
          <w:p w:rsidR="00575D31" w:rsidRPr="00B700BE" w:rsidRDefault="00575D31" w:rsidP="00C0121B">
            <w:pPr>
              <w:jc w:val="center"/>
              <w:rPr>
                <w:sz w:val="20"/>
                <w:szCs w:val="20"/>
              </w:rPr>
            </w:pPr>
            <w:r w:rsidRPr="00B700BE">
              <w:rPr>
                <w:sz w:val="20"/>
                <w:szCs w:val="20"/>
              </w:rPr>
              <w:t>644</w:t>
            </w:r>
          </w:p>
        </w:tc>
        <w:tc>
          <w:tcPr>
            <w:tcW w:w="469" w:type="pct"/>
            <w:vAlign w:val="bottom"/>
          </w:tcPr>
          <w:p w:rsidR="00575D31" w:rsidRPr="00B700BE" w:rsidRDefault="00575D31" w:rsidP="00C0121B">
            <w:pPr>
              <w:jc w:val="center"/>
              <w:rPr>
                <w:sz w:val="20"/>
                <w:szCs w:val="20"/>
              </w:rPr>
            </w:pPr>
            <w:r w:rsidRPr="00B700BE">
              <w:rPr>
                <w:sz w:val="20"/>
                <w:szCs w:val="20"/>
              </w:rPr>
              <w:t>656</w:t>
            </w:r>
          </w:p>
        </w:tc>
        <w:tc>
          <w:tcPr>
            <w:tcW w:w="469" w:type="pct"/>
            <w:vAlign w:val="bottom"/>
          </w:tcPr>
          <w:p w:rsidR="00575D31" w:rsidRPr="00B700BE" w:rsidRDefault="00575D31" w:rsidP="00C0121B">
            <w:pPr>
              <w:jc w:val="center"/>
              <w:rPr>
                <w:sz w:val="20"/>
                <w:szCs w:val="20"/>
              </w:rPr>
            </w:pPr>
            <w:r w:rsidRPr="00B700BE">
              <w:rPr>
                <w:sz w:val="20"/>
                <w:szCs w:val="20"/>
              </w:rPr>
              <w:t>652</w:t>
            </w:r>
          </w:p>
        </w:tc>
      </w:tr>
      <w:tr w:rsidR="00575D31" w:rsidRPr="00B700BE" w:rsidTr="0029185F">
        <w:tc>
          <w:tcPr>
            <w:tcW w:w="2643" w:type="pct"/>
          </w:tcPr>
          <w:p w:rsidR="00575D31" w:rsidRPr="00B700BE" w:rsidRDefault="00575D31" w:rsidP="000339DD">
            <w:pPr>
              <w:rPr>
                <w:sz w:val="20"/>
                <w:szCs w:val="20"/>
              </w:rPr>
            </w:pPr>
            <w:r w:rsidRPr="00B700BE">
              <w:rPr>
                <w:sz w:val="20"/>
                <w:szCs w:val="20"/>
              </w:rPr>
              <w:t>Забезпеченість лікарями на 10 000 населення</w:t>
            </w:r>
          </w:p>
        </w:tc>
        <w:tc>
          <w:tcPr>
            <w:tcW w:w="461" w:type="pct"/>
            <w:vAlign w:val="bottom"/>
          </w:tcPr>
          <w:p w:rsidR="00575D31" w:rsidRPr="00B700BE" w:rsidRDefault="00575D31" w:rsidP="00C0121B">
            <w:pPr>
              <w:jc w:val="center"/>
              <w:rPr>
                <w:sz w:val="20"/>
                <w:szCs w:val="20"/>
              </w:rPr>
            </w:pPr>
            <w:r w:rsidRPr="00B700BE">
              <w:rPr>
                <w:sz w:val="20"/>
                <w:szCs w:val="20"/>
              </w:rPr>
              <w:t>27,9</w:t>
            </w:r>
          </w:p>
        </w:tc>
        <w:tc>
          <w:tcPr>
            <w:tcW w:w="458" w:type="pct"/>
            <w:vAlign w:val="bottom"/>
          </w:tcPr>
          <w:p w:rsidR="00575D31" w:rsidRPr="00B700BE" w:rsidRDefault="00575D31" w:rsidP="00C0121B">
            <w:pPr>
              <w:jc w:val="center"/>
              <w:rPr>
                <w:sz w:val="20"/>
                <w:szCs w:val="20"/>
              </w:rPr>
            </w:pPr>
            <w:r w:rsidRPr="00B700BE">
              <w:rPr>
                <w:sz w:val="20"/>
                <w:szCs w:val="20"/>
              </w:rPr>
              <w:t>27,6</w:t>
            </w:r>
          </w:p>
        </w:tc>
        <w:tc>
          <w:tcPr>
            <w:tcW w:w="500" w:type="pct"/>
            <w:vAlign w:val="bottom"/>
          </w:tcPr>
          <w:p w:rsidR="00575D31" w:rsidRPr="00B700BE" w:rsidRDefault="00575D31" w:rsidP="00C0121B">
            <w:pPr>
              <w:jc w:val="center"/>
              <w:rPr>
                <w:sz w:val="20"/>
                <w:szCs w:val="20"/>
              </w:rPr>
            </w:pPr>
            <w:r w:rsidRPr="00B700BE">
              <w:rPr>
                <w:sz w:val="20"/>
                <w:szCs w:val="20"/>
              </w:rPr>
              <w:t>28,4</w:t>
            </w:r>
          </w:p>
        </w:tc>
        <w:tc>
          <w:tcPr>
            <w:tcW w:w="469" w:type="pct"/>
            <w:vAlign w:val="bottom"/>
          </w:tcPr>
          <w:p w:rsidR="00575D31" w:rsidRPr="00B700BE" w:rsidRDefault="00575D31" w:rsidP="00C0121B">
            <w:pPr>
              <w:jc w:val="center"/>
              <w:rPr>
                <w:sz w:val="20"/>
                <w:szCs w:val="20"/>
              </w:rPr>
            </w:pPr>
            <w:r w:rsidRPr="00B700BE">
              <w:rPr>
                <w:sz w:val="20"/>
                <w:szCs w:val="20"/>
              </w:rPr>
              <w:t>25,0</w:t>
            </w:r>
          </w:p>
        </w:tc>
        <w:tc>
          <w:tcPr>
            <w:tcW w:w="469" w:type="pct"/>
            <w:vAlign w:val="bottom"/>
          </w:tcPr>
          <w:p w:rsidR="00575D31" w:rsidRPr="00B700BE" w:rsidRDefault="00575D31" w:rsidP="00C0121B">
            <w:pPr>
              <w:jc w:val="center"/>
              <w:rPr>
                <w:sz w:val="20"/>
                <w:szCs w:val="20"/>
              </w:rPr>
            </w:pPr>
            <w:r w:rsidRPr="00B700BE">
              <w:rPr>
                <w:sz w:val="20"/>
                <w:szCs w:val="20"/>
              </w:rPr>
              <w:t>28,9</w:t>
            </w:r>
          </w:p>
        </w:tc>
      </w:tr>
    </w:tbl>
    <w:p w:rsidR="00575D31" w:rsidRPr="00B700BE" w:rsidRDefault="00575D31" w:rsidP="00CB70A9">
      <w:pPr>
        <w:spacing w:before="120"/>
        <w:jc w:val="both"/>
        <w:rPr>
          <w:rFonts w:cs="Arial"/>
          <w:szCs w:val="22"/>
        </w:rPr>
      </w:pPr>
      <w:r>
        <w:rPr>
          <w:rFonts w:cs="Arial"/>
          <w:szCs w:val="22"/>
        </w:rPr>
        <w:t>Л</w:t>
      </w:r>
      <w:r w:rsidRPr="00B700BE">
        <w:rPr>
          <w:rFonts w:cs="Arial"/>
          <w:szCs w:val="22"/>
        </w:rPr>
        <w:t xml:space="preserve">ікувально-діагностичну допомогу </w:t>
      </w:r>
      <w:proofErr w:type="spellStart"/>
      <w:r w:rsidRPr="00B700BE">
        <w:rPr>
          <w:rFonts w:cs="Arial"/>
          <w:szCs w:val="22"/>
        </w:rPr>
        <w:t>кременчужанам</w:t>
      </w:r>
      <w:proofErr w:type="spellEnd"/>
      <w:r w:rsidRPr="00B700BE">
        <w:rPr>
          <w:rFonts w:cs="Arial"/>
          <w:szCs w:val="22"/>
        </w:rPr>
        <w:t xml:space="preserve"> надають 683 лікаря, в </w:t>
      </w:r>
      <w:proofErr w:type="spellStart"/>
      <w:r w:rsidRPr="00B700BE">
        <w:rPr>
          <w:rFonts w:cs="Arial"/>
          <w:szCs w:val="22"/>
        </w:rPr>
        <w:t>т.ч</w:t>
      </w:r>
      <w:proofErr w:type="spellEnd"/>
      <w:r w:rsidRPr="00B700BE">
        <w:rPr>
          <w:rFonts w:cs="Arial"/>
          <w:szCs w:val="22"/>
        </w:rPr>
        <w:t xml:space="preserve">. 9 кандидатів наук, 237 лікарів мають вищу категорію, 168 – 1-у категорію, 58 – 2-у категорію; 1787 середніх медичних працівників, в </w:t>
      </w:r>
      <w:proofErr w:type="spellStart"/>
      <w:r w:rsidRPr="00B700BE">
        <w:rPr>
          <w:rFonts w:cs="Arial"/>
          <w:szCs w:val="22"/>
        </w:rPr>
        <w:t>т.ч</w:t>
      </w:r>
      <w:proofErr w:type="spellEnd"/>
      <w:r w:rsidRPr="00B700BE">
        <w:rPr>
          <w:rFonts w:cs="Arial"/>
          <w:szCs w:val="22"/>
        </w:rPr>
        <w:t>. 719 мають вищу категорію, 356 – 1-у категорію, 162 – 2-у категорію. Удостоєні звання «Заслужений лікар України» 3 фахівця</w:t>
      </w:r>
      <w:r>
        <w:rPr>
          <w:rFonts w:cs="Arial"/>
          <w:szCs w:val="22"/>
        </w:rPr>
        <w:t>. У</w:t>
      </w:r>
      <w:r w:rsidRPr="00B700BE">
        <w:rPr>
          <w:rFonts w:cs="Arial"/>
          <w:szCs w:val="22"/>
        </w:rPr>
        <w:t xml:space="preserve"> розпорядженні медиків потужна матеріально-технічна база для надання якісної медичної допомоги мешканцям міста, що налічує понад 4500 одиниць лікувал</w:t>
      </w:r>
      <w:r>
        <w:rPr>
          <w:rFonts w:cs="Arial"/>
          <w:szCs w:val="22"/>
        </w:rPr>
        <w:t>ьно-діагностичного обладнання.</w:t>
      </w:r>
    </w:p>
    <w:p w:rsidR="00575D31" w:rsidRDefault="00575D31" w:rsidP="00CB70A9">
      <w:pPr>
        <w:spacing w:before="120"/>
        <w:jc w:val="both"/>
        <w:rPr>
          <w:rFonts w:cs="Arial"/>
          <w:szCs w:val="22"/>
        </w:rPr>
      </w:pPr>
      <w:r>
        <w:rPr>
          <w:rFonts w:cs="Arial"/>
          <w:szCs w:val="22"/>
        </w:rPr>
        <w:lastRenderedPageBreak/>
        <w:t>Для</w:t>
      </w:r>
      <w:r w:rsidRPr="00B700BE">
        <w:rPr>
          <w:rFonts w:cs="Arial"/>
          <w:szCs w:val="22"/>
        </w:rPr>
        <w:t xml:space="preserve"> поліпшення якості медичної допомоги, що надається у місті, за 6 місяців 2015 року у лікувально-профілактичних закладах, підпорядкованих управлінню охорони здоров’я, впроваджено 78 нових медичних технологій, </w:t>
      </w:r>
      <w:proofErr w:type="spellStart"/>
      <w:r w:rsidRPr="00B700BE">
        <w:rPr>
          <w:rFonts w:cs="Arial"/>
          <w:szCs w:val="22"/>
        </w:rPr>
        <w:t>методик</w:t>
      </w:r>
      <w:proofErr w:type="spellEnd"/>
      <w:r w:rsidRPr="00B700BE">
        <w:rPr>
          <w:rFonts w:cs="Arial"/>
          <w:szCs w:val="22"/>
        </w:rPr>
        <w:t xml:space="preserve"> та фармацевтичних препаратів.</w:t>
      </w:r>
    </w:p>
    <w:p w:rsidR="00373140" w:rsidRDefault="00373140" w:rsidP="00CB70A9">
      <w:pPr>
        <w:spacing w:before="120"/>
        <w:jc w:val="both"/>
        <w:rPr>
          <w:rFonts w:cs="Arial"/>
          <w:szCs w:val="22"/>
        </w:rPr>
      </w:pPr>
    </w:p>
    <w:p w:rsidR="00575D31" w:rsidRPr="00B700BE" w:rsidRDefault="00575D31" w:rsidP="00E97343">
      <w:pPr>
        <w:pStyle w:val="2"/>
        <w:numPr>
          <w:ilvl w:val="1"/>
          <w:numId w:val="13"/>
        </w:numPr>
        <w:ind w:left="567" w:hanging="567"/>
      </w:pPr>
      <w:bookmarkStart w:id="221" w:name="_Toc304935940"/>
      <w:bookmarkStart w:id="222" w:name="_Toc493072232"/>
      <w:r w:rsidRPr="00B700BE">
        <w:t>Заклади культури</w:t>
      </w:r>
      <w:bookmarkEnd w:id="221"/>
      <w:bookmarkEnd w:id="222"/>
    </w:p>
    <w:p w:rsidR="00575D31" w:rsidRPr="00CB70A9" w:rsidRDefault="00575D31" w:rsidP="00CB70A9">
      <w:pPr>
        <w:spacing w:before="120"/>
        <w:jc w:val="both"/>
        <w:rPr>
          <w:rFonts w:cs="Arial"/>
          <w:szCs w:val="22"/>
        </w:rPr>
      </w:pPr>
      <w:r w:rsidRPr="00CB70A9">
        <w:rPr>
          <w:rFonts w:cs="Arial"/>
          <w:szCs w:val="22"/>
        </w:rPr>
        <w:t xml:space="preserve">У місті </w:t>
      </w:r>
      <w:r>
        <w:rPr>
          <w:rFonts w:cs="Arial"/>
          <w:szCs w:val="22"/>
        </w:rPr>
        <w:t>працює розгалужена система</w:t>
      </w:r>
      <w:r w:rsidRPr="00CB70A9">
        <w:rPr>
          <w:rFonts w:cs="Arial"/>
          <w:szCs w:val="22"/>
        </w:rPr>
        <w:t xml:space="preserve"> установ </w:t>
      </w:r>
      <w:r>
        <w:rPr>
          <w:rFonts w:cs="Arial"/>
          <w:szCs w:val="22"/>
        </w:rPr>
        <w:t xml:space="preserve">і закладів </w:t>
      </w:r>
      <w:r w:rsidRPr="00CB70A9">
        <w:rPr>
          <w:rFonts w:cs="Arial"/>
          <w:szCs w:val="22"/>
        </w:rPr>
        <w:t>культури: міський палац культури, міський центр культури і дозвілля, централізовані бібліотечні с</w:t>
      </w:r>
      <w:r>
        <w:rPr>
          <w:rFonts w:cs="Arial"/>
          <w:szCs w:val="22"/>
        </w:rPr>
        <w:t>истеми для дітей та дорослих, 3 </w:t>
      </w:r>
      <w:r w:rsidRPr="00CB70A9">
        <w:rPr>
          <w:rFonts w:cs="Arial"/>
          <w:szCs w:val="22"/>
        </w:rPr>
        <w:t xml:space="preserve">дитячі музичні школи, художня школа, Краєзнавчий музей, художні галереї, парки культури та відпочинку </w:t>
      </w:r>
      <w:r>
        <w:rPr>
          <w:rFonts w:cs="Arial"/>
          <w:szCs w:val="22"/>
        </w:rPr>
        <w:t>тощо</w:t>
      </w:r>
      <w:r w:rsidRPr="00CB70A9">
        <w:rPr>
          <w:rFonts w:cs="Arial"/>
          <w:szCs w:val="22"/>
        </w:rPr>
        <w:t>. Приділяється величезна увага розвитку аматорського мистецтва.</w:t>
      </w:r>
    </w:p>
    <w:p w:rsidR="00575D31" w:rsidRPr="00B700BE" w:rsidRDefault="00575D31" w:rsidP="00E9715E">
      <w:pPr>
        <w:pStyle w:val="TableTitle"/>
      </w:pPr>
      <w:bookmarkStart w:id="223" w:name="_Toc493072283"/>
      <w:r w:rsidRPr="00B700BE">
        <w:t>Заклади культури та мистецтва у 2014 (на кінець року)</w:t>
      </w:r>
      <w:bookmarkEnd w:id="223"/>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A0" w:firstRow="1" w:lastRow="0" w:firstColumn="1" w:lastColumn="0" w:noHBand="0" w:noVBand="0"/>
      </w:tblPr>
      <w:tblGrid>
        <w:gridCol w:w="2547"/>
        <w:gridCol w:w="1769"/>
        <w:gridCol w:w="1770"/>
        <w:gridCol w:w="1770"/>
        <w:gridCol w:w="1772"/>
      </w:tblGrid>
      <w:tr w:rsidR="00575D31" w:rsidRPr="00B700BE" w:rsidTr="003908C2">
        <w:tc>
          <w:tcPr>
            <w:tcW w:w="1323" w:type="pct"/>
            <w:shd w:val="clear" w:color="auto" w:fill="9EB7BC"/>
          </w:tcPr>
          <w:p w:rsidR="00575D31" w:rsidRPr="00B700BE" w:rsidRDefault="00575D31" w:rsidP="000339DD">
            <w:pPr>
              <w:jc w:val="center"/>
              <w:rPr>
                <w:rFonts w:cs="Arial"/>
                <w:b/>
                <w:sz w:val="20"/>
                <w:szCs w:val="20"/>
              </w:rPr>
            </w:pPr>
            <w:r w:rsidRPr="00B700BE">
              <w:rPr>
                <w:rFonts w:cs="Arial"/>
                <w:b/>
                <w:sz w:val="20"/>
                <w:szCs w:val="20"/>
              </w:rPr>
              <w:t>Регіони</w:t>
            </w:r>
          </w:p>
        </w:tc>
        <w:tc>
          <w:tcPr>
            <w:tcW w:w="919" w:type="pct"/>
            <w:shd w:val="clear" w:color="auto" w:fill="9EB7BC"/>
          </w:tcPr>
          <w:p w:rsidR="00575D31" w:rsidRPr="00B700BE" w:rsidRDefault="00575D31" w:rsidP="000339DD">
            <w:pPr>
              <w:jc w:val="center"/>
              <w:rPr>
                <w:rFonts w:cs="Arial"/>
                <w:b/>
                <w:sz w:val="20"/>
                <w:szCs w:val="20"/>
              </w:rPr>
            </w:pPr>
            <w:r w:rsidRPr="00B700BE">
              <w:rPr>
                <w:rFonts w:cs="Arial"/>
                <w:b/>
                <w:sz w:val="20"/>
                <w:szCs w:val="20"/>
              </w:rPr>
              <w:t>Музеї</w:t>
            </w:r>
          </w:p>
        </w:tc>
        <w:tc>
          <w:tcPr>
            <w:tcW w:w="919" w:type="pct"/>
            <w:shd w:val="clear" w:color="auto" w:fill="9EB7BC"/>
          </w:tcPr>
          <w:p w:rsidR="00575D31" w:rsidRPr="00B700BE" w:rsidRDefault="00575D31" w:rsidP="000339DD">
            <w:pPr>
              <w:jc w:val="center"/>
              <w:rPr>
                <w:rFonts w:cs="Arial"/>
                <w:b/>
                <w:sz w:val="20"/>
                <w:szCs w:val="20"/>
              </w:rPr>
            </w:pPr>
            <w:r w:rsidRPr="00B700BE">
              <w:rPr>
                <w:rFonts w:cs="Arial"/>
                <w:b/>
                <w:sz w:val="20"/>
                <w:szCs w:val="20"/>
              </w:rPr>
              <w:t>Бібліотеки</w:t>
            </w:r>
          </w:p>
        </w:tc>
        <w:tc>
          <w:tcPr>
            <w:tcW w:w="919" w:type="pct"/>
            <w:shd w:val="clear" w:color="auto" w:fill="9EB7BC"/>
          </w:tcPr>
          <w:p w:rsidR="00575D31" w:rsidRPr="00B700BE" w:rsidRDefault="00575D31" w:rsidP="000339DD">
            <w:pPr>
              <w:jc w:val="center"/>
              <w:rPr>
                <w:rFonts w:cs="Arial"/>
                <w:b/>
                <w:sz w:val="20"/>
                <w:szCs w:val="20"/>
              </w:rPr>
            </w:pPr>
            <w:r w:rsidRPr="00B700BE">
              <w:rPr>
                <w:rFonts w:cs="Arial"/>
                <w:b/>
                <w:sz w:val="20"/>
                <w:szCs w:val="20"/>
              </w:rPr>
              <w:t>Демонстратори фільмів</w:t>
            </w:r>
          </w:p>
        </w:tc>
        <w:tc>
          <w:tcPr>
            <w:tcW w:w="920" w:type="pct"/>
            <w:shd w:val="clear" w:color="auto" w:fill="9EB7BC"/>
          </w:tcPr>
          <w:p w:rsidR="00575D31" w:rsidRPr="00B700BE" w:rsidRDefault="00575D31" w:rsidP="000339DD">
            <w:pPr>
              <w:jc w:val="center"/>
              <w:rPr>
                <w:rFonts w:cs="Arial"/>
                <w:b/>
                <w:sz w:val="20"/>
                <w:szCs w:val="20"/>
              </w:rPr>
            </w:pPr>
            <w:r w:rsidRPr="00B700BE">
              <w:rPr>
                <w:rFonts w:cs="Arial"/>
                <w:b/>
                <w:sz w:val="20"/>
                <w:szCs w:val="20"/>
              </w:rPr>
              <w:t>Клубні заклади</w:t>
            </w:r>
          </w:p>
        </w:tc>
      </w:tr>
      <w:tr w:rsidR="00575D31" w:rsidRPr="00B700BE" w:rsidTr="003908C2">
        <w:tc>
          <w:tcPr>
            <w:tcW w:w="1323" w:type="pct"/>
          </w:tcPr>
          <w:p w:rsidR="00575D31" w:rsidRPr="00B700BE" w:rsidRDefault="00575D31" w:rsidP="000339DD">
            <w:pPr>
              <w:rPr>
                <w:sz w:val="20"/>
                <w:szCs w:val="20"/>
              </w:rPr>
            </w:pPr>
            <w:r>
              <w:rPr>
                <w:sz w:val="20"/>
                <w:szCs w:val="20"/>
              </w:rPr>
              <w:t>Полтавська о</w:t>
            </w:r>
            <w:r w:rsidRPr="00B700BE">
              <w:rPr>
                <w:sz w:val="20"/>
                <w:szCs w:val="20"/>
              </w:rPr>
              <w:t>бласть</w:t>
            </w:r>
          </w:p>
        </w:tc>
        <w:tc>
          <w:tcPr>
            <w:tcW w:w="919" w:type="pct"/>
          </w:tcPr>
          <w:p w:rsidR="00575D31" w:rsidRPr="00B700BE" w:rsidRDefault="00575D31" w:rsidP="00D325D0">
            <w:pPr>
              <w:jc w:val="center"/>
              <w:rPr>
                <w:sz w:val="20"/>
                <w:szCs w:val="20"/>
              </w:rPr>
            </w:pPr>
            <w:r w:rsidRPr="00B700BE">
              <w:rPr>
                <w:sz w:val="20"/>
                <w:szCs w:val="20"/>
              </w:rPr>
              <w:t>40</w:t>
            </w:r>
          </w:p>
        </w:tc>
        <w:tc>
          <w:tcPr>
            <w:tcW w:w="919" w:type="pct"/>
          </w:tcPr>
          <w:p w:rsidR="00575D31" w:rsidRPr="00B700BE" w:rsidRDefault="00575D31" w:rsidP="00D325D0">
            <w:pPr>
              <w:jc w:val="center"/>
              <w:rPr>
                <w:sz w:val="20"/>
                <w:szCs w:val="20"/>
              </w:rPr>
            </w:pPr>
            <w:r w:rsidRPr="00B700BE">
              <w:rPr>
                <w:sz w:val="20"/>
                <w:szCs w:val="20"/>
              </w:rPr>
              <w:t>801</w:t>
            </w:r>
          </w:p>
        </w:tc>
        <w:tc>
          <w:tcPr>
            <w:tcW w:w="919" w:type="pct"/>
          </w:tcPr>
          <w:p w:rsidR="00575D31" w:rsidRPr="00B700BE" w:rsidRDefault="00575D31" w:rsidP="00D325D0">
            <w:pPr>
              <w:jc w:val="center"/>
              <w:rPr>
                <w:sz w:val="20"/>
                <w:szCs w:val="20"/>
              </w:rPr>
            </w:pPr>
            <w:r w:rsidRPr="00B700BE">
              <w:rPr>
                <w:sz w:val="20"/>
                <w:szCs w:val="20"/>
              </w:rPr>
              <w:t>28</w:t>
            </w:r>
          </w:p>
        </w:tc>
        <w:tc>
          <w:tcPr>
            <w:tcW w:w="920" w:type="pct"/>
          </w:tcPr>
          <w:p w:rsidR="00575D31" w:rsidRPr="00B700BE" w:rsidRDefault="00575D31" w:rsidP="00D325D0">
            <w:pPr>
              <w:jc w:val="center"/>
              <w:rPr>
                <w:sz w:val="20"/>
                <w:szCs w:val="20"/>
              </w:rPr>
            </w:pPr>
            <w:r w:rsidRPr="00B700BE">
              <w:rPr>
                <w:sz w:val="20"/>
                <w:szCs w:val="20"/>
              </w:rPr>
              <w:t>860</w:t>
            </w:r>
          </w:p>
        </w:tc>
      </w:tr>
      <w:tr w:rsidR="00575D31" w:rsidRPr="00B700BE" w:rsidTr="003908C2">
        <w:tc>
          <w:tcPr>
            <w:tcW w:w="1323" w:type="pct"/>
          </w:tcPr>
          <w:p w:rsidR="00575D31" w:rsidRPr="00B700BE" w:rsidRDefault="00575D31" w:rsidP="000339DD">
            <w:pPr>
              <w:rPr>
                <w:sz w:val="20"/>
                <w:szCs w:val="20"/>
              </w:rPr>
            </w:pPr>
            <w:r w:rsidRPr="00B700BE">
              <w:rPr>
                <w:sz w:val="20"/>
                <w:szCs w:val="20"/>
              </w:rPr>
              <w:t>Місто</w:t>
            </w:r>
            <w:r>
              <w:rPr>
                <w:sz w:val="20"/>
                <w:szCs w:val="20"/>
              </w:rPr>
              <w:t xml:space="preserve"> Кременчук</w:t>
            </w:r>
          </w:p>
        </w:tc>
        <w:tc>
          <w:tcPr>
            <w:tcW w:w="919" w:type="pct"/>
          </w:tcPr>
          <w:p w:rsidR="00575D31" w:rsidRPr="00B700BE" w:rsidRDefault="00575D31" w:rsidP="00D325D0">
            <w:pPr>
              <w:jc w:val="center"/>
              <w:rPr>
                <w:sz w:val="20"/>
                <w:szCs w:val="20"/>
              </w:rPr>
            </w:pPr>
            <w:r w:rsidRPr="00B700BE">
              <w:rPr>
                <w:sz w:val="20"/>
                <w:szCs w:val="20"/>
              </w:rPr>
              <w:t>4</w:t>
            </w:r>
          </w:p>
        </w:tc>
        <w:tc>
          <w:tcPr>
            <w:tcW w:w="919" w:type="pct"/>
          </w:tcPr>
          <w:p w:rsidR="00575D31" w:rsidRPr="00B700BE" w:rsidRDefault="00575D31" w:rsidP="00D325D0">
            <w:pPr>
              <w:jc w:val="center"/>
              <w:rPr>
                <w:sz w:val="20"/>
                <w:szCs w:val="20"/>
              </w:rPr>
            </w:pPr>
            <w:r w:rsidRPr="00B700BE">
              <w:rPr>
                <w:sz w:val="20"/>
                <w:szCs w:val="20"/>
              </w:rPr>
              <w:t>20</w:t>
            </w:r>
          </w:p>
        </w:tc>
        <w:tc>
          <w:tcPr>
            <w:tcW w:w="919" w:type="pct"/>
          </w:tcPr>
          <w:p w:rsidR="00575D31" w:rsidRPr="00B700BE" w:rsidRDefault="00575D31" w:rsidP="00D325D0">
            <w:pPr>
              <w:jc w:val="center"/>
              <w:rPr>
                <w:sz w:val="20"/>
                <w:szCs w:val="20"/>
              </w:rPr>
            </w:pPr>
            <w:r w:rsidRPr="00B700BE">
              <w:rPr>
                <w:sz w:val="20"/>
                <w:szCs w:val="20"/>
              </w:rPr>
              <w:t>6</w:t>
            </w:r>
          </w:p>
        </w:tc>
        <w:tc>
          <w:tcPr>
            <w:tcW w:w="920" w:type="pct"/>
          </w:tcPr>
          <w:p w:rsidR="00575D31" w:rsidRPr="00B700BE" w:rsidRDefault="00575D31" w:rsidP="00D325D0">
            <w:pPr>
              <w:jc w:val="center"/>
              <w:rPr>
                <w:sz w:val="20"/>
                <w:szCs w:val="20"/>
              </w:rPr>
            </w:pPr>
            <w:r w:rsidRPr="00B700BE">
              <w:rPr>
                <w:sz w:val="20"/>
                <w:szCs w:val="20"/>
              </w:rPr>
              <w:t>7</w:t>
            </w:r>
          </w:p>
        </w:tc>
      </w:tr>
    </w:tbl>
    <w:p w:rsidR="00575D31" w:rsidRDefault="00575D31" w:rsidP="00AE0BDF">
      <w:pPr>
        <w:spacing w:before="120"/>
      </w:pPr>
      <w:r w:rsidRPr="00B700BE">
        <w:t xml:space="preserve">Музеї </w:t>
      </w:r>
      <w:r w:rsidR="00B017B8">
        <w:t>та</w:t>
      </w:r>
      <w:r w:rsidRPr="00B700BE">
        <w:t xml:space="preserve"> галереї</w:t>
      </w:r>
      <w:r>
        <w:t xml:space="preserve"> міста:</w:t>
      </w:r>
    </w:p>
    <w:p w:rsidR="00575D31" w:rsidRPr="005D6C38" w:rsidRDefault="00575D31" w:rsidP="00B017B8">
      <w:pPr>
        <w:pStyle w:val="af6"/>
        <w:numPr>
          <w:ilvl w:val="0"/>
          <w:numId w:val="14"/>
        </w:numPr>
        <w:spacing w:before="60" w:after="0" w:line="240" w:lineRule="auto"/>
        <w:ind w:left="714" w:hanging="357"/>
        <w:rPr>
          <w:rFonts w:ascii="Arial" w:hAnsi="Arial" w:cs="Arial"/>
          <w:sz w:val="24"/>
        </w:rPr>
      </w:pPr>
      <w:r w:rsidRPr="005D6C38">
        <w:rPr>
          <w:rFonts w:ascii="Arial" w:hAnsi="Arial" w:cs="Arial"/>
          <w:szCs w:val="20"/>
        </w:rPr>
        <w:t>Комунальний заклад культури «Кременчуцький краєзнавчий музей</w:t>
      </w:r>
      <w:r>
        <w:rPr>
          <w:rFonts w:ascii="Arial" w:hAnsi="Arial" w:cs="Arial"/>
          <w:szCs w:val="20"/>
        </w:rPr>
        <w:t>;</w:t>
      </w:r>
    </w:p>
    <w:p w:rsidR="00575D31" w:rsidRPr="005D6C38" w:rsidRDefault="00575D31" w:rsidP="00B017B8">
      <w:pPr>
        <w:pStyle w:val="af6"/>
        <w:numPr>
          <w:ilvl w:val="0"/>
          <w:numId w:val="14"/>
        </w:numPr>
        <w:spacing w:before="60" w:after="0" w:line="240" w:lineRule="auto"/>
        <w:ind w:left="714" w:hanging="357"/>
        <w:rPr>
          <w:rFonts w:ascii="Arial" w:hAnsi="Arial" w:cs="Arial"/>
          <w:szCs w:val="20"/>
        </w:rPr>
      </w:pPr>
      <w:r w:rsidRPr="005D6C38">
        <w:rPr>
          <w:rFonts w:ascii="Arial" w:hAnsi="Arial" w:cs="Arial"/>
          <w:szCs w:val="20"/>
        </w:rPr>
        <w:t>Комунальний заклад культури «Кременчуцька міська художня галерея»</w:t>
      </w:r>
      <w:r>
        <w:rPr>
          <w:rFonts w:ascii="Arial" w:hAnsi="Arial" w:cs="Arial"/>
          <w:szCs w:val="20"/>
        </w:rPr>
        <w:t>;</w:t>
      </w:r>
    </w:p>
    <w:p w:rsidR="00575D31" w:rsidRPr="005D6C38" w:rsidRDefault="00575D31" w:rsidP="00B017B8">
      <w:pPr>
        <w:pStyle w:val="af6"/>
        <w:numPr>
          <w:ilvl w:val="0"/>
          <w:numId w:val="14"/>
        </w:numPr>
        <w:spacing w:before="60" w:after="0" w:line="240" w:lineRule="auto"/>
        <w:ind w:left="714" w:hanging="357"/>
        <w:rPr>
          <w:rFonts w:ascii="Arial" w:hAnsi="Arial" w:cs="Arial"/>
          <w:szCs w:val="20"/>
        </w:rPr>
      </w:pPr>
      <w:r w:rsidRPr="005D6C38">
        <w:rPr>
          <w:rFonts w:ascii="Arial" w:hAnsi="Arial" w:cs="Arial"/>
          <w:szCs w:val="20"/>
        </w:rPr>
        <w:t>Комунальний заклад культури «Картинна галерея Н.</w:t>
      </w:r>
      <w:r>
        <w:rPr>
          <w:rFonts w:ascii="Arial" w:hAnsi="Arial" w:cs="Arial"/>
          <w:szCs w:val="20"/>
        </w:rPr>
        <w:t> </w:t>
      </w:r>
      <w:r w:rsidRPr="005D6C38">
        <w:rPr>
          <w:rFonts w:ascii="Arial" w:hAnsi="Arial" w:cs="Arial"/>
          <w:szCs w:val="20"/>
        </w:rPr>
        <w:t>Юзефович»</w:t>
      </w:r>
      <w:r>
        <w:rPr>
          <w:rFonts w:ascii="Arial" w:hAnsi="Arial" w:cs="Arial"/>
          <w:szCs w:val="20"/>
        </w:rPr>
        <w:t>.</w:t>
      </w:r>
    </w:p>
    <w:p w:rsidR="00575D31" w:rsidRPr="00B700BE" w:rsidRDefault="00575D31" w:rsidP="00E9715E">
      <w:pPr>
        <w:pStyle w:val="TableTitle"/>
      </w:pPr>
      <w:bookmarkStart w:id="224" w:name="_Toc493072284"/>
      <w:r w:rsidRPr="00B700BE">
        <w:t>Перелік комунальних закладів культури</w:t>
      </w:r>
      <w:bookmarkEnd w:id="224"/>
    </w:p>
    <w:tbl>
      <w:tblPr>
        <w:tblW w:w="4975"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1E0" w:firstRow="1" w:lastRow="1" w:firstColumn="1" w:lastColumn="1" w:noHBand="0" w:noVBand="0"/>
      </w:tblPr>
      <w:tblGrid>
        <w:gridCol w:w="6718"/>
        <w:gridCol w:w="1395"/>
        <w:gridCol w:w="1467"/>
      </w:tblGrid>
      <w:tr w:rsidR="00575D31" w:rsidRPr="00B700BE" w:rsidTr="00B700BE">
        <w:tc>
          <w:tcPr>
            <w:tcW w:w="3549" w:type="pct"/>
            <w:shd w:val="clear" w:color="auto" w:fill="9FB7BC"/>
            <w:vAlign w:val="center"/>
          </w:tcPr>
          <w:p w:rsidR="00575D31" w:rsidRPr="00B700BE" w:rsidRDefault="00575D31" w:rsidP="00903FAA">
            <w:pPr>
              <w:jc w:val="center"/>
              <w:rPr>
                <w:b/>
                <w:sz w:val="20"/>
                <w:szCs w:val="20"/>
              </w:rPr>
            </w:pPr>
            <w:r w:rsidRPr="00B700BE">
              <w:rPr>
                <w:b/>
                <w:sz w:val="20"/>
                <w:szCs w:val="20"/>
              </w:rPr>
              <w:t>Назва закладу</w:t>
            </w:r>
          </w:p>
        </w:tc>
        <w:tc>
          <w:tcPr>
            <w:tcW w:w="686" w:type="pct"/>
            <w:shd w:val="clear" w:color="auto" w:fill="9FB7BC"/>
            <w:vAlign w:val="center"/>
          </w:tcPr>
          <w:p w:rsidR="00575D31" w:rsidRPr="00B700BE" w:rsidRDefault="00575D31" w:rsidP="00903FAA">
            <w:pPr>
              <w:jc w:val="center"/>
              <w:rPr>
                <w:b/>
                <w:sz w:val="20"/>
                <w:szCs w:val="20"/>
              </w:rPr>
            </w:pPr>
            <w:r>
              <w:rPr>
                <w:b/>
                <w:sz w:val="20"/>
                <w:szCs w:val="20"/>
              </w:rPr>
              <w:t>К</w:t>
            </w:r>
            <w:r w:rsidRPr="00B700BE">
              <w:rPr>
                <w:b/>
                <w:sz w:val="20"/>
                <w:szCs w:val="20"/>
              </w:rPr>
              <w:t>ількість працівників</w:t>
            </w:r>
          </w:p>
        </w:tc>
        <w:tc>
          <w:tcPr>
            <w:tcW w:w="766" w:type="pct"/>
            <w:shd w:val="clear" w:color="auto" w:fill="9FB7BC"/>
            <w:vAlign w:val="center"/>
          </w:tcPr>
          <w:p w:rsidR="00575D31" w:rsidRPr="00B700BE" w:rsidRDefault="00575D31" w:rsidP="00903FAA">
            <w:pPr>
              <w:jc w:val="center"/>
              <w:rPr>
                <w:b/>
                <w:sz w:val="20"/>
                <w:szCs w:val="20"/>
              </w:rPr>
            </w:pPr>
            <w:r w:rsidRPr="00B700BE">
              <w:rPr>
                <w:b/>
                <w:sz w:val="20"/>
                <w:szCs w:val="20"/>
              </w:rPr>
              <w:t>Кількість відвідувачів</w:t>
            </w:r>
          </w:p>
        </w:tc>
      </w:tr>
      <w:tr w:rsidR="00575D31" w:rsidRPr="00B700BE" w:rsidTr="00B700BE">
        <w:tc>
          <w:tcPr>
            <w:tcW w:w="3549" w:type="pct"/>
            <w:vAlign w:val="center"/>
          </w:tcPr>
          <w:p w:rsidR="00575D31" w:rsidRPr="00B700BE" w:rsidRDefault="00575D31" w:rsidP="00B700BE">
            <w:pPr>
              <w:rPr>
                <w:sz w:val="20"/>
                <w:szCs w:val="20"/>
              </w:rPr>
            </w:pPr>
            <w:r w:rsidRPr="00B700BE">
              <w:rPr>
                <w:sz w:val="20"/>
                <w:szCs w:val="20"/>
              </w:rPr>
              <w:t>Комунальний заклад культури</w:t>
            </w:r>
            <w:r>
              <w:rPr>
                <w:sz w:val="20"/>
                <w:szCs w:val="20"/>
              </w:rPr>
              <w:t xml:space="preserve"> </w:t>
            </w:r>
            <w:r w:rsidRPr="00B700BE">
              <w:rPr>
                <w:sz w:val="20"/>
                <w:szCs w:val="20"/>
              </w:rPr>
              <w:t>«Кременчуцький міський Палац</w:t>
            </w:r>
            <w:r>
              <w:rPr>
                <w:sz w:val="20"/>
                <w:szCs w:val="20"/>
              </w:rPr>
              <w:t xml:space="preserve"> </w:t>
            </w:r>
            <w:r w:rsidRPr="00B700BE">
              <w:rPr>
                <w:sz w:val="20"/>
                <w:szCs w:val="20"/>
              </w:rPr>
              <w:t>Культури»</w:t>
            </w:r>
          </w:p>
        </w:tc>
        <w:tc>
          <w:tcPr>
            <w:tcW w:w="686" w:type="pct"/>
            <w:vAlign w:val="center"/>
          </w:tcPr>
          <w:p w:rsidR="00575D31" w:rsidRPr="00B700BE" w:rsidRDefault="00575D31" w:rsidP="00B700BE">
            <w:pPr>
              <w:jc w:val="center"/>
              <w:rPr>
                <w:sz w:val="20"/>
                <w:szCs w:val="20"/>
              </w:rPr>
            </w:pPr>
            <w:r w:rsidRPr="00B700BE">
              <w:rPr>
                <w:sz w:val="20"/>
                <w:szCs w:val="20"/>
              </w:rPr>
              <w:t>110</w:t>
            </w:r>
          </w:p>
        </w:tc>
        <w:tc>
          <w:tcPr>
            <w:tcW w:w="766" w:type="pct"/>
            <w:vAlign w:val="center"/>
          </w:tcPr>
          <w:p w:rsidR="00575D31" w:rsidRPr="00B700BE" w:rsidRDefault="00575D31" w:rsidP="00B700BE">
            <w:pPr>
              <w:jc w:val="center"/>
              <w:rPr>
                <w:sz w:val="20"/>
                <w:szCs w:val="20"/>
              </w:rPr>
            </w:pPr>
          </w:p>
        </w:tc>
      </w:tr>
      <w:tr w:rsidR="00575D31" w:rsidRPr="00B700BE" w:rsidTr="00B700BE">
        <w:tc>
          <w:tcPr>
            <w:tcW w:w="3549" w:type="pct"/>
            <w:vAlign w:val="center"/>
          </w:tcPr>
          <w:p w:rsidR="00575D31" w:rsidRPr="00B700BE" w:rsidRDefault="00575D31" w:rsidP="00B700BE">
            <w:pPr>
              <w:rPr>
                <w:sz w:val="20"/>
                <w:szCs w:val="20"/>
              </w:rPr>
            </w:pPr>
            <w:r w:rsidRPr="00B700BE">
              <w:rPr>
                <w:sz w:val="20"/>
                <w:szCs w:val="20"/>
              </w:rPr>
              <w:t>Кременчуцька дитяча музична школа № 1</w:t>
            </w:r>
            <w:r>
              <w:rPr>
                <w:sz w:val="20"/>
                <w:szCs w:val="20"/>
              </w:rPr>
              <w:t xml:space="preserve"> </w:t>
            </w:r>
            <w:r w:rsidRPr="00B700BE">
              <w:rPr>
                <w:sz w:val="20"/>
                <w:szCs w:val="20"/>
              </w:rPr>
              <w:t xml:space="preserve">ім. </w:t>
            </w:r>
            <w:proofErr w:type="spellStart"/>
            <w:r w:rsidRPr="00B700BE">
              <w:rPr>
                <w:sz w:val="20"/>
                <w:szCs w:val="20"/>
              </w:rPr>
              <w:t>П.І.Чайковського</w:t>
            </w:r>
            <w:proofErr w:type="spellEnd"/>
          </w:p>
        </w:tc>
        <w:tc>
          <w:tcPr>
            <w:tcW w:w="686" w:type="pct"/>
            <w:vAlign w:val="center"/>
          </w:tcPr>
          <w:p w:rsidR="00575D31" w:rsidRPr="00B700BE" w:rsidRDefault="00575D31" w:rsidP="00B700BE">
            <w:pPr>
              <w:jc w:val="center"/>
              <w:rPr>
                <w:sz w:val="20"/>
                <w:szCs w:val="20"/>
              </w:rPr>
            </w:pPr>
            <w:r w:rsidRPr="00B700BE">
              <w:rPr>
                <w:sz w:val="20"/>
                <w:szCs w:val="20"/>
              </w:rPr>
              <w:t>84</w:t>
            </w:r>
          </w:p>
        </w:tc>
        <w:tc>
          <w:tcPr>
            <w:tcW w:w="766" w:type="pct"/>
            <w:vAlign w:val="center"/>
          </w:tcPr>
          <w:p w:rsidR="00575D31" w:rsidRPr="00B700BE" w:rsidRDefault="00575D31" w:rsidP="00B700BE">
            <w:pPr>
              <w:jc w:val="center"/>
              <w:rPr>
                <w:sz w:val="20"/>
                <w:szCs w:val="20"/>
              </w:rPr>
            </w:pPr>
            <w:r w:rsidRPr="00B700BE">
              <w:rPr>
                <w:sz w:val="20"/>
                <w:szCs w:val="20"/>
              </w:rPr>
              <w:t>484</w:t>
            </w:r>
          </w:p>
        </w:tc>
      </w:tr>
      <w:tr w:rsidR="00575D31" w:rsidRPr="00B700BE" w:rsidTr="00B700BE">
        <w:tc>
          <w:tcPr>
            <w:tcW w:w="3549" w:type="pct"/>
            <w:vAlign w:val="center"/>
          </w:tcPr>
          <w:p w:rsidR="00575D31" w:rsidRPr="00B700BE" w:rsidRDefault="00575D31" w:rsidP="00903FAA">
            <w:pPr>
              <w:rPr>
                <w:sz w:val="20"/>
                <w:szCs w:val="20"/>
              </w:rPr>
            </w:pPr>
            <w:r w:rsidRPr="00B700BE">
              <w:rPr>
                <w:sz w:val="20"/>
                <w:szCs w:val="20"/>
              </w:rPr>
              <w:t>Кременчуцька дитяча музична школа № 2</w:t>
            </w:r>
          </w:p>
        </w:tc>
        <w:tc>
          <w:tcPr>
            <w:tcW w:w="686" w:type="pct"/>
            <w:vAlign w:val="center"/>
          </w:tcPr>
          <w:p w:rsidR="00575D31" w:rsidRPr="00B700BE" w:rsidRDefault="00575D31" w:rsidP="00B700BE">
            <w:pPr>
              <w:jc w:val="center"/>
              <w:rPr>
                <w:sz w:val="20"/>
                <w:szCs w:val="20"/>
              </w:rPr>
            </w:pPr>
            <w:r w:rsidRPr="00B700BE">
              <w:rPr>
                <w:sz w:val="20"/>
                <w:szCs w:val="20"/>
              </w:rPr>
              <w:t>62</w:t>
            </w:r>
          </w:p>
        </w:tc>
        <w:tc>
          <w:tcPr>
            <w:tcW w:w="766" w:type="pct"/>
            <w:vAlign w:val="center"/>
          </w:tcPr>
          <w:p w:rsidR="00575D31" w:rsidRPr="00B700BE" w:rsidRDefault="00575D31" w:rsidP="00B700BE">
            <w:pPr>
              <w:jc w:val="center"/>
              <w:rPr>
                <w:sz w:val="20"/>
                <w:szCs w:val="20"/>
              </w:rPr>
            </w:pPr>
          </w:p>
        </w:tc>
      </w:tr>
      <w:tr w:rsidR="00575D31" w:rsidRPr="00B700BE" w:rsidTr="00B700BE">
        <w:tc>
          <w:tcPr>
            <w:tcW w:w="3549" w:type="pct"/>
            <w:vAlign w:val="center"/>
          </w:tcPr>
          <w:p w:rsidR="00575D31" w:rsidRPr="00B700BE" w:rsidRDefault="00575D31" w:rsidP="00B700BE">
            <w:pPr>
              <w:rPr>
                <w:sz w:val="20"/>
                <w:szCs w:val="20"/>
              </w:rPr>
            </w:pPr>
            <w:r w:rsidRPr="00B700BE">
              <w:rPr>
                <w:sz w:val="20"/>
                <w:szCs w:val="20"/>
              </w:rPr>
              <w:t>Кременчуцька дитяча музична школа № 3</w:t>
            </w:r>
            <w:r>
              <w:rPr>
                <w:sz w:val="20"/>
                <w:szCs w:val="20"/>
              </w:rPr>
              <w:t xml:space="preserve"> </w:t>
            </w:r>
            <w:r w:rsidRPr="00B700BE">
              <w:rPr>
                <w:sz w:val="20"/>
                <w:szCs w:val="20"/>
              </w:rPr>
              <w:t>ім. М.М.</w:t>
            </w:r>
            <w:r>
              <w:rPr>
                <w:sz w:val="20"/>
                <w:szCs w:val="20"/>
              </w:rPr>
              <w:t> </w:t>
            </w:r>
            <w:proofErr w:type="spellStart"/>
            <w:r w:rsidRPr="00B700BE">
              <w:rPr>
                <w:sz w:val="20"/>
                <w:szCs w:val="20"/>
              </w:rPr>
              <w:t>Колачевського</w:t>
            </w:r>
            <w:proofErr w:type="spellEnd"/>
          </w:p>
        </w:tc>
        <w:tc>
          <w:tcPr>
            <w:tcW w:w="686" w:type="pct"/>
            <w:vAlign w:val="center"/>
          </w:tcPr>
          <w:p w:rsidR="00575D31" w:rsidRPr="00B700BE" w:rsidRDefault="00575D31" w:rsidP="00B700BE">
            <w:pPr>
              <w:jc w:val="center"/>
              <w:rPr>
                <w:sz w:val="20"/>
                <w:szCs w:val="20"/>
              </w:rPr>
            </w:pPr>
            <w:r w:rsidRPr="00B700BE">
              <w:rPr>
                <w:sz w:val="20"/>
                <w:szCs w:val="20"/>
              </w:rPr>
              <w:t>45</w:t>
            </w:r>
          </w:p>
        </w:tc>
        <w:tc>
          <w:tcPr>
            <w:tcW w:w="766" w:type="pct"/>
            <w:vAlign w:val="center"/>
          </w:tcPr>
          <w:p w:rsidR="00575D31" w:rsidRPr="00B700BE" w:rsidRDefault="00575D31" w:rsidP="00B700BE">
            <w:pPr>
              <w:jc w:val="center"/>
              <w:rPr>
                <w:sz w:val="20"/>
                <w:szCs w:val="20"/>
              </w:rPr>
            </w:pPr>
          </w:p>
        </w:tc>
      </w:tr>
      <w:tr w:rsidR="00575D31" w:rsidRPr="00B700BE" w:rsidTr="00B700BE">
        <w:tc>
          <w:tcPr>
            <w:tcW w:w="3549" w:type="pct"/>
            <w:vAlign w:val="center"/>
          </w:tcPr>
          <w:p w:rsidR="00575D31" w:rsidRPr="00B700BE" w:rsidRDefault="00575D31" w:rsidP="00B700BE">
            <w:pPr>
              <w:rPr>
                <w:sz w:val="20"/>
                <w:szCs w:val="20"/>
              </w:rPr>
            </w:pPr>
            <w:r w:rsidRPr="00B700BE">
              <w:rPr>
                <w:sz w:val="20"/>
                <w:szCs w:val="20"/>
              </w:rPr>
              <w:t>Кременчуцька дитяча художня школа</w:t>
            </w:r>
            <w:r>
              <w:rPr>
                <w:sz w:val="20"/>
                <w:szCs w:val="20"/>
              </w:rPr>
              <w:t xml:space="preserve"> </w:t>
            </w:r>
            <w:r w:rsidRPr="00B700BE">
              <w:rPr>
                <w:sz w:val="20"/>
                <w:szCs w:val="20"/>
              </w:rPr>
              <w:t>ім. О.Д. Литовченка</w:t>
            </w:r>
          </w:p>
        </w:tc>
        <w:tc>
          <w:tcPr>
            <w:tcW w:w="686" w:type="pct"/>
            <w:vAlign w:val="center"/>
          </w:tcPr>
          <w:p w:rsidR="00575D31" w:rsidRPr="00B700BE" w:rsidRDefault="00575D31" w:rsidP="00B700BE">
            <w:pPr>
              <w:jc w:val="center"/>
              <w:rPr>
                <w:sz w:val="20"/>
                <w:szCs w:val="20"/>
              </w:rPr>
            </w:pPr>
            <w:r w:rsidRPr="00B700BE">
              <w:rPr>
                <w:sz w:val="20"/>
                <w:szCs w:val="20"/>
              </w:rPr>
              <w:t>28</w:t>
            </w:r>
          </w:p>
        </w:tc>
        <w:tc>
          <w:tcPr>
            <w:tcW w:w="766" w:type="pct"/>
            <w:vAlign w:val="center"/>
          </w:tcPr>
          <w:p w:rsidR="00575D31" w:rsidRPr="00B700BE" w:rsidRDefault="00575D31" w:rsidP="00B700BE">
            <w:pPr>
              <w:jc w:val="center"/>
              <w:rPr>
                <w:sz w:val="20"/>
                <w:szCs w:val="20"/>
              </w:rPr>
            </w:pPr>
          </w:p>
        </w:tc>
      </w:tr>
      <w:tr w:rsidR="00575D31" w:rsidRPr="00B700BE" w:rsidTr="00B700BE">
        <w:tc>
          <w:tcPr>
            <w:tcW w:w="3549" w:type="pct"/>
            <w:vAlign w:val="center"/>
          </w:tcPr>
          <w:p w:rsidR="00575D31" w:rsidRPr="00B700BE" w:rsidRDefault="00575D31" w:rsidP="00B700BE">
            <w:pPr>
              <w:rPr>
                <w:sz w:val="20"/>
                <w:szCs w:val="20"/>
              </w:rPr>
            </w:pPr>
            <w:r w:rsidRPr="00B700BE">
              <w:rPr>
                <w:sz w:val="20"/>
                <w:szCs w:val="20"/>
              </w:rPr>
              <w:t>Комунальний заклад культури</w:t>
            </w:r>
            <w:r>
              <w:rPr>
                <w:sz w:val="20"/>
                <w:szCs w:val="20"/>
              </w:rPr>
              <w:t xml:space="preserve"> </w:t>
            </w:r>
            <w:r w:rsidRPr="00B700BE">
              <w:rPr>
                <w:sz w:val="20"/>
                <w:szCs w:val="20"/>
              </w:rPr>
              <w:t>«Кременчуцька міська централізована бібліотечна система для дорослих»</w:t>
            </w:r>
          </w:p>
        </w:tc>
        <w:tc>
          <w:tcPr>
            <w:tcW w:w="686" w:type="pct"/>
            <w:vAlign w:val="center"/>
          </w:tcPr>
          <w:p w:rsidR="00575D31" w:rsidRPr="00B700BE" w:rsidRDefault="00575D31" w:rsidP="00B700BE">
            <w:pPr>
              <w:jc w:val="center"/>
              <w:rPr>
                <w:sz w:val="20"/>
                <w:szCs w:val="20"/>
              </w:rPr>
            </w:pPr>
            <w:r w:rsidRPr="00B700BE">
              <w:rPr>
                <w:sz w:val="20"/>
                <w:szCs w:val="20"/>
              </w:rPr>
              <w:t>107</w:t>
            </w:r>
          </w:p>
        </w:tc>
        <w:tc>
          <w:tcPr>
            <w:tcW w:w="766" w:type="pct"/>
            <w:vAlign w:val="center"/>
          </w:tcPr>
          <w:p w:rsidR="00575D31" w:rsidRPr="00B700BE" w:rsidRDefault="00575D31" w:rsidP="00B700BE">
            <w:pPr>
              <w:jc w:val="center"/>
              <w:rPr>
                <w:sz w:val="20"/>
                <w:szCs w:val="20"/>
              </w:rPr>
            </w:pPr>
          </w:p>
        </w:tc>
      </w:tr>
      <w:tr w:rsidR="00575D31" w:rsidRPr="00B700BE" w:rsidTr="00B700BE">
        <w:tc>
          <w:tcPr>
            <w:tcW w:w="3549" w:type="pct"/>
            <w:vAlign w:val="center"/>
          </w:tcPr>
          <w:p w:rsidR="00575D31" w:rsidRPr="00B700BE" w:rsidRDefault="00575D31" w:rsidP="00B700BE">
            <w:pPr>
              <w:rPr>
                <w:sz w:val="20"/>
                <w:szCs w:val="20"/>
              </w:rPr>
            </w:pPr>
            <w:r w:rsidRPr="00B700BE">
              <w:rPr>
                <w:sz w:val="20"/>
                <w:szCs w:val="20"/>
              </w:rPr>
              <w:t>Комунальний заклад культури</w:t>
            </w:r>
            <w:r>
              <w:rPr>
                <w:sz w:val="20"/>
                <w:szCs w:val="20"/>
              </w:rPr>
              <w:t xml:space="preserve"> </w:t>
            </w:r>
            <w:r w:rsidRPr="00B700BE">
              <w:rPr>
                <w:sz w:val="20"/>
                <w:szCs w:val="20"/>
              </w:rPr>
              <w:t>«Кременчуцька міська централізована бібліотечна система для дітей»</w:t>
            </w:r>
          </w:p>
        </w:tc>
        <w:tc>
          <w:tcPr>
            <w:tcW w:w="686" w:type="pct"/>
            <w:vAlign w:val="center"/>
          </w:tcPr>
          <w:p w:rsidR="00575D31" w:rsidRPr="00B700BE" w:rsidRDefault="00575D31" w:rsidP="00B700BE">
            <w:pPr>
              <w:jc w:val="center"/>
              <w:rPr>
                <w:sz w:val="20"/>
                <w:szCs w:val="20"/>
              </w:rPr>
            </w:pPr>
            <w:r w:rsidRPr="00B700BE">
              <w:rPr>
                <w:sz w:val="20"/>
                <w:szCs w:val="20"/>
              </w:rPr>
              <w:t>96</w:t>
            </w:r>
          </w:p>
        </w:tc>
        <w:tc>
          <w:tcPr>
            <w:tcW w:w="766" w:type="pct"/>
            <w:vAlign w:val="center"/>
          </w:tcPr>
          <w:p w:rsidR="00575D31" w:rsidRPr="00B700BE" w:rsidRDefault="00575D31" w:rsidP="00B700BE">
            <w:pPr>
              <w:jc w:val="center"/>
              <w:rPr>
                <w:sz w:val="20"/>
                <w:szCs w:val="20"/>
              </w:rPr>
            </w:pPr>
          </w:p>
        </w:tc>
      </w:tr>
      <w:tr w:rsidR="00575D31" w:rsidRPr="00B700BE" w:rsidTr="00B700BE">
        <w:tc>
          <w:tcPr>
            <w:tcW w:w="3549" w:type="pct"/>
            <w:vAlign w:val="center"/>
          </w:tcPr>
          <w:p w:rsidR="00575D31" w:rsidRPr="00B700BE" w:rsidRDefault="00575D31" w:rsidP="00B700BE">
            <w:pPr>
              <w:rPr>
                <w:sz w:val="20"/>
                <w:szCs w:val="20"/>
              </w:rPr>
            </w:pPr>
            <w:r w:rsidRPr="00B700BE">
              <w:rPr>
                <w:sz w:val="20"/>
                <w:szCs w:val="20"/>
              </w:rPr>
              <w:t>Комунальний заклад культури</w:t>
            </w:r>
            <w:r>
              <w:rPr>
                <w:sz w:val="20"/>
                <w:szCs w:val="20"/>
              </w:rPr>
              <w:t xml:space="preserve"> </w:t>
            </w:r>
            <w:r w:rsidRPr="00B700BE">
              <w:rPr>
                <w:sz w:val="20"/>
                <w:szCs w:val="20"/>
              </w:rPr>
              <w:t>«Кременчуцька міська художня галерея»</w:t>
            </w:r>
          </w:p>
        </w:tc>
        <w:tc>
          <w:tcPr>
            <w:tcW w:w="686" w:type="pct"/>
            <w:vAlign w:val="center"/>
          </w:tcPr>
          <w:p w:rsidR="00575D31" w:rsidRPr="00B700BE" w:rsidRDefault="00575D31" w:rsidP="00B700BE">
            <w:pPr>
              <w:jc w:val="center"/>
              <w:rPr>
                <w:sz w:val="20"/>
                <w:szCs w:val="20"/>
              </w:rPr>
            </w:pPr>
            <w:r w:rsidRPr="00B700BE">
              <w:rPr>
                <w:sz w:val="20"/>
                <w:szCs w:val="20"/>
              </w:rPr>
              <w:t>4</w:t>
            </w:r>
          </w:p>
        </w:tc>
        <w:tc>
          <w:tcPr>
            <w:tcW w:w="766" w:type="pct"/>
            <w:vAlign w:val="center"/>
          </w:tcPr>
          <w:p w:rsidR="00575D31" w:rsidRPr="00B700BE" w:rsidRDefault="00575D31" w:rsidP="00B700BE">
            <w:pPr>
              <w:jc w:val="center"/>
              <w:rPr>
                <w:sz w:val="20"/>
                <w:szCs w:val="20"/>
              </w:rPr>
            </w:pPr>
          </w:p>
        </w:tc>
      </w:tr>
      <w:tr w:rsidR="00575D31" w:rsidRPr="00B700BE" w:rsidTr="00B700BE">
        <w:tc>
          <w:tcPr>
            <w:tcW w:w="3549" w:type="pct"/>
            <w:vAlign w:val="center"/>
          </w:tcPr>
          <w:p w:rsidR="00575D31" w:rsidRPr="00B700BE" w:rsidRDefault="00575D31" w:rsidP="00B700BE">
            <w:pPr>
              <w:rPr>
                <w:sz w:val="20"/>
                <w:szCs w:val="20"/>
              </w:rPr>
            </w:pPr>
            <w:r w:rsidRPr="00B700BE">
              <w:rPr>
                <w:sz w:val="20"/>
                <w:szCs w:val="20"/>
              </w:rPr>
              <w:t>Комунальний заклад культури</w:t>
            </w:r>
            <w:r>
              <w:rPr>
                <w:sz w:val="20"/>
                <w:szCs w:val="20"/>
              </w:rPr>
              <w:t xml:space="preserve"> </w:t>
            </w:r>
            <w:r w:rsidRPr="00B700BE">
              <w:rPr>
                <w:sz w:val="20"/>
                <w:szCs w:val="20"/>
              </w:rPr>
              <w:t>«Картинна галерея Наталії Юзефович»</w:t>
            </w:r>
          </w:p>
        </w:tc>
        <w:tc>
          <w:tcPr>
            <w:tcW w:w="686" w:type="pct"/>
            <w:vAlign w:val="center"/>
          </w:tcPr>
          <w:p w:rsidR="00575D31" w:rsidRPr="00B700BE" w:rsidRDefault="00575D31" w:rsidP="00B700BE">
            <w:pPr>
              <w:jc w:val="center"/>
              <w:rPr>
                <w:sz w:val="20"/>
                <w:szCs w:val="20"/>
              </w:rPr>
            </w:pPr>
            <w:r w:rsidRPr="00B700BE">
              <w:rPr>
                <w:sz w:val="20"/>
                <w:szCs w:val="20"/>
              </w:rPr>
              <w:t>3</w:t>
            </w:r>
          </w:p>
        </w:tc>
        <w:tc>
          <w:tcPr>
            <w:tcW w:w="766" w:type="pct"/>
            <w:vAlign w:val="center"/>
          </w:tcPr>
          <w:p w:rsidR="00575D31" w:rsidRPr="00B700BE" w:rsidRDefault="00575D31" w:rsidP="00B700BE">
            <w:pPr>
              <w:jc w:val="center"/>
              <w:rPr>
                <w:sz w:val="20"/>
                <w:szCs w:val="20"/>
              </w:rPr>
            </w:pPr>
          </w:p>
        </w:tc>
      </w:tr>
      <w:tr w:rsidR="00575D31" w:rsidRPr="00B700BE" w:rsidTr="00B700BE">
        <w:tc>
          <w:tcPr>
            <w:tcW w:w="3549" w:type="pct"/>
            <w:vAlign w:val="center"/>
          </w:tcPr>
          <w:p w:rsidR="00575D31" w:rsidRPr="00B700BE" w:rsidRDefault="00575D31" w:rsidP="00B700BE">
            <w:pPr>
              <w:rPr>
                <w:sz w:val="20"/>
                <w:szCs w:val="20"/>
              </w:rPr>
            </w:pPr>
            <w:r w:rsidRPr="00B700BE">
              <w:rPr>
                <w:sz w:val="20"/>
                <w:szCs w:val="20"/>
              </w:rPr>
              <w:t>Комунальний заклад культури</w:t>
            </w:r>
            <w:r>
              <w:rPr>
                <w:sz w:val="20"/>
                <w:szCs w:val="20"/>
              </w:rPr>
              <w:t xml:space="preserve"> </w:t>
            </w:r>
            <w:r w:rsidRPr="00B700BE">
              <w:rPr>
                <w:sz w:val="20"/>
                <w:szCs w:val="20"/>
              </w:rPr>
              <w:t>«Міський Центр культури і дозвілля»</w:t>
            </w:r>
          </w:p>
        </w:tc>
        <w:tc>
          <w:tcPr>
            <w:tcW w:w="686" w:type="pct"/>
            <w:vAlign w:val="center"/>
          </w:tcPr>
          <w:p w:rsidR="00575D31" w:rsidRPr="00B700BE" w:rsidRDefault="00575D31" w:rsidP="00B700BE">
            <w:pPr>
              <w:jc w:val="center"/>
              <w:rPr>
                <w:sz w:val="20"/>
                <w:szCs w:val="20"/>
              </w:rPr>
            </w:pPr>
            <w:r w:rsidRPr="00B700BE">
              <w:rPr>
                <w:sz w:val="20"/>
                <w:szCs w:val="20"/>
              </w:rPr>
              <w:t>38</w:t>
            </w:r>
          </w:p>
        </w:tc>
        <w:tc>
          <w:tcPr>
            <w:tcW w:w="766" w:type="pct"/>
            <w:vAlign w:val="center"/>
          </w:tcPr>
          <w:p w:rsidR="00575D31" w:rsidRPr="00B700BE" w:rsidRDefault="00575D31" w:rsidP="00B700BE">
            <w:pPr>
              <w:jc w:val="center"/>
              <w:rPr>
                <w:sz w:val="20"/>
                <w:szCs w:val="20"/>
              </w:rPr>
            </w:pPr>
          </w:p>
        </w:tc>
      </w:tr>
      <w:tr w:rsidR="00575D31" w:rsidRPr="00B700BE" w:rsidTr="00B700BE">
        <w:tc>
          <w:tcPr>
            <w:tcW w:w="3549" w:type="pct"/>
            <w:vAlign w:val="center"/>
          </w:tcPr>
          <w:p w:rsidR="00575D31" w:rsidRPr="00B700BE" w:rsidRDefault="00575D31" w:rsidP="00B700BE">
            <w:pPr>
              <w:rPr>
                <w:sz w:val="20"/>
                <w:szCs w:val="20"/>
              </w:rPr>
            </w:pPr>
            <w:r w:rsidRPr="00B700BE">
              <w:rPr>
                <w:sz w:val="20"/>
                <w:szCs w:val="20"/>
              </w:rPr>
              <w:t>Комунальний заклад культури</w:t>
            </w:r>
            <w:r>
              <w:rPr>
                <w:sz w:val="20"/>
                <w:szCs w:val="20"/>
              </w:rPr>
              <w:t xml:space="preserve"> </w:t>
            </w:r>
            <w:r w:rsidRPr="00B700BE">
              <w:rPr>
                <w:sz w:val="20"/>
                <w:szCs w:val="20"/>
              </w:rPr>
              <w:t>«Кременчуцький краєзнавчий музей»</w:t>
            </w:r>
          </w:p>
        </w:tc>
        <w:tc>
          <w:tcPr>
            <w:tcW w:w="686" w:type="pct"/>
            <w:vAlign w:val="center"/>
          </w:tcPr>
          <w:p w:rsidR="00575D31" w:rsidRPr="00B700BE" w:rsidRDefault="00575D31" w:rsidP="00B700BE">
            <w:pPr>
              <w:jc w:val="center"/>
              <w:rPr>
                <w:sz w:val="20"/>
                <w:szCs w:val="20"/>
              </w:rPr>
            </w:pPr>
            <w:r w:rsidRPr="00B700BE">
              <w:rPr>
                <w:sz w:val="20"/>
                <w:szCs w:val="20"/>
              </w:rPr>
              <w:t>31</w:t>
            </w:r>
          </w:p>
        </w:tc>
        <w:tc>
          <w:tcPr>
            <w:tcW w:w="766" w:type="pct"/>
            <w:vAlign w:val="center"/>
          </w:tcPr>
          <w:p w:rsidR="00575D31" w:rsidRPr="00B700BE" w:rsidRDefault="00575D31" w:rsidP="00B700BE">
            <w:pPr>
              <w:jc w:val="center"/>
              <w:rPr>
                <w:sz w:val="20"/>
                <w:szCs w:val="20"/>
              </w:rPr>
            </w:pPr>
          </w:p>
        </w:tc>
      </w:tr>
      <w:tr w:rsidR="00575D31" w:rsidRPr="00B700BE" w:rsidTr="00B700BE">
        <w:tc>
          <w:tcPr>
            <w:tcW w:w="3549" w:type="pct"/>
            <w:vAlign w:val="center"/>
          </w:tcPr>
          <w:p w:rsidR="00575D31" w:rsidRPr="00B700BE" w:rsidRDefault="00575D31" w:rsidP="00B700BE">
            <w:pPr>
              <w:rPr>
                <w:sz w:val="20"/>
                <w:szCs w:val="20"/>
              </w:rPr>
            </w:pPr>
            <w:r w:rsidRPr="00B700BE">
              <w:rPr>
                <w:sz w:val="20"/>
                <w:szCs w:val="20"/>
              </w:rPr>
              <w:t>Комунальний заклад культури</w:t>
            </w:r>
            <w:r>
              <w:rPr>
                <w:sz w:val="20"/>
                <w:szCs w:val="20"/>
              </w:rPr>
              <w:t xml:space="preserve"> </w:t>
            </w:r>
            <w:r w:rsidRPr="00B700BE">
              <w:rPr>
                <w:sz w:val="20"/>
                <w:szCs w:val="20"/>
              </w:rPr>
              <w:t>«Міський парк культури і відпочинку «Придніпровський»</w:t>
            </w:r>
          </w:p>
        </w:tc>
        <w:tc>
          <w:tcPr>
            <w:tcW w:w="686" w:type="pct"/>
            <w:vAlign w:val="center"/>
          </w:tcPr>
          <w:p w:rsidR="00575D31" w:rsidRPr="00B700BE" w:rsidRDefault="00575D31" w:rsidP="00B700BE">
            <w:pPr>
              <w:jc w:val="center"/>
              <w:rPr>
                <w:sz w:val="20"/>
                <w:szCs w:val="20"/>
              </w:rPr>
            </w:pPr>
          </w:p>
        </w:tc>
        <w:tc>
          <w:tcPr>
            <w:tcW w:w="766" w:type="pct"/>
            <w:vAlign w:val="center"/>
          </w:tcPr>
          <w:p w:rsidR="00575D31" w:rsidRPr="00B700BE" w:rsidRDefault="00575D31" w:rsidP="00B700BE">
            <w:pPr>
              <w:jc w:val="center"/>
              <w:rPr>
                <w:sz w:val="20"/>
                <w:szCs w:val="20"/>
              </w:rPr>
            </w:pPr>
          </w:p>
        </w:tc>
      </w:tr>
      <w:tr w:rsidR="00575D31" w:rsidRPr="00B700BE" w:rsidTr="00B700BE">
        <w:tc>
          <w:tcPr>
            <w:tcW w:w="3549" w:type="pct"/>
            <w:vAlign w:val="center"/>
          </w:tcPr>
          <w:p w:rsidR="00575D31" w:rsidRPr="00B700BE" w:rsidRDefault="00575D31" w:rsidP="00B700BE">
            <w:pPr>
              <w:rPr>
                <w:sz w:val="20"/>
                <w:szCs w:val="20"/>
              </w:rPr>
            </w:pPr>
            <w:r w:rsidRPr="00B700BE">
              <w:rPr>
                <w:sz w:val="20"/>
                <w:szCs w:val="20"/>
              </w:rPr>
              <w:t>Комунальний заклад культури</w:t>
            </w:r>
            <w:r>
              <w:rPr>
                <w:sz w:val="20"/>
                <w:szCs w:val="20"/>
              </w:rPr>
              <w:t xml:space="preserve"> </w:t>
            </w:r>
            <w:r w:rsidRPr="00B700BE">
              <w:rPr>
                <w:sz w:val="20"/>
                <w:szCs w:val="20"/>
              </w:rPr>
              <w:t>культурно-освітній мистецький заклад</w:t>
            </w:r>
            <w:r>
              <w:rPr>
                <w:sz w:val="20"/>
                <w:szCs w:val="20"/>
              </w:rPr>
              <w:t xml:space="preserve"> </w:t>
            </w:r>
            <w:r w:rsidRPr="00B700BE">
              <w:rPr>
                <w:sz w:val="20"/>
                <w:szCs w:val="20"/>
              </w:rPr>
              <w:t>«СЛАВУТИЧ»</w:t>
            </w:r>
          </w:p>
        </w:tc>
        <w:tc>
          <w:tcPr>
            <w:tcW w:w="686" w:type="pct"/>
            <w:vAlign w:val="center"/>
          </w:tcPr>
          <w:p w:rsidR="00575D31" w:rsidRPr="00B700BE" w:rsidRDefault="00575D31" w:rsidP="00B700BE">
            <w:pPr>
              <w:jc w:val="center"/>
              <w:rPr>
                <w:sz w:val="20"/>
                <w:szCs w:val="20"/>
              </w:rPr>
            </w:pPr>
            <w:r w:rsidRPr="00B700BE">
              <w:rPr>
                <w:sz w:val="20"/>
                <w:szCs w:val="20"/>
              </w:rPr>
              <w:t>63</w:t>
            </w:r>
          </w:p>
        </w:tc>
        <w:tc>
          <w:tcPr>
            <w:tcW w:w="766" w:type="pct"/>
            <w:vAlign w:val="center"/>
          </w:tcPr>
          <w:p w:rsidR="00575D31" w:rsidRPr="00B700BE" w:rsidRDefault="00575D31" w:rsidP="00B700BE">
            <w:pPr>
              <w:jc w:val="center"/>
              <w:rPr>
                <w:sz w:val="20"/>
                <w:szCs w:val="20"/>
              </w:rPr>
            </w:pPr>
          </w:p>
        </w:tc>
      </w:tr>
    </w:tbl>
    <w:p w:rsidR="00C94C2E" w:rsidRDefault="00575D31" w:rsidP="00D94BF9">
      <w:pPr>
        <w:spacing w:before="120"/>
        <w:jc w:val="both"/>
        <w:rPr>
          <w:szCs w:val="22"/>
        </w:rPr>
      </w:pPr>
      <w:r w:rsidRPr="00B700BE">
        <w:rPr>
          <w:rFonts w:cs="Arial"/>
          <w:szCs w:val="22"/>
        </w:rPr>
        <w:t xml:space="preserve">Кременчук </w:t>
      </w:r>
      <w:r>
        <w:rPr>
          <w:rFonts w:cs="Arial"/>
          <w:szCs w:val="22"/>
        </w:rPr>
        <w:t>–</w:t>
      </w:r>
      <w:r w:rsidRPr="00B700BE">
        <w:rPr>
          <w:rFonts w:cs="Arial"/>
          <w:szCs w:val="22"/>
        </w:rPr>
        <w:t xml:space="preserve"> спортивне місто. </w:t>
      </w:r>
      <w:proofErr w:type="spellStart"/>
      <w:r w:rsidRPr="00B700BE">
        <w:rPr>
          <w:rFonts w:cs="Arial"/>
          <w:szCs w:val="22"/>
        </w:rPr>
        <w:t>Кременчужани</w:t>
      </w:r>
      <w:proofErr w:type="spellEnd"/>
      <w:r w:rsidRPr="00B700BE">
        <w:rPr>
          <w:rFonts w:cs="Arial"/>
          <w:szCs w:val="22"/>
        </w:rPr>
        <w:t xml:space="preserve"> мають можливість займатися різними видами спорту. Для цього працюють 10 комунальних закладів фізичної культури і спорту, а також різні секції, </w:t>
      </w:r>
      <w:r w:rsidRPr="00B017B8">
        <w:rPr>
          <w:rFonts w:cs="Arial"/>
          <w:szCs w:val="22"/>
        </w:rPr>
        <w:t xml:space="preserve">спортивні клуби. </w:t>
      </w:r>
      <w:proofErr w:type="spellStart"/>
      <w:r w:rsidRPr="00B017B8">
        <w:rPr>
          <w:rFonts w:cs="Arial"/>
          <w:szCs w:val="22"/>
        </w:rPr>
        <w:t>Кременчужани</w:t>
      </w:r>
      <w:proofErr w:type="spellEnd"/>
      <w:r w:rsidRPr="00B017B8">
        <w:rPr>
          <w:rFonts w:cs="Arial"/>
          <w:szCs w:val="22"/>
        </w:rPr>
        <w:t xml:space="preserve"> віддають перевагу 15-ти олімпійським видам спорту, таким як: бокс, дзюдо, футбол, легка атлетика, велоспорт, важка атлетика, греко-римська боротьба, баскетбол, волейбол, </w:t>
      </w:r>
      <w:proofErr w:type="spellStart"/>
      <w:r w:rsidRPr="00B017B8">
        <w:rPr>
          <w:rFonts w:cs="Arial"/>
          <w:szCs w:val="22"/>
        </w:rPr>
        <w:t>тхеквондо</w:t>
      </w:r>
      <w:proofErr w:type="spellEnd"/>
      <w:r w:rsidRPr="00B017B8">
        <w:rPr>
          <w:rFonts w:cs="Arial"/>
          <w:szCs w:val="22"/>
        </w:rPr>
        <w:t>, пляжний волейбол, художня гімнастика, веслування на байдарках і каное, настільний теніс тощо.</w:t>
      </w:r>
      <w:r w:rsidR="00B017B8" w:rsidRPr="00B017B8">
        <w:rPr>
          <w:rFonts w:cs="Arial"/>
          <w:szCs w:val="22"/>
        </w:rPr>
        <w:t xml:space="preserve"> </w:t>
      </w:r>
      <w:r w:rsidR="00C94C2E" w:rsidRPr="00B017B8">
        <w:rPr>
          <w:rFonts w:cs="Arial"/>
          <w:szCs w:val="22"/>
        </w:rPr>
        <w:t>Хлопці та дівчата мають однакові можливості та доступ до спортивних закладів. З більшості напрямків в місті відкриті чоловічі та жіночі секції</w:t>
      </w:r>
      <w:r w:rsidR="00B017B8" w:rsidRPr="00B017B8">
        <w:rPr>
          <w:szCs w:val="22"/>
        </w:rPr>
        <w:t>.</w:t>
      </w:r>
    </w:p>
    <w:p w:rsidR="00B017B8" w:rsidRDefault="00B017B8" w:rsidP="00B017B8">
      <w:pPr>
        <w:spacing w:before="120"/>
        <w:jc w:val="both"/>
        <w:rPr>
          <w:rFonts w:cs="Arial"/>
          <w:szCs w:val="22"/>
        </w:rPr>
      </w:pPr>
      <w:r w:rsidRPr="00D94BF9">
        <w:rPr>
          <w:rFonts w:cs="Arial"/>
          <w:szCs w:val="22"/>
        </w:rPr>
        <w:t>Перелік закладів за видами спортивної направленості</w:t>
      </w:r>
      <w:r>
        <w:rPr>
          <w:rFonts w:cs="Arial"/>
          <w:szCs w:val="22"/>
        </w:rPr>
        <w:t>:</w:t>
      </w:r>
    </w:p>
    <w:p w:rsidR="00B017B8" w:rsidRPr="00D94BF9" w:rsidRDefault="00B017B8" w:rsidP="00B017B8">
      <w:pPr>
        <w:pStyle w:val="af6"/>
        <w:numPr>
          <w:ilvl w:val="0"/>
          <w:numId w:val="19"/>
        </w:numPr>
        <w:spacing w:before="60" w:after="0" w:line="240" w:lineRule="auto"/>
        <w:ind w:left="714" w:hanging="357"/>
        <w:jc w:val="both"/>
        <w:rPr>
          <w:rFonts w:ascii="Arial" w:hAnsi="Arial" w:cs="Arial"/>
        </w:rPr>
      </w:pPr>
      <w:r w:rsidRPr="00D94BF9">
        <w:rPr>
          <w:rFonts w:ascii="Arial" w:hAnsi="Arial" w:cs="Arial"/>
        </w:rPr>
        <w:t>Дитячо-юнацька кінно-спортивна школа «Фаворит»</w:t>
      </w:r>
      <w:r>
        <w:rPr>
          <w:rFonts w:ascii="Arial" w:hAnsi="Arial" w:cs="Arial"/>
        </w:rPr>
        <w:t>;</w:t>
      </w:r>
    </w:p>
    <w:p w:rsidR="00B017B8" w:rsidRPr="00D94BF9" w:rsidRDefault="00B017B8" w:rsidP="00B017B8">
      <w:pPr>
        <w:pStyle w:val="af6"/>
        <w:numPr>
          <w:ilvl w:val="0"/>
          <w:numId w:val="19"/>
        </w:numPr>
        <w:spacing w:before="60" w:after="0" w:line="240" w:lineRule="auto"/>
        <w:ind w:left="714" w:hanging="357"/>
        <w:jc w:val="both"/>
        <w:rPr>
          <w:rFonts w:ascii="Arial" w:hAnsi="Arial" w:cs="Arial"/>
        </w:rPr>
      </w:pPr>
      <w:r w:rsidRPr="00D94BF9">
        <w:rPr>
          <w:rFonts w:ascii="Arial" w:hAnsi="Arial" w:cs="Arial"/>
        </w:rPr>
        <w:t>Спеціалізована дитячо-юнацька школа олімпійського резерву з боксу</w:t>
      </w:r>
      <w:r>
        <w:rPr>
          <w:rFonts w:ascii="Arial" w:hAnsi="Arial" w:cs="Arial"/>
        </w:rPr>
        <w:t>;</w:t>
      </w:r>
    </w:p>
    <w:p w:rsidR="00B017B8" w:rsidRPr="00D94BF9" w:rsidRDefault="00B017B8" w:rsidP="00B017B8">
      <w:pPr>
        <w:pStyle w:val="af6"/>
        <w:numPr>
          <w:ilvl w:val="0"/>
          <w:numId w:val="19"/>
        </w:numPr>
        <w:spacing w:before="60" w:after="0" w:line="240" w:lineRule="auto"/>
        <w:ind w:left="714" w:hanging="357"/>
        <w:jc w:val="both"/>
        <w:rPr>
          <w:rFonts w:ascii="Arial" w:hAnsi="Arial" w:cs="Arial"/>
        </w:rPr>
      </w:pPr>
      <w:r w:rsidRPr="00D94BF9">
        <w:rPr>
          <w:rFonts w:ascii="Arial" w:hAnsi="Arial" w:cs="Arial"/>
        </w:rPr>
        <w:lastRenderedPageBreak/>
        <w:t>Комплексна дитячо-юнацька спортивна школа «Авангард»</w:t>
      </w:r>
      <w:r>
        <w:rPr>
          <w:rFonts w:ascii="Arial" w:hAnsi="Arial" w:cs="Arial"/>
        </w:rPr>
        <w:t>;</w:t>
      </w:r>
    </w:p>
    <w:p w:rsidR="00B017B8" w:rsidRPr="00A83392" w:rsidRDefault="00B017B8" w:rsidP="00B017B8">
      <w:pPr>
        <w:pStyle w:val="af6"/>
        <w:numPr>
          <w:ilvl w:val="0"/>
          <w:numId w:val="19"/>
        </w:numPr>
        <w:spacing w:before="60" w:after="0" w:line="240" w:lineRule="auto"/>
        <w:ind w:left="714" w:hanging="357"/>
        <w:jc w:val="both"/>
        <w:rPr>
          <w:rFonts w:ascii="Arial" w:hAnsi="Arial" w:cs="Arial"/>
        </w:rPr>
      </w:pPr>
      <w:r w:rsidRPr="00A83392">
        <w:rPr>
          <w:rFonts w:ascii="Arial" w:hAnsi="Arial" w:cs="Arial"/>
        </w:rPr>
        <w:t>ДЮСШ № 1 та № 2</w:t>
      </w:r>
      <w:r>
        <w:rPr>
          <w:rFonts w:ascii="Arial" w:hAnsi="Arial" w:cs="Arial"/>
        </w:rPr>
        <w:t>;</w:t>
      </w:r>
    </w:p>
    <w:p w:rsidR="00B017B8" w:rsidRPr="00D94BF9" w:rsidRDefault="00B017B8" w:rsidP="00B017B8">
      <w:pPr>
        <w:pStyle w:val="af6"/>
        <w:numPr>
          <w:ilvl w:val="0"/>
          <w:numId w:val="19"/>
        </w:numPr>
        <w:spacing w:before="60" w:after="0" w:line="240" w:lineRule="auto"/>
        <w:ind w:left="714" w:hanging="357"/>
        <w:jc w:val="both"/>
        <w:rPr>
          <w:rFonts w:ascii="Arial" w:hAnsi="Arial" w:cs="Arial"/>
        </w:rPr>
      </w:pPr>
      <w:r w:rsidRPr="00D94BF9">
        <w:rPr>
          <w:rFonts w:ascii="Arial" w:hAnsi="Arial" w:cs="Arial"/>
        </w:rPr>
        <w:t>Спеціалізована дитячо-юнацька спортивна школа з дзюдо</w:t>
      </w:r>
      <w:r>
        <w:rPr>
          <w:rFonts w:ascii="Arial" w:hAnsi="Arial" w:cs="Arial"/>
        </w:rPr>
        <w:t>;</w:t>
      </w:r>
    </w:p>
    <w:p w:rsidR="00B017B8" w:rsidRPr="00A83392" w:rsidRDefault="00B017B8" w:rsidP="00B017B8">
      <w:pPr>
        <w:pStyle w:val="af6"/>
        <w:numPr>
          <w:ilvl w:val="0"/>
          <w:numId w:val="19"/>
        </w:numPr>
        <w:spacing w:before="60" w:after="0" w:line="240" w:lineRule="auto"/>
        <w:ind w:left="714" w:hanging="357"/>
        <w:jc w:val="both"/>
        <w:rPr>
          <w:rFonts w:ascii="Arial" w:hAnsi="Arial" w:cs="Arial"/>
        </w:rPr>
      </w:pPr>
      <w:r w:rsidRPr="00A83392">
        <w:rPr>
          <w:rFonts w:ascii="Arial" w:hAnsi="Arial" w:cs="Arial"/>
        </w:rPr>
        <w:t xml:space="preserve">Басейни «Нептун» </w:t>
      </w:r>
      <w:proofErr w:type="spellStart"/>
      <w:r w:rsidRPr="00A83392">
        <w:rPr>
          <w:rFonts w:ascii="Arial" w:hAnsi="Arial" w:cs="Arial"/>
        </w:rPr>
        <w:t>КрНУ</w:t>
      </w:r>
      <w:proofErr w:type="spellEnd"/>
      <w:r w:rsidRPr="00A83392">
        <w:rPr>
          <w:rFonts w:ascii="Arial" w:hAnsi="Arial" w:cs="Arial"/>
        </w:rPr>
        <w:t xml:space="preserve"> ім. Остроградського; «Дельфін» СК «Нафтохімік» ПАТ «Укртатнафта»; «Спорт-</w:t>
      </w:r>
      <w:proofErr w:type="spellStart"/>
      <w:r w:rsidRPr="00A83392">
        <w:rPr>
          <w:rFonts w:ascii="Arial" w:hAnsi="Arial" w:cs="Arial"/>
        </w:rPr>
        <w:t>Лайф</w:t>
      </w:r>
      <w:proofErr w:type="spellEnd"/>
      <w:r w:rsidRPr="00A83392">
        <w:rPr>
          <w:rFonts w:ascii="Arial" w:hAnsi="Arial" w:cs="Arial"/>
        </w:rPr>
        <w:t>»</w:t>
      </w:r>
      <w:r>
        <w:rPr>
          <w:rFonts w:ascii="Arial" w:hAnsi="Arial" w:cs="Arial"/>
        </w:rPr>
        <w:t>;</w:t>
      </w:r>
    </w:p>
    <w:p w:rsidR="00B017B8" w:rsidRPr="00A83392" w:rsidRDefault="00B017B8" w:rsidP="00B017B8">
      <w:pPr>
        <w:pStyle w:val="af6"/>
        <w:numPr>
          <w:ilvl w:val="0"/>
          <w:numId w:val="19"/>
        </w:numPr>
        <w:spacing w:before="60" w:after="0" w:line="240" w:lineRule="auto"/>
        <w:ind w:left="714" w:hanging="357"/>
        <w:jc w:val="both"/>
        <w:rPr>
          <w:rFonts w:ascii="Arial" w:hAnsi="Arial" w:cs="Arial"/>
        </w:rPr>
      </w:pPr>
      <w:r w:rsidRPr="00A83392">
        <w:rPr>
          <w:rFonts w:ascii="Arial" w:hAnsi="Arial" w:cs="Arial"/>
        </w:rPr>
        <w:t>Комплекси спортивних споруд: «Вагонобудівник» ПАТ «</w:t>
      </w:r>
      <w:proofErr w:type="spellStart"/>
      <w:r w:rsidRPr="00A83392">
        <w:rPr>
          <w:rFonts w:ascii="Arial" w:hAnsi="Arial" w:cs="Arial"/>
        </w:rPr>
        <w:t>Крюківський</w:t>
      </w:r>
      <w:proofErr w:type="spellEnd"/>
      <w:r w:rsidRPr="00A83392">
        <w:rPr>
          <w:rFonts w:ascii="Arial" w:hAnsi="Arial" w:cs="Arial"/>
        </w:rPr>
        <w:t xml:space="preserve"> </w:t>
      </w:r>
      <w:proofErr w:type="spellStart"/>
      <w:r w:rsidRPr="00A83392">
        <w:rPr>
          <w:rFonts w:ascii="Arial" w:hAnsi="Arial" w:cs="Arial"/>
        </w:rPr>
        <w:t>вагонзавод</w:t>
      </w:r>
      <w:proofErr w:type="spellEnd"/>
      <w:r w:rsidRPr="00A83392">
        <w:rPr>
          <w:rFonts w:ascii="Arial" w:hAnsi="Arial" w:cs="Arial"/>
        </w:rPr>
        <w:t>»; ПАТ</w:t>
      </w:r>
      <w:r>
        <w:rPr>
          <w:rFonts w:ascii="Arial" w:hAnsi="Arial" w:cs="Arial"/>
        </w:rPr>
        <w:t> </w:t>
      </w:r>
      <w:r w:rsidRPr="00A83392">
        <w:rPr>
          <w:rFonts w:ascii="Arial" w:hAnsi="Arial" w:cs="Arial"/>
        </w:rPr>
        <w:t>«Укртатнафта»</w:t>
      </w:r>
      <w:r>
        <w:rPr>
          <w:rFonts w:ascii="Arial" w:hAnsi="Arial" w:cs="Arial"/>
        </w:rPr>
        <w:t xml:space="preserve">; </w:t>
      </w:r>
      <w:r w:rsidRPr="00D94BF9">
        <w:rPr>
          <w:rFonts w:ascii="Arial" w:hAnsi="Arial" w:cs="Arial"/>
        </w:rPr>
        <w:t xml:space="preserve">«Політехнік» </w:t>
      </w:r>
      <w:proofErr w:type="spellStart"/>
      <w:r w:rsidRPr="00D94BF9">
        <w:rPr>
          <w:rFonts w:ascii="Arial" w:hAnsi="Arial" w:cs="Arial"/>
        </w:rPr>
        <w:t>КрНУ</w:t>
      </w:r>
      <w:proofErr w:type="spellEnd"/>
      <w:r w:rsidRPr="00D94BF9">
        <w:rPr>
          <w:rFonts w:ascii="Arial" w:hAnsi="Arial" w:cs="Arial"/>
        </w:rPr>
        <w:t xml:space="preserve"> ім. М.</w:t>
      </w:r>
      <w:r>
        <w:rPr>
          <w:rFonts w:ascii="Arial" w:hAnsi="Arial" w:cs="Arial"/>
        </w:rPr>
        <w:t> </w:t>
      </w:r>
      <w:r w:rsidRPr="00D94BF9">
        <w:rPr>
          <w:rFonts w:ascii="Arial" w:hAnsi="Arial" w:cs="Arial"/>
        </w:rPr>
        <w:t>Остроградського</w:t>
      </w:r>
      <w:r>
        <w:rPr>
          <w:rFonts w:ascii="Arial" w:hAnsi="Arial" w:cs="Arial"/>
        </w:rPr>
        <w:t>;</w:t>
      </w:r>
      <w:r w:rsidRPr="00A83392">
        <w:rPr>
          <w:rFonts w:ascii="Arial" w:hAnsi="Arial" w:cs="Arial"/>
        </w:rPr>
        <w:t xml:space="preserve"> </w:t>
      </w:r>
      <w:r w:rsidRPr="00D94BF9">
        <w:rPr>
          <w:rFonts w:ascii="Arial" w:hAnsi="Arial" w:cs="Arial"/>
        </w:rPr>
        <w:t>Кременчуцького льотного коледжу НАУ</w:t>
      </w:r>
      <w:r>
        <w:rPr>
          <w:rFonts w:ascii="Arial" w:hAnsi="Arial" w:cs="Arial"/>
        </w:rPr>
        <w:t>;</w:t>
      </w:r>
    </w:p>
    <w:p w:rsidR="00B017B8" w:rsidRPr="00D94BF9" w:rsidRDefault="00B017B8" w:rsidP="00B017B8">
      <w:pPr>
        <w:pStyle w:val="af6"/>
        <w:numPr>
          <w:ilvl w:val="0"/>
          <w:numId w:val="19"/>
        </w:numPr>
        <w:spacing w:before="60" w:after="0" w:line="240" w:lineRule="auto"/>
        <w:ind w:left="714" w:hanging="357"/>
        <w:jc w:val="both"/>
        <w:rPr>
          <w:rFonts w:ascii="Arial" w:hAnsi="Arial" w:cs="Arial"/>
        </w:rPr>
      </w:pPr>
      <w:r w:rsidRPr="00D94BF9">
        <w:rPr>
          <w:rFonts w:ascii="Arial" w:hAnsi="Arial" w:cs="Arial"/>
        </w:rPr>
        <w:t>Комунальний футбольний стадіон МФК «Кремінь»</w:t>
      </w:r>
      <w:r>
        <w:rPr>
          <w:rFonts w:ascii="Arial" w:hAnsi="Arial" w:cs="Arial"/>
        </w:rPr>
        <w:t>;</w:t>
      </w:r>
    </w:p>
    <w:p w:rsidR="00B017B8" w:rsidRPr="00D94BF9" w:rsidRDefault="00B017B8" w:rsidP="00B017B8">
      <w:pPr>
        <w:pStyle w:val="af6"/>
        <w:numPr>
          <w:ilvl w:val="0"/>
          <w:numId w:val="19"/>
        </w:numPr>
        <w:spacing w:before="60" w:after="0" w:line="240" w:lineRule="auto"/>
        <w:ind w:left="714" w:hanging="357"/>
        <w:jc w:val="both"/>
        <w:rPr>
          <w:rFonts w:ascii="Arial" w:hAnsi="Arial" w:cs="Arial"/>
        </w:rPr>
      </w:pPr>
      <w:r w:rsidRPr="00D94BF9">
        <w:rPr>
          <w:rFonts w:ascii="Arial" w:hAnsi="Arial" w:cs="Arial"/>
        </w:rPr>
        <w:t>Комунальний стадіон</w:t>
      </w:r>
      <w:r>
        <w:rPr>
          <w:rFonts w:ascii="Arial" w:hAnsi="Arial" w:cs="Arial"/>
        </w:rPr>
        <w:t>;</w:t>
      </w:r>
    </w:p>
    <w:p w:rsidR="00B017B8" w:rsidRPr="00D94BF9" w:rsidRDefault="00B017B8" w:rsidP="00B017B8">
      <w:pPr>
        <w:pStyle w:val="af6"/>
        <w:numPr>
          <w:ilvl w:val="0"/>
          <w:numId w:val="19"/>
        </w:numPr>
        <w:spacing w:before="60" w:after="0" w:line="240" w:lineRule="auto"/>
        <w:ind w:left="714" w:hanging="357"/>
        <w:jc w:val="both"/>
        <w:rPr>
          <w:rFonts w:ascii="Arial" w:hAnsi="Arial" w:cs="Arial"/>
        </w:rPr>
      </w:pPr>
      <w:r w:rsidRPr="00D94BF9">
        <w:rPr>
          <w:rFonts w:ascii="Arial" w:hAnsi="Arial" w:cs="Arial"/>
        </w:rPr>
        <w:t>Спортивний клуб «Граніт»</w:t>
      </w:r>
      <w:r>
        <w:rPr>
          <w:rFonts w:ascii="Arial" w:hAnsi="Arial" w:cs="Arial"/>
        </w:rPr>
        <w:t>;</w:t>
      </w:r>
    </w:p>
    <w:p w:rsidR="00B017B8" w:rsidRPr="00D94BF9" w:rsidRDefault="00B017B8" w:rsidP="00B017B8">
      <w:pPr>
        <w:pStyle w:val="af6"/>
        <w:numPr>
          <w:ilvl w:val="0"/>
          <w:numId w:val="19"/>
        </w:numPr>
        <w:spacing w:before="60" w:after="0" w:line="240" w:lineRule="auto"/>
        <w:ind w:left="714" w:hanging="357"/>
        <w:jc w:val="both"/>
        <w:rPr>
          <w:rFonts w:ascii="Arial" w:hAnsi="Arial" w:cs="Arial"/>
        </w:rPr>
      </w:pPr>
      <w:r w:rsidRPr="00D94BF9">
        <w:rPr>
          <w:rFonts w:ascii="Arial" w:hAnsi="Arial" w:cs="Arial"/>
        </w:rPr>
        <w:t>Спортивно-оздоровчий комплекс «МТ-Спорт» філії ПДМН ВАТ «Укртранснафта»</w:t>
      </w:r>
      <w:r>
        <w:rPr>
          <w:rFonts w:ascii="Arial" w:hAnsi="Arial" w:cs="Arial"/>
        </w:rPr>
        <w:t>.</w:t>
      </w:r>
    </w:p>
    <w:p w:rsidR="00575D31" w:rsidRPr="00B700BE" w:rsidRDefault="00575D31" w:rsidP="00E9715E">
      <w:pPr>
        <w:pStyle w:val="TableTitle"/>
      </w:pPr>
      <w:bookmarkStart w:id="225" w:name="_Toc493072285"/>
      <w:r w:rsidRPr="00B700BE">
        <w:t xml:space="preserve">Основні показники розвитку </w:t>
      </w:r>
      <w:r>
        <w:t>м</w:t>
      </w:r>
      <w:r w:rsidRPr="00570472">
        <w:t>ереж</w:t>
      </w:r>
      <w:r>
        <w:t>і</w:t>
      </w:r>
      <w:r w:rsidRPr="00570472">
        <w:t xml:space="preserve"> фізкультурно-спортивних закладів</w:t>
      </w:r>
      <w:bookmarkEnd w:id="225"/>
    </w:p>
    <w:tbl>
      <w:tblPr>
        <w:tblW w:w="0" w:type="auto"/>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A0" w:firstRow="1" w:lastRow="0" w:firstColumn="1" w:lastColumn="0" w:noHBand="0" w:noVBand="0"/>
      </w:tblPr>
      <w:tblGrid>
        <w:gridCol w:w="6374"/>
        <w:gridCol w:w="992"/>
        <w:gridCol w:w="993"/>
        <w:gridCol w:w="1212"/>
      </w:tblGrid>
      <w:tr w:rsidR="00575D31" w:rsidRPr="00B700BE" w:rsidTr="00570472">
        <w:tc>
          <w:tcPr>
            <w:tcW w:w="6374" w:type="dxa"/>
            <w:shd w:val="clear" w:color="auto" w:fill="9FB7BC"/>
            <w:vAlign w:val="center"/>
          </w:tcPr>
          <w:p w:rsidR="00575D31" w:rsidRPr="00B700BE" w:rsidRDefault="00575D31" w:rsidP="00685712">
            <w:pPr>
              <w:jc w:val="center"/>
              <w:rPr>
                <w:b/>
                <w:sz w:val="20"/>
                <w:szCs w:val="20"/>
              </w:rPr>
            </w:pPr>
            <w:r w:rsidRPr="00B700BE">
              <w:rPr>
                <w:b/>
                <w:sz w:val="20"/>
                <w:szCs w:val="20"/>
              </w:rPr>
              <w:t>Показник</w:t>
            </w:r>
          </w:p>
        </w:tc>
        <w:tc>
          <w:tcPr>
            <w:tcW w:w="992" w:type="dxa"/>
            <w:shd w:val="clear" w:color="auto" w:fill="9FB7BC"/>
            <w:vAlign w:val="center"/>
          </w:tcPr>
          <w:p w:rsidR="00575D31" w:rsidRPr="00B700BE" w:rsidRDefault="00575D31" w:rsidP="00685712">
            <w:pPr>
              <w:jc w:val="center"/>
              <w:rPr>
                <w:b/>
                <w:sz w:val="20"/>
                <w:szCs w:val="20"/>
              </w:rPr>
            </w:pPr>
            <w:r w:rsidRPr="00B700BE">
              <w:rPr>
                <w:b/>
                <w:sz w:val="20"/>
                <w:szCs w:val="20"/>
              </w:rPr>
              <w:t>2014</w:t>
            </w:r>
          </w:p>
        </w:tc>
        <w:tc>
          <w:tcPr>
            <w:tcW w:w="993" w:type="dxa"/>
            <w:shd w:val="clear" w:color="auto" w:fill="9FB7BC"/>
            <w:vAlign w:val="center"/>
          </w:tcPr>
          <w:p w:rsidR="00575D31" w:rsidRPr="00B700BE" w:rsidRDefault="00575D31" w:rsidP="00685712">
            <w:pPr>
              <w:jc w:val="center"/>
              <w:rPr>
                <w:b/>
                <w:sz w:val="20"/>
                <w:szCs w:val="20"/>
              </w:rPr>
            </w:pPr>
            <w:r w:rsidRPr="00B700BE">
              <w:rPr>
                <w:b/>
                <w:sz w:val="20"/>
                <w:szCs w:val="20"/>
              </w:rPr>
              <w:t>2015</w:t>
            </w:r>
          </w:p>
        </w:tc>
        <w:tc>
          <w:tcPr>
            <w:tcW w:w="1212" w:type="dxa"/>
            <w:shd w:val="clear" w:color="auto" w:fill="9FB7BC"/>
            <w:vAlign w:val="center"/>
          </w:tcPr>
          <w:p w:rsidR="00575D31" w:rsidRPr="00B700BE" w:rsidRDefault="00575D31" w:rsidP="00685712">
            <w:pPr>
              <w:jc w:val="center"/>
              <w:rPr>
                <w:b/>
                <w:sz w:val="20"/>
                <w:szCs w:val="20"/>
              </w:rPr>
            </w:pPr>
            <w:r w:rsidRPr="00B700BE">
              <w:rPr>
                <w:b/>
                <w:sz w:val="20"/>
                <w:szCs w:val="20"/>
              </w:rPr>
              <w:t>2015 у % до 2014</w:t>
            </w:r>
          </w:p>
        </w:tc>
      </w:tr>
      <w:tr w:rsidR="00575D31" w:rsidRPr="00B700BE" w:rsidTr="00570472">
        <w:tc>
          <w:tcPr>
            <w:tcW w:w="6374" w:type="dxa"/>
            <w:vAlign w:val="center"/>
          </w:tcPr>
          <w:p w:rsidR="00575D31" w:rsidRPr="00B700BE" w:rsidRDefault="00575D31" w:rsidP="00685712">
            <w:pPr>
              <w:rPr>
                <w:sz w:val="20"/>
                <w:szCs w:val="20"/>
              </w:rPr>
            </w:pPr>
            <w:r w:rsidRPr="00B700BE">
              <w:rPr>
                <w:sz w:val="20"/>
                <w:szCs w:val="20"/>
              </w:rPr>
              <w:t>Кількість осіб, що займаються спортом</w:t>
            </w:r>
          </w:p>
        </w:tc>
        <w:tc>
          <w:tcPr>
            <w:tcW w:w="992" w:type="dxa"/>
            <w:vAlign w:val="center"/>
          </w:tcPr>
          <w:p w:rsidR="00575D31" w:rsidRPr="00B700BE" w:rsidRDefault="00575D31" w:rsidP="00685712">
            <w:pPr>
              <w:jc w:val="center"/>
              <w:rPr>
                <w:sz w:val="20"/>
                <w:szCs w:val="20"/>
              </w:rPr>
            </w:pPr>
            <w:r w:rsidRPr="00B700BE">
              <w:rPr>
                <w:sz w:val="20"/>
                <w:szCs w:val="20"/>
              </w:rPr>
              <w:t>8232</w:t>
            </w:r>
          </w:p>
        </w:tc>
        <w:tc>
          <w:tcPr>
            <w:tcW w:w="993" w:type="dxa"/>
            <w:vAlign w:val="center"/>
          </w:tcPr>
          <w:p w:rsidR="00575D31" w:rsidRPr="00B700BE" w:rsidRDefault="00575D31" w:rsidP="00685712">
            <w:pPr>
              <w:jc w:val="center"/>
              <w:rPr>
                <w:sz w:val="20"/>
                <w:szCs w:val="20"/>
              </w:rPr>
            </w:pPr>
            <w:r w:rsidRPr="00B700BE">
              <w:rPr>
                <w:sz w:val="20"/>
                <w:szCs w:val="20"/>
              </w:rPr>
              <w:t>7980</w:t>
            </w:r>
          </w:p>
        </w:tc>
        <w:tc>
          <w:tcPr>
            <w:tcW w:w="1212" w:type="dxa"/>
            <w:vAlign w:val="center"/>
          </w:tcPr>
          <w:p w:rsidR="00575D31" w:rsidRPr="00B700BE" w:rsidRDefault="00575D31" w:rsidP="00685712">
            <w:pPr>
              <w:jc w:val="center"/>
              <w:rPr>
                <w:sz w:val="20"/>
                <w:szCs w:val="20"/>
              </w:rPr>
            </w:pPr>
            <w:r w:rsidRPr="00B700BE">
              <w:rPr>
                <w:sz w:val="20"/>
                <w:szCs w:val="20"/>
              </w:rPr>
              <w:t>97</w:t>
            </w:r>
          </w:p>
        </w:tc>
      </w:tr>
      <w:tr w:rsidR="00575D31" w:rsidRPr="00B700BE" w:rsidTr="00570472">
        <w:tc>
          <w:tcPr>
            <w:tcW w:w="6374" w:type="dxa"/>
            <w:vAlign w:val="center"/>
          </w:tcPr>
          <w:p w:rsidR="00575D31" w:rsidRPr="00B700BE" w:rsidRDefault="00575D31" w:rsidP="00685712">
            <w:pPr>
              <w:rPr>
                <w:sz w:val="20"/>
                <w:szCs w:val="20"/>
              </w:rPr>
            </w:pPr>
            <w:r w:rsidRPr="00B700BE">
              <w:rPr>
                <w:sz w:val="20"/>
                <w:szCs w:val="20"/>
              </w:rPr>
              <w:t>Кількість осіб, що залучені до занять в ДЮСШ, СДЮСШ, ШВСМ</w:t>
            </w:r>
          </w:p>
        </w:tc>
        <w:tc>
          <w:tcPr>
            <w:tcW w:w="992" w:type="dxa"/>
            <w:vAlign w:val="center"/>
          </w:tcPr>
          <w:p w:rsidR="00575D31" w:rsidRPr="00B700BE" w:rsidRDefault="00575D31" w:rsidP="00685712">
            <w:pPr>
              <w:jc w:val="center"/>
              <w:rPr>
                <w:sz w:val="20"/>
                <w:szCs w:val="20"/>
              </w:rPr>
            </w:pPr>
            <w:r w:rsidRPr="00B700BE">
              <w:rPr>
                <w:sz w:val="20"/>
                <w:szCs w:val="20"/>
              </w:rPr>
              <w:t>1946</w:t>
            </w:r>
          </w:p>
        </w:tc>
        <w:tc>
          <w:tcPr>
            <w:tcW w:w="993" w:type="dxa"/>
            <w:vAlign w:val="center"/>
          </w:tcPr>
          <w:p w:rsidR="00575D31" w:rsidRPr="00B700BE" w:rsidRDefault="00575D31" w:rsidP="00685712">
            <w:pPr>
              <w:jc w:val="center"/>
              <w:rPr>
                <w:sz w:val="20"/>
                <w:szCs w:val="20"/>
              </w:rPr>
            </w:pPr>
            <w:r w:rsidRPr="00B700BE">
              <w:rPr>
                <w:sz w:val="20"/>
                <w:szCs w:val="20"/>
              </w:rPr>
              <w:t>1984</w:t>
            </w:r>
          </w:p>
        </w:tc>
        <w:tc>
          <w:tcPr>
            <w:tcW w:w="1212" w:type="dxa"/>
            <w:vAlign w:val="center"/>
          </w:tcPr>
          <w:p w:rsidR="00575D31" w:rsidRPr="00B700BE" w:rsidRDefault="00575D31" w:rsidP="00685712">
            <w:pPr>
              <w:jc w:val="center"/>
              <w:rPr>
                <w:sz w:val="20"/>
                <w:szCs w:val="20"/>
              </w:rPr>
            </w:pPr>
            <w:r w:rsidRPr="00B700BE">
              <w:rPr>
                <w:sz w:val="20"/>
                <w:szCs w:val="20"/>
              </w:rPr>
              <w:t>102</w:t>
            </w:r>
          </w:p>
        </w:tc>
      </w:tr>
      <w:tr w:rsidR="00575D31" w:rsidRPr="00B700BE" w:rsidTr="00570472">
        <w:tc>
          <w:tcPr>
            <w:tcW w:w="6374" w:type="dxa"/>
            <w:vAlign w:val="center"/>
          </w:tcPr>
          <w:p w:rsidR="00575D31" w:rsidRPr="00B700BE" w:rsidRDefault="00575D31" w:rsidP="00685712">
            <w:pPr>
              <w:rPr>
                <w:sz w:val="20"/>
                <w:szCs w:val="20"/>
              </w:rPr>
            </w:pPr>
            <w:r w:rsidRPr="00B700BE">
              <w:rPr>
                <w:sz w:val="20"/>
                <w:szCs w:val="20"/>
              </w:rPr>
              <w:t>Кількість тренерів, що проводять заняття</w:t>
            </w:r>
            <w:r>
              <w:rPr>
                <w:sz w:val="20"/>
                <w:szCs w:val="20"/>
              </w:rPr>
              <w:t>,</w:t>
            </w:r>
            <w:r w:rsidRPr="00B700BE">
              <w:rPr>
                <w:sz w:val="20"/>
                <w:szCs w:val="20"/>
              </w:rPr>
              <w:t xml:space="preserve"> осіб</w:t>
            </w:r>
          </w:p>
        </w:tc>
        <w:tc>
          <w:tcPr>
            <w:tcW w:w="992" w:type="dxa"/>
            <w:vAlign w:val="center"/>
          </w:tcPr>
          <w:p w:rsidR="00575D31" w:rsidRPr="00B700BE" w:rsidRDefault="00575D31" w:rsidP="00685712">
            <w:pPr>
              <w:jc w:val="center"/>
              <w:rPr>
                <w:sz w:val="20"/>
                <w:szCs w:val="20"/>
              </w:rPr>
            </w:pPr>
            <w:r w:rsidRPr="00B700BE">
              <w:rPr>
                <w:sz w:val="20"/>
                <w:szCs w:val="20"/>
              </w:rPr>
              <w:t>224</w:t>
            </w:r>
          </w:p>
        </w:tc>
        <w:tc>
          <w:tcPr>
            <w:tcW w:w="993" w:type="dxa"/>
            <w:vAlign w:val="center"/>
          </w:tcPr>
          <w:p w:rsidR="00575D31" w:rsidRPr="00B700BE" w:rsidRDefault="00575D31" w:rsidP="00685712">
            <w:pPr>
              <w:jc w:val="center"/>
              <w:rPr>
                <w:sz w:val="20"/>
                <w:szCs w:val="20"/>
              </w:rPr>
            </w:pPr>
            <w:r w:rsidRPr="00B700BE">
              <w:rPr>
                <w:sz w:val="20"/>
                <w:szCs w:val="20"/>
              </w:rPr>
              <w:t>211</w:t>
            </w:r>
          </w:p>
        </w:tc>
        <w:tc>
          <w:tcPr>
            <w:tcW w:w="1212" w:type="dxa"/>
            <w:vAlign w:val="center"/>
          </w:tcPr>
          <w:p w:rsidR="00575D31" w:rsidRPr="00B700BE" w:rsidRDefault="00575D31" w:rsidP="00685712">
            <w:pPr>
              <w:jc w:val="center"/>
              <w:rPr>
                <w:sz w:val="20"/>
                <w:szCs w:val="20"/>
              </w:rPr>
            </w:pPr>
            <w:r w:rsidRPr="00B700BE">
              <w:rPr>
                <w:sz w:val="20"/>
                <w:szCs w:val="20"/>
              </w:rPr>
              <w:t>94</w:t>
            </w:r>
          </w:p>
        </w:tc>
      </w:tr>
      <w:tr w:rsidR="00575D31" w:rsidRPr="00B700BE" w:rsidTr="00570472">
        <w:tc>
          <w:tcPr>
            <w:tcW w:w="6374" w:type="dxa"/>
            <w:vAlign w:val="center"/>
          </w:tcPr>
          <w:p w:rsidR="00575D31" w:rsidRPr="00B700BE" w:rsidRDefault="00575D31" w:rsidP="00685712">
            <w:pPr>
              <w:rPr>
                <w:sz w:val="20"/>
                <w:szCs w:val="20"/>
              </w:rPr>
            </w:pPr>
            <w:r w:rsidRPr="00B700BE">
              <w:rPr>
                <w:sz w:val="20"/>
                <w:szCs w:val="20"/>
              </w:rPr>
              <w:t>Стадіони, одиниць</w:t>
            </w:r>
          </w:p>
        </w:tc>
        <w:tc>
          <w:tcPr>
            <w:tcW w:w="992" w:type="dxa"/>
            <w:vAlign w:val="center"/>
          </w:tcPr>
          <w:p w:rsidR="00575D31" w:rsidRPr="00B700BE" w:rsidRDefault="00575D31" w:rsidP="00685712">
            <w:pPr>
              <w:jc w:val="center"/>
              <w:rPr>
                <w:sz w:val="20"/>
                <w:szCs w:val="20"/>
              </w:rPr>
            </w:pPr>
            <w:r w:rsidRPr="00B700BE">
              <w:rPr>
                <w:sz w:val="20"/>
                <w:szCs w:val="20"/>
              </w:rPr>
              <w:t>6</w:t>
            </w:r>
          </w:p>
        </w:tc>
        <w:tc>
          <w:tcPr>
            <w:tcW w:w="993" w:type="dxa"/>
            <w:vAlign w:val="center"/>
          </w:tcPr>
          <w:p w:rsidR="00575D31" w:rsidRPr="00B700BE" w:rsidRDefault="00575D31" w:rsidP="00685712">
            <w:pPr>
              <w:jc w:val="center"/>
              <w:rPr>
                <w:sz w:val="20"/>
                <w:szCs w:val="20"/>
              </w:rPr>
            </w:pPr>
            <w:r w:rsidRPr="00B700BE">
              <w:rPr>
                <w:sz w:val="20"/>
                <w:szCs w:val="20"/>
              </w:rPr>
              <w:t>6</w:t>
            </w:r>
          </w:p>
        </w:tc>
        <w:tc>
          <w:tcPr>
            <w:tcW w:w="1212" w:type="dxa"/>
            <w:vAlign w:val="center"/>
          </w:tcPr>
          <w:p w:rsidR="00575D31" w:rsidRPr="00B700BE" w:rsidRDefault="00575D31" w:rsidP="00685712">
            <w:pPr>
              <w:jc w:val="center"/>
              <w:rPr>
                <w:sz w:val="20"/>
                <w:szCs w:val="20"/>
              </w:rPr>
            </w:pPr>
            <w:r w:rsidRPr="00B700BE">
              <w:rPr>
                <w:sz w:val="20"/>
                <w:szCs w:val="20"/>
              </w:rPr>
              <w:t>100</w:t>
            </w:r>
          </w:p>
        </w:tc>
      </w:tr>
      <w:tr w:rsidR="00575D31" w:rsidRPr="00B700BE" w:rsidTr="00570472">
        <w:tc>
          <w:tcPr>
            <w:tcW w:w="6374" w:type="dxa"/>
            <w:vAlign w:val="center"/>
          </w:tcPr>
          <w:p w:rsidR="00575D31" w:rsidRPr="00B700BE" w:rsidRDefault="00575D31" w:rsidP="00685712">
            <w:pPr>
              <w:rPr>
                <w:sz w:val="20"/>
                <w:szCs w:val="20"/>
              </w:rPr>
            </w:pPr>
            <w:r w:rsidRPr="00B700BE">
              <w:rPr>
                <w:sz w:val="20"/>
                <w:szCs w:val="20"/>
              </w:rPr>
              <w:t>Спортивні зали, одиниць</w:t>
            </w:r>
          </w:p>
        </w:tc>
        <w:tc>
          <w:tcPr>
            <w:tcW w:w="992" w:type="dxa"/>
            <w:vAlign w:val="center"/>
          </w:tcPr>
          <w:p w:rsidR="00575D31" w:rsidRPr="00B700BE" w:rsidRDefault="00575D31" w:rsidP="00685712">
            <w:pPr>
              <w:jc w:val="center"/>
              <w:rPr>
                <w:sz w:val="20"/>
                <w:szCs w:val="20"/>
              </w:rPr>
            </w:pPr>
            <w:r w:rsidRPr="00B700BE">
              <w:rPr>
                <w:sz w:val="20"/>
                <w:szCs w:val="20"/>
              </w:rPr>
              <w:t>37</w:t>
            </w:r>
          </w:p>
        </w:tc>
        <w:tc>
          <w:tcPr>
            <w:tcW w:w="993" w:type="dxa"/>
            <w:vAlign w:val="center"/>
          </w:tcPr>
          <w:p w:rsidR="00575D31" w:rsidRPr="00B700BE" w:rsidRDefault="00575D31" w:rsidP="00685712">
            <w:pPr>
              <w:jc w:val="center"/>
              <w:rPr>
                <w:sz w:val="20"/>
                <w:szCs w:val="20"/>
              </w:rPr>
            </w:pPr>
            <w:r w:rsidRPr="00B700BE">
              <w:rPr>
                <w:sz w:val="20"/>
                <w:szCs w:val="20"/>
              </w:rPr>
              <w:t>41</w:t>
            </w:r>
          </w:p>
        </w:tc>
        <w:tc>
          <w:tcPr>
            <w:tcW w:w="1212" w:type="dxa"/>
            <w:vAlign w:val="center"/>
          </w:tcPr>
          <w:p w:rsidR="00575D31" w:rsidRPr="00B700BE" w:rsidRDefault="00575D31" w:rsidP="00685712">
            <w:pPr>
              <w:jc w:val="center"/>
              <w:rPr>
                <w:sz w:val="20"/>
                <w:szCs w:val="20"/>
              </w:rPr>
            </w:pPr>
            <w:r w:rsidRPr="00B700BE">
              <w:rPr>
                <w:sz w:val="20"/>
                <w:szCs w:val="20"/>
              </w:rPr>
              <w:t>111</w:t>
            </w:r>
          </w:p>
        </w:tc>
      </w:tr>
      <w:tr w:rsidR="00575D31" w:rsidRPr="00B700BE" w:rsidTr="00570472">
        <w:tc>
          <w:tcPr>
            <w:tcW w:w="6374" w:type="dxa"/>
            <w:vAlign w:val="center"/>
          </w:tcPr>
          <w:p w:rsidR="00575D31" w:rsidRPr="00B700BE" w:rsidRDefault="00575D31" w:rsidP="00685712">
            <w:pPr>
              <w:rPr>
                <w:sz w:val="20"/>
                <w:szCs w:val="20"/>
              </w:rPr>
            </w:pPr>
            <w:r w:rsidRPr="00B700BE">
              <w:rPr>
                <w:sz w:val="20"/>
                <w:szCs w:val="20"/>
              </w:rPr>
              <w:t>Плавальні басейни, одиниць</w:t>
            </w:r>
          </w:p>
        </w:tc>
        <w:tc>
          <w:tcPr>
            <w:tcW w:w="992" w:type="dxa"/>
            <w:vAlign w:val="center"/>
          </w:tcPr>
          <w:p w:rsidR="00575D31" w:rsidRPr="00B700BE" w:rsidRDefault="00575D31" w:rsidP="00685712">
            <w:pPr>
              <w:jc w:val="center"/>
              <w:rPr>
                <w:sz w:val="20"/>
                <w:szCs w:val="20"/>
              </w:rPr>
            </w:pPr>
            <w:r w:rsidRPr="00B700BE">
              <w:rPr>
                <w:sz w:val="20"/>
                <w:szCs w:val="20"/>
              </w:rPr>
              <w:t>3</w:t>
            </w:r>
          </w:p>
        </w:tc>
        <w:tc>
          <w:tcPr>
            <w:tcW w:w="993" w:type="dxa"/>
            <w:vAlign w:val="center"/>
          </w:tcPr>
          <w:p w:rsidR="00575D31" w:rsidRPr="00B700BE" w:rsidRDefault="00575D31" w:rsidP="00685712">
            <w:pPr>
              <w:jc w:val="center"/>
              <w:rPr>
                <w:sz w:val="20"/>
                <w:szCs w:val="20"/>
              </w:rPr>
            </w:pPr>
            <w:r w:rsidRPr="00B700BE">
              <w:rPr>
                <w:sz w:val="20"/>
                <w:szCs w:val="20"/>
              </w:rPr>
              <w:t>3</w:t>
            </w:r>
          </w:p>
        </w:tc>
        <w:tc>
          <w:tcPr>
            <w:tcW w:w="1212" w:type="dxa"/>
            <w:vAlign w:val="center"/>
          </w:tcPr>
          <w:p w:rsidR="00575D31" w:rsidRPr="00B700BE" w:rsidRDefault="00575D31" w:rsidP="00685712">
            <w:pPr>
              <w:jc w:val="center"/>
              <w:rPr>
                <w:sz w:val="20"/>
                <w:szCs w:val="20"/>
              </w:rPr>
            </w:pPr>
            <w:r w:rsidRPr="00B700BE">
              <w:rPr>
                <w:sz w:val="20"/>
                <w:szCs w:val="20"/>
              </w:rPr>
              <w:t>100</w:t>
            </w:r>
          </w:p>
        </w:tc>
      </w:tr>
      <w:tr w:rsidR="00575D31" w:rsidRPr="00B700BE" w:rsidTr="00570472">
        <w:tc>
          <w:tcPr>
            <w:tcW w:w="6374" w:type="dxa"/>
            <w:vAlign w:val="center"/>
          </w:tcPr>
          <w:p w:rsidR="00575D31" w:rsidRPr="00B700BE" w:rsidRDefault="00575D31" w:rsidP="00685712">
            <w:pPr>
              <w:rPr>
                <w:sz w:val="20"/>
                <w:szCs w:val="20"/>
              </w:rPr>
            </w:pPr>
            <w:r w:rsidRPr="00B700BE">
              <w:rPr>
                <w:sz w:val="20"/>
                <w:szCs w:val="20"/>
              </w:rPr>
              <w:t>Спортивні майданчики, одиниць</w:t>
            </w:r>
          </w:p>
        </w:tc>
        <w:tc>
          <w:tcPr>
            <w:tcW w:w="992" w:type="dxa"/>
            <w:vAlign w:val="center"/>
          </w:tcPr>
          <w:p w:rsidR="00575D31" w:rsidRPr="00B700BE" w:rsidRDefault="00575D31" w:rsidP="00685712">
            <w:pPr>
              <w:jc w:val="center"/>
              <w:rPr>
                <w:sz w:val="20"/>
                <w:szCs w:val="20"/>
              </w:rPr>
            </w:pPr>
            <w:r w:rsidRPr="00B700BE">
              <w:rPr>
                <w:sz w:val="20"/>
                <w:szCs w:val="20"/>
              </w:rPr>
              <w:t>150</w:t>
            </w:r>
          </w:p>
        </w:tc>
        <w:tc>
          <w:tcPr>
            <w:tcW w:w="993" w:type="dxa"/>
            <w:vAlign w:val="center"/>
          </w:tcPr>
          <w:p w:rsidR="00575D31" w:rsidRPr="00B700BE" w:rsidRDefault="00575D31" w:rsidP="00685712">
            <w:pPr>
              <w:jc w:val="center"/>
              <w:rPr>
                <w:sz w:val="20"/>
                <w:szCs w:val="20"/>
              </w:rPr>
            </w:pPr>
            <w:r w:rsidRPr="00B700BE">
              <w:rPr>
                <w:sz w:val="20"/>
                <w:szCs w:val="20"/>
              </w:rPr>
              <w:t>152</w:t>
            </w:r>
          </w:p>
        </w:tc>
        <w:tc>
          <w:tcPr>
            <w:tcW w:w="1212" w:type="dxa"/>
            <w:vAlign w:val="center"/>
          </w:tcPr>
          <w:p w:rsidR="00575D31" w:rsidRPr="00B700BE" w:rsidRDefault="00575D31" w:rsidP="00685712">
            <w:pPr>
              <w:jc w:val="center"/>
              <w:rPr>
                <w:sz w:val="20"/>
                <w:szCs w:val="20"/>
              </w:rPr>
            </w:pPr>
            <w:r w:rsidRPr="00B700BE">
              <w:rPr>
                <w:sz w:val="20"/>
                <w:szCs w:val="20"/>
              </w:rPr>
              <w:t>101</w:t>
            </w:r>
          </w:p>
        </w:tc>
      </w:tr>
      <w:tr w:rsidR="00575D31" w:rsidRPr="00B700BE" w:rsidTr="00570472">
        <w:tc>
          <w:tcPr>
            <w:tcW w:w="6374" w:type="dxa"/>
            <w:vAlign w:val="center"/>
          </w:tcPr>
          <w:p w:rsidR="00575D31" w:rsidRPr="00B700BE" w:rsidRDefault="00575D31" w:rsidP="00685712">
            <w:pPr>
              <w:rPr>
                <w:sz w:val="20"/>
                <w:szCs w:val="20"/>
              </w:rPr>
            </w:pPr>
            <w:r w:rsidRPr="00B700BE">
              <w:rPr>
                <w:sz w:val="20"/>
                <w:szCs w:val="20"/>
              </w:rPr>
              <w:t>Кількість підприємств, установ, організацій, де проводиться фізкультурно-оздоровча робота, одиниць</w:t>
            </w:r>
          </w:p>
        </w:tc>
        <w:tc>
          <w:tcPr>
            <w:tcW w:w="992" w:type="dxa"/>
            <w:vAlign w:val="center"/>
          </w:tcPr>
          <w:p w:rsidR="00575D31" w:rsidRPr="00B700BE" w:rsidRDefault="00575D31" w:rsidP="00685712">
            <w:pPr>
              <w:jc w:val="center"/>
              <w:rPr>
                <w:sz w:val="20"/>
                <w:szCs w:val="20"/>
              </w:rPr>
            </w:pPr>
            <w:r w:rsidRPr="00B700BE">
              <w:rPr>
                <w:sz w:val="20"/>
                <w:szCs w:val="20"/>
              </w:rPr>
              <w:t>15</w:t>
            </w:r>
          </w:p>
        </w:tc>
        <w:tc>
          <w:tcPr>
            <w:tcW w:w="993" w:type="dxa"/>
            <w:vAlign w:val="center"/>
          </w:tcPr>
          <w:p w:rsidR="00575D31" w:rsidRPr="00B700BE" w:rsidRDefault="00575D31" w:rsidP="00685712">
            <w:pPr>
              <w:jc w:val="center"/>
              <w:rPr>
                <w:sz w:val="20"/>
                <w:szCs w:val="20"/>
              </w:rPr>
            </w:pPr>
            <w:r w:rsidRPr="00B700BE">
              <w:rPr>
                <w:sz w:val="20"/>
                <w:szCs w:val="20"/>
              </w:rPr>
              <w:t>9</w:t>
            </w:r>
          </w:p>
        </w:tc>
        <w:tc>
          <w:tcPr>
            <w:tcW w:w="1212" w:type="dxa"/>
            <w:vAlign w:val="center"/>
          </w:tcPr>
          <w:p w:rsidR="00575D31" w:rsidRPr="00B700BE" w:rsidRDefault="00575D31" w:rsidP="00685712">
            <w:pPr>
              <w:jc w:val="center"/>
              <w:rPr>
                <w:sz w:val="20"/>
                <w:szCs w:val="20"/>
              </w:rPr>
            </w:pPr>
            <w:r w:rsidRPr="00B700BE">
              <w:rPr>
                <w:sz w:val="20"/>
                <w:szCs w:val="20"/>
              </w:rPr>
              <w:t>60</w:t>
            </w:r>
          </w:p>
        </w:tc>
      </w:tr>
      <w:tr w:rsidR="00575D31" w:rsidRPr="00B700BE" w:rsidTr="00570472">
        <w:tc>
          <w:tcPr>
            <w:tcW w:w="6374" w:type="dxa"/>
            <w:vAlign w:val="center"/>
          </w:tcPr>
          <w:p w:rsidR="00575D31" w:rsidRPr="00B700BE" w:rsidRDefault="00575D31" w:rsidP="00685712">
            <w:pPr>
              <w:rPr>
                <w:sz w:val="20"/>
                <w:szCs w:val="20"/>
              </w:rPr>
            </w:pPr>
            <w:r w:rsidRPr="00B700BE">
              <w:rPr>
                <w:sz w:val="20"/>
                <w:szCs w:val="20"/>
              </w:rPr>
              <w:t xml:space="preserve">Кількість </w:t>
            </w:r>
            <w:proofErr w:type="spellStart"/>
            <w:r w:rsidRPr="00B700BE">
              <w:rPr>
                <w:sz w:val="20"/>
                <w:szCs w:val="20"/>
              </w:rPr>
              <w:t>дитячо</w:t>
            </w:r>
            <w:proofErr w:type="spellEnd"/>
            <w:r w:rsidRPr="00B700BE">
              <w:rPr>
                <w:sz w:val="20"/>
                <w:szCs w:val="20"/>
              </w:rPr>
              <w:t>-підліткових фізкультурно-спортивних клубів за місцем проживання населення, одиниць</w:t>
            </w:r>
          </w:p>
        </w:tc>
        <w:tc>
          <w:tcPr>
            <w:tcW w:w="992" w:type="dxa"/>
            <w:vAlign w:val="center"/>
          </w:tcPr>
          <w:p w:rsidR="00575D31" w:rsidRPr="00B700BE" w:rsidRDefault="00575D31" w:rsidP="00685712">
            <w:pPr>
              <w:jc w:val="center"/>
              <w:rPr>
                <w:sz w:val="20"/>
                <w:szCs w:val="20"/>
              </w:rPr>
            </w:pPr>
            <w:r w:rsidRPr="00B700BE">
              <w:rPr>
                <w:sz w:val="20"/>
                <w:szCs w:val="20"/>
              </w:rPr>
              <w:t>15</w:t>
            </w:r>
          </w:p>
        </w:tc>
        <w:tc>
          <w:tcPr>
            <w:tcW w:w="993" w:type="dxa"/>
            <w:vAlign w:val="center"/>
          </w:tcPr>
          <w:p w:rsidR="00575D31" w:rsidRPr="00B700BE" w:rsidRDefault="00575D31" w:rsidP="00685712">
            <w:pPr>
              <w:jc w:val="center"/>
              <w:rPr>
                <w:sz w:val="20"/>
                <w:szCs w:val="20"/>
              </w:rPr>
            </w:pPr>
            <w:r w:rsidRPr="00B700BE">
              <w:rPr>
                <w:sz w:val="20"/>
                <w:szCs w:val="20"/>
              </w:rPr>
              <w:t>15</w:t>
            </w:r>
          </w:p>
        </w:tc>
        <w:tc>
          <w:tcPr>
            <w:tcW w:w="1212" w:type="dxa"/>
            <w:vAlign w:val="center"/>
          </w:tcPr>
          <w:p w:rsidR="00575D31" w:rsidRPr="00B700BE" w:rsidRDefault="00575D31" w:rsidP="00685712">
            <w:pPr>
              <w:jc w:val="center"/>
              <w:rPr>
                <w:sz w:val="20"/>
                <w:szCs w:val="20"/>
              </w:rPr>
            </w:pPr>
            <w:r w:rsidRPr="00B700BE">
              <w:rPr>
                <w:sz w:val="20"/>
                <w:szCs w:val="20"/>
              </w:rPr>
              <w:t>100</w:t>
            </w:r>
          </w:p>
        </w:tc>
      </w:tr>
      <w:tr w:rsidR="00575D31" w:rsidRPr="00B700BE" w:rsidTr="00570472">
        <w:tc>
          <w:tcPr>
            <w:tcW w:w="6374" w:type="dxa"/>
            <w:vAlign w:val="center"/>
          </w:tcPr>
          <w:p w:rsidR="00575D31" w:rsidRPr="00B700BE" w:rsidRDefault="00575D31" w:rsidP="00685712">
            <w:pPr>
              <w:rPr>
                <w:sz w:val="20"/>
                <w:szCs w:val="20"/>
              </w:rPr>
            </w:pPr>
            <w:r w:rsidRPr="00B700BE">
              <w:rPr>
                <w:sz w:val="20"/>
                <w:szCs w:val="20"/>
              </w:rPr>
              <w:t>Кількість ДЮСШ, СДЮСШ, ШВСМ, одиниць</w:t>
            </w:r>
          </w:p>
        </w:tc>
        <w:tc>
          <w:tcPr>
            <w:tcW w:w="992" w:type="dxa"/>
            <w:vAlign w:val="center"/>
          </w:tcPr>
          <w:p w:rsidR="00575D31" w:rsidRPr="00B700BE" w:rsidRDefault="00575D31" w:rsidP="00685712">
            <w:pPr>
              <w:jc w:val="center"/>
              <w:rPr>
                <w:sz w:val="20"/>
                <w:szCs w:val="20"/>
              </w:rPr>
            </w:pPr>
            <w:r w:rsidRPr="00B700BE">
              <w:rPr>
                <w:sz w:val="20"/>
                <w:szCs w:val="20"/>
              </w:rPr>
              <w:t>7</w:t>
            </w:r>
          </w:p>
        </w:tc>
        <w:tc>
          <w:tcPr>
            <w:tcW w:w="993" w:type="dxa"/>
            <w:vAlign w:val="center"/>
          </w:tcPr>
          <w:p w:rsidR="00575D31" w:rsidRPr="00B700BE" w:rsidRDefault="00575D31" w:rsidP="00685712">
            <w:pPr>
              <w:jc w:val="center"/>
              <w:rPr>
                <w:sz w:val="20"/>
                <w:szCs w:val="20"/>
              </w:rPr>
            </w:pPr>
            <w:r w:rsidRPr="00B700BE">
              <w:rPr>
                <w:sz w:val="20"/>
                <w:szCs w:val="20"/>
              </w:rPr>
              <w:t>6</w:t>
            </w:r>
          </w:p>
        </w:tc>
        <w:tc>
          <w:tcPr>
            <w:tcW w:w="1212" w:type="dxa"/>
            <w:vAlign w:val="center"/>
          </w:tcPr>
          <w:p w:rsidR="00575D31" w:rsidRPr="00B700BE" w:rsidRDefault="00575D31" w:rsidP="00685712">
            <w:pPr>
              <w:jc w:val="center"/>
              <w:rPr>
                <w:sz w:val="20"/>
                <w:szCs w:val="20"/>
              </w:rPr>
            </w:pPr>
            <w:r w:rsidRPr="00B700BE">
              <w:rPr>
                <w:sz w:val="20"/>
                <w:szCs w:val="20"/>
              </w:rPr>
              <w:t>86</w:t>
            </w:r>
          </w:p>
        </w:tc>
      </w:tr>
    </w:tbl>
    <w:p w:rsidR="00575D31" w:rsidRPr="00B700BE" w:rsidRDefault="00575D31" w:rsidP="00CB70A9">
      <w:pPr>
        <w:spacing w:before="120"/>
        <w:jc w:val="both"/>
        <w:rPr>
          <w:rFonts w:cs="Arial"/>
          <w:szCs w:val="22"/>
        </w:rPr>
      </w:pPr>
      <w:r w:rsidRPr="00B700BE">
        <w:rPr>
          <w:rFonts w:cs="Arial"/>
          <w:szCs w:val="22"/>
        </w:rPr>
        <w:t xml:space="preserve">За 2015 рік закладами фізичної культури </w:t>
      </w:r>
      <w:r w:rsidR="00B017B8">
        <w:rPr>
          <w:rFonts w:cs="Arial"/>
          <w:szCs w:val="22"/>
        </w:rPr>
        <w:t>та</w:t>
      </w:r>
      <w:r w:rsidRPr="00B700BE">
        <w:rPr>
          <w:rFonts w:cs="Arial"/>
          <w:szCs w:val="22"/>
        </w:rPr>
        <w:t xml:space="preserve"> спорту було підготовлено:</w:t>
      </w:r>
      <w:r>
        <w:rPr>
          <w:rFonts w:cs="Arial"/>
          <w:szCs w:val="22"/>
        </w:rPr>
        <w:t xml:space="preserve"> п</w:t>
      </w:r>
      <w:r w:rsidRPr="00B700BE">
        <w:rPr>
          <w:rFonts w:cs="Arial"/>
          <w:szCs w:val="22"/>
        </w:rPr>
        <w:t>е</w:t>
      </w:r>
      <w:r>
        <w:rPr>
          <w:rFonts w:cs="Arial"/>
          <w:szCs w:val="22"/>
        </w:rPr>
        <w:t>ршорозрядників – 68 </w:t>
      </w:r>
      <w:r w:rsidR="00373140">
        <w:rPr>
          <w:rFonts w:cs="Arial"/>
          <w:szCs w:val="22"/>
        </w:rPr>
        <w:t>осіб</w:t>
      </w:r>
      <w:r>
        <w:rPr>
          <w:rFonts w:cs="Arial"/>
          <w:szCs w:val="22"/>
        </w:rPr>
        <w:t>.; к</w:t>
      </w:r>
      <w:r w:rsidRPr="00B700BE">
        <w:rPr>
          <w:rFonts w:cs="Arial"/>
          <w:szCs w:val="22"/>
        </w:rPr>
        <w:t xml:space="preserve">андидатів у майстри спорту України </w:t>
      </w:r>
      <w:r>
        <w:rPr>
          <w:rFonts w:cs="Arial"/>
          <w:szCs w:val="22"/>
        </w:rPr>
        <w:t xml:space="preserve">– </w:t>
      </w:r>
      <w:r w:rsidRPr="00B700BE">
        <w:rPr>
          <w:rFonts w:cs="Arial"/>
          <w:szCs w:val="22"/>
        </w:rPr>
        <w:t xml:space="preserve">43 </w:t>
      </w:r>
      <w:r w:rsidR="00373140">
        <w:rPr>
          <w:rFonts w:cs="Arial"/>
          <w:szCs w:val="22"/>
        </w:rPr>
        <w:t>ос</w:t>
      </w:r>
      <w:r w:rsidR="00B017B8">
        <w:rPr>
          <w:rFonts w:cs="Arial"/>
          <w:szCs w:val="22"/>
        </w:rPr>
        <w:t>о</w:t>
      </w:r>
      <w:r w:rsidR="00373140">
        <w:rPr>
          <w:rFonts w:cs="Arial"/>
          <w:szCs w:val="22"/>
        </w:rPr>
        <w:t>б</w:t>
      </w:r>
      <w:r w:rsidR="00B017B8">
        <w:rPr>
          <w:rFonts w:cs="Arial"/>
          <w:szCs w:val="22"/>
        </w:rPr>
        <w:t>и</w:t>
      </w:r>
      <w:r w:rsidRPr="00B700BE">
        <w:rPr>
          <w:rFonts w:cs="Arial"/>
          <w:szCs w:val="22"/>
        </w:rPr>
        <w:t>;</w:t>
      </w:r>
      <w:r>
        <w:rPr>
          <w:rFonts w:cs="Arial"/>
          <w:szCs w:val="22"/>
        </w:rPr>
        <w:t xml:space="preserve"> м</w:t>
      </w:r>
      <w:r w:rsidRPr="00B700BE">
        <w:rPr>
          <w:rFonts w:cs="Arial"/>
          <w:szCs w:val="22"/>
        </w:rPr>
        <w:t>айстрів спорту України</w:t>
      </w:r>
      <w:r>
        <w:rPr>
          <w:rFonts w:cs="Arial"/>
          <w:szCs w:val="22"/>
        </w:rPr>
        <w:t xml:space="preserve"> </w:t>
      </w:r>
      <w:r w:rsidRPr="004C1849">
        <w:rPr>
          <w:rFonts w:cs="Arial"/>
          <w:szCs w:val="22"/>
        </w:rPr>
        <w:t>–</w:t>
      </w:r>
      <w:r w:rsidRPr="00B700BE">
        <w:rPr>
          <w:rFonts w:cs="Arial"/>
          <w:szCs w:val="22"/>
        </w:rPr>
        <w:t xml:space="preserve"> 6 </w:t>
      </w:r>
      <w:r w:rsidR="00373140">
        <w:rPr>
          <w:rFonts w:cs="Arial"/>
          <w:szCs w:val="22"/>
        </w:rPr>
        <w:t>осіб</w:t>
      </w:r>
      <w:r w:rsidRPr="00B700BE">
        <w:rPr>
          <w:rFonts w:cs="Arial"/>
          <w:szCs w:val="22"/>
        </w:rPr>
        <w:t>;</w:t>
      </w:r>
      <w:r>
        <w:rPr>
          <w:rFonts w:cs="Arial"/>
          <w:szCs w:val="22"/>
        </w:rPr>
        <w:t xml:space="preserve"> м</w:t>
      </w:r>
      <w:r w:rsidRPr="00B700BE">
        <w:rPr>
          <w:rFonts w:cs="Arial"/>
          <w:szCs w:val="22"/>
        </w:rPr>
        <w:t>айстрів спорту України мі</w:t>
      </w:r>
      <w:r>
        <w:rPr>
          <w:rFonts w:cs="Arial"/>
          <w:szCs w:val="22"/>
        </w:rPr>
        <w:t xml:space="preserve">жнародного класу </w:t>
      </w:r>
      <w:r w:rsidRPr="004C1849">
        <w:rPr>
          <w:rFonts w:cs="Arial"/>
          <w:szCs w:val="22"/>
        </w:rPr>
        <w:t>–</w:t>
      </w:r>
      <w:r>
        <w:rPr>
          <w:rFonts w:cs="Arial"/>
          <w:szCs w:val="22"/>
        </w:rPr>
        <w:t xml:space="preserve"> 1 </w:t>
      </w:r>
      <w:r w:rsidR="00373140">
        <w:rPr>
          <w:rFonts w:cs="Arial"/>
          <w:szCs w:val="22"/>
        </w:rPr>
        <w:t>ос</w:t>
      </w:r>
      <w:r w:rsidR="00B017B8">
        <w:rPr>
          <w:rFonts w:cs="Arial"/>
          <w:szCs w:val="22"/>
        </w:rPr>
        <w:t>оба</w:t>
      </w:r>
      <w:r>
        <w:rPr>
          <w:rFonts w:cs="Arial"/>
          <w:szCs w:val="22"/>
        </w:rPr>
        <w:t>.</w:t>
      </w:r>
    </w:p>
    <w:p w:rsidR="00575D31" w:rsidRPr="00B700BE" w:rsidRDefault="00575D31" w:rsidP="00B141EA">
      <w:pPr>
        <w:spacing w:before="120"/>
        <w:jc w:val="both"/>
        <w:rPr>
          <w:sz w:val="20"/>
          <w:szCs w:val="20"/>
        </w:rPr>
      </w:pPr>
    </w:p>
    <w:p w:rsidR="00575D31" w:rsidRPr="00B017B8" w:rsidRDefault="00575D31" w:rsidP="00E97343">
      <w:pPr>
        <w:pStyle w:val="10"/>
        <w:numPr>
          <w:ilvl w:val="0"/>
          <w:numId w:val="13"/>
        </w:numPr>
        <w:ind w:left="567" w:hanging="567"/>
        <w:rPr>
          <w:color w:val="auto"/>
        </w:rPr>
      </w:pPr>
      <w:bookmarkStart w:id="226" w:name="_Toc291842850"/>
      <w:bookmarkStart w:id="227" w:name="_Toc493072233"/>
      <w:r w:rsidRPr="00B017B8">
        <w:rPr>
          <w:color w:val="auto"/>
        </w:rPr>
        <w:lastRenderedPageBreak/>
        <w:t>Стан навколишнього природного середовища</w:t>
      </w:r>
      <w:bookmarkEnd w:id="226"/>
      <w:bookmarkEnd w:id="227"/>
    </w:p>
    <w:p w:rsidR="006D5DE1" w:rsidRPr="00B017B8" w:rsidRDefault="006D5DE1" w:rsidP="00373140">
      <w:pPr>
        <w:spacing w:before="120"/>
        <w:jc w:val="both"/>
        <w:rPr>
          <w:rFonts w:cs="Arial"/>
          <w:szCs w:val="22"/>
        </w:rPr>
      </w:pPr>
      <w:r w:rsidRPr="00B017B8">
        <w:rPr>
          <w:rFonts w:cs="Arial"/>
          <w:szCs w:val="22"/>
        </w:rPr>
        <w:t xml:space="preserve">Екологічна ситуація на території міста характеризується відносною стабільністю показників. Високий рівень концентрації промислових об'єктів в місті, нераціональна структура промислового виробництва з високою концентрацією екологічно небезпечних виробництв, відсутність належних природоохоронних систем зумовлюють в </w:t>
      </w:r>
      <w:proofErr w:type="spellStart"/>
      <w:r w:rsidRPr="00B017B8">
        <w:rPr>
          <w:rFonts w:cs="Arial"/>
          <w:szCs w:val="22"/>
        </w:rPr>
        <w:t>Кременчуці</w:t>
      </w:r>
      <w:proofErr w:type="spellEnd"/>
      <w:r w:rsidRPr="00B017B8">
        <w:rPr>
          <w:rFonts w:cs="Arial"/>
          <w:szCs w:val="22"/>
        </w:rPr>
        <w:t xml:space="preserve"> підвищений рівень забруднення довкілля, дефіцит водних ресурсів. Нестача в безвітряні періоди кисню в приземних шарах атмосфери, застій біля земної поверхні повітря, забрудненого викидами промисловості і транспорту, призводить в останній час до </w:t>
      </w:r>
      <w:proofErr w:type="spellStart"/>
      <w:r w:rsidRPr="00B017B8">
        <w:rPr>
          <w:rFonts w:cs="Arial"/>
          <w:szCs w:val="22"/>
        </w:rPr>
        <w:t>смогових</w:t>
      </w:r>
      <w:proofErr w:type="spellEnd"/>
      <w:r w:rsidRPr="00B017B8">
        <w:rPr>
          <w:rFonts w:cs="Arial"/>
          <w:szCs w:val="22"/>
        </w:rPr>
        <w:t xml:space="preserve"> явищ.</w:t>
      </w:r>
    </w:p>
    <w:p w:rsidR="006D5DE1" w:rsidRPr="00B017B8" w:rsidRDefault="006D5DE1" w:rsidP="00373140">
      <w:pPr>
        <w:spacing w:before="120"/>
        <w:jc w:val="both"/>
        <w:rPr>
          <w:rFonts w:cs="Arial"/>
          <w:szCs w:val="22"/>
        </w:rPr>
      </w:pPr>
      <w:r w:rsidRPr="00B017B8">
        <w:rPr>
          <w:rFonts w:cs="Arial"/>
          <w:szCs w:val="22"/>
        </w:rPr>
        <w:t>Однією з</w:t>
      </w:r>
      <w:r w:rsidR="00B017B8" w:rsidRPr="00B017B8">
        <w:rPr>
          <w:rFonts w:cs="Arial"/>
          <w:szCs w:val="22"/>
        </w:rPr>
        <w:t>і</w:t>
      </w:r>
      <w:r w:rsidRPr="00B017B8">
        <w:rPr>
          <w:rFonts w:cs="Arial"/>
          <w:szCs w:val="22"/>
        </w:rPr>
        <w:t xml:space="preserve"> складових розв’язання нагальних екологічних проблем є створення дієвої системи моніторингу довкілля, тобто організація системи спостережень, збирання, оброблення, передавання, збереження та аналізу інформації про стан довкілля, прогнозування його змін та прийняття рішень про запобігання негативним змінам стану довкілля, його впливу на здоров’я населення та дотримання вимог екологічної безпеки.</w:t>
      </w:r>
    </w:p>
    <w:p w:rsidR="006D5DE1" w:rsidRPr="00B017B8" w:rsidRDefault="006D5DE1" w:rsidP="00373140">
      <w:pPr>
        <w:spacing w:before="120"/>
        <w:jc w:val="both"/>
        <w:rPr>
          <w:rFonts w:cs="Arial"/>
          <w:szCs w:val="22"/>
        </w:rPr>
      </w:pPr>
      <w:r w:rsidRPr="00B017B8">
        <w:rPr>
          <w:rFonts w:cs="Arial"/>
          <w:szCs w:val="22"/>
        </w:rPr>
        <w:t>Сучасна екологічна ситуація об’єднує в собі оцінку екологічного стану окремих компонентів довкілля: стану атмосферного повітря та водного середовища, поводження з відходами, природно-заповідних територій, характер яких постійно змінюється. Від напряму цих змін залежить рівновага природних екосистем та збалансованість подальшого екологічного та соціально-економічного розвитку міста Кременчука.</w:t>
      </w:r>
    </w:p>
    <w:p w:rsidR="006D5DE1" w:rsidRPr="00B017B8" w:rsidRDefault="006D5DE1" w:rsidP="00B017B8">
      <w:pPr>
        <w:spacing w:before="180"/>
        <w:ind w:left="567"/>
        <w:jc w:val="both"/>
        <w:rPr>
          <w:rFonts w:cs="Arial"/>
          <w:b/>
          <w:i/>
          <w:sz w:val="24"/>
          <w:szCs w:val="22"/>
        </w:rPr>
      </w:pPr>
      <w:r w:rsidRPr="00B017B8">
        <w:rPr>
          <w:rFonts w:cs="Arial"/>
          <w:b/>
          <w:i/>
          <w:sz w:val="24"/>
          <w:szCs w:val="22"/>
        </w:rPr>
        <w:t>Стан атмосферного повітря</w:t>
      </w:r>
    </w:p>
    <w:p w:rsidR="00D62BC3" w:rsidRPr="00B017B8" w:rsidRDefault="00D62BC3" w:rsidP="00373140">
      <w:pPr>
        <w:spacing w:before="120"/>
        <w:jc w:val="both"/>
        <w:rPr>
          <w:rFonts w:cs="Arial"/>
          <w:szCs w:val="22"/>
        </w:rPr>
      </w:pPr>
      <w:r w:rsidRPr="00B017B8">
        <w:rPr>
          <w:rFonts w:cs="Arial"/>
          <w:szCs w:val="22"/>
        </w:rPr>
        <w:t>Забруднення атмосферного повітря у місті обумовлено викидами забруднюючих речовин від стаціонарних і пересувних джерел забруднення. Головними стаціонарними джерелами забруднення у місті є підприємства машинобудування, енергетики, нафтохімії та будівельної індустрії. Близько 95% викидів підприємств припадає на 9 з них: ПАТ «Укртатнафта», ПАТ</w:t>
      </w:r>
      <w:r w:rsidR="00373140" w:rsidRPr="00B017B8">
        <w:rPr>
          <w:rFonts w:cs="Arial"/>
          <w:szCs w:val="22"/>
        </w:rPr>
        <w:t> </w:t>
      </w:r>
      <w:r w:rsidRPr="00B017B8">
        <w:rPr>
          <w:rFonts w:cs="Arial"/>
          <w:szCs w:val="22"/>
        </w:rPr>
        <w:t>«Кременчуцький завод технічного вуглецю», Кременчуцька ТЕЦ, ПАТ «Кременчуцький колісний завод», ПАТ «АвтоКрАЗ», ПАТ «Кременчуцький сталеливарний завод», ПАТ</w:t>
      </w:r>
      <w:r w:rsidR="00373140" w:rsidRPr="00B017B8">
        <w:rPr>
          <w:rFonts w:cs="Arial"/>
          <w:szCs w:val="22"/>
        </w:rPr>
        <w:t> </w:t>
      </w:r>
      <w:r w:rsidRPr="00B017B8">
        <w:rPr>
          <w:rFonts w:cs="Arial"/>
          <w:szCs w:val="22"/>
        </w:rPr>
        <w:t>«</w:t>
      </w:r>
      <w:proofErr w:type="spellStart"/>
      <w:r w:rsidRPr="00B017B8">
        <w:rPr>
          <w:rFonts w:cs="Arial"/>
          <w:szCs w:val="22"/>
        </w:rPr>
        <w:t>Кредмаш</w:t>
      </w:r>
      <w:proofErr w:type="spellEnd"/>
      <w:r w:rsidRPr="00B017B8">
        <w:rPr>
          <w:rFonts w:cs="Arial"/>
          <w:szCs w:val="22"/>
        </w:rPr>
        <w:t>», ПАТ «</w:t>
      </w:r>
      <w:proofErr w:type="spellStart"/>
      <w:r w:rsidRPr="00B017B8">
        <w:rPr>
          <w:rFonts w:cs="Arial"/>
          <w:szCs w:val="22"/>
        </w:rPr>
        <w:t>Крюківський</w:t>
      </w:r>
      <w:proofErr w:type="spellEnd"/>
      <w:r w:rsidRPr="00B017B8">
        <w:rPr>
          <w:rFonts w:cs="Arial"/>
          <w:szCs w:val="22"/>
        </w:rPr>
        <w:t xml:space="preserve"> вагонобудівний завод», ТОВ НВФ «</w:t>
      </w:r>
      <w:proofErr w:type="spellStart"/>
      <w:r w:rsidRPr="00B017B8">
        <w:rPr>
          <w:rFonts w:cs="Arial"/>
          <w:szCs w:val="22"/>
        </w:rPr>
        <w:t>Техвагонма</w:t>
      </w:r>
      <w:r w:rsidR="00373140" w:rsidRPr="00B017B8">
        <w:rPr>
          <w:rFonts w:cs="Arial"/>
          <w:szCs w:val="22"/>
        </w:rPr>
        <w:t>ш</w:t>
      </w:r>
      <w:proofErr w:type="spellEnd"/>
      <w:r w:rsidR="00373140" w:rsidRPr="00B017B8">
        <w:rPr>
          <w:rFonts w:cs="Arial"/>
          <w:szCs w:val="22"/>
        </w:rPr>
        <w:t>».</w:t>
      </w:r>
    </w:p>
    <w:p w:rsidR="00D62BC3" w:rsidRPr="00B017B8" w:rsidRDefault="00D62BC3" w:rsidP="00373140">
      <w:pPr>
        <w:spacing w:before="120"/>
        <w:jc w:val="both"/>
        <w:rPr>
          <w:rFonts w:cs="Arial"/>
          <w:szCs w:val="22"/>
        </w:rPr>
      </w:pPr>
      <w:r w:rsidRPr="00B017B8">
        <w:rPr>
          <w:rFonts w:cs="Arial"/>
          <w:szCs w:val="22"/>
        </w:rPr>
        <w:t>Обсяг викидів забруднюючих речовин підприємствами Кременчука у 2015 році становив 16067,85 т, або 28,9% від загального обсягу викидів стаціонарними джерелами Полтавської області. З початку 2000-х років обсяг викидів забруднюючих речовин підприємствами Кременчука у цілому зростав, але в останні роки стабілізувався.</w:t>
      </w:r>
      <w:r w:rsidR="00373140" w:rsidRPr="00B017B8">
        <w:rPr>
          <w:rFonts w:cs="Arial"/>
          <w:szCs w:val="22"/>
        </w:rPr>
        <w:t xml:space="preserve"> </w:t>
      </w:r>
      <w:r w:rsidRPr="00B017B8">
        <w:rPr>
          <w:rFonts w:cs="Arial"/>
          <w:szCs w:val="22"/>
        </w:rPr>
        <w:t xml:space="preserve">Основним забруднювачем повітря в місті стабільно залишається ПАТ «Укртатнафта» </w:t>
      </w:r>
      <w:r w:rsidR="00B017B8" w:rsidRPr="00B017B8">
        <w:rPr>
          <w:rFonts w:cs="Arial"/>
          <w:szCs w:val="22"/>
        </w:rPr>
        <w:t>–</w:t>
      </w:r>
      <w:r w:rsidRPr="00B017B8">
        <w:rPr>
          <w:rFonts w:cs="Arial"/>
          <w:szCs w:val="22"/>
        </w:rPr>
        <w:t xml:space="preserve"> 11238,86 т у 2015 </w:t>
      </w:r>
      <w:r w:rsidR="00373140" w:rsidRPr="00B017B8">
        <w:rPr>
          <w:rFonts w:cs="Arial"/>
          <w:szCs w:val="22"/>
        </w:rPr>
        <w:t>році, або 70% міських викидів.</w:t>
      </w:r>
    </w:p>
    <w:p w:rsidR="00D62BC3" w:rsidRPr="00B017B8" w:rsidRDefault="00D62BC3" w:rsidP="00373140">
      <w:pPr>
        <w:spacing w:before="120"/>
        <w:jc w:val="both"/>
        <w:rPr>
          <w:rFonts w:cs="Arial"/>
          <w:szCs w:val="22"/>
        </w:rPr>
      </w:pPr>
      <w:r w:rsidRPr="00B017B8">
        <w:rPr>
          <w:rFonts w:cs="Arial"/>
          <w:szCs w:val="22"/>
        </w:rPr>
        <w:t>Історично так склалося, що в місті частина підприємств розташовуються в безпосередній близькості до жилих кварталів, деякі будинки розташовані фактично впритул до територій промислових підприємств. Це призводить до чисельних скарг мешканців щодо незадовільних умов проживання, пов’язаних з роботою підприємств через підвищення забруднення атмосферного повітря, шумового навантаження та вібрації. У деяких підприємств, зосереджених в промислових зонах міста, невизначені санітарно-захисні зони в яких було б враховано ефект сумації викидів від декілька поруч розташованих виробництв.</w:t>
      </w:r>
    </w:p>
    <w:p w:rsidR="00575D31" w:rsidRPr="00B017B8" w:rsidRDefault="00575D31" w:rsidP="00E9715E">
      <w:pPr>
        <w:pStyle w:val="TableTitle"/>
      </w:pPr>
      <w:bookmarkStart w:id="228" w:name="_Toc493072286"/>
      <w:r w:rsidRPr="00B017B8">
        <w:t>Викиди забруднюючих речовин в атмосферне повітря, тис. т</w:t>
      </w:r>
      <w:bookmarkEnd w:id="228"/>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A0" w:firstRow="1" w:lastRow="0" w:firstColumn="1" w:lastColumn="0" w:noHBand="0" w:noVBand="0"/>
      </w:tblPr>
      <w:tblGrid>
        <w:gridCol w:w="5096"/>
        <w:gridCol w:w="1510"/>
        <w:gridCol w:w="1510"/>
        <w:gridCol w:w="1512"/>
      </w:tblGrid>
      <w:tr w:rsidR="00575D31" w:rsidRPr="00B017B8" w:rsidTr="004C1849">
        <w:tc>
          <w:tcPr>
            <w:tcW w:w="2647" w:type="pct"/>
            <w:shd w:val="clear" w:color="auto" w:fill="9EB7BC"/>
          </w:tcPr>
          <w:p w:rsidR="00575D31" w:rsidRPr="00B017B8" w:rsidRDefault="00575D31" w:rsidP="000339DD">
            <w:pPr>
              <w:jc w:val="center"/>
              <w:rPr>
                <w:rFonts w:cs="Arial"/>
                <w:b/>
                <w:sz w:val="20"/>
                <w:szCs w:val="20"/>
              </w:rPr>
            </w:pPr>
          </w:p>
        </w:tc>
        <w:tc>
          <w:tcPr>
            <w:tcW w:w="784" w:type="pct"/>
            <w:tcBorders>
              <w:right w:val="single" w:sz="4" w:space="0" w:color="000000"/>
            </w:tcBorders>
            <w:shd w:val="clear" w:color="auto" w:fill="9EB7BC"/>
          </w:tcPr>
          <w:p w:rsidR="00575D31" w:rsidRPr="00B017B8" w:rsidRDefault="00575D31" w:rsidP="000339DD">
            <w:pPr>
              <w:jc w:val="center"/>
              <w:rPr>
                <w:rFonts w:cs="Arial"/>
                <w:b/>
                <w:sz w:val="20"/>
                <w:szCs w:val="20"/>
              </w:rPr>
            </w:pPr>
            <w:r w:rsidRPr="00B017B8">
              <w:rPr>
                <w:rFonts w:cs="Arial"/>
                <w:b/>
                <w:sz w:val="20"/>
                <w:szCs w:val="20"/>
              </w:rPr>
              <w:t>2010</w:t>
            </w:r>
          </w:p>
        </w:tc>
        <w:tc>
          <w:tcPr>
            <w:tcW w:w="784" w:type="pct"/>
            <w:tcBorders>
              <w:left w:val="single" w:sz="4" w:space="0" w:color="000000"/>
            </w:tcBorders>
            <w:shd w:val="clear" w:color="auto" w:fill="9EB7BC"/>
          </w:tcPr>
          <w:p w:rsidR="00575D31" w:rsidRPr="00B017B8" w:rsidRDefault="00575D31" w:rsidP="000339DD">
            <w:pPr>
              <w:jc w:val="center"/>
              <w:rPr>
                <w:rFonts w:cs="Arial"/>
                <w:b/>
                <w:sz w:val="20"/>
                <w:szCs w:val="20"/>
              </w:rPr>
            </w:pPr>
            <w:r w:rsidRPr="00B017B8">
              <w:rPr>
                <w:rFonts w:cs="Arial"/>
                <w:b/>
                <w:sz w:val="20"/>
                <w:szCs w:val="20"/>
              </w:rPr>
              <w:t>2013</w:t>
            </w:r>
          </w:p>
        </w:tc>
        <w:tc>
          <w:tcPr>
            <w:tcW w:w="785" w:type="pct"/>
            <w:tcBorders>
              <w:left w:val="single" w:sz="4" w:space="0" w:color="000000"/>
            </w:tcBorders>
            <w:shd w:val="clear" w:color="auto" w:fill="9EB7BC"/>
          </w:tcPr>
          <w:p w:rsidR="00575D31" w:rsidRPr="00B017B8" w:rsidRDefault="00575D31" w:rsidP="000339DD">
            <w:pPr>
              <w:jc w:val="center"/>
              <w:rPr>
                <w:rFonts w:cs="Arial"/>
                <w:b/>
                <w:sz w:val="20"/>
                <w:szCs w:val="20"/>
              </w:rPr>
            </w:pPr>
            <w:r w:rsidRPr="00B017B8">
              <w:rPr>
                <w:rFonts w:cs="Arial"/>
                <w:b/>
                <w:sz w:val="20"/>
                <w:szCs w:val="20"/>
              </w:rPr>
              <w:t>2014</w:t>
            </w:r>
          </w:p>
        </w:tc>
      </w:tr>
      <w:tr w:rsidR="00575D31" w:rsidRPr="00B017B8" w:rsidTr="004C1849">
        <w:tc>
          <w:tcPr>
            <w:tcW w:w="2647" w:type="pct"/>
          </w:tcPr>
          <w:p w:rsidR="00575D31" w:rsidRPr="00B017B8" w:rsidRDefault="00575D31" w:rsidP="000339DD">
            <w:pPr>
              <w:rPr>
                <w:sz w:val="20"/>
                <w:szCs w:val="20"/>
              </w:rPr>
            </w:pPr>
            <w:r w:rsidRPr="00B017B8">
              <w:rPr>
                <w:sz w:val="20"/>
                <w:szCs w:val="20"/>
              </w:rPr>
              <w:t>Всього, тис. т</w:t>
            </w:r>
          </w:p>
        </w:tc>
        <w:tc>
          <w:tcPr>
            <w:tcW w:w="784" w:type="pct"/>
            <w:tcBorders>
              <w:right w:val="single" w:sz="4" w:space="0" w:color="000000"/>
            </w:tcBorders>
          </w:tcPr>
          <w:p w:rsidR="00575D31" w:rsidRPr="00B017B8" w:rsidRDefault="00575D31" w:rsidP="000339DD">
            <w:pPr>
              <w:jc w:val="center"/>
              <w:rPr>
                <w:sz w:val="20"/>
                <w:szCs w:val="20"/>
              </w:rPr>
            </w:pPr>
            <w:r w:rsidRPr="00B017B8">
              <w:rPr>
                <w:sz w:val="20"/>
                <w:szCs w:val="20"/>
              </w:rPr>
              <w:t>32,3</w:t>
            </w:r>
          </w:p>
        </w:tc>
        <w:tc>
          <w:tcPr>
            <w:tcW w:w="784" w:type="pct"/>
            <w:tcBorders>
              <w:left w:val="single" w:sz="4" w:space="0" w:color="000000"/>
            </w:tcBorders>
          </w:tcPr>
          <w:p w:rsidR="00575D31" w:rsidRPr="00B017B8" w:rsidRDefault="00575D31" w:rsidP="000339DD">
            <w:pPr>
              <w:jc w:val="center"/>
              <w:rPr>
                <w:sz w:val="20"/>
                <w:szCs w:val="20"/>
              </w:rPr>
            </w:pPr>
            <w:r w:rsidRPr="00B017B8">
              <w:rPr>
                <w:sz w:val="20"/>
                <w:szCs w:val="20"/>
              </w:rPr>
              <w:t>34,5</w:t>
            </w:r>
          </w:p>
        </w:tc>
        <w:tc>
          <w:tcPr>
            <w:tcW w:w="785" w:type="pct"/>
            <w:tcBorders>
              <w:left w:val="single" w:sz="4" w:space="0" w:color="000000"/>
            </w:tcBorders>
          </w:tcPr>
          <w:p w:rsidR="00575D31" w:rsidRPr="00B017B8" w:rsidRDefault="00575D31" w:rsidP="000339DD">
            <w:pPr>
              <w:jc w:val="center"/>
              <w:rPr>
                <w:sz w:val="20"/>
                <w:szCs w:val="20"/>
              </w:rPr>
            </w:pPr>
            <w:r w:rsidRPr="00B017B8">
              <w:rPr>
                <w:sz w:val="20"/>
                <w:szCs w:val="20"/>
              </w:rPr>
              <w:t>32,2</w:t>
            </w:r>
          </w:p>
        </w:tc>
      </w:tr>
      <w:tr w:rsidR="00575D31" w:rsidRPr="00B017B8" w:rsidTr="004C1849">
        <w:tc>
          <w:tcPr>
            <w:tcW w:w="2647" w:type="pct"/>
          </w:tcPr>
          <w:p w:rsidR="00575D31" w:rsidRPr="00B017B8" w:rsidRDefault="00575D31" w:rsidP="000339DD">
            <w:pPr>
              <w:rPr>
                <w:sz w:val="20"/>
                <w:szCs w:val="20"/>
              </w:rPr>
            </w:pPr>
            <w:r w:rsidRPr="00B017B8">
              <w:rPr>
                <w:sz w:val="20"/>
                <w:szCs w:val="20"/>
              </w:rPr>
              <w:t>у т. ч. стаціонарними джерелами забруднення, т</w:t>
            </w:r>
          </w:p>
        </w:tc>
        <w:tc>
          <w:tcPr>
            <w:tcW w:w="784" w:type="pct"/>
            <w:tcBorders>
              <w:right w:val="single" w:sz="4" w:space="0" w:color="000000"/>
            </w:tcBorders>
          </w:tcPr>
          <w:p w:rsidR="00575D31" w:rsidRPr="00B017B8" w:rsidRDefault="00575D31" w:rsidP="000339DD">
            <w:pPr>
              <w:jc w:val="center"/>
              <w:rPr>
                <w:sz w:val="20"/>
                <w:szCs w:val="20"/>
              </w:rPr>
            </w:pPr>
            <w:r w:rsidRPr="00B017B8">
              <w:rPr>
                <w:sz w:val="20"/>
                <w:szCs w:val="20"/>
              </w:rPr>
              <w:t>18720,0</w:t>
            </w:r>
          </w:p>
        </w:tc>
        <w:tc>
          <w:tcPr>
            <w:tcW w:w="784" w:type="pct"/>
            <w:tcBorders>
              <w:left w:val="single" w:sz="4" w:space="0" w:color="000000"/>
            </w:tcBorders>
          </w:tcPr>
          <w:p w:rsidR="00575D31" w:rsidRPr="00B017B8" w:rsidRDefault="00575D31" w:rsidP="000339DD">
            <w:pPr>
              <w:jc w:val="center"/>
              <w:rPr>
                <w:sz w:val="20"/>
                <w:szCs w:val="20"/>
              </w:rPr>
            </w:pPr>
            <w:r w:rsidRPr="00B017B8">
              <w:rPr>
                <w:sz w:val="20"/>
                <w:szCs w:val="20"/>
              </w:rPr>
              <w:t>19782,1</w:t>
            </w:r>
          </w:p>
        </w:tc>
        <w:tc>
          <w:tcPr>
            <w:tcW w:w="785" w:type="pct"/>
            <w:tcBorders>
              <w:left w:val="single" w:sz="4" w:space="0" w:color="000000"/>
            </w:tcBorders>
          </w:tcPr>
          <w:p w:rsidR="00575D31" w:rsidRPr="00B017B8" w:rsidRDefault="00575D31" w:rsidP="000339DD">
            <w:pPr>
              <w:jc w:val="center"/>
              <w:rPr>
                <w:sz w:val="20"/>
                <w:szCs w:val="20"/>
              </w:rPr>
            </w:pPr>
            <w:r w:rsidRPr="00B017B8">
              <w:rPr>
                <w:sz w:val="20"/>
                <w:szCs w:val="20"/>
              </w:rPr>
              <w:t>18587,7</w:t>
            </w:r>
          </w:p>
        </w:tc>
      </w:tr>
      <w:tr w:rsidR="00575D31" w:rsidRPr="00B017B8" w:rsidTr="004C1849">
        <w:tc>
          <w:tcPr>
            <w:tcW w:w="2647" w:type="pct"/>
          </w:tcPr>
          <w:p w:rsidR="00575D31" w:rsidRPr="00B017B8" w:rsidRDefault="00575D31" w:rsidP="000339DD">
            <w:pPr>
              <w:rPr>
                <w:sz w:val="20"/>
                <w:szCs w:val="20"/>
              </w:rPr>
            </w:pPr>
            <w:r w:rsidRPr="00B017B8">
              <w:rPr>
                <w:sz w:val="20"/>
                <w:szCs w:val="20"/>
              </w:rPr>
              <w:t xml:space="preserve">у розрахунку на 1 </w:t>
            </w:r>
            <w:proofErr w:type="spellStart"/>
            <w:r w:rsidRPr="00B017B8">
              <w:rPr>
                <w:sz w:val="20"/>
                <w:szCs w:val="20"/>
              </w:rPr>
              <w:t>кв</w:t>
            </w:r>
            <w:proofErr w:type="spellEnd"/>
            <w:r w:rsidRPr="00B017B8">
              <w:rPr>
                <w:sz w:val="20"/>
                <w:szCs w:val="20"/>
              </w:rPr>
              <w:t>. км, т</w:t>
            </w:r>
          </w:p>
        </w:tc>
        <w:tc>
          <w:tcPr>
            <w:tcW w:w="784" w:type="pct"/>
            <w:tcBorders>
              <w:right w:val="single" w:sz="4" w:space="0" w:color="000000"/>
            </w:tcBorders>
          </w:tcPr>
          <w:p w:rsidR="00575D31" w:rsidRPr="00B017B8" w:rsidRDefault="00575D31" w:rsidP="000339DD">
            <w:pPr>
              <w:jc w:val="center"/>
              <w:rPr>
                <w:sz w:val="20"/>
                <w:szCs w:val="20"/>
              </w:rPr>
            </w:pPr>
            <w:r w:rsidRPr="00B017B8">
              <w:rPr>
                <w:sz w:val="20"/>
                <w:szCs w:val="20"/>
              </w:rPr>
              <w:t>336,1</w:t>
            </w:r>
          </w:p>
        </w:tc>
        <w:tc>
          <w:tcPr>
            <w:tcW w:w="784" w:type="pct"/>
            <w:tcBorders>
              <w:left w:val="single" w:sz="4" w:space="0" w:color="000000"/>
            </w:tcBorders>
          </w:tcPr>
          <w:p w:rsidR="00575D31" w:rsidRPr="00B017B8" w:rsidRDefault="00575D31" w:rsidP="000339DD">
            <w:pPr>
              <w:jc w:val="center"/>
              <w:rPr>
                <w:sz w:val="20"/>
                <w:szCs w:val="20"/>
              </w:rPr>
            </w:pPr>
            <w:r w:rsidRPr="00B017B8">
              <w:rPr>
                <w:sz w:val="20"/>
                <w:szCs w:val="20"/>
              </w:rPr>
              <w:t>359,4</w:t>
            </w:r>
          </w:p>
        </w:tc>
        <w:tc>
          <w:tcPr>
            <w:tcW w:w="785" w:type="pct"/>
            <w:tcBorders>
              <w:left w:val="single" w:sz="4" w:space="0" w:color="000000"/>
            </w:tcBorders>
          </w:tcPr>
          <w:p w:rsidR="00575D31" w:rsidRPr="00B017B8" w:rsidRDefault="00575D31" w:rsidP="000339DD">
            <w:pPr>
              <w:jc w:val="center"/>
              <w:rPr>
                <w:sz w:val="20"/>
                <w:szCs w:val="20"/>
              </w:rPr>
            </w:pPr>
            <w:r w:rsidRPr="00B017B8">
              <w:rPr>
                <w:sz w:val="20"/>
                <w:szCs w:val="20"/>
              </w:rPr>
              <w:t>335,2</w:t>
            </w:r>
          </w:p>
        </w:tc>
      </w:tr>
    </w:tbl>
    <w:p w:rsidR="00575D31" w:rsidRPr="00B017B8" w:rsidRDefault="00575D31" w:rsidP="00373140">
      <w:pPr>
        <w:spacing w:before="120"/>
        <w:jc w:val="both"/>
        <w:rPr>
          <w:rFonts w:cs="Arial"/>
          <w:szCs w:val="22"/>
        </w:rPr>
      </w:pPr>
      <w:r w:rsidRPr="00B017B8">
        <w:rPr>
          <w:rFonts w:cs="Arial"/>
          <w:szCs w:val="22"/>
        </w:rPr>
        <w:t xml:space="preserve">Санітарно-захисні зони створюються навколо об'єктів, які є джерелами виділення шкідливих речовин, запахів, підвищених рівнів шуму, вібрації, ультразвукових і електромагнітних хвиль, електронних полів, іонізуючих </w:t>
      </w:r>
      <w:proofErr w:type="spellStart"/>
      <w:r w:rsidRPr="00B017B8">
        <w:rPr>
          <w:rFonts w:cs="Arial"/>
          <w:szCs w:val="22"/>
        </w:rPr>
        <w:t>випромінювань</w:t>
      </w:r>
      <w:proofErr w:type="spellEnd"/>
      <w:r w:rsidRPr="00B017B8">
        <w:rPr>
          <w:rFonts w:cs="Arial"/>
          <w:szCs w:val="22"/>
        </w:rPr>
        <w:t xml:space="preserve"> тощо, для відокремлення таких об'єктів від територій житлової забудови. У межах санітарно-захисних зон забороняється будівництво житлових об'єктів, об'єктів соціальної інфраструктури та інших об'єктів, пов'язаних з постійним перебуванням людей.</w:t>
      </w:r>
    </w:p>
    <w:p w:rsidR="00D62BC3" w:rsidRPr="00B017B8" w:rsidRDefault="00D62BC3" w:rsidP="00751B90">
      <w:pPr>
        <w:spacing w:before="120"/>
        <w:jc w:val="both"/>
        <w:rPr>
          <w:rFonts w:cs="Arial"/>
          <w:szCs w:val="22"/>
        </w:rPr>
      </w:pPr>
      <w:r w:rsidRPr="00B017B8">
        <w:rPr>
          <w:rFonts w:cs="Arial"/>
          <w:szCs w:val="22"/>
        </w:rPr>
        <w:t>Вирішення даних проблем можливе лише через розробку та реалізацію комплексних природоохоронних заходів на підприємствах зі зниження навантаження на довкілля, у т.</w:t>
      </w:r>
      <w:r w:rsidR="00B017B8">
        <w:rPr>
          <w:rFonts w:cs="Arial"/>
          <w:szCs w:val="22"/>
        </w:rPr>
        <w:t> </w:t>
      </w:r>
      <w:r w:rsidRPr="00B017B8">
        <w:rPr>
          <w:rFonts w:cs="Arial"/>
          <w:szCs w:val="22"/>
        </w:rPr>
        <w:t xml:space="preserve">ч. </w:t>
      </w:r>
      <w:r w:rsidRPr="00B017B8">
        <w:rPr>
          <w:rFonts w:cs="Arial"/>
          <w:szCs w:val="22"/>
        </w:rPr>
        <w:lastRenderedPageBreak/>
        <w:t>розробки спільних санітарно-захисних зон для промислових підприємств, розташованих у Північному промвузлі міста, де існує найбільша скупченість промислових виробництв.</w:t>
      </w:r>
    </w:p>
    <w:p w:rsidR="00D62BC3" w:rsidRPr="00B017B8" w:rsidRDefault="00D62BC3" w:rsidP="00751B90">
      <w:pPr>
        <w:spacing w:before="120"/>
        <w:jc w:val="both"/>
        <w:rPr>
          <w:rFonts w:cs="Arial"/>
          <w:szCs w:val="22"/>
        </w:rPr>
      </w:pPr>
      <w:r w:rsidRPr="00B017B8">
        <w:rPr>
          <w:rFonts w:cs="Arial"/>
          <w:szCs w:val="22"/>
        </w:rPr>
        <w:t>Значна частина забруднення атмосферного повітря припадає на автомобільний</w:t>
      </w:r>
      <w:r w:rsidR="00373140" w:rsidRPr="00B017B8">
        <w:rPr>
          <w:rFonts w:cs="Arial"/>
          <w:szCs w:val="22"/>
        </w:rPr>
        <w:t xml:space="preserve"> транспорт – 42,3% у 2014 році.</w:t>
      </w:r>
    </w:p>
    <w:p w:rsidR="00D62BC3" w:rsidRPr="00B017B8" w:rsidRDefault="00D62BC3" w:rsidP="00751B90">
      <w:pPr>
        <w:spacing w:before="120"/>
        <w:jc w:val="both"/>
        <w:rPr>
          <w:rFonts w:cs="Arial"/>
          <w:szCs w:val="22"/>
        </w:rPr>
      </w:pPr>
      <w:r w:rsidRPr="00B017B8">
        <w:rPr>
          <w:rFonts w:cs="Arial"/>
          <w:szCs w:val="22"/>
        </w:rPr>
        <w:t>Розрахунки розсіювання в атмосфері міста забруднюючих речовин відпрацьованих газів автотранспорту за методикою ОНД-86 показали можливість перевищення допустимого рівня забруднення повітря на вулицях міста оксидом вуглецю – близько 2,2 ГДК, оксидами азоту – до 10,1 ГДК, вуглеводнями – 3,3 ГДК. Найбільші величини перевищення ГДК одержані для вузьких вулиць з інтенсивним рухом автомобільного транспорту і щільною забудовою, тобто та, де найгірші умови провітрювання території і де розсіювання шкідливих ре</w:t>
      </w:r>
      <w:r w:rsidR="00373140" w:rsidRPr="00B017B8">
        <w:rPr>
          <w:rFonts w:cs="Arial"/>
          <w:szCs w:val="22"/>
        </w:rPr>
        <w:t>човин відбувається повільно.</w:t>
      </w:r>
    </w:p>
    <w:p w:rsidR="00D62BC3" w:rsidRPr="00B017B8" w:rsidRDefault="00D62BC3" w:rsidP="00751B90">
      <w:pPr>
        <w:pStyle w:val="Default"/>
        <w:spacing w:before="120"/>
        <w:jc w:val="both"/>
        <w:rPr>
          <w:rFonts w:ascii="Arial" w:hAnsi="Arial" w:cs="Arial"/>
          <w:color w:val="auto"/>
          <w:sz w:val="22"/>
          <w:szCs w:val="22"/>
          <w:lang w:val="uk-UA"/>
        </w:rPr>
      </w:pPr>
      <w:r w:rsidRPr="00B017B8">
        <w:rPr>
          <w:rFonts w:ascii="Arial" w:hAnsi="Arial" w:cs="Arial"/>
          <w:color w:val="auto"/>
          <w:sz w:val="22"/>
          <w:szCs w:val="22"/>
          <w:lang w:val="uk-UA"/>
        </w:rPr>
        <w:t xml:space="preserve">У 2015 році порівняно з 2014 роком загальний рівень забруднення </w:t>
      </w:r>
      <w:r w:rsidRPr="00B017B8">
        <w:rPr>
          <w:rFonts w:ascii="Arial" w:hAnsi="Arial" w:cs="Arial"/>
          <w:iCs/>
          <w:color w:val="auto"/>
          <w:sz w:val="22"/>
          <w:szCs w:val="22"/>
          <w:lang w:val="uk-UA"/>
        </w:rPr>
        <w:t xml:space="preserve">міста </w:t>
      </w:r>
      <w:r w:rsidRPr="00B017B8">
        <w:rPr>
          <w:rFonts w:ascii="Arial" w:hAnsi="Arial" w:cs="Arial"/>
          <w:color w:val="auto"/>
          <w:sz w:val="22"/>
          <w:szCs w:val="22"/>
          <w:lang w:val="uk-UA"/>
        </w:rPr>
        <w:t xml:space="preserve">дещо підвищився. Збільшився середній вміст оксиду вуглецю, фенолу, формальдегіду, а також дещо збільшилася забрудненість важкими металами (залізом і </w:t>
      </w:r>
      <w:proofErr w:type="spellStart"/>
      <w:r w:rsidRPr="00B017B8">
        <w:rPr>
          <w:rFonts w:ascii="Arial" w:hAnsi="Arial" w:cs="Arial"/>
          <w:color w:val="auto"/>
          <w:sz w:val="22"/>
          <w:szCs w:val="22"/>
          <w:lang w:val="uk-UA"/>
        </w:rPr>
        <w:t>цінком</w:t>
      </w:r>
      <w:proofErr w:type="spellEnd"/>
      <w:r w:rsidRPr="00B017B8">
        <w:rPr>
          <w:rFonts w:ascii="Arial" w:hAnsi="Arial" w:cs="Arial"/>
          <w:color w:val="auto"/>
          <w:sz w:val="22"/>
          <w:szCs w:val="22"/>
          <w:lang w:val="uk-UA"/>
        </w:rPr>
        <w:t xml:space="preserve">). Зменшення </w:t>
      </w:r>
      <w:proofErr w:type="spellStart"/>
      <w:r w:rsidRPr="00B017B8">
        <w:rPr>
          <w:rFonts w:ascii="Arial" w:hAnsi="Arial" w:cs="Arial"/>
          <w:color w:val="auto"/>
          <w:sz w:val="22"/>
          <w:szCs w:val="22"/>
          <w:lang w:val="uk-UA"/>
        </w:rPr>
        <w:t>відмічено</w:t>
      </w:r>
      <w:proofErr w:type="spellEnd"/>
      <w:r w:rsidRPr="00B017B8">
        <w:rPr>
          <w:rFonts w:ascii="Arial" w:hAnsi="Arial" w:cs="Arial"/>
          <w:color w:val="auto"/>
          <w:sz w:val="22"/>
          <w:szCs w:val="22"/>
          <w:lang w:val="uk-UA"/>
        </w:rPr>
        <w:t xml:space="preserve"> по пилу, ангідриду сірчистому, діоксиду азоту, оксиду азоту та таким важким металам, як марганець, мідь, свинець, хром. Тенденція за 5 років (2011-2015) іде на збільшення вмісту формальдегіду, аміаку, діоксиду сірки, діоксиду азоту, оксиду азоту, фенолу, сажі та деяких важких металів: заліза, марганцю, цинку. Знижується середній вміст оксиду вуглецю, пилу, сульфатів, ароматичних вуглеводнів (бензол, толуол, етилбензол, ксилол) і таких важких металів, </w:t>
      </w:r>
      <w:r w:rsidR="00A0090E">
        <w:rPr>
          <w:rFonts w:ascii="Arial" w:hAnsi="Arial" w:cs="Arial"/>
          <w:color w:val="auto"/>
          <w:sz w:val="22"/>
          <w:szCs w:val="22"/>
          <w:lang w:val="uk-UA"/>
        </w:rPr>
        <w:t>як мідь, нікель, свинець, хром.</w:t>
      </w:r>
    </w:p>
    <w:p w:rsidR="00D62BC3" w:rsidRPr="00B017B8" w:rsidRDefault="00D62BC3" w:rsidP="00373140">
      <w:pPr>
        <w:spacing w:before="120"/>
        <w:jc w:val="both"/>
        <w:rPr>
          <w:rFonts w:cs="Arial"/>
          <w:szCs w:val="22"/>
        </w:rPr>
      </w:pPr>
      <w:r w:rsidRPr="00B017B8">
        <w:rPr>
          <w:rFonts w:cs="Arial"/>
          <w:szCs w:val="22"/>
        </w:rPr>
        <w:t>У 2015 році загальне значення ІЗА (к</w:t>
      </w:r>
      <w:r w:rsidRPr="00B017B8">
        <w:rPr>
          <w:szCs w:val="22"/>
        </w:rPr>
        <w:t xml:space="preserve">омплексний індекс забруднення атмосферного повітря) </w:t>
      </w:r>
      <w:r w:rsidRPr="00B017B8">
        <w:rPr>
          <w:rFonts w:cs="Arial"/>
          <w:szCs w:val="22"/>
        </w:rPr>
        <w:t xml:space="preserve">у м. Кременчук дещо зросло </w:t>
      </w:r>
      <w:r w:rsidR="00A0090E">
        <w:rPr>
          <w:rFonts w:cs="Arial"/>
          <w:szCs w:val="22"/>
        </w:rPr>
        <w:t>–</w:t>
      </w:r>
      <w:r w:rsidRPr="00B017B8">
        <w:rPr>
          <w:rFonts w:cs="Arial"/>
          <w:szCs w:val="22"/>
        </w:rPr>
        <w:t xml:space="preserve"> до 6,5 (2014 р. </w:t>
      </w:r>
      <w:r w:rsidR="00A0090E">
        <w:rPr>
          <w:rFonts w:cs="Arial"/>
          <w:szCs w:val="22"/>
        </w:rPr>
        <w:t>–</w:t>
      </w:r>
      <w:r w:rsidRPr="00B017B8">
        <w:rPr>
          <w:rFonts w:cs="Arial"/>
          <w:szCs w:val="22"/>
        </w:rPr>
        <w:t xml:space="preserve"> 6,05; 2013 р.</w:t>
      </w:r>
      <w:r w:rsidR="00A0090E">
        <w:rPr>
          <w:rFonts w:cs="Arial"/>
          <w:szCs w:val="22"/>
        </w:rPr>
        <w:t xml:space="preserve"> –</w:t>
      </w:r>
      <w:r w:rsidRPr="00B017B8">
        <w:rPr>
          <w:rFonts w:cs="Arial"/>
          <w:szCs w:val="22"/>
        </w:rPr>
        <w:t xml:space="preserve"> 6,0; 2012 р. </w:t>
      </w:r>
      <w:r w:rsidR="00A0090E">
        <w:rPr>
          <w:rFonts w:cs="Arial"/>
          <w:szCs w:val="22"/>
        </w:rPr>
        <w:t>–</w:t>
      </w:r>
      <w:r w:rsidRPr="00B017B8">
        <w:rPr>
          <w:rFonts w:cs="Arial"/>
          <w:szCs w:val="22"/>
        </w:rPr>
        <w:t xml:space="preserve"> 5,5).</w:t>
      </w:r>
    </w:p>
    <w:p w:rsidR="00575D31" w:rsidRPr="00B017B8" w:rsidRDefault="00575D31" w:rsidP="00373140">
      <w:pPr>
        <w:pStyle w:val="TableTitle"/>
      </w:pPr>
      <w:bookmarkStart w:id="229" w:name="_Toc493072287"/>
      <w:r w:rsidRPr="00B017B8">
        <w:t>Викиди забруднюючих речовин та діоксиду вуглецю в атмосферне повітря у 2014 році, т</w:t>
      </w:r>
      <w:bookmarkEnd w:id="229"/>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A0" w:firstRow="1" w:lastRow="0" w:firstColumn="1" w:lastColumn="0" w:noHBand="0" w:noVBand="0"/>
      </w:tblPr>
      <w:tblGrid>
        <w:gridCol w:w="5948"/>
        <w:gridCol w:w="1841"/>
        <w:gridCol w:w="1839"/>
      </w:tblGrid>
      <w:tr w:rsidR="00575D31" w:rsidRPr="00B017B8" w:rsidTr="00657BC8">
        <w:trPr>
          <w:trHeight w:val="409"/>
        </w:trPr>
        <w:tc>
          <w:tcPr>
            <w:tcW w:w="3089" w:type="pct"/>
            <w:shd w:val="clear" w:color="auto" w:fill="9EB7BC"/>
          </w:tcPr>
          <w:p w:rsidR="00575D31" w:rsidRPr="00B017B8" w:rsidRDefault="00575D31" w:rsidP="00657BC8">
            <w:pPr>
              <w:jc w:val="center"/>
              <w:rPr>
                <w:rFonts w:cs="Arial"/>
                <w:b/>
                <w:sz w:val="20"/>
                <w:szCs w:val="20"/>
              </w:rPr>
            </w:pPr>
          </w:p>
        </w:tc>
        <w:tc>
          <w:tcPr>
            <w:tcW w:w="956" w:type="pct"/>
            <w:shd w:val="clear" w:color="auto" w:fill="9EB7BC"/>
          </w:tcPr>
          <w:p w:rsidR="00575D31" w:rsidRPr="00B017B8" w:rsidRDefault="00575D31" w:rsidP="00657BC8">
            <w:pPr>
              <w:jc w:val="center"/>
              <w:rPr>
                <w:rFonts w:cs="Arial"/>
                <w:b/>
                <w:sz w:val="20"/>
                <w:szCs w:val="20"/>
              </w:rPr>
            </w:pPr>
            <w:r w:rsidRPr="00B017B8">
              <w:rPr>
                <w:b/>
                <w:sz w:val="20"/>
                <w:szCs w:val="20"/>
              </w:rPr>
              <w:t>Пересувні джерела</w:t>
            </w:r>
          </w:p>
        </w:tc>
        <w:tc>
          <w:tcPr>
            <w:tcW w:w="956" w:type="pct"/>
            <w:shd w:val="clear" w:color="auto" w:fill="9EB7BC"/>
          </w:tcPr>
          <w:p w:rsidR="00575D31" w:rsidRPr="00B017B8" w:rsidRDefault="00575D31" w:rsidP="00657BC8">
            <w:pPr>
              <w:jc w:val="center"/>
              <w:rPr>
                <w:rFonts w:cs="Arial"/>
                <w:b/>
                <w:sz w:val="20"/>
                <w:szCs w:val="20"/>
              </w:rPr>
            </w:pPr>
            <w:r w:rsidRPr="00B017B8">
              <w:rPr>
                <w:b/>
                <w:sz w:val="20"/>
                <w:szCs w:val="20"/>
              </w:rPr>
              <w:t>Стаціонарні джерела</w:t>
            </w:r>
          </w:p>
        </w:tc>
      </w:tr>
      <w:tr w:rsidR="00575D31" w:rsidRPr="00B017B8" w:rsidTr="00657BC8">
        <w:tc>
          <w:tcPr>
            <w:tcW w:w="3089" w:type="pct"/>
          </w:tcPr>
          <w:p w:rsidR="00575D31" w:rsidRPr="00B017B8" w:rsidRDefault="00575D31" w:rsidP="00657BC8">
            <w:pPr>
              <w:rPr>
                <w:b/>
                <w:sz w:val="20"/>
                <w:szCs w:val="20"/>
              </w:rPr>
            </w:pPr>
            <w:r w:rsidRPr="00B017B8">
              <w:rPr>
                <w:rFonts w:cs="Arial"/>
                <w:b/>
                <w:sz w:val="20"/>
                <w:szCs w:val="20"/>
              </w:rPr>
              <w:t>Усього</w:t>
            </w:r>
          </w:p>
        </w:tc>
        <w:tc>
          <w:tcPr>
            <w:tcW w:w="956" w:type="pct"/>
          </w:tcPr>
          <w:p w:rsidR="00575D31" w:rsidRPr="00B017B8" w:rsidRDefault="00575D31" w:rsidP="00657BC8">
            <w:pPr>
              <w:jc w:val="right"/>
              <w:rPr>
                <w:b/>
                <w:sz w:val="20"/>
                <w:szCs w:val="20"/>
              </w:rPr>
            </w:pPr>
            <w:r w:rsidRPr="00B017B8">
              <w:rPr>
                <w:b/>
                <w:sz w:val="20"/>
                <w:szCs w:val="20"/>
              </w:rPr>
              <w:t>13592,8</w:t>
            </w:r>
          </w:p>
        </w:tc>
        <w:tc>
          <w:tcPr>
            <w:tcW w:w="956" w:type="pct"/>
          </w:tcPr>
          <w:p w:rsidR="00575D31" w:rsidRPr="00B017B8" w:rsidRDefault="00575D31" w:rsidP="00657BC8">
            <w:pPr>
              <w:jc w:val="right"/>
              <w:rPr>
                <w:b/>
                <w:sz w:val="20"/>
                <w:szCs w:val="20"/>
              </w:rPr>
            </w:pPr>
            <w:r w:rsidRPr="00B017B8">
              <w:rPr>
                <w:b/>
                <w:sz w:val="20"/>
                <w:szCs w:val="20"/>
              </w:rPr>
              <w:t>18587,7</w:t>
            </w:r>
          </w:p>
        </w:tc>
      </w:tr>
      <w:tr w:rsidR="00575D31" w:rsidRPr="00B017B8" w:rsidTr="00657BC8">
        <w:tc>
          <w:tcPr>
            <w:tcW w:w="3089" w:type="pct"/>
          </w:tcPr>
          <w:p w:rsidR="00575D31" w:rsidRPr="00B017B8" w:rsidRDefault="00575D31" w:rsidP="00657BC8">
            <w:pPr>
              <w:rPr>
                <w:sz w:val="20"/>
                <w:szCs w:val="20"/>
              </w:rPr>
            </w:pPr>
            <w:r w:rsidRPr="00B017B8">
              <w:rPr>
                <w:rFonts w:cs="Arial"/>
                <w:sz w:val="20"/>
                <w:szCs w:val="20"/>
              </w:rPr>
              <w:t>Діоксиду сірки</w:t>
            </w:r>
          </w:p>
        </w:tc>
        <w:tc>
          <w:tcPr>
            <w:tcW w:w="956" w:type="pct"/>
          </w:tcPr>
          <w:p w:rsidR="00575D31" w:rsidRPr="00B017B8" w:rsidRDefault="00575D31" w:rsidP="00657BC8">
            <w:pPr>
              <w:jc w:val="right"/>
              <w:rPr>
                <w:sz w:val="20"/>
                <w:szCs w:val="20"/>
              </w:rPr>
            </w:pPr>
            <w:r w:rsidRPr="00B017B8">
              <w:rPr>
                <w:sz w:val="20"/>
                <w:szCs w:val="20"/>
              </w:rPr>
              <w:t>206,9</w:t>
            </w:r>
          </w:p>
        </w:tc>
        <w:tc>
          <w:tcPr>
            <w:tcW w:w="956" w:type="pct"/>
          </w:tcPr>
          <w:p w:rsidR="00575D31" w:rsidRPr="00B017B8" w:rsidRDefault="00575D31" w:rsidP="00657BC8">
            <w:pPr>
              <w:jc w:val="right"/>
              <w:rPr>
                <w:sz w:val="20"/>
                <w:szCs w:val="20"/>
              </w:rPr>
            </w:pPr>
            <w:r w:rsidRPr="00B017B8">
              <w:rPr>
                <w:sz w:val="20"/>
                <w:szCs w:val="20"/>
              </w:rPr>
              <w:t>2802,1</w:t>
            </w:r>
          </w:p>
        </w:tc>
      </w:tr>
      <w:tr w:rsidR="00575D31" w:rsidRPr="00B017B8" w:rsidTr="00657BC8">
        <w:tc>
          <w:tcPr>
            <w:tcW w:w="3089" w:type="pct"/>
          </w:tcPr>
          <w:p w:rsidR="00575D31" w:rsidRPr="00B017B8" w:rsidRDefault="00575D31" w:rsidP="00657BC8">
            <w:pPr>
              <w:rPr>
                <w:sz w:val="20"/>
                <w:szCs w:val="20"/>
              </w:rPr>
            </w:pPr>
            <w:r w:rsidRPr="00B017B8">
              <w:rPr>
                <w:rFonts w:cs="Arial"/>
                <w:sz w:val="20"/>
                <w:szCs w:val="20"/>
              </w:rPr>
              <w:t>Діоксиду азоту</w:t>
            </w:r>
          </w:p>
        </w:tc>
        <w:tc>
          <w:tcPr>
            <w:tcW w:w="956" w:type="pct"/>
          </w:tcPr>
          <w:p w:rsidR="00575D31" w:rsidRPr="00B017B8" w:rsidRDefault="00575D31" w:rsidP="00657BC8">
            <w:pPr>
              <w:jc w:val="right"/>
              <w:rPr>
                <w:sz w:val="20"/>
                <w:szCs w:val="20"/>
              </w:rPr>
            </w:pPr>
            <w:r w:rsidRPr="00B017B8">
              <w:rPr>
                <w:sz w:val="20"/>
                <w:szCs w:val="20"/>
              </w:rPr>
              <w:t>2042,4</w:t>
            </w:r>
          </w:p>
        </w:tc>
        <w:tc>
          <w:tcPr>
            <w:tcW w:w="956" w:type="pct"/>
          </w:tcPr>
          <w:p w:rsidR="00575D31" w:rsidRPr="00B017B8" w:rsidRDefault="00575D31" w:rsidP="00657BC8">
            <w:pPr>
              <w:jc w:val="right"/>
              <w:rPr>
                <w:sz w:val="20"/>
                <w:szCs w:val="20"/>
              </w:rPr>
            </w:pPr>
            <w:r w:rsidRPr="00B017B8">
              <w:rPr>
                <w:sz w:val="20"/>
                <w:szCs w:val="20"/>
              </w:rPr>
              <w:t>2135,3</w:t>
            </w:r>
          </w:p>
        </w:tc>
      </w:tr>
      <w:tr w:rsidR="00575D31" w:rsidRPr="00B017B8" w:rsidTr="00657BC8">
        <w:tc>
          <w:tcPr>
            <w:tcW w:w="3089" w:type="pct"/>
          </w:tcPr>
          <w:p w:rsidR="00575D31" w:rsidRPr="00B017B8" w:rsidRDefault="00575D31" w:rsidP="00657BC8">
            <w:pPr>
              <w:rPr>
                <w:sz w:val="20"/>
                <w:szCs w:val="20"/>
              </w:rPr>
            </w:pPr>
            <w:r w:rsidRPr="00B017B8">
              <w:rPr>
                <w:rFonts w:cs="Arial"/>
                <w:sz w:val="20"/>
                <w:szCs w:val="20"/>
              </w:rPr>
              <w:t>Метану</w:t>
            </w:r>
          </w:p>
        </w:tc>
        <w:tc>
          <w:tcPr>
            <w:tcW w:w="956" w:type="pct"/>
          </w:tcPr>
          <w:p w:rsidR="00575D31" w:rsidRPr="00B017B8" w:rsidRDefault="00575D31" w:rsidP="00657BC8">
            <w:pPr>
              <w:jc w:val="right"/>
              <w:rPr>
                <w:sz w:val="20"/>
                <w:szCs w:val="20"/>
              </w:rPr>
            </w:pPr>
            <w:r w:rsidRPr="00B017B8">
              <w:rPr>
                <w:sz w:val="20"/>
                <w:szCs w:val="20"/>
              </w:rPr>
              <w:t>41,3</w:t>
            </w:r>
          </w:p>
        </w:tc>
        <w:tc>
          <w:tcPr>
            <w:tcW w:w="956" w:type="pct"/>
          </w:tcPr>
          <w:p w:rsidR="00575D31" w:rsidRPr="00B017B8" w:rsidRDefault="00575D31" w:rsidP="00657BC8">
            <w:pPr>
              <w:jc w:val="right"/>
              <w:rPr>
                <w:sz w:val="20"/>
                <w:szCs w:val="20"/>
              </w:rPr>
            </w:pPr>
            <w:r w:rsidRPr="00B017B8">
              <w:rPr>
                <w:sz w:val="20"/>
                <w:szCs w:val="20"/>
              </w:rPr>
              <w:t>385,3</w:t>
            </w:r>
          </w:p>
        </w:tc>
      </w:tr>
      <w:tr w:rsidR="00575D31" w:rsidRPr="00B017B8" w:rsidTr="00657BC8">
        <w:tc>
          <w:tcPr>
            <w:tcW w:w="3089" w:type="pct"/>
          </w:tcPr>
          <w:p w:rsidR="00575D31" w:rsidRPr="00B017B8" w:rsidRDefault="00575D31" w:rsidP="00657BC8">
            <w:pPr>
              <w:rPr>
                <w:sz w:val="20"/>
                <w:szCs w:val="20"/>
              </w:rPr>
            </w:pPr>
            <w:r w:rsidRPr="00B017B8">
              <w:rPr>
                <w:rFonts w:cs="Arial"/>
                <w:sz w:val="20"/>
                <w:szCs w:val="20"/>
              </w:rPr>
              <w:t>Оксиду вуглецю</w:t>
            </w:r>
          </w:p>
        </w:tc>
        <w:tc>
          <w:tcPr>
            <w:tcW w:w="956" w:type="pct"/>
          </w:tcPr>
          <w:p w:rsidR="00575D31" w:rsidRPr="00B017B8" w:rsidRDefault="00575D31" w:rsidP="00657BC8">
            <w:pPr>
              <w:jc w:val="right"/>
              <w:rPr>
                <w:sz w:val="20"/>
                <w:szCs w:val="20"/>
              </w:rPr>
            </w:pPr>
            <w:r w:rsidRPr="00B017B8">
              <w:rPr>
                <w:sz w:val="20"/>
                <w:szCs w:val="20"/>
              </w:rPr>
              <w:t>9638,9</w:t>
            </w:r>
          </w:p>
        </w:tc>
        <w:tc>
          <w:tcPr>
            <w:tcW w:w="956" w:type="pct"/>
          </w:tcPr>
          <w:p w:rsidR="00575D31" w:rsidRPr="00B017B8" w:rsidRDefault="00575D31" w:rsidP="00657BC8">
            <w:pPr>
              <w:jc w:val="right"/>
              <w:rPr>
                <w:sz w:val="20"/>
                <w:szCs w:val="20"/>
              </w:rPr>
            </w:pPr>
            <w:r w:rsidRPr="00B017B8">
              <w:rPr>
                <w:sz w:val="20"/>
                <w:szCs w:val="20"/>
              </w:rPr>
              <w:t>3142,1</w:t>
            </w:r>
          </w:p>
        </w:tc>
      </w:tr>
      <w:tr w:rsidR="00575D31" w:rsidRPr="00B017B8" w:rsidTr="00657BC8">
        <w:tc>
          <w:tcPr>
            <w:tcW w:w="3089" w:type="pct"/>
          </w:tcPr>
          <w:p w:rsidR="00575D31" w:rsidRPr="00B017B8" w:rsidRDefault="00575D31" w:rsidP="00657BC8">
            <w:pPr>
              <w:rPr>
                <w:sz w:val="20"/>
                <w:szCs w:val="20"/>
              </w:rPr>
            </w:pPr>
            <w:r w:rsidRPr="00B017B8">
              <w:rPr>
                <w:rFonts w:cs="Arial"/>
                <w:sz w:val="20"/>
                <w:szCs w:val="20"/>
              </w:rPr>
              <w:t>Оксиду азоту</w:t>
            </w:r>
          </w:p>
        </w:tc>
        <w:tc>
          <w:tcPr>
            <w:tcW w:w="956" w:type="pct"/>
          </w:tcPr>
          <w:p w:rsidR="00575D31" w:rsidRPr="00B017B8" w:rsidRDefault="00575D31" w:rsidP="00657BC8">
            <w:pPr>
              <w:jc w:val="right"/>
              <w:rPr>
                <w:sz w:val="20"/>
                <w:szCs w:val="20"/>
              </w:rPr>
            </w:pPr>
            <w:r w:rsidRPr="00B017B8">
              <w:rPr>
                <w:sz w:val="20"/>
                <w:szCs w:val="20"/>
              </w:rPr>
              <w:t>15,4</w:t>
            </w:r>
          </w:p>
        </w:tc>
        <w:tc>
          <w:tcPr>
            <w:tcW w:w="956" w:type="pct"/>
          </w:tcPr>
          <w:p w:rsidR="00575D31" w:rsidRPr="00B017B8" w:rsidRDefault="00575D31" w:rsidP="00657BC8">
            <w:pPr>
              <w:jc w:val="right"/>
              <w:rPr>
                <w:sz w:val="20"/>
                <w:szCs w:val="20"/>
              </w:rPr>
            </w:pPr>
            <w:r w:rsidRPr="00B017B8">
              <w:rPr>
                <w:sz w:val="20"/>
                <w:szCs w:val="20"/>
              </w:rPr>
              <w:t>1,3</w:t>
            </w:r>
          </w:p>
        </w:tc>
      </w:tr>
      <w:tr w:rsidR="00575D31" w:rsidRPr="00B017B8" w:rsidTr="00657BC8">
        <w:tc>
          <w:tcPr>
            <w:tcW w:w="3089" w:type="pct"/>
          </w:tcPr>
          <w:p w:rsidR="00575D31" w:rsidRPr="00B017B8" w:rsidRDefault="00575D31" w:rsidP="00657BC8">
            <w:pPr>
              <w:rPr>
                <w:sz w:val="20"/>
                <w:szCs w:val="20"/>
              </w:rPr>
            </w:pPr>
            <w:r w:rsidRPr="00B017B8">
              <w:rPr>
                <w:rFonts w:cs="Arial"/>
                <w:sz w:val="20"/>
                <w:szCs w:val="20"/>
              </w:rPr>
              <w:t>Сажі</w:t>
            </w:r>
          </w:p>
        </w:tc>
        <w:tc>
          <w:tcPr>
            <w:tcW w:w="956" w:type="pct"/>
          </w:tcPr>
          <w:p w:rsidR="00575D31" w:rsidRPr="00B017B8" w:rsidRDefault="00575D31" w:rsidP="00657BC8">
            <w:pPr>
              <w:jc w:val="right"/>
              <w:rPr>
                <w:sz w:val="20"/>
                <w:szCs w:val="20"/>
              </w:rPr>
            </w:pPr>
            <w:r w:rsidRPr="00B017B8">
              <w:rPr>
                <w:sz w:val="20"/>
                <w:szCs w:val="20"/>
              </w:rPr>
              <w:t>259,5</w:t>
            </w:r>
          </w:p>
        </w:tc>
        <w:tc>
          <w:tcPr>
            <w:tcW w:w="956" w:type="pct"/>
          </w:tcPr>
          <w:p w:rsidR="00575D31" w:rsidRPr="00B017B8" w:rsidRDefault="00575D31" w:rsidP="00657BC8">
            <w:pPr>
              <w:jc w:val="right"/>
              <w:rPr>
                <w:sz w:val="20"/>
                <w:szCs w:val="20"/>
              </w:rPr>
            </w:pPr>
            <w:r w:rsidRPr="00B017B8">
              <w:rPr>
                <w:sz w:val="20"/>
                <w:szCs w:val="20"/>
              </w:rPr>
              <w:t>18,9</w:t>
            </w:r>
          </w:p>
        </w:tc>
      </w:tr>
      <w:tr w:rsidR="00575D31" w:rsidRPr="00B017B8" w:rsidTr="00657BC8">
        <w:tc>
          <w:tcPr>
            <w:tcW w:w="3089" w:type="pct"/>
          </w:tcPr>
          <w:p w:rsidR="00575D31" w:rsidRPr="00B017B8" w:rsidRDefault="00575D31" w:rsidP="00657BC8">
            <w:pPr>
              <w:rPr>
                <w:sz w:val="20"/>
                <w:szCs w:val="20"/>
              </w:rPr>
            </w:pPr>
            <w:r w:rsidRPr="00B017B8">
              <w:rPr>
                <w:rFonts w:cs="Arial"/>
                <w:sz w:val="20"/>
                <w:szCs w:val="20"/>
              </w:rPr>
              <w:t xml:space="preserve">Неметанових летких органічних </w:t>
            </w:r>
            <w:proofErr w:type="spellStart"/>
            <w:r w:rsidRPr="00B017B8">
              <w:rPr>
                <w:rFonts w:cs="Arial"/>
                <w:sz w:val="20"/>
                <w:szCs w:val="20"/>
              </w:rPr>
              <w:t>сполук</w:t>
            </w:r>
            <w:proofErr w:type="spellEnd"/>
          </w:p>
        </w:tc>
        <w:tc>
          <w:tcPr>
            <w:tcW w:w="956" w:type="pct"/>
          </w:tcPr>
          <w:p w:rsidR="00575D31" w:rsidRPr="00B017B8" w:rsidRDefault="00575D31" w:rsidP="00657BC8">
            <w:pPr>
              <w:jc w:val="right"/>
              <w:rPr>
                <w:sz w:val="20"/>
                <w:szCs w:val="20"/>
              </w:rPr>
            </w:pPr>
            <w:r w:rsidRPr="00B017B8">
              <w:rPr>
                <w:sz w:val="20"/>
                <w:szCs w:val="20"/>
              </w:rPr>
              <w:t>1387,0</w:t>
            </w:r>
          </w:p>
        </w:tc>
        <w:tc>
          <w:tcPr>
            <w:tcW w:w="956" w:type="pct"/>
          </w:tcPr>
          <w:p w:rsidR="00575D31" w:rsidRPr="00B017B8" w:rsidRDefault="00575D31" w:rsidP="00657BC8">
            <w:pPr>
              <w:jc w:val="right"/>
              <w:rPr>
                <w:sz w:val="20"/>
                <w:szCs w:val="20"/>
              </w:rPr>
            </w:pPr>
            <w:r w:rsidRPr="00B017B8">
              <w:rPr>
                <w:sz w:val="20"/>
                <w:szCs w:val="20"/>
              </w:rPr>
              <w:t>9459,8</w:t>
            </w:r>
          </w:p>
        </w:tc>
      </w:tr>
      <w:tr w:rsidR="00575D31" w:rsidRPr="00B017B8" w:rsidTr="00657BC8">
        <w:tc>
          <w:tcPr>
            <w:tcW w:w="3089" w:type="pct"/>
          </w:tcPr>
          <w:p w:rsidR="00575D31" w:rsidRPr="00B017B8" w:rsidRDefault="00575D31" w:rsidP="00657BC8">
            <w:pPr>
              <w:rPr>
                <w:sz w:val="20"/>
                <w:szCs w:val="20"/>
              </w:rPr>
            </w:pPr>
            <w:r w:rsidRPr="00B017B8">
              <w:rPr>
                <w:rFonts w:cs="Arial"/>
                <w:sz w:val="20"/>
                <w:szCs w:val="20"/>
              </w:rPr>
              <w:t>Діоксиду вуглецю, тис т</w:t>
            </w:r>
          </w:p>
        </w:tc>
        <w:tc>
          <w:tcPr>
            <w:tcW w:w="956" w:type="pct"/>
          </w:tcPr>
          <w:p w:rsidR="00575D31" w:rsidRPr="00B017B8" w:rsidRDefault="00575D31" w:rsidP="00657BC8">
            <w:pPr>
              <w:jc w:val="right"/>
              <w:rPr>
                <w:sz w:val="20"/>
                <w:szCs w:val="20"/>
              </w:rPr>
            </w:pPr>
            <w:r w:rsidRPr="00B017B8">
              <w:rPr>
                <w:sz w:val="20"/>
                <w:szCs w:val="20"/>
              </w:rPr>
              <w:t>191,8</w:t>
            </w:r>
          </w:p>
        </w:tc>
        <w:tc>
          <w:tcPr>
            <w:tcW w:w="956" w:type="pct"/>
          </w:tcPr>
          <w:p w:rsidR="00575D31" w:rsidRPr="00B017B8" w:rsidRDefault="00575D31" w:rsidP="00657BC8">
            <w:pPr>
              <w:jc w:val="right"/>
              <w:rPr>
                <w:sz w:val="20"/>
                <w:szCs w:val="20"/>
              </w:rPr>
            </w:pPr>
            <w:r w:rsidRPr="00B017B8">
              <w:rPr>
                <w:sz w:val="20"/>
                <w:szCs w:val="20"/>
              </w:rPr>
              <w:t>1789,5</w:t>
            </w:r>
          </w:p>
        </w:tc>
      </w:tr>
    </w:tbl>
    <w:p w:rsidR="00D62BC3" w:rsidRPr="00B017B8" w:rsidRDefault="00D62BC3" w:rsidP="00373140">
      <w:pPr>
        <w:spacing w:before="120"/>
        <w:jc w:val="both"/>
        <w:rPr>
          <w:rFonts w:cs="Arial"/>
          <w:szCs w:val="22"/>
        </w:rPr>
      </w:pPr>
      <w:r w:rsidRPr="00B017B8">
        <w:rPr>
          <w:rFonts w:cs="Arial"/>
          <w:szCs w:val="22"/>
        </w:rPr>
        <w:t>Систематичні спостереження за вмістом забруднюючих речовин в атмосферному повітрі м. Кременчука проводяться Кременчуцькою лабораторією спостережень за забрудненням атмосферного повітря Полтавського центру з гідрометеорології на 4-х стаціонарних постах.</w:t>
      </w:r>
    </w:p>
    <w:p w:rsidR="00D62BC3" w:rsidRPr="00B017B8" w:rsidRDefault="00D62BC3" w:rsidP="00B017B8">
      <w:pPr>
        <w:spacing w:before="180"/>
        <w:ind w:left="567"/>
        <w:jc w:val="both"/>
        <w:rPr>
          <w:rFonts w:cs="Arial"/>
          <w:b/>
          <w:i/>
          <w:sz w:val="24"/>
          <w:szCs w:val="22"/>
        </w:rPr>
      </w:pPr>
      <w:r w:rsidRPr="00B017B8">
        <w:rPr>
          <w:rFonts w:cs="Arial"/>
          <w:b/>
          <w:i/>
          <w:sz w:val="24"/>
          <w:szCs w:val="22"/>
        </w:rPr>
        <w:t>Стан водних ресурсів</w:t>
      </w:r>
    </w:p>
    <w:p w:rsidR="00D62BC3" w:rsidRPr="00B017B8" w:rsidRDefault="00D62BC3" w:rsidP="00373140">
      <w:pPr>
        <w:spacing w:before="120"/>
        <w:jc w:val="both"/>
        <w:rPr>
          <w:rFonts w:cs="Arial"/>
          <w:szCs w:val="22"/>
        </w:rPr>
      </w:pPr>
      <w:r w:rsidRPr="00B017B8">
        <w:rPr>
          <w:rFonts w:cs="Arial"/>
          <w:szCs w:val="22"/>
        </w:rPr>
        <w:t xml:space="preserve">Основною водною артерією Кременчука є річка Дніпро, як частина Дніпродзержинського водосховища. Також через місто протікають малі річки: Сухий </w:t>
      </w:r>
      <w:proofErr w:type="spellStart"/>
      <w:r w:rsidRPr="00B017B8">
        <w:rPr>
          <w:rFonts w:cs="Arial"/>
          <w:szCs w:val="22"/>
        </w:rPr>
        <w:t>Омельник</w:t>
      </w:r>
      <w:proofErr w:type="spellEnd"/>
      <w:r w:rsidRPr="00B017B8">
        <w:rPr>
          <w:rFonts w:cs="Arial"/>
          <w:szCs w:val="22"/>
        </w:rPr>
        <w:t xml:space="preserve">, Сухий </w:t>
      </w:r>
      <w:proofErr w:type="spellStart"/>
      <w:r w:rsidRPr="00B017B8">
        <w:rPr>
          <w:rFonts w:cs="Arial"/>
          <w:szCs w:val="22"/>
        </w:rPr>
        <w:t>Кагамлик</w:t>
      </w:r>
      <w:proofErr w:type="spellEnd"/>
      <w:r w:rsidRPr="00B017B8">
        <w:rPr>
          <w:rFonts w:cs="Arial"/>
          <w:szCs w:val="22"/>
        </w:rPr>
        <w:t>, Крива Руда.</w:t>
      </w:r>
      <w:r w:rsidR="00A0090E">
        <w:rPr>
          <w:rFonts w:cs="Arial"/>
          <w:szCs w:val="22"/>
        </w:rPr>
        <w:t xml:space="preserve"> </w:t>
      </w:r>
      <w:r w:rsidRPr="00B017B8">
        <w:rPr>
          <w:rFonts w:cs="Arial"/>
          <w:szCs w:val="22"/>
        </w:rPr>
        <w:t xml:space="preserve">Аналіз сучасного стану водних ресурсів свідчить, що негативні процеси на річках, водосховищах та водоймах тривають. Більшість річок та водотоків замулилися, </w:t>
      </w:r>
      <w:bookmarkStart w:id="230" w:name="RichViewCheckpoint2"/>
      <w:bookmarkEnd w:id="230"/>
      <w:r w:rsidRPr="00B017B8">
        <w:rPr>
          <w:rFonts w:cs="Arial"/>
          <w:szCs w:val="22"/>
        </w:rPr>
        <w:t>місцями втратили природну чистоту, порушена їх здатність до самоочищення. Русла річок, які протікають через Кременчук, потребують розчищення, відновлення водності, поліпшення екологічного стану і підтримання сприятливого гідрологічного режиму та санітарного стану.</w:t>
      </w:r>
    </w:p>
    <w:p w:rsidR="00D62BC3" w:rsidRPr="00B017B8" w:rsidRDefault="00D62BC3" w:rsidP="00A0090E">
      <w:pPr>
        <w:pStyle w:val="Default"/>
        <w:spacing w:before="120"/>
        <w:jc w:val="both"/>
        <w:rPr>
          <w:rFonts w:ascii="Arial" w:hAnsi="Arial" w:cs="Arial"/>
          <w:color w:val="auto"/>
          <w:sz w:val="22"/>
          <w:szCs w:val="22"/>
          <w:lang w:val="uk-UA"/>
        </w:rPr>
      </w:pPr>
      <w:r w:rsidRPr="00B017B8">
        <w:rPr>
          <w:rFonts w:ascii="Arial" w:hAnsi="Arial" w:cs="Arial"/>
          <w:color w:val="auto"/>
          <w:sz w:val="22"/>
          <w:szCs w:val="22"/>
          <w:lang w:val="uk-UA"/>
        </w:rPr>
        <w:t>Місто Кременчук майже на 98% забезпечує потреби в «свіжій» воді з поверхневих джерел водопостачання. В останні роки спостерігається стійка тенденція щодо зменшення обсягів водоспоживання, що в першу чергу пов’</w:t>
      </w:r>
      <w:r w:rsidR="00373140" w:rsidRPr="00B017B8">
        <w:rPr>
          <w:rFonts w:ascii="Arial" w:hAnsi="Arial" w:cs="Arial"/>
          <w:color w:val="auto"/>
          <w:sz w:val="22"/>
          <w:szCs w:val="22"/>
          <w:lang w:val="uk-UA"/>
        </w:rPr>
        <w:t>язано з економічними чинниками.</w:t>
      </w:r>
    </w:p>
    <w:p w:rsidR="00D62BC3" w:rsidRPr="00B017B8" w:rsidRDefault="00D62BC3" w:rsidP="00373140">
      <w:pPr>
        <w:pStyle w:val="Default"/>
        <w:spacing w:before="120"/>
        <w:jc w:val="both"/>
        <w:rPr>
          <w:rFonts w:ascii="Arial" w:hAnsi="Arial" w:cs="Arial"/>
          <w:color w:val="auto"/>
          <w:sz w:val="22"/>
          <w:szCs w:val="22"/>
          <w:lang w:val="uk-UA"/>
        </w:rPr>
      </w:pPr>
      <w:r w:rsidRPr="00B017B8">
        <w:rPr>
          <w:rFonts w:ascii="Arial" w:hAnsi="Arial" w:cs="Arial"/>
          <w:color w:val="auto"/>
          <w:sz w:val="22"/>
          <w:szCs w:val="22"/>
          <w:lang w:val="uk-UA"/>
        </w:rPr>
        <w:t xml:space="preserve">Єдиним джерелом питного водопостачання для населення м. Кременчук є Кременчуцьке водосховище. Літній період дуже складний для системи водопостачання міста, протягом якого якість питної води має граничні показники, що напряму пов'язано з погіршенням якості води у Кременчуцькому водосховищі. У районі водозабору м. Кременчук сезонні відхилення (рівень </w:t>
      </w:r>
      <w:r w:rsidRPr="00B017B8">
        <w:rPr>
          <w:rFonts w:ascii="Arial" w:hAnsi="Arial" w:cs="Arial"/>
          <w:color w:val="auto"/>
          <w:sz w:val="22"/>
          <w:szCs w:val="22"/>
          <w:lang w:val="uk-UA"/>
        </w:rPr>
        <w:lastRenderedPageBreak/>
        <w:t>кисню знижується, вміст марганцю підвищується) спостерігаються у літні місяці при високих температурах повітря та швидкостях вітру до 2 м/хв. у глибинних пробах води (забірний оголовок розташований на дні Кременчуцького водосховища на глибині майже 14 м).</w:t>
      </w:r>
    </w:p>
    <w:p w:rsidR="00575D31" w:rsidRPr="00B017B8" w:rsidRDefault="00575D31" w:rsidP="00E9715E">
      <w:pPr>
        <w:pStyle w:val="TableTitle"/>
      </w:pPr>
      <w:bookmarkStart w:id="231" w:name="_Toc493072288"/>
      <w:r w:rsidRPr="00B017B8">
        <w:t>Використання водних ресурсів міста</w:t>
      </w:r>
      <w:bookmarkEnd w:id="231"/>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A0" w:firstRow="1" w:lastRow="0" w:firstColumn="1" w:lastColumn="0" w:noHBand="0" w:noVBand="0"/>
      </w:tblPr>
      <w:tblGrid>
        <w:gridCol w:w="3877"/>
        <w:gridCol w:w="1294"/>
        <w:gridCol w:w="1150"/>
        <w:gridCol w:w="1150"/>
        <w:gridCol w:w="1007"/>
        <w:gridCol w:w="1150"/>
      </w:tblGrid>
      <w:tr w:rsidR="00575D31" w:rsidRPr="00B017B8" w:rsidTr="004C1849">
        <w:tc>
          <w:tcPr>
            <w:tcW w:w="2013" w:type="pct"/>
            <w:shd w:val="clear" w:color="auto" w:fill="9EB7BC"/>
          </w:tcPr>
          <w:p w:rsidR="00575D31" w:rsidRPr="00B017B8" w:rsidRDefault="00575D31" w:rsidP="00570472">
            <w:pPr>
              <w:jc w:val="center"/>
              <w:rPr>
                <w:rFonts w:cs="Arial"/>
                <w:b/>
                <w:sz w:val="20"/>
                <w:szCs w:val="20"/>
              </w:rPr>
            </w:pPr>
            <w:r w:rsidRPr="00B017B8">
              <w:rPr>
                <w:rFonts w:cs="Arial"/>
                <w:b/>
                <w:sz w:val="20"/>
                <w:szCs w:val="20"/>
              </w:rPr>
              <w:t>Регіони</w:t>
            </w:r>
          </w:p>
        </w:tc>
        <w:tc>
          <w:tcPr>
            <w:tcW w:w="672" w:type="pct"/>
            <w:tcBorders>
              <w:right w:val="single" w:sz="4" w:space="0" w:color="000000"/>
            </w:tcBorders>
            <w:shd w:val="clear" w:color="auto" w:fill="9EB7BC"/>
          </w:tcPr>
          <w:p w:rsidR="00575D31" w:rsidRPr="00B017B8" w:rsidRDefault="00575D31" w:rsidP="00570472">
            <w:pPr>
              <w:jc w:val="center"/>
              <w:rPr>
                <w:rFonts w:cs="Arial"/>
                <w:b/>
                <w:sz w:val="20"/>
                <w:szCs w:val="20"/>
              </w:rPr>
            </w:pPr>
            <w:r w:rsidRPr="00B017B8">
              <w:rPr>
                <w:rFonts w:cs="Arial"/>
                <w:b/>
                <w:sz w:val="20"/>
                <w:szCs w:val="20"/>
              </w:rPr>
              <w:t>2010</w:t>
            </w:r>
          </w:p>
        </w:tc>
        <w:tc>
          <w:tcPr>
            <w:tcW w:w="597" w:type="pct"/>
            <w:tcBorders>
              <w:left w:val="single" w:sz="4" w:space="0" w:color="000000"/>
            </w:tcBorders>
            <w:shd w:val="clear" w:color="auto" w:fill="9EB7BC"/>
          </w:tcPr>
          <w:p w:rsidR="00575D31" w:rsidRPr="00B017B8" w:rsidRDefault="00575D31" w:rsidP="00570472">
            <w:pPr>
              <w:jc w:val="center"/>
              <w:rPr>
                <w:rFonts w:cs="Arial"/>
                <w:b/>
                <w:sz w:val="20"/>
                <w:szCs w:val="20"/>
              </w:rPr>
            </w:pPr>
            <w:r w:rsidRPr="00B017B8">
              <w:rPr>
                <w:rFonts w:cs="Arial"/>
                <w:b/>
                <w:sz w:val="20"/>
                <w:szCs w:val="20"/>
              </w:rPr>
              <w:t>2011</w:t>
            </w:r>
          </w:p>
        </w:tc>
        <w:tc>
          <w:tcPr>
            <w:tcW w:w="597" w:type="pct"/>
            <w:tcBorders>
              <w:left w:val="single" w:sz="4" w:space="0" w:color="000000"/>
            </w:tcBorders>
            <w:shd w:val="clear" w:color="auto" w:fill="9EB7BC"/>
          </w:tcPr>
          <w:p w:rsidR="00575D31" w:rsidRPr="00B017B8" w:rsidRDefault="00575D31" w:rsidP="00570472">
            <w:pPr>
              <w:jc w:val="center"/>
              <w:rPr>
                <w:rFonts w:cs="Arial"/>
                <w:b/>
                <w:sz w:val="20"/>
                <w:szCs w:val="20"/>
              </w:rPr>
            </w:pPr>
            <w:r w:rsidRPr="00B017B8">
              <w:rPr>
                <w:rFonts w:cs="Arial"/>
                <w:b/>
                <w:sz w:val="20"/>
                <w:szCs w:val="20"/>
              </w:rPr>
              <w:t>2012</w:t>
            </w:r>
          </w:p>
        </w:tc>
        <w:tc>
          <w:tcPr>
            <w:tcW w:w="523" w:type="pct"/>
            <w:tcBorders>
              <w:left w:val="single" w:sz="4" w:space="0" w:color="000000"/>
            </w:tcBorders>
            <w:shd w:val="clear" w:color="auto" w:fill="9EB7BC"/>
          </w:tcPr>
          <w:p w:rsidR="00575D31" w:rsidRPr="00B017B8" w:rsidRDefault="00575D31" w:rsidP="00570472">
            <w:pPr>
              <w:jc w:val="center"/>
              <w:rPr>
                <w:rFonts w:cs="Arial"/>
                <w:b/>
                <w:sz w:val="20"/>
                <w:szCs w:val="20"/>
              </w:rPr>
            </w:pPr>
            <w:r w:rsidRPr="00B017B8">
              <w:rPr>
                <w:rFonts w:cs="Arial"/>
                <w:b/>
                <w:sz w:val="20"/>
                <w:szCs w:val="20"/>
              </w:rPr>
              <w:t>2013</w:t>
            </w:r>
          </w:p>
        </w:tc>
        <w:tc>
          <w:tcPr>
            <w:tcW w:w="597" w:type="pct"/>
            <w:tcBorders>
              <w:left w:val="single" w:sz="4" w:space="0" w:color="000000"/>
            </w:tcBorders>
            <w:shd w:val="clear" w:color="auto" w:fill="9EB7BC"/>
          </w:tcPr>
          <w:p w:rsidR="00575D31" w:rsidRPr="00B017B8" w:rsidRDefault="00575D31" w:rsidP="00570472">
            <w:pPr>
              <w:jc w:val="center"/>
              <w:rPr>
                <w:rFonts w:cs="Arial"/>
                <w:b/>
                <w:sz w:val="20"/>
                <w:szCs w:val="20"/>
              </w:rPr>
            </w:pPr>
            <w:r w:rsidRPr="00B017B8">
              <w:rPr>
                <w:rFonts w:cs="Arial"/>
                <w:b/>
                <w:sz w:val="20"/>
                <w:szCs w:val="20"/>
              </w:rPr>
              <w:t>2014</w:t>
            </w:r>
          </w:p>
        </w:tc>
      </w:tr>
      <w:tr w:rsidR="00575D31" w:rsidRPr="00B017B8" w:rsidTr="004C1849">
        <w:tc>
          <w:tcPr>
            <w:tcW w:w="2013" w:type="pct"/>
          </w:tcPr>
          <w:p w:rsidR="00575D31" w:rsidRPr="00B017B8" w:rsidRDefault="00575D31" w:rsidP="00570472">
            <w:pPr>
              <w:rPr>
                <w:sz w:val="20"/>
                <w:szCs w:val="20"/>
              </w:rPr>
            </w:pPr>
            <w:r w:rsidRPr="00B017B8">
              <w:rPr>
                <w:sz w:val="20"/>
                <w:szCs w:val="20"/>
              </w:rPr>
              <w:t>Використано свіжої води, млн куб. м</w:t>
            </w:r>
          </w:p>
        </w:tc>
        <w:tc>
          <w:tcPr>
            <w:tcW w:w="672" w:type="pct"/>
            <w:tcBorders>
              <w:right w:val="single" w:sz="4" w:space="0" w:color="000000"/>
            </w:tcBorders>
          </w:tcPr>
          <w:p w:rsidR="00575D31" w:rsidRPr="00B017B8" w:rsidRDefault="00575D31" w:rsidP="00570472">
            <w:pPr>
              <w:jc w:val="center"/>
              <w:rPr>
                <w:sz w:val="20"/>
                <w:szCs w:val="20"/>
              </w:rPr>
            </w:pPr>
            <w:r w:rsidRPr="00B017B8">
              <w:rPr>
                <w:sz w:val="20"/>
                <w:szCs w:val="20"/>
              </w:rPr>
              <w:t>33,2</w:t>
            </w:r>
          </w:p>
        </w:tc>
        <w:tc>
          <w:tcPr>
            <w:tcW w:w="597" w:type="pct"/>
            <w:tcBorders>
              <w:left w:val="single" w:sz="4" w:space="0" w:color="000000"/>
            </w:tcBorders>
          </w:tcPr>
          <w:p w:rsidR="00575D31" w:rsidRPr="00B017B8" w:rsidRDefault="00575D31" w:rsidP="00570472">
            <w:pPr>
              <w:jc w:val="center"/>
              <w:rPr>
                <w:sz w:val="20"/>
                <w:szCs w:val="20"/>
              </w:rPr>
            </w:pPr>
            <w:r w:rsidRPr="00B017B8">
              <w:rPr>
                <w:sz w:val="20"/>
                <w:szCs w:val="20"/>
              </w:rPr>
              <w:t>30,2</w:t>
            </w:r>
          </w:p>
        </w:tc>
        <w:tc>
          <w:tcPr>
            <w:tcW w:w="597" w:type="pct"/>
            <w:tcBorders>
              <w:left w:val="single" w:sz="4" w:space="0" w:color="000000"/>
            </w:tcBorders>
          </w:tcPr>
          <w:p w:rsidR="00575D31" w:rsidRPr="00B017B8" w:rsidRDefault="00575D31" w:rsidP="00570472">
            <w:pPr>
              <w:jc w:val="center"/>
              <w:rPr>
                <w:sz w:val="20"/>
                <w:szCs w:val="20"/>
              </w:rPr>
            </w:pPr>
            <w:r w:rsidRPr="00B017B8">
              <w:rPr>
                <w:sz w:val="20"/>
                <w:szCs w:val="20"/>
              </w:rPr>
              <w:t>28,2</w:t>
            </w:r>
          </w:p>
        </w:tc>
        <w:tc>
          <w:tcPr>
            <w:tcW w:w="523" w:type="pct"/>
            <w:tcBorders>
              <w:left w:val="single" w:sz="4" w:space="0" w:color="000000"/>
            </w:tcBorders>
          </w:tcPr>
          <w:p w:rsidR="00575D31" w:rsidRPr="00B017B8" w:rsidRDefault="00575D31" w:rsidP="00570472">
            <w:pPr>
              <w:jc w:val="center"/>
              <w:rPr>
                <w:sz w:val="20"/>
                <w:szCs w:val="20"/>
              </w:rPr>
            </w:pPr>
            <w:r w:rsidRPr="00B017B8">
              <w:rPr>
                <w:sz w:val="20"/>
                <w:szCs w:val="20"/>
              </w:rPr>
              <w:t>26,3</w:t>
            </w:r>
          </w:p>
        </w:tc>
        <w:tc>
          <w:tcPr>
            <w:tcW w:w="597" w:type="pct"/>
            <w:tcBorders>
              <w:left w:val="single" w:sz="4" w:space="0" w:color="000000"/>
            </w:tcBorders>
          </w:tcPr>
          <w:p w:rsidR="00575D31" w:rsidRPr="00B017B8" w:rsidRDefault="00575D31" w:rsidP="00570472">
            <w:pPr>
              <w:jc w:val="center"/>
              <w:rPr>
                <w:sz w:val="20"/>
                <w:szCs w:val="20"/>
              </w:rPr>
            </w:pPr>
            <w:r w:rsidRPr="00B017B8">
              <w:rPr>
                <w:sz w:val="20"/>
                <w:szCs w:val="20"/>
              </w:rPr>
              <w:t>22,6</w:t>
            </w:r>
          </w:p>
        </w:tc>
      </w:tr>
      <w:tr w:rsidR="00575D31" w:rsidRPr="00B017B8" w:rsidTr="004C1849">
        <w:tc>
          <w:tcPr>
            <w:tcW w:w="2013" w:type="pct"/>
          </w:tcPr>
          <w:p w:rsidR="00575D31" w:rsidRPr="00B017B8" w:rsidRDefault="00575D31" w:rsidP="00570472">
            <w:pPr>
              <w:rPr>
                <w:sz w:val="20"/>
                <w:szCs w:val="20"/>
              </w:rPr>
            </w:pPr>
            <w:r w:rsidRPr="00B017B8">
              <w:rPr>
                <w:sz w:val="20"/>
                <w:szCs w:val="20"/>
              </w:rPr>
              <w:t>Обсяг оборотної та послідовно (повторно) використаної води</w:t>
            </w:r>
          </w:p>
        </w:tc>
        <w:tc>
          <w:tcPr>
            <w:tcW w:w="672" w:type="pct"/>
            <w:tcBorders>
              <w:right w:val="single" w:sz="4" w:space="0" w:color="000000"/>
            </w:tcBorders>
          </w:tcPr>
          <w:p w:rsidR="00575D31" w:rsidRPr="00B017B8" w:rsidRDefault="00575D31" w:rsidP="00570472">
            <w:pPr>
              <w:jc w:val="center"/>
              <w:rPr>
                <w:sz w:val="20"/>
                <w:szCs w:val="20"/>
              </w:rPr>
            </w:pPr>
            <w:r w:rsidRPr="00B017B8">
              <w:rPr>
                <w:sz w:val="20"/>
                <w:szCs w:val="20"/>
              </w:rPr>
              <w:t>327,8</w:t>
            </w:r>
          </w:p>
        </w:tc>
        <w:tc>
          <w:tcPr>
            <w:tcW w:w="597" w:type="pct"/>
            <w:tcBorders>
              <w:left w:val="single" w:sz="4" w:space="0" w:color="000000"/>
            </w:tcBorders>
          </w:tcPr>
          <w:p w:rsidR="00575D31" w:rsidRPr="00B017B8" w:rsidRDefault="00575D31" w:rsidP="00570472">
            <w:pPr>
              <w:jc w:val="center"/>
              <w:rPr>
                <w:sz w:val="20"/>
                <w:szCs w:val="20"/>
              </w:rPr>
            </w:pPr>
          </w:p>
        </w:tc>
        <w:tc>
          <w:tcPr>
            <w:tcW w:w="597" w:type="pct"/>
            <w:tcBorders>
              <w:left w:val="single" w:sz="4" w:space="0" w:color="000000"/>
            </w:tcBorders>
          </w:tcPr>
          <w:p w:rsidR="00575D31" w:rsidRPr="00B017B8" w:rsidRDefault="00575D31" w:rsidP="00570472">
            <w:pPr>
              <w:jc w:val="center"/>
              <w:rPr>
                <w:sz w:val="20"/>
                <w:szCs w:val="20"/>
              </w:rPr>
            </w:pPr>
            <w:r w:rsidRPr="00B017B8">
              <w:rPr>
                <w:sz w:val="20"/>
                <w:szCs w:val="20"/>
              </w:rPr>
              <w:t>275,2</w:t>
            </w:r>
          </w:p>
        </w:tc>
        <w:tc>
          <w:tcPr>
            <w:tcW w:w="523" w:type="pct"/>
            <w:tcBorders>
              <w:left w:val="single" w:sz="4" w:space="0" w:color="000000"/>
            </w:tcBorders>
          </w:tcPr>
          <w:p w:rsidR="00575D31" w:rsidRPr="00B017B8" w:rsidRDefault="00575D31" w:rsidP="00570472">
            <w:pPr>
              <w:jc w:val="center"/>
              <w:rPr>
                <w:sz w:val="20"/>
                <w:szCs w:val="20"/>
              </w:rPr>
            </w:pPr>
            <w:r w:rsidRPr="00B017B8">
              <w:rPr>
                <w:sz w:val="20"/>
                <w:szCs w:val="20"/>
              </w:rPr>
              <w:t>284,4</w:t>
            </w:r>
          </w:p>
        </w:tc>
        <w:tc>
          <w:tcPr>
            <w:tcW w:w="597" w:type="pct"/>
            <w:tcBorders>
              <w:left w:val="single" w:sz="4" w:space="0" w:color="000000"/>
            </w:tcBorders>
          </w:tcPr>
          <w:p w:rsidR="00575D31" w:rsidRPr="00B017B8" w:rsidRDefault="00575D31" w:rsidP="00570472">
            <w:pPr>
              <w:jc w:val="center"/>
              <w:rPr>
                <w:sz w:val="20"/>
                <w:szCs w:val="20"/>
              </w:rPr>
            </w:pPr>
            <w:r w:rsidRPr="00B017B8">
              <w:rPr>
                <w:sz w:val="20"/>
                <w:szCs w:val="20"/>
              </w:rPr>
              <w:t>222,3</w:t>
            </w:r>
          </w:p>
        </w:tc>
      </w:tr>
    </w:tbl>
    <w:p w:rsidR="00575D31" w:rsidRPr="00B017B8" w:rsidRDefault="00575D31" w:rsidP="00373140">
      <w:pPr>
        <w:spacing w:before="120"/>
        <w:jc w:val="both"/>
        <w:rPr>
          <w:rFonts w:cs="Arial"/>
          <w:szCs w:val="22"/>
        </w:rPr>
      </w:pPr>
      <w:r w:rsidRPr="00B017B8">
        <w:rPr>
          <w:rFonts w:cs="Arial"/>
          <w:szCs w:val="22"/>
        </w:rPr>
        <w:t>Основними причинами погіршення якості води в річках є недостатня ефективність роботи очисних споруд, незадовільний стан каналізаційних мереж, насосних станцій та споруд зливової каналізації. Більша частина каналізаційних мереж потребує заміни або капітального ремонту. Часті прориви каналізаційних колекторів є постійним джерелом небезпечного забруднення міського середовища.</w:t>
      </w:r>
    </w:p>
    <w:p w:rsidR="00D62BC3" w:rsidRPr="00B017B8" w:rsidRDefault="00D62BC3" w:rsidP="00373140">
      <w:pPr>
        <w:spacing w:before="120"/>
        <w:jc w:val="both"/>
      </w:pPr>
      <w:r w:rsidRPr="00B017B8">
        <w:t>Водопостачання та водовідведення в місті здійснює КП «</w:t>
      </w:r>
      <w:proofErr w:type="spellStart"/>
      <w:r w:rsidRPr="00B017B8">
        <w:t>Кременчукводоканал</w:t>
      </w:r>
      <w:proofErr w:type="spellEnd"/>
      <w:r w:rsidRPr="00B017B8">
        <w:t>», яке задовольняє попит споживачів з постачання води питної якості та очищення господарсько-фекальних стічних вод. Загальна довжина водогінної мережі м. Кременчука становить 423,37</w:t>
      </w:r>
      <w:r w:rsidR="00A0090E">
        <w:t> км</w:t>
      </w:r>
      <w:r w:rsidRPr="00B017B8">
        <w:t>, каналізаційної мережі – 283,6 км. У 2015 р. КП «</w:t>
      </w:r>
      <w:proofErr w:type="spellStart"/>
      <w:r w:rsidRPr="00B017B8">
        <w:t>Кременчукводоканал</w:t>
      </w:r>
      <w:proofErr w:type="spellEnd"/>
      <w:r w:rsidRPr="00B017B8">
        <w:t xml:space="preserve">» було скинуто в </w:t>
      </w:r>
      <w:r w:rsidRPr="00B017B8">
        <w:rPr>
          <w:iCs/>
          <w:szCs w:val="22"/>
        </w:rPr>
        <w:t>р</w:t>
      </w:r>
      <w:r w:rsidR="00A0090E">
        <w:rPr>
          <w:iCs/>
          <w:szCs w:val="22"/>
        </w:rPr>
        <w:t>ічки</w:t>
      </w:r>
      <w:r w:rsidRPr="00B017B8">
        <w:rPr>
          <w:iCs/>
          <w:szCs w:val="22"/>
        </w:rPr>
        <w:t xml:space="preserve"> Дніпро, Псел та Сухий </w:t>
      </w:r>
      <w:proofErr w:type="spellStart"/>
      <w:r w:rsidRPr="00B017B8">
        <w:rPr>
          <w:iCs/>
          <w:szCs w:val="22"/>
        </w:rPr>
        <w:t>Кагамлик</w:t>
      </w:r>
      <w:proofErr w:type="spellEnd"/>
      <w:r w:rsidRPr="00B017B8">
        <w:rPr>
          <w:i/>
          <w:iCs/>
          <w:szCs w:val="22"/>
        </w:rPr>
        <w:t xml:space="preserve"> </w:t>
      </w:r>
      <w:r w:rsidRPr="00B017B8">
        <w:rPr>
          <w:szCs w:val="22"/>
        </w:rPr>
        <w:t>15,17 млн м</w:t>
      </w:r>
      <w:r w:rsidRPr="00B017B8">
        <w:rPr>
          <w:szCs w:val="22"/>
          <w:vertAlign w:val="superscript"/>
        </w:rPr>
        <w:t xml:space="preserve">3 </w:t>
      </w:r>
      <w:r w:rsidRPr="00B017B8">
        <w:rPr>
          <w:szCs w:val="22"/>
        </w:rPr>
        <w:t>зворотних вод. При цьому обсяг заб</w:t>
      </w:r>
      <w:r w:rsidR="00A0090E">
        <w:rPr>
          <w:szCs w:val="22"/>
        </w:rPr>
        <w:t>руднюючих речовин склав 4683 т.</w:t>
      </w:r>
    </w:p>
    <w:p w:rsidR="00D62BC3" w:rsidRPr="00B017B8" w:rsidRDefault="00B017B8" w:rsidP="00B017B8">
      <w:pPr>
        <w:spacing w:before="180"/>
        <w:ind w:left="567"/>
        <w:jc w:val="both"/>
        <w:rPr>
          <w:rFonts w:cs="Arial"/>
          <w:b/>
          <w:i/>
          <w:sz w:val="24"/>
          <w:szCs w:val="22"/>
        </w:rPr>
      </w:pPr>
      <w:r>
        <w:rPr>
          <w:rFonts w:cs="Arial"/>
          <w:b/>
          <w:i/>
          <w:sz w:val="24"/>
          <w:szCs w:val="22"/>
        </w:rPr>
        <w:t>Поводження з в</w:t>
      </w:r>
      <w:r w:rsidR="00D62BC3" w:rsidRPr="00B017B8">
        <w:rPr>
          <w:rFonts w:cs="Arial"/>
          <w:b/>
          <w:i/>
          <w:sz w:val="24"/>
          <w:szCs w:val="22"/>
        </w:rPr>
        <w:t>ідход</w:t>
      </w:r>
      <w:r>
        <w:rPr>
          <w:rFonts w:cs="Arial"/>
          <w:b/>
          <w:i/>
          <w:sz w:val="24"/>
          <w:szCs w:val="22"/>
        </w:rPr>
        <w:t>ами</w:t>
      </w:r>
    </w:p>
    <w:p w:rsidR="00D62BC3" w:rsidRPr="00B017B8" w:rsidRDefault="00D62BC3" w:rsidP="00373140">
      <w:pPr>
        <w:autoSpaceDE w:val="0"/>
        <w:autoSpaceDN w:val="0"/>
        <w:adjustRightInd w:val="0"/>
        <w:spacing w:before="120"/>
        <w:jc w:val="both"/>
        <w:rPr>
          <w:rFonts w:cs="Arial"/>
          <w:szCs w:val="22"/>
        </w:rPr>
      </w:pPr>
      <w:r w:rsidRPr="00B017B8">
        <w:rPr>
          <w:rFonts w:cs="Arial"/>
          <w:szCs w:val="22"/>
        </w:rPr>
        <w:t xml:space="preserve">Важливою екологічною проблемою Кременчука як промислового міста є поводження з промисловими та побутовими відходами. Найбільша кількість відходів у Полтавській області утворюється саме в </w:t>
      </w:r>
      <w:proofErr w:type="spellStart"/>
      <w:r w:rsidRPr="00B017B8">
        <w:rPr>
          <w:rFonts w:cs="Arial"/>
          <w:szCs w:val="22"/>
        </w:rPr>
        <w:t>Кременчуці</w:t>
      </w:r>
      <w:proofErr w:type="spellEnd"/>
      <w:r w:rsidRPr="00B017B8">
        <w:rPr>
          <w:rFonts w:cs="Arial"/>
          <w:szCs w:val="22"/>
        </w:rPr>
        <w:t xml:space="preserve">. </w:t>
      </w:r>
      <w:r w:rsidRPr="00B017B8">
        <w:rPr>
          <w:rFonts w:cs="Arial"/>
          <w:szCs w:val="22"/>
          <w:lang w:eastAsia="uk-UA"/>
        </w:rPr>
        <w:t xml:space="preserve">У 2014 році обсяг утворення небезпечних промислових відходів І-ІІІ класів небезпеки в </w:t>
      </w:r>
      <w:proofErr w:type="spellStart"/>
      <w:r w:rsidRPr="00B017B8">
        <w:rPr>
          <w:rFonts w:cs="Arial"/>
          <w:szCs w:val="22"/>
          <w:lang w:eastAsia="uk-UA"/>
        </w:rPr>
        <w:t>Кременчуці</w:t>
      </w:r>
      <w:proofErr w:type="spellEnd"/>
      <w:r w:rsidRPr="00B017B8">
        <w:rPr>
          <w:rFonts w:cs="Arial"/>
          <w:szCs w:val="22"/>
          <w:lang w:eastAsia="uk-UA"/>
        </w:rPr>
        <w:t xml:space="preserve"> склав 72% від загального обсягу відходів області (для порівняння – м. Полтава – 14%, м. </w:t>
      </w:r>
      <w:r w:rsidR="00A0090E">
        <w:rPr>
          <w:rFonts w:cs="Arial"/>
          <w:szCs w:val="22"/>
          <w:lang w:eastAsia="uk-UA"/>
        </w:rPr>
        <w:t>Горішні Плавні</w:t>
      </w:r>
      <w:r w:rsidRPr="00B017B8">
        <w:rPr>
          <w:rFonts w:cs="Arial"/>
          <w:szCs w:val="22"/>
          <w:lang w:eastAsia="uk-UA"/>
        </w:rPr>
        <w:t xml:space="preserve"> – 3%).</w:t>
      </w:r>
    </w:p>
    <w:p w:rsidR="00D62BC3" w:rsidRPr="00B017B8" w:rsidRDefault="00D62BC3" w:rsidP="00373140">
      <w:pPr>
        <w:spacing w:before="120"/>
        <w:jc w:val="both"/>
        <w:rPr>
          <w:rFonts w:cs="Arial"/>
          <w:szCs w:val="22"/>
        </w:rPr>
      </w:pPr>
      <w:r w:rsidRPr="00B017B8">
        <w:rPr>
          <w:szCs w:val="22"/>
        </w:rPr>
        <w:t>Основними забруднювачами довкілля міста промисловими відходами є ПАТ «Кременчуцький сталеливарний завод» (станом на 01.01.2016 у відвалі формувальних сумішей на орендованій земельній ділянці знаходиться 7,463 млн т нетоксичних відходів) і ПАТ «Укртатнафта» (2,1% від усіх розміщених відходів в області І-ІV класу небезпеки).</w:t>
      </w:r>
    </w:p>
    <w:p w:rsidR="00D62BC3" w:rsidRPr="00B017B8" w:rsidRDefault="00D62BC3" w:rsidP="00373140">
      <w:pPr>
        <w:autoSpaceDE w:val="0"/>
        <w:autoSpaceDN w:val="0"/>
        <w:adjustRightInd w:val="0"/>
        <w:spacing w:before="120"/>
        <w:jc w:val="both"/>
        <w:rPr>
          <w:rFonts w:cs="Arial"/>
          <w:szCs w:val="22"/>
          <w:lang w:eastAsia="uk-UA"/>
        </w:rPr>
      </w:pPr>
      <w:r w:rsidRPr="00B017B8">
        <w:rPr>
          <w:rFonts w:cs="Arial"/>
          <w:szCs w:val="22"/>
          <w:lang w:eastAsia="uk-UA"/>
        </w:rPr>
        <w:t xml:space="preserve">Загальна кількість офіційно зареєстрованих місць видалення відходів в місті складає 10, включаючи законсервований полігон </w:t>
      </w:r>
      <w:proofErr w:type="spellStart"/>
      <w:r w:rsidRPr="00B017B8">
        <w:rPr>
          <w:rFonts w:cs="Arial"/>
          <w:szCs w:val="22"/>
          <w:lang w:eastAsia="uk-UA"/>
        </w:rPr>
        <w:t>промвідходів</w:t>
      </w:r>
      <w:proofErr w:type="spellEnd"/>
      <w:r w:rsidRPr="00B017B8">
        <w:rPr>
          <w:rFonts w:cs="Arial"/>
          <w:szCs w:val="22"/>
          <w:lang w:eastAsia="uk-UA"/>
        </w:rPr>
        <w:t xml:space="preserve"> цеха № 18 ПАТ «Укртатнафта».</w:t>
      </w:r>
    </w:p>
    <w:p w:rsidR="00D62BC3" w:rsidRPr="00B017B8" w:rsidRDefault="00D62BC3" w:rsidP="00373140">
      <w:pPr>
        <w:autoSpaceDE w:val="0"/>
        <w:autoSpaceDN w:val="0"/>
        <w:adjustRightInd w:val="0"/>
        <w:spacing w:before="120"/>
        <w:jc w:val="both"/>
        <w:rPr>
          <w:rFonts w:cs="Arial"/>
          <w:szCs w:val="22"/>
          <w:lang w:eastAsia="uk-UA"/>
        </w:rPr>
      </w:pPr>
      <w:r w:rsidRPr="00B017B8">
        <w:rPr>
          <w:rFonts w:cs="Arial"/>
          <w:szCs w:val="22"/>
          <w:lang w:eastAsia="uk-UA"/>
        </w:rPr>
        <w:t xml:space="preserve">Міський полігон </w:t>
      </w:r>
      <w:r w:rsidR="00A0090E">
        <w:rPr>
          <w:rFonts w:cs="Arial"/>
          <w:szCs w:val="22"/>
          <w:lang w:eastAsia="uk-UA"/>
        </w:rPr>
        <w:t>ТПВ</w:t>
      </w:r>
      <w:r w:rsidRPr="00B017B8">
        <w:rPr>
          <w:rFonts w:cs="Arial"/>
          <w:szCs w:val="22"/>
          <w:lang w:eastAsia="uk-UA"/>
        </w:rPr>
        <w:t xml:space="preserve"> розташований у правобережній частині Кременчука на </w:t>
      </w:r>
      <w:proofErr w:type="spellStart"/>
      <w:r w:rsidRPr="00B017B8">
        <w:rPr>
          <w:rFonts w:cs="Arial"/>
          <w:szCs w:val="22"/>
          <w:lang w:eastAsia="uk-UA"/>
        </w:rPr>
        <w:t>Деївській</w:t>
      </w:r>
      <w:proofErr w:type="spellEnd"/>
      <w:r w:rsidRPr="00B017B8">
        <w:rPr>
          <w:rFonts w:cs="Arial"/>
          <w:szCs w:val="22"/>
          <w:lang w:eastAsia="uk-UA"/>
        </w:rPr>
        <w:t xml:space="preserve"> горі та займає площу, згідно Державного акту на постійне землекористування, 28,0554 га. Звалище існує з 1965 року, усереднена товща шару накопичених на даний час відходів на звалищі складає 40 м, що становить 80% завантаження. Згідно даних паспорту міського звалища загальний обсяг видалених відходів станом на 01.01.2015 рік становить 8811835 т, обсяг видалених відходів протягом 2014 року склав 67075 т. Глибина залягання рівня ґрунтових вод коливається від 5,7 до 47,5 м від поверхні землі.</w:t>
      </w:r>
    </w:p>
    <w:p w:rsidR="00D62BC3" w:rsidRPr="00B017B8" w:rsidRDefault="00D62BC3" w:rsidP="00373140">
      <w:pPr>
        <w:autoSpaceDE w:val="0"/>
        <w:autoSpaceDN w:val="0"/>
        <w:adjustRightInd w:val="0"/>
        <w:spacing w:before="120"/>
        <w:jc w:val="both"/>
        <w:rPr>
          <w:rFonts w:cs="Arial"/>
          <w:szCs w:val="22"/>
        </w:rPr>
      </w:pPr>
      <w:r w:rsidRPr="00B017B8">
        <w:rPr>
          <w:rFonts w:cs="Arial"/>
          <w:szCs w:val="22"/>
        </w:rPr>
        <w:t xml:space="preserve">Існуюче звалище </w:t>
      </w:r>
      <w:r w:rsidR="00A0090E">
        <w:rPr>
          <w:rFonts w:cs="Arial"/>
          <w:szCs w:val="22"/>
        </w:rPr>
        <w:t>ТПВ</w:t>
      </w:r>
      <w:r w:rsidRPr="00B017B8">
        <w:rPr>
          <w:rFonts w:cs="Arial"/>
          <w:szCs w:val="22"/>
        </w:rPr>
        <w:t xml:space="preserve"> майже заповнено, а достатня кількість спеціально відведених місць для складування відходів виробництва відсутня. Основними чинниками небезпечного стану звалища ТПВ на </w:t>
      </w:r>
      <w:proofErr w:type="spellStart"/>
      <w:r w:rsidRPr="00B017B8">
        <w:rPr>
          <w:rFonts w:cs="Arial"/>
          <w:szCs w:val="22"/>
        </w:rPr>
        <w:t>Деївській</w:t>
      </w:r>
      <w:proofErr w:type="spellEnd"/>
      <w:r w:rsidRPr="00B017B8">
        <w:rPr>
          <w:rFonts w:cs="Arial"/>
          <w:szCs w:val="22"/>
        </w:rPr>
        <w:t xml:space="preserve"> горі є підвищена швидкість його заповнення, відсутність системи відводу </w:t>
      </w:r>
      <w:proofErr w:type="spellStart"/>
      <w:r w:rsidRPr="00B017B8">
        <w:rPr>
          <w:rFonts w:cs="Arial"/>
          <w:szCs w:val="22"/>
        </w:rPr>
        <w:t>звалищного</w:t>
      </w:r>
      <w:proofErr w:type="spellEnd"/>
      <w:r w:rsidRPr="00B017B8">
        <w:rPr>
          <w:rFonts w:cs="Arial"/>
          <w:szCs w:val="22"/>
        </w:rPr>
        <w:t xml:space="preserve"> фільтрату, відсутність фундаментальних протифільтраційних заходів. Альтернативи для розміщення нового полігону </w:t>
      </w:r>
      <w:r w:rsidR="00A0090E">
        <w:rPr>
          <w:rFonts w:cs="Arial"/>
          <w:szCs w:val="22"/>
        </w:rPr>
        <w:t>ТПВ</w:t>
      </w:r>
      <w:r w:rsidRPr="00B017B8">
        <w:rPr>
          <w:rFonts w:cs="Arial"/>
          <w:szCs w:val="22"/>
        </w:rPr>
        <w:t xml:space="preserve"> у місті немає. За даними моніторингу стану підземних вод на території житлової забудови в межах впливу звалища ТПВ у підземних водах систематично фіксуються перевищення нормативних показників за нітратами та загальною мінералізацією. </w:t>
      </w:r>
      <w:r w:rsidR="00A0090E">
        <w:rPr>
          <w:rFonts w:cs="Arial"/>
          <w:szCs w:val="22"/>
        </w:rPr>
        <w:t>Є</w:t>
      </w:r>
      <w:r w:rsidRPr="00B017B8">
        <w:rPr>
          <w:rFonts w:cs="Arial"/>
          <w:szCs w:val="22"/>
        </w:rPr>
        <w:t>диним шляхом вирішення проблеми поводження з відходами є реконструкція міського звалища ТПВ з розробкою інженерного захисту його території.</w:t>
      </w:r>
    </w:p>
    <w:p w:rsidR="00575D31" w:rsidRPr="00B017B8" w:rsidRDefault="00575D31" w:rsidP="00E9715E">
      <w:pPr>
        <w:pStyle w:val="TableTitle"/>
      </w:pPr>
      <w:bookmarkStart w:id="232" w:name="_Toc493072289"/>
      <w:r w:rsidRPr="00B017B8">
        <w:t>Утворення та накопичення відходів, т</w:t>
      </w:r>
      <w:bookmarkEnd w:id="232"/>
    </w:p>
    <w:tbl>
      <w:tblPr>
        <w:tblW w:w="4997"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A0" w:firstRow="1" w:lastRow="0" w:firstColumn="1" w:lastColumn="0" w:noHBand="0" w:noVBand="0"/>
      </w:tblPr>
      <w:tblGrid>
        <w:gridCol w:w="4957"/>
        <w:gridCol w:w="1555"/>
        <w:gridCol w:w="1555"/>
        <w:gridCol w:w="1555"/>
      </w:tblGrid>
      <w:tr w:rsidR="00751B90" w:rsidRPr="00B017B8" w:rsidTr="00751B90">
        <w:tc>
          <w:tcPr>
            <w:tcW w:w="2576" w:type="pct"/>
            <w:shd w:val="clear" w:color="auto" w:fill="9EB7BC"/>
          </w:tcPr>
          <w:p w:rsidR="00575D31" w:rsidRPr="00B017B8" w:rsidRDefault="00575D31" w:rsidP="00570472">
            <w:pPr>
              <w:jc w:val="center"/>
              <w:rPr>
                <w:rFonts w:cs="Arial"/>
                <w:b/>
                <w:sz w:val="20"/>
                <w:szCs w:val="20"/>
              </w:rPr>
            </w:pPr>
          </w:p>
        </w:tc>
        <w:tc>
          <w:tcPr>
            <w:tcW w:w="808" w:type="pct"/>
            <w:tcBorders>
              <w:right w:val="single" w:sz="4" w:space="0" w:color="000000"/>
            </w:tcBorders>
            <w:shd w:val="clear" w:color="auto" w:fill="9EB7BC"/>
          </w:tcPr>
          <w:p w:rsidR="00575D31" w:rsidRPr="00B017B8" w:rsidRDefault="00575D31" w:rsidP="00570472">
            <w:pPr>
              <w:jc w:val="center"/>
              <w:rPr>
                <w:rFonts w:cs="Arial"/>
                <w:b/>
                <w:sz w:val="20"/>
                <w:szCs w:val="20"/>
              </w:rPr>
            </w:pPr>
            <w:r w:rsidRPr="00B017B8">
              <w:rPr>
                <w:rFonts w:cs="Arial"/>
                <w:b/>
                <w:sz w:val="20"/>
                <w:szCs w:val="20"/>
              </w:rPr>
              <w:t>2010</w:t>
            </w:r>
          </w:p>
        </w:tc>
        <w:tc>
          <w:tcPr>
            <w:tcW w:w="808" w:type="pct"/>
            <w:tcBorders>
              <w:right w:val="single" w:sz="4" w:space="0" w:color="000000"/>
            </w:tcBorders>
            <w:shd w:val="clear" w:color="auto" w:fill="9EB7BC"/>
          </w:tcPr>
          <w:p w:rsidR="00575D31" w:rsidRPr="00B017B8" w:rsidRDefault="00575D31" w:rsidP="00570472">
            <w:pPr>
              <w:jc w:val="center"/>
              <w:rPr>
                <w:rFonts w:cs="Arial"/>
                <w:b/>
                <w:sz w:val="20"/>
                <w:szCs w:val="20"/>
              </w:rPr>
            </w:pPr>
            <w:r w:rsidRPr="00B017B8">
              <w:rPr>
                <w:rFonts w:cs="Arial"/>
                <w:b/>
                <w:sz w:val="20"/>
                <w:szCs w:val="20"/>
              </w:rPr>
              <w:t>2013</w:t>
            </w:r>
          </w:p>
        </w:tc>
        <w:tc>
          <w:tcPr>
            <w:tcW w:w="808" w:type="pct"/>
            <w:tcBorders>
              <w:left w:val="single" w:sz="4" w:space="0" w:color="000000"/>
            </w:tcBorders>
            <w:shd w:val="clear" w:color="auto" w:fill="9EB7BC"/>
          </w:tcPr>
          <w:p w:rsidR="00575D31" w:rsidRPr="00B017B8" w:rsidRDefault="00575D31" w:rsidP="00570472">
            <w:pPr>
              <w:jc w:val="center"/>
              <w:rPr>
                <w:rFonts w:cs="Arial"/>
                <w:b/>
                <w:sz w:val="20"/>
                <w:szCs w:val="20"/>
              </w:rPr>
            </w:pPr>
            <w:r w:rsidRPr="00B017B8">
              <w:rPr>
                <w:rFonts w:cs="Arial"/>
                <w:b/>
                <w:sz w:val="20"/>
                <w:szCs w:val="20"/>
              </w:rPr>
              <w:t>2014</w:t>
            </w:r>
          </w:p>
        </w:tc>
      </w:tr>
      <w:tr w:rsidR="00751B90" w:rsidRPr="00B017B8" w:rsidTr="00751B90">
        <w:tc>
          <w:tcPr>
            <w:tcW w:w="2576" w:type="pct"/>
          </w:tcPr>
          <w:p w:rsidR="00575D31" w:rsidRPr="00B017B8" w:rsidRDefault="00575D31" w:rsidP="00570472">
            <w:pPr>
              <w:rPr>
                <w:b/>
                <w:i/>
                <w:sz w:val="20"/>
                <w:szCs w:val="20"/>
              </w:rPr>
            </w:pPr>
            <w:r w:rsidRPr="00B017B8">
              <w:rPr>
                <w:b/>
                <w:i/>
                <w:sz w:val="20"/>
                <w:szCs w:val="20"/>
              </w:rPr>
              <w:t>Утворення відходів:</w:t>
            </w:r>
          </w:p>
        </w:tc>
        <w:tc>
          <w:tcPr>
            <w:tcW w:w="808" w:type="pct"/>
            <w:tcBorders>
              <w:right w:val="single" w:sz="4" w:space="0" w:color="000000"/>
            </w:tcBorders>
          </w:tcPr>
          <w:p w:rsidR="00575D31" w:rsidRPr="00B017B8" w:rsidRDefault="00575D31" w:rsidP="00570472">
            <w:pPr>
              <w:jc w:val="center"/>
              <w:rPr>
                <w:b/>
                <w:i/>
                <w:sz w:val="20"/>
                <w:szCs w:val="20"/>
              </w:rPr>
            </w:pPr>
          </w:p>
        </w:tc>
        <w:tc>
          <w:tcPr>
            <w:tcW w:w="808" w:type="pct"/>
            <w:tcBorders>
              <w:right w:val="single" w:sz="4" w:space="0" w:color="000000"/>
            </w:tcBorders>
          </w:tcPr>
          <w:p w:rsidR="00575D31" w:rsidRPr="00B017B8" w:rsidRDefault="00575D31" w:rsidP="00570472">
            <w:pPr>
              <w:jc w:val="center"/>
              <w:rPr>
                <w:b/>
                <w:i/>
                <w:sz w:val="20"/>
                <w:szCs w:val="20"/>
              </w:rPr>
            </w:pPr>
          </w:p>
        </w:tc>
        <w:tc>
          <w:tcPr>
            <w:tcW w:w="808" w:type="pct"/>
            <w:tcBorders>
              <w:left w:val="single" w:sz="4" w:space="0" w:color="000000"/>
            </w:tcBorders>
          </w:tcPr>
          <w:p w:rsidR="00575D31" w:rsidRPr="00B017B8" w:rsidRDefault="00575D31" w:rsidP="00570472">
            <w:pPr>
              <w:jc w:val="center"/>
              <w:rPr>
                <w:b/>
                <w:i/>
                <w:sz w:val="20"/>
                <w:szCs w:val="20"/>
              </w:rPr>
            </w:pPr>
          </w:p>
        </w:tc>
      </w:tr>
      <w:tr w:rsidR="00751B90" w:rsidRPr="00B017B8" w:rsidTr="00751B90">
        <w:tc>
          <w:tcPr>
            <w:tcW w:w="2576" w:type="pct"/>
          </w:tcPr>
          <w:p w:rsidR="00575D31" w:rsidRPr="00B017B8" w:rsidRDefault="00575D31" w:rsidP="00570472">
            <w:pPr>
              <w:rPr>
                <w:sz w:val="20"/>
                <w:szCs w:val="20"/>
              </w:rPr>
            </w:pPr>
            <w:r w:rsidRPr="00B017B8">
              <w:rPr>
                <w:rFonts w:cs="Arial"/>
                <w:sz w:val="20"/>
                <w:szCs w:val="20"/>
              </w:rPr>
              <w:t xml:space="preserve">І – ІV класів небезпеки </w:t>
            </w:r>
            <w:r w:rsidR="00751B90">
              <w:rPr>
                <w:rFonts w:cs="Arial"/>
                <w:sz w:val="20"/>
                <w:szCs w:val="20"/>
              </w:rPr>
              <w:t>–</w:t>
            </w:r>
            <w:r w:rsidRPr="00B017B8">
              <w:rPr>
                <w:rFonts w:cs="Arial"/>
                <w:sz w:val="20"/>
                <w:szCs w:val="20"/>
              </w:rPr>
              <w:t xml:space="preserve"> всього</w:t>
            </w:r>
          </w:p>
        </w:tc>
        <w:tc>
          <w:tcPr>
            <w:tcW w:w="808" w:type="pct"/>
            <w:tcBorders>
              <w:right w:val="single" w:sz="4" w:space="0" w:color="000000"/>
            </w:tcBorders>
          </w:tcPr>
          <w:p w:rsidR="00575D31" w:rsidRPr="00B017B8" w:rsidRDefault="00575D31" w:rsidP="00570472">
            <w:pPr>
              <w:jc w:val="center"/>
              <w:rPr>
                <w:sz w:val="20"/>
                <w:szCs w:val="20"/>
              </w:rPr>
            </w:pPr>
            <w:r w:rsidRPr="00B017B8">
              <w:rPr>
                <w:sz w:val="20"/>
                <w:szCs w:val="20"/>
              </w:rPr>
              <w:t>930829,7</w:t>
            </w:r>
          </w:p>
        </w:tc>
        <w:tc>
          <w:tcPr>
            <w:tcW w:w="808" w:type="pct"/>
            <w:tcBorders>
              <w:right w:val="single" w:sz="4" w:space="0" w:color="000000"/>
            </w:tcBorders>
          </w:tcPr>
          <w:p w:rsidR="00575D31" w:rsidRPr="00B017B8" w:rsidRDefault="00575D31" w:rsidP="00570472">
            <w:pPr>
              <w:jc w:val="center"/>
              <w:rPr>
                <w:sz w:val="20"/>
                <w:szCs w:val="20"/>
              </w:rPr>
            </w:pPr>
            <w:r w:rsidRPr="00B017B8">
              <w:rPr>
                <w:sz w:val="20"/>
                <w:szCs w:val="20"/>
              </w:rPr>
              <w:t>1114319,0</w:t>
            </w:r>
          </w:p>
        </w:tc>
        <w:tc>
          <w:tcPr>
            <w:tcW w:w="808" w:type="pct"/>
            <w:tcBorders>
              <w:left w:val="single" w:sz="4" w:space="0" w:color="000000"/>
            </w:tcBorders>
          </w:tcPr>
          <w:p w:rsidR="00575D31" w:rsidRPr="00B017B8" w:rsidRDefault="00575D31" w:rsidP="00570472">
            <w:pPr>
              <w:jc w:val="center"/>
              <w:rPr>
                <w:sz w:val="20"/>
                <w:szCs w:val="20"/>
              </w:rPr>
            </w:pPr>
            <w:r w:rsidRPr="00B017B8">
              <w:rPr>
                <w:sz w:val="20"/>
                <w:szCs w:val="20"/>
              </w:rPr>
              <w:t>232826,8</w:t>
            </w:r>
          </w:p>
        </w:tc>
      </w:tr>
      <w:tr w:rsidR="00751B90" w:rsidRPr="00B017B8" w:rsidTr="00751B90">
        <w:tc>
          <w:tcPr>
            <w:tcW w:w="2576" w:type="pct"/>
          </w:tcPr>
          <w:p w:rsidR="00575D31" w:rsidRPr="00B017B8" w:rsidRDefault="00575D31" w:rsidP="00570472">
            <w:pPr>
              <w:rPr>
                <w:sz w:val="20"/>
                <w:szCs w:val="20"/>
              </w:rPr>
            </w:pPr>
            <w:r w:rsidRPr="00B017B8">
              <w:rPr>
                <w:rFonts w:cs="Arial"/>
                <w:sz w:val="20"/>
                <w:szCs w:val="20"/>
              </w:rPr>
              <w:t>у тому числі І – ІІІ класів небезпеки</w:t>
            </w:r>
          </w:p>
        </w:tc>
        <w:tc>
          <w:tcPr>
            <w:tcW w:w="808" w:type="pct"/>
            <w:tcBorders>
              <w:right w:val="single" w:sz="4" w:space="0" w:color="000000"/>
            </w:tcBorders>
          </w:tcPr>
          <w:p w:rsidR="00575D31" w:rsidRPr="00B017B8" w:rsidRDefault="00575D31" w:rsidP="00570472">
            <w:pPr>
              <w:jc w:val="center"/>
              <w:rPr>
                <w:sz w:val="20"/>
                <w:szCs w:val="20"/>
              </w:rPr>
            </w:pPr>
            <w:r w:rsidRPr="00B017B8">
              <w:rPr>
                <w:sz w:val="20"/>
                <w:szCs w:val="20"/>
              </w:rPr>
              <w:t>101119,9</w:t>
            </w:r>
          </w:p>
        </w:tc>
        <w:tc>
          <w:tcPr>
            <w:tcW w:w="808" w:type="pct"/>
            <w:tcBorders>
              <w:right w:val="single" w:sz="4" w:space="0" w:color="000000"/>
            </w:tcBorders>
          </w:tcPr>
          <w:p w:rsidR="00575D31" w:rsidRPr="00B017B8" w:rsidRDefault="00575D31" w:rsidP="00570472">
            <w:pPr>
              <w:jc w:val="center"/>
              <w:rPr>
                <w:sz w:val="20"/>
                <w:szCs w:val="20"/>
              </w:rPr>
            </w:pPr>
            <w:r w:rsidRPr="00B017B8">
              <w:rPr>
                <w:sz w:val="20"/>
                <w:szCs w:val="20"/>
              </w:rPr>
              <w:t>74468,0</w:t>
            </w:r>
          </w:p>
        </w:tc>
        <w:tc>
          <w:tcPr>
            <w:tcW w:w="808" w:type="pct"/>
            <w:tcBorders>
              <w:left w:val="single" w:sz="4" w:space="0" w:color="000000"/>
            </w:tcBorders>
          </w:tcPr>
          <w:p w:rsidR="00575D31" w:rsidRPr="00B017B8" w:rsidRDefault="00575D31" w:rsidP="00570472">
            <w:pPr>
              <w:jc w:val="center"/>
              <w:rPr>
                <w:sz w:val="20"/>
                <w:szCs w:val="20"/>
              </w:rPr>
            </w:pPr>
            <w:r w:rsidRPr="00B017B8">
              <w:rPr>
                <w:sz w:val="20"/>
                <w:szCs w:val="20"/>
              </w:rPr>
              <w:t>37138,8</w:t>
            </w:r>
          </w:p>
        </w:tc>
      </w:tr>
      <w:tr w:rsidR="00751B90" w:rsidRPr="00B017B8" w:rsidTr="00751B90">
        <w:tc>
          <w:tcPr>
            <w:tcW w:w="2576" w:type="pct"/>
          </w:tcPr>
          <w:p w:rsidR="00575D31" w:rsidRPr="00B017B8" w:rsidRDefault="00575D31" w:rsidP="00570472">
            <w:pPr>
              <w:rPr>
                <w:b/>
                <w:i/>
                <w:sz w:val="20"/>
                <w:szCs w:val="20"/>
              </w:rPr>
            </w:pPr>
            <w:r w:rsidRPr="00B017B8">
              <w:rPr>
                <w:b/>
                <w:i/>
                <w:sz w:val="20"/>
                <w:szCs w:val="20"/>
              </w:rPr>
              <w:lastRenderedPageBreak/>
              <w:t>Наявність відходів на кінець року:</w:t>
            </w:r>
          </w:p>
        </w:tc>
        <w:tc>
          <w:tcPr>
            <w:tcW w:w="808" w:type="pct"/>
            <w:tcBorders>
              <w:right w:val="single" w:sz="4" w:space="0" w:color="000000"/>
            </w:tcBorders>
          </w:tcPr>
          <w:p w:rsidR="00575D31" w:rsidRPr="00B017B8" w:rsidRDefault="00575D31" w:rsidP="00570472">
            <w:pPr>
              <w:jc w:val="center"/>
              <w:rPr>
                <w:b/>
                <w:i/>
                <w:sz w:val="20"/>
                <w:szCs w:val="20"/>
              </w:rPr>
            </w:pPr>
          </w:p>
        </w:tc>
        <w:tc>
          <w:tcPr>
            <w:tcW w:w="808" w:type="pct"/>
            <w:tcBorders>
              <w:right w:val="single" w:sz="4" w:space="0" w:color="000000"/>
            </w:tcBorders>
          </w:tcPr>
          <w:p w:rsidR="00575D31" w:rsidRPr="00B017B8" w:rsidRDefault="00575D31" w:rsidP="00570472">
            <w:pPr>
              <w:jc w:val="center"/>
              <w:rPr>
                <w:b/>
                <w:i/>
                <w:sz w:val="20"/>
                <w:szCs w:val="20"/>
              </w:rPr>
            </w:pPr>
          </w:p>
        </w:tc>
        <w:tc>
          <w:tcPr>
            <w:tcW w:w="808" w:type="pct"/>
            <w:tcBorders>
              <w:left w:val="single" w:sz="4" w:space="0" w:color="000000"/>
            </w:tcBorders>
          </w:tcPr>
          <w:p w:rsidR="00575D31" w:rsidRPr="00B017B8" w:rsidRDefault="00575D31" w:rsidP="00570472">
            <w:pPr>
              <w:jc w:val="center"/>
              <w:rPr>
                <w:b/>
                <w:i/>
                <w:sz w:val="20"/>
                <w:szCs w:val="20"/>
              </w:rPr>
            </w:pPr>
          </w:p>
        </w:tc>
      </w:tr>
      <w:tr w:rsidR="00751B90" w:rsidRPr="00B017B8" w:rsidTr="00751B90">
        <w:tc>
          <w:tcPr>
            <w:tcW w:w="2576" w:type="pct"/>
          </w:tcPr>
          <w:p w:rsidR="00575D31" w:rsidRPr="00B017B8" w:rsidRDefault="00575D31" w:rsidP="00570472">
            <w:pPr>
              <w:rPr>
                <w:sz w:val="20"/>
                <w:szCs w:val="20"/>
              </w:rPr>
            </w:pPr>
            <w:r w:rsidRPr="00B017B8">
              <w:rPr>
                <w:rFonts w:cs="Arial"/>
                <w:sz w:val="20"/>
                <w:szCs w:val="20"/>
              </w:rPr>
              <w:t xml:space="preserve">І – ІV класів небезпеки </w:t>
            </w:r>
            <w:r w:rsidR="00751B90">
              <w:rPr>
                <w:rFonts w:cs="Arial"/>
                <w:sz w:val="20"/>
                <w:szCs w:val="20"/>
              </w:rPr>
              <w:t>–</w:t>
            </w:r>
            <w:r w:rsidRPr="00B017B8">
              <w:rPr>
                <w:rFonts w:cs="Arial"/>
                <w:sz w:val="20"/>
                <w:szCs w:val="20"/>
              </w:rPr>
              <w:t xml:space="preserve"> всього</w:t>
            </w:r>
          </w:p>
        </w:tc>
        <w:tc>
          <w:tcPr>
            <w:tcW w:w="808" w:type="pct"/>
            <w:tcBorders>
              <w:right w:val="single" w:sz="4" w:space="0" w:color="000000"/>
            </w:tcBorders>
          </w:tcPr>
          <w:p w:rsidR="00575D31" w:rsidRPr="00B017B8" w:rsidRDefault="00575D31" w:rsidP="00570472">
            <w:pPr>
              <w:jc w:val="center"/>
              <w:rPr>
                <w:sz w:val="20"/>
                <w:szCs w:val="20"/>
              </w:rPr>
            </w:pPr>
            <w:r w:rsidRPr="00B017B8">
              <w:rPr>
                <w:sz w:val="20"/>
                <w:szCs w:val="20"/>
              </w:rPr>
              <w:t>11335853,2</w:t>
            </w:r>
          </w:p>
        </w:tc>
        <w:tc>
          <w:tcPr>
            <w:tcW w:w="808" w:type="pct"/>
            <w:tcBorders>
              <w:right w:val="single" w:sz="4" w:space="0" w:color="000000"/>
            </w:tcBorders>
          </w:tcPr>
          <w:p w:rsidR="00575D31" w:rsidRPr="00B017B8" w:rsidRDefault="00575D31" w:rsidP="00570472">
            <w:pPr>
              <w:jc w:val="center"/>
              <w:rPr>
                <w:sz w:val="20"/>
                <w:szCs w:val="20"/>
              </w:rPr>
            </w:pPr>
            <w:r w:rsidRPr="00B017B8">
              <w:rPr>
                <w:sz w:val="20"/>
                <w:szCs w:val="20"/>
              </w:rPr>
              <w:t>20238609,8</w:t>
            </w:r>
          </w:p>
        </w:tc>
        <w:tc>
          <w:tcPr>
            <w:tcW w:w="808" w:type="pct"/>
            <w:tcBorders>
              <w:left w:val="single" w:sz="4" w:space="0" w:color="000000"/>
            </w:tcBorders>
          </w:tcPr>
          <w:p w:rsidR="00575D31" w:rsidRPr="00B017B8" w:rsidRDefault="00575D31" w:rsidP="00570472">
            <w:pPr>
              <w:jc w:val="center"/>
              <w:rPr>
                <w:sz w:val="20"/>
                <w:szCs w:val="20"/>
              </w:rPr>
            </w:pPr>
            <w:r w:rsidRPr="00B017B8">
              <w:rPr>
                <w:sz w:val="20"/>
                <w:szCs w:val="20"/>
              </w:rPr>
              <w:t>20397824,8</w:t>
            </w:r>
          </w:p>
        </w:tc>
      </w:tr>
      <w:tr w:rsidR="00751B90" w:rsidRPr="00B017B8" w:rsidTr="00751B90">
        <w:tc>
          <w:tcPr>
            <w:tcW w:w="2576" w:type="pct"/>
          </w:tcPr>
          <w:p w:rsidR="00575D31" w:rsidRPr="00B017B8" w:rsidRDefault="00575D31" w:rsidP="00570472">
            <w:pPr>
              <w:rPr>
                <w:sz w:val="20"/>
                <w:szCs w:val="20"/>
              </w:rPr>
            </w:pPr>
            <w:r w:rsidRPr="00B017B8">
              <w:rPr>
                <w:rFonts w:cs="Arial"/>
                <w:sz w:val="20"/>
                <w:szCs w:val="20"/>
              </w:rPr>
              <w:t>у тому числі І – ІІІ класів небезпеки</w:t>
            </w:r>
          </w:p>
        </w:tc>
        <w:tc>
          <w:tcPr>
            <w:tcW w:w="808" w:type="pct"/>
            <w:tcBorders>
              <w:right w:val="single" w:sz="4" w:space="0" w:color="000000"/>
            </w:tcBorders>
          </w:tcPr>
          <w:p w:rsidR="00575D31" w:rsidRPr="00B017B8" w:rsidRDefault="00575D31" w:rsidP="00570472">
            <w:pPr>
              <w:jc w:val="center"/>
              <w:rPr>
                <w:sz w:val="20"/>
                <w:szCs w:val="20"/>
              </w:rPr>
            </w:pPr>
            <w:r w:rsidRPr="00B017B8">
              <w:rPr>
                <w:sz w:val="20"/>
                <w:szCs w:val="20"/>
              </w:rPr>
              <w:t>15901,4</w:t>
            </w:r>
          </w:p>
        </w:tc>
        <w:tc>
          <w:tcPr>
            <w:tcW w:w="808" w:type="pct"/>
            <w:tcBorders>
              <w:right w:val="single" w:sz="4" w:space="0" w:color="000000"/>
            </w:tcBorders>
          </w:tcPr>
          <w:p w:rsidR="00575D31" w:rsidRPr="00B017B8" w:rsidRDefault="00575D31" w:rsidP="00570472">
            <w:pPr>
              <w:jc w:val="center"/>
              <w:rPr>
                <w:sz w:val="20"/>
                <w:szCs w:val="20"/>
              </w:rPr>
            </w:pPr>
            <w:r w:rsidRPr="00B017B8">
              <w:rPr>
                <w:sz w:val="20"/>
                <w:szCs w:val="20"/>
              </w:rPr>
              <w:t>16812,7</w:t>
            </w:r>
          </w:p>
        </w:tc>
        <w:tc>
          <w:tcPr>
            <w:tcW w:w="808" w:type="pct"/>
            <w:tcBorders>
              <w:left w:val="single" w:sz="4" w:space="0" w:color="000000"/>
            </w:tcBorders>
          </w:tcPr>
          <w:p w:rsidR="00575D31" w:rsidRPr="00B017B8" w:rsidRDefault="00575D31" w:rsidP="00570472">
            <w:pPr>
              <w:jc w:val="center"/>
              <w:rPr>
                <w:sz w:val="20"/>
                <w:szCs w:val="20"/>
              </w:rPr>
            </w:pPr>
            <w:r w:rsidRPr="00B017B8">
              <w:rPr>
                <w:sz w:val="20"/>
                <w:szCs w:val="20"/>
              </w:rPr>
              <w:t>12062,8</w:t>
            </w:r>
          </w:p>
        </w:tc>
      </w:tr>
    </w:tbl>
    <w:p w:rsidR="00D62BC3" w:rsidRPr="00B017B8" w:rsidRDefault="00D62BC3" w:rsidP="00D62BC3">
      <w:pPr>
        <w:spacing w:before="120"/>
        <w:jc w:val="both"/>
        <w:rPr>
          <w:rFonts w:cs="Arial"/>
          <w:szCs w:val="22"/>
        </w:rPr>
      </w:pPr>
      <w:r w:rsidRPr="00B017B8">
        <w:rPr>
          <w:rFonts w:cs="Arial"/>
          <w:szCs w:val="22"/>
        </w:rPr>
        <w:t xml:space="preserve">Пріоритетним завданням для Кременчука є будівництво сучасного </w:t>
      </w:r>
      <w:proofErr w:type="spellStart"/>
      <w:r w:rsidRPr="00B017B8">
        <w:rPr>
          <w:rFonts w:cs="Arial"/>
          <w:szCs w:val="22"/>
        </w:rPr>
        <w:t>сміттєпереробного</w:t>
      </w:r>
      <w:proofErr w:type="spellEnd"/>
      <w:r w:rsidRPr="00B017B8">
        <w:rPr>
          <w:rFonts w:cs="Arial"/>
          <w:szCs w:val="22"/>
        </w:rPr>
        <w:t xml:space="preserve"> заводу, що сприятиме в цілому покращенню переробки побутових відходів не тільки Кременчука, а й поблизу розташованих населених пунктів, а також дасть можливість вирішити питання недопущення утворення стихійних сміттєзвалищ в межах міста та району.</w:t>
      </w:r>
    </w:p>
    <w:p w:rsidR="00D62BC3" w:rsidRPr="00B017B8" w:rsidRDefault="00D62BC3" w:rsidP="00B017B8">
      <w:pPr>
        <w:spacing w:before="180"/>
        <w:ind w:left="567"/>
        <w:jc w:val="both"/>
        <w:rPr>
          <w:rFonts w:cs="Arial"/>
          <w:b/>
          <w:i/>
          <w:sz w:val="24"/>
          <w:szCs w:val="22"/>
        </w:rPr>
      </w:pPr>
      <w:r w:rsidRPr="00B017B8">
        <w:rPr>
          <w:rFonts w:cs="Arial"/>
          <w:b/>
          <w:i/>
          <w:sz w:val="24"/>
          <w:szCs w:val="22"/>
        </w:rPr>
        <w:t xml:space="preserve">Стан земель і </w:t>
      </w:r>
      <w:r w:rsidR="00373140" w:rsidRPr="00B017B8">
        <w:rPr>
          <w:rFonts w:cs="Arial"/>
          <w:b/>
          <w:i/>
          <w:sz w:val="24"/>
          <w:szCs w:val="22"/>
        </w:rPr>
        <w:t>ґрунтів</w:t>
      </w:r>
    </w:p>
    <w:p w:rsidR="00D62BC3" w:rsidRPr="00B017B8" w:rsidRDefault="00D62BC3" w:rsidP="00373140">
      <w:pPr>
        <w:spacing w:before="120"/>
        <w:jc w:val="both"/>
        <w:rPr>
          <w:rFonts w:cs="Arial"/>
          <w:szCs w:val="22"/>
        </w:rPr>
      </w:pPr>
      <w:r w:rsidRPr="00B017B8">
        <w:rPr>
          <w:rFonts w:cs="Arial"/>
          <w:szCs w:val="22"/>
        </w:rPr>
        <w:t>Природний ґрунтовий покрив на більшій частині Кременчука піддається значним змінам. Помітною особливістю міських ґрунтів є велика кількість антропогенних включень, перемішування та переущільнення майже в усіх частинах ґрунтового профілю. За умов відсутності підтоплення територій правобережної частини міста в даній природній зоні ґрунти б мали значно кращі якості, досить високу продуктивність та стійкість до техногенного навантаження.</w:t>
      </w:r>
    </w:p>
    <w:p w:rsidR="00D62BC3" w:rsidRPr="00B017B8" w:rsidRDefault="00D62BC3" w:rsidP="00373140">
      <w:pPr>
        <w:spacing w:before="120"/>
        <w:jc w:val="both"/>
        <w:rPr>
          <w:rFonts w:cs="Arial"/>
          <w:szCs w:val="22"/>
        </w:rPr>
      </w:pPr>
      <w:r w:rsidRPr="00B017B8">
        <w:rPr>
          <w:rFonts w:cs="Arial"/>
          <w:szCs w:val="22"/>
        </w:rPr>
        <w:t xml:space="preserve">Проблема підтоплення належить до таких, яка може </w:t>
      </w:r>
      <w:r w:rsidR="00A0090E">
        <w:rPr>
          <w:rFonts w:cs="Arial"/>
          <w:szCs w:val="22"/>
        </w:rPr>
        <w:t>й</w:t>
      </w:r>
      <w:r w:rsidRPr="00B017B8">
        <w:rPr>
          <w:rFonts w:cs="Arial"/>
          <w:szCs w:val="22"/>
        </w:rPr>
        <w:t xml:space="preserve"> повинна бути вирішена як внаслідок зниження техногенного навантаження на територію міста, так і внаслідок збільшення водообміну у Дніпродзержинському водосховищі</w:t>
      </w:r>
      <w:r w:rsidR="00A0090E">
        <w:rPr>
          <w:rFonts w:cs="Arial"/>
          <w:szCs w:val="22"/>
        </w:rPr>
        <w:t>,</w:t>
      </w:r>
      <w:r w:rsidRPr="00B017B8">
        <w:rPr>
          <w:rFonts w:cs="Arial"/>
          <w:szCs w:val="22"/>
        </w:rPr>
        <w:t xml:space="preserve"> максимального наближення штучно створеної системи водосховищ до природної екосистеми. Зниження рівня ґрунтових вод на 1</w:t>
      </w:r>
      <w:r w:rsidR="00A0090E">
        <w:rPr>
          <w:rFonts w:cs="Arial"/>
          <w:szCs w:val="22"/>
        </w:rPr>
        <w:t> </w:t>
      </w:r>
      <w:r w:rsidRPr="00B017B8">
        <w:rPr>
          <w:rFonts w:cs="Arial"/>
          <w:szCs w:val="22"/>
        </w:rPr>
        <w:t>м призведе до підвищення продуктивності природних ґрунтів.</w:t>
      </w:r>
    </w:p>
    <w:p w:rsidR="00D62BC3" w:rsidRPr="00B017B8" w:rsidRDefault="00D62BC3" w:rsidP="00373140">
      <w:pPr>
        <w:spacing w:before="120"/>
        <w:jc w:val="both"/>
        <w:rPr>
          <w:rFonts w:cs="Arial"/>
          <w:szCs w:val="22"/>
        </w:rPr>
      </w:pPr>
      <w:r w:rsidRPr="00B017B8">
        <w:rPr>
          <w:rFonts w:cs="Arial"/>
          <w:szCs w:val="22"/>
        </w:rPr>
        <w:t xml:space="preserve">Забрудненість ґрунтів у місті пов'язано головним чином з викидами автотранспорту та промислових підприємств. Компоненти промислових викидів підприємств значно змінюють фізико-хімічні властивості ґрунтів, особливо в промислових </w:t>
      </w:r>
      <w:r w:rsidR="00A0090E">
        <w:rPr>
          <w:rFonts w:cs="Arial"/>
          <w:szCs w:val="22"/>
        </w:rPr>
        <w:t>і</w:t>
      </w:r>
      <w:r w:rsidRPr="00B017B8">
        <w:rPr>
          <w:rFonts w:cs="Arial"/>
          <w:szCs w:val="22"/>
        </w:rPr>
        <w:t xml:space="preserve"> промислово-</w:t>
      </w:r>
      <w:proofErr w:type="spellStart"/>
      <w:r w:rsidRPr="00B017B8">
        <w:rPr>
          <w:rFonts w:cs="Arial"/>
          <w:szCs w:val="22"/>
        </w:rPr>
        <w:t>селітебних</w:t>
      </w:r>
      <w:proofErr w:type="spellEnd"/>
      <w:r w:rsidRPr="00B017B8">
        <w:rPr>
          <w:rFonts w:cs="Arial"/>
          <w:szCs w:val="22"/>
        </w:rPr>
        <w:t xml:space="preserve"> </w:t>
      </w:r>
      <w:proofErr w:type="spellStart"/>
      <w:r w:rsidRPr="00B017B8">
        <w:rPr>
          <w:rFonts w:cs="Arial"/>
          <w:szCs w:val="22"/>
        </w:rPr>
        <w:t>підзонах</w:t>
      </w:r>
      <w:proofErr w:type="spellEnd"/>
      <w:r w:rsidRPr="00B017B8">
        <w:rPr>
          <w:rFonts w:cs="Arial"/>
          <w:szCs w:val="22"/>
        </w:rPr>
        <w:t>, де створюються несприятливі умови для росту і розвитку рослин. Забруднюючі речовини осідають в радіусі до 5 км від стаціонарного джерела викидів. Основними джерелами забруднення ґрунтового покриву є підприємства енергетики, металургії, машинобудування, нафтохімії. При порівнянні 2008 та 2014 років вміст важких металів у ґрунтах за усіма елементами збільшується. При цьому значення деяких елементів збільшилося майже вдвічі, що свідчить про поступове забруднення ґрунтів промисловими токсикантами. Внаслідок багаторічних викидів забруднюючих речовин у атмосферне повітря міста навколо підприємств сформувалися зони істотного забруднення ґрунтового покриву, перевищення ГДК якого постійно зростає.</w:t>
      </w:r>
    </w:p>
    <w:p w:rsidR="00D62BC3" w:rsidRPr="00B017B8" w:rsidRDefault="000242CD" w:rsidP="00B017B8">
      <w:pPr>
        <w:spacing w:before="180"/>
        <w:ind w:left="567"/>
        <w:jc w:val="both"/>
        <w:rPr>
          <w:rFonts w:cs="Arial"/>
          <w:b/>
          <w:i/>
          <w:sz w:val="24"/>
          <w:szCs w:val="22"/>
        </w:rPr>
      </w:pPr>
      <w:r w:rsidRPr="00B017B8">
        <w:rPr>
          <w:rFonts w:cs="Arial"/>
          <w:b/>
          <w:i/>
          <w:sz w:val="24"/>
          <w:szCs w:val="22"/>
        </w:rPr>
        <w:t>Озеленення та природоохоронні території міста</w:t>
      </w:r>
    </w:p>
    <w:p w:rsidR="00D62BC3" w:rsidRPr="00B017B8" w:rsidRDefault="00D62BC3" w:rsidP="00751B90">
      <w:pPr>
        <w:spacing w:before="120"/>
        <w:jc w:val="both"/>
        <w:rPr>
          <w:lang w:eastAsia="uk-UA"/>
        </w:rPr>
      </w:pPr>
      <w:r w:rsidRPr="00B017B8">
        <w:rPr>
          <w:lang w:eastAsia="uk-UA"/>
        </w:rPr>
        <w:t xml:space="preserve">Зелену зону міста утворюють 10 парків, 20 скверів і бульварів, розташованих в різних частинах міста; зелена зона вздовж набережної; різновікові соснові насадження у північно-східній частині околиць; прилеглі до міста острови, а також вуличні та внутрішньо-квартальні насадження. Два парки міста входять до пам'яток садово-паркового мистецтва (Придніпровський парк і Міський сад). Одним з актуальних питань залишається проведення інвентаризації зелених насаджень загального користування </w:t>
      </w:r>
      <w:r w:rsidR="00373140" w:rsidRPr="00B017B8">
        <w:rPr>
          <w:lang w:eastAsia="uk-UA"/>
        </w:rPr>
        <w:t>Кременчука.</w:t>
      </w:r>
    </w:p>
    <w:p w:rsidR="000242CD" w:rsidRPr="00B017B8" w:rsidRDefault="000242CD" w:rsidP="00751B90">
      <w:pPr>
        <w:spacing w:before="120"/>
        <w:jc w:val="both"/>
        <w:rPr>
          <w:lang w:eastAsia="uk-UA"/>
        </w:rPr>
      </w:pPr>
      <w:r w:rsidRPr="00B017B8">
        <w:rPr>
          <w:lang w:eastAsia="uk-UA"/>
        </w:rPr>
        <w:t>Парки Кременчука</w:t>
      </w:r>
      <w:r w:rsidR="00A0090E">
        <w:rPr>
          <w:lang w:eastAsia="uk-UA"/>
        </w:rPr>
        <w:t xml:space="preserve">: </w:t>
      </w:r>
      <w:r w:rsidR="00A0090E" w:rsidRPr="00A0090E">
        <w:rPr>
          <w:lang w:eastAsia="uk-UA"/>
        </w:rPr>
        <w:t xml:space="preserve">Воїнів-інтернаціоналістів (19 га); </w:t>
      </w:r>
      <w:proofErr w:type="spellStart"/>
      <w:r w:rsidR="00A0090E" w:rsidRPr="00A0090E">
        <w:rPr>
          <w:lang w:eastAsia="uk-UA"/>
        </w:rPr>
        <w:t>Крюківський</w:t>
      </w:r>
      <w:proofErr w:type="spellEnd"/>
      <w:r w:rsidR="00A0090E" w:rsidRPr="00A0090E">
        <w:rPr>
          <w:lang w:eastAsia="uk-UA"/>
        </w:rPr>
        <w:t xml:space="preserve"> парк (8,8 га); Студентський (60 га); Миру (10 га); </w:t>
      </w:r>
      <w:hyperlink r:id="rId168" w:tooltip="Міський сад (Кременчук)" w:history="1">
        <w:r w:rsidR="00A0090E" w:rsidRPr="00A0090E">
          <w:rPr>
            <w:lang w:eastAsia="uk-UA"/>
          </w:rPr>
          <w:t>Міський сад</w:t>
        </w:r>
      </w:hyperlink>
      <w:r w:rsidR="00A0090E" w:rsidRPr="00A0090E">
        <w:rPr>
          <w:lang w:eastAsia="uk-UA"/>
        </w:rPr>
        <w:t xml:space="preserve"> (7,8 га); </w:t>
      </w:r>
      <w:hyperlink r:id="rId169" w:tooltip="Парк МЮДа (Кременчук)" w:history="1">
        <w:proofErr w:type="spellStart"/>
        <w:r w:rsidR="00A0090E" w:rsidRPr="00A0090E">
          <w:rPr>
            <w:lang w:eastAsia="uk-UA"/>
          </w:rPr>
          <w:t>МЮДа</w:t>
        </w:r>
        <w:proofErr w:type="spellEnd"/>
      </w:hyperlink>
      <w:r w:rsidR="00A0090E" w:rsidRPr="00A0090E">
        <w:rPr>
          <w:lang w:eastAsia="uk-UA"/>
        </w:rPr>
        <w:t xml:space="preserve"> (6 га).</w:t>
      </w:r>
    </w:p>
    <w:p w:rsidR="000242CD" w:rsidRPr="00B017B8" w:rsidRDefault="000242CD" w:rsidP="00751B90">
      <w:pPr>
        <w:pStyle w:val="ae"/>
        <w:spacing w:before="120" w:beforeAutospacing="0" w:after="0" w:afterAutospacing="0"/>
        <w:jc w:val="both"/>
        <w:rPr>
          <w:szCs w:val="22"/>
        </w:rPr>
      </w:pPr>
      <w:r w:rsidRPr="00B017B8">
        <w:rPr>
          <w:szCs w:val="22"/>
        </w:rPr>
        <w:t xml:space="preserve">На території міста знаходяться шість об'єктів природно-заповідного фонду (ПЗФ), у тому числі один загальнодержавного значення </w:t>
      </w:r>
      <w:r w:rsidR="00373140" w:rsidRPr="00B017B8">
        <w:rPr>
          <w:szCs w:val="22"/>
        </w:rPr>
        <w:t>–</w:t>
      </w:r>
      <w:r w:rsidRPr="00B017B8">
        <w:rPr>
          <w:szCs w:val="22"/>
        </w:rPr>
        <w:t xml:space="preserve"> заказник «</w:t>
      </w:r>
      <w:proofErr w:type="spellStart"/>
      <w:r w:rsidRPr="00B017B8">
        <w:rPr>
          <w:szCs w:val="22"/>
        </w:rPr>
        <w:t>Білецьківські</w:t>
      </w:r>
      <w:proofErr w:type="spellEnd"/>
      <w:r w:rsidRPr="00B017B8">
        <w:rPr>
          <w:szCs w:val="22"/>
        </w:rPr>
        <w:t xml:space="preserve"> плавні»</w:t>
      </w:r>
      <w:r w:rsidRPr="00B017B8">
        <w:rPr>
          <w:noProof/>
          <w:szCs w:val="22"/>
        </w:rPr>
        <w:t xml:space="preserve"> (в</w:t>
      </w:r>
      <w:r w:rsidRPr="00B017B8">
        <w:rPr>
          <w:szCs w:val="22"/>
        </w:rPr>
        <w:t>ходить до регіонального ландшафтного парку «Кременчуцькі плавні»). Загальна площа об’єктів ПЗФ на території міста – 677,39 га, що становить 7,07% від площі міста.</w:t>
      </w:r>
    </w:p>
    <w:p w:rsidR="000242CD" w:rsidRPr="00B017B8" w:rsidRDefault="000242CD" w:rsidP="00373140">
      <w:pPr>
        <w:pStyle w:val="TableTitle"/>
      </w:pPr>
      <w:bookmarkStart w:id="233" w:name="_Toc493072290"/>
      <w:r w:rsidRPr="00B017B8">
        <w:t>Перелік об’єктів природно-заповідного фонду Кременчуцької міської ради</w:t>
      </w:r>
      <w:bookmarkEnd w:id="233"/>
    </w:p>
    <w:tbl>
      <w:tblPr>
        <w:tblW w:w="5115"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A0" w:firstRow="1" w:lastRow="0" w:firstColumn="1" w:lastColumn="0" w:noHBand="0" w:noVBand="0"/>
      </w:tblPr>
      <w:tblGrid>
        <w:gridCol w:w="514"/>
        <w:gridCol w:w="2703"/>
        <w:gridCol w:w="1739"/>
        <w:gridCol w:w="1109"/>
        <w:gridCol w:w="2521"/>
        <w:gridCol w:w="1263"/>
      </w:tblGrid>
      <w:tr w:rsidR="00751B90" w:rsidRPr="00B017B8" w:rsidTr="00751B90">
        <w:trPr>
          <w:trHeight w:val="128"/>
        </w:trPr>
        <w:tc>
          <w:tcPr>
            <w:tcW w:w="261" w:type="pct"/>
            <w:vMerge w:val="restart"/>
            <w:tcBorders>
              <w:bottom w:val="single" w:sz="4" w:space="0" w:color="678C94"/>
              <w:right w:val="single" w:sz="4" w:space="0" w:color="678C94"/>
            </w:tcBorders>
            <w:shd w:val="clear" w:color="auto" w:fill="9EB7BC"/>
          </w:tcPr>
          <w:p w:rsidR="00373140" w:rsidRPr="00B017B8" w:rsidRDefault="00373140" w:rsidP="00373140">
            <w:pPr>
              <w:jc w:val="center"/>
              <w:rPr>
                <w:rFonts w:cs="Arial"/>
                <w:b/>
                <w:sz w:val="20"/>
                <w:szCs w:val="20"/>
              </w:rPr>
            </w:pPr>
            <w:r w:rsidRPr="00B017B8">
              <w:rPr>
                <w:rFonts w:cs="Arial"/>
                <w:b/>
                <w:sz w:val="20"/>
                <w:szCs w:val="20"/>
              </w:rPr>
              <w:t>N п/п</w:t>
            </w:r>
          </w:p>
        </w:tc>
        <w:tc>
          <w:tcPr>
            <w:tcW w:w="1372" w:type="pct"/>
            <w:vMerge w:val="restart"/>
            <w:tcBorders>
              <w:left w:val="single" w:sz="4" w:space="0" w:color="678C94"/>
              <w:bottom w:val="single" w:sz="4" w:space="0" w:color="678C94"/>
              <w:right w:val="single" w:sz="4" w:space="0" w:color="678C94"/>
            </w:tcBorders>
            <w:shd w:val="clear" w:color="auto" w:fill="9EB7BC"/>
          </w:tcPr>
          <w:p w:rsidR="00373140" w:rsidRPr="00B017B8" w:rsidRDefault="00373140" w:rsidP="00373140">
            <w:pPr>
              <w:jc w:val="center"/>
              <w:rPr>
                <w:rFonts w:cs="Arial"/>
                <w:b/>
                <w:sz w:val="20"/>
                <w:szCs w:val="20"/>
              </w:rPr>
            </w:pPr>
            <w:r w:rsidRPr="00B017B8">
              <w:rPr>
                <w:rFonts w:cs="Arial"/>
                <w:b/>
                <w:sz w:val="20"/>
                <w:szCs w:val="20"/>
              </w:rPr>
              <w:t>Назва об’єкту</w:t>
            </w:r>
          </w:p>
        </w:tc>
        <w:tc>
          <w:tcPr>
            <w:tcW w:w="1446" w:type="pct"/>
            <w:gridSpan w:val="2"/>
            <w:tcBorders>
              <w:left w:val="single" w:sz="4" w:space="0" w:color="678C94"/>
              <w:bottom w:val="single" w:sz="4" w:space="0" w:color="678C94"/>
              <w:right w:val="single" w:sz="4" w:space="0" w:color="678C94"/>
            </w:tcBorders>
            <w:shd w:val="clear" w:color="auto" w:fill="9EB7BC"/>
          </w:tcPr>
          <w:p w:rsidR="00373140" w:rsidRPr="00B017B8" w:rsidRDefault="00373140" w:rsidP="00373140">
            <w:pPr>
              <w:jc w:val="center"/>
              <w:rPr>
                <w:rFonts w:cs="Arial"/>
                <w:b/>
                <w:sz w:val="20"/>
                <w:szCs w:val="20"/>
              </w:rPr>
            </w:pPr>
            <w:r w:rsidRPr="00B017B8">
              <w:rPr>
                <w:rFonts w:cs="Arial"/>
                <w:b/>
                <w:sz w:val="20"/>
                <w:szCs w:val="20"/>
              </w:rPr>
              <w:t>Площа, га</w:t>
            </w:r>
          </w:p>
        </w:tc>
        <w:tc>
          <w:tcPr>
            <w:tcW w:w="1280" w:type="pct"/>
            <w:shd w:val="clear" w:color="auto" w:fill="9EB7BC"/>
            <w:vAlign w:val="center"/>
          </w:tcPr>
          <w:p w:rsidR="00373140" w:rsidRPr="00B017B8" w:rsidRDefault="00373140" w:rsidP="00373140">
            <w:pPr>
              <w:jc w:val="center"/>
              <w:rPr>
                <w:rFonts w:cs="Arial"/>
                <w:b/>
                <w:sz w:val="20"/>
                <w:szCs w:val="20"/>
              </w:rPr>
            </w:pPr>
            <w:r w:rsidRPr="00B017B8">
              <w:rPr>
                <w:rFonts w:cs="Arial"/>
                <w:b/>
                <w:sz w:val="20"/>
                <w:szCs w:val="20"/>
              </w:rPr>
              <w:t>Категорія об’єкту</w:t>
            </w:r>
          </w:p>
        </w:tc>
        <w:tc>
          <w:tcPr>
            <w:tcW w:w="641" w:type="pct"/>
            <w:shd w:val="clear" w:color="auto" w:fill="9EB7BC"/>
            <w:vAlign w:val="center"/>
          </w:tcPr>
          <w:p w:rsidR="00373140" w:rsidRPr="00B017B8" w:rsidRDefault="00373140" w:rsidP="00373140">
            <w:pPr>
              <w:jc w:val="center"/>
              <w:rPr>
                <w:rFonts w:cs="Arial"/>
                <w:b/>
                <w:sz w:val="20"/>
                <w:szCs w:val="20"/>
              </w:rPr>
            </w:pPr>
            <w:r w:rsidRPr="00B017B8">
              <w:rPr>
                <w:rFonts w:cs="Arial"/>
                <w:b/>
                <w:sz w:val="20"/>
                <w:szCs w:val="20"/>
              </w:rPr>
              <w:t>Рік створення</w:t>
            </w:r>
          </w:p>
        </w:tc>
      </w:tr>
      <w:tr w:rsidR="00751B90" w:rsidRPr="00B017B8" w:rsidTr="00751B90">
        <w:trPr>
          <w:trHeight w:val="240"/>
        </w:trPr>
        <w:tc>
          <w:tcPr>
            <w:tcW w:w="261" w:type="pct"/>
            <w:vMerge/>
            <w:tcBorders>
              <w:top w:val="single" w:sz="4" w:space="0" w:color="678C94"/>
              <w:bottom w:val="single" w:sz="4" w:space="0" w:color="678C94"/>
            </w:tcBorders>
            <w:shd w:val="clear" w:color="auto" w:fill="9EB7BC"/>
          </w:tcPr>
          <w:p w:rsidR="000242CD" w:rsidRPr="00B017B8" w:rsidRDefault="000242CD" w:rsidP="00373140">
            <w:pPr>
              <w:jc w:val="center"/>
              <w:rPr>
                <w:rFonts w:cs="Arial"/>
                <w:b/>
                <w:sz w:val="20"/>
                <w:szCs w:val="20"/>
              </w:rPr>
            </w:pPr>
          </w:p>
        </w:tc>
        <w:tc>
          <w:tcPr>
            <w:tcW w:w="1372" w:type="pct"/>
            <w:vMerge/>
            <w:tcBorders>
              <w:top w:val="single" w:sz="4" w:space="0" w:color="678C94"/>
              <w:bottom w:val="single" w:sz="4" w:space="0" w:color="678C94"/>
              <w:right w:val="single" w:sz="4" w:space="0" w:color="678C94"/>
            </w:tcBorders>
            <w:shd w:val="clear" w:color="auto" w:fill="9EB7BC"/>
          </w:tcPr>
          <w:p w:rsidR="000242CD" w:rsidRPr="00B017B8" w:rsidRDefault="000242CD" w:rsidP="00373140">
            <w:pPr>
              <w:jc w:val="center"/>
              <w:rPr>
                <w:rFonts w:cs="Arial"/>
                <w:b/>
                <w:sz w:val="20"/>
                <w:szCs w:val="20"/>
              </w:rPr>
            </w:pPr>
          </w:p>
        </w:tc>
        <w:tc>
          <w:tcPr>
            <w:tcW w:w="883" w:type="pct"/>
            <w:tcBorders>
              <w:left w:val="single" w:sz="4" w:space="0" w:color="678C94"/>
            </w:tcBorders>
            <w:shd w:val="clear" w:color="auto" w:fill="99B7BC"/>
          </w:tcPr>
          <w:p w:rsidR="000242CD" w:rsidRPr="00B017B8" w:rsidRDefault="000242CD" w:rsidP="00373140">
            <w:pPr>
              <w:jc w:val="center"/>
              <w:rPr>
                <w:rFonts w:cs="Arial"/>
                <w:b/>
                <w:sz w:val="20"/>
                <w:szCs w:val="20"/>
              </w:rPr>
            </w:pPr>
            <w:r w:rsidRPr="00B017B8">
              <w:rPr>
                <w:rFonts w:cs="Arial"/>
                <w:b/>
                <w:sz w:val="20"/>
                <w:szCs w:val="20"/>
              </w:rPr>
              <w:t>в межах міської ради</w:t>
            </w:r>
          </w:p>
        </w:tc>
        <w:tc>
          <w:tcPr>
            <w:tcW w:w="560" w:type="pct"/>
            <w:tcBorders>
              <w:right w:val="single" w:sz="4" w:space="0" w:color="678C94"/>
            </w:tcBorders>
            <w:shd w:val="clear" w:color="auto" w:fill="99B7BC"/>
          </w:tcPr>
          <w:p w:rsidR="000242CD" w:rsidRPr="00B017B8" w:rsidRDefault="000242CD" w:rsidP="00373140">
            <w:pPr>
              <w:jc w:val="center"/>
              <w:rPr>
                <w:rFonts w:cs="Arial"/>
                <w:b/>
                <w:sz w:val="20"/>
                <w:szCs w:val="20"/>
              </w:rPr>
            </w:pPr>
            <w:r w:rsidRPr="00B017B8">
              <w:rPr>
                <w:rFonts w:cs="Arial"/>
                <w:b/>
                <w:sz w:val="20"/>
                <w:szCs w:val="20"/>
              </w:rPr>
              <w:t>загальна</w:t>
            </w:r>
          </w:p>
        </w:tc>
        <w:tc>
          <w:tcPr>
            <w:tcW w:w="1280" w:type="pct"/>
            <w:tcBorders>
              <w:top w:val="single" w:sz="4" w:space="0" w:color="678C94"/>
              <w:left w:val="single" w:sz="4" w:space="0" w:color="678C94"/>
              <w:bottom w:val="single" w:sz="4" w:space="0" w:color="678C94"/>
              <w:right w:val="single" w:sz="4" w:space="0" w:color="678C94"/>
            </w:tcBorders>
            <w:shd w:val="clear" w:color="auto" w:fill="9EB7BC"/>
          </w:tcPr>
          <w:p w:rsidR="000242CD" w:rsidRPr="00B017B8" w:rsidRDefault="000242CD" w:rsidP="00373140">
            <w:pPr>
              <w:jc w:val="center"/>
              <w:rPr>
                <w:rFonts w:cs="Arial"/>
                <w:b/>
                <w:sz w:val="20"/>
                <w:szCs w:val="20"/>
              </w:rPr>
            </w:pPr>
          </w:p>
        </w:tc>
        <w:tc>
          <w:tcPr>
            <w:tcW w:w="641" w:type="pct"/>
            <w:tcBorders>
              <w:top w:val="single" w:sz="4" w:space="0" w:color="678C94"/>
              <w:left w:val="single" w:sz="4" w:space="0" w:color="678C94"/>
              <w:bottom w:val="single" w:sz="4" w:space="0" w:color="678C94"/>
            </w:tcBorders>
            <w:shd w:val="clear" w:color="auto" w:fill="9EB7BC"/>
          </w:tcPr>
          <w:p w:rsidR="000242CD" w:rsidRPr="00B017B8" w:rsidRDefault="000242CD" w:rsidP="00373140">
            <w:pPr>
              <w:jc w:val="center"/>
              <w:rPr>
                <w:rFonts w:cs="Arial"/>
                <w:b/>
                <w:sz w:val="20"/>
                <w:szCs w:val="20"/>
              </w:rPr>
            </w:pPr>
          </w:p>
        </w:tc>
      </w:tr>
      <w:tr w:rsidR="00751B90" w:rsidRPr="00B017B8" w:rsidTr="00751B90">
        <w:trPr>
          <w:trHeight w:val="240"/>
        </w:trPr>
        <w:tc>
          <w:tcPr>
            <w:tcW w:w="261" w:type="pct"/>
          </w:tcPr>
          <w:p w:rsidR="00582109" w:rsidRPr="00B017B8" w:rsidRDefault="00582109" w:rsidP="00373140">
            <w:pPr>
              <w:rPr>
                <w:rFonts w:cs="Arial"/>
                <w:sz w:val="20"/>
                <w:szCs w:val="20"/>
              </w:rPr>
            </w:pPr>
            <w:r w:rsidRPr="00B017B8">
              <w:rPr>
                <w:rFonts w:cs="Arial"/>
                <w:sz w:val="20"/>
                <w:szCs w:val="20"/>
              </w:rPr>
              <w:t>1.</w:t>
            </w:r>
          </w:p>
        </w:tc>
        <w:tc>
          <w:tcPr>
            <w:tcW w:w="1372" w:type="pct"/>
          </w:tcPr>
          <w:p w:rsidR="00582109" w:rsidRPr="00B017B8" w:rsidRDefault="00373140" w:rsidP="00373140">
            <w:pPr>
              <w:rPr>
                <w:rFonts w:cs="Arial"/>
                <w:sz w:val="20"/>
                <w:szCs w:val="20"/>
              </w:rPr>
            </w:pPr>
            <w:r w:rsidRPr="00B017B8">
              <w:rPr>
                <w:rFonts w:cs="Arial"/>
                <w:sz w:val="20"/>
                <w:szCs w:val="20"/>
              </w:rPr>
              <w:t>Кременчуцькі плавні</w:t>
            </w:r>
          </w:p>
        </w:tc>
        <w:tc>
          <w:tcPr>
            <w:tcW w:w="883" w:type="pct"/>
          </w:tcPr>
          <w:p w:rsidR="00582109" w:rsidRPr="00B017B8" w:rsidRDefault="00582109" w:rsidP="00373140">
            <w:pPr>
              <w:jc w:val="right"/>
              <w:rPr>
                <w:rFonts w:cs="Arial"/>
                <w:sz w:val="20"/>
                <w:szCs w:val="20"/>
              </w:rPr>
            </w:pPr>
            <w:r w:rsidRPr="00B017B8">
              <w:rPr>
                <w:rFonts w:cs="Arial"/>
                <w:sz w:val="20"/>
                <w:szCs w:val="20"/>
              </w:rPr>
              <w:t>602</w:t>
            </w:r>
          </w:p>
        </w:tc>
        <w:tc>
          <w:tcPr>
            <w:tcW w:w="560" w:type="pct"/>
          </w:tcPr>
          <w:p w:rsidR="00582109" w:rsidRPr="00B017B8" w:rsidRDefault="00582109" w:rsidP="00373140">
            <w:pPr>
              <w:jc w:val="right"/>
              <w:rPr>
                <w:rFonts w:cs="Arial"/>
                <w:sz w:val="20"/>
                <w:szCs w:val="20"/>
              </w:rPr>
            </w:pPr>
            <w:r w:rsidRPr="00B017B8">
              <w:rPr>
                <w:rFonts w:cs="Arial"/>
                <w:sz w:val="20"/>
                <w:szCs w:val="20"/>
              </w:rPr>
              <w:t>5080</w:t>
            </w:r>
          </w:p>
        </w:tc>
        <w:tc>
          <w:tcPr>
            <w:tcW w:w="1280" w:type="pct"/>
          </w:tcPr>
          <w:p w:rsidR="00582109" w:rsidRPr="00B017B8" w:rsidRDefault="00582109" w:rsidP="00373140">
            <w:pPr>
              <w:rPr>
                <w:rFonts w:cs="Arial"/>
                <w:sz w:val="20"/>
                <w:szCs w:val="20"/>
              </w:rPr>
            </w:pPr>
            <w:r w:rsidRPr="00B017B8">
              <w:rPr>
                <w:rFonts w:cs="Arial"/>
                <w:sz w:val="20"/>
                <w:szCs w:val="20"/>
              </w:rPr>
              <w:t>Регіональний ландшафтний парк</w:t>
            </w:r>
          </w:p>
        </w:tc>
        <w:tc>
          <w:tcPr>
            <w:tcW w:w="641" w:type="pct"/>
          </w:tcPr>
          <w:p w:rsidR="00582109" w:rsidRPr="00B017B8" w:rsidRDefault="00582109" w:rsidP="00373140">
            <w:pPr>
              <w:jc w:val="center"/>
              <w:rPr>
                <w:rFonts w:cs="Arial"/>
                <w:sz w:val="20"/>
                <w:szCs w:val="20"/>
              </w:rPr>
            </w:pPr>
            <w:r w:rsidRPr="00B017B8">
              <w:rPr>
                <w:rFonts w:cs="Arial"/>
                <w:sz w:val="20"/>
                <w:szCs w:val="20"/>
              </w:rPr>
              <w:t>2001</w:t>
            </w:r>
          </w:p>
        </w:tc>
      </w:tr>
      <w:tr w:rsidR="00751B90" w:rsidRPr="00B017B8" w:rsidTr="00751B90">
        <w:trPr>
          <w:trHeight w:val="240"/>
        </w:trPr>
        <w:tc>
          <w:tcPr>
            <w:tcW w:w="261" w:type="pct"/>
          </w:tcPr>
          <w:p w:rsidR="00582109" w:rsidRPr="00B017B8" w:rsidRDefault="00582109" w:rsidP="00373140">
            <w:pPr>
              <w:rPr>
                <w:rFonts w:cs="Arial"/>
                <w:sz w:val="20"/>
                <w:szCs w:val="20"/>
              </w:rPr>
            </w:pPr>
            <w:r w:rsidRPr="00B017B8">
              <w:rPr>
                <w:rFonts w:cs="Arial"/>
                <w:sz w:val="20"/>
                <w:szCs w:val="20"/>
              </w:rPr>
              <w:t>2.</w:t>
            </w:r>
          </w:p>
        </w:tc>
        <w:tc>
          <w:tcPr>
            <w:tcW w:w="1372" w:type="pct"/>
          </w:tcPr>
          <w:p w:rsidR="00582109" w:rsidRPr="00B017B8" w:rsidRDefault="00582109" w:rsidP="00373140">
            <w:pPr>
              <w:rPr>
                <w:rFonts w:cs="Arial"/>
                <w:sz w:val="20"/>
                <w:szCs w:val="20"/>
              </w:rPr>
            </w:pPr>
            <w:proofErr w:type="spellStart"/>
            <w:r w:rsidRPr="00B017B8">
              <w:rPr>
                <w:rFonts w:cs="Arial"/>
                <w:sz w:val="20"/>
                <w:szCs w:val="20"/>
              </w:rPr>
              <w:t>Білецьківські</w:t>
            </w:r>
            <w:proofErr w:type="spellEnd"/>
            <w:r w:rsidRPr="00B017B8">
              <w:rPr>
                <w:rFonts w:cs="Arial"/>
                <w:sz w:val="20"/>
                <w:szCs w:val="20"/>
              </w:rPr>
              <w:t xml:space="preserve"> плавні</w:t>
            </w:r>
          </w:p>
        </w:tc>
        <w:tc>
          <w:tcPr>
            <w:tcW w:w="883" w:type="pct"/>
          </w:tcPr>
          <w:p w:rsidR="00582109" w:rsidRPr="00B017B8" w:rsidRDefault="00582109" w:rsidP="00373140">
            <w:pPr>
              <w:jc w:val="right"/>
              <w:rPr>
                <w:rFonts w:cs="Arial"/>
                <w:sz w:val="20"/>
                <w:szCs w:val="20"/>
              </w:rPr>
            </w:pPr>
            <w:r w:rsidRPr="00B017B8">
              <w:rPr>
                <w:rFonts w:cs="Arial"/>
                <w:sz w:val="20"/>
                <w:szCs w:val="20"/>
              </w:rPr>
              <w:t>75</w:t>
            </w:r>
          </w:p>
        </w:tc>
        <w:tc>
          <w:tcPr>
            <w:tcW w:w="560" w:type="pct"/>
          </w:tcPr>
          <w:p w:rsidR="00582109" w:rsidRPr="00B017B8" w:rsidRDefault="00582109" w:rsidP="00373140">
            <w:pPr>
              <w:jc w:val="right"/>
              <w:rPr>
                <w:rFonts w:cs="Arial"/>
                <w:sz w:val="20"/>
                <w:szCs w:val="20"/>
              </w:rPr>
            </w:pPr>
            <w:r w:rsidRPr="00B017B8">
              <w:rPr>
                <w:rFonts w:cs="Arial"/>
                <w:sz w:val="20"/>
                <w:szCs w:val="20"/>
              </w:rPr>
              <w:t>2980</w:t>
            </w:r>
          </w:p>
        </w:tc>
        <w:tc>
          <w:tcPr>
            <w:tcW w:w="1280" w:type="pct"/>
          </w:tcPr>
          <w:p w:rsidR="00582109" w:rsidRPr="00B017B8" w:rsidRDefault="00373140" w:rsidP="00373140">
            <w:pPr>
              <w:rPr>
                <w:rFonts w:cs="Arial"/>
                <w:sz w:val="20"/>
                <w:szCs w:val="20"/>
              </w:rPr>
            </w:pPr>
            <w:r w:rsidRPr="00B017B8">
              <w:rPr>
                <w:rFonts w:cs="Arial"/>
                <w:sz w:val="20"/>
                <w:szCs w:val="20"/>
              </w:rPr>
              <w:t>Ландшафтний заказник</w:t>
            </w:r>
          </w:p>
        </w:tc>
        <w:tc>
          <w:tcPr>
            <w:tcW w:w="641" w:type="pct"/>
          </w:tcPr>
          <w:p w:rsidR="00582109" w:rsidRPr="00B017B8" w:rsidRDefault="00582109" w:rsidP="00373140">
            <w:pPr>
              <w:jc w:val="center"/>
              <w:rPr>
                <w:rFonts w:cs="Arial"/>
                <w:sz w:val="20"/>
                <w:szCs w:val="20"/>
              </w:rPr>
            </w:pPr>
            <w:r w:rsidRPr="00B017B8">
              <w:rPr>
                <w:rFonts w:cs="Arial"/>
                <w:sz w:val="20"/>
                <w:szCs w:val="20"/>
              </w:rPr>
              <w:t>1994</w:t>
            </w:r>
          </w:p>
        </w:tc>
      </w:tr>
      <w:tr w:rsidR="00751B90" w:rsidRPr="00B017B8" w:rsidTr="00751B90">
        <w:trPr>
          <w:trHeight w:val="240"/>
        </w:trPr>
        <w:tc>
          <w:tcPr>
            <w:tcW w:w="261" w:type="pct"/>
          </w:tcPr>
          <w:p w:rsidR="00582109" w:rsidRPr="00B017B8" w:rsidRDefault="00582109" w:rsidP="00373140">
            <w:pPr>
              <w:rPr>
                <w:rFonts w:cs="Arial"/>
                <w:sz w:val="20"/>
                <w:szCs w:val="20"/>
              </w:rPr>
            </w:pPr>
            <w:r w:rsidRPr="00B017B8">
              <w:rPr>
                <w:rFonts w:cs="Arial"/>
                <w:sz w:val="20"/>
                <w:szCs w:val="20"/>
              </w:rPr>
              <w:lastRenderedPageBreak/>
              <w:t>3.</w:t>
            </w:r>
          </w:p>
        </w:tc>
        <w:tc>
          <w:tcPr>
            <w:tcW w:w="1372" w:type="pct"/>
          </w:tcPr>
          <w:p w:rsidR="00582109" w:rsidRPr="00B017B8" w:rsidRDefault="00582109" w:rsidP="00373140">
            <w:pPr>
              <w:rPr>
                <w:rFonts w:cs="Arial"/>
                <w:sz w:val="20"/>
                <w:szCs w:val="20"/>
              </w:rPr>
            </w:pPr>
            <w:r w:rsidRPr="00B017B8">
              <w:rPr>
                <w:rFonts w:cs="Arial"/>
                <w:sz w:val="20"/>
                <w:szCs w:val="20"/>
              </w:rPr>
              <w:t>Придніпровський</w:t>
            </w:r>
          </w:p>
        </w:tc>
        <w:tc>
          <w:tcPr>
            <w:tcW w:w="883" w:type="pct"/>
          </w:tcPr>
          <w:p w:rsidR="00582109" w:rsidRPr="00B017B8" w:rsidRDefault="00582109" w:rsidP="00373140">
            <w:pPr>
              <w:jc w:val="right"/>
              <w:rPr>
                <w:rFonts w:cs="Arial"/>
                <w:sz w:val="20"/>
                <w:szCs w:val="20"/>
              </w:rPr>
            </w:pPr>
            <w:r w:rsidRPr="00B017B8">
              <w:rPr>
                <w:rFonts w:cs="Arial"/>
                <w:sz w:val="20"/>
                <w:szCs w:val="20"/>
              </w:rPr>
              <w:t>40,19</w:t>
            </w:r>
          </w:p>
        </w:tc>
        <w:tc>
          <w:tcPr>
            <w:tcW w:w="560" w:type="pct"/>
          </w:tcPr>
          <w:p w:rsidR="00582109" w:rsidRPr="00B017B8" w:rsidRDefault="00582109" w:rsidP="00373140">
            <w:pPr>
              <w:jc w:val="right"/>
              <w:rPr>
                <w:rFonts w:cs="Arial"/>
                <w:sz w:val="20"/>
                <w:szCs w:val="20"/>
              </w:rPr>
            </w:pPr>
            <w:r w:rsidRPr="00B017B8">
              <w:rPr>
                <w:rFonts w:cs="Arial"/>
                <w:sz w:val="20"/>
                <w:szCs w:val="20"/>
              </w:rPr>
              <w:t>40,19</w:t>
            </w:r>
          </w:p>
        </w:tc>
        <w:tc>
          <w:tcPr>
            <w:tcW w:w="1280" w:type="pct"/>
          </w:tcPr>
          <w:p w:rsidR="00582109" w:rsidRPr="00B017B8" w:rsidRDefault="00582109" w:rsidP="00373140">
            <w:pPr>
              <w:rPr>
                <w:rFonts w:cs="Arial"/>
                <w:sz w:val="20"/>
                <w:szCs w:val="20"/>
              </w:rPr>
            </w:pPr>
            <w:r w:rsidRPr="00B017B8">
              <w:rPr>
                <w:rFonts w:cs="Arial"/>
                <w:sz w:val="20"/>
                <w:szCs w:val="20"/>
              </w:rPr>
              <w:t>Парк-пам’ятка садово-паркового мистецтва</w:t>
            </w:r>
          </w:p>
        </w:tc>
        <w:tc>
          <w:tcPr>
            <w:tcW w:w="641" w:type="pct"/>
          </w:tcPr>
          <w:p w:rsidR="00582109" w:rsidRPr="00B017B8" w:rsidRDefault="00582109" w:rsidP="00373140">
            <w:pPr>
              <w:jc w:val="center"/>
              <w:rPr>
                <w:rFonts w:cs="Arial"/>
                <w:sz w:val="20"/>
                <w:szCs w:val="20"/>
              </w:rPr>
            </w:pPr>
            <w:r w:rsidRPr="00B017B8">
              <w:rPr>
                <w:rFonts w:cs="Arial"/>
                <w:sz w:val="20"/>
                <w:szCs w:val="20"/>
              </w:rPr>
              <w:t>1975</w:t>
            </w:r>
          </w:p>
        </w:tc>
      </w:tr>
      <w:tr w:rsidR="00751B90" w:rsidRPr="00B017B8" w:rsidTr="00751B90">
        <w:trPr>
          <w:trHeight w:val="240"/>
        </w:trPr>
        <w:tc>
          <w:tcPr>
            <w:tcW w:w="261" w:type="pct"/>
          </w:tcPr>
          <w:p w:rsidR="00582109" w:rsidRPr="00B017B8" w:rsidRDefault="00582109" w:rsidP="00373140">
            <w:pPr>
              <w:rPr>
                <w:rFonts w:cs="Arial"/>
                <w:sz w:val="20"/>
                <w:szCs w:val="20"/>
              </w:rPr>
            </w:pPr>
            <w:r w:rsidRPr="00B017B8">
              <w:rPr>
                <w:rFonts w:cs="Arial"/>
                <w:sz w:val="20"/>
                <w:szCs w:val="20"/>
              </w:rPr>
              <w:t>4.</w:t>
            </w:r>
          </w:p>
        </w:tc>
        <w:tc>
          <w:tcPr>
            <w:tcW w:w="1372" w:type="pct"/>
          </w:tcPr>
          <w:p w:rsidR="00582109" w:rsidRPr="00B017B8" w:rsidRDefault="00582109" w:rsidP="00373140">
            <w:pPr>
              <w:rPr>
                <w:rFonts w:cs="Arial"/>
                <w:sz w:val="20"/>
                <w:szCs w:val="20"/>
              </w:rPr>
            </w:pPr>
            <w:proofErr w:type="spellStart"/>
            <w:r w:rsidRPr="00B017B8">
              <w:rPr>
                <w:rFonts w:cs="Arial"/>
                <w:sz w:val="20"/>
                <w:szCs w:val="20"/>
              </w:rPr>
              <w:t>Кагамлицький</w:t>
            </w:r>
            <w:proofErr w:type="spellEnd"/>
          </w:p>
        </w:tc>
        <w:tc>
          <w:tcPr>
            <w:tcW w:w="883" w:type="pct"/>
          </w:tcPr>
          <w:p w:rsidR="00582109" w:rsidRPr="00B017B8" w:rsidRDefault="00582109" w:rsidP="00373140">
            <w:pPr>
              <w:jc w:val="right"/>
              <w:rPr>
                <w:rFonts w:cs="Arial"/>
                <w:sz w:val="20"/>
                <w:szCs w:val="20"/>
              </w:rPr>
            </w:pPr>
            <w:r w:rsidRPr="00B017B8">
              <w:rPr>
                <w:rFonts w:cs="Arial"/>
                <w:sz w:val="20"/>
                <w:szCs w:val="20"/>
              </w:rPr>
              <w:t>28,15</w:t>
            </w:r>
          </w:p>
        </w:tc>
        <w:tc>
          <w:tcPr>
            <w:tcW w:w="560" w:type="pct"/>
          </w:tcPr>
          <w:p w:rsidR="00582109" w:rsidRPr="00B017B8" w:rsidRDefault="00582109" w:rsidP="00373140">
            <w:pPr>
              <w:jc w:val="right"/>
              <w:rPr>
                <w:rFonts w:cs="Arial"/>
                <w:sz w:val="20"/>
                <w:szCs w:val="20"/>
              </w:rPr>
            </w:pPr>
            <w:r w:rsidRPr="00B017B8">
              <w:rPr>
                <w:rFonts w:cs="Arial"/>
                <w:sz w:val="20"/>
                <w:szCs w:val="20"/>
              </w:rPr>
              <w:t>28,15</w:t>
            </w:r>
          </w:p>
        </w:tc>
        <w:tc>
          <w:tcPr>
            <w:tcW w:w="1280" w:type="pct"/>
          </w:tcPr>
          <w:p w:rsidR="00582109" w:rsidRPr="00B017B8" w:rsidRDefault="00582109" w:rsidP="00373140">
            <w:pPr>
              <w:rPr>
                <w:rFonts w:cs="Arial"/>
                <w:sz w:val="20"/>
                <w:szCs w:val="20"/>
              </w:rPr>
            </w:pPr>
            <w:r w:rsidRPr="00B017B8">
              <w:rPr>
                <w:rFonts w:cs="Arial"/>
                <w:sz w:val="20"/>
                <w:szCs w:val="20"/>
              </w:rPr>
              <w:t>Регіональний ландшафтний парк</w:t>
            </w:r>
          </w:p>
        </w:tc>
        <w:tc>
          <w:tcPr>
            <w:tcW w:w="641" w:type="pct"/>
          </w:tcPr>
          <w:p w:rsidR="00582109" w:rsidRPr="00B017B8" w:rsidRDefault="00582109" w:rsidP="00373140">
            <w:pPr>
              <w:jc w:val="center"/>
              <w:rPr>
                <w:rFonts w:cs="Arial"/>
                <w:sz w:val="20"/>
                <w:szCs w:val="20"/>
              </w:rPr>
            </w:pPr>
            <w:r w:rsidRPr="00B017B8">
              <w:rPr>
                <w:rFonts w:cs="Arial"/>
                <w:sz w:val="20"/>
                <w:szCs w:val="20"/>
              </w:rPr>
              <w:t>2013</w:t>
            </w:r>
          </w:p>
        </w:tc>
      </w:tr>
      <w:tr w:rsidR="00751B90" w:rsidRPr="00B017B8" w:rsidTr="00751B90">
        <w:trPr>
          <w:trHeight w:val="240"/>
        </w:trPr>
        <w:tc>
          <w:tcPr>
            <w:tcW w:w="261" w:type="pct"/>
          </w:tcPr>
          <w:p w:rsidR="00582109" w:rsidRPr="00B017B8" w:rsidRDefault="00582109" w:rsidP="00373140">
            <w:pPr>
              <w:rPr>
                <w:rFonts w:cs="Arial"/>
                <w:sz w:val="20"/>
                <w:szCs w:val="20"/>
              </w:rPr>
            </w:pPr>
            <w:r w:rsidRPr="00B017B8">
              <w:rPr>
                <w:rFonts w:cs="Arial"/>
                <w:sz w:val="20"/>
                <w:szCs w:val="20"/>
              </w:rPr>
              <w:t>5.</w:t>
            </w:r>
          </w:p>
        </w:tc>
        <w:tc>
          <w:tcPr>
            <w:tcW w:w="1372" w:type="pct"/>
          </w:tcPr>
          <w:p w:rsidR="00582109" w:rsidRPr="00B017B8" w:rsidRDefault="00373140" w:rsidP="00373140">
            <w:pPr>
              <w:rPr>
                <w:rFonts w:cs="Arial"/>
                <w:sz w:val="20"/>
                <w:szCs w:val="20"/>
              </w:rPr>
            </w:pPr>
            <w:r w:rsidRPr="00B017B8">
              <w:rPr>
                <w:rFonts w:cs="Arial"/>
                <w:sz w:val="20"/>
                <w:szCs w:val="20"/>
              </w:rPr>
              <w:t>Міський сад</w:t>
            </w:r>
          </w:p>
        </w:tc>
        <w:tc>
          <w:tcPr>
            <w:tcW w:w="883" w:type="pct"/>
          </w:tcPr>
          <w:p w:rsidR="00582109" w:rsidRPr="00B017B8" w:rsidRDefault="00582109" w:rsidP="00373140">
            <w:pPr>
              <w:jc w:val="right"/>
              <w:rPr>
                <w:rFonts w:cs="Arial"/>
                <w:sz w:val="20"/>
                <w:szCs w:val="20"/>
              </w:rPr>
            </w:pPr>
            <w:r w:rsidRPr="00B017B8">
              <w:rPr>
                <w:rFonts w:cs="Arial"/>
                <w:sz w:val="20"/>
                <w:szCs w:val="20"/>
              </w:rPr>
              <w:t>7</w:t>
            </w:r>
          </w:p>
        </w:tc>
        <w:tc>
          <w:tcPr>
            <w:tcW w:w="560" w:type="pct"/>
          </w:tcPr>
          <w:p w:rsidR="00582109" w:rsidRPr="00B017B8" w:rsidRDefault="00582109" w:rsidP="00373140">
            <w:pPr>
              <w:jc w:val="right"/>
              <w:rPr>
                <w:rFonts w:cs="Arial"/>
                <w:sz w:val="20"/>
                <w:szCs w:val="20"/>
              </w:rPr>
            </w:pPr>
            <w:r w:rsidRPr="00B017B8">
              <w:rPr>
                <w:rFonts w:cs="Arial"/>
                <w:sz w:val="20"/>
                <w:szCs w:val="20"/>
              </w:rPr>
              <w:t>7</w:t>
            </w:r>
          </w:p>
        </w:tc>
        <w:tc>
          <w:tcPr>
            <w:tcW w:w="1280" w:type="pct"/>
          </w:tcPr>
          <w:p w:rsidR="00582109" w:rsidRPr="00B017B8" w:rsidRDefault="00582109" w:rsidP="00373140">
            <w:pPr>
              <w:rPr>
                <w:rFonts w:cs="Arial"/>
                <w:sz w:val="20"/>
                <w:szCs w:val="20"/>
              </w:rPr>
            </w:pPr>
            <w:r w:rsidRPr="00B017B8">
              <w:rPr>
                <w:rFonts w:cs="Arial"/>
                <w:sz w:val="20"/>
                <w:szCs w:val="20"/>
              </w:rPr>
              <w:t>Комплексна пам’ятка природи</w:t>
            </w:r>
          </w:p>
        </w:tc>
        <w:tc>
          <w:tcPr>
            <w:tcW w:w="641" w:type="pct"/>
          </w:tcPr>
          <w:p w:rsidR="00582109" w:rsidRPr="00B017B8" w:rsidRDefault="00582109" w:rsidP="00373140">
            <w:pPr>
              <w:jc w:val="center"/>
              <w:rPr>
                <w:rFonts w:cs="Arial"/>
                <w:sz w:val="20"/>
                <w:szCs w:val="20"/>
              </w:rPr>
            </w:pPr>
            <w:r w:rsidRPr="00B017B8">
              <w:rPr>
                <w:rFonts w:cs="Arial"/>
                <w:sz w:val="20"/>
                <w:szCs w:val="20"/>
              </w:rPr>
              <w:t>1993</w:t>
            </w:r>
          </w:p>
        </w:tc>
      </w:tr>
      <w:tr w:rsidR="00751B90" w:rsidRPr="00B017B8" w:rsidTr="00751B90">
        <w:trPr>
          <w:trHeight w:val="240"/>
        </w:trPr>
        <w:tc>
          <w:tcPr>
            <w:tcW w:w="261" w:type="pct"/>
          </w:tcPr>
          <w:p w:rsidR="00582109" w:rsidRPr="00B017B8" w:rsidRDefault="00582109" w:rsidP="00373140">
            <w:pPr>
              <w:rPr>
                <w:rFonts w:cs="Arial"/>
                <w:sz w:val="20"/>
                <w:szCs w:val="20"/>
              </w:rPr>
            </w:pPr>
            <w:r w:rsidRPr="00B017B8">
              <w:rPr>
                <w:rFonts w:cs="Arial"/>
                <w:sz w:val="20"/>
                <w:szCs w:val="20"/>
              </w:rPr>
              <w:t>6.</w:t>
            </w:r>
          </w:p>
        </w:tc>
        <w:tc>
          <w:tcPr>
            <w:tcW w:w="1372" w:type="pct"/>
          </w:tcPr>
          <w:p w:rsidR="00582109" w:rsidRPr="00B017B8" w:rsidRDefault="00373140" w:rsidP="00373140">
            <w:pPr>
              <w:rPr>
                <w:rFonts w:cs="Arial"/>
                <w:sz w:val="20"/>
                <w:szCs w:val="20"/>
              </w:rPr>
            </w:pPr>
            <w:r w:rsidRPr="00B017B8">
              <w:rPr>
                <w:rFonts w:cs="Arial"/>
                <w:sz w:val="20"/>
                <w:szCs w:val="20"/>
              </w:rPr>
              <w:t>Скеля – гранітний реєстр</w:t>
            </w:r>
          </w:p>
        </w:tc>
        <w:tc>
          <w:tcPr>
            <w:tcW w:w="883" w:type="pct"/>
          </w:tcPr>
          <w:p w:rsidR="00582109" w:rsidRPr="00B017B8" w:rsidRDefault="00582109" w:rsidP="00373140">
            <w:pPr>
              <w:jc w:val="right"/>
              <w:rPr>
                <w:rFonts w:cs="Arial"/>
                <w:sz w:val="20"/>
                <w:szCs w:val="20"/>
              </w:rPr>
            </w:pPr>
            <w:r w:rsidRPr="00B017B8">
              <w:rPr>
                <w:rFonts w:cs="Arial"/>
                <w:sz w:val="20"/>
                <w:szCs w:val="20"/>
              </w:rPr>
              <w:t>0,05</w:t>
            </w:r>
          </w:p>
        </w:tc>
        <w:tc>
          <w:tcPr>
            <w:tcW w:w="560" w:type="pct"/>
          </w:tcPr>
          <w:p w:rsidR="00582109" w:rsidRPr="00B017B8" w:rsidRDefault="00582109" w:rsidP="00373140">
            <w:pPr>
              <w:jc w:val="right"/>
              <w:rPr>
                <w:rFonts w:cs="Arial"/>
                <w:sz w:val="20"/>
                <w:szCs w:val="20"/>
              </w:rPr>
            </w:pPr>
            <w:r w:rsidRPr="00B017B8">
              <w:rPr>
                <w:rFonts w:cs="Arial"/>
                <w:sz w:val="20"/>
                <w:szCs w:val="20"/>
              </w:rPr>
              <w:t>0,05</w:t>
            </w:r>
          </w:p>
        </w:tc>
        <w:tc>
          <w:tcPr>
            <w:tcW w:w="1280" w:type="pct"/>
          </w:tcPr>
          <w:p w:rsidR="00582109" w:rsidRPr="00B017B8" w:rsidRDefault="00582109" w:rsidP="00373140">
            <w:pPr>
              <w:rPr>
                <w:rFonts w:cs="Arial"/>
                <w:sz w:val="20"/>
                <w:szCs w:val="20"/>
              </w:rPr>
            </w:pPr>
            <w:r w:rsidRPr="00B017B8">
              <w:rPr>
                <w:rFonts w:cs="Arial"/>
                <w:sz w:val="20"/>
                <w:szCs w:val="20"/>
              </w:rPr>
              <w:t>Геологічна пам’ятка природи</w:t>
            </w:r>
          </w:p>
        </w:tc>
        <w:tc>
          <w:tcPr>
            <w:tcW w:w="641" w:type="pct"/>
          </w:tcPr>
          <w:p w:rsidR="00582109" w:rsidRPr="00B017B8" w:rsidRDefault="00582109" w:rsidP="00373140">
            <w:pPr>
              <w:jc w:val="center"/>
              <w:rPr>
                <w:rFonts w:cs="Arial"/>
                <w:sz w:val="20"/>
                <w:szCs w:val="20"/>
              </w:rPr>
            </w:pPr>
            <w:r w:rsidRPr="00B017B8">
              <w:rPr>
                <w:rFonts w:cs="Arial"/>
                <w:sz w:val="20"/>
                <w:szCs w:val="20"/>
              </w:rPr>
              <w:t>1970</w:t>
            </w:r>
          </w:p>
        </w:tc>
      </w:tr>
    </w:tbl>
    <w:p w:rsidR="00D62BC3" w:rsidRPr="00B017B8" w:rsidRDefault="00D62BC3" w:rsidP="00373140">
      <w:pPr>
        <w:spacing w:before="120"/>
        <w:jc w:val="both"/>
        <w:rPr>
          <w:rFonts w:cs="Arial"/>
          <w:sz w:val="20"/>
          <w:szCs w:val="20"/>
        </w:rPr>
      </w:pPr>
    </w:p>
    <w:sectPr w:rsidR="00D62BC3" w:rsidRPr="00B017B8" w:rsidSect="00B700BE">
      <w:headerReference w:type="even" r:id="rId170"/>
      <w:headerReference w:type="default" r:id="rId171"/>
      <w:footerReference w:type="even" r:id="rId172"/>
      <w:footerReference w:type="default" r:id="rId173"/>
      <w:pgSz w:w="11906" w:h="16838" w:code="9"/>
      <w:pgMar w:top="1134" w:right="1134" w:bottom="1021" w:left="1134" w:header="79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38B7" w:rsidRDefault="008638B7" w:rsidP="00C847C1">
      <w:r>
        <w:separator/>
      </w:r>
    </w:p>
    <w:p w:rsidR="008638B7" w:rsidRDefault="008638B7"/>
    <w:p w:rsidR="008638B7" w:rsidRDefault="008638B7" w:rsidP="00E63B05"/>
    <w:p w:rsidR="008638B7" w:rsidRDefault="008638B7" w:rsidP="00E63B05"/>
    <w:p w:rsidR="008638B7" w:rsidRDefault="008638B7"/>
    <w:p w:rsidR="008638B7" w:rsidRDefault="008638B7"/>
  </w:endnote>
  <w:endnote w:type="continuationSeparator" w:id="0">
    <w:p w:rsidR="008638B7" w:rsidRDefault="008638B7" w:rsidP="00C847C1">
      <w:r>
        <w:continuationSeparator/>
      </w:r>
    </w:p>
    <w:p w:rsidR="008638B7" w:rsidRDefault="008638B7"/>
    <w:p w:rsidR="008638B7" w:rsidRDefault="008638B7" w:rsidP="00E63B05"/>
    <w:p w:rsidR="008638B7" w:rsidRDefault="008638B7" w:rsidP="00E63B05"/>
    <w:p w:rsidR="008638B7" w:rsidRDefault="008638B7"/>
    <w:p w:rsidR="008638B7" w:rsidRDefault="008638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font231">
    <w:altName w:val="Times New Roman"/>
    <w:panose1 w:val="00000000000000000000"/>
    <w:charset w:val="CC"/>
    <w:family w:val="auto"/>
    <w:notTrueType/>
    <w:pitch w:val="variable"/>
    <w:sig w:usb0="00000201" w:usb1="00000000" w:usb2="00000000" w:usb3="00000000" w:csb0="00000004" w:csb1="00000000"/>
  </w:font>
  <w:font w:name="Times New Roman CYR">
    <w:panose1 w:val="02020603050405020304"/>
    <w:charset w:val="00"/>
    <w:family w:val="roman"/>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357" w:rsidRPr="00AB49EA" w:rsidRDefault="00F93357" w:rsidP="00AB49EA">
    <w:pPr>
      <w:pStyle w:val="a8"/>
      <w:pBdr>
        <w:top w:val="single" w:sz="12" w:space="1" w:color="678C94"/>
      </w:pBdr>
      <w:rPr>
        <w:rFonts w:ascii="Arial" w:hAnsi="Arial" w:cs="Arial"/>
        <w:sz w:val="18"/>
        <w:szCs w:val="18"/>
      </w:rPr>
    </w:pPr>
    <w:r w:rsidRPr="00AB49EA">
      <w:rPr>
        <w:rFonts w:ascii="Arial" w:hAnsi="Arial" w:cs="Arial"/>
        <w:sz w:val="18"/>
        <w:szCs w:val="18"/>
      </w:rPr>
      <w:fldChar w:fldCharType="begin"/>
    </w:r>
    <w:r w:rsidRPr="00AB49EA">
      <w:rPr>
        <w:rFonts w:ascii="Arial" w:hAnsi="Arial" w:cs="Arial"/>
        <w:sz w:val="18"/>
        <w:szCs w:val="18"/>
      </w:rPr>
      <w:instrText>PAGE   \* MERGEFORMAT</w:instrText>
    </w:r>
    <w:r w:rsidRPr="00AB49EA">
      <w:rPr>
        <w:rFonts w:ascii="Arial" w:hAnsi="Arial" w:cs="Arial"/>
        <w:sz w:val="18"/>
        <w:szCs w:val="18"/>
      </w:rPr>
      <w:fldChar w:fldCharType="separate"/>
    </w:r>
    <w:r w:rsidR="00143AA0">
      <w:rPr>
        <w:rFonts w:ascii="Arial" w:hAnsi="Arial" w:cs="Arial"/>
        <w:noProof/>
        <w:sz w:val="18"/>
        <w:szCs w:val="18"/>
      </w:rPr>
      <w:t>38</w:t>
    </w:r>
    <w:r w:rsidRPr="00AB49EA">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357" w:rsidRPr="00AB49EA" w:rsidRDefault="00F93357" w:rsidP="00396197">
    <w:pPr>
      <w:pStyle w:val="a8"/>
      <w:pBdr>
        <w:top w:val="single" w:sz="12" w:space="1" w:color="678C94"/>
      </w:pBdr>
      <w:tabs>
        <w:tab w:val="clear" w:pos="4680"/>
        <w:tab w:val="clear" w:pos="9360"/>
      </w:tabs>
      <w:jc w:val="right"/>
      <w:rPr>
        <w:rFonts w:ascii="Arial" w:hAnsi="Arial" w:cs="Arial"/>
      </w:rPr>
    </w:pPr>
    <w:r w:rsidRPr="00AB49EA">
      <w:rPr>
        <w:rFonts w:ascii="Arial" w:hAnsi="Arial" w:cs="Arial"/>
        <w:sz w:val="18"/>
        <w:szCs w:val="18"/>
      </w:rPr>
      <w:fldChar w:fldCharType="begin"/>
    </w:r>
    <w:r w:rsidRPr="00AB49EA">
      <w:rPr>
        <w:rFonts w:ascii="Arial" w:hAnsi="Arial" w:cs="Arial"/>
        <w:sz w:val="18"/>
        <w:szCs w:val="18"/>
      </w:rPr>
      <w:instrText>PAGE   \* MERGEFORMAT</w:instrText>
    </w:r>
    <w:r w:rsidRPr="00AB49EA">
      <w:rPr>
        <w:rFonts w:ascii="Arial" w:hAnsi="Arial" w:cs="Arial"/>
        <w:sz w:val="18"/>
        <w:szCs w:val="18"/>
      </w:rPr>
      <w:fldChar w:fldCharType="separate"/>
    </w:r>
    <w:r w:rsidR="00143AA0">
      <w:rPr>
        <w:rFonts w:ascii="Arial" w:hAnsi="Arial" w:cs="Arial"/>
        <w:noProof/>
        <w:sz w:val="18"/>
        <w:szCs w:val="18"/>
      </w:rPr>
      <w:t>39</w:t>
    </w:r>
    <w:r w:rsidRPr="00AB49EA">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38B7" w:rsidRDefault="008638B7" w:rsidP="00C847C1">
      <w:r>
        <w:separator/>
      </w:r>
    </w:p>
    <w:p w:rsidR="008638B7" w:rsidRDefault="008638B7"/>
    <w:p w:rsidR="008638B7" w:rsidRDefault="008638B7" w:rsidP="00E63B05"/>
    <w:p w:rsidR="008638B7" w:rsidRDefault="008638B7" w:rsidP="00E63B05"/>
    <w:p w:rsidR="008638B7" w:rsidRDefault="008638B7"/>
    <w:p w:rsidR="008638B7" w:rsidRDefault="008638B7"/>
  </w:footnote>
  <w:footnote w:type="continuationSeparator" w:id="0">
    <w:p w:rsidR="008638B7" w:rsidRDefault="008638B7" w:rsidP="00C847C1">
      <w:r>
        <w:continuationSeparator/>
      </w:r>
    </w:p>
    <w:p w:rsidR="008638B7" w:rsidRDefault="008638B7"/>
    <w:p w:rsidR="008638B7" w:rsidRDefault="008638B7" w:rsidP="00E63B05"/>
    <w:p w:rsidR="008638B7" w:rsidRDefault="008638B7" w:rsidP="00E63B05"/>
    <w:p w:rsidR="008638B7" w:rsidRDefault="008638B7"/>
    <w:p w:rsidR="008638B7" w:rsidRDefault="008638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357" w:rsidRPr="001B3229" w:rsidRDefault="00F93357" w:rsidP="00AB49EA">
    <w:pPr>
      <w:pStyle w:val="a6"/>
      <w:pBdr>
        <w:bottom w:val="single" w:sz="12" w:space="1" w:color="678C94"/>
      </w:pBdr>
      <w:rPr>
        <w:lang w:val="uk-UA"/>
      </w:rPr>
    </w:pPr>
    <w:r>
      <w:rPr>
        <w:rFonts w:ascii="Arial" w:hAnsi="Arial" w:cs="Arial"/>
        <w:sz w:val="18"/>
        <w:szCs w:val="18"/>
        <w:lang w:val="uk-UA"/>
      </w:rPr>
      <w:t xml:space="preserve">Матеріали до </w:t>
    </w:r>
    <w:r w:rsidRPr="001B3229">
      <w:rPr>
        <w:rFonts w:ascii="Arial" w:hAnsi="Arial" w:cs="Arial"/>
        <w:sz w:val="18"/>
        <w:szCs w:val="18"/>
        <w:lang w:val="uk-UA"/>
      </w:rPr>
      <w:t>Стратегі</w:t>
    </w:r>
    <w:r>
      <w:rPr>
        <w:rFonts w:ascii="Arial" w:hAnsi="Arial" w:cs="Arial"/>
        <w:sz w:val="18"/>
        <w:szCs w:val="18"/>
        <w:lang w:val="uk-UA"/>
      </w:rPr>
      <w:t xml:space="preserve">ї </w:t>
    </w:r>
    <w:r w:rsidRPr="001B3229">
      <w:rPr>
        <w:rFonts w:ascii="Arial" w:hAnsi="Arial" w:cs="Arial"/>
        <w:sz w:val="18"/>
        <w:szCs w:val="18"/>
        <w:lang w:val="uk-UA"/>
      </w:rPr>
      <w:t>розвитку міста</w:t>
    </w:r>
    <w:r>
      <w:rPr>
        <w:rFonts w:ascii="Arial" w:hAnsi="Arial" w:cs="Arial"/>
        <w:sz w:val="18"/>
        <w:szCs w:val="18"/>
        <w:lang w:val="uk-UA"/>
      </w:rPr>
      <w:t xml:space="preserve"> Кременчука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357" w:rsidRPr="001B3229" w:rsidRDefault="00F93357" w:rsidP="00AB49EA">
    <w:pPr>
      <w:pStyle w:val="a6"/>
      <w:pBdr>
        <w:bottom w:val="single" w:sz="12" w:space="1" w:color="678C94"/>
      </w:pBdr>
      <w:jc w:val="right"/>
      <w:rPr>
        <w:rFonts w:ascii="Arial" w:hAnsi="Arial" w:cs="Arial"/>
        <w:sz w:val="18"/>
        <w:szCs w:val="18"/>
        <w:lang w:val="uk-UA"/>
      </w:rPr>
    </w:pPr>
    <w:r>
      <w:rPr>
        <w:rFonts w:ascii="Arial" w:hAnsi="Arial" w:cs="Arial"/>
        <w:sz w:val="18"/>
        <w:szCs w:val="18"/>
        <w:lang w:val="uk-UA"/>
      </w:rPr>
      <w:t>Профіль міста Кременчука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o"/>
      <w:lvlJc w:val="left"/>
      <w:pPr>
        <w:tabs>
          <w:tab w:val="num" w:pos="360"/>
        </w:tabs>
        <w:ind w:left="360" w:hanging="360"/>
      </w:pPr>
      <w:rPr>
        <w:rFonts w:ascii="Courier New" w:hAnsi="Courier New"/>
      </w:rPr>
    </w:lvl>
  </w:abstractNum>
  <w:abstractNum w:abstractNumId="1" w15:restartNumberingAfterBreak="0">
    <w:nsid w:val="00000003"/>
    <w:multiLevelType w:val="singleLevel"/>
    <w:tmpl w:val="00000003"/>
    <w:name w:val="WW8Num3"/>
    <w:lvl w:ilvl="0">
      <w:start w:val="1"/>
      <w:numFmt w:val="bullet"/>
      <w:lvlText w:val="o"/>
      <w:lvlJc w:val="left"/>
      <w:pPr>
        <w:tabs>
          <w:tab w:val="num" w:pos="720"/>
        </w:tabs>
        <w:ind w:left="720" w:hanging="360"/>
      </w:pPr>
      <w:rPr>
        <w:rFonts w:ascii="Courier New" w:hAnsi="Courier New"/>
      </w:rPr>
    </w:lvl>
  </w:abstractNum>
  <w:abstractNum w:abstractNumId="2" w15:restartNumberingAfterBreak="0">
    <w:nsid w:val="00000004"/>
    <w:multiLevelType w:val="singleLevel"/>
    <w:tmpl w:val="00000004"/>
    <w:name w:val="WW8Num4"/>
    <w:lvl w:ilvl="0">
      <w:start w:val="1"/>
      <w:numFmt w:val="bullet"/>
      <w:lvlText w:val="o"/>
      <w:lvlJc w:val="left"/>
      <w:pPr>
        <w:tabs>
          <w:tab w:val="num" w:pos="360"/>
        </w:tabs>
        <w:ind w:left="360" w:hanging="360"/>
      </w:pPr>
      <w:rPr>
        <w:rFonts w:ascii="Courier New" w:hAnsi="Courier New"/>
      </w:rPr>
    </w:lvl>
  </w:abstractNum>
  <w:abstractNum w:abstractNumId="3" w15:restartNumberingAfterBreak="0">
    <w:nsid w:val="00000006"/>
    <w:multiLevelType w:val="singleLevel"/>
    <w:tmpl w:val="00000006"/>
    <w:name w:val="WW8Num6"/>
    <w:lvl w:ilvl="0">
      <w:start w:val="1"/>
      <w:numFmt w:val="bullet"/>
      <w:lvlText w:val="o"/>
      <w:lvlJc w:val="left"/>
      <w:pPr>
        <w:tabs>
          <w:tab w:val="num" w:pos="360"/>
        </w:tabs>
        <w:ind w:left="360" w:hanging="360"/>
      </w:pPr>
      <w:rPr>
        <w:rFonts w:ascii="Courier New" w:hAnsi="Courier New"/>
      </w:rPr>
    </w:lvl>
  </w:abstractNum>
  <w:abstractNum w:abstractNumId="4" w15:restartNumberingAfterBreak="0">
    <w:nsid w:val="00000007"/>
    <w:multiLevelType w:val="singleLevel"/>
    <w:tmpl w:val="00000007"/>
    <w:name w:val="WW8Num7"/>
    <w:lvl w:ilvl="0">
      <w:start w:val="1"/>
      <w:numFmt w:val="bullet"/>
      <w:lvlText w:val="o"/>
      <w:lvlJc w:val="left"/>
      <w:pPr>
        <w:tabs>
          <w:tab w:val="num" w:pos="360"/>
        </w:tabs>
        <w:ind w:left="360" w:hanging="360"/>
      </w:pPr>
      <w:rPr>
        <w:rFonts w:ascii="Courier New" w:hAnsi="Courier New"/>
      </w:rPr>
    </w:lvl>
  </w:abstractNum>
  <w:abstractNum w:abstractNumId="5" w15:restartNumberingAfterBreak="0">
    <w:nsid w:val="00000009"/>
    <w:multiLevelType w:val="singleLevel"/>
    <w:tmpl w:val="00000009"/>
    <w:name w:val="WW8Num9"/>
    <w:lvl w:ilvl="0">
      <w:start w:val="1"/>
      <w:numFmt w:val="bullet"/>
      <w:lvlText w:val="o"/>
      <w:lvlJc w:val="left"/>
      <w:pPr>
        <w:tabs>
          <w:tab w:val="num" w:pos="360"/>
        </w:tabs>
        <w:ind w:left="360" w:hanging="360"/>
      </w:pPr>
      <w:rPr>
        <w:rFonts w:ascii="Courier New" w:hAnsi="Courier New"/>
      </w:rPr>
    </w:lvl>
  </w:abstractNum>
  <w:abstractNum w:abstractNumId="6" w15:restartNumberingAfterBreak="0">
    <w:nsid w:val="0000000A"/>
    <w:multiLevelType w:val="singleLevel"/>
    <w:tmpl w:val="0000000A"/>
    <w:name w:val="WW8Num10"/>
    <w:lvl w:ilvl="0">
      <w:start w:val="1"/>
      <w:numFmt w:val="bullet"/>
      <w:lvlText w:val="o"/>
      <w:lvlJc w:val="left"/>
      <w:pPr>
        <w:tabs>
          <w:tab w:val="num" w:pos="360"/>
        </w:tabs>
        <w:ind w:left="360" w:hanging="360"/>
      </w:pPr>
      <w:rPr>
        <w:rFonts w:ascii="Courier New" w:hAnsi="Courier New"/>
      </w:rPr>
    </w:lvl>
  </w:abstractNum>
  <w:abstractNum w:abstractNumId="7" w15:restartNumberingAfterBreak="0">
    <w:nsid w:val="0000000B"/>
    <w:multiLevelType w:val="singleLevel"/>
    <w:tmpl w:val="0000000B"/>
    <w:name w:val="WW8Num11"/>
    <w:lvl w:ilvl="0">
      <w:start w:val="1"/>
      <w:numFmt w:val="bullet"/>
      <w:lvlText w:val="o"/>
      <w:lvlJc w:val="left"/>
      <w:pPr>
        <w:tabs>
          <w:tab w:val="num" w:pos="360"/>
        </w:tabs>
        <w:ind w:left="360" w:hanging="360"/>
      </w:pPr>
      <w:rPr>
        <w:rFonts w:ascii="Courier New" w:hAnsi="Courier New"/>
      </w:rPr>
    </w:lvl>
  </w:abstractNum>
  <w:abstractNum w:abstractNumId="8" w15:restartNumberingAfterBreak="0">
    <w:nsid w:val="0000000F"/>
    <w:multiLevelType w:val="singleLevel"/>
    <w:tmpl w:val="0000000F"/>
    <w:name w:val="WW8Num15"/>
    <w:lvl w:ilvl="0">
      <w:start w:val="1"/>
      <w:numFmt w:val="bullet"/>
      <w:lvlText w:val="o"/>
      <w:lvlJc w:val="left"/>
      <w:pPr>
        <w:tabs>
          <w:tab w:val="num" w:pos="360"/>
        </w:tabs>
        <w:ind w:left="360" w:hanging="360"/>
      </w:pPr>
      <w:rPr>
        <w:rFonts w:ascii="Courier New" w:hAnsi="Courier New"/>
      </w:rPr>
    </w:lvl>
  </w:abstractNum>
  <w:abstractNum w:abstractNumId="9" w15:restartNumberingAfterBreak="0">
    <w:nsid w:val="00000011"/>
    <w:multiLevelType w:val="singleLevel"/>
    <w:tmpl w:val="00000011"/>
    <w:name w:val="WW8Num17"/>
    <w:lvl w:ilvl="0">
      <w:start w:val="1"/>
      <w:numFmt w:val="bullet"/>
      <w:lvlText w:val="o"/>
      <w:lvlJc w:val="left"/>
      <w:pPr>
        <w:tabs>
          <w:tab w:val="num" w:pos="720"/>
        </w:tabs>
        <w:ind w:left="720" w:hanging="360"/>
      </w:pPr>
      <w:rPr>
        <w:rFonts w:ascii="Courier New" w:hAnsi="Courier New"/>
      </w:rPr>
    </w:lvl>
  </w:abstractNum>
  <w:abstractNum w:abstractNumId="10" w15:restartNumberingAfterBreak="0">
    <w:nsid w:val="00000014"/>
    <w:multiLevelType w:val="singleLevel"/>
    <w:tmpl w:val="00000014"/>
    <w:name w:val="WW8Num20"/>
    <w:lvl w:ilvl="0">
      <w:start w:val="1"/>
      <w:numFmt w:val="bullet"/>
      <w:lvlText w:val="o"/>
      <w:lvlJc w:val="left"/>
      <w:pPr>
        <w:tabs>
          <w:tab w:val="num" w:pos="720"/>
        </w:tabs>
        <w:ind w:left="720" w:hanging="360"/>
      </w:pPr>
      <w:rPr>
        <w:rFonts w:ascii="Courier New" w:hAnsi="Courier New"/>
      </w:rPr>
    </w:lvl>
  </w:abstractNum>
  <w:abstractNum w:abstractNumId="11" w15:restartNumberingAfterBreak="0">
    <w:nsid w:val="00000015"/>
    <w:multiLevelType w:val="singleLevel"/>
    <w:tmpl w:val="00000015"/>
    <w:name w:val="WW8Num21"/>
    <w:lvl w:ilvl="0">
      <w:start w:val="1"/>
      <w:numFmt w:val="bullet"/>
      <w:lvlText w:val="o"/>
      <w:lvlJc w:val="left"/>
      <w:pPr>
        <w:tabs>
          <w:tab w:val="num" w:pos="360"/>
        </w:tabs>
        <w:ind w:left="360" w:hanging="360"/>
      </w:pPr>
      <w:rPr>
        <w:rFonts w:ascii="Courier New" w:hAnsi="Courier New"/>
      </w:rPr>
    </w:lvl>
  </w:abstractNum>
  <w:abstractNum w:abstractNumId="12" w15:restartNumberingAfterBreak="0">
    <w:nsid w:val="00000016"/>
    <w:multiLevelType w:val="singleLevel"/>
    <w:tmpl w:val="00000016"/>
    <w:name w:val="WW8Num22"/>
    <w:lvl w:ilvl="0">
      <w:start w:val="1"/>
      <w:numFmt w:val="bullet"/>
      <w:lvlText w:val="o"/>
      <w:lvlJc w:val="left"/>
      <w:pPr>
        <w:tabs>
          <w:tab w:val="num" w:pos="360"/>
        </w:tabs>
        <w:ind w:left="360" w:hanging="360"/>
      </w:pPr>
      <w:rPr>
        <w:rFonts w:ascii="Courier New" w:hAnsi="Courier New"/>
      </w:rPr>
    </w:lvl>
  </w:abstractNum>
  <w:abstractNum w:abstractNumId="13" w15:restartNumberingAfterBreak="0">
    <w:nsid w:val="00000017"/>
    <w:multiLevelType w:val="singleLevel"/>
    <w:tmpl w:val="00000017"/>
    <w:name w:val="WW8Num23"/>
    <w:lvl w:ilvl="0">
      <w:start w:val="1"/>
      <w:numFmt w:val="bullet"/>
      <w:lvlText w:val="o"/>
      <w:lvlJc w:val="left"/>
      <w:pPr>
        <w:tabs>
          <w:tab w:val="num" w:pos="720"/>
        </w:tabs>
        <w:ind w:left="720" w:hanging="360"/>
      </w:pPr>
      <w:rPr>
        <w:rFonts w:ascii="Courier New" w:hAnsi="Courier New"/>
      </w:rPr>
    </w:lvl>
  </w:abstractNum>
  <w:abstractNum w:abstractNumId="14" w15:restartNumberingAfterBreak="0">
    <w:nsid w:val="00000019"/>
    <w:multiLevelType w:val="singleLevel"/>
    <w:tmpl w:val="00000019"/>
    <w:name w:val="WW8Num25"/>
    <w:lvl w:ilvl="0">
      <w:start w:val="1"/>
      <w:numFmt w:val="bullet"/>
      <w:lvlText w:val="o"/>
      <w:lvlJc w:val="left"/>
      <w:pPr>
        <w:tabs>
          <w:tab w:val="num" w:pos="360"/>
        </w:tabs>
        <w:ind w:left="360" w:hanging="360"/>
      </w:pPr>
      <w:rPr>
        <w:rFonts w:ascii="Courier New" w:hAnsi="Courier New"/>
      </w:rPr>
    </w:lvl>
  </w:abstractNum>
  <w:abstractNum w:abstractNumId="15" w15:restartNumberingAfterBreak="0">
    <w:nsid w:val="0000001C"/>
    <w:multiLevelType w:val="singleLevel"/>
    <w:tmpl w:val="0000001C"/>
    <w:name w:val="WW8Num28"/>
    <w:lvl w:ilvl="0">
      <w:start w:val="1"/>
      <w:numFmt w:val="bullet"/>
      <w:lvlText w:val="o"/>
      <w:lvlJc w:val="left"/>
      <w:pPr>
        <w:tabs>
          <w:tab w:val="num" w:pos="360"/>
        </w:tabs>
        <w:ind w:left="360" w:hanging="360"/>
      </w:pPr>
      <w:rPr>
        <w:rFonts w:ascii="Courier New" w:hAnsi="Courier New"/>
      </w:rPr>
    </w:lvl>
  </w:abstractNum>
  <w:abstractNum w:abstractNumId="16" w15:restartNumberingAfterBreak="0">
    <w:nsid w:val="0000001E"/>
    <w:multiLevelType w:val="singleLevel"/>
    <w:tmpl w:val="0000001E"/>
    <w:name w:val="WW8Num30"/>
    <w:lvl w:ilvl="0">
      <w:start w:val="1"/>
      <w:numFmt w:val="bullet"/>
      <w:lvlText w:val="o"/>
      <w:lvlJc w:val="left"/>
      <w:pPr>
        <w:tabs>
          <w:tab w:val="num" w:pos="360"/>
        </w:tabs>
        <w:ind w:left="360" w:hanging="360"/>
      </w:pPr>
      <w:rPr>
        <w:rFonts w:ascii="Courier New" w:hAnsi="Courier New"/>
      </w:rPr>
    </w:lvl>
  </w:abstractNum>
  <w:abstractNum w:abstractNumId="17" w15:restartNumberingAfterBreak="0">
    <w:nsid w:val="0000001F"/>
    <w:multiLevelType w:val="singleLevel"/>
    <w:tmpl w:val="0000001F"/>
    <w:name w:val="WW8Num31"/>
    <w:lvl w:ilvl="0">
      <w:start w:val="1"/>
      <w:numFmt w:val="bullet"/>
      <w:lvlText w:val="o"/>
      <w:lvlJc w:val="left"/>
      <w:pPr>
        <w:tabs>
          <w:tab w:val="num" w:pos="360"/>
        </w:tabs>
        <w:ind w:left="360" w:hanging="360"/>
      </w:pPr>
      <w:rPr>
        <w:rFonts w:ascii="Courier New" w:hAnsi="Courier New"/>
      </w:rPr>
    </w:lvl>
  </w:abstractNum>
  <w:abstractNum w:abstractNumId="18" w15:restartNumberingAfterBreak="0">
    <w:nsid w:val="00000022"/>
    <w:multiLevelType w:val="singleLevel"/>
    <w:tmpl w:val="00000022"/>
    <w:name w:val="WW8Num34"/>
    <w:lvl w:ilvl="0">
      <w:start w:val="1"/>
      <w:numFmt w:val="bullet"/>
      <w:lvlText w:val="o"/>
      <w:lvlJc w:val="left"/>
      <w:pPr>
        <w:tabs>
          <w:tab w:val="num" w:pos="360"/>
        </w:tabs>
        <w:ind w:left="360" w:hanging="360"/>
      </w:pPr>
      <w:rPr>
        <w:rFonts w:ascii="Courier New" w:hAnsi="Courier New"/>
      </w:rPr>
    </w:lvl>
  </w:abstractNum>
  <w:abstractNum w:abstractNumId="19" w15:restartNumberingAfterBreak="0">
    <w:nsid w:val="00000023"/>
    <w:multiLevelType w:val="singleLevel"/>
    <w:tmpl w:val="00000023"/>
    <w:name w:val="WW8Num35"/>
    <w:lvl w:ilvl="0">
      <w:start w:val="1"/>
      <w:numFmt w:val="bullet"/>
      <w:lvlText w:val="o"/>
      <w:lvlJc w:val="left"/>
      <w:pPr>
        <w:tabs>
          <w:tab w:val="num" w:pos="720"/>
        </w:tabs>
        <w:ind w:left="720" w:hanging="360"/>
      </w:pPr>
      <w:rPr>
        <w:rFonts w:ascii="Courier New" w:hAnsi="Courier New"/>
      </w:rPr>
    </w:lvl>
  </w:abstractNum>
  <w:abstractNum w:abstractNumId="20" w15:restartNumberingAfterBreak="0">
    <w:nsid w:val="00000024"/>
    <w:multiLevelType w:val="singleLevel"/>
    <w:tmpl w:val="00000024"/>
    <w:name w:val="WW8Num36"/>
    <w:lvl w:ilvl="0">
      <w:start w:val="1"/>
      <w:numFmt w:val="bullet"/>
      <w:lvlText w:val="o"/>
      <w:lvlJc w:val="left"/>
      <w:pPr>
        <w:tabs>
          <w:tab w:val="num" w:pos="360"/>
        </w:tabs>
        <w:ind w:left="360" w:hanging="360"/>
      </w:pPr>
      <w:rPr>
        <w:rFonts w:ascii="Courier New" w:hAnsi="Courier New"/>
      </w:rPr>
    </w:lvl>
  </w:abstractNum>
  <w:abstractNum w:abstractNumId="21" w15:restartNumberingAfterBreak="0">
    <w:nsid w:val="00000025"/>
    <w:multiLevelType w:val="singleLevel"/>
    <w:tmpl w:val="00000025"/>
    <w:name w:val="WW8Num37"/>
    <w:lvl w:ilvl="0">
      <w:start w:val="1"/>
      <w:numFmt w:val="bullet"/>
      <w:lvlText w:val="o"/>
      <w:lvlJc w:val="left"/>
      <w:pPr>
        <w:tabs>
          <w:tab w:val="num" w:pos="0"/>
        </w:tabs>
        <w:ind w:left="720" w:hanging="360"/>
      </w:pPr>
      <w:rPr>
        <w:rFonts w:ascii="Courier New" w:hAnsi="Courier New"/>
      </w:rPr>
    </w:lvl>
  </w:abstractNum>
  <w:abstractNum w:abstractNumId="22" w15:restartNumberingAfterBreak="0">
    <w:nsid w:val="0570558A"/>
    <w:multiLevelType w:val="hybridMultilevel"/>
    <w:tmpl w:val="B774529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067F5BD2"/>
    <w:multiLevelType w:val="multilevel"/>
    <w:tmpl w:val="81AC0E4A"/>
    <w:lvl w:ilvl="0">
      <w:start w:val="1"/>
      <w:numFmt w:val="decimal"/>
      <w:lvlText w:val="%1."/>
      <w:lvlJc w:val="left"/>
      <w:pPr>
        <w:ind w:left="720" w:hanging="360"/>
      </w:pPr>
      <w:rPr>
        <w:rFonts w:cs="Times New Roman"/>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4" w15:restartNumberingAfterBreak="0">
    <w:nsid w:val="14CB6BE8"/>
    <w:multiLevelType w:val="hybridMultilevel"/>
    <w:tmpl w:val="E8C4351E"/>
    <w:lvl w:ilvl="0" w:tplc="795069EE">
      <w:numFmt w:val="bullet"/>
      <w:lvlText w:val="-"/>
      <w:lvlJc w:val="left"/>
      <w:pPr>
        <w:ind w:left="720" w:hanging="360"/>
      </w:pPr>
      <w:rPr>
        <w:rFonts w:ascii="Arial" w:eastAsia="Times New Roman" w:hAnsi="Aria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16F74515"/>
    <w:multiLevelType w:val="multilevel"/>
    <w:tmpl w:val="8B70EDC2"/>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6" w15:restartNumberingAfterBreak="0">
    <w:nsid w:val="19713016"/>
    <w:multiLevelType w:val="multilevel"/>
    <w:tmpl w:val="8B70EDC2"/>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7" w15:restartNumberingAfterBreak="0">
    <w:nsid w:val="1CB864D3"/>
    <w:multiLevelType w:val="hybridMultilevel"/>
    <w:tmpl w:val="6BAE72E4"/>
    <w:lvl w:ilvl="0" w:tplc="795069EE">
      <w:numFmt w:val="bullet"/>
      <w:lvlText w:val="-"/>
      <w:lvlJc w:val="left"/>
      <w:pPr>
        <w:ind w:left="720" w:hanging="360"/>
      </w:pPr>
      <w:rPr>
        <w:rFonts w:ascii="Arial" w:eastAsia="Times New Roman" w:hAnsi="Aria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207E2D57"/>
    <w:multiLevelType w:val="multilevel"/>
    <w:tmpl w:val="E662F9F8"/>
    <w:lvl w:ilvl="0">
      <w:start w:val="1"/>
      <w:numFmt w:val="decimal"/>
      <w:pStyle w:val="TableTitle"/>
      <w:lvlText w:val="Таблиця %1."/>
      <w:lvlJc w:val="left"/>
      <w:pPr>
        <w:tabs>
          <w:tab w:val="num" w:pos="1474"/>
        </w:tabs>
        <w:ind w:left="1474" w:hanging="1474"/>
      </w:pPr>
      <w:rPr>
        <w:rFonts w:ascii="Arial" w:hAnsi="Arial" w:cs="Times New Roman" w:hint="default"/>
        <w:b/>
        <w:i w:val="0"/>
        <w:color w:val="auto"/>
        <w:sz w:val="20"/>
        <w:szCs w:val="22"/>
        <w:vertAlign w:val="baseline"/>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9" w15:restartNumberingAfterBreak="0">
    <w:nsid w:val="20AB00EF"/>
    <w:multiLevelType w:val="hybridMultilevel"/>
    <w:tmpl w:val="DA766B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25DD4919"/>
    <w:multiLevelType w:val="hybridMultilevel"/>
    <w:tmpl w:val="15F4A034"/>
    <w:lvl w:ilvl="0" w:tplc="6CD80BB6">
      <w:start w:val="1"/>
      <w:numFmt w:val="decimal"/>
      <w:lvlText w:val="Рис. %1. "/>
      <w:lvlJc w:val="right"/>
      <w:pPr>
        <w:ind w:left="360" w:hanging="360"/>
      </w:pPr>
      <w:rPr>
        <w:rFonts w:cs="Times New Roman" w:hint="default"/>
        <w:b/>
        <w:i w:val="0"/>
        <w:caps w:val="0"/>
        <w:strike w:val="0"/>
        <w:dstrike w:val="0"/>
        <w:vanish w:val="0"/>
        <w:color w:val="000000"/>
        <w:vertAlign w:val="baseline"/>
      </w:rPr>
    </w:lvl>
    <w:lvl w:ilvl="1" w:tplc="89E2080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267E6E03"/>
    <w:multiLevelType w:val="hybridMultilevel"/>
    <w:tmpl w:val="CA640A60"/>
    <w:lvl w:ilvl="0" w:tplc="5C2A44D0">
      <w:start w:val="1"/>
      <w:numFmt w:val="decimal"/>
      <w:pStyle w:val="7"/>
      <w:lvlText w:val="Таблиця %1."/>
      <w:lvlJc w:val="left"/>
      <w:pPr>
        <w:ind w:left="720" w:hanging="360"/>
      </w:pPr>
      <w:rPr>
        <w:rFonts w:cs="Times New Roman" w:hint="default"/>
        <w:bCs w:val="0"/>
        <w:i w:val="0"/>
        <w:iCs w:val="0"/>
        <w:caps w:val="0"/>
        <w:smallCaps w:val="0"/>
        <w:strike w:val="0"/>
        <w:dstrike w:val="0"/>
        <w:vanish w:val="0"/>
        <w:color w:val="000000"/>
        <w:kern w:val="0"/>
        <w:position w:val="0"/>
        <w:u w:val="none"/>
        <w:effect w:val="none"/>
        <w:vertAlign w:val="baseline"/>
      </w:rPr>
    </w:lvl>
    <w:lvl w:ilvl="1" w:tplc="04220019" w:tentative="1">
      <w:start w:val="1"/>
      <w:numFmt w:val="lowerLetter"/>
      <w:pStyle w:val="2"/>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2" w15:restartNumberingAfterBreak="0">
    <w:nsid w:val="3EA1725C"/>
    <w:multiLevelType w:val="hybridMultilevel"/>
    <w:tmpl w:val="E4F881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4BFF2A28"/>
    <w:multiLevelType w:val="hybridMultilevel"/>
    <w:tmpl w:val="07B4BF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cs="Times New Roman" w:hint="default"/>
        <w:b/>
        <w:bCs/>
        <w:i w:val="0"/>
        <w:iCs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550145FA"/>
    <w:multiLevelType w:val="multilevel"/>
    <w:tmpl w:val="7B00176A"/>
    <w:styleLink w:val="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D83B68"/>
    <w:multiLevelType w:val="multilevel"/>
    <w:tmpl w:val="A55A0466"/>
    <w:lvl w:ilvl="0">
      <w:start w:val="1"/>
      <w:numFmt w:val="decimal"/>
      <w:pStyle w:val="ChartTitle"/>
      <w:lvlText w:val="Графік %1:"/>
      <w:lvlJc w:val="left"/>
      <w:pPr>
        <w:tabs>
          <w:tab w:val="num" w:pos="1474"/>
        </w:tabs>
        <w:ind w:left="1474" w:hanging="1474"/>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7" w15:restartNumberingAfterBreak="0">
    <w:nsid w:val="655D6D32"/>
    <w:multiLevelType w:val="multilevel"/>
    <w:tmpl w:val="DBD401AE"/>
    <w:styleLink w:val="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67CB2765"/>
    <w:multiLevelType w:val="hybridMultilevel"/>
    <w:tmpl w:val="EEB8AE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71B153DC"/>
    <w:multiLevelType w:val="multilevel"/>
    <w:tmpl w:val="8B70EDC2"/>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0" w15:restartNumberingAfterBreak="0">
    <w:nsid w:val="72BB3106"/>
    <w:multiLevelType w:val="hybridMultilevel"/>
    <w:tmpl w:val="E5B277E6"/>
    <w:lvl w:ilvl="0" w:tplc="517A456C">
      <w:start w:val="1"/>
      <w:numFmt w:val="bullet"/>
      <w:pStyle w:val="1"/>
      <w:lvlText w:val=""/>
      <w:lvlJc w:val="left"/>
      <w:pPr>
        <w:tabs>
          <w:tab w:val="num" w:pos="785"/>
        </w:tabs>
        <w:ind w:left="785"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423112"/>
    <w:multiLevelType w:val="hybridMultilevel"/>
    <w:tmpl w:val="80FCAB4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7D49372A"/>
    <w:multiLevelType w:val="hybridMultilevel"/>
    <w:tmpl w:val="085AB9D0"/>
    <w:lvl w:ilvl="0" w:tplc="F0A48A76">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1B0251"/>
    <w:multiLevelType w:val="hybridMultilevel"/>
    <w:tmpl w:val="215C4678"/>
    <w:lvl w:ilvl="0" w:tplc="795069EE">
      <w:numFmt w:val="bullet"/>
      <w:lvlText w:val="-"/>
      <w:lvlJc w:val="left"/>
      <w:pPr>
        <w:ind w:left="720" w:hanging="360"/>
      </w:pPr>
      <w:rPr>
        <w:rFonts w:ascii="Arial" w:eastAsia="Times New Roman" w:hAnsi="Arial"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37"/>
  </w:num>
  <w:num w:numId="2">
    <w:abstractNumId w:val="35"/>
  </w:num>
  <w:num w:numId="3">
    <w:abstractNumId w:val="31"/>
  </w:num>
  <w:num w:numId="4">
    <w:abstractNumId w:val="40"/>
  </w:num>
  <w:num w:numId="5">
    <w:abstractNumId w:val="42"/>
  </w:num>
  <w:num w:numId="6">
    <w:abstractNumId w:val="28"/>
  </w:num>
  <w:num w:numId="7">
    <w:abstractNumId w:val="30"/>
  </w:num>
  <w:num w:numId="8">
    <w:abstractNumId w:val="23"/>
  </w:num>
  <w:num w:numId="9">
    <w:abstractNumId w:val="36"/>
  </w:num>
  <w:num w:numId="10">
    <w:abstractNumId w:val="34"/>
  </w:num>
  <w:num w:numId="11">
    <w:abstractNumId w:val="43"/>
  </w:num>
  <w:num w:numId="12">
    <w:abstractNumId w:val="24"/>
  </w:num>
  <w:num w:numId="13">
    <w:abstractNumId w:val="39"/>
  </w:num>
  <w:num w:numId="14">
    <w:abstractNumId w:val="27"/>
  </w:num>
  <w:num w:numId="15">
    <w:abstractNumId w:val="41"/>
  </w:num>
  <w:num w:numId="16">
    <w:abstractNumId w:val="38"/>
  </w:num>
  <w:num w:numId="17">
    <w:abstractNumId w:val="29"/>
  </w:num>
  <w:num w:numId="18">
    <w:abstractNumId w:val="22"/>
  </w:num>
  <w:num w:numId="19">
    <w:abstractNumId w:val="33"/>
  </w:num>
  <w:num w:numId="20">
    <w:abstractNumId w:val="31"/>
  </w:num>
  <w:num w:numId="21">
    <w:abstractNumId w:val="31"/>
  </w:num>
  <w:num w:numId="22">
    <w:abstractNumId w:val="26"/>
  </w:num>
  <w:num w:numId="23">
    <w:abstractNumId w:val="25"/>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28"/>
  </w:num>
  <w:num w:numId="28">
    <w:abstractNumId w:val="28"/>
  </w:num>
  <w:num w:numId="29">
    <w:abstractNumId w:val="28"/>
  </w:num>
  <w:num w:numId="30">
    <w:abstractNumId w:val="3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57"/>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528"/>
    <w:rsid w:val="00000AA6"/>
    <w:rsid w:val="00001022"/>
    <w:rsid w:val="00001BF2"/>
    <w:rsid w:val="00002389"/>
    <w:rsid w:val="00002CC9"/>
    <w:rsid w:val="00002ED0"/>
    <w:rsid w:val="0000312A"/>
    <w:rsid w:val="00005592"/>
    <w:rsid w:val="00005594"/>
    <w:rsid w:val="00006760"/>
    <w:rsid w:val="00007BCE"/>
    <w:rsid w:val="00011C56"/>
    <w:rsid w:val="000128ED"/>
    <w:rsid w:val="000130C3"/>
    <w:rsid w:val="0001311A"/>
    <w:rsid w:val="000133DD"/>
    <w:rsid w:val="0001419C"/>
    <w:rsid w:val="00014951"/>
    <w:rsid w:val="00016FCE"/>
    <w:rsid w:val="00017FB0"/>
    <w:rsid w:val="000200C9"/>
    <w:rsid w:val="00020D73"/>
    <w:rsid w:val="0002339B"/>
    <w:rsid w:val="00023FF4"/>
    <w:rsid w:val="000242CD"/>
    <w:rsid w:val="000267B0"/>
    <w:rsid w:val="0002697F"/>
    <w:rsid w:val="000302D5"/>
    <w:rsid w:val="00032CDC"/>
    <w:rsid w:val="000333C2"/>
    <w:rsid w:val="000339DD"/>
    <w:rsid w:val="00034ED0"/>
    <w:rsid w:val="0003619E"/>
    <w:rsid w:val="000362AE"/>
    <w:rsid w:val="0003661A"/>
    <w:rsid w:val="00036EE2"/>
    <w:rsid w:val="00036EE9"/>
    <w:rsid w:val="000375AF"/>
    <w:rsid w:val="00040FB7"/>
    <w:rsid w:val="000426C1"/>
    <w:rsid w:val="00042A10"/>
    <w:rsid w:val="00043591"/>
    <w:rsid w:val="00046242"/>
    <w:rsid w:val="0004760B"/>
    <w:rsid w:val="000501E0"/>
    <w:rsid w:val="00050A1D"/>
    <w:rsid w:val="00050B5C"/>
    <w:rsid w:val="0005193C"/>
    <w:rsid w:val="00053B14"/>
    <w:rsid w:val="0005523A"/>
    <w:rsid w:val="00055FB9"/>
    <w:rsid w:val="0005606F"/>
    <w:rsid w:val="00056604"/>
    <w:rsid w:val="000609A6"/>
    <w:rsid w:val="00062186"/>
    <w:rsid w:val="000643DD"/>
    <w:rsid w:val="00064D04"/>
    <w:rsid w:val="0006509B"/>
    <w:rsid w:val="000672B0"/>
    <w:rsid w:val="0006781C"/>
    <w:rsid w:val="0007026B"/>
    <w:rsid w:val="000706CD"/>
    <w:rsid w:val="00072F4D"/>
    <w:rsid w:val="00074FE2"/>
    <w:rsid w:val="000759D4"/>
    <w:rsid w:val="000766D8"/>
    <w:rsid w:val="000808A7"/>
    <w:rsid w:val="00080935"/>
    <w:rsid w:val="00080D09"/>
    <w:rsid w:val="00080FAE"/>
    <w:rsid w:val="0008138A"/>
    <w:rsid w:val="00081B49"/>
    <w:rsid w:val="00081F2B"/>
    <w:rsid w:val="00083367"/>
    <w:rsid w:val="00086907"/>
    <w:rsid w:val="00086A79"/>
    <w:rsid w:val="0008701A"/>
    <w:rsid w:val="00087618"/>
    <w:rsid w:val="00090102"/>
    <w:rsid w:val="00090B80"/>
    <w:rsid w:val="00090EA3"/>
    <w:rsid w:val="00092A37"/>
    <w:rsid w:val="000939DB"/>
    <w:rsid w:val="00093A52"/>
    <w:rsid w:val="00095DB2"/>
    <w:rsid w:val="000967B9"/>
    <w:rsid w:val="0009688F"/>
    <w:rsid w:val="00096B18"/>
    <w:rsid w:val="000972DD"/>
    <w:rsid w:val="0009768E"/>
    <w:rsid w:val="00097ADB"/>
    <w:rsid w:val="00097EBF"/>
    <w:rsid w:val="000A08EB"/>
    <w:rsid w:val="000A17BC"/>
    <w:rsid w:val="000A1FC8"/>
    <w:rsid w:val="000A3AB5"/>
    <w:rsid w:val="000A41A9"/>
    <w:rsid w:val="000A462C"/>
    <w:rsid w:val="000A4E07"/>
    <w:rsid w:val="000A56A5"/>
    <w:rsid w:val="000B0072"/>
    <w:rsid w:val="000B1B86"/>
    <w:rsid w:val="000B25EF"/>
    <w:rsid w:val="000B2F1B"/>
    <w:rsid w:val="000B3161"/>
    <w:rsid w:val="000B3FEB"/>
    <w:rsid w:val="000B4FE2"/>
    <w:rsid w:val="000B5EB0"/>
    <w:rsid w:val="000B62F3"/>
    <w:rsid w:val="000C0F72"/>
    <w:rsid w:val="000C1338"/>
    <w:rsid w:val="000C177E"/>
    <w:rsid w:val="000C1CB0"/>
    <w:rsid w:val="000C288A"/>
    <w:rsid w:val="000C43BC"/>
    <w:rsid w:val="000C7D0D"/>
    <w:rsid w:val="000D10BC"/>
    <w:rsid w:val="000D15B3"/>
    <w:rsid w:val="000D1C01"/>
    <w:rsid w:val="000D334D"/>
    <w:rsid w:val="000D40C6"/>
    <w:rsid w:val="000D4BB8"/>
    <w:rsid w:val="000D6952"/>
    <w:rsid w:val="000D74AE"/>
    <w:rsid w:val="000D7D3E"/>
    <w:rsid w:val="000E04EA"/>
    <w:rsid w:val="000E1C39"/>
    <w:rsid w:val="000E26B0"/>
    <w:rsid w:val="000E440A"/>
    <w:rsid w:val="000E45E6"/>
    <w:rsid w:val="000E66EB"/>
    <w:rsid w:val="000E700A"/>
    <w:rsid w:val="000E7454"/>
    <w:rsid w:val="000E75D7"/>
    <w:rsid w:val="000F00B8"/>
    <w:rsid w:val="000F07C9"/>
    <w:rsid w:val="000F08C4"/>
    <w:rsid w:val="000F0FF7"/>
    <w:rsid w:val="000F3685"/>
    <w:rsid w:val="000F6CE3"/>
    <w:rsid w:val="000F7E03"/>
    <w:rsid w:val="001001DB"/>
    <w:rsid w:val="001005E8"/>
    <w:rsid w:val="001007FC"/>
    <w:rsid w:val="001009B0"/>
    <w:rsid w:val="00100F86"/>
    <w:rsid w:val="00101C44"/>
    <w:rsid w:val="00105218"/>
    <w:rsid w:val="0010720C"/>
    <w:rsid w:val="0011199A"/>
    <w:rsid w:val="00112146"/>
    <w:rsid w:val="00112FC2"/>
    <w:rsid w:val="00113408"/>
    <w:rsid w:val="00114AA7"/>
    <w:rsid w:val="00116571"/>
    <w:rsid w:val="00116659"/>
    <w:rsid w:val="00117262"/>
    <w:rsid w:val="001179EF"/>
    <w:rsid w:val="00117B92"/>
    <w:rsid w:val="00117D6F"/>
    <w:rsid w:val="0012057D"/>
    <w:rsid w:val="00120EEE"/>
    <w:rsid w:val="0012102E"/>
    <w:rsid w:val="00121C1E"/>
    <w:rsid w:val="00121FE6"/>
    <w:rsid w:val="00122D17"/>
    <w:rsid w:val="00122DC6"/>
    <w:rsid w:val="00124649"/>
    <w:rsid w:val="00124778"/>
    <w:rsid w:val="001257A0"/>
    <w:rsid w:val="00127F47"/>
    <w:rsid w:val="0013056C"/>
    <w:rsid w:val="0013114A"/>
    <w:rsid w:val="001326BD"/>
    <w:rsid w:val="0013398F"/>
    <w:rsid w:val="0013459A"/>
    <w:rsid w:val="00135D37"/>
    <w:rsid w:val="001369A0"/>
    <w:rsid w:val="00137429"/>
    <w:rsid w:val="00143AA0"/>
    <w:rsid w:val="00143D9B"/>
    <w:rsid w:val="001444F7"/>
    <w:rsid w:val="00144B48"/>
    <w:rsid w:val="00144C03"/>
    <w:rsid w:val="00144DEC"/>
    <w:rsid w:val="001458F6"/>
    <w:rsid w:val="0015052A"/>
    <w:rsid w:val="00151F01"/>
    <w:rsid w:val="001537DF"/>
    <w:rsid w:val="001545F3"/>
    <w:rsid w:val="001556BC"/>
    <w:rsid w:val="001557E5"/>
    <w:rsid w:val="00156051"/>
    <w:rsid w:val="001563F9"/>
    <w:rsid w:val="00160CDF"/>
    <w:rsid w:val="00161F72"/>
    <w:rsid w:val="001620F8"/>
    <w:rsid w:val="00163743"/>
    <w:rsid w:val="001657CA"/>
    <w:rsid w:val="0016649A"/>
    <w:rsid w:val="00167A1B"/>
    <w:rsid w:val="00171528"/>
    <w:rsid w:val="001715F1"/>
    <w:rsid w:val="0017318B"/>
    <w:rsid w:val="001739A1"/>
    <w:rsid w:val="00175186"/>
    <w:rsid w:val="001754F2"/>
    <w:rsid w:val="001772CB"/>
    <w:rsid w:val="0017766A"/>
    <w:rsid w:val="00177799"/>
    <w:rsid w:val="00177DC0"/>
    <w:rsid w:val="00177EBF"/>
    <w:rsid w:val="001805ED"/>
    <w:rsid w:val="00180EE9"/>
    <w:rsid w:val="00182951"/>
    <w:rsid w:val="001829DB"/>
    <w:rsid w:val="00182BBB"/>
    <w:rsid w:val="00182F78"/>
    <w:rsid w:val="00183E7F"/>
    <w:rsid w:val="00184380"/>
    <w:rsid w:val="001847D5"/>
    <w:rsid w:val="00191BF3"/>
    <w:rsid w:val="00192B18"/>
    <w:rsid w:val="0019337C"/>
    <w:rsid w:val="00193EF3"/>
    <w:rsid w:val="001950BB"/>
    <w:rsid w:val="00195992"/>
    <w:rsid w:val="00195DAD"/>
    <w:rsid w:val="00196E35"/>
    <w:rsid w:val="001A097B"/>
    <w:rsid w:val="001A1815"/>
    <w:rsid w:val="001A2AF6"/>
    <w:rsid w:val="001A2B68"/>
    <w:rsid w:val="001A2C3B"/>
    <w:rsid w:val="001A4390"/>
    <w:rsid w:val="001A61F1"/>
    <w:rsid w:val="001A69E8"/>
    <w:rsid w:val="001A74B6"/>
    <w:rsid w:val="001A7563"/>
    <w:rsid w:val="001A77EF"/>
    <w:rsid w:val="001B0490"/>
    <w:rsid w:val="001B08DC"/>
    <w:rsid w:val="001B1163"/>
    <w:rsid w:val="001B1ABE"/>
    <w:rsid w:val="001B1DB5"/>
    <w:rsid w:val="001B3229"/>
    <w:rsid w:val="001B3A26"/>
    <w:rsid w:val="001B40F7"/>
    <w:rsid w:val="001B5995"/>
    <w:rsid w:val="001B61DC"/>
    <w:rsid w:val="001B7159"/>
    <w:rsid w:val="001B7CA9"/>
    <w:rsid w:val="001B7E2C"/>
    <w:rsid w:val="001C0783"/>
    <w:rsid w:val="001C0B57"/>
    <w:rsid w:val="001C0BA3"/>
    <w:rsid w:val="001C0EC8"/>
    <w:rsid w:val="001C19A4"/>
    <w:rsid w:val="001C3049"/>
    <w:rsid w:val="001C49E6"/>
    <w:rsid w:val="001C62FB"/>
    <w:rsid w:val="001D3178"/>
    <w:rsid w:val="001D4228"/>
    <w:rsid w:val="001D4509"/>
    <w:rsid w:val="001D4DBD"/>
    <w:rsid w:val="001D6ABE"/>
    <w:rsid w:val="001D6F54"/>
    <w:rsid w:val="001E151C"/>
    <w:rsid w:val="001E1AA7"/>
    <w:rsid w:val="001E37F8"/>
    <w:rsid w:val="001E3C5A"/>
    <w:rsid w:val="001E3DF9"/>
    <w:rsid w:val="001E4263"/>
    <w:rsid w:val="001E44B9"/>
    <w:rsid w:val="001E4E11"/>
    <w:rsid w:val="001E51F0"/>
    <w:rsid w:val="001E5896"/>
    <w:rsid w:val="001F1433"/>
    <w:rsid w:val="001F1B28"/>
    <w:rsid w:val="001F3D45"/>
    <w:rsid w:val="001F4951"/>
    <w:rsid w:val="001F5625"/>
    <w:rsid w:val="001F669F"/>
    <w:rsid w:val="00201D89"/>
    <w:rsid w:val="0020297E"/>
    <w:rsid w:val="002037FF"/>
    <w:rsid w:val="002043CD"/>
    <w:rsid w:val="0020484E"/>
    <w:rsid w:val="00204BF5"/>
    <w:rsid w:val="002058B0"/>
    <w:rsid w:val="00206420"/>
    <w:rsid w:val="00207949"/>
    <w:rsid w:val="00207BE2"/>
    <w:rsid w:val="00207E7D"/>
    <w:rsid w:val="002105C7"/>
    <w:rsid w:val="00213B61"/>
    <w:rsid w:val="00214E50"/>
    <w:rsid w:val="00216865"/>
    <w:rsid w:val="00217503"/>
    <w:rsid w:val="00220EBD"/>
    <w:rsid w:val="00223036"/>
    <w:rsid w:val="00223A36"/>
    <w:rsid w:val="00223EAE"/>
    <w:rsid w:val="00225145"/>
    <w:rsid w:val="0022598B"/>
    <w:rsid w:val="0022609D"/>
    <w:rsid w:val="002269B0"/>
    <w:rsid w:val="0022740C"/>
    <w:rsid w:val="00230728"/>
    <w:rsid w:val="00230C7F"/>
    <w:rsid w:val="00230CA5"/>
    <w:rsid w:val="0023155D"/>
    <w:rsid w:val="002329B3"/>
    <w:rsid w:val="00233C4F"/>
    <w:rsid w:val="00233CF1"/>
    <w:rsid w:val="00233F67"/>
    <w:rsid w:val="00234C10"/>
    <w:rsid w:val="002356C8"/>
    <w:rsid w:val="00235857"/>
    <w:rsid w:val="002375BC"/>
    <w:rsid w:val="00241E73"/>
    <w:rsid w:val="00242630"/>
    <w:rsid w:val="00243E1B"/>
    <w:rsid w:val="00244102"/>
    <w:rsid w:val="002466F8"/>
    <w:rsid w:val="00246C29"/>
    <w:rsid w:val="0025193B"/>
    <w:rsid w:val="0025225F"/>
    <w:rsid w:val="00252355"/>
    <w:rsid w:val="002534FA"/>
    <w:rsid w:val="00254819"/>
    <w:rsid w:val="00256F3B"/>
    <w:rsid w:val="002607DF"/>
    <w:rsid w:val="002620BB"/>
    <w:rsid w:val="00262C03"/>
    <w:rsid w:val="0026595E"/>
    <w:rsid w:val="0026639F"/>
    <w:rsid w:val="00266850"/>
    <w:rsid w:val="0026799E"/>
    <w:rsid w:val="002703A9"/>
    <w:rsid w:val="002705E5"/>
    <w:rsid w:val="00274EAB"/>
    <w:rsid w:val="00275163"/>
    <w:rsid w:val="00275DDE"/>
    <w:rsid w:val="002767AB"/>
    <w:rsid w:val="00277DC7"/>
    <w:rsid w:val="00280395"/>
    <w:rsid w:val="00281808"/>
    <w:rsid w:val="0028197B"/>
    <w:rsid w:val="00283364"/>
    <w:rsid w:val="00285E0D"/>
    <w:rsid w:val="00286ED2"/>
    <w:rsid w:val="002879E5"/>
    <w:rsid w:val="00290AFC"/>
    <w:rsid w:val="0029185F"/>
    <w:rsid w:val="00291E28"/>
    <w:rsid w:val="0029213E"/>
    <w:rsid w:val="00292F2F"/>
    <w:rsid w:val="002954E0"/>
    <w:rsid w:val="00296AFC"/>
    <w:rsid w:val="00297B3D"/>
    <w:rsid w:val="002A0B54"/>
    <w:rsid w:val="002A0B63"/>
    <w:rsid w:val="002A1A1D"/>
    <w:rsid w:val="002A2B13"/>
    <w:rsid w:val="002A386B"/>
    <w:rsid w:val="002A471E"/>
    <w:rsid w:val="002A5151"/>
    <w:rsid w:val="002A5893"/>
    <w:rsid w:val="002A5F21"/>
    <w:rsid w:val="002A5FAF"/>
    <w:rsid w:val="002A7B2D"/>
    <w:rsid w:val="002B229C"/>
    <w:rsid w:val="002B2749"/>
    <w:rsid w:val="002B356A"/>
    <w:rsid w:val="002B386D"/>
    <w:rsid w:val="002B5656"/>
    <w:rsid w:val="002B5C90"/>
    <w:rsid w:val="002B651F"/>
    <w:rsid w:val="002C0A3F"/>
    <w:rsid w:val="002C133D"/>
    <w:rsid w:val="002C1968"/>
    <w:rsid w:val="002C1D6F"/>
    <w:rsid w:val="002C2B53"/>
    <w:rsid w:val="002C3424"/>
    <w:rsid w:val="002C355A"/>
    <w:rsid w:val="002C3AB7"/>
    <w:rsid w:val="002C3F5F"/>
    <w:rsid w:val="002C4B6A"/>
    <w:rsid w:val="002C69E3"/>
    <w:rsid w:val="002C7F32"/>
    <w:rsid w:val="002D0C17"/>
    <w:rsid w:val="002D10A0"/>
    <w:rsid w:val="002D1802"/>
    <w:rsid w:val="002D28C9"/>
    <w:rsid w:val="002D2C8D"/>
    <w:rsid w:val="002D2D05"/>
    <w:rsid w:val="002D2EEC"/>
    <w:rsid w:val="002D42AD"/>
    <w:rsid w:val="002D4ACE"/>
    <w:rsid w:val="002D4B1E"/>
    <w:rsid w:val="002D5E32"/>
    <w:rsid w:val="002D6580"/>
    <w:rsid w:val="002D6A98"/>
    <w:rsid w:val="002D6B86"/>
    <w:rsid w:val="002D702A"/>
    <w:rsid w:val="002D7268"/>
    <w:rsid w:val="002E127F"/>
    <w:rsid w:val="002E19C6"/>
    <w:rsid w:val="002E27E2"/>
    <w:rsid w:val="002E3BAE"/>
    <w:rsid w:val="002E402A"/>
    <w:rsid w:val="002E5309"/>
    <w:rsid w:val="002E5FA2"/>
    <w:rsid w:val="002E60FF"/>
    <w:rsid w:val="002E6EE0"/>
    <w:rsid w:val="002E7162"/>
    <w:rsid w:val="002F0787"/>
    <w:rsid w:val="002F1C10"/>
    <w:rsid w:val="002F1FAB"/>
    <w:rsid w:val="002F20E5"/>
    <w:rsid w:val="002F3694"/>
    <w:rsid w:val="002F3F8F"/>
    <w:rsid w:val="002F5B03"/>
    <w:rsid w:val="002F6FC6"/>
    <w:rsid w:val="002F74FC"/>
    <w:rsid w:val="002F79DE"/>
    <w:rsid w:val="002F7D31"/>
    <w:rsid w:val="003002A1"/>
    <w:rsid w:val="003003B1"/>
    <w:rsid w:val="0030171E"/>
    <w:rsid w:val="00302034"/>
    <w:rsid w:val="003028CE"/>
    <w:rsid w:val="003068FC"/>
    <w:rsid w:val="00307344"/>
    <w:rsid w:val="003111CC"/>
    <w:rsid w:val="00311A66"/>
    <w:rsid w:val="003122E5"/>
    <w:rsid w:val="00312359"/>
    <w:rsid w:val="00313211"/>
    <w:rsid w:val="00313343"/>
    <w:rsid w:val="00314D23"/>
    <w:rsid w:val="003159B8"/>
    <w:rsid w:val="0031733B"/>
    <w:rsid w:val="0032076B"/>
    <w:rsid w:val="00322B53"/>
    <w:rsid w:val="00322BA2"/>
    <w:rsid w:val="00322BA5"/>
    <w:rsid w:val="00322EB9"/>
    <w:rsid w:val="00323A87"/>
    <w:rsid w:val="00324412"/>
    <w:rsid w:val="00324547"/>
    <w:rsid w:val="00324D7E"/>
    <w:rsid w:val="00332726"/>
    <w:rsid w:val="00334A07"/>
    <w:rsid w:val="00334D4A"/>
    <w:rsid w:val="00334F46"/>
    <w:rsid w:val="00335F8D"/>
    <w:rsid w:val="003360F5"/>
    <w:rsid w:val="00336B15"/>
    <w:rsid w:val="00336CF2"/>
    <w:rsid w:val="00337F80"/>
    <w:rsid w:val="00340BB6"/>
    <w:rsid w:val="00341102"/>
    <w:rsid w:val="00341618"/>
    <w:rsid w:val="00343D17"/>
    <w:rsid w:val="00343FC9"/>
    <w:rsid w:val="003463F0"/>
    <w:rsid w:val="00346759"/>
    <w:rsid w:val="00346EBC"/>
    <w:rsid w:val="003479B6"/>
    <w:rsid w:val="00347BC1"/>
    <w:rsid w:val="00350DC1"/>
    <w:rsid w:val="00351077"/>
    <w:rsid w:val="00351808"/>
    <w:rsid w:val="00351E39"/>
    <w:rsid w:val="00351F97"/>
    <w:rsid w:val="003556B0"/>
    <w:rsid w:val="00360D0A"/>
    <w:rsid w:val="00362039"/>
    <w:rsid w:val="0036220A"/>
    <w:rsid w:val="003628CE"/>
    <w:rsid w:val="00362D6D"/>
    <w:rsid w:val="003633C0"/>
    <w:rsid w:val="00364419"/>
    <w:rsid w:val="00364597"/>
    <w:rsid w:val="00365124"/>
    <w:rsid w:val="00365920"/>
    <w:rsid w:val="00366FB2"/>
    <w:rsid w:val="00367C2A"/>
    <w:rsid w:val="00371966"/>
    <w:rsid w:val="00372D15"/>
    <w:rsid w:val="00373140"/>
    <w:rsid w:val="00373651"/>
    <w:rsid w:val="00374DF5"/>
    <w:rsid w:val="003754D2"/>
    <w:rsid w:val="00375C28"/>
    <w:rsid w:val="003768C2"/>
    <w:rsid w:val="00377FF7"/>
    <w:rsid w:val="0038178F"/>
    <w:rsid w:val="00383862"/>
    <w:rsid w:val="0038464F"/>
    <w:rsid w:val="00384ABB"/>
    <w:rsid w:val="00384B93"/>
    <w:rsid w:val="0038549A"/>
    <w:rsid w:val="00385540"/>
    <w:rsid w:val="003908C2"/>
    <w:rsid w:val="003911D3"/>
    <w:rsid w:val="0039283E"/>
    <w:rsid w:val="003935ED"/>
    <w:rsid w:val="00393DC8"/>
    <w:rsid w:val="003940F5"/>
    <w:rsid w:val="003950AB"/>
    <w:rsid w:val="0039551E"/>
    <w:rsid w:val="00396197"/>
    <w:rsid w:val="00396434"/>
    <w:rsid w:val="003A0DE2"/>
    <w:rsid w:val="003A1CAC"/>
    <w:rsid w:val="003A2189"/>
    <w:rsid w:val="003A259F"/>
    <w:rsid w:val="003A292A"/>
    <w:rsid w:val="003A2EE4"/>
    <w:rsid w:val="003A4392"/>
    <w:rsid w:val="003A47AC"/>
    <w:rsid w:val="003A4A3C"/>
    <w:rsid w:val="003A6417"/>
    <w:rsid w:val="003A6B31"/>
    <w:rsid w:val="003A7F4A"/>
    <w:rsid w:val="003B0955"/>
    <w:rsid w:val="003B1651"/>
    <w:rsid w:val="003B1B45"/>
    <w:rsid w:val="003B296E"/>
    <w:rsid w:val="003B2C53"/>
    <w:rsid w:val="003B3D70"/>
    <w:rsid w:val="003B449D"/>
    <w:rsid w:val="003B4C14"/>
    <w:rsid w:val="003B6302"/>
    <w:rsid w:val="003C058C"/>
    <w:rsid w:val="003C21A1"/>
    <w:rsid w:val="003C30AB"/>
    <w:rsid w:val="003C3B79"/>
    <w:rsid w:val="003C4990"/>
    <w:rsid w:val="003C51C2"/>
    <w:rsid w:val="003C53AF"/>
    <w:rsid w:val="003C5E64"/>
    <w:rsid w:val="003C73E3"/>
    <w:rsid w:val="003C79CA"/>
    <w:rsid w:val="003D12EE"/>
    <w:rsid w:val="003D30F3"/>
    <w:rsid w:val="003D39CF"/>
    <w:rsid w:val="003D4992"/>
    <w:rsid w:val="003D540E"/>
    <w:rsid w:val="003D551B"/>
    <w:rsid w:val="003D6295"/>
    <w:rsid w:val="003D6304"/>
    <w:rsid w:val="003D7BFC"/>
    <w:rsid w:val="003E0B88"/>
    <w:rsid w:val="003E3492"/>
    <w:rsid w:val="003E3C4C"/>
    <w:rsid w:val="003E4D9D"/>
    <w:rsid w:val="003E575A"/>
    <w:rsid w:val="003E58D7"/>
    <w:rsid w:val="003E6732"/>
    <w:rsid w:val="003E7AB6"/>
    <w:rsid w:val="003F25F6"/>
    <w:rsid w:val="003F27E8"/>
    <w:rsid w:val="003F3894"/>
    <w:rsid w:val="003F3E11"/>
    <w:rsid w:val="003F48DB"/>
    <w:rsid w:val="003F4D6D"/>
    <w:rsid w:val="003F54ED"/>
    <w:rsid w:val="003F5FA4"/>
    <w:rsid w:val="003F78D5"/>
    <w:rsid w:val="004007D2"/>
    <w:rsid w:val="00401DAC"/>
    <w:rsid w:val="004027D2"/>
    <w:rsid w:val="00402E36"/>
    <w:rsid w:val="00403B31"/>
    <w:rsid w:val="00403FBC"/>
    <w:rsid w:val="004060E3"/>
    <w:rsid w:val="00412041"/>
    <w:rsid w:val="00414C69"/>
    <w:rsid w:val="00414E5B"/>
    <w:rsid w:val="0042042C"/>
    <w:rsid w:val="004222CF"/>
    <w:rsid w:val="004225C3"/>
    <w:rsid w:val="00424B02"/>
    <w:rsid w:val="00425148"/>
    <w:rsid w:val="00425C37"/>
    <w:rsid w:val="0042608F"/>
    <w:rsid w:val="00426773"/>
    <w:rsid w:val="0042779C"/>
    <w:rsid w:val="004278F3"/>
    <w:rsid w:val="004279D2"/>
    <w:rsid w:val="00430F37"/>
    <w:rsid w:val="0043104E"/>
    <w:rsid w:val="0043117B"/>
    <w:rsid w:val="00431728"/>
    <w:rsid w:val="00432A0B"/>
    <w:rsid w:val="00432B9D"/>
    <w:rsid w:val="00432CC1"/>
    <w:rsid w:val="00433220"/>
    <w:rsid w:val="00434915"/>
    <w:rsid w:val="00434EEE"/>
    <w:rsid w:val="0043500E"/>
    <w:rsid w:val="00435303"/>
    <w:rsid w:val="0043784E"/>
    <w:rsid w:val="004405DA"/>
    <w:rsid w:val="00440619"/>
    <w:rsid w:val="00440959"/>
    <w:rsid w:val="00440CCC"/>
    <w:rsid w:val="004419A5"/>
    <w:rsid w:val="0044258F"/>
    <w:rsid w:val="004448F1"/>
    <w:rsid w:val="00445881"/>
    <w:rsid w:val="00447244"/>
    <w:rsid w:val="0044741E"/>
    <w:rsid w:val="004503B3"/>
    <w:rsid w:val="00450BCC"/>
    <w:rsid w:val="00452648"/>
    <w:rsid w:val="00452ACD"/>
    <w:rsid w:val="004538C8"/>
    <w:rsid w:val="00454274"/>
    <w:rsid w:val="00456665"/>
    <w:rsid w:val="00456FD6"/>
    <w:rsid w:val="0046089B"/>
    <w:rsid w:val="00460AE8"/>
    <w:rsid w:val="00461529"/>
    <w:rsid w:val="00461E4E"/>
    <w:rsid w:val="00462EC9"/>
    <w:rsid w:val="00466404"/>
    <w:rsid w:val="004673DC"/>
    <w:rsid w:val="00467873"/>
    <w:rsid w:val="00470622"/>
    <w:rsid w:val="0047094A"/>
    <w:rsid w:val="00471175"/>
    <w:rsid w:val="004714E4"/>
    <w:rsid w:val="00472457"/>
    <w:rsid w:val="004725DE"/>
    <w:rsid w:val="004726CE"/>
    <w:rsid w:val="0047275B"/>
    <w:rsid w:val="0047381F"/>
    <w:rsid w:val="004759A4"/>
    <w:rsid w:val="00475BD1"/>
    <w:rsid w:val="00475CA9"/>
    <w:rsid w:val="00476848"/>
    <w:rsid w:val="00476A9B"/>
    <w:rsid w:val="00477723"/>
    <w:rsid w:val="004777FA"/>
    <w:rsid w:val="00477921"/>
    <w:rsid w:val="004807C1"/>
    <w:rsid w:val="00480B8C"/>
    <w:rsid w:val="00481ACB"/>
    <w:rsid w:val="00481FD9"/>
    <w:rsid w:val="004825F7"/>
    <w:rsid w:val="004829D7"/>
    <w:rsid w:val="004846CF"/>
    <w:rsid w:val="00484777"/>
    <w:rsid w:val="00486B2A"/>
    <w:rsid w:val="0049159E"/>
    <w:rsid w:val="0049258F"/>
    <w:rsid w:val="00492DB9"/>
    <w:rsid w:val="00495509"/>
    <w:rsid w:val="00495684"/>
    <w:rsid w:val="00497352"/>
    <w:rsid w:val="00497364"/>
    <w:rsid w:val="0049746D"/>
    <w:rsid w:val="00497BBD"/>
    <w:rsid w:val="004A0CA4"/>
    <w:rsid w:val="004A0D21"/>
    <w:rsid w:val="004A10B0"/>
    <w:rsid w:val="004A1886"/>
    <w:rsid w:val="004A2275"/>
    <w:rsid w:val="004A2BA6"/>
    <w:rsid w:val="004A4669"/>
    <w:rsid w:val="004A6AFA"/>
    <w:rsid w:val="004A70EA"/>
    <w:rsid w:val="004A7A1D"/>
    <w:rsid w:val="004B2DC0"/>
    <w:rsid w:val="004B5A74"/>
    <w:rsid w:val="004B5E7E"/>
    <w:rsid w:val="004B7411"/>
    <w:rsid w:val="004C02FE"/>
    <w:rsid w:val="004C0A59"/>
    <w:rsid w:val="004C1849"/>
    <w:rsid w:val="004C5261"/>
    <w:rsid w:val="004C7FB8"/>
    <w:rsid w:val="004D0F3C"/>
    <w:rsid w:val="004D2F87"/>
    <w:rsid w:val="004D5C53"/>
    <w:rsid w:val="004D5D66"/>
    <w:rsid w:val="004D7F30"/>
    <w:rsid w:val="004E1AAA"/>
    <w:rsid w:val="004E1BFD"/>
    <w:rsid w:val="004E2095"/>
    <w:rsid w:val="004E28F7"/>
    <w:rsid w:val="004E2906"/>
    <w:rsid w:val="004E2A3F"/>
    <w:rsid w:val="004E5543"/>
    <w:rsid w:val="004E5693"/>
    <w:rsid w:val="004E6E79"/>
    <w:rsid w:val="004E7600"/>
    <w:rsid w:val="004E7D15"/>
    <w:rsid w:val="004F0D71"/>
    <w:rsid w:val="004F1139"/>
    <w:rsid w:val="004F1E38"/>
    <w:rsid w:val="004F258F"/>
    <w:rsid w:val="004F2E09"/>
    <w:rsid w:val="004F3015"/>
    <w:rsid w:val="004F3150"/>
    <w:rsid w:val="004F31A3"/>
    <w:rsid w:val="004F4F74"/>
    <w:rsid w:val="004F5AE4"/>
    <w:rsid w:val="004F6D9E"/>
    <w:rsid w:val="005024B5"/>
    <w:rsid w:val="00502573"/>
    <w:rsid w:val="00502674"/>
    <w:rsid w:val="005028C5"/>
    <w:rsid w:val="00502C34"/>
    <w:rsid w:val="005030E7"/>
    <w:rsid w:val="00503888"/>
    <w:rsid w:val="00503CC1"/>
    <w:rsid w:val="00504CCF"/>
    <w:rsid w:val="00505062"/>
    <w:rsid w:val="0050600D"/>
    <w:rsid w:val="0050624F"/>
    <w:rsid w:val="00507D12"/>
    <w:rsid w:val="00510386"/>
    <w:rsid w:val="00510BFB"/>
    <w:rsid w:val="00511B24"/>
    <w:rsid w:val="0051235F"/>
    <w:rsid w:val="005132F8"/>
    <w:rsid w:val="0051409D"/>
    <w:rsid w:val="0051469E"/>
    <w:rsid w:val="005149A3"/>
    <w:rsid w:val="005178D7"/>
    <w:rsid w:val="00520272"/>
    <w:rsid w:val="00520F17"/>
    <w:rsid w:val="00520FC5"/>
    <w:rsid w:val="00524449"/>
    <w:rsid w:val="0052445F"/>
    <w:rsid w:val="00524DD4"/>
    <w:rsid w:val="0052566A"/>
    <w:rsid w:val="005257E3"/>
    <w:rsid w:val="00526219"/>
    <w:rsid w:val="00526502"/>
    <w:rsid w:val="00526F4B"/>
    <w:rsid w:val="00527397"/>
    <w:rsid w:val="0052792A"/>
    <w:rsid w:val="00527EB9"/>
    <w:rsid w:val="00531B62"/>
    <w:rsid w:val="00531D70"/>
    <w:rsid w:val="005325AD"/>
    <w:rsid w:val="005345C5"/>
    <w:rsid w:val="0053612B"/>
    <w:rsid w:val="0053639A"/>
    <w:rsid w:val="0053716C"/>
    <w:rsid w:val="00542B77"/>
    <w:rsid w:val="00542E28"/>
    <w:rsid w:val="00543863"/>
    <w:rsid w:val="00544816"/>
    <w:rsid w:val="00545C77"/>
    <w:rsid w:val="00546AD1"/>
    <w:rsid w:val="00546AF0"/>
    <w:rsid w:val="005504EC"/>
    <w:rsid w:val="005508FC"/>
    <w:rsid w:val="00550D8E"/>
    <w:rsid w:val="00551F20"/>
    <w:rsid w:val="00552CAB"/>
    <w:rsid w:val="0055306C"/>
    <w:rsid w:val="00555BE5"/>
    <w:rsid w:val="0055609D"/>
    <w:rsid w:val="00557C3A"/>
    <w:rsid w:val="00560E51"/>
    <w:rsid w:val="005617DD"/>
    <w:rsid w:val="00561904"/>
    <w:rsid w:val="00563252"/>
    <w:rsid w:val="0056358B"/>
    <w:rsid w:val="005635B4"/>
    <w:rsid w:val="00564A4F"/>
    <w:rsid w:val="00564E86"/>
    <w:rsid w:val="00565F16"/>
    <w:rsid w:val="005669AE"/>
    <w:rsid w:val="00570472"/>
    <w:rsid w:val="00570929"/>
    <w:rsid w:val="00571829"/>
    <w:rsid w:val="00571B74"/>
    <w:rsid w:val="00572054"/>
    <w:rsid w:val="00574F15"/>
    <w:rsid w:val="0057591E"/>
    <w:rsid w:val="00575D31"/>
    <w:rsid w:val="0057638C"/>
    <w:rsid w:val="0057696A"/>
    <w:rsid w:val="005803BA"/>
    <w:rsid w:val="00580561"/>
    <w:rsid w:val="00580C74"/>
    <w:rsid w:val="00580F5A"/>
    <w:rsid w:val="00581B5E"/>
    <w:rsid w:val="00582109"/>
    <w:rsid w:val="00583FE0"/>
    <w:rsid w:val="00584BCB"/>
    <w:rsid w:val="00585146"/>
    <w:rsid w:val="00587C7A"/>
    <w:rsid w:val="00587FD9"/>
    <w:rsid w:val="00590164"/>
    <w:rsid w:val="0059229F"/>
    <w:rsid w:val="005923B1"/>
    <w:rsid w:val="0059261F"/>
    <w:rsid w:val="00592A6F"/>
    <w:rsid w:val="00594DE8"/>
    <w:rsid w:val="00596569"/>
    <w:rsid w:val="005A01D8"/>
    <w:rsid w:val="005A04FD"/>
    <w:rsid w:val="005A321B"/>
    <w:rsid w:val="005A331B"/>
    <w:rsid w:val="005B0B54"/>
    <w:rsid w:val="005B2002"/>
    <w:rsid w:val="005B3288"/>
    <w:rsid w:val="005B3830"/>
    <w:rsid w:val="005B3896"/>
    <w:rsid w:val="005B399C"/>
    <w:rsid w:val="005B3C6C"/>
    <w:rsid w:val="005B3D2B"/>
    <w:rsid w:val="005B3E66"/>
    <w:rsid w:val="005B4464"/>
    <w:rsid w:val="005B4E91"/>
    <w:rsid w:val="005B522E"/>
    <w:rsid w:val="005B52B8"/>
    <w:rsid w:val="005B62D3"/>
    <w:rsid w:val="005B67BF"/>
    <w:rsid w:val="005B704C"/>
    <w:rsid w:val="005C0B8A"/>
    <w:rsid w:val="005C1DC5"/>
    <w:rsid w:val="005C2447"/>
    <w:rsid w:val="005C268E"/>
    <w:rsid w:val="005C2D97"/>
    <w:rsid w:val="005C30ED"/>
    <w:rsid w:val="005C370F"/>
    <w:rsid w:val="005C39C0"/>
    <w:rsid w:val="005C3B7C"/>
    <w:rsid w:val="005C3B99"/>
    <w:rsid w:val="005C4C26"/>
    <w:rsid w:val="005C5E16"/>
    <w:rsid w:val="005C6249"/>
    <w:rsid w:val="005C7842"/>
    <w:rsid w:val="005D000C"/>
    <w:rsid w:val="005D0AA0"/>
    <w:rsid w:val="005D418F"/>
    <w:rsid w:val="005D4191"/>
    <w:rsid w:val="005D4EC5"/>
    <w:rsid w:val="005D5899"/>
    <w:rsid w:val="005D688E"/>
    <w:rsid w:val="005D6BA4"/>
    <w:rsid w:val="005D6C38"/>
    <w:rsid w:val="005D6DC1"/>
    <w:rsid w:val="005D6DFE"/>
    <w:rsid w:val="005D7E07"/>
    <w:rsid w:val="005E00F4"/>
    <w:rsid w:val="005E2772"/>
    <w:rsid w:val="005E2CA4"/>
    <w:rsid w:val="005E2FDA"/>
    <w:rsid w:val="005E3985"/>
    <w:rsid w:val="005E3AEE"/>
    <w:rsid w:val="005E493E"/>
    <w:rsid w:val="005E56BA"/>
    <w:rsid w:val="005F085B"/>
    <w:rsid w:val="005F1AF0"/>
    <w:rsid w:val="005F434C"/>
    <w:rsid w:val="005F5288"/>
    <w:rsid w:val="005F591A"/>
    <w:rsid w:val="006005EF"/>
    <w:rsid w:val="0060077E"/>
    <w:rsid w:val="00601FFF"/>
    <w:rsid w:val="00603356"/>
    <w:rsid w:val="00603DC7"/>
    <w:rsid w:val="00605723"/>
    <w:rsid w:val="006059E0"/>
    <w:rsid w:val="00607BB3"/>
    <w:rsid w:val="00610350"/>
    <w:rsid w:val="00610C96"/>
    <w:rsid w:val="00610D09"/>
    <w:rsid w:val="006111C9"/>
    <w:rsid w:val="00612520"/>
    <w:rsid w:val="00613135"/>
    <w:rsid w:val="0061653F"/>
    <w:rsid w:val="0061663F"/>
    <w:rsid w:val="00617863"/>
    <w:rsid w:val="006203F6"/>
    <w:rsid w:val="006205FE"/>
    <w:rsid w:val="00620A76"/>
    <w:rsid w:val="00620C33"/>
    <w:rsid w:val="00620F41"/>
    <w:rsid w:val="0062112F"/>
    <w:rsid w:val="006212D6"/>
    <w:rsid w:val="00621EC8"/>
    <w:rsid w:val="006220FC"/>
    <w:rsid w:val="00622294"/>
    <w:rsid w:val="00622B46"/>
    <w:rsid w:val="00623524"/>
    <w:rsid w:val="0062352E"/>
    <w:rsid w:val="00623810"/>
    <w:rsid w:val="00623FE6"/>
    <w:rsid w:val="006246DA"/>
    <w:rsid w:val="00624F44"/>
    <w:rsid w:val="00625310"/>
    <w:rsid w:val="00625F31"/>
    <w:rsid w:val="00627C28"/>
    <w:rsid w:val="006305FD"/>
    <w:rsid w:val="00631726"/>
    <w:rsid w:val="0063185E"/>
    <w:rsid w:val="00634841"/>
    <w:rsid w:val="00634BB9"/>
    <w:rsid w:val="006363F3"/>
    <w:rsid w:val="00636517"/>
    <w:rsid w:val="00636963"/>
    <w:rsid w:val="00637873"/>
    <w:rsid w:val="00637AD9"/>
    <w:rsid w:val="00640245"/>
    <w:rsid w:val="00640599"/>
    <w:rsid w:val="0064128D"/>
    <w:rsid w:val="00641EC7"/>
    <w:rsid w:val="0064268B"/>
    <w:rsid w:val="0064425B"/>
    <w:rsid w:val="0064567B"/>
    <w:rsid w:val="006462AB"/>
    <w:rsid w:val="00646CA2"/>
    <w:rsid w:val="00647B80"/>
    <w:rsid w:val="00647D49"/>
    <w:rsid w:val="0065014B"/>
    <w:rsid w:val="0065064A"/>
    <w:rsid w:val="0065136F"/>
    <w:rsid w:val="00651CD8"/>
    <w:rsid w:val="006533FD"/>
    <w:rsid w:val="00653439"/>
    <w:rsid w:val="006538E3"/>
    <w:rsid w:val="00653E1D"/>
    <w:rsid w:val="006543E2"/>
    <w:rsid w:val="006545BD"/>
    <w:rsid w:val="00654EBF"/>
    <w:rsid w:val="006560CC"/>
    <w:rsid w:val="00657637"/>
    <w:rsid w:val="00657BA1"/>
    <w:rsid w:val="00657BC8"/>
    <w:rsid w:val="00657DCF"/>
    <w:rsid w:val="006603D1"/>
    <w:rsid w:val="00660D4B"/>
    <w:rsid w:val="00662C9E"/>
    <w:rsid w:val="00662D36"/>
    <w:rsid w:val="00662FF9"/>
    <w:rsid w:val="006633D7"/>
    <w:rsid w:val="006641FA"/>
    <w:rsid w:val="00664BBA"/>
    <w:rsid w:val="00664D0D"/>
    <w:rsid w:val="00665523"/>
    <w:rsid w:val="00665A94"/>
    <w:rsid w:val="00666741"/>
    <w:rsid w:val="00666B35"/>
    <w:rsid w:val="00666C82"/>
    <w:rsid w:val="0067040F"/>
    <w:rsid w:val="0067146F"/>
    <w:rsid w:val="00671BAD"/>
    <w:rsid w:val="006721B4"/>
    <w:rsid w:val="00672656"/>
    <w:rsid w:val="00672C38"/>
    <w:rsid w:val="006734E4"/>
    <w:rsid w:val="00675207"/>
    <w:rsid w:val="00676964"/>
    <w:rsid w:val="0067725E"/>
    <w:rsid w:val="00681B51"/>
    <w:rsid w:val="00681F9E"/>
    <w:rsid w:val="00682D18"/>
    <w:rsid w:val="00685554"/>
    <w:rsid w:val="00685712"/>
    <w:rsid w:val="00686452"/>
    <w:rsid w:val="006877F4"/>
    <w:rsid w:val="00687CFB"/>
    <w:rsid w:val="006907A6"/>
    <w:rsid w:val="00690E84"/>
    <w:rsid w:val="00690F55"/>
    <w:rsid w:val="0069374B"/>
    <w:rsid w:val="006942ED"/>
    <w:rsid w:val="006943DB"/>
    <w:rsid w:val="006945A7"/>
    <w:rsid w:val="00694880"/>
    <w:rsid w:val="006A02F4"/>
    <w:rsid w:val="006A0D74"/>
    <w:rsid w:val="006A1160"/>
    <w:rsid w:val="006A1BA1"/>
    <w:rsid w:val="006A1F7D"/>
    <w:rsid w:val="006A39B7"/>
    <w:rsid w:val="006A6518"/>
    <w:rsid w:val="006A670E"/>
    <w:rsid w:val="006A6E79"/>
    <w:rsid w:val="006A6EDC"/>
    <w:rsid w:val="006A6F13"/>
    <w:rsid w:val="006A748B"/>
    <w:rsid w:val="006A7D3F"/>
    <w:rsid w:val="006B2AC6"/>
    <w:rsid w:val="006B3AB3"/>
    <w:rsid w:val="006B41A6"/>
    <w:rsid w:val="006B49DA"/>
    <w:rsid w:val="006B4E9E"/>
    <w:rsid w:val="006B684D"/>
    <w:rsid w:val="006C29E7"/>
    <w:rsid w:val="006C33D6"/>
    <w:rsid w:val="006C37BE"/>
    <w:rsid w:val="006C47B3"/>
    <w:rsid w:val="006C4F65"/>
    <w:rsid w:val="006C54D8"/>
    <w:rsid w:val="006C5615"/>
    <w:rsid w:val="006C60B6"/>
    <w:rsid w:val="006C7766"/>
    <w:rsid w:val="006D04B8"/>
    <w:rsid w:val="006D1634"/>
    <w:rsid w:val="006D1B21"/>
    <w:rsid w:val="006D1C5E"/>
    <w:rsid w:val="006D245D"/>
    <w:rsid w:val="006D2F7A"/>
    <w:rsid w:val="006D3A4D"/>
    <w:rsid w:val="006D429C"/>
    <w:rsid w:val="006D47C1"/>
    <w:rsid w:val="006D5459"/>
    <w:rsid w:val="006D5DE1"/>
    <w:rsid w:val="006D5EF9"/>
    <w:rsid w:val="006D6AA9"/>
    <w:rsid w:val="006D6D5C"/>
    <w:rsid w:val="006D77F9"/>
    <w:rsid w:val="006D7C57"/>
    <w:rsid w:val="006E112B"/>
    <w:rsid w:val="006E1A02"/>
    <w:rsid w:val="006E1BB6"/>
    <w:rsid w:val="006E244C"/>
    <w:rsid w:val="006E300C"/>
    <w:rsid w:val="006E3342"/>
    <w:rsid w:val="006E603C"/>
    <w:rsid w:val="006E6C07"/>
    <w:rsid w:val="006E7FDC"/>
    <w:rsid w:val="006F0905"/>
    <w:rsid w:val="006F32AF"/>
    <w:rsid w:val="006F4198"/>
    <w:rsid w:val="006F50F2"/>
    <w:rsid w:val="006F61DD"/>
    <w:rsid w:val="006F7672"/>
    <w:rsid w:val="00701B2F"/>
    <w:rsid w:val="00701C53"/>
    <w:rsid w:val="00701DC4"/>
    <w:rsid w:val="00702A93"/>
    <w:rsid w:val="00702CE5"/>
    <w:rsid w:val="007066C7"/>
    <w:rsid w:val="007066D5"/>
    <w:rsid w:val="00707057"/>
    <w:rsid w:val="00707194"/>
    <w:rsid w:val="00707871"/>
    <w:rsid w:val="0071023E"/>
    <w:rsid w:val="00710B40"/>
    <w:rsid w:val="00711B83"/>
    <w:rsid w:val="00713B6F"/>
    <w:rsid w:val="007152F8"/>
    <w:rsid w:val="00715421"/>
    <w:rsid w:val="00716824"/>
    <w:rsid w:val="0071690D"/>
    <w:rsid w:val="007176D0"/>
    <w:rsid w:val="00717A16"/>
    <w:rsid w:val="00722E76"/>
    <w:rsid w:val="0072407A"/>
    <w:rsid w:val="0072485D"/>
    <w:rsid w:val="007251F9"/>
    <w:rsid w:val="00725528"/>
    <w:rsid w:val="00725E78"/>
    <w:rsid w:val="00727249"/>
    <w:rsid w:val="007279BF"/>
    <w:rsid w:val="00727B69"/>
    <w:rsid w:val="0073087B"/>
    <w:rsid w:val="00730FEC"/>
    <w:rsid w:val="00731241"/>
    <w:rsid w:val="007329A4"/>
    <w:rsid w:val="0073354B"/>
    <w:rsid w:val="0073376F"/>
    <w:rsid w:val="00734095"/>
    <w:rsid w:val="00734C5D"/>
    <w:rsid w:val="00735CD7"/>
    <w:rsid w:val="007374A1"/>
    <w:rsid w:val="0074120A"/>
    <w:rsid w:val="007412A0"/>
    <w:rsid w:val="007415BB"/>
    <w:rsid w:val="00741A59"/>
    <w:rsid w:val="0074245C"/>
    <w:rsid w:val="00743EBD"/>
    <w:rsid w:val="00744229"/>
    <w:rsid w:val="0074426F"/>
    <w:rsid w:val="007455C4"/>
    <w:rsid w:val="00746A4D"/>
    <w:rsid w:val="007475D3"/>
    <w:rsid w:val="00750BBA"/>
    <w:rsid w:val="00751058"/>
    <w:rsid w:val="007511FF"/>
    <w:rsid w:val="00751B90"/>
    <w:rsid w:val="007531DA"/>
    <w:rsid w:val="007536B2"/>
    <w:rsid w:val="00753993"/>
    <w:rsid w:val="007540F3"/>
    <w:rsid w:val="007542AE"/>
    <w:rsid w:val="00754B1A"/>
    <w:rsid w:val="00755E87"/>
    <w:rsid w:val="00756148"/>
    <w:rsid w:val="0075636E"/>
    <w:rsid w:val="0075639F"/>
    <w:rsid w:val="0075784C"/>
    <w:rsid w:val="00757A8D"/>
    <w:rsid w:val="00760607"/>
    <w:rsid w:val="0076096A"/>
    <w:rsid w:val="00760B6B"/>
    <w:rsid w:val="00761925"/>
    <w:rsid w:val="00763559"/>
    <w:rsid w:val="00763DEE"/>
    <w:rsid w:val="00764A3E"/>
    <w:rsid w:val="00764B34"/>
    <w:rsid w:val="00764DE8"/>
    <w:rsid w:val="00765387"/>
    <w:rsid w:val="007678E6"/>
    <w:rsid w:val="0077342F"/>
    <w:rsid w:val="007734C7"/>
    <w:rsid w:val="00773534"/>
    <w:rsid w:val="00775317"/>
    <w:rsid w:val="0077545C"/>
    <w:rsid w:val="00776D8A"/>
    <w:rsid w:val="00776E20"/>
    <w:rsid w:val="0078040D"/>
    <w:rsid w:val="007816C0"/>
    <w:rsid w:val="00781723"/>
    <w:rsid w:val="00781AEF"/>
    <w:rsid w:val="0078234A"/>
    <w:rsid w:val="00782EE6"/>
    <w:rsid w:val="00783AA2"/>
    <w:rsid w:val="00783DFD"/>
    <w:rsid w:val="0078446B"/>
    <w:rsid w:val="007848A7"/>
    <w:rsid w:val="00784A0C"/>
    <w:rsid w:val="007859E9"/>
    <w:rsid w:val="007866A6"/>
    <w:rsid w:val="007871C5"/>
    <w:rsid w:val="00791F8C"/>
    <w:rsid w:val="007947AF"/>
    <w:rsid w:val="007951DB"/>
    <w:rsid w:val="00796633"/>
    <w:rsid w:val="007974E9"/>
    <w:rsid w:val="00797B6B"/>
    <w:rsid w:val="007A19E0"/>
    <w:rsid w:val="007A565B"/>
    <w:rsid w:val="007A5B8A"/>
    <w:rsid w:val="007A5E22"/>
    <w:rsid w:val="007A5EEE"/>
    <w:rsid w:val="007A66BD"/>
    <w:rsid w:val="007A69C9"/>
    <w:rsid w:val="007A79FA"/>
    <w:rsid w:val="007B1AE7"/>
    <w:rsid w:val="007B5A81"/>
    <w:rsid w:val="007B693A"/>
    <w:rsid w:val="007B6EC5"/>
    <w:rsid w:val="007C0160"/>
    <w:rsid w:val="007C1417"/>
    <w:rsid w:val="007C2AC7"/>
    <w:rsid w:val="007C2F8C"/>
    <w:rsid w:val="007C3487"/>
    <w:rsid w:val="007C3625"/>
    <w:rsid w:val="007C3BD1"/>
    <w:rsid w:val="007C5110"/>
    <w:rsid w:val="007C5178"/>
    <w:rsid w:val="007C5340"/>
    <w:rsid w:val="007C5DED"/>
    <w:rsid w:val="007C6F92"/>
    <w:rsid w:val="007D0FB1"/>
    <w:rsid w:val="007D0FEB"/>
    <w:rsid w:val="007D1F2D"/>
    <w:rsid w:val="007D3353"/>
    <w:rsid w:val="007D33F7"/>
    <w:rsid w:val="007D4A5E"/>
    <w:rsid w:val="007D5C95"/>
    <w:rsid w:val="007D5EE2"/>
    <w:rsid w:val="007D619A"/>
    <w:rsid w:val="007D61C5"/>
    <w:rsid w:val="007D6CE0"/>
    <w:rsid w:val="007D6E28"/>
    <w:rsid w:val="007D76AB"/>
    <w:rsid w:val="007E06D5"/>
    <w:rsid w:val="007E120B"/>
    <w:rsid w:val="007E1A27"/>
    <w:rsid w:val="007E2888"/>
    <w:rsid w:val="007E2A42"/>
    <w:rsid w:val="007E353F"/>
    <w:rsid w:val="007E363E"/>
    <w:rsid w:val="007E3AD3"/>
    <w:rsid w:val="007E3C52"/>
    <w:rsid w:val="007E4CBF"/>
    <w:rsid w:val="007E5C20"/>
    <w:rsid w:val="007E5EBE"/>
    <w:rsid w:val="007F1FF4"/>
    <w:rsid w:val="007F3315"/>
    <w:rsid w:val="007F39D4"/>
    <w:rsid w:val="007F46D6"/>
    <w:rsid w:val="007F5AE0"/>
    <w:rsid w:val="007F6661"/>
    <w:rsid w:val="00800C92"/>
    <w:rsid w:val="008026FA"/>
    <w:rsid w:val="008036E2"/>
    <w:rsid w:val="008042FB"/>
    <w:rsid w:val="008044EE"/>
    <w:rsid w:val="00806320"/>
    <w:rsid w:val="00806A8E"/>
    <w:rsid w:val="00806C5B"/>
    <w:rsid w:val="00813414"/>
    <w:rsid w:val="0081471C"/>
    <w:rsid w:val="0081523F"/>
    <w:rsid w:val="008153B0"/>
    <w:rsid w:val="008154B5"/>
    <w:rsid w:val="00815AD8"/>
    <w:rsid w:val="00815CD6"/>
    <w:rsid w:val="0081748E"/>
    <w:rsid w:val="0082159C"/>
    <w:rsid w:val="00823E9B"/>
    <w:rsid w:val="00824AF6"/>
    <w:rsid w:val="00825B37"/>
    <w:rsid w:val="00827A9A"/>
    <w:rsid w:val="00827B0B"/>
    <w:rsid w:val="00830BEB"/>
    <w:rsid w:val="008319C2"/>
    <w:rsid w:val="00832371"/>
    <w:rsid w:val="00832B26"/>
    <w:rsid w:val="008339B7"/>
    <w:rsid w:val="00835698"/>
    <w:rsid w:val="00835C72"/>
    <w:rsid w:val="00835E5D"/>
    <w:rsid w:val="00836EFA"/>
    <w:rsid w:val="00837B9F"/>
    <w:rsid w:val="00841525"/>
    <w:rsid w:val="008416A3"/>
    <w:rsid w:val="00842C26"/>
    <w:rsid w:val="00843794"/>
    <w:rsid w:val="00844A1B"/>
    <w:rsid w:val="00844B76"/>
    <w:rsid w:val="00846448"/>
    <w:rsid w:val="0084674A"/>
    <w:rsid w:val="0084762F"/>
    <w:rsid w:val="00847C36"/>
    <w:rsid w:val="00847DD4"/>
    <w:rsid w:val="008518CD"/>
    <w:rsid w:val="00851F0E"/>
    <w:rsid w:val="00852E92"/>
    <w:rsid w:val="00853952"/>
    <w:rsid w:val="008544F7"/>
    <w:rsid w:val="00854D53"/>
    <w:rsid w:val="00855911"/>
    <w:rsid w:val="00855926"/>
    <w:rsid w:val="00855EAF"/>
    <w:rsid w:val="00861965"/>
    <w:rsid w:val="00861BF2"/>
    <w:rsid w:val="008638B7"/>
    <w:rsid w:val="00863DD6"/>
    <w:rsid w:val="00864CEC"/>
    <w:rsid w:val="00864E41"/>
    <w:rsid w:val="0086528F"/>
    <w:rsid w:val="008668C5"/>
    <w:rsid w:val="00867537"/>
    <w:rsid w:val="00867A23"/>
    <w:rsid w:val="00867F82"/>
    <w:rsid w:val="00870DA2"/>
    <w:rsid w:val="0087291A"/>
    <w:rsid w:val="00872C1F"/>
    <w:rsid w:val="00873A61"/>
    <w:rsid w:val="00873D3E"/>
    <w:rsid w:val="008745D7"/>
    <w:rsid w:val="008750FE"/>
    <w:rsid w:val="00875196"/>
    <w:rsid w:val="008761B3"/>
    <w:rsid w:val="0088089D"/>
    <w:rsid w:val="008811F6"/>
    <w:rsid w:val="008821F0"/>
    <w:rsid w:val="00882289"/>
    <w:rsid w:val="008826B0"/>
    <w:rsid w:val="008841BD"/>
    <w:rsid w:val="008843C4"/>
    <w:rsid w:val="00884500"/>
    <w:rsid w:val="008849AE"/>
    <w:rsid w:val="00885DAB"/>
    <w:rsid w:val="008863E9"/>
    <w:rsid w:val="00887798"/>
    <w:rsid w:val="00887B1B"/>
    <w:rsid w:val="00887C7E"/>
    <w:rsid w:val="00887E0C"/>
    <w:rsid w:val="008906FE"/>
    <w:rsid w:val="00890CD8"/>
    <w:rsid w:val="00891874"/>
    <w:rsid w:val="00893541"/>
    <w:rsid w:val="008937F2"/>
    <w:rsid w:val="008945CF"/>
    <w:rsid w:val="008954CB"/>
    <w:rsid w:val="00896776"/>
    <w:rsid w:val="00897841"/>
    <w:rsid w:val="00897952"/>
    <w:rsid w:val="008A1881"/>
    <w:rsid w:val="008A1D50"/>
    <w:rsid w:val="008A2EBE"/>
    <w:rsid w:val="008A3130"/>
    <w:rsid w:val="008A3B87"/>
    <w:rsid w:val="008A47EB"/>
    <w:rsid w:val="008A5500"/>
    <w:rsid w:val="008A5930"/>
    <w:rsid w:val="008B034D"/>
    <w:rsid w:val="008B439C"/>
    <w:rsid w:val="008B4478"/>
    <w:rsid w:val="008B4EBE"/>
    <w:rsid w:val="008B5F6B"/>
    <w:rsid w:val="008B5F92"/>
    <w:rsid w:val="008B61C6"/>
    <w:rsid w:val="008B6399"/>
    <w:rsid w:val="008C0124"/>
    <w:rsid w:val="008C16FC"/>
    <w:rsid w:val="008C19CE"/>
    <w:rsid w:val="008C280F"/>
    <w:rsid w:val="008C3289"/>
    <w:rsid w:val="008C4454"/>
    <w:rsid w:val="008C47A4"/>
    <w:rsid w:val="008C55B4"/>
    <w:rsid w:val="008C5E2B"/>
    <w:rsid w:val="008C5FAD"/>
    <w:rsid w:val="008C6664"/>
    <w:rsid w:val="008C6729"/>
    <w:rsid w:val="008C7716"/>
    <w:rsid w:val="008D0B6D"/>
    <w:rsid w:val="008D1559"/>
    <w:rsid w:val="008D1749"/>
    <w:rsid w:val="008D4DAD"/>
    <w:rsid w:val="008D5718"/>
    <w:rsid w:val="008D581C"/>
    <w:rsid w:val="008D65F4"/>
    <w:rsid w:val="008E3247"/>
    <w:rsid w:val="008E33A8"/>
    <w:rsid w:val="008E4149"/>
    <w:rsid w:val="008E4619"/>
    <w:rsid w:val="008E687B"/>
    <w:rsid w:val="008E6CC4"/>
    <w:rsid w:val="008E6DCB"/>
    <w:rsid w:val="008E71E1"/>
    <w:rsid w:val="008E728E"/>
    <w:rsid w:val="008F31A0"/>
    <w:rsid w:val="008F4101"/>
    <w:rsid w:val="008F4258"/>
    <w:rsid w:val="008F48A1"/>
    <w:rsid w:val="008F68C5"/>
    <w:rsid w:val="008F6BD6"/>
    <w:rsid w:val="008F77DA"/>
    <w:rsid w:val="00900C46"/>
    <w:rsid w:val="00901180"/>
    <w:rsid w:val="009013C3"/>
    <w:rsid w:val="00901775"/>
    <w:rsid w:val="00902ACB"/>
    <w:rsid w:val="009033E2"/>
    <w:rsid w:val="00903F93"/>
    <w:rsid w:val="00903FAA"/>
    <w:rsid w:val="0090592C"/>
    <w:rsid w:val="00905DA2"/>
    <w:rsid w:val="009077BB"/>
    <w:rsid w:val="0090789E"/>
    <w:rsid w:val="00910498"/>
    <w:rsid w:val="0091064F"/>
    <w:rsid w:val="009106D0"/>
    <w:rsid w:val="009139F5"/>
    <w:rsid w:val="00913F1E"/>
    <w:rsid w:val="009154AC"/>
    <w:rsid w:val="009156FB"/>
    <w:rsid w:val="00916178"/>
    <w:rsid w:val="00916876"/>
    <w:rsid w:val="00920332"/>
    <w:rsid w:val="00920AEF"/>
    <w:rsid w:val="00921348"/>
    <w:rsid w:val="00921768"/>
    <w:rsid w:val="00923716"/>
    <w:rsid w:val="00924441"/>
    <w:rsid w:val="0092468E"/>
    <w:rsid w:val="00924C8C"/>
    <w:rsid w:val="00926AA2"/>
    <w:rsid w:val="009305DB"/>
    <w:rsid w:val="0093070C"/>
    <w:rsid w:val="00931449"/>
    <w:rsid w:val="00931B3F"/>
    <w:rsid w:val="00931C91"/>
    <w:rsid w:val="00932819"/>
    <w:rsid w:val="009356BE"/>
    <w:rsid w:val="00936556"/>
    <w:rsid w:val="00937F22"/>
    <w:rsid w:val="00940D7B"/>
    <w:rsid w:val="00942050"/>
    <w:rsid w:val="00943A8B"/>
    <w:rsid w:val="00943B54"/>
    <w:rsid w:val="00943F9E"/>
    <w:rsid w:val="00945327"/>
    <w:rsid w:val="00945A3F"/>
    <w:rsid w:val="009513AD"/>
    <w:rsid w:val="00953F62"/>
    <w:rsid w:val="009543CD"/>
    <w:rsid w:val="00956A7D"/>
    <w:rsid w:val="00957B1D"/>
    <w:rsid w:val="009600FF"/>
    <w:rsid w:val="00960881"/>
    <w:rsid w:val="00960A79"/>
    <w:rsid w:val="009626FE"/>
    <w:rsid w:val="00962A85"/>
    <w:rsid w:val="00962AFF"/>
    <w:rsid w:val="009650BF"/>
    <w:rsid w:val="00965F65"/>
    <w:rsid w:val="0096698B"/>
    <w:rsid w:val="0096714C"/>
    <w:rsid w:val="00967177"/>
    <w:rsid w:val="009672C9"/>
    <w:rsid w:val="0097066C"/>
    <w:rsid w:val="00971729"/>
    <w:rsid w:val="00976DD2"/>
    <w:rsid w:val="00981AB0"/>
    <w:rsid w:val="00982CD5"/>
    <w:rsid w:val="00982D89"/>
    <w:rsid w:val="00982E73"/>
    <w:rsid w:val="0098307B"/>
    <w:rsid w:val="009834DC"/>
    <w:rsid w:val="00983ADF"/>
    <w:rsid w:val="00983C3E"/>
    <w:rsid w:val="00984436"/>
    <w:rsid w:val="00985227"/>
    <w:rsid w:val="00985782"/>
    <w:rsid w:val="009878DF"/>
    <w:rsid w:val="00990CD0"/>
    <w:rsid w:val="0099231F"/>
    <w:rsid w:val="009933A5"/>
    <w:rsid w:val="00993E14"/>
    <w:rsid w:val="00994132"/>
    <w:rsid w:val="00994DD1"/>
    <w:rsid w:val="0099517D"/>
    <w:rsid w:val="00995506"/>
    <w:rsid w:val="00995DAF"/>
    <w:rsid w:val="00995EC7"/>
    <w:rsid w:val="00997F97"/>
    <w:rsid w:val="009A04B9"/>
    <w:rsid w:val="009A3E31"/>
    <w:rsid w:val="009A41C8"/>
    <w:rsid w:val="009A428D"/>
    <w:rsid w:val="009A42E6"/>
    <w:rsid w:val="009A4631"/>
    <w:rsid w:val="009A4FC9"/>
    <w:rsid w:val="009A4FEF"/>
    <w:rsid w:val="009A7943"/>
    <w:rsid w:val="009B01CE"/>
    <w:rsid w:val="009B1E4E"/>
    <w:rsid w:val="009B23A1"/>
    <w:rsid w:val="009B2865"/>
    <w:rsid w:val="009B3EDD"/>
    <w:rsid w:val="009B4C52"/>
    <w:rsid w:val="009B54EB"/>
    <w:rsid w:val="009B66EE"/>
    <w:rsid w:val="009B786A"/>
    <w:rsid w:val="009C1C46"/>
    <w:rsid w:val="009C2AAF"/>
    <w:rsid w:val="009C2CD0"/>
    <w:rsid w:val="009C2D48"/>
    <w:rsid w:val="009C3C9C"/>
    <w:rsid w:val="009C4467"/>
    <w:rsid w:val="009C4D28"/>
    <w:rsid w:val="009C6831"/>
    <w:rsid w:val="009C76B2"/>
    <w:rsid w:val="009C7B1B"/>
    <w:rsid w:val="009C7BBF"/>
    <w:rsid w:val="009C7FAB"/>
    <w:rsid w:val="009D1ED3"/>
    <w:rsid w:val="009D2F26"/>
    <w:rsid w:val="009D3A52"/>
    <w:rsid w:val="009D3DF3"/>
    <w:rsid w:val="009D6538"/>
    <w:rsid w:val="009E061E"/>
    <w:rsid w:val="009E0AEC"/>
    <w:rsid w:val="009E181B"/>
    <w:rsid w:val="009E2FA1"/>
    <w:rsid w:val="009E40D0"/>
    <w:rsid w:val="009E4E29"/>
    <w:rsid w:val="009E4EA1"/>
    <w:rsid w:val="009E6D94"/>
    <w:rsid w:val="009E6E72"/>
    <w:rsid w:val="009E7913"/>
    <w:rsid w:val="009E7C90"/>
    <w:rsid w:val="009F0AA1"/>
    <w:rsid w:val="009F0F1C"/>
    <w:rsid w:val="009F11D3"/>
    <w:rsid w:val="009F126B"/>
    <w:rsid w:val="009F131F"/>
    <w:rsid w:val="009F18D3"/>
    <w:rsid w:val="009F2132"/>
    <w:rsid w:val="009F278F"/>
    <w:rsid w:val="009F2C19"/>
    <w:rsid w:val="009F3111"/>
    <w:rsid w:val="009F3236"/>
    <w:rsid w:val="009F3536"/>
    <w:rsid w:val="009F433B"/>
    <w:rsid w:val="009F5B23"/>
    <w:rsid w:val="009F7267"/>
    <w:rsid w:val="009F7EE7"/>
    <w:rsid w:val="00A002B0"/>
    <w:rsid w:val="00A0090E"/>
    <w:rsid w:val="00A00CDF"/>
    <w:rsid w:val="00A0359D"/>
    <w:rsid w:val="00A045F3"/>
    <w:rsid w:val="00A04B7C"/>
    <w:rsid w:val="00A04F28"/>
    <w:rsid w:val="00A06678"/>
    <w:rsid w:val="00A06AE5"/>
    <w:rsid w:val="00A1108D"/>
    <w:rsid w:val="00A115B1"/>
    <w:rsid w:val="00A13DDF"/>
    <w:rsid w:val="00A1414B"/>
    <w:rsid w:val="00A14577"/>
    <w:rsid w:val="00A14EBE"/>
    <w:rsid w:val="00A153EC"/>
    <w:rsid w:val="00A15582"/>
    <w:rsid w:val="00A15729"/>
    <w:rsid w:val="00A1591D"/>
    <w:rsid w:val="00A15C16"/>
    <w:rsid w:val="00A16AE3"/>
    <w:rsid w:val="00A170C2"/>
    <w:rsid w:val="00A175B5"/>
    <w:rsid w:val="00A1774C"/>
    <w:rsid w:val="00A17874"/>
    <w:rsid w:val="00A17AC4"/>
    <w:rsid w:val="00A2021D"/>
    <w:rsid w:val="00A219CC"/>
    <w:rsid w:val="00A22EB8"/>
    <w:rsid w:val="00A2372C"/>
    <w:rsid w:val="00A23874"/>
    <w:rsid w:val="00A23ADA"/>
    <w:rsid w:val="00A23F4C"/>
    <w:rsid w:val="00A23FE4"/>
    <w:rsid w:val="00A258E4"/>
    <w:rsid w:val="00A26A5E"/>
    <w:rsid w:val="00A27D49"/>
    <w:rsid w:val="00A3292B"/>
    <w:rsid w:val="00A3416F"/>
    <w:rsid w:val="00A3422E"/>
    <w:rsid w:val="00A354BE"/>
    <w:rsid w:val="00A36E21"/>
    <w:rsid w:val="00A36F6D"/>
    <w:rsid w:val="00A370EE"/>
    <w:rsid w:val="00A44353"/>
    <w:rsid w:val="00A45304"/>
    <w:rsid w:val="00A47521"/>
    <w:rsid w:val="00A52BC8"/>
    <w:rsid w:val="00A53056"/>
    <w:rsid w:val="00A5326F"/>
    <w:rsid w:val="00A53837"/>
    <w:rsid w:val="00A53F88"/>
    <w:rsid w:val="00A55436"/>
    <w:rsid w:val="00A55ED6"/>
    <w:rsid w:val="00A568E0"/>
    <w:rsid w:val="00A56B91"/>
    <w:rsid w:val="00A60204"/>
    <w:rsid w:val="00A614D0"/>
    <w:rsid w:val="00A61675"/>
    <w:rsid w:val="00A61D9A"/>
    <w:rsid w:val="00A631AE"/>
    <w:rsid w:val="00A64360"/>
    <w:rsid w:val="00A6442F"/>
    <w:rsid w:val="00A645B2"/>
    <w:rsid w:val="00A64AF6"/>
    <w:rsid w:val="00A66049"/>
    <w:rsid w:val="00A66262"/>
    <w:rsid w:val="00A66AD6"/>
    <w:rsid w:val="00A671AE"/>
    <w:rsid w:val="00A674AF"/>
    <w:rsid w:val="00A6770A"/>
    <w:rsid w:val="00A72FB8"/>
    <w:rsid w:val="00A73C46"/>
    <w:rsid w:val="00A74055"/>
    <w:rsid w:val="00A74556"/>
    <w:rsid w:val="00A7558C"/>
    <w:rsid w:val="00A7559E"/>
    <w:rsid w:val="00A76058"/>
    <w:rsid w:val="00A773CB"/>
    <w:rsid w:val="00A807C9"/>
    <w:rsid w:val="00A809DE"/>
    <w:rsid w:val="00A83392"/>
    <w:rsid w:val="00A8368E"/>
    <w:rsid w:val="00A84F69"/>
    <w:rsid w:val="00A8522A"/>
    <w:rsid w:val="00A854F0"/>
    <w:rsid w:val="00A85A0E"/>
    <w:rsid w:val="00A86115"/>
    <w:rsid w:val="00A86CFE"/>
    <w:rsid w:val="00A87242"/>
    <w:rsid w:val="00A8754D"/>
    <w:rsid w:val="00A87C16"/>
    <w:rsid w:val="00A87D2A"/>
    <w:rsid w:val="00A91471"/>
    <w:rsid w:val="00A92000"/>
    <w:rsid w:val="00A93925"/>
    <w:rsid w:val="00A95709"/>
    <w:rsid w:val="00A96307"/>
    <w:rsid w:val="00A979B4"/>
    <w:rsid w:val="00AA048D"/>
    <w:rsid w:val="00AA10C5"/>
    <w:rsid w:val="00AA1372"/>
    <w:rsid w:val="00AA276D"/>
    <w:rsid w:val="00AA4F57"/>
    <w:rsid w:val="00AA5CA2"/>
    <w:rsid w:val="00AA5FA2"/>
    <w:rsid w:val="00AA6A91"/>
    <w:rsid w:val="00AA7A88"/>
    <w:rsid w:val="00AB08A5"/>
    <w:rsid w:val="00AB0B67"/>
    <w:rsid w:val="00AB0C96"/>
    <w:rsid w:val="00AB2873"/>
    <w:rsid w:val="00AB2C0F"/>
    <w:rsid w:val="00AB2CA5"/>
    <w:rsid w:val="00AB2E7A"/>
    <w:rsid w:val="00AB49EA"/>
    <w:rsid w:val="00AB7860"/>
    <w:rsid w:val="00AC10EE"/>
    <w:rsid w:val="00AC256D"/>
    <w:rsid w:val="00AD161A"/>
    <w:rsid w:val="00AD1BD1"/>
    <w:rsid w:val="00AD2004"/>
    <w:rsid w:val="00AD2751"/>
    <w:rsid w:val="00AD54E4"/>
    <w:rsid w:val="00AD5921"/>
    <w:rsid w:val="00AD622C"/>
    <w:rsid w:val="00AD743E"/>
    <w:rsid w:val="00AD7D21"/>
    <w:rsid w:val="00AE0BDF"/>
    <w:rsid w:val="00AE360E"/>
    <w:rsid w:val="00AE4946"/>
    <w:rsid w:val="00AE5DB7"/>
    <w:rsid w:val="00AE6114"/>
    <w:rsid w:val="00AE7C2E"/>
    <w:rsid w:val="00AF0023"/>
    <w:rsid w:val="00AF0752"/>
    <w:rsid w:val="00AF092E"/>
    <w:rsid w:val="00AF1B44"/>
    <w:rsid w:val="00AF340B"/>
    <w:rsid w:val="00AF4F14"/>
    <w:rsid w:val="00AF516D"/>
    <w:rsid w:val="00AF545F"/>
    <w:rsid w:val="00AF54FF"/>
    <w:rsid w:val="00AF6B86"/>
    <w:rsid w:val="00AF6D6A"/>
    <w:rsid w:val="00AF6DC6"/>
    <w:rsid w:val="00B00168"/>
    <w:rsid w:val="00B015D8"/>
    <w:rsid w:val="00B017B8"/>
    <w:rsid w:val="00B02A9B"/>
    <w:rsid w:val="00B048F2"/>
    <w:rsid w:val="00B04A44"/>
    <w:rsid w:val="00B0564A"/>
    <w:rsid w:val="00B05BAC"/>
    <w:rsid w:val="00B07061"/>
    <w:rsid w:val="00B07641"/>
    <w:rsid w:val="00B11836"/>
    <w:rsid w:val="00B12A67"/>
    <w:rsid w:val="00B12D31"/>
    <w:rsid w:val="00B13A45"/>
    <w:rsid w:val="00B141EA"/>
    <w:rsid w:val="00B1509B"/>
    <w:rsid w:val="00B20429"/>
    <w:rsid w:val="00B22E7A"/>
    <w:rsid w:val="00B23032"/>
    <w:rsid w:val="00B23358"/>
    <w:rsid w:val="00B23953"/>
    <w:rsid w:val="00B255EE"/>
    <w:rsid w:val="00B273F0"/>
    <w:rsid w:val="00B30811"/>
    <w:rsid w:val="00B30A4E"/>
    <w:rsid w:val="00B31C01"/>
    <w:rsid w:val="00B31C6A"/>
    <w:rsid w:val="00B32B83"/>
    <w:rsid w:val="00B32EDC"/>
    <w:rsid w:val="00B332E3"/>
    <w:rsid w:val="00B333B2"/>
    <w:rsid w:val="00B347B4"/>
    <w:rsid w:val="00B35350"/>
    <w:rsid w:val="00B35652"/>
    <w:rsid w:val="00B35A92"/>
    <w:rsid w:val="00B36C08"/>
    <w:rsid w:val="00B428EB"/>
    <w:rsid w:val="00B447D2"/>
    <w:rsid w:val="00B459D2"/>
    <w:rsid w:val="00B46F31"/>
    <w:rsid w:val="00B4786F"/>
    <w:rsid w:val="00B517A4"/>
    <w:rsid w:val="00B51939"/>
    <w:rsid w:val="00B51A3C"/>
    <w:rsid w:val="00B51C82"/>
    <w:rsid w:val="00B51D54"/>
    <w:rsid w:val="00B52611"/>
    <w:rsid w:val="00B532CB"/>
    <w:rsid w:val="00B53E74"/>
    <w:rsid w:val="00B54743"/>
    <w:rsid w:val="00B54B39"/>
    <w:rsid w:val="00B5503A"/>
    <w:rsid w:val="00B550C0"/>
    <w:rsid w:val="00B5578E"/>
    <w:rsid w:val="00B56A61"/>
    <w:rsid w:val="00B57E13"/>
    <w:rsid w:val="00B60080"/>
    <w:rsid w:val="00B61D7E"/>
    <w:rsid w:val="00B62A3D"/>
    <w:rsid w:val="00B62D34"/>
    <w:rsid w:val="00B63059"/>
    <w:rsid w:val="00B64B77"/>
    <w:rsid w:val="00B656CE"/>
    <w:rsid w:val="00B65E4F"/>
    <w:rsid w:val="00B666A2"/>
    <w:rsid w:val="00B674D2"/>
    <w:rsid w:val="00B700BE"/>
    <w:rsid w:val="00B7142A"/>
    <w:rsid w:val="00B71A73"/>
    <w:rsid w:val="00B71A9B"/>
    <w:rsid w:val="00B72C37"/>
    <w:rsid w:val="00B73264"/>
    <w:rsid w:val="00B734AD"/>
    <w:rsid w:val="00B73F50"/>
    <w:rsid w:val="00B7497A"/>
    <w:rsid w:val="00B75208"/>
    <w:rsid w:val="00B75A69"/>
    <w:rsid w:val="00B772D8"/>
    <w:rsid w:val="00B77F4A"/>
    <w:rsid w:val="00B808FC"/>
    <w:rsid w:val="00B812B4"/>
    <w:rsid w:val="00B81E0E"/>
    <w:rsid w:val="00B83623"/>
    <w:rsid w:val="00B83A7E"/>
    <w:rsid w:val="00B84A35"/>
    <w:rsid w:val="00B84BE1"/>
    <w:rsid w:val="00B84DCB"/>
    <w:rsid w:val="00B8585F"/>
    <w:rsid w:val="00B85962"/>
    <w:rsid w:val="00B8671D"/>
    <w:rsid w:val="00B872EA"/>
    <w:rsid w:val="00B8737B"/>
    <w:rsid w:val="00B9196E"/>
    <w:rsid w:val="00B922A2"/>
    <w:rsid w:val="00B924E7"/>
    <w:rsid w:val="00B931C1"/>
    <w:rsid w:val="00B93D68"/>
    <w:rsid w:val="00B941A6"/>
    <w:rsid w:val="00B9535B"/>
    <w:rsid w:val="00B95C9E"/>
    <w:rsid w:val="00B96919"/>
    <w:rsid w:val="00B978A3"/>
    <w:rsid w:val="00BA02E5"/>
    <w:rsid w:val="00BA071B"/>
    <w:rsid w:val="00BA0C98"/>
    <w:rsid w:val="00BA1E48"/>
    <w:rsid w:val="00BA1F2F"/>
    <w:rsid w:val="00BA3FB1"/>
    <w:rsid w:val="00BA4E84"/>
    <w:rsid w:val="00BA510C"/>
    <w:rsid w:val="00BA5EF5"/>
    <w:rsid w:val="00BA64F5"/>
    <w:rsid w:val="00BA6AA0"/>
    <w:rsid w:val="00BA7FC2"/>
    <w:rsid w:val="00BB26EC"/>
    <w:rsid w:val="00BB289C"/>
    <w:rsid w:val="00BB3A82"/>
    <w:rsid w:val="00BB48FD"/>
    <w:rsid w:val="00BB5525"/>
    <w:rsid w:val="00BB59DB"/>
    <w:rsid w:val="00BB6602"/>
    <w:rsid w:val="00BB6A9D"/>
    <w:rsid w:val="00BC1214"/>
    <w:rsid w:val="00BC151D"/>
    <w:rsid w:val="00BC1E25"/>
    <w:rsid w:val="00BC2D4E"/>
    <w:rsid w:val="00BC2EDE"/>
    <w:rsid w:val="00BC33FA"/>
    <w:rsid w:val="00BC3AEB"/>
    <w:rsid w:val="00BC3F1C"/>
    <w:rsid w:val="00BC74B4"/>
    <w:rsid w:val="00BC751C"/>
    <w:rsid w:val="00BD1FB3"/>
    <w:rsid w:val="00BD2BDF"/>
    <w:rsid w:val="00BD389B"/>
    <w:rsid w:val="00BD66AA"/>
    <w:rsid w:val="00BD70AD"/>
    <w:rsid w:val="00BD7A49"/>
    <w:rsid w:val="00BE071D"/>
    <w:rsid w:val="00BE1D1C"/>
    <w:rsid w:val="00BE2161"/>
    <w:rsid w:val="00BE24E6"/>
    <w:rsid w:val="00BE338D"/>
    <w:rsid w:val="00BE33F5"/>
    <w:rsid w:val="00BE354E"/>
    <w:rsid w:val="00BE37B5"/>
    <w:rsid w:val="00BE443B"/>
    <w:rsid w:val="00BE46D8"/>
    <w:rsid w:val="00BE5C7B"/>
    <w:rsid w:val="00BE6D39"/>
    <w:rsid w:val="00BE6FA5"/>
    <w:rsid w:val="00BF0357"/>
    <w:rsid w:val="00BF045A"/>
    <w:rsid w:val="00BF1FD8"/>
    <w:rsid w:val="00BF2EFC"/>
    <w:rsid w:val="00BF5A8A"/>
    <w:rsid w:val="00BF73C3"/>
    <w:rsid w:val="00BF7928"/>
    <w:rsid w:val="00C00B55"/>
    <w:rsid w:val="00C00F9D"/>
    <w:rsid w:val="00C0121B"/>
    <w:rsid w:val="00C01630"/>
    <w:rsid w:val="00C021EB"/>
    <w:rsid w:val="00C034C0"/>
    <w:rsid w:val="00C0361E"/>
    <w:rsid w:val="00C03863"/>
    <w:rsid w:val="00C03F02"/>
    <w:rsid w:val="00C056B2"/>
    <w:rsid w:val="00C05B30"/>
    <w:rsid w:val="00C06BF7"/>
    <w:rsid w:val="00C10E5D"/>
    <w:rsid w:val="00C11487"/>
    <w:rsid w:val="00C114B6"/>
    <w:rsid w:val="00C11DAF"/>
    <w:rsid w:val="00C12898"/>
    <w:rsid w:val="00C13456"/>
    <w:rsid w:val="00C13551"/>
    <w:rsid w:val="00C17064"/>
    <w:rsid w:val="00C17933"/>
    <w:rsid w:val="00C17B7D"/>
    <w:rsid w:val="00C20870"/>
    <w:rsid w:val="00C20D29"/>
    <w:rsid w:val="00C20E61"/>
    <w:rsid w:val="00C219EF"/>
    <w:rsid w:val="00C22025"/>
    <w:rsid w:val="00C227AE"/>
    <w:rsid w:val="00C22D1C"/>
    <w:rsid w:val="00C2324D"/>
    <w:rsid w:val="00C23D03"/>
    <w:rsid w:val="00C23FC0"/>
    <w:rsid w:val="00C24ED8"/>
    <w:rsid w:val="00C274BD"/>
    <w:rsid w:val="00C3180B"/>
    <w:rsid w:val="00C327B0"/>
    <w:rsid w:val="00C32DB4"/>
    <w:rsid w:val="00C3377E"/>
    <w:rsid w:val="00C33E26"/>
    <w:rsid w:val="00C35766"/>
    <w:rsid w:val="00C36D08"/>
    <w:rsid w:val="00C371F8"/>
    <w:rsid w:val="00C376B5"/>
    <w:rsid w:val="00C40392"/>
    <w:rsid w:val="00C40CD5"/>
    <w:rsid w:val="00C40FE7"/>
    <w:rsid w:val="00C4124E"/>
    <w:rsid w:val="00C41C99"/>
    <w:rsid w:val="00C41F2C"/>
    <w:rsid w:val="00C42892"/>
    <w:rsid w:val="00C428B3"/>
    <w:rsid w:val="00C44815"/>
    <w:rsid w:val="00C45556"/>
    <w:rsid w:val="00C47472"/>
    <w:rsid w:val="00C47F6F"/>
    <w:rsid w:val="00C508C8"/>
    <w:rsid w:val="00C50D59"/>
    <w:rsid w:val="00C51690"/>
    <w:rsid w:val="00C53E88"/>
    <w:rsid w:val="00C57B30"/>
    <w:rsid w:val="00C6102C"/>
    <w:rsid w:val="00C61182"/>
    <w:rsid w:val="00C616A9"/>
    <w:rsid w:val="00C61DB6"/>
    <w:rsid w:val="00C63145"/>
    <w:rsid w:val="00C647FB"/>
    <w:rsid w:val="00C64C7B"/>
    <w:rsid w:val="00C64D36"/>
    <w:rsid w:val="00C6586D"/>
    <w:rsid w:val="00C65BCD"/>
    <w:rsid w:val="00C65C8A"/>
    <w:rsid w:val="00C70D31"/>
    <w:rsid w:val="00C71234"/>
    <w:rsid w:val="00C712BB"/>
    <w:rsid w:val="00C7205E"/>
    <w:rsid w:val="00C7402A"/>
    <w:rsid w:val="00C7610F"/>
    <w:rsid w:val="00C76792"/>
    <w:rsid w:val="00C77D47"/>
    <w:rsid w:val="00C81441"/>
    <w:rsid w:val="00C81D4D"/>
    <w:rsid w:val="00C842AE"/>
    <w:rsid w:val="00C843EB"/>
    <w:rsid w:val="00C847C1"/>
    <w:rsid w:val="00C85872"/>
    <w:rsid w:val="00C91089"/>
    <w:rsid w:val="00C910F1"/>
    <w:rsid w:val="00C91B74"/>
    <w:rsid w:val="00C92289"/>
    <w:rsid w:val="00C934CF"/>
    <w:rsid w:val="00C94B01"/>
    <w:rsid w:val="00C94C2E"/>
    <w:rsid w:val="00C94E31"/>
    <w:rsid w:val="00C9599E"/>
    <w:rsid w:val="00C95D78"/>
    <w:rsid w:val="00C96143"/>
    <w:rsid w:val="00C96914"/>
    <w:rsid w:val="00C96D94"/>
    <w:rsid w:val="00CA019E"/>
    <w:rsid w:val="00CA036E"/>
    <w:rsid w:val="00CA143F"/>
    <w:rsid w:val="00CA1B52"/>
    <w:rsid w:val="00CA29AA"/>
    <w:rsid w:val="00CA31FE"/>
    <w:rsid w:val="00CA3AFB"/>
    <w:rsid w:val="00CA4FD1"/>
    <w:rsid w:val="00CA5975"/>
    <w:rsid w:val="00CA6B99"/>
    <w:rsid w:val="00CB0852"/>
    <w:rsid w:val="00CB0B91"/>
    <w:rsid w:val="00CB5E58"/>
    <w:rsid w:val="00CB6FE7"/>
    <w:rsid w:val="00CB70A9"/>
    <w:rsid w:val="00CB7598"/>
    <w:rsid w:val="00CC0246"/>
    <w:rsid w:val="00CC04A6"/>
    <w:rsid w:val="00CC103E"/>
    <w:rsid w:val="00CC1D65"/>
    <w:rsid w:val="00CC608C"/>
    <w:rsid w:val="00CC689E"/>
    <w:rsid w:val="00CD00C2"/>
    <w:rsid w:val="00CD0170"/>
    <w:rsid w:val="00CD0B01"/>
    <w:rsid w:val="00CD0E3B"/>
    <w:rsid w:val="00CD0FD7"/>
    <w:rsid w:val="00CD11E3"/>
    <w:rsid w:val="00CD1846"/>
    <w:rsid w:val="00CD206E"/>
    <w:rsid w:val="00CD2A51"/>
    <w:rsid w:val="00CD33AD"/>
    <w:rsid w:val="00CD3861"/>
    <w:rsid w:val="00CD3CFC"/>
    <w:rsid w:val="00CD3ED3"/>
    <w:rsid w:val="00CD5225"/>
    <w:rsid w:val="00CD5634"/>
    <w:rsid w:val="00CD5ECD"/>
    <w:rsid w:val="00CD6103"/>
    <w:rsid w:val="00CD6DE5"/>
    <w:rsid w:val="00CD715B"/>
    <w:rsid w:val="00CD729F"/>
    <w:rsid w:val="00CD7D19"/>
    <w:rsid w:val="00CE1455"/>
    <w:rsid w:val="00CE1C13"/>
    <w:rsid w:val="00CE3564"/>
    <w:rsid w:val="00CE3882"/>
    <w:rsid w:val="00CE3D3C"/>
    <w:rsid w:val="00CE4C32"/>
    <w:rsid w:val="00CE6BCB"/>
    <w:rsid w:val="00CE6D37"/>
    <w:rsid w:val="00CE7E25"/>
    <w:rsid w:val="00CF15AB"/>
    <w:rsid w:val="00CF1D73"/>
    <w:rsid w:val="00CF2EE8"/>
    <w:rsid w:val="00CF37BD"/>
    <w:rsid w:val="00CF7196"/>
    <w:rsid w:val="00D00866"/>
    <w:rsid w:val="00D027C8"/>
    <w:rsid w:val="00D035DE"/>
    <w:rsid w:val="00D0375A"/>
    <w:rsid w:val="00D038A3"/>
    <w:rsid w:val="00D03EA7"/>
    <w:rsid w:val="00D06B55"/>
    <w:rsid w:val="00D06D25"/>
    <w:rsid w:val="00D07AC3"/>
    <w:rsid w:val="00D10426"/>
    <w:rsid w:val="00D104A9"/>
    <w:rsid w:val="00D10A9F"/>
    <w:rsid w:val="00D11F07"/>
    <w:rsid w:val="00D124B0"/>
    <w:rsid w:val="00D13013"/>
    <w:rsid w:val="00D140BB"/>
    <w:rsid w:val="00D14206"/>
    <w:rsid w:val="00D1539B"/>
    <w:rsid w:val="00D17858"/>
    <w:rsid w:val="00D178EC"/>
    <w:rsid w:val="00D20406"/>
    <w:rsid w:val="00D2047D"/>
    <w:rsid w:val="00D2260C"/>
    <w:rsid w:val="00D22CD2"/>
    <w:rsid w:val="00D23CB5"/>
    <w:rsid w:val="00D240E6"/>
    <w:rsid w:val="00D24384"/>
    <w:rsid w:val="00D24962"/>
    <w:rsid w:val="00D25B0A"/>
    <w:rsid w:val="00D25EFA"/>
    <w:rsid w:val="00D26C62"/>
    <w:rsid w:val="00D27A8E"/>
    <w:rsid w:val="00D27EFE"/>
    <w:rsid w:val="00D3037E"/>
    <w:rsid w:val="00D325D0"/>
    <w:rsid w:val="00D33312"/>
    <w:rsid w:val="00D33BFF"/>
    <w:rsid w:val="00D354F9"/>
    <w:rsid w:val="00D35B2D"/>
    <w:rsid w:val="00D36408"/>
    <w:rsid w:val="00D4025D"/>
    <w:rsid w:val="00D4245D"/>
    <w:rsid w:val="00D42DB3"/>
    <w:rsid w:val="00D43D58"/>
    <w:rsid w:val="00D4447C"/>
    <w:rsid w:val="00D45019"/>
    <w:rsid w:val="00D463FF"/>
    <w:rsid w:val="00D46D25"/>
    <w:rsid w:val="00D47E0C"/>
    <w:rsid w:val="00D5123C"/>
    <w:rsid w:val="00D51A3E"/>
    <w:rsid w:val="00D523CF"/>
    <w:rsid w:val="00D5301B"/>
    <w:rsid w:val="00D537F0"/>
    <w:rsid w:val="00D54ADA"/>
    <w:rsid w:val="00D555FB"/>
    <w:rsid w:val="00D561B6"/>
    <w:rsid w:val="00D564C7"/>
    <w:rsid w:val="00D56717"/>
    <w:rsid w:val="00D57ED1"/>
    <w:rsid w:val="00D60420"/>
    <w:rsid w:val="00D60A50"/>
    <w:rsid w:val="00D62BC3"/>
    <w:rsid w:val="00D62DE3"/>
    <w:rsid w:val="00D63097"/>
    <w:rsid w:val="00D637F0"/>
    <w:rsid w:val="00D644F6"/>
    <w:rsid w:val="00D673FB"/>
    <w:rsid w:val="00D679A9"/>
    <w:rsid w:val="00D70E24"/>
    <w:rsid w:val="00D7209E"/>
    <w:rsid w:val="00D7338E"/>
    <w:rsid w:val="00D733CB"/>
    <w:rsid w:val="00D7431B"/>
    <w:rsid w:val="00D74875"/>
    <w:rsid w:val="00D7616B"/>
    <w:rsid w:val="00D77427"/>
    <w:rsid w:val="00D7785D"/>
    <w:rsid w:val="00D77B14"/>
    <w:rsid w:val="00D804AB"/>
    <w:rsid w:val="00D822F1"/>
    <w:rsid w:val="00D82FCE"/>
    <w:rsid w:val="00D8301C"/>
    <w:rsid w:val="00D845FF"/>
    <w:rsid w:val="00D8653A"/>
    <w:rsid w:val="00D86C3D"/>
    <w:rsid w:val="00D86F1B"/>
    <w:rsid w:val="00D87ACA"/>
    <w:rsid w:val="00D900BD"/>
    <w:rsid w:val="00D92C96"/>
    <w:rsid w:val="00D93E0B"/>
    <w:rsid w:val="00D942A7"/>
    <w:rsid w:val="00D943E4"/>
    <w:rsid w:val="00D94BF9"/>
    <w:rsid w:val="00D95140"/>
    <w:rsid w:val="00D96544"/>
    <w:rsid w:val="00D96D84"/>
    <w:rsid w:val="00D9729C"/>
    <w:rsid w:val="00D97C5F"/>
    <w:rsid w:val="00D97CEB"/>
    <w:rsid w:val="00DA1104"/>
    <w:rsid w:val="00DA18ED"/>
    <w:rsid w:val="00DA2211"/>
    <w:rsid w:val="00DA4886"/>
    <w:rsid w:val="00DA5DD5"/>
    <w:rsid w:val="00DA6241"/>
    <w:rsid w:val="00DA7924"/>
    <w:rsid w:val="00DB0BC2"/>
    <w:rsid w:val="00DB1340"/>
    <w:rsid w:val="00DB1880"/>
    <w:rsid w:val="00DB1AD6"/>
    <w:rsid w:val="00DB305D"/>
    <w:rsid w:val="00DB4C7E"/>
    <w:rsid w:val="00DB5F32"/>
    <w:rsid w:val="00DB5F8F"/>
    <w:rsid w:val="00DB63F9"/>
    <w:rsid w:val="00DB7732"/>
    <w:rsid w:val="00DB786B"/>
    <w:rsid w:val="00DB7A81"/>
    <w:rsid w:val="00DB7A88"/>
    <w:rsid w:val="00DC05D4"/>
    <w:rsid w:val="00DC0F62"/>
    <w:rsid w:val="00DC1AC1"/>
    <w:rsid w:val="00DC5948"/>
    <w:rsid w:val="00DC72C4"/>
    <w:rsid w:val="00DC738A"/>
    <w:rsid w:val="00DC78E0"/>
    <w:rsid w:val="00DC7F6E"/>
    <w:rsid w:val="00DC7FDE"/>
    <w:rsid w:val="00DD0745"/>
    <w:rsid w:val="00DD0D1D"/>
    <w:rsid w:val="00DD1871"/>
    <w:rsid w:val="00DD1FE3"/>
    <w:rsid w:val="00DD40A6"/>
    <w:rsid w:val="00DD42CC"/>
    <w:rsid w:val="00DD5189"/>
    <w:rsid w:val="00DD569A"/>
    <w:rsid w:val="00DD71C9"/>
    <w:rsid w:val="00DE05AF"/>
    <w:rsid w:val="00DE06BB"/>
    <w:rsid w:val="00DE0D26"/>
    <w:rsid w:val="00DE0EBB"/>
    <w:rsid w:val="00DE1A34"/>
    <w:rsid w:val="00DE1A74"/>
    <w:rsid w:val="00DE1E70"/>
    <w:rsid w:val="00DE2054"/>
    <w:rsid w:val="00DE25D7"/>
    <w:rsid w:val="00DE26D7"/>
    <w:rsid w:val="00DE34A9"/>
    <w:rsid w:val="00DE438E"/>
    <w:rsid w:val="00DE4672"/>
    <w:rsid w:val="00DE47FF"/>
    <w:rsid w:val="00DE48ED"/>
    <w:rsid w:val="00DE4953"/>
    <w:rsid w:val="00DE767F"/>
    <w:rsid w:val="00DF0C44"/>
    <w:rsid w:val="00DF24C4"/>
    <w:rsid w:val="00DF3AF2"/>
    <w:rsid w:val="00E01270"/>
    <w:rsid w:val="00E01367"/>
    <w:rsid w:val="00E01F25"/>
    <w:rsid w:val="00E02E2C"/>
    <w:rsid w:val="00E03F42"/>
    <w:rsid w:val="00E0487E"/>
    <w:rsid w:val="00E0494A"/>
    <w:rsid w:val="00E0545B"/>
    <w:rsid w:val="00E05AD8"/>
    <w:rsid w:val="00E077FE"/>
    <w:rsid w:val="00E07F2B"/>
    <w:rsid w:val="00E10BAA"/>
    <w:rsid w:val="00E10FD7"/>
    <w:rsid w:val="00E1110B"/>
    <w:rsid w:val="00E111C1"/>
    <w:rsid w:val="00E1183A"/>
    <w:rsid w:val="00E12ABD"/>
    <w:rsid w:val="00E13021"/>
    <w:rsid w:val="00E15376"/>
    <w:rsid w:val="00E1699D"/>
    <w:rsid w:val="00E17679"/>
    <w:rsid w:val="00E2003E"/>
    <w:rsid w:val="00E2025C"/>
    <w:rsid w:val="00E20C41"/>
    <w:rsid w:val="00E21695"/>
    <w:rsid w:val="00E22281"/>
    <w:rsid w:val="00E232F8"/>
    <w:rsid w:val="00E233E1"/>
    <w:rsid w:val="00E237B6"/>
    <w:rsid w:val="00E23A50"/>
    <w:rsid w:val="00E2419F"/>
    <w:rsid w:val="00E2453C"/>
    <w:rsid w:val="00E25313"/>
    <w:rsid w:val="00E26DD6"/>
    <w:rsid w:val="00E27271"/>
    <w:rsid w:val="00E30300"/>
    <w:rsid w:val="00E309CE"/>
    <w:rsid w:val="00E30ADE"/>
    <w:rsid w:val="00E3440D"/>
    <w:rsid w:val="00E353B6"/>
    <w:rsid w:val="00E35B52"/>
    <w:rsid w:val="00E37806"/>
    <w:rsid w:val="00E400D0"/>
    <w:rsid w:val="00E40A32"/>
    <w:rsid w:val="00E411B9"/>
    <w:rsid w:val="00E4132D"/>
    <w:rsid w:val="00E41415"/>
    <w:rsid w:val="00E43D78"/>
    <w:rsid w:val="00E44B81"/>
    <w:rsid w:val="00E45F59"/>
    <w:rsid w:val="00E470F0"/>
    <w:rsid w:val="00E47819"/>
    <w:rsid w:val="00E47D02"/>
    <w:rsid w:val="00E523B4"/>
    <w:rsid w:val="00E529B5"/>
    <w:rsid w:val="00E530D3"/>
    <w:rsid w:val="00E5759C"/>
    <w:rsid w:val="00E57CC1"/>
    <w:rsid w:val="00E57E69"/>
    <w:rsid w:val="00E6047B"/>
    <w:rsid w:val="00E6233F"/>
    <w:rsid w:val="00E62389"/>
    <w:rsid w:val="00E6262C"/>
    <w:rsid w:val="00E637F2"/>
    <w:rsid w:val="00E63B05"/>
    <w:rsid w:val="00E6542C"/>
    <w:rsid w:val="00E65E23"/>
    <w:rsid w:val="00E66513"/>
    <w:rsid w:val="00E6683B"/>
    <w:rsid w:val="00E6697F"/>
    <w:rsid w:val="00E71165"/>
    <w:rsid w:val="00E72003"/>
    <w:rsid w:val="00E76A1E"/>
    <w:rsid w:val="00E76BC4"/>
    <w:rsid w:val="00E7773F"/>
    <w:rsid w:val="00E8090F"/>
    <w:rsid w:val="00E80D0E"/>
    <w:rsid w:val="00E82DA8"/>
    <w:rsid w:val="00E8337E"/>
    <w:rsid w:val="00E85711"/>
    <w:rsid w:val="00E858FB"/>
    <w:rsid w:val="00E86828"/>
    <w:rsid w:val="00E868D7"/>
    <w:rsid w:val="00E86F1E"/>
    <w:rsid w:val="00E9061E"/>
    <w:rsid w:val="00E91328"/>
    <w:rsid w:val="00E91776"/>
    <w:rsid w:val="00E921AE"/>
    <w:rsid w:val="00E92975"/>
    <w:rsid w:val="00E93ABA"/>
    <w:rsid w:val="00E94006"/>
    <w:rsid w:val="00E95A63"/>
    <w:rsid w:val="00E96AED"/>
    <w:rsid w:val="00E9715E"/>
    <w:rsid w:val="00E97343"/>
    <w:rsid w:val="00E97747"/>
    <w:rsid w:val="00EA12F7"/>
    <w:rsid w:val="00EA1694"/>
    <w:rsid w:val="00EA2B41"/>
    <w:rsid w:val="00EA305C"/>
    <w:rsid w:val="00EA42A8"/>
    <w:rsid w:val="00EA4F85"/>
    <w:rsid w:val="00EA4FC4"/>
    <w:rsid w:val="00EA6590"/>
    <w:rsid w:val="00EA66BF"/>
    <w:rsid w:val="00EA6B9A"/>
    <w:rsid w:val="00EB1C6A"/>
    <w:rsid w:val="00EB396A"/>
    <w:rsid w:val="00EB45A1"/>
    <w:rsid w:val="00EB5FEA"/>
    <w:rsid w:val="00EB6498"/>
    <w:rsid w:val="00EB7769"/>
    <w:rsid w:val="00EC010A"/>
    <w:rsid w:val="00EC0F21"/>
    <w:rsid w:val="00EC2030"/>
    <w:rsid w:val="00EC20E4"/>
    <w:rsid w:val="00EC3A71"/>
    <w:rsid w:val="00EC3A88"/>
    <w:rsid w:val="00EC4AFC"/>
    <w:rsid w:val="00EC5340"/>
    <w:rsid w:val="00EC78EA"/>
    <w:rsid w:val="00EC7EC4"/>
    <w:rsid w:val="00ED13D3"/>
    <w:rsid w:val="00ED347C"/>
    <w:rsid w:val="00ED40FC"/>
    <w:rsid w:val="00ED42F4"/>
    <w:rsid w:val="00ED48E9"/>
    <w:rsid w:val="00ED6848"/>
    <w:rsid w:val="00ED7333"/>
    <w:rsid w:val="00ED7501"/>
    <w:rsid w:val="00ED77D2"/>
    <w:rsid w:val="00ED7D3B"/>
    <w:rsid w:val="00ED7F95"/>
    <w:rsid w:val="00EE0320"/>
    <w:rsid w:val="00EE05A5"/>
    <w:rsid w:val="00EE0B39"/>
    <w:rsid w:val="00EE0C95"/>
    <w:rsid w:val="00EE18C4"/>
    <w:rsid w:val="00EE1A82"/>
    <w:rsid w:val="00EE2480"/>
    <w:rsid w:val="00EE2F11"/>
    <w:rsid w:val="00EE3C50"/>
    <w:rsid w:val="00EE4515"/>
    <w:rsid w:val="00EE474F"/>
    <w:rsid w:val="00EE4A40"/>
    <w:rsid w:val="00EE4D55"/>
    <w:rsid w:val="00EE5CF7"/>
    <w:rsid w:val="00EE5D42"/>
    <w:rsid w:val="00EE6204"/>
    <w:rsid w:val="00EE662E"/>
    <w:rsid w:val="00EE66A6"/>
    <w:rsid w:val="00EE78EA"/>
    <w:rsid w:val="00EF04E4"/>
    <w:rsid w:val="00EF0D52"/>
    <w:rsid w:val="00EF3730"/>
    <w:rsid w:val="00EF3C41"/>
    <w:rsid w:val="00EF4493"/>
    <w:rsid w:val="00EF4614"/>
    <w:rsid w:val="00EF46E9"/>
    <w:rsid w:val="00EF4770"/>
    <w:rsid w:val="00EF54B2"/>
    <w:rsid w:val="00EF6FE5"/>
    <w:rsid w:val="00F023DF"/>
    <w:rsid w:val="00F0590E"/>
    <w:rsid w:val="00F05A12"/>
    <w:rsid w:val="00F07F51"/>
    <w:rsid w:val="00F103F9"/>
    <w:rsid w:val="00F10E93"/>
    <w:rsid w:val="00F131E1"/>
    <w:rsid w:val="00F14276"/>
    <w:rsid w:val="00F14B06"/>
    <w:rsid w:val="00F150DA"/>
    <w:rsid w:val="00F15587"/>
    <w:rsid w:val="00F16312"/>
    <w:rsid w:val="00F2042A"/>
    <w:rsid w:val="00F20532"/>
    <w:rsid w:val="00F21357"/>
    <w:rsid w:val="00F234C3"/>
    <w:rsid w:val="00F24D62"/>
    <w:rsid w:val="00F25E48"/>
    <w:rsid w:val="00F264A5"/>
    <w:rsid w:val="00F2673A"/>
    <w:rsid w:val="00F267C7"/>
    <w:rsid w:val="00F269D2"/>
    <w:rsid w:val="00F270D0"/>
    <w:rsid w:val="00F30602"/>
    <w:rsid w:val="00F306E1"/>
    <w:rsid w:val="00F30851"/>
    <w:rsid w:val="00F31492"/>
    <w:rsid w:val="00F31549"/>
    <w:rsid w:val="00F31E45"/>
    <w:rsid w:val="00F31F13"/>
    <w:rsid w:val="00F325E2"/>
    <w:rsid w:val="00F339CA"/>
    <w:rsid w:val="00F33BDB"/>
    <w:rsid w:val="00F33E73"/>
    <w:rsid w:val="00F346F3"/>
    <w:rsid w:val="00F350FA"/>
    <w:rsid w:val="00F35216"/>
    <w:rsid w:val="00F358F7"/>
    <w:rsid w:val="00F35BC8"/>
    <w:rsid w:val="00F36F9C"/>
    <w:rsid w:val="00F3724D"/>
    <w:rsid w:val="00F402D6"/>
    <w:rsid w:val="00F410F4"/>
    <w:rsid w:val="00F41A0F"/>
    <w:rsid w:val="00F42199"/>
    <w:rsid w:val="00F4354C"/>
    <w:rsid w:val="00F4354E"/>
    <w:rsid w:val="00F43B67"/>
    <w:rsid w:val="00F43C66"/>
    <w:rsid w:val="00F4433C"/>
    <w:rsid w:val="00F45175"/>
    <w:rsid w:val="00F45DA2"/>
    <w:rsid w:val="00F46E23"/>
    <w:rsid w:val="00F47E4A"/>
    <w:rsid w:val="00F47F57"/>
    <w:rsid w:val="00F500B9"/>
    <w:rsid w:val="00F52789"/>
    <w:rsid w:val="00F52925"/>
    <w:rsid w:val="00F5387D"/>
    <w:rsid w:val="00F54EC7"/>
    <w:rsid w:val="00F5501F"/>
    <w:rsid w:val="00F55BA4"/>
    <w:rsid w:val="00F566A4"/>
    <w:rsid w:val="00F5670F"/>
    <w:rsid w:val="00F6157F"/>
    <w:rsid w:val="00F6293A"/>
    <w:rsid w:val="00F638DA"/>
    <w:rsid w:val="00F63C8D"/>
    <w:rsid w:val="00F63E1D"/>
    <w:rsid w:val="00F65198"/>
    <w:rsid w:val="00F676B0"/>
    <w:rsid w:val="00F678A2"/>
    <w:rsid w:val="00F70375"/>
    <w:rsid w:val="00F709EE"/>
    <w:rsid w:val="00F70EE4"/>
    <w:rsid w:val="00F72089"/>
    <w:rsid w:val="00F72609"/>
    <w:rsid w:val="00F72A57"/>
    <w:rsid w:val="00F75188"/>
    <w:rsid w:val="00F75444"/>
    <w:rsid w:val="00F75907"/>
    <w:rsid w:val="00F76C7F"/>
    <w:rsid w:val="00F773F0"/>
    <w:rsid w:val="00F77D8F"/>
    <w:rsid w:val="00F80001"/>
    <w:rsid w:val="00F814F5"/>
    <w:rsid w:val="00F81547"/>
    <w:rsid w:val="00F83D1C"/>
    <w:rsid w:val="00F84A73"/>
    <w:rsid w:val="00F87F87"/>
    <w:rsid w:val="00F90402"/>
    <w:rsid w:val="00F906FD"/>
    <w:rsid w:val="00F91067"/>
    <w:rsid w:val="00F91288"/>
    <w:rsid w:val="00F9211D"/>
    <w:rsid w:val="00F9216D"/>
    <w:rsid w:val="00F926BE"/>
    <w:rsid w:val="00F93357"/>
    <w:rsid w:val="00F93505"/>
    <w:rsid w:val="00F93A97"/>
    <w:rsid w:val="00F95FF8"/>
    <w:rsid w:val="00F970A2"/>
    <w:rsid w:val="00F97FFC"/>
    <w:rsid w:val="00FA2D41"/>
    <w:rsid w:val="00FA37A3"/>
    <w:rsid w:val="00FA3F65"/>
    <w:rsid w:val="00FA4078"/>
    <w:rsid w:val="00FA5C40"/>
    <w:rsid w:val="00FA6094"/>
    <w:rsid w:val="00FA701D"/>
    <w:rsid w:val="00FA7CD2"/>
    <w:rsid w:val="00FB0C63"/>
    <w:rsid w:val="00FB12B5"/>
    <w:rsid w:val="00FB15FF"/>
    <w:rsid w:val="00FB1B10"/>
    <w:rsid w:val="00FB3704"/>
    <w:rsid w:val="00FB39F8"/>
    <w:rsid w:val="00FB3AD6"/>
    <w:rsid w:val="00FB4AB3"/>
    <w:rsid w:val="00FB53CC"/>
    <w:rsid w:val="00FB60FC"/>
    <w:rsid w:val="00FC03E0"/>
    <w:rsid w:val="00FC09E7"/>
    <w:rsid w:val="00FC1445"/>
    <w:rsid w:val="00FC2058"/>
    <w:rsid w:val="00FC25C6"/>
    <w:rsid w:val="00FC283D"/>
    <w:rsid w:val="00FC2DB2"/>
    <w:rsid w:val="00FC3495"/>
    <w:rsid w:val="00FC56BB"/>
    <w:rsid w:val="00FC5B71"/>
    <w:rsid w:val="00FD1C28"/>
    <w:rsid w:val="00FD2DD9"/>
    <w:rsid w:val="00FD30EE"/>
    <w:rsid w:val="00FD36D3"/>
    <w:rsid w:val="00FD49AA"/>
    <w:rsid w:val="00FE2F3D"/>
    <w:rsid w:val="00FE3F2E"/>
    <w:rsid w:val="00FE41E4"/>
    <w:rsid w:val="00FE50DB"/>
    <w:rsid w:val="00FE55FB"/>
    <w:rsid w:val="00FE6B2A"/>
    <w:rsid w:val="00FE736E"/>
    <w:rsid w:val="00FE7FEC"/>
    <w:rsid w:val="00FF092C"/>
    <w:rsid w:val="00FF1CAD"/>
    <w:rsid w:val="00FF472D"/>
    <w:rsid w:val="00FF606B"/>
    <w:rsid w:val="00FF6479"/>
    <w:rsid w:val="00FF682E"/>
    <w:rsid w:val="00FF6BF0"/>
    <w:rsid w:val="00FF7853"/>
    <w:rsid w:val="00FF786B"/>
    <w:rsid w:val="00FF7D2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50F1AA8-15EA-4674-9EF3-2EF099377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uk-UA" w:eastAsia="uk-UA"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39551E"/>
    <w:rPr>
      <w:rFonts w:ascii="Arial" w:hAnsi="Arial"/>
      <w:szCs w:val="24"/>
      <w:lang w:eastAsia="ru-RU"/>
    </w:rPr>
  </w:style>
  <w:style w:type="paragraph" w:styleId="10">
    <w:name w:val="heading 1"/>
    <w:basedOn w:val="a0"/>
    <w:next w:val="a0"/>
    <w:link w:val="11"/>
    <w:uiPriority w:val="99"/>
    <w:qFormat/>
    <w:rsid w:val="00B550C0"/>
    <w:pPr>
      <w:keepNext/>
      <w:pageBreakBefore/>
      <w:tabs>
        <w:tab w:val="left" w:pos="567"/>
        <w:tab w:val="num" w:pos="785"/>
      </w:tabs>
      <w:spacing w:before="240" w:after="120"/>
      <w:ind w:left="567" w:hanging="567"/>
      <w:outlineLvl w:val="0"/>
    </w:pPr>
    <w:rPr>
      <w:b/>
      <w:bCs/>
      <w:color w:val="455E63"/>
      <w:kern w:val="32"/>
      <w:sz w:val="36"/>
      <w:szCs w:val="36"/>
      <w:lang w:eastAsia="uk-UA"/>
    </w:rPr>
  </w:style>
  <w:style w:type="paragraph" w:styleId="2">
    <w:name w:val="heading 2"/>
    <w:basedOn w:val="a0"/>
    <w:next w:val="a0"/>
    <w:link w:val="20"/>
    <w:uiPriority w:val="99"/>
    <w:qFormat/>
    <w:rsid w:val="00B550C0"/>
    <w:pPr>
      <w:keepNext/>
      <w:keepLines/>
      <w:numPr>
        <w:ilvl w:val="1"/>
        <w:numId w:val="3"/>
      </w:numPr>
      <w:tabs>
        <w:tab w:val="left" w:pos="567"/>
      </w:tabs>
      <w:spacing w:before="240" w:after="60"/>
      <w:jc w:val="both"/>
      <w:outlineLvl w:val="1"/>
    </w:pPr>
    <w:rPr>
      <w:b/>
      <w:bCs/>
      <w:color w:val="455E63"/>
      <w:sz w:val="28"/>
      <w:szCs w:val="28"/>
      <w:lang w:eastAsia="uk-UA"/>
    </w:rPr>
  </w:style>
  <w:style w:type="paragraph" w:styleId="30">
    <w:name w:val="heading 3"/>
    <w:basedOn w:val="a0"/>
    <w:next w:val="a0"/>
    <w:link w:val="31"/>
    <w:uiPriority w:val="99"/>
    <w:qFormat/>
    <w:rsid w:val="00001BF2"/>
    <w:pPr>
      <w:keepNext/>
      <w:tabs>
        <w:tab w:val="left" w:pos="709"/>
      </w:tabs>
      <w:spacing w:before="120" w:after="60"/>
      <w:ind w:left="567" w:hanging="567"/>
      <w:outlineLvl w:val="2"/>
    </w:pPr>
    <w:rPr>
      <w:b/>
      <w:bCs/>
      <w:i/>
      <w:color w:val="455E63"/>
      <w:sz w:val="24"/>
    </w:rPr>
  </w:style>
  <w:style w:type="paragraph" w:styleId="40">
    <w:name w:val="heading 4"/>
    <w:basedOn w:val="a0"/>
    <w:next w:val="a0"/>
    <w:link w:val="41"/>
    <w:uiPriority w:val="99"/>
    <w:qFormat/>
    <w:rsid w:val="00B141EA"/>
    <w:pPr>
      <w:keepNext/>
      <w:spacing w:before="240" w:after="60"/>
      <w:outlineLvl w:val="3"/>
    </w:pPr>
    <w:rPr>
      <w:rFonts w:ascii="Calibri" w:hAnsi="Calibr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9"/>
    <w:locked/>
    <w:rsid w:val="00B550C0"/>
    <w:rPr>
      <w:rFonts w:ascii="Arial" w:hAnsi="Arial" w:cs="Times New Roman"/>
      <w:b/>
      <w:bCs/>
      <w:color w:val="455E63"/>
      <w:kern w:val="32"/>
      <w:sz w:val="36"/>
      <w:szCs w:val="36"/>
    </w:rPr>
  </w:style>
  <w:style w:type="character" w:customStyle="1" w:styleId="20">
    <w:name w:val="Заголовок 2 Знак"/>
    <w:basedOn w:val="a1"/>
    <w:link w:val="2"/>
    <w:uiPriority w:val="99"/>
    <w:locked/>
    <w:rsid w:val="00B550C0"/>
    <w:rPr>
      <w:rFonts w:ascii="Arial" w:hAnsi="Arial"/>
      <w:b/>
      <w:bCs/>
      <w:color w:val="455E63"/>
      <w:sz w:val="28"/>
      <w:szCs w:val="28"/>
    </w:rPr>
  </w:style>
  <w:style w:type="character" w:customStyle="1" w:styleId="31">
    <w:name w:val="Заголовок 3 Знак"/>
    <w:basedOn w:val="a1"/>
    <w:link w:val="30"/>
    <w:uiPriority w:val="99"/>
    <w:locked/>
    <w:rsid w:val="00001BF2"/>
    <w:rPr>
      <w:rFonts w:ascii="Arial" w:hAnsi="Arial" w:cs="Times New Roman"/>
      <w:b/>
      <w:i/>
      <w:color w:val="455E63"/>
      <w:sz w:val="24"/>
      <w:lang w:val="uk-UA" w:eastAsia="ru-RU"/>
    </w:rPr>
  </w:style>
  <w:style w:type="character" w:customStyle="1" w:styleId="41">
    <w:name w:val="Заголовок 4 Знак"/>
    <w:basedOn w:val="a1"/>
    <w:link w:val="40"/>
    <w:uiPriority w:val="99"/>
    <w:locked/>
    <w:rsid w:val="00B141EA"/>
    <w:rPr>
      <w:rFonts w:ascii="Calibri" w:hAnsi="Calibri" w:cs="Times New Roman"/>
      <w:b/>
      <w:sz w:val="28"/>
      <w:lang w:val="uk-UA" w:eastAsia="ru-RU"/>
    </w:rPr>
  </w:style>
  <w:style w:type="table" w:styleId="a4">
    <w:name w:val="Table Grid"/>
    <w:basedOn w:val="a2"/>
    <w:uiPriority w:val="99"/>
    <w:rsid w:val="00EE3C50"/>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paragraph" w:customStyle="1" w:styleId="a5">
    <w:name w:val="Знак Знак Знак Знак"/>
    <w:basedOn w:val="a0"/>
    <w:uiPriority w:val="99"/>
    <w:rsid w:val="00171528"/>
    <w:rPr>
      <w:rFonts w:ascii="Verdana" w:hAnsi="Verdana" w:cs="Verdana"/>
      <w:sz w:val="20"/>
      <w:szCs w:val="20"/>
      <w:lang w:val="en-US" w:eastAsia="en-US"/>
    </w:rPr>
  </w:style>
  <w:style w:type="paragraph" w:styleId="a6">
    <w:name w:val="header"/>
    <w:basedOn w:val="a0"/>
    <w:link w:val="a7"/>
    <w:uiPriority w:val="99"/>
    <w:rsid w:val="00C847C1"/>
    <w:pPr>
      <w:tabs>
        <w:tab w:val="center" w:pos="4680"/>
        <w:tab w:val="right" w:pos="9360"/>
      </w:tabs>
    </w:pPr>
    <w:rPr>
      <w:rFonts w:ascii="Times New Roman" w:hAnsi="Times New Roman"/>
      <w:sz w:val="24"/>
      <w:lang w:val="ru-RU"/>
    </w:rPr>
  </w:style>
  <w:style w:type="character" w:customStyle="1" w:styleId="a7">
    <w:name w:val="Верхній колонтитул Знак"/>
    <w:basedOn w:val="a1"/>
    <w:link w:val="a6"/>
    <w:uiPriority w:val="99"/>
    <w:locked/>
    <w:rsid w:val="00C847C1"/>
    <w:rPr>
      <w:rFonts w:cs="Times New Roman"/>
      <w:sz w:val="24"/>
      <w:lang w:val="ru-RU" w:eastAsia="ru-RU"/>
    </w:rPr>
  </w:style>
  <w:style w:type="paragraph" w:styleId="a8">
    <w:name w:val="footer"/>
    <w:basedOn w:val="a0"/>
    <w:link w:val="a9"/>
    <w:uiPriority w:val="99"/>
    <w:rsid w:val="00C847C1"/>
    <w:pPr>
      <w:tabs>
        <w:tab w:val="center" w:pos="4680"/>
        <w:tab w:val="right" w:pos="9360"/>
      </w:tabs>
    </w:pPr>
    <w:rPr>
      <w:rFonts w:ascii="Times New Roman" w:hAnsi="Times New Roman"/>
      <w:sz w:val="24"/>
      <w:lang w:val="ru-RU"/>
    </w:rPr>
  </w:style>
  <w:style w:type="character" w:customStyle="1" w:styleId="a9">
    <w:name w:val="Нижній колонтитул Знак"/>
    <w:basedOn w:val="a1"/>
    <w:link w:val="a8"/>
    <w:uiPriority w:val="99"/>
    <w:locked/>
    <w:rsid w:val="00C847C1"/>
    <w:rPr>
      <w:rFonts w:cs="Times New Roman"/>
      <w:sz w:val="24"/>
      <w:lang w:val="ru-RU" w:eastAsia="ru-RU"/>
    </w:rPr>
  </w:style>
  <w:style w:type="paragraph" w:styleId="aa">
    <w:name w:val="No Spacing"/>
    <w:link w:val="ab"/>
    <w:uiPriority w:val="99"/>
    <w:qFormat/>
    <w:rsid w:val="00C847C1"/>
    <w:rPr>
      <w:rFonts w:ascii="Calibri" w:hAnsi="Calibri"/>
      <w:lang w:eastAsia="en-US"/>
    </w:rPr>
  </w:style>
  <w:style w:type="paragraph" w:styleId="ac">
    <w:name w:val="Body Text Indent"/>
    <w:basedOn w:val="a0"/>
    <w:link w:val="ad"/>
    <w:uiPriority w:val="99"/>
    <w:rsid w:val="009F131F"/>
    <w:pPr>
      <w:suppressAutoHyphens/>
      <w:ind w:left="-90"/>
      <w:jc w:val="both"/>
    </w:pPr>
    <w:rPr>
      <w:rFonts w:ascii="Times New Roman" w:hAnsi="Times New Roman"/>
      <w:sz w:val="24"/>
      <w:lang w:eastAsia="ar-SA"/>
    </w:rPr>
  </w:style>
  <w:style w:type="character" w:customStyle="1" w:styleId="ad">
    <w:name w:val="Основний текст з відступом Знак"/>
    <w:basedOn w:val="a1"/>
    <w:link w:val="ac"/>
    <w:uiPriority w:val="99"/>
    <w:locked/>
    <w:rsid w:val="009F131F"/>
    <w:rPr>
      <w:rFonts w:cs="Times New Roman"/>
      <w:sz w:val="24"/>
      <w:lang w:eastAsia="ar-SA" w:bidi="ar-SA"/>
    </w:rPr>
  </w:style>
  <w:style w:type="character" w:customStyle="1" w:styleId="longtext">
    <w:name w:val="long_text"/>
    <w:basedOn w:val="a1"/>
    <w:uiPriority w:val="99"/>
    <w:rsid w:val="003028CE"/>
    <w:rPr>
      <w:rFonts w:cs="Times New Roman"/>
    </w:rPr>
  </w:style>
  <w:style w:type="paragraph" w:styleId="ae">
    <w:name w:val="Normal (Web)"/>
    <w:basedOn w:val="a0"/>
    <w:uiPriority w:val="99"/>
    <w:rsid w:val="00D97CEB"/>
    <w:pPr>
      <w:spacing w:before="100" w:beforeAutospacing="1" w:after="100" w:afterAutospacing="1"/>
    </w:pPr>
    <w:rPr>
      <w:lang w:eastAsia="uk-UA"/>
    </w:rPr>
  </w:style>
  <w:style w:type="paragraph" w:customStyle="1" w:styleId="Nadpis3">
    <w:name w:val="Nadpis3"/>
    <w:basedOn w:val="a0"/>
    <w:uiPriority w:val="99"/>
    <w:rsid w:val="00D47E0C"/>
    <w:pPr>
      <w:spacing w:before="300" w:after="100"/>
    </w:pPr>
    <w:rPr>
      <w:b/>
      <w:color w:val="2E4396"/>
      <w:sz w:val="26"/>
      <w:szCs w:val="26"/>
      <w:lang w:val="cs-CZ" w:eastAsia="cs-CZ"/>
    </w:rPr>
  </w:style>
  <w:style w:type="character" w:customStyle="1" w:styleId="ArialMSMincho">
    <w:name w:val="Стиль (латиница) Arial (Восточная Азия) MS Mincho полужирный"/>
    <w:uiPriority w:val="99"/>
    <w:rsid w:val="009C6831"/>
    <w:rPr>
      <w:rFonts w:ascii="Arial" w:eastAsia="MS Mincho" w:hAnsi="Arial"/>
      <w:b/>
      <w:sz w:val="24"/>
      <w:lang w:val="ru-RU"/>
    </w:rPr>
  </w:style>
  <w:style w:type="paragraph" w:styleId="af">
    <w:name w:val="Balloon Text"/>
    <w:basedOn w:val="a0"/>
    <w:link w:val="af0"/>
    <w:uiPriority w:val="99"/>
    <w:rsid w:val="00BC751C"/>
    <w:rPr>
      <w:rFonts w:ascii="Tahoma" w:hAnsi="Tahoma"/>
      <w:sz w:val="16"/>
      <w:szCs w:val="16"/>
      <w:lang w:val="ru-RU"/>
    </w:rPr>
  </w:style>
  <w:style w:type="character" w:customStyle="1" w:styleId="af0">
    <w:name w:val="Текст у виносці Знак"/>
    <w:basedOn w:val="a1"/>
    <w:link w:val="af"/>
    <w:uiPriority w:val="99"/>
    <w:locked/>
    <w:rsid w:val="00BC751C"/>
    <w:rPr>
      <w:rFonts w:ascii="Tahoma" w:hAnsi="Tahoma" w:cs="Times New Roman"/>
      <w:sz w:val="16"/>
      <w:lang w:val="ru-RU" w:eastAsia="ru-RU"/>
    </w:rPr>
  </w:style>
  <w:style w:type="paragraph" w:styleId="12">
    <w:name w:val="toc 1"/>
    <w:basedOn w:val="a0"/>
    <w:next w:val="a0"/>
    <w:autoRedefine/>
    <w:uiPriority w:val="39"/>
    <w:rsid w:val="00D8653A"/>
    <w:pPr>
      <w:tabs>
        <w:tab w:val="left" w:pos="440"/>
        <w:tab w:val="right" w:leader="dot" w:pos="9060"/>
      </w:tabs>
      <w:spacing w:before="120"/>
      <w:ind w:left="426" w:hanging="426"/>
    </w:pPr>
    <w:rPr>
      <w:rFonts w:cs="Arial"/>
      <w:b/>
      <w:bCs/>
      <w:caps/>
      <w:sz w:val="20"/>
      <w:szCs w:val="20"/>
    </w:rPr>
  </w:style>
  <w:style w:type="character" w:styleId="af1">
    <w:name w:val="Hyperlink"/>
    <w:basedOn w:val="a1"/>
    <w:uiPriority w:val="99"/>
    <w:rsid w:val="001A69E8"/>
    <w:rPr>
      <w:rFonts w:cs="Times New Roman"/>
      <w:i/>
      <w:noProof/>
      <w:color w:val="0000FF"/>
      <w:sz w:val="20"/>
      <w:u w:val="single"/>
    </w:rPr>
  </w:style>
  <w:style w:type="paragraph" w:customStyle="1" w:styleId="13">
    <w:name w:val="Список 1"/>
    <w:basedOn w:val="af2"/>
    <w:link w:val="14"/>
    <w:uiPriority w:val="99"/>
    <w:rsid w:val="00A53056"/>
    <w:pPr>
      <w:widowControl w:val="0"/>
      <w:tabs>
        <w:tab w:val="left" w:pos="567"/>
      </w:tabs>
      <w:suppressAutoHyphens/>
      <w:snapToGrid w:val="0"/>
    </w:pPr>
    <w:rPr>
      <w:szCs w:val="20"/>
    </w:rPr>
  </w:style>
  <w:style w:type="character" w:customStyle="1" w:styleId="14">
    <w:name w:val="Список 1 Знак"/>
    <w:link w:val="13"/>
    <w:uiPriority w:val="99"/>
    <w:locked/>
    <w:rsid w:val="00A53056"/>
    <w:rPr>
      <w:rFonts w:ascii="Arial" w:hAnsi="Arial"/>
      <w:sz w:val="22"/>
      <w:lang w:val="uk-UA"/>
    </w:rPr>
  </w:style>
  <w:style w:type="paragraph" w:styleId="af2">
    <w:name w:val="Body Text"/>
    <w:aliases w:val="(обычный),Основной текст Знак1,обычный,(обычный) Знак Знак Знак Знак Знак Знак Знак Знак Знак Знак,(обычный) Знак Знак Знак,(обычный) Знак Знак Знак Знак Знак,Знак,Зна,Знак Зна"/>
    <w:basedOn w:val="a0"/>
    <w:link w:val="af3"/>
    <w:uiPriority w:val="99"/>
    <w:rsid w:val="00D45019"/>
    <w:pPr>
      <w:spacing w:before="120"/>
      <w:jc w:val="both"/>
    </w:pPr>
    <w:rPr>
      <w:szCs w:val="22"/>
      <w:lang w:eastAsia="uk-UA"/>
    </w:rPr>
  </w:style>
  <w:style w:type="character" w:customStyle="1" w:styleId="af3">
    <w:name w:val="Основний текст Знак"/>
    <w:aliases w:val="(обычный) Знак,Основной текст Знак1 Знак,обычный Знак,(обычный) Знак Знак Знак Знак Знак Знак Знак Знак Знак Знак Знак,(обычный) Знак Знак Знак Знак,(обычный) Знак Знак Знак Знак Знак Знак,Знак Знак1,Зна Знак,Знак Зна Знак"/>
    <w:basedOn w:val="a1"/>
    <w:link w:val="af2"/>
    <w:uiPriority w:val="99"/>
    <w:locked/>
    <w:rsid w:val="00D45019"/>
    <w:rPr>
      <w:rFonts w:ascii="Arial" w:hAnsi="Arial" w:cs="Times New Roman"/>
      <w:sz w:val="22"/>
      <w:lang w:val="uk-UA"/>
    </w:rPr>
  </w:style>
  <w:style w:type="paragraph" w:styleId="21">
    <w:name w:val="toc 2"/>
    <w:basedOn w:val="a0"/>
    <w:next w:val="a0"/>
    <w:autoRedefine/>
    <w:uiPriority w:val="39"/>
    <w:rsid w:val="00D8653A"/>
    <w:pPr>
      <w:tabs>
        <w:tab w:val="left" w:pos="880"/>
        <w:tab w:val="right" w:leader="dot" w:pos="9060"/>
      </w:tabs>
      <w:spacing w:before="60"/>
      <w:ind w:left="221"/>
    </w:pPr>
    <w:rPr>
      <w:rFonts w:cs="Arial"/>
      <w:smallCaps/>
      <w:sz w:val="20"/>
      <w:szCs w:val="20"/>
    </w:rPr>
  </w:style>
  <w:style w:type="character" w:customStyle="1" w:styleId="DefaultParagraphFont1">
    <w:name w:val="Default Paragraph Font1"/>
    <w:uiPriority w:val="99"/>
    <w:rsid w:val="00F3724D"/>
  </w:style>
  <w:style w:type="paragraph" w:customStyle="1" w:styleId="af4">
    <w:name w:val="Заголовок"/>
    <w:basedOn w:val="a0"/>
    <w:next w:val="af2"/>
    <w:uiPriority w:val="99"/>
    <w:rsid w:val="00F3724D"/>
    <w:pPr>
      <w:keepNext/>
      <w:suppressAutoHyphens/>
      <w:spacing w:before="240" w:after="120" w:line="276" w:lineRule="auto"/>
    </w:pPr>
    <w:rPr>
      <w:rFonts w:eastAsia="MS Mincho" w:cs="Tahoma"/>
      <w:kern w:val="1"/>
      <w:sz w:val="28"/>
      <w:szCs w:val="28"/>
      <w:lang w:eastAsia="ar-SA"/>
    </w:rPr>
  </w:style>
  <w:style w:type="paragraph" w:styleId="af5">
    <w:name w:val="List"/>
    <w:basedOn w:val="af2"/>
    <w:uiPriority w:val="99"/>
    <w:rsid w:val="00F3724D"/>
    <w:pPr>
      <w:suppressAutoHyphens/>
      <w:spacing w:line="276" w:lineRule="auto"/>
    </w:pPr>
    <w:rPr>
      <w:rFonts w:ascii="Calibri" w:hAnsi="Calibri" w:cs="Tahoma"/>
      <w:kern w:val="1"/>
      <w:lang w:eastAsia="ar-SA"/>
    </w:rPr>
  </w:style>
  <w:style w:type="paragraph" w:customStyle="1" w:styleId="15">
    <w:name w:val="Название1"/>
    <w:basedOn w:val="a0"/>
    <w:uiPriority w:val="99"/>
    <w:rsid w:val="00F3724D"/>
    <w:pPr>
      <w:suppressLineNumbers/>
      <w:suppressAutoHyphens/>
      <w:spacing w:before="120" w:after="120" w:line="276" w:lineRule="auto"/>
    </w:pPr>
    <w:rPr>
      <w:rFonts w:ascii="Calibri" w:hAnsi="Calibri" w:cs="Tahoma"/>
      <w:i/>
      <w:iCs/>
      <w:kern w:val="1"/>
      <w:sz w:val="24"/>
      <w:lang w:eastAsia="ar-SA"/>
    </w:rPr>
  </w:style>
  <w:style w:type="paragraph" w:customStyle="1" w:styleId="16">
    <w:name w:val="Указатель1"/>
    <w:basedOn w:val="a0"/>
    <w:uiPriority w:val="99"/>
    <w:rsid w:val="00F3724D"/>
    <w:pPr>
      <w:suppressLineNumbers/>
      <w:suppressAutoHyphens/>
      <w:spacing w:after="200" w:line="276" w:lineRule="auto"/>
    </w:pPr>
    <w:rPr>
      <w:rFonts w:ascii="Calibri" w:hAnsi="Calibri" w:cs="Tahoma"/>
      <w:kern w:val="1"/>
      <w:szCs w:val="22"/>
      <w:lang w:eastAsia="ar-SA"/>
    </w:rPr>
  </w:style>
  <w:style w:type="paragraph" w:customStyle="1" w:styleId="70">
    <w:name w:val="Знак Знак7 Знак"/>
    <w:basedOn w:val="a0"/>
    <w:uiPriority w:val="99"/>
    <w:rsid w:val="00F3724D"/>
    <w:rPr>
      <w:rFonts w:ascii="Verdana" w:hAnsi="Verdana"/>
      <w:sz w:val="20"/>
      <w:szCs w:val="20"/>
      <w:lang w:val="en-US" w:eastAsia="en-US"/>
    </w:rPr>
  </w:style>
  <w:style w:type="paragraph" w:styleId="af6">
    <w:name w:val="List Paragraph"/>
    <w:basedOn w:val="a0"/>
    <w:uiPriority w:val="99"/>
    <w:qFormat/>
    <w:rsid w:val="00F3724D"/>
    <w:pPr>
      <w:suppressAutoHyphens/>
      <w:spacing w:after="200" w:line="276" w:lineRule="auto"/>
    </w:pPr>
    <w:rPr>
      <w:rFonts w:ascii="Calibri" w:hAnsi="Calibri" w:cs="font231"/>
      <w:kern w:val="1"/>
      <w:szCs w:val="22"/>
      <w:lang w:eastAsia="ar-SA"/>
    </w:rPr>
  </w:style>
  <w:style w:type="paragraph" w:customStyle="1" w:styleId="32">
    <w:name w:val="Знак Знак3 Знак"/>
    <w:basedOn w:val="a0"/>
    <w:uiPriority w:val="99"/>
    <w:rsid w:val="00F3724D"/>
    <w:pPr>
      <w:spacing w:after="160" w:line="240" w:lineRule="exact"/>
    </w:pPr>
    <w:rPr>
      <w:rFonts w:ascii="Verdana" w:hAnsi="Verdana"/>
      <w:sz w:val="20"/>
      <w:szCs w:val="20"/>
      <w:lang w:val="en-US" w:eastAsia="en-US"/>
    </w:rPr>
  </w:style>
  <w:style w:type="paragraph" w:customStyle="1" w:styleId="17">
    <w:name w:val="Стиль1"/>
    <w:basedOn w:val="a0"/>
    <w:next w:val="2"/>
    <w:uiPriority w:val="99"/>
    <w:rsid w:val="00F3724D"/>
    <w:pPr>
      <w:suppressAutoHyphens/>
      <w:spacing w:after="200" w:line="276" w:lineRule="auto"/>
    </w:pPr>
    <w:rPr>
      <w:rFonts w:ascii="Calibri" w:hAnsi="Calibri" w:cs="Arial"/>
      <w:b/>
      <w:kern w:val="1"/>
      <w:sz w:val="28"/>
      <w:szCs w:val="28"/>
      <w:lang w:eastAsia="ar-SA"/>
    </w:rPr>
  </w:style>
  <w:style w:type="paragraph" w:customStyle="1" w:styleId="22">
    <w:name w:val="Стиль2"/>
    <w:basedOn w:val="2"/>
    <w:uiPriority w:val="99"/>
    <w:rsid w:val="00F3724D"/>
    <w:pPr>
      <w:keepLines w:val="0"/>
      <w:numPr>
        <w:ilvl w:val="0"/>
        <w:numId w:val="0"/>
      </w:numPr>
      <w:tabs>
        <w:tab w:val="clear" w:pos="567"/>
      </w:tabs>
      <w:suppressAutoHyphens/>
      <w:spacing w:line="276" w:lineRule="auto"/>
    </w:pPr>
    <w:rPr>
      <w:rFonts w:cs="Arial"/>
      <w:b w:val="0"/>
      <w:i/>
      <w:iCs/>
      <w:kern w:val="1"/>
      <w:lang w:eastAsia="ar-SA"/>
    </w:rPr>
  </w:style>
  <w:style w:type="paragraph" w:styleId="33">
    <w:name w:val="toc 3"/>
    <w:basedOn w:val="a0"/>
    <w:next w:val="a0"/>
    <w:autoRedefine/>
    <w:uiPriority w:val="99"/>
    <w:rsid w:val="001A69E8"/>
    <w:pPr>
      <w:ind w:left="440"/>
    </w:pPr>
    <w:rPr>
      <w:rFonts w:ascii="Calibri" w:hAnsi="Calibri"/>
      <w:i/>
      <w:iCs/>
      <w:sz w:val="20"/>
      <w:szCs w:val="20"/>
    </w:rPr>
  </w:style>
  <w:style w:type="paragraph" w:customStyle="1" w:styleId="9">
    <w:name w:val="Знак Знак9 Знак Знак Знак Знак Знак Знак"/>
    <w:basedOn w:val="a0"/>
    <w:uiPriority w:val="99"/>
    <w:rsid w:val="00647D49"/>
    <w:rPr>
      <w:rFonts w:ascii="Verdana" w:hAnsi="Verdana" w:cs="Verdana"/>
      <w:sz w:val="20"/>
      <w:szCs w:val="20"/>
      <w:lang w:val="en-US" w:eastAsia="en-US"/>
    </w:rPr>
  </w:style>
  <w:style w:type="paragraph" w:styleId="af7">
    <w:name w:val="Subtitle"/>
    <w:aliases w:val="Название таблицs"/>
    <w:basedOn w:val="a0"/>
    <w:link w:val="af8"/>
    <w:uiPriority w:val="99"/>
    <w:qFormat/>
    <w:rsid w:val="00647D49"/>
    <w:pPr>
      <w:ind w:firstLine="540"/>
      <w:jc w:val="both"/>
    </w:pPr>
    <w:rPr>
      <w:rFonts w:ascii="Times New Roman" w:hAnsi="Times New Roman"/>
      <w:sz w:val="28"/>
      <w:szCs w:val="20"/>
    </w:rPr>
  </w:style>
  <w:style w:type="character" w:customStyle="1" w:styleId="af8">
    <w:name w:val="Підзаголовок Знак"/>
    <w:aliases w:val="Название таблицs Знак"/>
    <w:basedOn w:val="a1"/>
    <w:link w:val="af7"/>
    <w:uiPriority w:val="99"/>
    <w:locked/>
    <w:rsid w:val="00647D49"/>
    <w:rPr>
      <w:rFonts w:cs="Times New Roman"/>
      <w:sz w:val="28"/>
      <w:lang w:val="uk-UA" w:eastAsia="ru-RU"/>
    </w:rPr>
  </w:style>
  <w:style w:type="paragraph" w:customStyle="1" w:styleId="ColorfulList-Accent11">
    <w:name w:val="Colorful List - Accent 11"/>
    <w:basedOn w:val="a0"/>
    <w:uiPriority w:val="99"/>
    <w:rsid w:val="00647D49"/>
    <w:pPr>
      <w:spacing w:before="120" w:after="200" w:line="276" w:lineRule="auto"/>
      <w:ind w:left="720"/>
      <w:contextualSpacing/>
      <w:jc w:val="both"/>
    </w:pPr>
    <w:rPr>
      <w:rFonts w:ascii="Calibri" w:hAnsi="Calibri"/>
      <w:szCs w:val="22"/>
      <w:lang w:eastAsia="en-US"/>
    </w:rPr>
  </w:style>
  <w:style w:type="paragraph" w:customStyle="1" w:styleId="90">
    <w:name w:val="Знак Знак9 Знак Знак Знак Знак Знак Знак Знак Знак Знак Знак"/>
    <w:basedOn w:val="a0"/>
    <w:uiPriority w:val="99"/>
    <w:rsid w:val="00EC3A71"/>
    <w:rPr>
      <w:rFonts w:ascii="Verdana" w:hAnsi="Verdana" w:cs="Verdana"/>
      <w:sz w:val="20"/>
      <w:szCs w:val="20"/>
      <w:lang w:val="en-US" w:eastAsia="en-US"/>
    </w:rPr>
  </w:style>
  <w:style w:type="paragraph" w:styleId="af9">
    <w:name w:val="endnote text"/>
    <w:basedOn w:val="a0"/>
    <w:link w:val="afa"/>
    <w:uiPriority w:val="99"/>
    <w:rsid w:val="00D42DB3"/>
    <w:rPr>
      <w:sz w:val="20"/>
      <w:szCs w:val="20"/>
    </w:rPr>
  </w:style>
  <w:style w:type="character" w:customStyle="1" w:styleId="afa">
    <w:name w:val="Текст кінцевої виноски Знак"/>
    <w:basedOn w:val="a1"/>
    <w:link w:val="af9"/>
    <w:uiPriority w:val="99"/>
    <w:semiHidden/>
    <w:locked/>
    <w:rsid w:val="00036EE9"/>
    <w:rPr>
      <w:rFonts w:ascii="Arial" w:hAnsi="Arial" w:cs="Times New Roman"/>
      <w:sz w:val="20"/>
      <w:szCs w:val="20"/>
      <w:lang w:eastAsia="ru-RU"/>
    </w:rPr>
  </w:style>
  <w:style w:type="paragraph" w:customStyle="1" w:styleId="7">
    <w:name w:val="Знак Знак7 Знак Знак"/>
    <w:basedOn w:val="a0"/>
    <w:uiPriority w:val="99"/>
    <w:rsid w:val="00921768"/>
    <w:pPr>
      <w:numPr>
        <w:numId w:val="3"/>
      </w:numPr>
      <w:spacing w:before="120"/>
      <w:ind w:left="0" w:firstLine="0"/>
      <w:jc w:val="both"/>
    </w:pPr>
    <w:rPr>
      <w:rFonts w:ascii="Verdana" w:hAnsi="Verdana"/>
      <w:sz w:val="20"/>
      <w:szCs w:val="20"/>
      <w:lang w:val="en-US" w:eastAsia="en-US"/>
    </w:rPr>
  </w:style>
  <w:style w:type="paragraph" w:customStyle="1" w:styleId="8">
    <w:name w:val="Знак Знак8 Знак Знак Знак Знак Знак Знак Знак Знак Знак Знак Знак Знак"/>
    <w:basedOn w:val="a0"/>
    <w:uiPriority w:val="99"/>
    <w:rsid w:val="00A95709"/>
    <w:rPr>
      <w:rFonts w:ascii="Verdana" w:hAnsi="Verdana" w:cs="Verdana"/>
      <w:sz w:val="20"/>
      <w:szCs w:val="20"/>
      <w:lang w:val="en-US" w:eastAsia="en-US"/>
    </w:rPr>
  </w:style>
  <w:style w:type="paragraph" w:customStyle="1" w:styleId="18">
    <w:name w:val="Абзац списка1"/>
    <w:basedOn w:val="a0"/>
    <w:uiPriority w:val="99"/>
    <w:rsid w:val="00A7559E"/>
    <w:pPr>
      <w:spacing w:after="200" w:line="276" w:lineRule="auto"/>
      <w:ind w:left="720"/>
      <w:contextualSpacing/>
    </w:pPr>
    <w:rPr>
      <w:rFonts w:ascii="Calibri" w:hAnsi="Calibri"/>
      <w:szCs w:val="22"/>
      <w:lang w:eastAsia="en-US"/>
    </w:rPr>
  </w:style>
  <w:style w:type="character" w:customStyle="1" w:styleId="hps">
    <w:name w:val="hps"/>
    <w:uiPriority w:val="99"/>
    <w:rsid w:val="00A7559E"/>
  </w:style>
  <w:style w:type="character" w:customStyle="1" w:styleId="apple-converted-space">
    <w:name w:val="apple-converted-space"/>
    <w:rsid w:val="00A7559E"/>
  </w:style>
  <w:style w:type="paragraph" w:customStyle="1" w:styleId="811">
    <w:name w:val="Знак Знак8 Знак Знак Знак Знак1 Знак Знак1"/>
    <w:basedOn w:val="a0"/>
    <w:uiPriority w:val="99"/>
    <w:rsid w:val="003C51C2"/>
    <w:rPr>
      <w:rFonts w:ascii="Verdana" w:hAnsi="Verdana" w:cs="Verdana"/>
      <w:sz w:val="20"/>
      <w:szCs w:val="20"/>
      <w:lang w:val="en-US" w:eastAsia="en-US"/>
    </w:rPr>
  </w:style>
  <w:style w:type="paragraph" w:customStyle="1" w:styleId="CharCharCharChar">
    <w:name w:val="Char Char Знак Char Char"/>
    <w:basedOn w:val="a0"/>
    <w:uiPriority w:val="99"/>
    <w:rsid w:val="00502674"/>
    <w:rPr>
      <w:rFonts w:ascii="Verdana" w:hAnsi="Verdana" w:cs="Verdana"/>
      <w:sz w:val="20"/>
      <w:szCs w:val="20"/>
      <w:lang w:val="en-US" w:eastAsia="en-US"/>
    </w:rPr>
  </w:style>
  <w:style w:type="paragraph" w:customStyle="1" w:styleId="80">
    <w:name w:val="Знак Знак8 Знак Знак Знак Знак Знак Знак Знак Знак Знак Знак Знак Знак Знак Знак"/>
    <w:basedOn w:val="a0"/>
    <w:uiPriority w:val="99"/>
    <w:rsid w:val="008F6BD6"/>
    <w:rPr>
      <w:rFonts w:ascii="Verdana" w:hAnsi="Verdana" w:cs="Verdana"/>
      <w:sz w:val="20"/>
      <w:szCs w:val="20"/>
      <w:lang w:val="en-US" w:eastAsia="en-US"/>
    </w:rPr>
  </w:style>
  <w:style w:type="paragraph" w:customStyle="1" w:styleId="StyleTahoma10ptJustified">
    <w:name w:val="Style Tahoma 10 pt Justified"/>
    <w:basedOn w:val="a0"/>
    <w:uiPriority w:val="99"/>
    <w:rsid w:val="00D27EFE"/>
    <w:pPr>
      <w:suppressAutoHyphens/>
      <w:spacing w:before="120" w:after="120"/>
    </w:pPr>
    <w:rPr>
      <w:rFonts w:ascii="Tahoma" w:hAnsi="Tahoma"/>
      <w:kern w:val="1"/>
      <w:sz w:val="20"/>
      <w:szCs w:val="20"/>
      <w:lang w:val="en-US" w:eastAsia="ar-SA"/>
    </w:rPr>
  </w:style>
  <w:style w:type="paragraph" w:customStyle="1" w:styleId="81">
    <w:name w:val="Знак Знак8 Знак Знак Знак Знак"/>
    <w:basedOn w:val="a0"/>
    <w:uiPriority w:val="99"/>
    <w:rsid w:val="002F79DE"/>
    <w:rPr>
      <w:rFonts w:ascii="Verdana" w:hAnsi="Verdana" w:cs="Verdana"/>
      <w:sz w:val="20"/>
      <w:szCs w:val="20"/>
      <w:lang w:val="en-US" w:eastAsia="en-US"/>
    </w:rPr>
  </w:style>
  <w:style w:type="paragraph" w:customStyle="1" w:styleId="afb">
    <w:name w:val="текст"/>
    <w:basedOn w:val="a0"/>
    <w:uiPriority w:val="99"/>
    <w:rsid w:val="00476848"/>
    <w:pPr>
      <w:overflowPunct w:val="0"/>
      <w:autoSpaceDE w:val="0"/>
      <w:autoSpaceDN w:val="0"/>
      <w:adjustRightInd w:val="0"/>
      <w:ind w:firstLine="288"/>
      <w:jc w:val="both"/>
      <w:textAlignment w:val="baseline"/>
    </w:pPr>
    <w:rPr>
      <w:rFonts w:ascii="Times New Roman CYR" w:hAnsi="Times New Roman CYR"/>
      <w:sz w:val="28"/>
      <w:szCs w:val="20"/>
    </w:rPr>
  </w:style>
  <w:style w:type="paragraph" w:customStyle="1" w:styleId="6">
    <w:name w:val="Знак Знак6 Знак Знак"/>
    <w:basedOn w:val="a0"/>
    <w:uiPriority w:val="99"/>
    <w:rsid w:val="009878DF"/>
    <w:rPr>
      <w:rFonts w:ascii="Verdana" w:hAnsi="Verdana"/>
      <w:sz w:val="20"/>
      <w:szCs w:val="20"/>
      <w:lang w:val="en-US" w:eastAsia="en-US"/>
    </w:rPr>
  </w:style>
  <w:style w:type="character" w:customStyle="1" w:styleId="ga1on">
    <w:name w:val="_ga1_on_"/>
    <w:basedOn w:val="a1"/>
    <w:uiPriority w:val="99"/>
    <w:rsid w:val="00B52611"/>
    <w:rPr>
      <w:rFonts w:cs="Times New Roman"/>
    </w:rPr>
  </w:style>
  <w:style w:type="paragraph" w:customStyle="1" w:styleId="810">
    <w:name w:val="Знак Знак8 Знак Знак Знак Знак1 Знак Знак"/>
    <w:basedOn w:val="a0"/>
    <w:uiPriority w:val="99"/>
    <w:rsid w:val="00AE6114"/>
    <w:rPr>
      <w:rFonts w:ascii="Verdana" w:hAnsi="Verdana" w:cs="Verdana"/>
      <w:sz w:val="20"/>
      <w:szCs w:val="20"/>
      <w:lang w:val="en-US" w:eastAsia="en-US"/>
    </w:rPr>
  </w:style>
  <w:style w:type="character" w:customStyle="1" w:styleId="222">
    <w:name w:val="Основной текст (22)2"/>
    <w:uiPriority w:val="99"/>
    <w:rsid w:val="00872C1F"/>
    <w:rPr>
      <w:rFonts w:ascii="Times New Roman" w:hAnsi="Times New Roman"/>
      <w:i/>
      <w:spacing w:val="0"/>
      <w:sz w:val="27"/>
    </w:rPr>
  </w:style>
  <w:style w:type="paragraph" w:customStyle="1" w:styleId="221">
    <w:name w:val="Основной текст (22)1"/>
    <w:basedOn w:val="a0"/>
    <w:uiPriority w:val="99"/>
    <w:rsid w:val="00872C1F"/>
    <w:pPr>
      <w:shd w:val="clear" w:color="auto" w:fill="FFFFFF"/>
      <w:spacing w:line="240" w:lineRule="atLeast"/>
    </w:pPr>
    <w:rPr>
      <w:rFonts w:ascii="Times New Roman" w:hAnsi="Times New Roman"/>
      <w:i/>
      <w:iCs/>
      <w:sz w:val="27"/>
      <w:szCs w:val="27"/>
    </w:rPr>
  </w:style>
  <w:style w:type="character" w:customStyle="1" w:styleId="apple-style-span">
    <w:name w:val="apple-style-span"/>
    <w:basedOn w:val="a1"/>
    <w:uiPriority w:val="99"/>
    <w:rsid w:val="00460AE8"/>
    <w:rPr>
      <w:rFonts w:cs="Times New Roman"/>
    </w:rPr>
  </w:style>
  <w:style w:type="paragraph" w:customStyle="1" w:styleId="82">
    <w:name w:val="Знак Знак8"/>
    <w:basedOn w:val="a0"/>
    <w:uiPriority w:val="99"/>
    <w:rsid w:val="00524DD4"/>
    <w:rPr>
      <w:rFonts w:ascii="Verdana" w:hAnsi="Verdana" w:cs="Verdana"/>
      <w:sz w:val="20"/>
      <w:szCs w:val="20"/>
      <w:lang w:val="en-US" w:eastAsia="en-US"/>
    </w:rPr>
  </w:style>
  <w:style w:type="paragraph" w:customStyle="1" w:styleId="afc">
    <w:name w:val="Внутренний адрес"/>
    <w:basedOn w:val="a0"/>
    <w:uiPriority w:val="99"/>
    <w:rsid w:val="007E2A42"/>
    <w:pPr>
      <w:spacing w:line="240" w:lineRule="atLeast"/>
      <w:jc w:val="both"/>
    </w:pPr>
    <w:rPr>
      <w:rFonts w:ascii="Garamond" w:hAnsi="Garamond" w:cs="Garamond"/>
      <w:kern w:val="18"/>
      <w:sz w:val="20"/>
      <w:szCs w:val="20"/>
      <w:lang w:eastAsia="en-US"/>
    </w:rPr>
  </w:style>
  <w:style w:type="paragraph" w:customStyle="1" w:styleId="afd">
    <w:name w:val="Знак Знак Знак"/>
    <w:basedOn w:val="a0"/>
    <w:uiPriority w:val="99"/>
    <w:rsid w:val="007E2A42"/>
    <w:rPr>
      <w:rFonts w:ascii="Verdana" w:hAnsi="Verdana" w:cs="Verdana"/>
      <w:sz w:val="20"/>
      <w:szCs w:val="20"/>
      <w:lang w:val="en-US" w:eastAsia="en-US"/>
    </w:rPr>
  </w:style>
  <w:style w:type="paragraph" w:customStyle="1" w:styleId="812">
    <w:name w:val="Знак Знак8 Знак Знак Знак Знак1"/>
    <w:basedOn w:val="a0"/>
    <w:uiPriority w:val="99"/>
    <w:rsid w:val="007E2A42"/>
    <w:rPr>
      <w:rFonts w:ascii="Verdana" w:hAnsi="Verdana" w:cs="Verdana"/>
      <w:sz w:val="20"/>
      <w:szCs w:val="20"/>
      <w:lang w:val="en-US" w:eastAsia="en-US"/>
    </w:rPr>
  </w:style>
  <w:style w:type="paragraph" w:customStyle="1" w:styleId="8110">
    <w:name w:val="Знак Знак8 Знак Знак Знак Знак1 Знак Знак1 Знак Знак Знак Знак Знак Знак Знак Знак Знак Знак Знак Знак Знак Знак Знак Знак Знак Знак"/>
    <w:basedOn w:val="a0"/>
    <w:uiPriority w:val="99"/>
    <w:rsid w:val="00DE2054"/>
    <w:rPr>
      <w:rFonts w:ascii="Verdana" w:hAnsi="Verdana" w:cs="Verdana"/>
      <w:sz w:val="20"/>
      <w:szCs w:val="20"/>
      <w:lang w:val="en-US" w:eastAsia="en-US"/>
    </w:rPr>
  </w:style>
  <w:style w:type="character" w:styleId="afe">
    <w:name w:val="Strong"/>
    <w:basedOn w:val="a1"/>
    <w:uiPriority w:val="99"/>
    <w:qFormat/>
    <w:rsid w:val="00F83D1C"/>
    <w:rPr>
      <w:rFonts w:cs="Times New Roman"/>
      <w:b/>
    </w:rPr>
  </w:style>
  <w:style w:type="character" w:styleId="aff">
    <w:name w:val="Emphasis"/>
    <w:basedOn w:val="a1"/>
    <w:uiPriority w:val="99"/>
    <w:qFormat/>
    <w:rsid w:val="00682D18"/>
    <w:rPr>
      <w:rFonts w:cs="Times New Roman"/>
      <w:i/>
    </w:rPr>
  </w:style>
  <w:style w:type="character" w:customStyle="1" w:styleId="72">
    <w:name w:val="Основной текст (7)2"/>
    <w:uiPriority w:val="99"/>
    <w:rsid w:val="009D1ED3"/>
    <w:rPr>
      <w:rFonts w:ascii="Times New Roman" w:hAnsi="Times New Roman"/>
      <w:b/>
      <w:spacing w:val="0"/>
      <w:sz w:val="18"/>
      <w:u w:val="single"/>
    </w:rPr>
  </w:style>
  <w:style w:type="character" w:customStyle="1" w:styleId="71">
    <w:name w:val="Основной текст (7)_"/>
    <w:link w:val="710"/>
    <w:uiPriority w:val="99"/>
    <w:locked/>
    <w:rsid w:val="009D1ED3"/>
    <w:rPr>
      <w:b/>
      <w:sz w:val="18"/>
    </w:rPr>
  </w:style>
  <w:style w:type="paragraph" w:customStyle="1" w:styleId="710">
    <w:name w:val="Основной текст (7)1"/>
    <w:basedOn w:val="a0"/>
    <w:link w:val="71"/>
    <w:uiPriority w:val="99"/>
    <w:rsid w:val="009D1ED3"/>
    <w:pPr>
      <w:shd w:val="clear" w:color="auto" w:fill="FFFFFF"/>
      <w:spacing w:after="60" w:line="240" w:lineRule="atLeast"/>
      <w:ind w:hanging="440"/>
      <w:jc w:val="both"/>
    </w:pPr>
    <w:rPr>
      <w:rFonts w:ascii="Times New Roman" w:hAnsi="Times New Roman"/>
      <w:b/>
      <w:sz w:val="18"/>
      <w:szCs w:val="20"/>
      <w:lang w:eastAsia="uk-UA"/>
    </w:rPr>
  </w:style>
  <w:style w:type="paragraph" w:customStyle="1" w:styleId="8111">
    <w:name w:val="Знак Знак8 Знак Знак Знак Знак1 Знак Знак1 Знак Знак Знак Знак"/>
    <w:basedOn w:val="a0"/>
    <w:uiPriority w:val="99"/>
    <w:rsid w:val="006E3342"/>
    <w:rPr>
      <w:rFonts w:ascii="Verdana" w:hAnsi="Verdana" w:cs="Verdana"/>
      <w:sz w:val="20"/>
      <w:szCs w:val="20"/>
      <w:lang w:val="en-US" w:eastAsia="en-US"/>
    </w:rPr>
  </w:style>
  <w:style w:type="paragraph" w:customStyle="1" w:styleId="8112">
    <w:name w:val="Знак Знак8 Знак Знак Знак Знак1 Знак Знак1 Знак Знак Знак Знак Знак Знак Знак Знак Знак Знак Знак Знак Знак Знак"/>
    <w:basedOn w:val="a0"/>
    <w:uiPriority w:val="99"/>
    <w:rsid w:val="00F410F4"/>
    <w:rPr>
      <w:rFonts w:ascii="Verdana" w:hAnsi="Verdana" w:cs="Verdana"/>
      <w:sz w:val="20"/>
      <w:szCs w:val="20"/>
      <w:lang w:val="en-US" w:eastAsia="en-US"/>
    </w:rPr>
  </w:style>
  <w:style w:type="paragraph" w:customStyle="1" w:styleId="73">
    <w:name w:val="Знак Знак7 Знак Знак Знак Знак Знак Знак Знак Знак Знак Знак"/>
    <w:basedOn w:val="a0"/>
    <w:uiPriority w:val="99"/>
    <w:rsid w:val="00861965"/>
    <w:rPr>
      <w:rFonts w:ascii="Verdana" w:hAnsi="Verdana"/>
      <w:sz w:val="20"/>
      <w:szCs w:val="20"/>
      <w:lang w:val="en-US" w:eastAsia="en-US"/>
    </w:rPr>
  </w:style>
  <w:style w:type="paragraph" w:customStyle="1" w:styleId="8113">
    <w:name w:val="Знак Знак8 Знак Знак Знак Знак1 Знак Знак1 Знак Знак Знак Знак Знак Знак Знак Знак"/>
    <w:basedOn w:val="a0"/>
    <w:uiPriority w:val="99"/>
    <w:rsid w:val="000E1C39"/>
    <w:rPr>
      <w:rFonts w:ascii="Verdana" w:hAnsi="Verdana" w:cs="Verdana"/>
      <w:sz w:val="20"/>
      <w:szCs w:val="20"/>
      <w:lang w:val="en-US" w:eastAsia="en-US"/>
    </w:rPr>
  </w:style>
  <w:style w:type="paragraph" w:customStyle="1" w:styleId="aff0">
    <w:name w:val="Стиль"/>
    <w:basedOn w:val="a0"/>
    <w:uiPriority w:val="99"/>
    <w:rsid w:val="005669AE"/>
    <w:rPr>
      <w:rFonts w:ascii="Verdana" w:hAnsi="Verdana" w:cs="Verdana"/>
      <w:sz w:val="20"/>
      <w:szCs w:val="20"/>
      <w:lang w:val="en-US" w:eastAsia="en-US"/>
    </w:rPr>
  </w:style>
  <w:style w:type="paragraph" w:customStyle="1" w:styleId="aff1">
    <w:name w:val="Цитаты"/>
    <w:basedOn w:val="a0"/>
    <w:uiPriority w:val="99"/>
    <w:rsid w:val="006E244C"/>
    <w:pPr>
      <w:spacing w:before="100" w:after="100"/>
      <w:ind w:left="360" w:right="360"/>
    </w:pPr>
    <w:rPr>
      <w:rFonts w:ascii="Times New Roman" w:hAnsi="Times New Roman"/>
      <w:sz w:val="24"/>
      <w:szCs w:val="20"/>
      <w:lang w:val="ru-RU"/>
    </w:rPr>
  </w:style>
  <w:style w:type="paragraph" w:customStyle="1" w:styleId="aff2">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195DAD"/>
    <w:rPr>
      <w:rFonts w:ascii="Verdana" w:hAnsi="Verdana" w:cs="Verdana"/>
      <w:sz w:val="28"/>
      <w:szCs w:val="28"/>
      <w:lang w:val="en-US" w:eastAsia="en-US"/>
    </w:rPr>
  </w:style>
  <w:style w:type="paragraph" w:customStyle="1" w:styleId="CharChar1">
    <w:name w:val="Char Char1"/>
    <w:basedOn w:val="a0"/>
    <w:uiPriority w:val="99"/>
    <w:rsid w:val="00764B34"/>
    <w:rPr>
      <w:rFonts w:ascii="Verdana" w:hAnsi="Verdana" w:cs="Verdana"/>
      <w:sz w:val="20"/>
      <w:szCs w:val="20"/>
      <w:lang w:val="en-US" w:eastAsia="en-US"/>
    </w:rPr>
  </w:style>
  <w:style w:type="paragraph" w:customStyle="1" w:styleId="1">
    <w:name w:val="Маркерований список 1"/>
    <w:basedOn w:val="af2"/>
    <w:link w:val="19"/>
    <w:uiPriority w:val="99"/>
    <w:rsid w:val="00182F78"/>
    <w:pPr>
      <w:widowControl w:val="0"/>
      <w:numPr>
        <w:numId w:val="4"/>
      </w:numPr>
      <w:tabs>
        <w:tab w:val="left" w:pos="567"/>
      </w:tabs>
      <w:suppressAutoHyphens/>
      <w:snapToGrid w:val="0"/>
    </w:pPr>
    <w:rPr>
      <w:sz w:val="20"/>
      <w:szCs w:val="20"/>
    </w:rPr>
  </w:style>
  <w:style w:type="character" w:customStyle="1" w:styleId="19">
    <w:name w:val="Маркерований список 1 Знак"/>
    <w:link w:val="1"/>
    <w:uiPriority w:val="99"/>
    <w:locked/>
    <w:rsid w:val="00182F78"/>
    <w:rPr>
      <w:rFonts w:ascii="Arial" w:hAnsi="Arial"/>
      <w:sz w:val="20"/>
      <w:szCs w:val="20"/>
    </w:rPr>
  </w:style>
  <w:style w:type="paragraph" w:customStyle="1" w:styleId="1a">
    <w:name w:val="Подзаголовок 1"/>
    <w:basedOn w:val="af2"/>
    <w:link w:val="1b"/>
    <w:uiPriority w:val="99"/>
    <w:rsid w:val="001A7563"/>
    <w:pPr>
      <w:spacing w:after="120"/>
    </w:pPr>
    <w:rPr>
      <w:b/>
      <w:i/>
      <w:szCs w:val="20"/>
      <w:lang w:eastAsia="ru-RU"/>
    </w:rPr>
  </w:style>
  <w:style w:type="character" w:customStyle="1" w:styleId="1b">
    <w:name w:val="Подзаголовок 1 Знак"/>
    <w:link w:val="1a"/>
    <w:uiPriority w:val="99"/>
    <w:locked/>
    <w:rsid w:val="001A7563"/>
    <w:rPr>
      <w:rFonts w:ascii="Arial" w:hAnsi="Arial"/>
      <w:b/>
      <w:i/>
      <w:sz w:val="22"/>
      <w:lang w:val="uk-UA" w:eastAsia="ru-RU"/>
    </w:rPr>
  </w:style>
  <w:style w:type="paragraph" w:styleId="aff3">
    <w:name w:val="List Number"/>
    <w:basedOn w:val="a0"/>
    <w:link w:val="aff4"/>
    <w:uiPriority w:val="99"/>
    <w:rsid w:val="00920332"/>
    <w:rPr>
      <w:sz w:val="24"/>
      <w:szCs w:val="20"/>
    </w:rPr>
  </w:style>
  <w:style w:type="paragraph" w:customStyle="1" w:styleId="FigureUkr">
    <w:name w:val="Figure Ukr"/>
    <w:basedOn w:val="a0"/>
    <w:next w:val="a0"/>
    <w:uiPriority w:val="99"/>
    <w:rsid w:val="00095DB2"/>
    <w:pPr>
      <w:keepLines/>
      <w:tabs>
        <w:tab w:val="left" w:pos="450"/>
      </w:tabs>
      <w:spacing w:before="120"/>
      <w:jc w:val="center"/>
    </w:pPr>
    <w:rPr>
      <w:b/>
      <w:bCs/>
      <w:sz w:val="20"/>
      <w:szCs w:val="20"/>
      <w:lang w:val="en-US" w:eastAsia="en-US"/>
    </w:rPr>
  </w:style>
  <w:style w:type="paragraph" w:customStyle="1" w:styleId="23">
    <w:name w:val="Абзац списка2"/>
    <w:basedOn w:val="a0"/>
    <w:uiPriority w:val="99"/>
    <w:rsid w:val="00981AB0"/>
    <w:pPr>
      <w:spacing w:after="200" w:line="276" w:lineRule="auto"/>
      <w:ind w:left="720"/>
    </w:pPr>
    <w:rPr>
      <w:rFonts w:ascii="Calibri" w:hAnsi="Calibri" w:cs="Calibri"/>
      <w:szCs w:val="22"/>
      <w:lang w:val="ru-RU"/>
    </w:rPr>
  </w:style>
  <w:style w:type="character" w:customStyle="1" w:styleId="aff4">
    <w:name w:val="Нумерований список Знак"/>
    <w:link w:val="aff3"/>
    <w:uiPriority w:val="99"/>
    <w:locked/>
    <w:rsid w:val="001B40F7"/>
    <w:rPr>
      <w:rFonts w:ascii="Arial" w:hAnsi="Arial"/>
      <w:sz w:val="24"/>
      <w:lang w:val="uk-UA" w:eastAsia="ru-RU"/>
    </w:rPr>
  </w:style>
  <w:style w:type="paragraph" w:styleId="42">
    <w:name w:val="toc 4"/>
    <w:basedOn w:val="a0"/>
    <w:next w:val="a0"/>
    <w:autoRedefine/>
    <w:uiPriority w:val="99"/>
    <w:rsid w:val="005F591A"/>
    <w:pPr>
      <w:ind w:left="660"/>
    </w:pPr>
    <w:rPr>
      <w:rFonts w:ascii="Calibri" w:hAnsi="Calibri"/>
      <w:sz w:val="18"/>
      <w:szCs w:val="18"/>
    </w:rPr>
  </w:style>
  <w:style w:type="paragraph" w:styleId="5">
    <w:name w:val="toc 5"/>
    <w:basedOn w:val="a0"/>
    <w:next w:val="a0"/>
    <w:autoRedefine/>
    <w:uiPriority w:val="99"/>
    <w:rsid w:val="005F591A"/>
    <w:pPr>
      <w:ind w:left="880"/>
    </w:pPr>
    <w:rPr>
      <w:rFonts w:ascii="Calibri" w:hAnsi="Calibri"/>
      <w:sz w:val="18"/>
      <w:szCs w:val="18"/>
    </w:rPr>
  </w:style>
  <w:style w:type="paragraph" w:styleId="60">
    <w:name w:val="toc 6"/>
    <w:basedOn w:val="a0"/>
    <w:next w:val="a0"/>
    <w:autoRedefine/>
    <w:uiPriority w:val="99"/>
    <w:rsid w:val="005F591A"/>
    <w:pPr>
      <w:ind w:left="1100"/>
    </w:pPr>
    <w:rPr>
      <w:rFonts w:ascii="Calibri" w:hAnsi="Calibri"/>
      <w:sz w:val="18"/>
      <w:szCs w:val="18"/>
    </w:rPr>
  </w:style>
  <w:style w:type="paragraph" w:styleId="74">
    <w:name w:val="toc 7"/>
    <w:basedOn w:val="a0"/>
    <w:next w:val="a0"/>
    <w:autoRedefine/>
    <w:uiPriority w:val="99"/>
    <w:rsid w:val="005F591A"/>
    <w:pPr>
      <w:ind w:left="1320"/>
    </w:pPr>
    <w:rPr>
      <w:rFonts w:ascii="Calibri" w:hAnsi="Calibri"/>
      <w:sz w:val="18"/>
      <w:szCs w:val="18"/>
    </w:rPr>
  </w:style>
  <w:style w:type="paragraph" w:styleId="83">
    <w:name w:val="toc 8"/>
    <w:basedOn w:val="a0"/>
    <w:next w:val="a0"/>
    <w:autoRedefine/>
    <w:uiPriority w:val="99"/>
    <w:rsid w:val="005F591A"/>
    <w:pPr>
      <w:ind w:left="1540"/>
    </w:pPr>
    <w:rPr>
      <w:rFonts w:ascii="Calibri" w:hAnsi="Calibri"/>
      <w:sz w:val="18"/>
      <w:szCs w:val="18"/>
    </w:rPr>
  </w:style>
  <w:style w:type="paragraph" w:styleId="91">
    <w:name w:val="toc 9"/>
    <w:basedOn w:val="a0"/>
    <w:next w:val="a0"/>
    <w:autoRedefine/>
    <w:uiPriority w:val="99"/>
    <w:rsid w:val="005F591A"/>
    <w:pPr>
      <w:ind w:left="1760"/>
    </w:pPr>
    <w:rPr>
      <w:rFonts w:ascii="Calibri" w:hAnsi="Calibri"/>
      <w:sz w:val="18"/>
      <w:szCs w:val="18"/>
    </w:rPr>
  </w:style>
  <w:style w:type="paragraph" w:customStyle="1" w:styleId="a">
    <w:name w:val="Маркерованный список"/>
    <w:basedOn w:val="af2"/>
    <w:link w:val="aff5"/>
    <w:uiPriority w:val="99"/>
    <w:rsid w:val="0097066C"/>
    <w:pPr>
      <w:numPr>
        <w:numId w:val="5"/>
      </w:numPr>
    </w:pPr>
    <w:rPr>
      <w:sz w:val="20"/>
      <w:szCs w:val="20"/>
    </w:rPr>
  </w:style>
  <w:style w:type="character" w:customStyle="1" w:styleId="aff5">
    <w:name w:val="Маркерованный список Знак"/>
    <w:link w:val="a"/>
    <w:uiPriority w:val="99"/>
    <w:locked/>
    <w:rsid w:val="0097066C"/>
    <w:rPr>
      <w:rFonts w:ascii="Arial" w:hAnsi="Arial"/>
      <w:sz w:val="20"/>
      <w:szCs w:val="20"/>
    </w:rPr>
  </w:style>
  <w:style w:type="character" w:styleId="aff6">
    <w:name w:val="page number"/>
    <w:basedOn w:val="a1"/>
    <w:uiPriority w:val="99"/>
    <w:rsid w:val="001326BD"/>
    <w:rPr>
      <w:rFonts w:cs="Times New Roman"/>
    </w:rPr>
  </w:style>
  <w:style w:type="paragraph" w:customStyle="1" w:styleId="TableTitle">
    <w:name w:val="Table Title"/>
    <w:basedOn w:val="a0"/>
    <w:next w:val="a0"/>
    <w:autoRedefine/>
    <w:qFormat/>
    <w:rsid w:val="00E9715E"/>
    <w:pPr>
      <w:keepNext/>
      <w:keepLines/>
      <w:numPr>
        <w:numId w:val="6"/>
      </w:numPr>
      <w:tabs>
        <w:tab w:val="num" w:pos="2042"/>
      </w:tabs>
      <w:suppressAutoHyphens/>
      <w:spacing w:before="120" w:after="80"/>
    </w:pPr>
    <w:rPr>
      <w:b/>
      <w:sz w:val="20"/>
      <w:szCs w:val="22"/>
      <w:lang w:eastAsia="en-US"/>
    </w:rPr>
  </w:style>
  <w:style w:type="table" w:customStyle="1" w:styleId="aff7">
    <w:name w:val="Таблица СП"/>
    <w:uiPriority w:val="99"/>
    <w:rsid w:val="00B141EA"/>
    <w:pPr>
      <w:spacing w:before="40" w:after="40"/>
    </w:pPr>
    <w:rPr>
      <w:rFonts w:ascii="Arial" w:hAnsi="Arial"/>
      <w:sz w:val="20"/>
      <w:szCs w:val="20"/>
    </w:rPr>
    <w:tblPr>
      <w:tblInd w:w="0" w:type="dxa"/>
      <w:tblBorders>
        <w:top w:val="single" w:sz="6" w:space="0" w:color="678C94"/>
        <w:left w:val="single" w:sz="6" w:space="0" w:color="678C94"/>
        <w:bottom w:val="single" w:sz="6" w:space="0" w:color="678C94"/>
        <w:right w:val="single" w:sz="6" w:space="0" w:color="678C94"/>
        <w:insideH w:val="single" w:sz="6" w:space="0" w:color="678C94"/>
        <w:insideV w:val="single" w:sz="6" w:space="0" w:color="678C94"/>
      </w:tblBorders>
      <w:tblCellMar>
        <w:top w:w="0" w:type="dxa"/>
        <w:left w:w="108" w:type="dxa"/>
        <w:bottom w:w="0" w:type="dxa"/>
        <w:right w:w="108" w:type="dxa"/>
      </w:tblCellMar>
    </w:tblPr>
  </w:style>
  <w:style w:type="paragraph" w:customStyle="1" w:styleId="1c">
    <w:name w:val="Без интервала1"/>
    <w:uiPriority w:val="99"/>
    <w:rsid w:val="00981AB0"/>
    <w:rPr>
      <w:rFonts w:ascii="Calibri" w:hAnsi="Calibri"/>
      <w:lang w:val="ru-RU" w:eastAsia="en-US"/>
    </w:rPr>
  </w:style>
  <w:style w:type="paragraph" w:customStyle="1" w:styleId="1d">
    <w:name w:val="Обычный (веб)1"/>
    <w:basedOn w:val="a0"/>
    <w:uiPriority w:val="99"/>
    <w:rsid w:val="0042779C"/>
    <w:pPr>
      <w:spacing w:before="120" w:after="120"/>
      <w:ind w:left="120" w:right="120"/>
    </w:pPr>
    <w:rPr>
      <w:rFonts w:ascii="Times New Roman" w:hAnsi="Times New Roman"/>
      <w:sz w:val="24"/>
      <w:lang w:val="ru-RU"/>
    </w:rPr>
  </w:style>
  <w:style w:type="paragraph" w:styleId="24">
    <w:name w:val="Body Text Indent 2"/>
    <w:basedOn w:val="a0"/>
    <w:link w:val="25"/>
    <w:uiPriority w:val="99"/>
    <w:rsid w:val="0042779C"/>
    <w:pPr>
      <w:spacing w:after="120" w:line="480" w:lineRule="auto"/>
      <w:ind w:left="283"/>
    </w:pPr>
    <w:rPr>
      <w:rFonts w:ascii="Times New Roman" w:hAnsi="Times New Roman"/>
      <w:sz w:val="24"/>
      <w:lang w:val="ru-RU"/>
    </w:rPr>
  </w:style>
  <w:style w:type="character" w:customStyle="1" w:styleId="25">
    <w:name w:val="Основний текст з відступом 2 Знак"/>
    <w:basedOn w:val="a1"/>
    <w:link w:val="24"/>
    <w:uiPriority w:val="99"/>
    <w:locked/>
    <w:rsid w:val="0042779C"/>
    <w:rPr>
      <w:rFonts w:cs="Times New Roman"/>
      <w:sz w:val="24"/>
      <w:szCs w:val="24"/>
    </w:rPr>
  </w:style>
  <w:style w:type="paragraph" w:customStyle="1" w:styleId="aff8">
    <w:name w:val="Знак Знак"/>
    <w:basedOn w:val="a0"/>
    <w:uiPriority w:val="99"/>
    <w:rsid w:val="00C428B3"/>
    <w:rPr>
      <w:rFonts w:ascii="Verdana" w:hAnsi="Verdana" w:cs="Verdana"/>
      <w:sz w:val="20"/>
      <w:szCs w:val="20"/>
      <w:lang w:val="en-US" w:eastAsia="en-US"/>
    </w:rPr>
  </w:style>
  <w:style w:type="paragraph" w:customStyle="1" w:styleId="caaieiaie6">
    <w:name w:val="caaieiaie 6"/>
    <w:basedOn w:val="a0"/>
    <w:next w:val="a0"/>
    <w:uiPriority w:val="99"/>
    <w:rsid w:val="00FB3704"/>
    <w:pPr>
      <w:keepNext/>
      <w:suppressAutoHyphens/>
      <w:overflowPunct w:val="0"/>
      <w:autoSpaceDE w:val="0"/>
      <w:spacing w:after="120"/>
      <w:jc w:val="center"/>
      <w:textAlignment w:val="baseline"/>
    </w:pPr>
    <w:rPr>
      <w:rFonts w:ascii="Times New Roman" w:hAnsi="Times New Roman"/>
      <w:sz w:val="24"/>
      <w:szCs w:val="20"/>
      <w:lang w:val="en-US" w:eastAsia="ar-SA"/>
    </w:rPr>
  </w:style>
  <w:style w:type="paragraph" w:customStyle="1" w:styleId="110">
    <w:name w:val="заголовок 11"/>
    <w:basedOn w:val="a0"/>
    <w:next w:val="a0"/>
    <w:uiPriority w:val="99"/>
    <w:rsid w:val="00FB3704"/>
    <w:pPr>
      <w:keepNext/>
      <w:widowControl w:val="0"/>
      <w:suppressAutoHyphens/>
      <w:jc w:val="center"/>
    </w:pPr>
    <w:rPr>
      <w:rFonts w:ascii="Times New Roman" w:hAnsi="Times New Roman"/>
      <w:b/>
      <w:sz w:val="28"/>
      <w:szCs w:val="20"/>
      <w:lang w:eastAsia="ar-SA"/>
    </w:rPr>
  </w:style>
  <w:style w:type="paragraph" w:customStyle="1" w:styleId="Default">
    <w:name w:val="Default"/>
    <w:uiPriority w:val="99"/>
    <w:rsid w:val="00D96D84"/>
    <w:pPr>
      <w:autoSpaceDE w:val="0"/>
      <w:autoSpaceDN w:val="0"/>
      <w:adjustRightInd w:val="0"/>
    </w:pPr>
    <w:rPr>
      <w:color w:val="000000"/>
      <w:sz w:val="24"/>
      <w:szCs w:val="24"/>
      <w:lang w:val="ru-RU" w:eastAsia="ru-RU"/>
    </w:rPr>
  </w:style>
  <w:style w:type="paragraph" w:customStyle="1" w:styleId="NoSpacing1">
    <w:name w:val="No Spacing1"/>
    <w:uiPriority w:val="99"/>
    <w:rsid w:val="00FB53CC"/>
    <w:rPr>
      <w:rFonts w:ascii="Calibri" w:hAnsi="Calibri"/>
      <w:lang w:val="ru-RU" w:eastAsia="en-US"/>
    </w:rPr>
  </w:style>
  <w:style w:type="character" w:customStyle="1" w:styleId="ab">
    <w:name w:val="Без інтервалів Знак"/>
    <w:link w:val="aa"/>
    <w:uiPriority w:val="99"/>
    <w:locked/>
    <w:rsid w:val="004A0CA4"/>
    <w:rPr>
      <w:rFonts w:ascii="Calibri" w:hAnsi="Calibri"/>
      <w:sz w:val="22"/>
      <w:lang w:val="uk-UA" w:eastAsia="en-US"/>
    </w:rPr>
  </w:style>
  <w:style w:type="paragraph" w:styleId="aff9">
    <w:name w:val="Title"/>
    <w:basedOn w:val="a0"/>
    <w:link w:val="affa"/>
    <w:uiPriority w:val="99"/>
    <w:qFormat/>
    <w:rsid w:val="001E4E11"/>
    <w:pPr>
      <w:spacing w:before="240" w:after="60"/>
      <w:jc w:val="center"/>
      <w:outlineLvl w:val="0"/>
    </w:pPr>
    <w:rPr>
      <w:b/>
      <w:bCs/>
      <w:kern w:val="28"/>
      <w:sz w:val="32"/>
      <w:szCs w:val="32"/>
      <w:lang w:val="cs-CZ" w:eastAsia="cs-CZ"/>
    </w:rPr>
  </w:style>
  <w:style w:type="character" w:customStyle="1" w:styleId="affa">
    <w:name w:val="Назва Знак"/>
    <w:basedOn w:val="a1"/>
    <w:link w:val="aff9"/>
    <w:uiPriority w:val="99"/>
    <w:locked/>
    <w:rsid w:val="001E4E11"/>
    <w:rPr>
      <w:rFonts w:ascii="Arial" w:hAnsi="Arial" w:cs="Times New Roman"/>
      <w:b/>
      <w:bCs/>
      <w:kern w:val="28"/>
      <w:sz w:val="32"/>
      <w:szCs w:val="32"/>
      <w:lang w:val="cs-CZ" w:eastAsia="cs-CZ"/>
    </w:rPr>
  </w:style>
  <w:style w:type="character" w:styleId="affb">
    <w:name w:val="Intense Emphasis"/>
    <w:basedOn w:val="a1"/>
    <w:uiPriority w:val="99"/>
    <w:qFormat/>
    <w:rsid w:val="001E4E11"/>
    <w:rPr>
      <w:rFonts w:cs="Times New Roman"/>
      <w:b/>
      <w:i/>
      <w:color w:val="4F81BD"/>
    </w:rPr>
  </w:style>
  <w:style w:type="paragraph" w:customStyle="1" w:styleId="ChartTitle">
    <w:name w:val="Chart Title"/>
    <w:basedOn w:val="a0"/>
    <w:next w:val="a0"/>
    <w:uiPriority w:val="99"/>
    <w:rsid w:val="001E4E11"/>
    <w:pPr>
      <w:keepNext/>
      <w:keepLines/>
      <w:numPr>
        <w:numId w:val="9"/>
      </w:numPr>
      <w:suppressAutoHyphens/>
      <w:spacing w:after="120"/>
      <w:jc w:val="both"/>
    </w:pPr>
    <w:rPr>
      <w:rFonts w:cs="Arial"/>
      <w:b/>
      <w:szCs w:val="22"/>
      <w:lang w:eastAsia="en-US"/>
    </w:rPr>
  </w:style>
  <w:style w:type="paragraph" w:styleId="affc">
    <w:name w:val="caption"/>
    <w:basedOn w:val="a0"/>
    <w:next w:val="a0"/>
    <w:uiPriority w:val="99"/>
    <w:qFormat/>
    <w:rsid w:val="001E4E11"/>
    <w:pPr>
      <w:spacing w:after="120"/>
      <w:ind w:firstLine="720"/>
      <w:jc w:val="both"/>
    </w:pPr>
    <w:rPr>
      <w:b/>
      <w:bCs/>
      <w:sz w:val="20"/>
      <w:szCs w:val="20"/>
      <w:lang w:eastAsia="en-US"/>
    </w:rPr>
  </w:style>
  <w:style w:type="paragraph" w:customStyle="1" w:styleId="ListofTables">
    <w:name w:val="List of Tables"/>
    <w:basedOn w:val="a0"/>
    <w:uiPriority w:val="99"/>
    <w:rsid w:val="001E4E11"/>
    <w:pPr>
      <w:spacing w:after="120"/>
      <w:ind w:firstLine="720"/>
      <w:jc w:val="both"/>
    </w:pPr>
    <w:rPr>
      <w:rFonts w:cs="Arial"/>
      <w:b/>
      <w:szCs w:val="22"/>
      <w:lang w:eastAsia="en-US"/>
    </w:rPr>
  </w:style>
  <w:style w:type="paragraph" w:styleId="affd">
    <w:name w:val="footnote text"/>
    <w:basedOn w:val="a0"/>
    <w:link w:val="affe"/>
    <w:uiPriority w:val="99"/>
    <w:rsid w:val="001E4E11"/>
    <w:pPr>
      <w:spacing w:after="120"/>
      <w:ind w:firstLine="720"/>
      <w:jc w:val="both"/>
    </w:pPr>
    <w:rPr>
      <w:sz w:val="16"/>
      <w:szCs w:val="20"/>
      <w:lang w:eastAsia="en-US"/>
    </w:rPr>
  </w:style>
  <w:style w:type="character" w:customStyle="1" w:styleId="affe">
    <w:name w:val="Текст виноски Знак"/>
    <w:basedOn w:val="a1"/>
    <w:link w:val="affd"/>
    <w:uiPriority w:val="99"/>
    <w:locked/>
    <w:rsid w:val="001E4E11"/>
    <w:rPr>
      <w:rFonts w:ascii="Arial" w:hAnsi="Arial" w:cs="Times New Roman"/>
      <w:sz w:val="16"/>
      <w:lang w:val="uk-UA" w:eastAsia="en-US"/>
    </w:rPr>
  </w:style>
  <w:style w:type="paragraph" w:styleId="afff">
    <w:name w:val="table of figures"/>
    <w:basedOn w:val="a0"/>
    <w:next w:val="a0"/>
    <w:autoRedefine/>
    <w:uiPriority w:val="99"/>
    <w:rsid w:val="001E4E11"/>
    <w:pPr>
      <w:tabs>
        <w:tab w:val="left" w:pos="1418"/>
        <w:tab w:val="right" w:leader="dot" w:pos="9629"/>
      </w:tabs>
      <w:spacing w:after="120"/>
      <w:jc w:val="both"/>
    </w:pPr>
    <w:rPr>
      <w:szCs w:val="22"/>
      <w:lang w:eastAsia="en-US"/>
    </w:rPr>
  </w:style>
  <w:style w:type="character" w:styleId="afff0">
    <w:name w:val="footnote reference"/>
    <w:basedOn w:val="a1"/>
    <w:rsid w:val="001E4E11"/>
    <w:rPr>
      <w:rFonts w:cs="Times New Roman"/>
      <w:vertAlign w:val="superscript"/>
    </w:rPr>
  </w:style>
  <w:style w:type="paragraph" w:customStyle="1" w:styleId="366">
    <w:name w:val="Стиль Заголовок 3 + Перед:  6 пт После:  6 пт"/>
    <w:basedOn w:val="30"/>
    <w:uiPriority w:val="99"/>
    <w:rsid w:val="001E4E11"/>
    <w:pPr>
      <w:tabs>
        <w:tab w:val="clear" w:pos="709"/>
      </w:tabs>
      <w:spacing w:after="120"/>
      <w:ind w:left="0" w:firstLine="720"/>
      <w:jc w:val="both"/>
    </w:pPr>
    <w:rPr>
      <w:i w:val="0"/>
      <w:color w:val="auto"/>
      <w:szCs w:val="20"/>
      <w:lang w:eastAsia="en-US"/>
    </w:rPr>
  </w:style>
  <w:style w:type="paragraph" w:customStyle="1" w:styleId="1e">
    <w:name w:val="Стиль Заголовок 1 + все прописные"/>
    <w:basedOn w:val="10"/>
    <w:uiPriority w:val="99"/>
    <w:rsid w:val="001E4E11"/>
    <w:pPr>
      <w:tabs>
        <w:tab w:val="clear" w:pos="785"/>
      </w:tabs>
      <w:spacing w:after="60"/>
      <w:ind w:left="0" w:firstLine="720"/>
      <w:jc w:val="both"/>
    </w:pPr>
    <w:rPr>
      <w:rFonts w:cs="Arial"/>
      <w:caps/>
      <w:color w:val="auto"/>
      <w:sz w:val="32"/>
      <w:szCs w:val="32"/>
      <w:lang w:eastAsia="en-US"/>
    </w:rPr>
  </w:style>
  <w:style w:type="paragraph" w:customStyle="1" w:styleId="111">
    <w:name w:val="Стиль Заголовок 1 + все прописные1"/>
    <w:basedOn w:val="10"/>
    <w:uiPriority w:val="99"/>
    <w:rsid w:val="001E4E11"/>
    <w:pPr>
      <w:tabs>
        <w:tab w:val="clear" w:pos="785"/>
      </w:tabs>
      <w:spacing w:before="360" w:after="240"/>
      <w:ind w:left="0" w:firstLine="720"/>
      <w:jc w:val="both"/>
    </w:pPr>
    <w:rPr>
      <w:rFonts w:cs="Arial"/>
      <w:caps/>
      <w:color w:val="auto"/>
      <w:sz w:val="32"/>
      <w:szCs w:val="32"/>
      <w:lang w:eastAsia="en-US"/>
    </w:rPr>
  </w:style>
  <w:style w:type="paragraph" w:customStyle="1" w:styleId="212">
    <w:name w:val="Стиль Заголовок 2 + не курсив малые прописные После:  12 пт"/>
    <w:basedOn w:val="2"/>
    <w:uiPriority w:val="99"/>
    <w:rsid w:val="001E4E11"/>
    <w:pPr>
      <w:keepLines w:val="0"/>
      <w:numPr>
        <w:ilvl w:val="0"/>
        <w:numId w:val="0"/>
      </w:numPr>
      <w:tabs>
        <w:tab w:val="clear" w:pos="567"/>
      </w:tabs>
      <w:spacing w:after="240"/>
      <w:ind w:firstLine="720"/>
    </w:pPr>
    <w:rPr>
      <w:smallCaps/>
      <w:color w:val="auto"/>
      <w:szCs w:val="20"/>
      <w:lang w:eastAsia="en-US"/>
    </w:rPr>
  </w:style>
  <w:style w:type="paragraph" w:customStyle="1" w:styleId="2121">
    <w:name w:val="Стиль Заголовок 2 + не курсив малые прописные После:  12 пт1"/>
    <w:basedOn w:val="2"/>
    <w:autoRedefine/>
    <w:uiPriority w:val="99"/>
    <w:rsid w:val="001E4E11"/>
    <w:pPr>
      <w:keepLines w:val="0"/>
      <w:numPr>
        <w:ilvl w:val="0"/>
        <w:numId w:val="0"/>
      </w:numPr>
      <w:tabs>
        <w:tab w:val="clear" w:pos="567"/>
      </w:tabs>
      <w:spacing w:after="240"/>
      <w:ind w:left="1418" w:hanging="698"/>
    </w:pPr>
    <w:rPr>
      <w:smallCaps/>
      <w:color w:val="auto"/>
      <w:szCs w:val="20"/>
      <w:lang w:eastAsia="en-US"/>
    </w:rPr>
  </w:style>
  <w:style w:type="character" w:styleId="afff1">
    <w:name w:val="annotation reference"/>
    <w:basedOn w:val="a1"/>
    <w:uiPriority w:val="99"/>
    <w:rsid w:val="001E4E11"/>
    <w:rPr>
      <w:rFonts w:cs="Times New Roman"/>
      <w:sz w:val="16"/>
    </w:rPr>
  </w:style>
  <w:style w:type="paragraph" w:styleId="afff2">
    <w:name w:val="annotation text"/>
    <w:basedOn w:val="a0"/>
    <w:link w:val="afff3"/>
    <w:uiPriority w:val="99"/>
    <w:rsid w:val="001E4E11"/>
    <w:pPr>
      <w:spacing w:after="120"/>
      <w:ind w:firstLine="720"/>
      <w:jc w:val="both"/>
    </w:pPr>
    <w:rPr>
      <w:sz w:val="20"/>
      <w:szCs w:val="20"/>
      <w:lang w:eastAsia="en-US"/>
    </w:rPr>
  </w:style>
  <w:style w:type="character" w:customStyle="1" w:styleId="afff3">
    <w:name w:val="Текст примітки Знак"/>
    <w:basedOn w:val="a1"/>
    <w:link w:val="afff2"/>
    <w:uiPriority w:val="99"/>
    <w:locked/>
    <w:rsid w:val="001E4E11"/>
    <w:rPr>
      <w:rFonts w:ascii="Arial" w:hAnsi="Arial" w:cs="Times New Roman"/>
      <w:lang w:val="uk-UA" w:eastAsia="en-US"/>
    </w:rPr>
  </w:style>
  <w:style w:type="paragraph" w:styleId="afff4">
    <w:name w:val="annotation subject"/>
    <w:basedOn w:val="afff2"/>
    <w:next w:val="afff2"/>
    <w:link w:val="afff5"/>
    <w:uiPriority w:val="99"/>
    <w:rsid w:val="001E4E11"/>
    <w:rPr>
      <w:b/>
      <w:bCs/>
    </w:rPr>
  </w:style>
  <w:style w:type="character" w:customStyle="1" w:styleId="afff5">
    <w:name w:val="Тема примітки Знак"/>
    <w:basedOn w:val="afff3"/>
    <w:link w:val="afff4"/>
    <w:uiPriority w:val="99"/>
    <w:locked/>
    <w:rsid w:val="001E4E11"/>
    <w:rPr>
      <w:rFonts w:ascii="Arial" w:hAnsi="Arial" w:cs="Times New Roman"/>
      <w:b/>
      <w:bCs/>
      <w:lang w:val="uk-UA" w:eastAsia="en-US"/>
    </w:rPr>
  </w:style>
  <w:style w:type="paragraph" w:styleId="afff6">
    <w:name w:val="TOC Heading"/>
    <w:basedOn w:val="10"/>
    <w:next w:val="a0"/>
    <w:uiPriority w:val="99"/>
    <w:qFormat/>
    <w:rsid w:val="001E4E11"/>
    <w:pPr>
      <w:keepLines/>
      <w:pageBreakBefore w:val="0"/>
      <w:tabs>
        <w:tab w:val="clear" w:pos="567"/>
        <w:tab w:val="clear" w:pos="785"/>
      </w:tabs>
      <w:spacing w:before="480" w:after="0" w:line="276" w:lineRule="auto"/>
      <w:ind w:left="0" w:firstLine="0"/>
      <w:outlineLvl w:val="9"/>
    </w:pPr>
    <w:rPr>
      <w:rFonts w:ascii="Cambria" w:hAnsi="Cambria"/>
      <w:color w:val="365F91"/>
      <w:kern w:val="0"/>
      <w:sz w:val="28"/>
      <w:szCs w:val="28"/>
      <w:lang w:val="en-US" w:eastAsia="en-US"/>
    </w:rPr>
  </w:style>
  <w:style w:type="paragraph" w:customStyle="1" w:styleId="1f">
    <w:name w:val="1"/>
    <w:basedOn w:val="a0"/>
    <w:uiPriority w:val="99"/>
    <w:rsid w:val="001E4E11"/>
    <w:rPr>
      <w:rFonts w:ascii="Verdana" w:hAnsi="Verdana"/>
      <w:sz w:val="20"/>
      <w:szCs w:val="20"/>
      <w:lang w:val="en-US" w:eastAsia="en-US"/>
    </w:rPr>
  </w:style>
  <w:style w:type="paragraph" w:customStyle="1" w:styleId="LINCTableRus">
    <w:name w:val="LINC Table Rus"/>
    <w:basedOn w:val="a0"/>
    <w:next w:val="a0"/>
    <w:uiPriority w:val="99"/>
    <w:rsid w:val="001E4E11"/>
    <w:pPr>
      <w:keepNext/>
      <w:keepLines/>
      <w:numPr>
        <w:numId w:val="10"/>
      </w:numPr>
      <w:tabs>
        <w:tab w:val="left" w:pos="1418"/>
      </w:tabs>
      <w:spacing w:before="120" w:after="120"/>
      <w:jc w:val="both"/>
    </w:pPr>
    <w:rPr>
      <w:rFonts w:cs="Arial"/>
      <w:b/>
      <w:color w:val="004990"/>
      <w:szCs w:val="22"/>
      <w:lang w:val="ru-RU" w:eastAsia="en-US"/>
    </w:rPr>
  </w:style>
  <w:style w:type="paragraph" w:customStyle="1" w:styleId="afff7">
    <w:name w:val="текст сноски"/>
    <w:basedOn w:val="a0"/>
    <w:uiPriority w:val="99"/>
    <w:rsid w:val="001E4E11"/>
    <w:pPr>
      <w:tabs>
        <w:tab w:val="right" w:leader="dot" w:pos="6350"/>
      </w:tabs>
      <w:suppressAutoHyphens/>
      <w:autoSpaceDE w:val="0"/>
      <w:jc w:val="both"/>
    </w:pPr>
    <w:rPr>
      <w:rFonts w:ascii="Times New Roman" w:hAnsi="Times New Roman"/>
      <w:sz w:val="16"/>
      <w:szCs w:val="20"/>
      <w:lang w:val="ru-RU" w:eastAsia="zh-CN"/>
    </w:rPr>
  </w:style>
  <w:style w:type="character" w:customStyle="1" w:styleId="afff8">
    <w:name w:val="Символ сноски"/>
    <w:uiPriority w:val="99"/>
    <w:rsid w:val="001E4E11"/>
    <w:rPr>
      <w:vertAlign w:val="superscript"/>
    </w:rPr>
  </w:style>
  <w:style w:type="paragraph" w:customStyle="1" w:styleId="afff9">
    <w:name w:val="Базовый"/>
    <w:uiPriority w:val="99"/>
    <w:rsid w:val="001E4E11"/>
    <w:pPr>
      <w:widowControl w:val="0"/>
      <w:suppressAutoHyphens/>
      <w:spacing w:after="200" w:line="276" w:lineRule="auto"/>
    </w:pPr>
    <w:rPr>
      <w:rFonts w:ascii="Book Antiqua" w:hAnsi="Book Antiqua" w:cs="Book Antiqua"/>
      <w:sz w:val="24"/>
      <w:szCs w:val="24"/>
      <w:lang w:val="ru-RU" w:eastAsia="ru-RU"/>
    </w:rPr>
  </w:style>
  <w:style w:type="character" w:customStyle="1" w:styleId="rvts0">
    <w:name w:val="rvts0"/>
    <w:basedOn w:val="a1"/>
    <w:uiPriority w:val="99"/>
    <w:rsid w:val="001E4E11"/>
    <w:rPr>
      <w:rFonts w:cs="Times New Roman"/>
    </w:rPr>
  </w:style>
  <w:style w:type="paragraph" w:customStyle="1" w:styleId="Style2">
    <w:name w:val="Style2"/>
    <w:basedOn w:val="a0"/>
    <w:uiPriority w:val="99"/>
    <w:rsid w:val="001E4E11"/>
    <w:pPr>
      <w:widowControl w:val="0"/>
      <w:autoSpaceDE w:val="0"/>
      <w:autoSpaceDN w:val="0"/>
      <w:adjustRightInd w:val="0"/>
      <w:spacing w:line="274" w:lineRule="exact"/>
      <w:ind w:hanging="346"/>
      <w:jc w:val="both"/>
    </w:pPr>
    <w:rPr>
      <w:rFonts w:ascii="Times New Roman" w:hAnsi="Times New Roman"/>
      <w:sz w:val="24"/>
      <w:lang w:val="ru-RU"/>
    </w:rPr>
  </w:style>
  <w:style w:type="paragraph" w:customStyle="1" w:styleId="Style3">
    <w:name w:val="Style3"/>
    <w:basedOn w:val="a0"/>
    <w:uiPriority w:val="99"/>
    <w:rsid w:val="001E4E11"/>
    <w:pPr>
      <w:widowControl w:val="0"/>
      <w:autoSpaceDE w:val="0"/>
      <w:autoSpaceDN w:val="0"/>
      <w:adjustRightInd w:val="0"/>
    </w:pPr>
    <w:rPr>
      <w:rFonts w:ascii="Times New Roman" w:hAnsi="Times New Roman"/>
      <w:sz w:val="24"/>
      <w:lang w:val="ru-RU"/>
    </w:rPr>
  </w:style>
  <w:style w:type="character" w:customStyle="1" w:styleId="FontStyle11">
    <w:name w:val="Font Style11"/>
    <w:uiPriority w:val="99"/>
    <w:rsid w:val="001E4E11"/>
    <w:rPr>
      <w:rFonts w:ascii="Times New Roman" w:hAnsi="Times New Roman"/>
      <w:b/>
      <w:spacing w:val="10"/>
      <w:sz w:val="20"/>
    </w:rPr>
  </w:style>
  <w:style w:type="character" w:customStyle="1" w:styleId="FontStyle13">
    <w:name w:val="Font Style13"/>
    <w:uiPriority w:val="99"/>
    <w:rsid w:val="001E4E11"/>
    <w:rPr>
      <w:rFonts w:ascii="Times New Roman" w:hAnsi="Times New Roman"/>
      <w:spacing w:val="10"/>
      <w:sz w:val="20"/>
    </w:rPr>
  </w:style>
  <w:style w:type="paragraph" w:customStyle="1" w:styleId="Style7">
    <w:name w:val="Style7"/>
    <w:basedOn w:val="a0"/>
    <w:uiPriority w:val="99"/>
    <w:rsid w:val="001E4E11"/>
    <w:pPr>
      <w:widowControl w:val="0"/>
      <w:autoSpaceDE w:val="0"/>
      <w:autoSpaceDN w:val="0"/>
      <w:adjustRightInd w:val="0"/>
      <w:spacing w:line="322" w:lineRule="exact"/>
      <w:ind w:firstLine="701"/>
    </w:pPr>
    <w:rPr>
      <w:rFonts w:ascii="Times New Roman" w:hAnsi="Times New Roman"/>
      <w:sz w:val="24"/>
      <w:lang w:val="ru-RU"/>
    </w:rPr>
  </w:style>
  <w:style w:type="paragraph" w:customStyle="1" w:styleId="Style8">
    <w:name w:val="Style8"/>
    <w:basedOn w:val="a0"/>
    <w:uiPriority w:val="99"/>
    <w:rsid w:val="001E4E11"/>
    <w:pPr>
      <w:widowControl w:val="0"/>
      <w:autoSpaceDE w:val="0"/>
      <w:autoSpaceDN w:val="0"/>
      <w:adjustRightInd w:val="0"/>
    </w:pPr>
    <w:rPr>
      <w:rFonts w:ascii="Times New Roman" w:hAnsi="Times New Roman"/>
      <w:sz w:val="24"/>
      <w:lang w:val="ru-RU"/>
    </w:rPr>
  </w:style>
  <w:style w:type="paragraph" w:customStyle="1" w:styleId="cb">
    <w:name w:val="cb"/>
    <w:basedOn w:val="a0"/>
    <w:uiPriority w:val="99"/>
    <w:rsid w:val="001E4E11"/>
    <w:pPr>
      <w:spacing w:before="100" w:beforeAutospacing="1" w:after="100" w:afterAutospacing="1"/>
      <w:jc w:val="center"/>
    </w:pPr>
    <w:rPr>
      <w:rFonts w:ascii="Verdana" w:hAnsi="Verdana"/>
      <w:b/>
      <w:bCs/>
      <w:sz w:val="17"/>
      <w:szCs w:val="17"/>
      <w:lang w:val="ru-RU"/>
    </w:rPr>
  </w:style>
  <w:style w:type="character" w:customStyle="1" w:styleId="afffa">
    <w:name w:val="Основной текст (откр.) Знак"/>
    <w:basedOn w:val="a1"/>
    <w:link w:val="afffb"/>
    <w:uiPriority w:val="99"/>
    <w:locked/>
    <w:rsid w:val="001E4E11"/>
    <w:rPr>
      <w:rFonts w:cs="Times New Roman"/>
      <w:color w:val="000000"/>
      <w:sz w:val="24"/>
      <w:szCs w:val="24"/>
    </w:rPr>
  </w:style>
  <w:style w:type="paragraph" w:customStyle="1" w:styleId="afffb">
    <w:name w:val="Основной текст (откр.)"/>
    <w:basedOn w:val="a0"/>
    <w:next w:val="a0"/>
    <w:link w:val="afffa"/>
    <w:uiPriority w:val="99"/>
    <w:rsid w:val="001E4E11"/>
    <w:pPr>
      <w:spacing w:before="480" w:after="240" w:line="264" w:lineRule="auto"/>
      <w:ind w:left="1134"/>
      <w:jc w:val="both"/>
    </w:pPr>
    <w:rPr>
      <w:rFonts w:ascii="Times New Roman" w:hAnsi="Times New Roman"/>
      <w:color w:val="000000"/>
      <w:sz w:val="20"/>
      <w:lang w:val="ru-RU"/>
    </w:rPr>
  </w:style>
  <w:style w:type="paragraph" w:customStyle="1" w:styleId="afffc">
    <w:name w:val="Содержимое таблицы"/>
    <w:basedOn w:val="a0"/>
    <w:uiPriority w:val="99"/>
    <w:rsid w:val="001E4E11"/>
    <w:pPr>
      <w:suppressLineNumbers/>
      <w:suppressAutoHyphens/>
    </w:pPr>
    <w:rPr>
      <w:rFonts w:ascii="Times New Roman" w:hAnsi="Times New Roman"/>
      <w:sz w:val="28"/>
      <w:szCs w:val="20"/>
      <w:lang w:eastAsia="zh-CN"/>
    </w:rPr>
  </w:style>
  <w:style w:type="character" w:customStyle="1" w:styleId="afffd">
    <w:name w:val="Основной текст_"/>
    <w:link w:val="34"/>
    <w:uiPriority w:val="99"/>
    <w:locked/>
    <w:rsid w:val="001E4E11"/>
    <w:rPr>
      <w:spacing w:val="1"/>
      <w:shd w:val="clear" w:color="auto" w:fill="FFFFFF"/>
    </w:rPr>
  </w:style>
  <w:style w:type="character" w:customStyle="1" w:styleId="26">
    <w:name w:val="Основной текст2"/>
    <w:uiPriority w:val="99"/>
    <w:rsid w:val="001E4E11"/>
    <w:rPr>
      <w:rFonts w:ascii="Times New Roman" w:hAnsi="Times New Roman"/>
      <w:color w:val="000000"/>
      <w:spacing w:val="1"/>
      <w:w w:val="100"/>
      <w:position w:val="0"/>
      <w:sz w:val="20"/>
      <w:u w:val="none"/>
      <w:lang w:val="uk-UA"/>
    </w:rPr>
  </w:style>
  <w:style w:type="paragraph" w:customStyle="1" w:styleId="34">
    <w:name w:val="Основной текст3"/>
    <w:basedOn w:val="a0"/>
    <w:link w:val="afffd"/>
    <w:uiPriority w:val="99"/>
    <w:rsid w:val="001E4E11"/>
    <w:pPr>
      <w:widowControl w:val="0"/>
      <w:shd w:val="clear" w:color="auto" w:fill="FFFFFF"/>
      <w:spacing w:after="300" w:line="274" w:lineRule="exact"/>
      <w:jc w:val="right"/>
    </w:pPr>
    <w:rPr>
      <w:rFonts w:ascii="Times New Roman" w:hAnsi="Times New Roman"/>
      <w:spacing w:val="1"/>
      <w:sz w:val="20"/>
      <w:szCs w:val="20"/>
      <w:lang w:eastAsia="uk-UA"/>
    </w:rPr>
  </w:style>
  <w:style w:type="character" w:customStyle="1" w:styleId="1f0">
    <w:name w:val="Основной текст1"/>
    <w:uiPriority w:val="99"/>
    <w:rsid w:val="001E4E11"/>
    <w:rPr>
      <w:rFonts w:ascii="Tahoma" w:hAnsi="Tahoma"/>
      <w:color w:val="000000"/>
      <w:spacing w:val="4"/>
      <w:w w:val="100"/>
      <w:position w:val="0"/>
      <w:sz w:val="18"/>
      <w:u w:val="none"/>
      <w:lang w:val="uk-UA"/>
    </w:rPr>
  </w:style>
  <w:style w:type="character" w:customStyle="1" w:styleId="TimesNewRoman">
    <w:name w:val="Основной текст + Times New Roman"/>
    <w:aliases w:val="9,5 pt,Интервал 0 pt"/>
    <w:uiPriority w:val="99"/>
    <w:rsid w:val="001E4E11"/>
    <w:rPr>
      <w:rFonts w:ascii="Times New Roman" w:hAnsi="Times New Roman"/>
      <w:color w:val="000000"/>
      <w:spacing w:val="8"/>
      <w:w w:val="100"/>
      <w:position w:val="0"/>
      <w:sz w:val="19"/>
      <w:u w:val="none"/>
      <w:lang w:val="uk-UA"/>
    </w:rPr>
  </w:style>
  <w:style w:type="character" w:customStyle="1" w:styleId="TimesNewRoman2">
    <w:name w:val="Основной текст + Times New Roman2"/>
    <w:aliases w:val="6 pt,Интервал 0 pt3"/>
    <w:uiPriority w:val="99"/>
    <w:rsid w:val="001E4E11"/>
    <w:rPr>
      <w:rFonts w:ascii="Times New Roman" w:hAnsi="Times New Roman"/>
      <w:color w:val="000000"/>
      <w:spacing w:val="11"/>
      <w:w w:val="100"/>
      <w:position w:val="0"/>
      <w:sz w:val="12"/>
      <w:u w:val="none"/>
      <w:lang w:val="uk-UA"/>
    </w:rPr>
  </w:style>
  <w:style w:type="character" w:customStyle="1" w:styleId="FranklinGothicBook">
    <w:name w:val="Основной текст + Franklin Gothic Book"/>
    <w:aliases w:val="91,5 pt2,Курсив,Интервал 0 pt2"/>
    <w:uiPriority w:val="99"/>
    <w:rsid w:val="001E4E11"/>
    <w:rPr>
      <w:rFonts w:ascii="Franklin Gothic Book" w:hAnsi="Franklin Gothic Book"/>
      <w:i/>
      <w:color w:val="000000"/>
      <w:spacing w:val="0"/>
      <w:w w:val="100"/>
      <w:position w:val="0"/>
      <w:sz w:val="19"/>
      <w:u w:val="none"/>
      <w:lang w:val="uk-UA"/>
    </w:rPr>
  </w:style>
  <w:style w:type="character" w:customStyle="1" w:styleId="TimesNewRoman1">
    <w:name w:val="Основной текст + Times New Roman1"/>
    <w:aliases w:val="5 pt1,Интервал 0 pt1"/>
    <w:uiPriority w:val="99"/>
    <w:rsid w:val="001E4E11"/>
    <w:rPr>
      <w:rFonts w:ascii="Times New Roman" w:hAnsi="Times New Roman"/>
      <w:color w:val="000000"/>
      <w:spacing w:val="11"/>
      <w:w w:val="100"/>
      <w:position w:val="0"/>
      <w:sz w:val="10"/>
      <w:u w:val="none"/>
      <w:lang w:val="uk-UA"/>
    </w:rPr>
  </w:style>
  <w:style w:type="character" w:customStyle="1" w:styleId="FontStyle12">
    <w:name w:val="Font Style12"/>
    <w:uiPriority w:val="99"/>
    <w:rsid w:val="001E4E11"/>
    <w:rPr>
      <w:rFonts w:ascii="Times New Roman" w:hAnsi="Times New Roman"/>
      <w:b/>
      <w:sz w:val="26"/>
    </w:rPr>
  </w:style>
  <w:style w:type="character" w:customStyle="1" w:styleId="redline">
    <w:name w:val="redline"/>
    <w:basedOn w:val="a1"/>
    <w:uiPriority w:val="99"/>
    <w:rsid w:val="001E4E11"/>
    <w:rPr>
      <w:rFonts w:cs="Times New Roman"/>
    </w:rPr>
  </w:style>
  <w:style w:type="paragraph" w:customStyle="1" w:styleId="112">
    <w:name w:val="Без интервала11"/>
    <w:uiPriority w:val="99"/>
    <w:rsid w:val="000B3FEB"/>
    <w:rPr>
      <w:rFonts w:ascii="Calibri" w:hAnsi="Calibri"/>
      <w:lang w:val="ru-RU" w:eastAsia="en-US"/>
    </w:rPr>
  </w:style>
  <w:style w:type="numbering" w:customStyle="1" w:styleId="4">
    <w:name w:val="Стиль4"/>
    <w:rsid w:val="007714A2"/>
    <w:pPr>
      <w:numPr>
        <w:numId w:val="2"/>
      </w:numPr>
    </w:pPr>
  </w:style>
  <w:style w:type="numbering" w:customStyle="1" w:styleId="3">
    <w:name w:val="Стиль3"/>
    <w:rsid w:val="007714A2"/>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144680">
      <w:marLeft w:val="0"/>
      <w:marRight w:val="0"/>
      <w:marTop w:val="0"/>
      <w:marBottom w:val="0"/>
      <w:divBdr>
        <w:top w:val="none" w:sz="0" w:space="0" w:color="auto"/>
        <w:left w:val="none" w:sz="0" w:space="0" w:color="auto"/>
        <w:bottom w:val="none" w:sz="0" w:space="0" w:color="auto"/>
        <w:right w:val="none" w:sz="0" w:space="0" w:color="auto"/>
      </w:divBdr>
      <w:divsChild>
        <w:div w:id="510144822">
          <w:marLeft w:val="547"/>
          <w:marRight w:val="0"/>
          <w:marTop w:val="70"/>
          <w:marBottom w:val="0"/>
          <w:divBdr>
            <w:top w:val="none" w:sz="0" w:space="0" w:color="auto"/>
            <w:left w:val="none" w:sz="0" w:space="0" w:color="auto"/>
            <w:bottom w:val="none" w:sz="0" w:space="0" w:color="auto"/>
            <w:right w:val="none" w:sz="0" w:space="0" w:color="auto"/>
          </w:divBdr>
        </w:div>
        <w:div w:id="510144883">
          <w:marLeft w:val="547"/>
          <w:marRight w:val="0"/>
          <w:marTop w:val="70"/>
          <w:marBottom w:val="0"/>
          <w:divBdr>
            <w:top w:val="none" w:sz="0" w:space="0" w:color="auto"/>
            <w:left w:val="none" w:sz="0" w:space="0" w:color="auto"/>
            <w:bottom w:val="none" w:sz="0" w:space="0" w:color="auto"/>
            <w:right w:val="none" w:sz="0" w:space="0" w:color="auto"/>
          </w:divBdr>
        </w:div>
        <w:div w:id="510144896">
          <w:marLeft w:val="547"/>
          <w:marRight w:val="0"/>
          <w:marTop w:val="70"/>
          <w:marBottom w:val="0"/>
          <w:divBdr>
            <w:top w:val="none" w:sz="0" w:space="0" w:color="auto"/>
            <w:left w:val="none" w:sz="0" w:space="0" w:color="auto"/>
            <w:bottom w:val="none" w:sz="0" w:space="0" w:color="auto"/>
            <w:right w:val="none" w:sz="0" w:space="0" w:color="auto"/>
          </w:divBdr>
        </w:div>
        <w:div w:id="510144910">
          <w:marLeft w:val="547"/>
          <w:marRight w:val="0"/>
          <w:marTop w:val="70"/>
          <w:marBottom w:val="0"/>
          <w:divBdr>
            <w:top w:val="none" w:sz="0" w:space="0" w:color="auto"/>
            <w:left w:val="none" w:sz="0" w:space="0" w:color="auto"/>
            <w:bottom w:val="none" w:sz="0" w:space="0" w:color="auto"/>
            <w:right w:val="none" w:sz="0" w:space="0" w:color="auto"/>
          </w:divBdr>
        </w:div>
        <w:div w:id="510144927">
          <w:marLeft w:val="547"/>
          <w:marRight w:val="0"/>
          <w:marTop w:val="70"/>
          <w:marBottom w:val="0"/>
          <w:divBdr>
            <w:top w:val="none" w:sz="0" w:space="0" w:color="auto"/>
            <w:left w:val="none" w:sz="0" w:space="0" w:color="auto"/>
            <w:bottom w:val="none" w:sz="0" w:space="0" w:color="auto"/>
            <w:right w:val="none" w:sz="0" w:space="0" w:color="auto"/>
          </w:divBdr>
        </w:div>
        <w:div w:id="510144929">
          <w:marLeft w:val="547"/>
          <w:marRight w:val="0"/>
          <w:marTop w:val="70"/>
          <w:marBottom w:val="0"/>
          <w:divBdr>
            <w:top w:val="none" w:sz="0" w:space="0" w:color="auto"/>
            <w:left w:val="none" w:sz="0" w:space="0" w:color="auto"/>
            <w:bottom w:val="none" w:sz="0" w:space="0" w:color="auto"/>
            <w:right w:val="none" w:sz="0" w:space="0" w:color="auto"/>
          </w:divBdr>
        </w:div>
      </w:divsChild>
    </w:div>
    <w:div w:id="510144691">
      <w:marLeft w:val="0"/>
      <w:marRight w:val="0"/>
      <w:marTop w:val="0"/>
      <w:marBottom w:val="0"/>
      <w:divBdr>
        <w:top w:val="none" w:sz="0" w:space="0" w:color="auto"/>
        <w:left w:val="none" w:sz="0" w:space="0" w:color="auto"/>
        <w:bottom w:val="none" w:sz="0" w:space="0" w:color="auto"/>
        <w:right w:val="none" w:sz="0" w:space="0" w:color="auto"/>
      </w:divBdr>
    </w:div>
    <w:div w:id="510144703">
      <w:marLeft w:val="0"/>
      <w:marRight w:val="0"/>
      <w:marTop w:val="0"/>
      <w:marBottom w:val="0"/>
      <w:divBdr>
        <w:top w:val="none" w:sz="0" w:space="0" w:color="auto"/>
        <w:left w:val="none" w:sz="0" w:space="0" w:color="auto"/>
        <w:bottom w:val="none" w:sz="0" w:space="0" w:color="auto"/>
        <w:right w:val="none" w:sz="0" w:space="0" w:color="auto"/>
      </w:divBdr>
      <w:divsChild>
        <w:div w:id="510144681">
          <w:marLeft w:val="547"/>
          <w:marRight w:val="0"/>
          <w:marTop w:val="82"/>
          <w:marBottom w:val="0"/>
          <w:divBdr>
            <w:top w:val="none" w:sz="0" w:space="0" w:color="auto"/>
            <w:left w:val="none" w:sz="0" w:space="0" w:color="auto"/>
            <w:bottom w:val="none" w:sz="0" w:space="0" w:color="auto"/>
            <w:right w:val="none" w:sz="0" w:space="0" w:color="auto"/>
          </w:divBdr>
        </w:div>
        <w:div w:id="510144682">
          <w:marLeft w:val="547"/>
          <w:marRight w:val="0"/>
          <w:marTop w:val="82"/>
          <w:marBottom w:val="0"/>
          <w:divBdr>
            <w:top w:val="none" w:sz="0" w:space="0" w:color="auto"/>
            <w:left w:val="none" w:sz="0" w:space="0" w:color="auto"/>
            <w:bottom w:val="none" w:sz="0" w:space="0" w:color="auto"/>
            <w:right w:val="none" w:sz="0" w:space="0" w:color="auto"/>
          </w:divBdr>
        </w:div>
        <w:div w:id="510144730">
          <w:marLeft w:val="547"/>
          <w:marRight w:val="0"/>
          <w:marTop w:val="82"/>
          <w:marBottom w:val="0"/>
          <w:divBdr>
            <w:top w:val="none" w:sz="0" w:space="0" w:color="auto"/>
            <w:left w:val="none" w:sz="0" w:space="0" w:color="auto"/>
            <w:bottom w:val="none" w:sz="0" w:space="0" w:color="auto"/>
            <w:right w:val="none" w:sz="0" w:space="0" w:color="auto"/>
          </w:divBdr>
        </w:div>
        <w:div w:id="510144733">
          <w:marLeft w:val="547"/>
          <w:marRight w:val="0"/>
          <w:marTop w:val="82"/>
          <w:marBottom w:val="0"/>
          <w:divBdr>
            <w:top w:val="none" w:sz="0" w:space="0" w:color="auto"/>
            <w:left w:val="none" w:sz="0" w:space="0" w:color="auto"/>
            <w:bottom w:val="none" w:sz="0" w:space="0" w:color="auto"/>
            <w:right w:val="none" w:sz="0" w:space="0" w:color="auto"/>
          </w:divBdr>
        </w:div>
        <w:div w:id="510144766">
          <w:marLeft w:val="547"/>
          <w:marRight w:val="0"/>
          <w:marTop w:val="82"/>
          <w:marBottom w:val="0"/>
          <w:divBdr>
            <w:top w:val="none" w:sz="0" w:space="0" w:color="auto"/>
            <w:left w:val="none" w:sz="0" w:space="0" w:color="auto"/>
            <w:bottom w:val="none" w:sz="0" w:space="0" w:color="auto"/>
            <w:right w:val="none" w:sz="0" w:space="0" w:color="auto"/>
          </w:divBdr>
        </w:div>
        <w:div w:id="510144783">
          <w:marLeft w:val="547"/>
          <w:marRight w:val="0"/>
          <w:marTop w:val="82"/>
          <w:marBottom w:val="0"/>
          <w:divBdr>
            <w:top w:val="none" w:sz="0" w:space="0" w:color="auto"/>
            <w:left w:val="none" w:sz="0" w:space="0" w:color="auto"/>
            <w:bottom w:val="none" w:sz="0" w:space="0" w:color="auto"/>
            <w:right w:val="none" w:sz="0" w:space="0" w:color="auto"/>
          </w:divBdr>
        </w:div>
        <w:div w:id="510144784">
          <w:marLeft w:val="547"/>
          <w:marRight w:val="0"/>
          <w:marTop w:val="82"/>
          <w:marBottom w:val="0"/>
          <w:divBdr>
            <w:top w:val="none" w:sz="0" w:space="0" w:color="auto"/>
            <w:left w:val="none" w:sz="0" w:space="0" w:color="auto"/>
            <w:bottom w:val="none" w:sz="0" w:space="0" w:color="auto"/>
            <w:right w:val="none" w:sz="0" w:space="0" w:color="auto"/>
          </w:divBdr>
        </w:div>
        <w:div w:id="510144792">
          <w:marLeft w:val="547"/>
          <w:marRight w:val="0"/>
          <w:marTop w:val="82"/>
          <w:marBottom w:val="0"/>
          <w:divBdr>
            <w:top w:val="none" w:sz="0" w:space="0" w:color="auto"/>
            <w:left w:val="none" w:sz="0" w:space="0" w:color="auto"/>
            <w:bottom w:val="none" w:sz="0" w:space="0" w:color="auto"/>
            <w:right w:val="none" w:sz="0" w:space="0" w:color="auto"/>
          </w:divBdr>
        </w:div>
        <w:div w:id="510144794">
          <w:marLeft w:val="547"/>
          <w:marRight w:val="0"/>
          <w:marTop w:val="82"/>
          <w:marBottom w:val="0"/>
          <w:divBdr>
            <w:top w:val="none" w:sz="0" w:space="0" w:color="auto"/>
            <w:left w:val="none" w:sz="0" w:space="0" w:color="auto"/>
            <w:bottom w:val="none" w:sz="0" w:space="0" w:color="auto"/>
            <w:right w:val="none" w:sz="0" w:space="0" w:color="auto"/>
          </w:divBdr>
        </w:div>
        <w:div w:id="510144841">
          <w:marLeft w:val="547"/>
          <w:marRight w:val="0"/>
          <w:marTop w:val="82"/>
          <w:marBottom w:val="0"/>
          <w:divBdr>
            <w:top w:val="none" w:sz="0" w:space="0" w:color="auto"/>
            <w:left w:val="none" w:sz="0" w:space="0" w:color="auto"/>
            <w:bottom w:val="none" w:sz="0" w:space="0" w:color="auto"/>
            <w:right w:val="none" w:sz="0" w:space="0" w:color="auto"/>
          </w:divBdr>
        </w:div>
        <w:div w:id="510144920">
          <w:marLeft w:val="547"/>
          <w:marRight w:val="0"/>
          <w:marTop w:val="82"/>
          <w:marBottom w:val="0"/>
          <w:divBdr>
            <w:top w:val="none" w:sz="0" w:space="0" w:color="auto"/>
            <w:left w:val="none" w:sz="0" w:space="0" w:color="auto"/>
            <w:bottom w:val="none" w:sz="0" w:space="0" w:color="auto"/>
            <w:right w:val="none" w:sz="0" w:space="0" w:color="auto"/>
          </w:divBdr>
        </w:div>
        <w:div w:id="510144933">
          <w:marLeft w:val="547"/>
          <w:marRight w:val="0"/>
          <w:marTop w:val="82"/>
          <w:marBottom w:val="0"/>
          <w:divBdr>
            <w:top w:val="none" w:sz="0" w:space="0" w:color="auto"/>
            <w:left w:val="none" w:sz="0" w:space="0" w:color="auto"/>
            <w:bottom w:val="none" w:sz="0" w:space="0" w:color="auto"/>
            <w:right w:val="none" w:sz="0" w:space="0" w:color="auto"/>
          </w:divBdr>
        </w:div>
        <w:div w:id="510144934">
          <w:marLeft w:val="547"/>
          <w:marRight w:val="0"/>
          <w:marTop w:val="82"/>
          <w:marBottom w:val="0"/>
          <w:divBdr>
            <w:top w:val="none" w:sz="0" w:space="0" w:color="auto"/>
            <w:left w:val="none" w:sz="0" w:space="0" w:color="auto"/>
            <w:bottom w:val="none" w:sz="0" w:space="0" w:color="auto"/>
            <w:right w:val="none" w:sz="0" w:space="0" w:color="auto"/>
          </w:divBdr>
        </w:div>
      </w:divsChild>
    </w:div>
    <w:div w:id="510144709">
      <w:marLeft w:val="0"/>
      <w:marRight w:val="0"/>
      <w:marTop w:val="0"/>
      <w:marBottom w:val="0"/>
      <w:divBdr>
        <w:top w:val="none" w:sz="0" w:space="0" w:color="auto"/>
        <w:left w:val="none" w:sz="0" w:space="0" w:color="auto"/>
        <w:bottom w:val="none" w:sz="0" w:space="0" w:color="auto"/>
        <w:right w:val="none" w:sz="0" w:space="0" w:color="auto"/>
      </w:divBdr>
    </w:div>
    <w:div w:id="510144710">
      <w:marLeft w:val="0"/>
      <w:marRight w:val="0"/>
      <w:marTop w:val="0"/>
      <w:marBottom w:val="0"/>
      <w:divBdr>
        <w:top w:val="none" w:sz="0" w:space="0" w:color="auto"/>
        <w:left w:val="none" w:sz="0" w:space="0" w:color="auto"/>
        <w:bottom w:val="none" w:sz="0" w:space="0" w:color="auto"/>
        <w:right w:val="none" w:sz="0" w:space="0" w:color="auto"/>
      </w:divBdr>
      <w:divsChild>
        <w:div w:id="510144692">
          <w:marLeft w:val="547"/>
          <w:marRight w:val="0"/>
          <w:marTop w:val="86"/>
          <w:marBottom w:val="0"/>
          <w:divBdr>
            <w:top w:val="none" w:sz="0" w:space="0" w:color="auto"/>
            <w:left w:val="none" w:sz="0" w:space="0" w:color="auto"/>
            <w:bottom w:val="none" w:sz="0" w:space="0" w:color="auto"/>
            <w:right w:val="none" w:sz="0" w:space="0" w:color="auto"/>
          </w:divBdr>
        </w:div>
        <w:div w:id="510144720">
          <w:marLeft w:val="547"/>
          <w:marRight w:val="0"/>
          <w:marTop w:val="86"/>
          <w:marBottom w:val="0"/>
          <w:divBdr>
            <w:top w:val="none" w:sz="0" w:space="0" w:color="auto"/>
            <w:left w:val="none" w:sz="0" w:space="0" w:color="auto"/>
            <w:bottom w:val="none" w:sz="0" w:space="0" w:color="auto"/>
            <w:right w:val="none" w:sz="0" w:space="0" w:color="auto"/>
          </w:divBdr>
        </w:div>
        <w:div w:id="510144722">
          <w:marLeft w:val="547"/>
          <w:marRight w:val="0"/>
          <w:marTop w:val="86"/>
          <w:marBottom w:val="0"/>
          <w:divBdr>
            <w:top w:val="none" w:sz="0" w:space="0" w:color="auto"/>
            <w:left w:val="none" w:sz="0" w:space="0" w:color="auto"/>
            <w:bottom w:val="none" w:sz="0" w:space="0" w:color="auto"/>
            <w:right w:val="none" w:sz="0" w:space="0" w:color="auto"/>
          </w:divBdr>
        </w:div>
        <w:div w:id="510144736">
          <w:marLeft w:val="547"/>
          <w:marRight w:val="0"/>
          <w:marTop w:val="86"/>
          <w:marBottom w:val="0"/>
          <w:divBdr>
            <w:top w:val="none" w:sz="0" w:space="0" w:color="auto"/>
            <w:left w:val="none" w:sz="0" w:space="0" w:color="auto"/>
            <w:bottom w:val="none" w:sz="0" w:space="0" w:color="auto"/>
            <w:right w:val="none" w:sz="0" w:space="0" w:color="auto"/>
          </w:divBdr>
        </w:div>
        <w:div w:id="510144753">
          <w:marLeft w:val="547"/>
          <w:marRight w:val="0"/>
          <w:marTop w:val="86"/>
          <w:marBottom w:val="0"/>
          <w:divBdr>
            <w:top w:val="none" w:sz="0" w:space="0" w:color="auto"/>
            <w:left w:val="none" w:sz="0" w:space="0" w:color="auto"/>
            <w:bottom w:val="none" w:sz="0" w:space="0" w:color="auto"/>
            <w:right w:val="none" w:sz="0" w:space="0" w:color="auto"/>
          </w:divBdr>
        </w:div>
        <w:div w:id="510144798">
          <w:marLeft w:val="547"/>
          <w:marRight w:val="0"/>
          <w:marTop w:val="86"/>
          <w:marBottom w:val="0"/>
          <w:divBdr>
            <w:top w:val="none" w:sz="0" w:space="0" w:color="auto"/>
            <w:left w:val="none" w:sz="0" w:space="0" w:color="auto"/>
            <w:bottom w:val="none" w:sz="0" w:space="0" w:color="auto"/>
            <w:right w:val="none" w:sz="0" w:space="0" w:color="auto"/>
          </w:divBdr>
        </w:div>
        <w:div w:id="510144849">
          <w:marLeft w:val="547"/>
          <w:marRight w:val="0"/>
          <w:marTop w:val="86"/>
          <w:marBottom w:val="0"/>
          <w:divBdr>
            <w:top w:val="none" w:sz="0" w:space="0" w:color="auto"/>
            <w:left w:val="none" w:sz="0" w:space="0" w:color="auto"/>
            <w:bottom w:val="none" w:sz="0" w:space="0" w:color="auto"/>
            <w:right w:val="none" w:sz="0" w:space="0" w:color="auto"/>
          </w:divBdr>
        </w:div>
        <w:div w:id="510144867">
          <w:marLeft w:val="547"/>
          <w:marRight w:val="0"/>
          <w:marTop w:val="86"/>
          <w:marBottom w:val="0"/>
          <w:divBdr>
            <w:top w:val="none" w:sz="0" w:space="0" w:color="auto"/>
            <w:left w:val="none" w:sz="0" w:space="0" w:color="auto"/>
            <w:bottom w:val="none" w:sz="0" w:space="0" w:color="auto"/>
            <w:right w:val="none" w:sz="0" w:space="0" w:color="auto"/>
          </w:divBdr>
        </w:div>
        <w:div w:id="510144923">
          <w:marLeft w:val="547"/>
          <w:marRight w:val="0"/>
          <w:marTop w:val="86"/>
          <w:marBottom w:val="0"/>
          <w:divBdr>
            <w:top w:val="none" w:sz="0" w:space="0" w:color="auto"/>
            <w:left w:val="none" w:sz="0" w:space="0" w:color="auto"/>
            <w:bottom w:val="none" w:sz="0" w:space="0" w:color="auto"/>
            <w:right w:val="none" w:sz="0" w:space="0" w:color="auto"/>
          </w:divBdr>
        </w:div>
      </w:divsChild>
    </w:div>
    <w:div w:id="510144716">
      <w:marLeft w:val="0"/>
      <w:marRight w:val="0"/>
      <w:marTop w:val="0"/>
      <w:marBottom w:val="0"/>
      <w:divBdr>
        <w:top w:val="none" w:sz="0" w:space="0" w:color="auto"/>
        <w:left w:val="none" w:sz="0" w:space="0" w:color="auto"/>
        <w:bottom w:val="none" w:sz="0" w:space="0" w:color="auto"/>
        <w:right w:val="none" w:sz="0" w:space="0" w:color="auto"/>
      </w:divBdr>
      <w:divsChild>
        <w:div w:id="510144686">
          <w:marLeft w:val="547"/>
          <w:marRight w:val="0"/>
          <w:marTop w:val="96"/>
          <w:marBottom w:val="0"/>
          <w:divBdr>
            <w:top w:val="none" w:sz="0" w:space="0" w:color="auto"/>
            <w:left w:val="none" w:sz="0" w:space="0" w:color="auto"/>
            <w:bottom w:val="none" w:sz="0" w:space="0" w:color="auto"/>
            <w:right w:val="none" w:sz="0" w:space="0" w:color="auto"/>
          </w:divBdr>
        </w:div>
        <w:div w:id="510144704">
          <w:marLeft w:val="547"/>
          <w:marRight w:val="0"/>
          <w:marTop w:val="96"/>
          <w:marBottom w:val="0"/>
          <w:divBdr>
            <w:top w:val="none" w:sz="0" w:space="0" w:color="auto"/>
            <w:left w:val="none" w:sz="0" w:space="0" w:color="auto"/>
            <w:bottom w:val="none" w:sz="0" w:space="0" w:color="auto"/>
            <w:right w:val="none" w:sz="0" w:space="0" w:color="auto"/>
          </w:divBdr>
        </w:div>
        <w:div w:id="510144711">
          <w:marLeft w:val="547"/>
          <w:marRight w:val="0"/>
          <w:marTop w:val="96"/>
          <w:marBottom w:val="0"/>
          <w:divBdr>
            <w:top w:val="none" w:sz="0" w:space="0" w:color="auto"/>
            <w:left w:val="none" w:sz="0" w:space="0" w:color="auto"/>
            <w:bottom w:val="none" w:sz="0" w:space="0" w:color="auto"/>
            <w:right w:val="none" w:sz="0" w:space="0" w:color="auto"/>
          </w:divBdr>
        </w:div>
        <w:div w:id="510144816">
          <w:marLeft w:val="547"/>
          <w:marRight w:val="0"/>
          <w:marTop w:val="96"/>
          <w:marBottom w:val="0"/>
          <w:divBdr>
            <w:top w:val="none" w:sz="0" w:space="0" w:color="auto"/>
            <w:left w:val="none" w:sz="0" w:space="0" w:color="auto"/>
            <w:bottom w:val="none" w:sz="0" w:space="0" w:color="auto"/>
            <w:right w:val="none" w:sz="0" w:space="0" w:color="auto"/>
          </w:divBdr>
        </w:div>
        <w:div w:id="510144888">
          <w:marLeft w:val="547"/>
          <w:marRight w:val="0"/>
          <w:marTop w:val="96"/>
          <w:marBottom w:val="0"/>
          <w:divBdr>
            <w:top w:val="none" w:sz="0" w:space="0" w:color="auto"/>
            <w:left w:val="none" w:sz="0" w:space="0" w:color="auto"/>
            <w:bottom w:val="none" w:sz="0" w:space="0" w:color="auto"/>
            <w:right w:val="none" w:sz="0" w:space="0" w:color="auto"/>
          </w:divBdr>
        </w:div>
        <w:div w:id="510144899">
          <w:marLeft w:val="547"/>
          <w:marRight w:val="0"/>
          <w:marTop w:val="96"/>
          <w:marBottom w:val="0"/>
          <w:divBdr>
            <w:top w:val="none" w:sz="0" w:space="0" w:color="auto"/>
            <w:left w:val="none" w:sz="0" w:space="0" w:color="auto"/>
            <w:bottom w:val="none" w:sz="0" w:space="0" w:color="auto"/>
            <w:right w:val="none" w:sz="0" w:space="0" w:color="auto"/>
          </w:divBdr>
        </w:div>
        <w:div w:id="510144914">
          <w:marLeft w:val="547"/>
          <w:marRight w:val="0"/>
          <w:marTop w:val="96"/>
          <w:marBottom w:val="0"/>
          <w:divBdr>
            <w:top w:val="none" w:sz="0" w:space="0" w:color="auto"/>
            <w:left w:val="none" w:sz="0" w:space="0" w:color="auto"/>
            <w:bottom w:val="none" w:sz="0" w:space="0" w:color="auto"/>
            <w:right w:val="none" w:sz="0" w:space="0" w:color="auto"/>
          </w:divBdr>
        </w:div>
      </w:divsChild>
    </w:div>
    <w:div w:id="510144723">
      <w:marLeft w:val="0"/>
      <w:marRight w:val="0"/>
      <w:marTop w:val="0"/>
      <w:marBottom w:val="0"/>
      <w:divBdr>
        <w:top w:val="none" w:sz="0" w:space="0" w:color="auto"/>
        <w:left w:val="none" w:sz="0" w:space="0" w:color="auto"/>
        <w:bottom w:val="none" w:sz="0" w:space="0" w:color="auto"/>
        <w:right w:val="none" w:sz="0" w:space="0" w:color="auto"/>
      </w:divBdr>
    </w:div>
    <w:div w:id="510144724">
      <w:marLeft w:val="0"/>
      <w:marRight w:val="0"/>
      <w:marTop w:val="0"/>
      <w:marBottom w:val="0"/>
      <w:divBdr>
        <w:top w:val="none" w:sz="0" w:space="0" w:color="auto"/>
        <w:left w:val="none" w:sz="0" w:space="0" w:color="auto"/>
        <w:bottom w:val="none" w:sz="0" w:space="0" w:color="auto"/>
        <w:right w:val="none" w:sz="0" w:space="0" w:color="auto"/>
      </w:divBdr>
      <w:divsChild>
        <w:div w:id="510144714">
          <w:marLeft w:val="547"/>
          <w:marRight w:val="0"/>
          <w:marTop w:val="72"/>
          <w:marBottom w:val="0"/>
          <w:divBdr>
            <w:top w:val="none" w:sz="0" w:space="0" w:color="auto"/>
            <w:left w:val="none" w:sz="0" w:space="0" w:color="auto"/>
            <w:bottom w:val="none" w:sz="0" w:space="0" w:color="auto"/>
            <w:right w:val="none" w:sz="0" w:space="0" w:color="auto"/>
          </w:divBdr>
        </w:div>
        <w:div w:id="510144887">
          <w:marLeft w:val="547"/>
          <w:marRight w:val="0"/>
          <w:marTop w:val="72"/>
          <w:marBottom w:val="0"/>
          <w:divBdr>
            <w:top w:val="none" w:sz="0" w:space="0" w:color="auto"/>
            <w:left w:val="none" w:sz="0" w:space="0" w:color="auto"/>
            <w:bottom w:val="none" w:sz="0" w:space="0" w:color="auto"/>
            <w:right w:val="none" w:sz="0" w:space="0" w:color="auto"/>
          </w:divBdr>
        </w:div>
        <w:div w:id="510144908">
          <w:marLeft w:val="547"/>
          <w:marRight w:val="0"/>
          <w:marTop w:val="72"/>
          <w:marBottom w:val="0"/>
          <w:divBdr>
            <w:top w:val="none" w:sz="0" w:space="0" w:color="auto"/>
            <w:left w:val="none" w:sz="0" w:space="0" w:color="auto"/>
            <w:bottom w:val="none" w:sz="0" w:space="0" w:color="auto"/>
            <w:right w:val="none" w:sz="0" w:space="0" w:color="auto"/>
          </w:divBdr>
        </w:div>
        <w:div w:id="510144931">
          <w:marLeft w:val="547"/>
          <w:marRight w:val="0"/>
          <w:marTop w:val="72"/>
          <w:marBottom w:val="0"/>
          <w:divBdr>
            <w:top w:val="none" w:sz="0" w:space="0" w:color="auto"/>
            <w:left w:val="none" w:sz="0" w:space="0" w:color="auto"/>
            <w:bottom w:val="none" w:sz="0" w:space="0" w:color="auto"/>
            <w:right w:val="none" w:sz="0" w:space="0" w:color="auto"/>
          </w:divBdr>
        </w:div>
      </w:divsChild>
    </w:div>
    <w:div w:id="510144727">
      <w:marLeft w:val="0"/>
      <w:marRight w:val="0"/>
      <w:marTop w:val="0"/>
      <w:marBottom w:val="0"/>
      <w:divBdr>
        <w:top w:val="none" w:sz="0" w:space="0" w:color="auto"/>
        <w:left w:val="none" w:sz="0" w:space="0" w:color="auto"/>
        <w:bottom w:val="none" w:sz="0" w:space="0" w:color="auto"/>
        <w:right w:val="none" w:sz="0" w:space="0" w:color="auto"/>
      </w:divBdr>
    </w:div>
    <w:div w:id="510144737">
      <w:marLeft w:val="0"/>
      <w:marRight w:val="0"/>
      <w:marTop w:val="0"/>
      <w:marBottom w:val="0"/>
      <w:divBdr>
        <w:top w:val="none" w:sz="0" w:space="0" w:color="auto"/>
        <w:left w:val="none" w:sz="0" w:space="0" w:color="auto"/>
        <w:bottom w:val="none" w:sz="0" w:space="0" w:color="auto"/>
        <w:right w:val="none" w:sz="0" w:space="0" w:color="auto"/>
      </w:divBdr>
    </w:div>
    <w:div w:id="510144740">
      <w:marLeft w:val="0"/>
      <w:marRight w:val="0"/>
      <w:marTop w:val="0"/>
      <w:marBottom w:val="0"/>
      <w:divBdr>
        <w:top w:val="none" w:sz="0" w:space="0" w:color="auto"/>
        <w:left w:val="none" w:sz="0" w:space="0" w:color="auto"/>
        <w:bottom w:val="none" w:sz="0" w:space="0" w:color="auto"/>
        <w:right w:val="none" w:sz="0" w:space="0" w:color="auto"/>
      </w:divBdr>
      <w:divsChild>
        <w:div w:id="510144735">
          <w:marLeft w:val="0"/>
          <w:marRight w:val="0"/>
          <w:marTop w:val="0"/>
          <w:marBottom w:val="0"/>
          <w:divBdr>
            <w:top w:val="none" w:sz="0" w:space="0" w:color="auto"/>
            <w:left w:val="none" w:sz="0" w:space="0" w:color="auto"/>
            <w:bottom w:val="none" w:sz="0" w:space="0" w:color="auto"/>
            <w:right w:val="none" w:sz="0" w:space="0" w:color="auto"/>
          </w:divBdr>
          <w:divsChild>
            <w:div w:id="510144904">
              <w:marLeft w:val="5066"/>
              <w:marRight w:val="0"/>
              <w:marTop w:val="0"/>
              <w:marBottom w:val="0"/>
              <w:divBdr>
                <w:top w:val="none" w:sz="0" w:space="0" w:color="auto"/>
                <w:left w:val="none" w:sz="0" w:space="0" w:color="auto"/>
                <w:bottom w:val="none" w:sz="0" w:space="0" w:color="auto"/>
                <w:right w:val="none" w:sz="0" w:space="0" w:color="auto"/>
              </w:divBdr>
              <w:divsChild>
                <w:div w:id="510144807">
                  <w:marLeft w:val="0"/>
                  <w:marRight w:val="0"/>
                  <w:marTop w:val="0"/>
                  <w:marBottom w:val="0"/>
                  <w:divBdr>
                    <w:top w:val="none" w:sz="0" w:space="0" w:color="auto"/>
                    <w:left w:val="none" w:sz="0" w:space="0" w:color="auto"/>
                    <w:bottom w:val="none" w:sz="0" w:space="0" w:color="auto"/>
                    <w:right w:val="none" w:sz="0" w:space="0" w:color="auto"/>
                  </w:divBdr>
                  <w:divsChild>
                    <w:div w:id="51014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144861">
          <w:marLeft w:val="0"/>
          <w:marRight w:val="0"/>
          <w:marTop w:val="0"/>
          <w:marBottom w:val="0"/>
          <w:divBdr>
            <w:top w:val="none" w:sz="0" w:space="0" w:color="auto"/>
            <w:left w:val="none" w:sz="0" w:space="0" w:color="auto"/>
            <w:bottom w:val="none" w:sz="0" w:space="0" w:color="auto"/>
            <w:right w:val="none" w:sz="0" w:space="0" w:color="auto"/>
          </w:divBdr>
          <w:divsChild>
            <w:div w:id="51014476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10144742">
      <w:marLeft w:val="0"/>
      <w:marRight w:val="0"/>
      <w:marTop w:val="0"/>
      <w:marBottom w:val="0"/>
      <w:divBdr>
        <w:top w:val="none" w:sz="0" w:space="0" w:color="auto"/>
        <w:left w:val="none" w:sz="0" w:space="0" w:color="auto"/>
        <w:bottom w:val="none" w:sz="0" w:space="0" w:color="auto"/>
        <w:right w:val="none" w:sz="0" w:space="0" w:color="auto"/>
      </w:divBdr>
    </w:div>
    <w:div w:id="510144747">
      <w:marLeft w:val="0"/>
      <w:marRight w:val="0"/>
      <w:marTop w:val="0"/>
      <w:marBottom w:val="0"/>
      <w:divBdr>
        <w:top w:val="none" w:sz="0" w:space="0" w:color="auto"/>
        <w:left w:val="none" w:sz="0" w:space="0" w:color="auto"/>
        <w:bottom w:val="none" w:sz="0" w:space="0" w:color="auto"/>
        <w:right w:val="none" w:sz="0" w:space="0" w:color="auto"/>
      </w:divBdr>
    </w:div>
    <w:div w:id="510144754">
      <w:marLeft w:val="0"/>
      <w:marRight w:val="0"/>
      <w:marTop w:val="0"/>
      <w:marBottom w:val="0"/>
      <w:divBdr>
        <w:top w:val="none" w:sz="0" w:space="0" w:color="auto"/>
        <w:left w:val="none" w:sz="0" w:space="0" w:color="auto"/>
        <w:bottom w:val="none" w:sz="0" w:space="0" w:color="auto"/>
        <w:right w:val="none" w:sz="0" w:space="0" w:color="auto"/>
      </w:divBdr>
      <w:divsChild>
        <w:div w:id="510144712">
          <w:marLeft w:val="547"/>
          <w:marRight w:val="0"/>
          <w:marTop w:val="86"/>
          <w:marBottom w:val="0"/>
          <w:divBdr>
            <w:top w:val="none" w:sz="0" w:space="0" w:color="auto"/>
            <w:left w:val="none" w:sz="0" w:space="0" w:color="auto"/>
            <w:bottom w:val="none" w:sz="0" w:space="0" w:color="auto"/>
            <w:right w:val="none" w:sz="0" w:space="0" w:color="auto"/>
          </w:divBdr>
        </w:div>
        <w:div w:id="510144743">
          <w:marLeft w:val="547"/>
          <w:marRight w:val="0"/>
          <w:marTop w:val="86"/>
          <w:marBottom w:val="0"/>
          <w:divBdr>
            <w:top w:val="none" w:sz="0" w:space="0" w:color="auto"/>
            <w:left w:val="none" w:sz="0" w:space="0" w:color="auto"/>
            <w:bottom w:val="none" w:sz="0" w:space="0" w:color="auto"/>
            <w:right w:val="none" w:sz="0" w:space="0" w:color="auto"/>
          </w:divBdr>
        </w:div>
        <w:div w:id="510144749">
          <w:marLeft w:val="547"/>
          <w:marRight w:val="0"/>
          <w:marTop w:val="86"/>
          <w:marBottom w:val="0"/>
          <w:divBdr>
            <w:top w:val="none" w:sz="0" w:space="0" w:color="auto"/>
            <w:left w:val="none" w:sz="0" w:space="0" w:color="auto"/>
            <w:bottom w:val="none" w:sz="0" w:space="0" w:color="auto"/>
            <w:right w:val="none" w:sz="0" w:space="0" w:color="auto"/>
          </w:divBdr>
        </w:div>
        <w:div w:id="510144789">
          <w:marLeft w:val="547"/>
          <w:marRight w:val="0"/>
          <w:marTop w:val="86"/>
          <w:marBottom w:val="0"/>
          <w:divBdr>
            <w:top w:val="none" w:sz="0" w:space="0" w:color="auto"/>
            <w:left w:val="none" w:sz="0" w:space="0" w:color="auto"/>
            <w:bottom w:val="none" w:sz="0" w:space="0" w:color="auto"/>
            <w:right w:val="none" w:sz="0" w:space="0" w:color="auto"/>
          </w:divBdr>
        </w:div>
        <w:div w:id="510144901">
          <w:marLeft w:val="547"/>
          <w:marRight w:val="0"/>
          <w:marTop w:val="86"/>
          <w:marBottom w:val="0"/>
          <w:divBdr>
            <w:top w:val="none" w:sz="0" w:space="0" w:color="auto"/>
            <w:left w:val="none" w:sz="0" w:space="0" w:color="auto"/>
            <w:bottom w:val="none" w:sz="0" w:space="0" w:color="auto"/>
            <w:right w:val="none" w:sz="0" w:space="0" w:color="auto"/>
          </w:divBdr>
        </w:div>
      </w:divsChild>
    </w:div>
    <w:div w:id="510144765">
      <w:marLeft w:val="0"/>
      <w:marRight w:val="0"/>
      <w:marTop w:val="0"/>
      <w:marBottom w:val="0"/>
      <w:divBdr>
        <w:top w:val="none" w:sz="0" w:space="0" w:color="auto"/>
        <w:left w:val="none" w:sz="0" w:space="0" w:color="auto"/>
        <w:bottom w:val="none" w:sz="0" w:space="0" w:color="auto"/>
        <w:right w:val="none" w:sz="0" w:space="0" w:color="auto"/>
      </w:divBdr>
    </w:div>
    <w:div w:id="510144773">
      <w:marLeft w:val="0"/>
      <w:marRight w:val="0"/>
      <w:marTop w:val="0"/>
      <w:marBottom w:val="0"/>
      <w:divBdr>
        <w:top w:val="none" w:sz="0" w:space="0" w:color="auto"/>
        <w:left w:val="none" w:sz="0" w:space="0" w:color="auto"/>
        <w:bottom w:val="none" w:sz="0" w:space="0" w:color="auto"/>
        <w:right w:val="none" w:sz="0" w:space="0" w:color="auto"/>
      </w:divBdr>
      <w:divsChild>
        <w:div w:id="510144717">
          <w:marLeft w:val="0"/>
          <w:marRight w:val="0"/>
          <w:marTop w:val="0"/>
          <w:marBottom w:val="0"/>
          <w:divBdr>
            <w:top w:val="none" w:sz="0" w:space="0" w:color="auto"/>
            <w:left w:val="none" w:sz="0" w:space="0" w:color="auto"/>
            <w:bottom w:val="none" w:sz="0" w:space="0" w:color="auto"/>
            <w:right w:val="none" w:sz="0" w:space="0" w:color="auto"/>
          </w:divBdr>
        </w:div>
      </w:divsChild>
    </w:div>
    <w:div w:id="510144775">
      <w:marLeft w:val="0"/>
      <w:marRight w:val="0"/>
      <w:marTop w:val="0"/>
      <w:marBottom w:val="0"/>
      <w:divBdr>
        <w:top w:val="none" w:sz="0" w:space="0" w:color="auto"/>
        <w:left w:val="none" w:sz="0" w:space="0" w:color="auto"/>
        <w:bottom w:val="none" w:sz="0" w:space="0" w:color="auto"/>
        <w:right w:val="none" w:sz="0" w:space="0" w:color="auto"/>
      </w:divBdr>
      <w:divsChild>
        <w:div w:id="510144693">
          <w:marLeft w:val="547"/>
          <w:marRight w:val="0"/>
          <w:marTop w:val="77"/>
          <w:marBottom w:val="0"/>
          <w:divBdr>
            <w:top w:val="none" w:sz="0" w:space="0" w:color="auto"/>
            <w:left w:val="none" w:sz="0" w:space="0" w:color="auto"/>
            <w:bottom w:val="none" w:sz="0" w:space="0" w:color="auto"/>
            <w:right w:val="none" w:sz="0" w:space="0" w:color="auto"/>
          </w:divBdr>
        </w:div>
        <w:div w:id="510144770">
          <w:marLeft w:val="547"/>
          <w:marRight w:val="0"/>
          <w:marTop w:val="77"/>
          <w:marBottom w:val="0"/>
          <w:divBdr>
            <w:top w:val="none" w:sz="0" w:space="0" w:color="auto"/>
            <w:left w:val="none" w:sz="0" w:space="0" w:color="auto"/>
            <w:bottom w:val="none" w:sz="0" w:space="0" w:color="auto"/>
            <w:right w:val="none" w:sz="0" w:space="0" w:color="auto"/>
          </w:divBdr>
        </w:div>
        <w:div w:id="510144785">
          <w:marLeft w:val="547"/>
          <w:marRight w:val="0"/>
          <w:marTop w:val="77"/>
          <w:marBottom w:val="0"/>
          <w:divBdr>
            <w:top w:val="none" w:sz="0" w:space="0" w:color="auto"/>
            <w:left w:val="none" w:sz="0" w:space="0" w:color="auto"/>
            <w:bottom w:val="none" w:sz="0" w:space="0" w:color="auto"/>
            <w:right w:val="none" w:sz="0" w:space="0" w:color="auto"/>
          </w:divBdr>
        </w:div>
        <w:div w:id="510144801">
          <w:marLeft w:val="547"/>
          <w:marRight w:val="0"/>
          <w:marTop w:val="77"/>
          <w:marBottom w:val="0"/>
          <w:divBdr>
            <w:top w:val="none" w:sz="0" w:space="0" w:color="auto"/>
            <w:left w:val="none" w:sz="0" w:space="0" w:color="auto"/>
            <w:bottom w:val="none" w:sz="0" w:space="0" w:color="auto"/>
            <w:right w:val="none" w:sz="0" w:space="0" w:color="auto"/>
          </w:divBdr>
        </w:div>
        <w:div w:id="510144803">
          <w:marLeft w:val="547"/>
          <w:marRight w:val="0"/>
          <w:marTop w:val="77"/>
          <w:marBottom w:val="0"/>
          <w:divBdr>
            <w:top w:val="none" w:sz="0" w:space="0" w:color="auto"/>
            <w:left w:val="none" w:sz="0" w:space="0" w:color="auto"/>
            <w:bottom w:val="none" w:sz="0" w:space="0" w:color="auto"/>
            <w:right w:val="none" w:sz="0" w:space="0" w:color="auto"/>
          </w:divBdr>
        </w:div>
        <w:div w:id="510144858">
          <w:marLeft w:val="547"/>
          <w:marRight w:val="0"/>
          <w:marTop w:val="77"/>
          <w:marBottom w:val="0"/>
          <w:divBdr>
            <w:top w:val="none" w:sz="0" w:space="0" w:color="auto"/>
            <w:left w:val="none" w:sz="0" w:space="0" w:color="auto"/>
            <w:bottom w:val="none" w:sz="0" w:space="0" w:color="auto"/>
            <w:right w:val="none" w:sz="0" w:space="0" w:color="auto"/>
          </w:divBdr>
        </w:div>
        <w:div w:id="510144865">
          <w:marLeft w:val="547"/>
          <w:marRight w:val="0"/>
          <w:marTop w:val="77"/>
          <w:marBottom w:val="0"/>
          <w:divBdr>
            <w:top w:val="none" w:sz="0" w:space="0" w:color="auto"/>
            <w:left w:val="none" w:sz="0" w:space="0" w:color="auto"/>
            <w:bottom w:val="none" w:sz="0" w:space="0" w:color="auto"/>
            <w:right w:val="none" w:sz="0" w:space="0" w:color="auto"/>
          </w:divBdr>
        </w:div>
        <w:div w:id="510144875">
          <w:marLeft w:val="547"/>
          <w:marRight w:val="0"/>
          <w:marTop w:val="77"/>
          <w:marBottom w:val="0"/>
          <w:divBdr>
            <w:top w:val="none" w:sz="0" w:space="0" w:color="auto"/>
            <w:left w:val="none" w:sz="0" w:space="0" w:color="auto"/>
            <w:bottom w:val="none" w:sz="0" w:space="0" w:color="auto"/>
            <w:right w:val="none" w:sz="0" w:space="0" w:color="auto"/>
          </w:divBdr>
        </w:div>
        <w:div w:id="510144879">
          <w:marLeft w:val="547"/>
          <w:marRight w:val="0"/>
          <w:marTop w:val="77"/>
          <w:marBottom w:val="0"/>
          <w:divBdr>
            <w:top w:val="none" w:sz="0" w:space="0" w:color="auto"/>
            <w:left w:val="none" w:sz="0" w:space="0" w:color="auto"/>
            <w:bottom w:val="none" w:sz="0" w:space="0" w:color="auto"/>
            <w:right w:val="none" w:sz="0" w:space="0" w:color="auto"/>
          </w:divBdr>
        </w:div>
        <w:div w:id="510144884">
          <w:marLeft w:val="547"/>
          <w:marRight w:val="0"/>
          <w:marTop w:val="77"/>
          <w:marBottom w:val="0"/>
          <w:divBdr>
            <w:top w:val="none" w:sz="0" w:space="0" w:color="auto"/>
            <w:left w:val="none" w:sz="0" w:space="0" w:color="auto"/>
            <w:bottom w:val="none" w:sz="0" w:space="0" w:color="auto"/>
            <w:right w:val="none" w:sz="0" w:space="0" w:color="auto"/>
          </w:divBdr>
        </w:div>
        <w:div w:id="510144890">
          <w:marLeft w:val="547"/>
          <w:marRight w:val="0"/>
          <w:marTop w:val="77"/>
          <w:marBottom w:val="0"/>
          <w:divBdr>
            <w:top w:val="none" w:sz="0" w:space="0" w:color="auto"/>
            <w:left w:val="none" w:sz="0" w:space="0" w:color="auto"/>
            <w:bottom w:val="none" w:sz="0" w:space="0" w:color="auto"/>
            <w:right w:val="none" w:sz="0" w:space="0" w:color="auto"/>
          </w:divBdr>
        </w:div>
        <w:div w:id="510144906">
          <w:marLeft w:val="547"/>
          <w:marRight w:val="0"/>
          <w:marTop w:val="77"/>
          <w:marBottom w:val="0"/>
          <w:divBdr>
            <w:top w:val="none" w:sz="0" w:space="0" w:color="auto"/>
            <w:left w:val="none" w:sz="0" w:space="0" w:color="auto"/>
            <w:bottom w:val="none" w:sz="0" w:space="0" w:color="auto"/>
            <w:right w:val="none" w:sz="0" w:space="0" w:color="auto"/>
          </w:divBdr>
        </w:div>
      </w:divsChild>
    </w:div>
    <w:div w:id="510144777">
      <w:marLeft w:val="0"/>
      <w:marRight w:val="0"/>
      <w:marTop w:val="0"/>
      <w:marBottom w:val="0"/>
      <w:divBdr>
        <w:top w:val="none" w:sz="0" w:space="0" w:color="auto"/>
        <w:left w:val="none" w:sz="0" w:space="0" w:color="auto"/>
        <w:bottom w:val="none" w:sz="0" w:space="0" w:color="auto"/>
        <w:right w:val="none" w:sz="0" w:space="0" w:color="auto"/>
      </w:divBdr>
    </w:div>
    <w:div w:id="510144780">
      <w:marLeft w:val="0"/>
      <w:marRight w:val="0"/>
      <w:marTop w:val="0"/>
      <w:marBottom w:val="0"/>
      <w:divBdr>
        <w:top w:val="none" w:sz="0" w:space="0" w:color="auto"/>
        <w:left w:val="none" w:sz="0" w:space="0" w:color="auto"/>
        <w:bottom w:val="none" w:sz="0" w:space="0" w:color="auto"/>
        <w:right w:val="none" w:sz="0" w:space="0" w:color="auto"/>
      </w:divBdr>
      <w:divsChild>
        <w:div w:id="510144684">
          <w:marLeft w:val="547"/>
          <w:marRight w:val="0"/>
          <w:marTop w:val="62"/>
          <w:marBottom w:val="0"/>
          <w:divBdr>
            <w:top w:val="none" w:sz="0" w:space="0" w:color="auto"/>
            <w:left w:val="none" w:sz="0" w:space="0" w:color="auto"/>
            <w:bottom w:val="none" w:sz="0" w:space="0" w:color="auto"/>
            <w:right w:val="none" w:sz="0" w:space="0" w:color="auto"/>
          </w:divBdr>
        </w:div>
        <w:div w:id="510144685">
          <w:marLeft w:val="547"/>
          <w:marRight w:val="0"/>
          <w:marTop w:val="62"/>
          <w:marBottom w:val="0"/>
          <w:divBdr>
            <w:top w:val="none" w:sz="0" w:space="0" w:color="auto"/>
            <w:left w:val="none" w:sz="0" w:space="0" w:color="auto"/>
            <w:bottom w:val="none" w:sz="0" w:space="0" w:color="auto"/>
            <w:right w:val="none" w:sz="0" w:space="0" w:color="auto"/>
          </w:divBdr>
        </w:div>
        <w:div w:id="510144696">
          <w:marLeft w:val="547"/>
          <w:marRight w:val="0"/>
          <w:marTop w:val="62"/>
          <w:marBottom w:val="0"/>
          <w:divBdr>
            <w:top w:val="none" w:sz="0" w:space="0" w:color="auto"/>
            <w:left w:val="none" w:sz="0" w:space="0" w:color="auto"/>
            <w:bottom w:val="none" w:sz="0" w:space="0" w:color="auto"/>
            <w:right w:val="none" w:sz="0" w:space="0" w:color="auto"/>
          </w:divBdr>
        </w:div>
        <w:div w:id="510144719">
          <w:marLeft w:val="547"/>
          <w:marRight w:val="0"/>
          <w:marTop w:val="62"/>
          <w:marBottom w:val="0"/>
          <w:divBdr>
            <w:top w:val="none" w:sz="0" w:space="0" w:color="auto"/>
            <w:left w:val="none" w:sz="0" w:space="0" w:color="auto"/>
            <w:bottom w:val="none" w:sz="0" w:space="0" w:color="auto"/>
            <w:right w:val="none" w:sz="0" w:space="0" w:color="auto"/>
          </w:divBdr>
        </w:div>
        <w:div w:id="510144739">
          <w:marLeft w:val="547"/>
          <w:marRight w:val="0"/>
          <w:marTop w:val="62"/>
          <w:marBottom w:val="0"/>
          <w:divBdr>
            <w:top w:val="none" w:sz="0" w:space="0" w:color="auto"/>
            <w:left w:val="none" w:sz="0" w:space="0" w:color="auto"/>
            <w:bottom w:val="none" w:sz="0" w:space="0" w:color="auto"/>
            <w:right w:val="none" w:sz="0" w:space="0" w:color="auto"/>
          </w:divBdr>
        </w:div>
        <w:div w:id="510144744">
          <w:marLeft w:val="547"/>
          <w:marRight w:val="0"/>
          <w:marTop w:val="62"/>
          <w:marBottom w:val="0"/>
          <w:divBdr>
            <w:top w:val="none" w:sz="0" w:space="0" w:color="auto"/>
            <w:left w:val="none" w:sz="0" w:space="0" w:color="auto"/>
            <w:bottom w:val="none" w:sz="0" w:space="0" w:color="auto"/>
            <w:right w:val="none" w:sz="0" w:space="0" w:color="auto"/>
          </w:divBdr>
        </w:div>
        <w:div w:id="510144752">
          <w:marLeft w:val="547"/>
          <w:marRight w:val="0"/>
          <w:marTop w:val="58"/>
          <w:marBottom w:val="0"/>
          <w:divBdr>
            <w:top w:val="none" w:sz="0" w:space="0" w:color="auto"/>
            <w:left w:val="none" w:sz="0" w:space="0" w:color="auto"/>
            <w:bottom w:val="none" w:sz="0" w:space="0" w:color="auto"/>
            <w:right w:val="none" w:sz="0" w:space="0" w:color="auto"/>
          </w:divBdr>
        </w:div>
        <w:div w:id="510144761">
          <w:marLeft w:val="547"/>
          <w:marRight w:val="0"/>
          <w:marTop w:val="62"/>
          <w:marBottom w:val="0"/>
          <w:divBdr>
            <w:top w:val="none" w:sz="0" w:space="0" w:color="auto"/>
            <w:left w:val="none" w:sz="0" w:space="0" w:color="auto"/>
            <w:bottom w:val="none" w:sz="0" w:space="0" w:color="auto"/>
            <w:right w:val="none" w:sz="0" w:space="0" w:color="auto"/>
          </w:divBdr>
        </w:div>
        <w:div w:id="510144779">
          <w:marLeft w:val="547"/>
          <w:marRight w:val="0"/>
          <w:marTop w:val="62"/>
          <w:marBottom w:val="0"/>
          <w:divBdr>
            <w:top w:val="none" w:sz="0" w:space="0" w:color="auto"/>
            <w:left w:val="none" w:sz="0" w:space="0" w:color="auto"/>
            <w:bottom w:val="none" w:sz="0" w:space="0" w:color="auto"/>
            <w:right w:val="none" w:sz="0" w:space="0" w:color="auto"/>
          </w:divBdr>
        </w:div>
        <w:div w:id="510144828">
          <w:marLeft w:val="547"/>
          <w:marRight w:val="0"/>
          <w:marTop w:val="62"/>
          <w:marBottom w:val="0"/>
          <w:divBdr>
            <w:top w:val="none" w:sz="0" w:space="0" w:color="auto"/>
            <w:left w:val="none" w:sz="0" w:space="0" w:color="auto"/>
            <w:bottom w:val="none" w:sz="0" w:space="0" w:color="auto"/>
            <w:right w:val="none" w:sz="0" w:space="0" w:color="auto"/>
          </w:divBdr>
        </w:div>
        <w:div w:id="510144845">
          <w:marLeft w:val="547"/>
          <w:marRight w:val="0"/>
          <w:marTop w:val="62"/>
          <w:marBottom w:val="0"/>
          <w:divBdr>
            <w:top w:val="none" w:sz="0" w:space="0" w:color="auto"/>
            <w:left w:val="none" w:sz="0" w:space="0" w:color="auto"/>
            <w:bottom w:val="none" w:sz="0" w:space="0" w:color="auto"/>
            <w:right w:val="none" w:sz="0" w:space="0" w:color="auto"/>
          </w:divBdr>
        </w:div>
        <w:div w:id="510144847">
          <w:marLeft w:val="547"/>
          <w:marRight w:val="0"/>
          <w:marTop w:val="62"/>
          <w:marBottom w:val="0"/>
          <w:divBdr>
            <w:top w:val="none" w:sz="0" w:space="0" w:color="auto"/>
            <w:left w:val="none" w:sz="0" w:space="0" w:color="auto"/>
            <w:bottom w:val="none" w:sz="0" w:space="0" w:color="auto"/>
            <w:right w:val="none" w:sz="0" w:space="0" w:color="auto"/>
          </w:divBdr>
        </w:div>
        <w:div w:id="510144862">
          <w:marLeft w:val="547"/>
          <w:marRight w:val="0"/>
          <w:marTop w:val="62"/>
          <w:marBottom w:val="0"/>
          <w:divBdr>
            <w:top w:val="none" w:sz="0" w:space="0" w:color="auto"/>
            <w:left w:val="none" w:sz="0" w:space="0" w:color="auto"/>
            <w:bottom w:val="none" w:sz="0" w:space="0" w:color="auto"/>
            <w:right w:val="none" w:sz="0" w:space="0" w:color="auto"/>
          </w:divBdr>
        </w:div>
        <w:div w:id="510144873">
          <w:marLeft w:val="547"/>
          <w:marRight w:val="0"/>
          <w:marTop w:val="62"/>
          <w:marBottom w:val="0"/>
          <w:divBdr>
            <w:top w:val="none" w:sz="0" w:space="0" w:color="auto"/>
            <w:left w:val="none" w:sz="0" w:space="0" w:color="auto"/>
            <w:bottom w:val="none" w:sz="0" w:space="0" w:color="auto"/>
            <w:right w:val="none" w:sz="0" w:space="0" w:color="auto"/>
          </w:divBdr>
        </w:div>
        <w:div w:id="510144905">
          <w:marLeft w:val="547"/>
          <w:marRight w:val="0"/>
          <w:marTop w:val="62"/>
          <w:marBottom w:val="0"/>
          <w:divBdr>
            <w:top w:val="none" w:sz="0" w:space="0" w:color="auto"/>
            <w:left w:val="none" w:sz="0" w:space="0" w:color="auto"/>
            <w:bottom w:val="none" w:sz="0" w:space="0" w:color="auto"/>
            <w:right w:val="none" w:sz="0" w:space="0" w:color="auto"/>
          </w:divBdr>
        </w:div>
        <w:div w:id="510144912">
          <w:marLeft w:val="547"/>
          <w:marRight w:val="0"/>
          <w:marTop w:val="62"/>
          <w:marBottom w:val="0"/>
          <w:divBdr>
            <w:top w:val="none" w:sz="0" w:space="0" w:color="auto"/>
            <w:left w:val="none" w:sz="0" w:space="0" w:color="auto"/>
            <w:bottom w:val="none" w:sz="0" w:space="0" w:color="auto"/>
            <w:right w:val="none" w:sz="0" w:space="0" w:color="auto"/>
          </w:divBdr>
        </w:div>
        <w:div w:id="510144913">
          <w:marLeft w:val="547"/>
          <w:marRight w:val="0"/>
          <w:marTop w:val="62"/>
          <w:marBottom w:val="0"/>
          <w:divBdr>
            <w:top w:val="none" w:sz="0" w:space="0" w:color="auto"/>
            <w:left w:val="none" w:sz="0" w:space="0" w:color="auto"/>
            <w:bottom w:val="none" w:sz="0" w:space="0" w:color="auto"/>
            <w:right w:val="none" w:sz="0" w:space="0" w:color="auto"/>
          </w:divBdr>
        </w:div>
        <w:div w:id="510144918">
          <w:marLeft w:val="547"/>
          <w:marRight w:val="0"/>
          <w:marTop w:val="62"/>
          <w:marBottom w:val="0"/>
          <w:divBdr>
            <w:top w:val="none" w:sz="0" w:space="0" w:color="auto"/>
            <w:left w:val="none" w:sz="0" w:space="0" w:color="auto"/>
            <w:bottom w:val="none" w:sz="0" w:space="0" w:color="auto"/>
            <w:right w:val="none" w:sz="0" w:space="0" w:color="auto"/>
          </w:divBdr>
        </w:div>
      </w:divsChild>
    </w:div>
    <w:div w:id="510144786">
      <w:marLeft w:val="0"/>
      <w:marRight w:val="0"/>
      <w:marTop w:val="0"/>
      <w:marBottom w:val="0"/>
      <w:divBdr>
        <w:top w:val="none" w:sz="0" w:space="0" w:color="auto"/>
        <w:left w:val="none" w:sz="0" w:space="0" w:color="auto"/>
        <w:bottom w:val="none" w:sz="0" w:space="0" w:color="auto"/>
        <w:right w:val="none" w:sz="0" w:space="0" w:color="auto"/>
      </w:divBdr>
    </w:div>
    <w:div w:id="510144788">
      <w:marLeft w:val="0"/>
      <w:marRight w:val="0"/>
      <w:marTop w:val="0"/>
      <w:marBottom w:val="0"/>
      <w:divBdr>
        <w:top w:val="none" w:sz="0" w:space="0" w:color="auto"/>
        <w:left w:val="none" w:sz="0" w:space="0" w:color="auto"/>
        <w:bottom w:val="none" w:sz="0" w:space="0" w:color="auto"/>
        <w:right w:val="none" w:sz="0" w:space="0" w:color="auto"/>
      </w:divBdr>
    </w:div>
    <w:div w:id="510144795">
      <w:marLeft w:val="0"/>
      <w:marRight w:val="0"/>
      <w:marTop w:val="0"/>
      <w:marBottom w:val="0"/>
      <w:divBdr>
        <w:top w:val="none" w:sz="0" w:space="0" w:color="auto"/>
        <w:left w:val="none" w:sz="0" w:space="0" w:color="auto"/>
        <w:bottom w:val="none" w:sz="0" w:space="0" w:color="auto"/>
        <w:right w:val="none" w:sz="0" w:space="0" w:color="auto"/>
      </w:divBdr>
    </w:div>
    <w:div w:id="510144800">
      <w:marLeft w:val="0"/>
      <w:marRight w:val="0"/>
      <w:marTop w:val="0"/>
      <w:marBottom w:val="0"/>
      <w:divBdr>
        <w:top w:val="none" w:sz="0" w:space="0" w:color="auto"/>
        <w:left w:val="none" w:sz="0" w:space="0" w:color="auto"/>
        <w:bottom w:val="none" w:sz="0" w:space="0" w:color="auto"/>
        <w:right w:val="none" w:sz="0" w:space="0" w:color="auto"/>
      </w:divBdr>
      <w:divsChild>
        <w:div w:id="510144699">
          <w:marLeft w:val="547"/>
          <w:marRight w:val="0"/>
          <w:marTop w:val="74"/>
          <w:marBottom w:val="0"/>
          <w:divBdr>
            <w:top w:val="none" w:sz="0" w:space="0" w:color="auto"/>
            <w:left w:val="none" w:sz="0" w:space="0" w:color="auto"/>
            <w:bottom w:val="none" w:sz="0" w:space="0" w:color="auto"/>
            <w:right w:val="none" w:sz="0" w:space="0" w:color="auto"/>
          </w:divBdr>
        </w:div>
        <w:div w:id="510144746">
          <w:marLeft w:val="547"/>
          <w:marRight w:val="0"/>
          <w:marTop w:val="74"/>
          <w:marBottom w:val="0"/>
          <w:divBdr>
            <w:top w:val="none" w:sz="0" w:space="0" w:color="auto"/>
            <w:left w:val="none" w:sz="0" w:space="0" w:color="auto"/>
            <w:bottom w:val="none" w:sz="0" w:space="0" w:color="auto"/>
            <w:right w:val="none" w:sz="0" w:space="0" w:color="auto"/>
          </w:divBdr>
        </w:div>
        <w:div w:id="510144750">
          <w:marLeft w:val="547"/>
          <w:marRight w:val="0"/>
          <w:marTop w:val="74"/>
          <w:marBottom w:val="0"/>
          <w:divBdr>
            <w:top w:val="none" w:sz="0" w:space="0" w:color="auto"/>
            <w:left w:val="none" w:sz="0" w:space="0" w:color="auto"/>
            <w:bottom w:val="none" w:sz="0" w:space="0" w:color="auto"/>
            <w:right w:val="none" w:sz="0" w:space="0" w:color="auto"/>
          </w:divBdr>
        </w:div>
        <w:div w:id="510144866">
          <w:marLeft w:val="547"/>
          <w:marRight w:val="0"/>
          <w:marTop w:val="74"/>
          <w:marBottom w:val="0"/>
          <w:divBdr>
            <w:top w:val="none" w:sz="0" w:space="0" w:color="auto"/>
            <w:left w:val="none" w:sz="0" w:space="0" w:color="auto"/>
            <w:bottom w:val="none" w:sz="0" w:space="0" w:color="auto"/>
            <w:right w:val="none" w:sz="0" w:space="0" w:color="auto"/>
          </w:divBdr>
        </w:div>
        <w:div w:id="510144892">
          <w:marLeft w:val="547"/>
          <w:marRight w:val="0"/>
          <w:marTop w:val="74"/>
          <w:marBottom w:val="0"/>
          <w:divBdr>
            <w:top w:val="none" w:sz="0" w:space="0" w:color="auto"/>
            <w:left w:val="none" w:sz="0" w:space="0" w:color="auto"/>
            <w:bottom w:val="none" w:sz="0" w:space="0" w:color="auto"/>
            <w:right w:val="none" w:sz="0" w:space="0" w:color="auto"/>
          </w:divBdr>
        </w:div>
        <w:div w:id="510144932">
          <w:marLeft w:val="547"/>
          <w:marRight w:val="0"/>
          <w:marTop w:val="74"/>
          <w:marBottom w:val="0"/>
          <w:divBdr>
            <w:top w:val="none" w:sz="0" w:space="0" w:color="auto"/>
            <w:left w:val="none" w:sz="0" w:space="0" w:color="auto"/>
            <w:bottom w:val="none" w:sz="0" w:space="0" w:color="auto"/>
            <w:right w:val="none" w:sz="0" w:space="0" w:color="auto"/>
          </w:divBdr>
        </w:div>
      </w:divsChild>
    </w:div>
    <w:div w:id="510144804">
      <w:marLeft w:val="0"/>
      <w:marRight w:val="0"/>
      <w:marTop w:val="0"/>
      <w:marBottom w:val="0"/>
      <w:divBdr>
        <w:top w:val="none" w:sz="0" w:space="0" w:color="auto"/>
        <w:left w:val="none" w:sz="0" w:space="0" w:color="auto"/>
        <w:bottom w:val="none" w:sz="0" w:space="0" w:color="auto"/>
        <w:right w:val="none" w:sz="0" w:space="0" w:color="auto"/>
      </w:divBdr>
      <w:divsChild>
        <w:div w:id="510144697">
          <w:marLeft w:val="547"/>
          <w:marRight w:val="0"/>
          <w:marTop w:val="74"/>
          <w:marBottom w:val="0"/>
          <w:divBdr>
            <w:top w:val="none" w:sz="0" w:space="0" w:color="auto"/>
            <w:left w:val="none" w:sz="0" w:space="0" w:color="auto"/>
            <w:bottom w:val="none" w:sz="0" w:space="0" w:color="auto"/>
            <w:right w:val="none" w:sz="0" w:space="0" w:color="auto"/>
          </w:divBdr>
        </w:div>
        <w:div w:id="510144713">
          <w:marLeft w:val="547"/>
          <w:marRight w:val="0"/>
          <w:marTop w:val="74"/>
          <w:marBottom w:val="0"/>
          <w:divBdr>
            <w:top w:val="none" w:sz="0" w:space="0" w:color="auto"/>
            <w:left w:val="none" w:sz="0" w:space="0" w:color="auto"/>
            <w:bottom w:val="none" w:sz="0" w:space="0" w:color="auto"/>
            <w:right w:val="none" w:sz="0" w:space="0" w:color="auto"/>
          </w:divBdr>
        </w:div>
        <w:div w:id="510144721">
          <w:marLeft w:val="547"/>
          <w:marRight w:val="0"/>
          <w:marTop w:val="74"/>
          <w:marBottom w:val="0"/>
          <w:divBdr>
            <w:top w:val="none" w:sz="0" w:space="0" w:color="auto"/>
            <w:left w:val="none" w:sz="0" w:space="0" w:color="auto"/>
            <w:bottom w:val="none" w:sz="0" w:space="0" w:color="auto"/>
            <w:right w:val="none" w:sz="0" w:space="0" w:color="auto"/>
          </w:divBdr>
        </w:div>
        <w:div w:id="510144734">
          <w:marLeft w:val="547"/>
          <w:marRight w:val="0"/>
          <w:marTop w:val="74"/>
          <w:marBottom w:val="0"/>
          <w:divBdr>
            <w:top w:val="none" w:sz="0" w:space="0" w:color="auto"/>
            <w:left w:val="none" w:sz="0" w:space="0" w:color="auto"/>
            <w:bottom w:val="none" w:sz="0" w:space="0" w:color="auto"/>
            <w:right w:val="none" w:sz="0" w:space="0" w:color="auto"/>
          </w:divBdr>
        </w:div>
        <w:div w:id="510144755">
          <w:marLeft w:val="547"/>
          <w:marRight w:val="0"/>
          <w:marTop w:val="74"/>
          <w:marBottom w:val="0"/>
          <w:divBdr>
            <w:top w:val="none" w:sz="0" w:space="0" w:color="auto"/>
            <w:left w:val="none" w:sz="0" w:space="0" w:color="auto"/>
            <w:bottom w:val="none" w:sz="0" w:space="0" w:color="auto"/>
            <w:right w:val="none" w:sz="0" w:space="0" w:color="auto"/>
          </w:divBdr>
        </w:div>
        <w:div w:id="510144796">
          <w:marLeft w:val="547"/>
          <w:marRight w:val="0"/>
          <w:marTop w:val="74"/>
          <w:marBottom w:val="0"/>
          <w:divBdr>
            <w:top w:val="none" w:sz="0" w:space="0" w:color="auto"/>
            <w:left w:val="none" w:sz="0" w:space="0" w:color="auto"/>
            <w:bottom w:val="none" w:sz="0" w:space="0" w:color="auto"/>
            <w:right w:val="none" w:sz="0" w:space="0" w:color="auto"/>
          </w:divBdr>
        </w:div>
        <w:div w:id="510144826">
          <w:marLeft w:val="547"/>
          <w:marRight w:val="0"/>
          <w:marTop w:val="74"/>
          <w:marBottom w:val="0"/>
          <w:divBdr>
            <w:top w:val="none" w:sz="0" w:space="0" w:color="auto"/>
            <w:left w:val="none" w:sz="0" w:space="0" w:color="auto"/>
            <w:bottom w:val="none" w:sz="0" w:space="0" w:color="auto"/>
            <w:right w:val="none" w:sz="0" w:space="0" w:color="auto"/>
          </w:divBdr>
        </w:div>
        <w:div w:id="510144844">
          <w:marLeft w:val="547"/>
          <w:marRight w:val="0"/>
          <w:marTop w:val="74"/>
          <w:marBottom w:val="0"/>
          <w:divBdr>
            <w:top w:val="none" w:sz="0" w:space="0" w:color="auto"/>
            <w:left w:val="none" w:sz="0" w:space="0" w:color="auto"/>
            <w:bottom w:val="none" w:sz="0" w:space="0" w:color="auto"/>
            <w:right w:val="none" w:sz="0" w:space="0" w:color="auto"/>
          </w:divBdr>
        </w:div>
        <w:div w:id="510144853">
          <w:marLeft w:val="547"/>
          <w:marRight w:val="0"/>
          <w:marTop w:val="74"/>
          <w:marBottom w:val="0"/>
          <w:divBdr>
            <w:top w:val="none" w:sz="0" w:space="0" w:color="auto"/>
            <w:left w:val="none" w:sz="0" w:space="0" w:color="auto"/>
            <w:bottom w:val="none" w:sz="0" w:space="0" w:color="auto"/>
            <w:right w:val="none" w:sz="0" w:space="0" w:color="auto"/>
          </w:divBdr>
        </w:div>
        <w:div w:id="510144860">
          <w:marLeft w:val="547"/>
          <w:marRight w:val="0"/>
          <w:marTop w:val="74"/>
          <w:marBottom w:val="0"/>
          <w:divBdr>
            <w:top w:val="none" w:sz="0" w:space="0" w:color="auto"/>
            <w:left w:val="none" w:sz="0" w:space="0" w:color="auto"/>
            <w:bottom w:val="none" w:sz="0" w:space="0" w:color="auto"/>
            <w:right w:val="none" w:sz="0" w:space="0" w:color="auto"/>
          </w:divBdr>
        </w:div>
        <w:div w:id="510144876">
          <w:marLeft w:val="547"/>
          <w:marRight w:val="0"/>
          <w:marTop w:val="74"/>
          <w:marBottom w:val="0"/>
          <w:divBdr>
            <w:top w:val="none" w:sz="0" w:space="0" w:color="auto"/>
            <w:left w:val="none" w:sz="0" w:space="0" w:color="auto"/>
            <w:bottom w:val="none" w:sz="0" w:space="0" w:color="auto"/>
            <w:right w:val="none" w:sz="0" w:space="0" w:color="auto"/>
          </w:divBdr>
        </w:div>
        <w:div w:id="510144909">
          <w:marLeft w:val="547"/>
          <w:marRight w:val="0"/>
          <w:marTop w:val="74"/>
          <w:marBottom w:val="0"/>
          <w:divBdr>
            <w:top w:val="none" w:sz="0" w:space="0" w:color="auto"/>
            <w:left w:val="none" w:sz="0" w:space="0" w:color="auto"/>
            <w:bottom w:val="none" w:sz="0" w:space="0" w:color="auto"/>
            <w:right w:val="none" w:sz="0" w:space="0" w:color="auto"/>
          </w:divBdr>
        </w:div>
        <w:div w:id="510144917">
          <w:marLeft w:val="547"/>
          <w:marRight w:val="0"/>
          <w:marTop w:val="74"/>
          <w:marBottom w:val="0"/>
          <w:divBdr>
            <w:top w:val="none" w:sz="0" w:space="0" w:color="auto"/>
            <w:left w:val="none" w:sz="0" w:space="0" w:color="auto"/>
            <w:bottom w:val="none" w:sz="0" w:space="0" w:color="auto"/>
            <w:right w:val="none" w:sz="0" w:space="0" w:color="auto"/>
          </w:divBdr>
        </w:div>
      </w:divsChild>
    </w:div>
    <w:div w:id="510144805">
      <w:marLeft w:val="0"/>
      <w:marRight w:val="0"/>
      <w:marTop w:val="0"/>
      <w:marBottom w:val="0"/>
      <w:divBdr>
        <w:top w:val="none" w:sz="0" w:space="0" w:color="auto"/>
        <w:left w:val="none" w:sz="0" w:space="0" w:color="auto"/>
        <w:bottom w:val="none" w:sz="0" w:space="0" w:color="auto"/>
        <w:right w:val="none" w:sz="0" w:space="0" w:color="auto"/>
      </w:divBdr>
    </w:div>
    <w:div w:id="510144809">
      <w:marLeft w:val="0"/>
      <w:marRight w:val="0"/>
      <w:marTop w:val="0"/>
      <w:marBottom w:val="0"/>
      <w:divBdr>
        <w:top w:val="none" w:sz="0" w:space="0" w:color="auto"/>
        <w:left w:val="none" w:sz="0" w:space="0" w:color="auto"/>
        <w:bottom w:val="none" w:sz="0" w:space="0" w:color="auto"/>
        <w:right w:val="none" w:sz="0" w:space="0" w:color="auto"/>
      </w:divBdr>
      <w:divsChild>
        <w:div w:id="510144802">
          <w:marLeft w:val="547"/>
          <w:marRight w:val="0"/>
          <w:marTop w:val="86"/>
          <w:marBottom w:val="0"/>
          <w:divBdr>
            <w:top w:val="none" w:sz="0" w:space="0" w:color="auto"/>
            <w:left w:val="none" w:sz="0" w:space="0" w:color="auto"/>
            <w:bottom w:val="none" w:sz="0" w:space="0" w:color="auto"/>
            <w:right w:val="none" w:sz="0" w:space="0" w:color="auto"/>
          </w:divBdr>
        </w:div>
        <w:div w:id="510144829">
          <w:marLeft w:val="547"/>
          <w:marRight w:val="0"/>
          <w:marTop w:val="86"/>
          <w:marBottom w:val="0"/>
          <w:divBdr>
            <w:top w:val="none" w:sz="0" w:space="0" w:color="auto"/>
            <w:left w:val="none" w:sz="0" w:space="0" w:color="auto"/>
            <w:bottom w:val="none" w:sz="0" w:space="0" w:color="auto"/>
            <w:right w:val="none" w:sz="0" w:space="0" w:color="auto"/>
          </w:divBdr>
        </w:div>
        <w:div w:id="510144836">
          <w:marLeft w:val="547"/>
          <w:marRight w:val="0"/>
          <w:marTop w:val="86"/>
          <w:marBottom w:val="0"/>
          <w:divBdr>
            <w:top w:val="none" w:sz="0" w:space="0" w:color="auto"/>
            <w:left w:val="none" w:sz="0" w:space="0" w:color="auto"/>
            <w:bottom w:val="none" w:sz="0" w:space="0" w:color="auto"/>
            <w:right w:val="none" w:sz="0" w:space="0" w:color="auto"/>
          </w:divBdr>
        </w:div>
        <w:div w:id="510144893">
          <w:marLeft w:val="547"/>
          <w:marRight w:val="0"/>
          <w:marTop w:val="86"/>
          <w:marBottom w:val="0"/>
          <w:divBdr>
            <w:top w:val="none" w:sz="0" w:space="0" w:color="auto"/>
            <w:left w:val="none" w:sz="0" w:space="0" w:color="auto"/>
            <w:bottom w:val="none" w:sz="0" w:space="0" w:color="auto"/>
            <w:right w:val="none" w:sz="0" w:space="0" w:color="auto"/>
          </w:divBdr>
        </w:div>
      </w:divsChild>
    </w:div>
    <w:div w:id="510144815">
      <w:marLeft w:val="0"/>
      <w:marRight w:val="0"/>
      <w:marTop w:val="0"/>
      <w:marBottom w:val="0"/>
      <w:divBdr>
        <w:top w:val="none" w:sz="0" w:space="0" w:color="auto"/>
        <w:left w:val="none" w:sz="0" w:space="0" w:color="auto"/>
        <w:bottom w:val="none" w:sz="0" w:space="0" w:color="auto"/>
        <w:right w:val="none" w:sz="0" w:space="0" w:color="auto"/>
      </w:divBdr>
    </w:div>
    <w:div w:id="510144817">
      <w:marLeft w:val="0"/>
      <w:marRight w:val="0"/>
      <w:marTop w:val="0"/>
      <w:marBottom w:val="0"/>
      <w:divBdr>
        <w:top w:val="none" w:sz="0" w:space="0" w:color="auto"/>
        <w:left w:val="none" w:sz="0" w:space="0" w:color="auto"/>
        <w:bottom w:val="none" w:sz="0" w:space="0" w:color="auto"/>
        <w:right w:val="none" w:sz="0" w:space="0" w:color="auto"/>
      </w:divBdr>
      <w:divsChild>
        <w:div w:id="510144694">
          <w:marLeft w:val="547"/>
          <w:marRight w:val="0"/>
          <w:marTop w:val="96"/>
          <w:marBottom w:val="0"/>
          <w:divBdr>
            <w:top w:val="none" w:sz="0" w:space="0" w:color="auto"/>
            <w:left w:val="none" w:sz="0" w:space="0" w:color="auto"/>
            <w:bottom w:val="none" w:sz="0" w:space="0" w:color="auto"/>
            <w:right w:val="none" w:sz="0" w:space="0" w:color="auto"/>
          </w:divBdr>
        </w:div>
        <w:div w:id="510144725">
          <w:marLeft w:val="547"/>
          <w:marRight w:val="0"/>
          <w:marTop w:val="96"/>
          <w:marBottom w:val="0"/>
          <w:divBdr>
            <w:top w:val="none" w:sz="0" w:space="0" w:color="auto"/>
            <w:left w:val="none" w:sz="0" w:space="0" w:color="auto"/>
            <w:bottom w:val="none" w:sz="0" w:space="0" w:color="auto"/>
            <w:right w:val="none" w:sz="0" w:space="0" w:color="auto"/>
          </w:divBdr>
        </w:div>
        <w:div w:id="510144741">
          <w:marLeft w:val="547"/>
          <w:marRight w:val="0"/>
          <w:marTop w:val="96"/>
          <w:marBottom w:val="0"/>
          <w:divBdr>
            <w:top w:val="none" w:sz="0" w:space="0" w:color="auto"/>
            <w:left w:val="none" w:sz="0" w:space="0" w:color="auto"/>
            <w:bottom w:val="none" w:sz="0" w:space="0" w:color="auto"/>
            <w:right w:val="none" w:sz="0" w:space="0" w:color="auto"/>
          </w:divBdr>
        </w:div>
        <w:div w:id="510144808">
          <w:marLeft w:val="547"/>
          <w:marRight w:val="0"/>
          <w:marTop w:val="96"/>
          <w:marBottom w:val="0"/>
          <w:divBdr>
            <w:top w:val="none" w:sz="0" w:space="0" w:color="auto"/>
            <w:left w:val="none" w:sz="0" w:space="0" w:color="auto"/>
            <w:bottom w:val="none" w:sz="0" w:space="0" w:color="auto"/>
            <w:right w:val="none" w:sz="0" w:space="0" w:color="auto"/>
          </w:divBdr>
        </w:div>
      </w:divsChild>
    </w:div>
    <w:div w:id="510144830">
      <w:marLeft w:val="0"/>
      <w:marRight w:val="0"/>
      <w:marTop w:val="0"/>
      <w:marBottom w:val="0"/>
      <w:divBdr>
        <w:top w:val="none" w:sz="0" w:space="0" w:color="auto"/>
        <w:left w:val="none" w:sz="0" w:space="0" w:color="auto"/>
        <w:bottom w:val="none" w:sz="0" w:space="0" w:color="auto"/>
        <w:right w:val="none" w:sz="0" w:space="0" w:color="auto"/>
      </w:divBdr>
    </w:div>
    <w:div w:id="510144837">
      <w:marLeft w:val="0"/>
      <w:marRight w:val="0"/>
      <w:marTop w:val="0"/>
      <w:marBottom w:val="0"/>
      <w:divBdr>
        <w:top w:val="none" w:sz="0" w:space="0" w:color="auto"/>
        <w:left w:val="none" w:sz="0" w:space="0" w:color="auto"/>
        <w:bottom w:val="none" w:sz="0" w:space="0" w:color="auto"/>
        <w:right w:val="none" w:sz="0" w:space="0" w:color="auto"/>
      </w:divBdr>
    </w:div>
    <w:div w:id="510144842">
      <w:marLeft w:val="0"/>
      <w:marRight w:val="0"/>
      <w:marTop w:val="0"/>
      <w:marBottom w:val="0"/>
      <w:divBdr>
        <w:top w:val="none" w:sz="0" w:space="0" w:color="auto"/>
        <w:left w:val="none" w:sz="0" w:space="0" w:color="auto"/>
        <w:bottom w:val="none" w:sz="0" w:space="0" w:color="auto"/>
        <w:right w:val="none" w:sz="0" w:space="0" w:color="auto"/>
      </w:divBdr>
    </w:div>
    <w:div w:id="510144843">
      <w:marLeft w:val="0"/>
      <w:marRight w:val="0"/>
      <w:marTop w:val="0"/>
      <w:marBottom w:val="0"/>
      <w:divBdr>
        <w:top w:val="none" w:sz="0" w:space="0" w:color="auto"/>
        <w:left w:val="none" w:sz="0" w:space="0" w:color="auto"/>
        <w:bottom w:val="none" w:sz="0" w:space="0" w:color="auto"/>
        <w:right w:val="none" w:sz="0" w:space="0" w:color="auto"/>
      </w:divBdr>
      <w:divsChild>
        <w:div w:id="510144690">
          <w:marLeft w:val="547"/>
          <w:marRight w:val="0"/>
          <w:marTop w:val="74"/>
          <w:marBottom w:val="0"/>
          <w:divBdr>
            <w:top w:val="none" w:sz="0" w:space="0" w:color="auto"/>
            <w:left w:val="none" w:sz="0" w:space="0" w:color="auto"/>
            <w:bottom w:val="none" w:sz="0" w:space="0" w:color="auto"/>
            <w:right w:val="none" w:sz="0" w:space="0" w:color="auto"/>
          </w:divBdr>
        </w:div>
        <w:div w:id="510144731">
          <w:marLeft w:val="547"/>
          <w:marRight w:val="0"/>
          <w:marTop w:val="74"/>
          <w:marBottom w:val="0"/>
          <w:divBdr>
            <w:top w:val="none" w:sz="0" w:space="0" w:color="auto"/>
            <w:left w:val="none" w:sz="0" w:space="0" w:color="auto"/>
            <w:bottom w:val="none" w:sz="0" w:space="0" w:color="auto"/>
            <w:right w:val="none" w:sz="0" w:space="0" w:color="auto"/>
          </w:divBdr>
        </w:div>
        <w:div w:id="510144748">
          <w:marLeft w:val="547"/>
          <w:marRight w:val="0"/>
          <w:marTop w:val="74"/>
          <w:marBottom w:val="0"/>
          <w:divBdr>
            <w:top w:val="none" w:sz="0" w:space="0" w:color="auto"/>
            <w:left w:val="none" w:sz="0" w:space="0" w:color="auto"/>
            <w:bottom w:val="none" w:sz="0" w:space="0" w:color="auto"/>
            <w:right w:val="none" w:sz="0" w:space="0" w:color="auto"/>
          </w:divBdr>
        </w:div>
        <w:div w:id="510144760">
          <w:marLeft w:val="547"/>
          <w:marRight w:val="0"/>
          <w:marTop w:val="74"/>
          <w:marBottom w:val="0"/>
          <w:divBdr>
            <w:top w:val="none" w:sz="0" w:space="0" w:color="auto"/>
            <w:left w:val="none" w:sz="0" w:space="0" w:color="auto"/>
            <w:bottom w:val="none" w:sz="0" w:space="0" w:color="auto"/>
            <w:right w:val="none" w:sz="0" w:space="0" w:color="auto"/>
          </w:divBdr>
        </w:div>
        <w:div w:id="510144782">
          <w:marLeft w:val="547"/>
          <w:marRight w:val="0"/>
          <w:marTop w:val="74"/>
          <w:marBottom w:val="0"/>
          <w:divBdr>
            <w:top w:val="none" w:sz="0" w:space="0" w:color="auto"/>
            <w:left w:val="none" w:sz="0" w:space="0" w:color="auto"/>
            <w:bottom w:val="none" w:sz="0" w:space="0" w:color="auto"/>
            <w:right w:val="none" w:sz="0" w:space="0" w:color="auto"/>
          </w:divBdr>
        </w:div>
        <w:div w:id="510144812">
          <w:marLeft w:val="547"/>
          <w:marRight w:val="0"/>
          <w:marTop w:val="74"/>
          <w:marBottom w:val="0"/>
          <w:divBdr>
            <w:top w:val="none" w:sz="0" w:space="0" w:color="auto"/>
            <w:left w:val="none" w:sz="0" w:space="0" w:color="auto"/>
            <w:bottom w:val="none" w:sz="0" w:space="0" w:color="auto"/>
            <w:right w:val="none" w:sz="0" w:space="0" w:color="auto"/>
          </w:divBdr>
        </w:div>
        <w:div w:id="510144813">
          <w:marLeft w:val="547"/>
          <w:marRight w:val="0"/>
          <w:marTop w:val="74"/>
          <w:marBottom w:val="0"/>
          <w:divBdr>
            <w:top w:val="none" w:sz="0" w:space="0" w:color="auto"/>
            <w:left w:val="none" w:sz="0" w:space="0" w:color="auto"/>
            <w:bottom w:val="none" w:sz="0" w:space="0" w:color="auto"/>
            <w:right w:val="none" w:sz="0" w:space="0" w:color="auto"/>
          </w:divBdr>
        </w:div>
        <w:div w:id="510144831">
          <w:marLeft w:val="547"/>
          <w:marRight w:val="0"/>
          <w:marTop w:val="74"/>
          <w:marBottom w:val="0"/>
          <w:divBdr>
            <w:top w:val="none" w:sz="0" w:space="0" w:color="auto"/>
            <w:left w:val="none" w:sz="0" w:space="0" w:color="auto"/>
            <w:bottom w:val="none" w:sz="0" w:space="0" w:color="auto"/>
            <w:right w:val="none" w:sz="0" w:space="0" w:color="auto"/>
          </w:divBdr>
        </w:div>
        <w:div w:id="510144834">
          <w:marLeft w:val="547"/>
          <w:marRight w:val="0"/>
          <w:marTop w:val="74"/>
          <w:marBottom w:val="0"/>
          <w:divBdr>
            <w:top w:val="none" w:sz="0" w:space="0" w:color="auto"/>
            <w:left w:val="none" w:sz="0" w:space="0" w:color="auto"/>
            <w:bottom w:val="none" w:sz="0" w:space="0" w:color="auto"/>
            <w:right w:val="none" w:sz="0" w:space="0" w:color="auto"/>
          </w:divBdr>
        </w:div>
        <w:div w:id="510144840">
          <w:marLeft w:val="547"/>
          <w:marRight w:val="0"/>
          <w:marTop w:val="74"/>
          <w:marBottom w:val="0"/>
          <w:divBdr>
            <w:top w:val="none" w:sz="0" w:space="0" w:color="auto"/>
            <w:left w:val="none" w:sz="0" w:space="0" w:color="auto"/>
            <w:bottom w:val="none" w:sz="0" w:space="0" w:color="auto"/>
            <w:right w:val="none" w:sz="0" w:space="0" w:color="auto"/>
          </w:divBdr>
        </w:div>
        <w:div w:id="510144859">
          <w:marLeft w:val="547"/>
          <w:marRight w:val="0"/>
          <w:marTop w:val="74"/>
          <w:marBottom w:val="0"/>
          <w:divBdr>
            <w:top w:val="none" w:sz="0" w:space="0" w:color="auto"/>
            <w:left w:val="none" w:sz="0" w:space="0" w:color="auto"/>
            <w:bottom w:val="none" w:sz="0" w:space="0" w:color="auto"/>
            <w:right w:val="none" w:sz="0" w:space="0" w:color="auto"/>
          </w:divBdr>
        </w:div>
        <w:div w:id="510144903">
          <w:marLeft w:val="547"/>
          <w:marRight w:val="0"/>
          <w:marTop w:val="74"/>
          <w:marBottom w:val="0"/>
          <w:divBdr>
            <w:top w:val="none" w:sz="0" w:space="0" w:color="auto"/>
            <w:left w:val="none" w:sz="0" w:space="0" w:color="auto"/>
            <w:bottom w:val="none" w:sz="0" w:space="0" w:color="auto"/>
            <w:right w:val="none" w:sz="0" w:space="0" w:color="auto"/>
          </w:divBdr>
        </w:div>
        <w:div w:id="510144924">
          <w:marLeft w:val="547"/>
          <w:marRight w:val="0"/>
          <w:marTop w:val="74"/>
          <w:marBottom w:val="0"/>
          <w:divBdr>
            <w:top w:val="none" w:sz="0" w:space="0" w:color="auto"/>
            <w:left w:val="none" w:sz="0" w:space="0" w:color="auto"/>
            <w:bottom w:val="none" w:sz="0" w:space="0" w:color="auto"/>
            <w:right w:val="none" w:sz="0" w:space="0" w:color="auto"/>
          </w:divBdr>
        </w:div>
      </w:divsChild>
    </w:div>
    <w:div w:id="510144851">
      <w:marLeft w:val="0"/>
      <w:marRight w:val="0"/>
      <w:marTop w:val="0"/>
      <w:marBottom w:val="0"/>
      <w:divBdr>
        <w:top w:val="none" w:sz="0" w:space="0" w:color="auto"/>
        <w:left w:val="none" w:sz="0" w:space="0" w:color="auto"/>
        <w:bottom w:val="none" w:sz="0" w:space="0" w:color="auto"/>
        <w:right w:val="none" w:sz="0" w:space="0" w:color="auto"/>
      </w:divBdr>
    </w:div>
    <w:div w:id="510144856">
      <w:marLeft w:val="0"/>
      <w:marRight w:val="0"/>
      <w:marTop w:val="0"/>
      <w:marBottom w:val="0"/>
      <w:divBdr>
        <w:top w:val="none" w:sz="0" w:space="0" w:color="auto"/>
        <w:left w:val="none" w:sz="0" w:space="0" w:color="auto"/>
        <w:bottom w:val="none" w:sz="0" w:space="0" w:color="auto"/>
        <w:right w:val="none" w:sz="0" w:space="0" w:color="auto"/>
      </w:divBdr>
    </w:div>
    <w:div w:id="510144857">
      <w:marLeft w:val="0"/>
      <w:marRight w:val="0"/>
      <w:marTop w:val="0"/>
      <w:marBottom w:val="0"/>
      <w:divBdr>
        <w:top w:val="none" w:sz="0" w:space="0" w:color="auto"/>
        <w:left w:val="none" w:sz="0" w:space="0" w:color="auto"/>
        <w:bottom w:val="none" w:sz="0" w:space="0" w:color="auto"/>
        <w:right w:val="none" w:sz="0" w:space="0" w:color="auto"/>
      </w:divBdr>
    </w:div>
    <w:div w:id="510144863">
      <w:marLeft w:val="0"/>
      <w:marRight w:val="0"/>
      <w:marTop w:val="0"/>
      <w:marBottom w:val="0"/>
      <w:divBdr>
        <w:top w:val="none" w:sz="0" w:space="0" w:color="auto"/>
        <w:left w:val="none" w:sz="0" w:space="0" w:color="auto"/>
        <w:bottom w:val="none" w:sz="0" w:space="0" w:color="auto"/>
        <w:right w:val="none" w:sz="0" w:space="0" w:color="auto"/>
      </w:divBdr>
    </w:div>
    <w:div w:id="510144868">
      <w:marLeft w:val="0"/>
      <w:marRight w:val="0"/>
      <w:marTop w:val="0"/>
      <w:marBottom w:val="0"/>
      <w:divBdr>
        <w:top w:val="none" w:sz="0" w:space="0" w:color="auto"/>
        <w:left w:val="none" w:sz="0" w:space="0" w:color="auto"/>
        <w:bottom w:val="none" w:sz="0" w:space="0" w:color="auto"/>
        <w:right w:val="none" w:sz="0" w:space="0" w:color="auto"/>
      </w:divBdr>
    </w:div>
    <w:div w:id="510144870">
      <w:marLeft w:val="0"/>
      <w:marRight w:val="0"/>
      <w:marTop w:val="0"/>
      <w:marBottom w:val="0"/>
      <w:divBdr>
        <w:top w:val="none" w:sz="0" w:space="0" w:color="auto"/>
        <w:left w:val="none" w:sz="0" w:space="0" w:color="auto"/>
        <w:bottom w:val="none" w:sz="0" w:space="0" w:color="auto"/>
        <w:right w:val="none" w:sz="0" w:space="0" w:color="auto"/>
      </w:divBdr>
    </w:div>
    <w:div w:id="510144872">
      <w:marLeft w:val="0"/>
      <w:marRight w:val="0"/>
      <w:marTop w:val="0"/>
      <w:marBottom w:val="0"/>
      <w:divBdr>
        <w:top w:val="none" w:sz="0" w:space="0" w:color="auto"/>
        <w:left w:val="none" w:sz="0" w:space="0" w:color="auto"/>
        <w:bottom w:val="none" w:sz="0" w:space="0" w:color="auto"/>
        <w:right w:val="none" w:sz="0" w:space="0" w:color="auto"/>
      </w:divBdr>
      <w:divsChild>
        <w:div w:id="510144687">
          <w:marLeft w:val="547"/>
          <w:marRight w:val="0"/>
          <w:marTop w:val="82"/>
          <w:marBottom w:val="0"/>
          <w:divBdr>
            <w:top w:val="none" w:sz="0" w:space="0" w:color="auto"/>
            <w:left w:val="none" w:sz="0" w:space="0" w:color="auto"/>
            <w:bottom w:val="none" w:sz="0" w:space="0" w:color="auto"/>
            <w:right w:val="none" w:sz="0" w:space="0" w:color="auto"/>
          </w:divBdr>
        </w:div>
        <w:div w:id="510144726">
          <w:marLeft w:val="547"/>
          <w:marRight w:val="0"/>
          <w:marTop w:val="82"/>
          <w:marBottom w:val="0"/>
          <w:divBdr>
            <w:top w:val="none" w:sz="0" w:space="0" w:color="auto"/>
            <w:left w:val="none" w:sz="0" w:space="0" w:color="auto"/>
            <w:bottom w:val="none" w:sz="0" w:space="0" w:color="auto"/>
            <w:right w:val="none" w:sz="0" w:space="0" w:color="auto"/>
          </w:divBdr>
        </w:div>
        <w:div w:id="510144729">
          <w:marLeft w:val="547"/>
          <w:marRight w:val="0"/>
          <w:marTop w:val="82"/>
          <w:marBottom w:val="0"/>
          <w:divBdr>
            <w:top w:val="none" w:sz="0" w:space="0" w:color="auto"/>
            <w:left w:val="none" w:sz="0" w:space="0" w:color="auto"/>
            <w:bottom w:val="none" w:sz="0" w:space="0" w:color="auto"/>
            <w:right w:val="none" w:sz="0" w:space="0" w:color="auto"/>
          </w:divBdr>
        </w:div>
        <w:div w:id="510144757">
          <w:marLeft w:val="547"/>
          <w:marRight w:val="0"/>
          <w:marTop w:val="82"/>
          <w:marBottom w:val="0"/>
          <w:divBdr>
            <w:top w:val="none" w:sz="0" w:space="0" w:color="auto"/>
            <w:left w:val="none" w:sz="0" w:space="0" w:color="auto"/>
            <w:bottom w:val="none" w:sz="0" w:space="0" w:color="auto"/>
            <w:right w:val="none" w:sz="0" w:space="0" w:color="auto"/>
          </w:divBdr>
        </w:div>
        <w:div w:id="510144764">
          <w:marLeft w:val="547"/>
          <w:marRight w:val="0"/>
          <w:marTop w:val="82"/>
          <w:marBottom w:val="0"/>
          <w:divBdr>
            <w:top w:val="none" w:sz="0" w:space="0" w:color="auto"/>
            <w:left w:val="none" w:sz="0" w:space="0" w:color="auto"/>
            <w:bottom w:val="none" w:sz="0" w:space="0" w:color="auto"/>
            <w:right w:val="none" w:sz="0" w:space="0" w:color="auto"/>
          </w:divBdr>
        </w:div>
        <w:div w:id="510144776">
          <w:marLeft w:val="547"/>
          <w:marRight w:val="0"/>
          <w:marTop w:val="82"/>
          <w:marBottom w:val="0"/>
          <w:divBdr>
            <w:top w:val="none" w:sz="0" w:space="0" w:color="auto"/>
            <w:left w:val="none" w:sz="0" w:space="0" w:color="auto"/>
            <w:bottom w:val="none" w:sz="0" w:space="0" w:color="auto"/>
            <w:right w:val="none" w:sz="0" w:space="0" w:color="auto"/>
          </w:divBdr>
        </w:div>
        <w:div w:id="510144806">
          <w:marLeft w:val="547"/>
          <w:marRight w:val="0"/>
          <w:marTop w:val="82"/>
          <w:marBottom w:val="0"/>
          <w:divBdr>
            <w:top w:val="none" w:sz="0" w:space="0" w:color="auto"/>
            <w:left w:val="none" w:sz="0" w:space="0" w:color="auto"/>
            <w:bottom w:val="none" w:sz="0" w:space="0" w:color="auto"/>
            <w:right w:val="none" w:sz="0" w:space="0" w:color="auto"/>
          </w:divBdr>
        </w:div>
        <w:div w:id="510144824">
          <w:marLeft w:val="547"/>
          <w:marRight w:val="0"/>
          <w:marTop w:val="82"/>
          <w:marBottom w:val="0"/>
          <w:divBdr>
            <w:top w:val="none" w:sz="0" w:space="0" w:color="auto"/>
            <w:left w:val="none" w:sz="0" w:space="0" w:color="auto"/>
            <w:bottom w:val="none" w:sz="0" w:space="0" w:color="auto"/>
            <w:right w:val="none" w:sz="0" w:space="0" w:color="auto"/>
          </w:divBdr>
        </w:div>
        <w:div w:id="510144852">
          <w:marLeft w:val="547"/>
          <w:marRight w:val="0"/>
          <w:marTop w:val="82"/>
          <w:marBottom w:val="0"/>
          <w:divBdr>
            <w:top w:val="none" w:sz="0" w:space="0" w:color="auto"/>
            <w:left w:val="none" w:sz="0" w:space="0" w:color="auto"/>
            <w:bottom w:val="none" w:sz="0" w:space="0" w:color="auto"/>
            <w:right w:val="none" w:sz="0" w:space="0" w:color="auto"/>
          </w:divBdr>
        </w:div>
        <w:div w:id="510144864">
          <w:marLeft w:val="547"/>
          <w:marRight w:val="0"/>
          <w:marTop w:val="82"/>
          <w:marBottom w:val="0"/>
          <w:divBdr>
            <w:top w:val="none" w:sz="0" w:space="0" w:color="auto"/>
            <w:left w:val="none" w:sz="0" w:space="0" w:color="auto"/>
            <w:bottom w:val="none" w:sz="0" w:space="0" w:color="auto"/>
            <w:right w:val="none" w:sz="0" w:space="0" w:color="auto"/>
          </w:divBdr>
        </w:div>
        <w:div w:id="510144907">
          <w:marLeft w:val="547"/>
          <w:marRight w:val="0"/>
          <w:marTop w:val="82"/>
          <w:marBottom w:val="0"/>
          <w:divBdr>
            <w:top w:val="none" w:sz="0" w:space="0" w:color="auto"/>
            <w:left w:val="none" w:sz="0" w:space="0" w:color="auto"/>
            <w:bottom w:val="none" w:sz="0" w:space="0" w:color="auto"/>
            <w:right w:val="none" w:sz="0" w:space="0" w:color="auto"/>
          </w:divBdr>
        </w:div>
        <w:div w:id="510144919">
          <w:marLeft w:val="547"/>
          <w:marRight w:val="0"/>
          <w:marTop w:val="82"/>
          <w:marBottom w:val="0"/>
          <w:divBdr>
            <w:top w:val="none" w:sz="0" w:space="0" w:color="auto"/>
            <w:left w:val="none" w:sz="0" w:space="0" w:color="auto"/>
            <w:bottom w:val="none" w:sz="0" w:space="0" w:color="auto"/>
            <w:right w:val="none" w:sz="0" w:space="0" w:color="auto"/>
          </w:divBdr>
        </w:div>
      </w:divsChild>
    </w:div>
    <w:div w:id="510144878">
      <w:marLeft w:val="0"/>
      <w:marRight w:val="0"/>
      <w:marTop w:val="0"/>
      <w:marBottom w:val="0"/>
      <w:divBdr>
        <w:top w:val="none" w:sz="0" w:space="0" w:color="auto"/>
        <w:left w:val="none" w:sz="0" w:space="0" w:color="auto"/>
        <w:bottom w:val="none" w:sz="0" w:space="0" w:color="auto"/>
        <w:right w:val="none" w:sz="0" w:space="0" w:color="auto"/>
      </w:divBdr>
    </w:div>
    <w:div w:id="510144880">
      <w:marLeft w:val="0"/>
      <w:marRight w:val="0"/>
      <w:marTop w:val="0"/>
      <w:marBottom w:val="0"/>
      <w:divBdr>
        <w:top w:val="none" w:sz="0" w:space="0" w:color="auto"/>
        <w:left w:val="none" w:sz="0" w:space="0" w:color="auto"/>
        <w:bottom w:val="none" w:sz="0" w:space="0" w:color="auto"/>
        <w:right w:val="none" w:sz="0" w:space="0" w:color="auto"/>
      </w:divBdr>
    </w:div>
    <w:div w:id="510144882">
      <w:marLeft w:val="0"/>
      <w:marRight w:val="0"/>
      <w:marTop w:val="0"/>
      <w:marBottom w:val="0"/>
      <w:divBdr>
        <w:top w:val="none" w:sz="0" w:space="0" w:color="auto"/>
        <w:left w:val="none" w:sz="0" w:space="0" w:color="auto"/>
        <w:bottom w:val="none" w:sz="0" w:space="0" w:color="auto"/>
        <w:right w:val="none" w:sz="0" w:space="0" w:color="auto"/>
      </w:divBdr>
      <w:divsChild>
        <w:div w:id="510144701">
          <w:marLeft w:val="547"/>
          <w:marRight w:val="0"/>
          <w:marTop w:val="70"/>
          <w:marBottom w:val="0"/>
          <w:divBdr>
            <w:top w:val="none" w:sz="0" w:space="0" w:color="auto"/>
            <w:left w:val="none" w:sz="0" w:space="0" w:color="auto"/>
            <w:bottom w:val="none" w:sz="0" w:space="0" w:color="auto"/>
            <w:right w:val="none" w:sz="0" w:space="0" w:color="auto"/>
          </w:divBdr>
        </w:div>
        <w:div w:id="510144756">
          <w:marLeft w:val="547"/>
          <w:marRight w:val="0"/>
          <w:marTop w:val="70"/>
          <w:marBottom w:val="0"/>
          <w:divBdr>
            <w:top w:val="none" w:sz="0" w:space="0" w:color="auto"/>
            <w:left w:val="none" w:sz="0" w:space="0" w:color="auto"/>
            <w:bottom w:val="none" w:sz="0" w:space="0" w:color="auto"/>
            <w:right w:val="none" w:sz="0" w:space="0" w:color="auto"/>
          </w:divBdr>
        </w:div>
        <w:div w:id="510144759">
          <w:marLeft w:val="547"/>
          <w:marRight w:val="0"/>
          <w:marTop w:val="70"/>
          <w:marBottom w:val="0"/>
          <w:divBdr>
            <w:top w:val="none" w:sz="0" w:space="0" w:color="auto"/>
            <w:left w:val="none" w:sz="0" w:space="0" w:color="auto"/>
            <w:bottom w:val="none" w:sz="0" w:space="0" w:color="auto"/>
            <w:right w:val="none" w:sz="0" w:space="0" w:color="auto"/>
          </w:divBdr>
        </w:div>
        <w:div w:id="510144823">
          <w:marLeft w:val="547"/>
          <w:marRight w:val="0"/>
          <w:marTop w:val="70"/>
          <w:marBottom w:val="0"/>
          <w:divBdr>
            <w:top w:val="none" w:sz="0" w:space="0" w:color="auto"/>
            <w:left w:val="none" w:sz="0" w:space="0" w:color="auto"/>
            <w:bottom w:val="none" w:sz="0" w:space="0" w:color="auto"/>
            <w:right w:val="none" w:sz="0" w:space="0" w:color="auto"/>
          </w:divBdr>
        </w:div>
        <w:div w:id="510144839">
          <w:marLeft w:val="547"/>
          <w:marRight w:val="0"/>
          <w:marTop w:val="70"/>
          <w:marBottom w:val="0"/>
          <w:divBdr>
            <w:top w:val="none" w:sz="0" w:space="0" w:color="auto"/>
            <w:left w:val="none" w:sz="0" w:space="0" w:color="auto"/>
            <w:bottom w:val="none" w:sz="0" w:space="0" w:color="auto"/>
            <w:right w:val="none" w:sz="0" w:space="0" w:color="auto"/>
          </w:divBdr>
        </w:div>
        <w:div w:id="510144886">
          <w:marLeft w:val="547"/>
          <w:marRight w:val="0"/>
          <w:marTop w:val="70"/>
          <w:marBottom w:val="0"/>
          <w:divBdr>
            <w:top w:val="none" w:sz="0" w:space="0" w:color="auto"/>
            <w:left w:val="none" w:sz="0" w:space="0" w:color="auto"/>
            <w:bottom w:val="none" w:sz="0" w:space="0" w:color="auto"/>
            <w:right w:val="none" w:sz="0" w:space="0" w:color="auto"/>
          </w:divBdr>
        </w:div>
      </w:divsChild>
    </w:div>
    <w:div w:id="510144885">
      <w:marLeft w:val="0"/>
      <w:marRight w:val="0"/>
      <w:marTop w:val="0"/>
      <w:marBottom w:val="0"/>
      <w:divBdr>
        <w:top w:val="none" w:sz="0" w:space="0" w:color="auto"/>
        <w:left w:val="none" w:sz="0" w:space="0" w:color="auto"/>
        <w:bottom w:val="none" w:sz="0" w:space="0" w:color="auto"/>
        <w:right w:val="none" w:sz="0" w:space="0" w:color="auto"/>
      </w:divBdr>
    </w:div>
    <w:div w:id="510144889">
      <w:marLeft w:val="0"/>
      <w:marRight w:val="0"/>
      <w:marTop w:val="0"/>
      <w:marBottom w:val="0"/>
      <w:divBdr>
        <w:top w:val="none" w:sz="0" w:space="0" w:color="auto"/>
        <w:left w:val="none" w:sz="0" w:space="0" w:color="auto"/>
        <w:bottom w:val="none" w:sz="0" w:space="0" w:color="auto"/>
        <w:right w:val="none" w:sz="0" w:space="0" w:color="auto"/>
      </w:divBdr>
      <w:divsChild>
        <w:div w:id="510144698">
          <w:marLeft w:val="547"/>
          <w:marRight w:val="0"/>
          <w:marTop w:val="72"/>
          <w:marBottom w:val="0"/>
          <w:divBdr>
            <w:top w:val="none" w:sz="0" w:space="0" w:color="auto"/>
            <w:left w:val="none" w:sz="0" w:space="0" w:color="auto"/>
            <w:bottom w:val="none" w:sz="0" w:space="0" w:color="auto"/>
            <w:right w:val="none" w:sz="0" w:space="0" w:color="auto"/>
          </w:divBdr>
        </w:div>
        <w:div w:id="510144707">
          <w:marLeft w:val="547"/>
          <w:marRight w:val="0"/>
          <w:marTop w:val="72"/>
          <w:marBottom w:val="0"/>
          <w:divBdr>
            <w:top w:val="none" w:sz="0" w:space="0" w:color="auto"/>
            <w:left w:val="none" w:sz="0" w:space="0" w:color="auto"/>
            <w:bottom w:val="none" w:sz="0" w:space="0" w:color="auto"/>
            <w:right w:val="none" w:sz="0" w:space="0" w:color="auto"/>
          </w:divBdr>
        </w:div>
        <w:div w:id="510144767">
          <w:marLeft w:val="547"/>
          <w:marRight w:val="0"/>
          <w:marTop w:val="72"/>
          <w:marBottom w:val="0"/>
          <w:divBdr>
            <w:top w:val="none" w:sz="0" w:space="0" w:color="auto"/>
            <w:left w:val="none" w:sz="0" w:space="0" w:color="auto"/>
            <w:bottom w:val="none" w:sz="0" w:space="0" w:color="auto"/>
            <w:right w:val="none" w:sz="0" w:space="0" w:color="auto"/>
          </w:divBdr>
        </w:div>
        <w:div w:id="510144769">
          <w:marLeft w:val="547"/>
          <w:marRight w:val="0"/>
          <w:marTop w:val="72"/>
          <w:marBottom w:val="0"/>
          <w:divBdr>
            <w:top w:val="none" w:sz="0" w:space="0" w:color="auto"/>
            <w:left w:val="none" w:sz="0" w:space="0" w:color="auto"/>
            <w:bottom w:val="none" w:sz="0" w:space="0" w:color="auto"/>
            <w:right w:val="none" w:sz="0" w:space="0" w:color="auto"/>
          </w:divBdr>
        </w:div>
        <w:div w:id="510144818">
          <w:marLeft w:val="547"/>
          <w:marRight w:val="0"/>
          <w:marTop w:val="72"/>
          <w:marBottom w:val="0"/>
          <w:divBdr>
            <w:top w:val="none" w:sz="0" w:space="0" w:color="auto"/>
            <w:left w:val="none" w:sz="0" w:space="0" w:color="auto"/>
            <w:bottom w:val="none" w:sz="0" w:space="0" w:color="auto"/>
            <w:right w:val="none" w:sz="0" w:space="0" w:color="auto"/>
          </w:divBdr>
        </w:div>
        <w:div w:id="510144833">
          <w:marLeft w:val="547"/>
          <w:marRight w:val="0"/>
          <w:marTop w:val="72"/>
          <w:marBottom w:val="0"/>
          <w:divBdr>
            <w:top w:val="none" w:sz="0" w:space="0" w:color="auto"/>
            <w:left w:val="none" w:sz="0" w:space="0" w:color="auto"/>
            <w:bottom w:val="none" w:sz="0" w:space="0" w:color="auto"/>
            <w:right w:val="none" w:sz="0" w:space="0" w:color="auto"/>
          </w:divBdr>
        </w:div>
        <w:div w:id="510144877">
          <w:marLeft w:val="547"/>
          <w:marRight w:val="0"/>
          <w:marTop w:val="72"/>
          <w:marBottom w:val="0"/>
          <w:divBdr>
            <w:top w:val="none" w:sz="0" w:space="0" w:color="auto"/>
            <w:left w:val="none" w:sz="0" w:space="0" w:color="auto"/>
            <w:bottom w:val="none" w:sz="0" w:space="0" w:color="auto"/>
            <w:right w:val="none" w:sz="0" w:space="0" w:color="auto"/>
          </w:divBdr>
        </w:div>
      </w:divsChild>
    </w:div>
    <w:div w:id="510144895">
      <w:marLeft w:val="0"/>
      <w:marRight w:val="0"/>
      <w:marTop w:val="0"/>
      <w:marBottom w:val="0"/>
      <w:divBdr>
        <w:top w:val="none" w:sz="0" w:space="0" w:color="auto"/>
        <w:left w:val="none" w:sz="0" w:space="0" w:color="auto"/>
        <w:bottom w:val="none" w:sz="0" w:space="0" w:color="auto"/>
        <w:right w:val="none" w:sz="0" w:space="0" w:color="auto"/>
      </w:divBdr>
      <w:divsChild>
        <w:div w:id="510144683">
          <w:marLeft w:val="547"/>
          <w:marRight w:val="0"/>
          <w:marTop w:val="77"/>
          <w:marBottom w:val="0"/>
          <w:divBdr>
            <w:top w:val="none" w:sz="0" w:space="0" w:color="auto"/>
            <w:left w:val="none" w:sz="0" w:space="0" w:color="auto"/>
            <w:bottom w:val="none" w:sz="0" w:space="0" w:color="auto"/>
            <w:right w:val="none" w:sz="0" w:space="0" w:color="auto"/>
          </w:divBdr>
        </w:div>
        <w:div w:id="510144702">
          <w:marLeft w:val="547"/>
          <w:marRight w:val="0"/>
          <w:marTop w:val="77"/>
          <w:marBottom w:val="0"/>
          <w:divBdr>
            <w:top w:val="none" w:sz="0" w:space="0" w:color="auto"/>
            <w:left w:val="none" w:sz="0" w:space="0" w:color="auto"/>
            <w:bottom w:val="none" w:sz="0" w:space="0" w:color="auto"/>
            <w:right w:val="none" w:sz="0" w:space="0" w:color="auto"/>
          </w:divBdr>
        </w:div>
        <w:div w:id="510144715">
          <w:marLeft w:val="547"/>
          <w:marRight w:val="0"/>
          <w:marTop w:val="77"/>
          <w:marBottom w:val="0"/>
          <w:divBdr>
            <w:top w:val="none" w:sz="0" w:space="0" w:color="auto"/>
            <w:left w:val="none" w:sz="0" w:space="0" w:color="auto"/>
            <w:bottom w:val="none" w:sz="0" w:space="0" w:color="auto"/>
            <w:right w:val="none" w:sz="0" w:space="0" w:color="auto"/>
          </w:divBdr>
        </w:div>
        <w:div w:id="510144751">
          <w:marLeft w:val="547"/>
          <w:marRight w:val="0"/>
          <w:marTop w:val="77"/>
          <w:marBottom w:val="0"/>
          <w:divBdr>
            <w:top w:val="none" w:sz="0" w:space="0" w:color="auto"/>
            <w:left w:val="none" w:sz="0" w:space="0" w:color="auto"/>
            <w:bottom w:val="none" w:sz="0" w:space="0" w:color="auto"/>
            <w:right w:val="none" w:sz="0" w:space="0" w:color="auto"/>
          </w:divBdr>
        </w:div>
        <w:div w:id="510144758">
          <w:marLeft w:val="547"/>
          <w:marRight w:val="0"/>
          <w:marTop w:val="77"/>
          <w:marBottom w:val="0"/>
          <w:divBdr>
            <w:top w:val="none" w:sz="0" w:space="0" w:color="auto"/>
            <w:left w:val="none" w:sz="0" w:space="0" w:color="auto"/>
            <w:bottom w:val="none" w:sz="0" w:space="0" w:color="auto"/>
            <w:right w:val="none" w:sz="0" w:space="0" w:color="auto"/>
          </w:divBdr>
        </w:div>
        <w:div w:id="510144762">
          <w:marLeft w:val="547"/>
          <w:marRight w:val="0"/>
          <w:marTop w:val="77"/>
          <w:marBottom w:val="0"/>
          <w:divBdr>
            <w:top w:val="none" w:sz="0" w:space="0" w:color="auto"/>
            <w:left w:val="none" w:sz="0" w:space="0" w:color="auto"/>
            <w:bottom w:val="none" w:sz="0" w:space="0" w:color="auto"/>
            <w:right w:val="none" w:sz="0" w:space="0" w:color="auto"/>
          </w:divBdr>
        </w:div>
        <w:div w:id="510144793">
          <w:marLeft w:val="547"/>
          <w:marRight w:val="0"/>
          <w:marTop w:val="77"/>
          <w:marBottom w:val="0"/>
          <w:divBdr>
            <w:top w:val="none" w:sz="0" w:space="0" w:color="auto"/>
            <w:left w:val="none" w:sz="0" w:space="0" w:color="auto"/>
            <w:bottom w:val="none" w:sz="0" w:space="0" w:color="auto"/>
            <w:right w:val="none" w:sz="0" w:space="0" w:color="auto"/>
          </w:divBdr>
        </w:div>
        <w:div w:id="510144814">
          <w:marLeft w:val="547"/>
          <w:marRight w:val="0"/>
          <w:marTop w:val="77"/>
          <w:marBottom w:val="0"/>
          <w:divBdr>
            <w:top w:val="none" w:sz="0" w:space="0" w:color="auto"/>
            <w:left w:val="none" w:sz="0" w:space="0" w:color="auto"/>
            <w:bottom w:val="none" w:sz="0" w:space="0" w:color="auto"/>
            <w:right w:val="none" w:sz="0" w:space="0" w:color="auto"/>
          </w:divBdr>
        </w:div>
        <w:div w:id="510144835">
          <w:marLeft w:val="547"/>
          <w:marRight w:val="0"/>
          <w:marTop w:val="77"/>
          <w:marBottom w:val="0"/>
          <w:divBdr>
            <w:top w:val="none" w:sz="0" w:space="0" w:color="auto"/>
            <w:left w:val="none" w:sz="0" w:space="0" w:color="auto"/>
            <w:bottom w:val="none" w:sz="0" w:space="0" w:color="auto"/>
            <w:right w:val="none" w:sz="0" w:space="0" w:color="auto"/>
          </w:divBdr>
        </w:div>
        <w:div w:id="510144871">
          <w:marLeft w:val="547"/>
          <w:marRight w:val="0"/>
          <w:marTop w:val="77"/>
          <w:marBottom w:val="0"/>
          <w:divBdr>
            <w:top w:val="none" w:sz="0" w:space="0" w:color="auto"/>
            <w:left w:val="none" w:sz="0" w:space="0" w:color="auto"/>
            <w:bottom w:val="none" w:sz="0" w:space="0" w:color="auto"/>
            <w:right w:val="none" w:sz="0" w:space="0" w:color="auto"/>
          </w:divBdr>
        </w:div>
        <w:div w:id="510144916">
          <w:marLeft w:val="547"/>
          <w:marRight w:val="0"/>
          <w:marTop w:val="77"/>
          <w:marBottom w:val="0"/>
          <w:divBdr>
            <w:top w:val="none" w:sz="0" w:space="0" w:color="auto"/>
            <w:left w:val="none" w:sz="0" w:space="0" w:color="auto"/>
            <w:bottom w:val="none" w:sz="0" w:space="0" w:color="auto"/>
            <w:right w:val="none" w:sz="0" w:space="0" w:color="auto"/>
          </w:divBdr>
        </w:div>
        <w:div w:id="510144922">
          <w:marLeft w:val="547"/>
          <w:marRight w:val="0"/>
          <w:marTop w:val="77"/>
          <w:marBottom w:val="0"/>
          <w:divBdr>
            <w:top w:val="none" w:sz="0" w:space="0" w:color="auto"/>
            <w:left w:val="none" w:sz="0" w:space="0" w:color="auto"/>
            <w:bottom w:val="none" w:sz="0" w:space="0" w:color="auto"/>
            <w:right w:val="none" w:sz="0" w:space="0" w:color="auto"/>
          </w:divBdr>
        </w:div>
      </w:divsChild>
    </w:div>
    <w:div w:id="510144897">
      <w:marLeft w:val="0"/>
      <w:marRight w:val="0"/>
      <w:marTop w:val="0"/>
      <w:marBottom w:val="0"/>
      <w:divBdr>
        <w:top w:val="none" w:sz="0" w:space="0" w:color="auto"/>
        <w:left w:val="none" w:sz="0" w:space="0" w:color="auto"/>
        <w:bottom w:val="none" w:sz="0" w:space="0" w:color="auto"/>
        <w:right w:val="none" w:sz="0" w:space="0" w:color="auto"/>
      </w:divBdr>
    </w:div>
    <w:div w:id="510144898">
      <w:marLeft w:val="0"/>
      <w:marRight w:val="0"/>
      <w:marTop w:val="0"/>
      <w:marBottom w:val="0"/>
      <w:divBdr>
        <w:top w:val="none" w:sz="0" w:space="0" w:color="auto"/>
        <w:left w:val="none" w:sz="0" w:space="0" w:color="auto"/>
        <w:bottom w:val="none" w:sz="0" w:space="0" w:color="auto"/>
        <w:right w:val="none" w:sz="0" w:space="0" w:color="auto"/>
      </w:divBdr>
      <w:divsChild>
        <w:div w:id="510144689">
          <w:marLeft w:val="547"/>
          <w:marRight w:val="0"/>
          <w:marTop w:val="82"/>
          <w:marBottom w:val="0"/>
          <w:divBdr>
            <w:top w:val="none" w:sz="0" w:space="0" w:color="auto"/>
            <w:left w:val="none" w:sz="0" w:space="0" w:color="auto"/>
            <w:bottom w:val="none" w:sz="0" w:space="0" w:color="auto"/>
            <w:right w:val="none" w:sz="0" w:space="0" w:color="auto"/>
          </w:divBdr>
        </w:div>
        <w:div w:id="510144700">
          <w:marLeft w:val="547"/>
          <w:marRight w:val="0"/>
          <w:marTop w:val="82"/>
          <w:marBottom w:val="0"/>
          <w:divBdr>
            <w:top w:val="none" w:sz="0" w:space="0" w:color="auto"/>
            <w:left w:val="none" w:sz="0" w:space="0" w:color="auto"/>
            <w:bottom w:val="none" w:sz="0" w:space="0" w:color="auto"/>
            <w:right w:val="none" w:sz="0" w:space="0" w:color="auto"/>
          </w:divBdr>
        </w:div>
        <w:div w:id="510144738">
          <w:marLeft w:val="547"/>
          <w:marRight w:val="0"/>
          <w:marTop w:val="82"/>
          <w:marBottom w:val="0"/>
          <w:divBdr>
            <w:top w:val="none" w:sz="0" w:space="0" w:color="auto"/>
            <w:left w:val="none" w:sz="0" w:space="0" w:color="auto"/>
            <w:bottom w:val="none" w:sz="0" w:space="0" w:color="auto"/>
            <w:right w:val="none" w:sz="0" w:space="0" w:color="auto"/>
          </w:divBdr>
        </w:div>
        <w:div w:id="510144745">
          <w:marLeft w:val="547"/>
          <w:marRight w:val="0"/>
          <w:marTop w:val="82"/>
          <w:marBottom w:val="0"/>
          <w:divBdr>
            <w:top w:val="none" w:sz="0" w:space="0" w:color="auto"/>
            <w:left w:val="none" w:sz="0" w:space="0" w:color="auto"/>
            <w:bottom w:val="none" w:sz="0" w:space="0" w:color="auto"/>
            <w:right w:val="none" w:sz="0" w:space="0" w:color="auto"/>
          </w:divBdr>
        </w:div>
        <w:div w:id="510144772">
          <w:marLeft w:val="547"/>
          <w:marRight w:val="0"/>
          <w:marTop w:val="82"/>
          <w:marBottom w:val="0"/>
          <w:divBdr>
            <w:top w:val="none" w:sz="0" w:space="0" w:color="auto"/>
            <w:left w:val="none" w:sz="0" w:space="0" w:color="auto"/>
            <w:bottom w:val="none" w:sz="0" w:space="0" w:color="auto"/>
            <w:right w:val="none" w:sz="0" w:space="0" w:color="auto"/>
          </w:divBdr>
        </w:div>
        <w:div w:id="510144787">
          <w:marLeft w:val="547"/>
          <w:marRight w:val="0"/>
          <w:marTop w:val="82"/>
          <w:marBottom w:val="0"/>
          <w:divBdr>
            <w:top w:val="none" w:sz="0" w:space="0" w:color="auto"/>
            <w:left w:val="none" w:sz="0" w:space="0" w:color="auto"/>
            <w:bottom w:val="none" w:sz="0" w:space="0" w:color="auto"/>
            <w:right w:val="none" w:sz="0" w:space="0" w:color="auto"/>
          </w:divBdr>
        </w:div>
        <w:div w:id="510144799">
          <w:marLeft w:val="547"/>
          <w:marRight w:val="0"/>
          <w:marTop w:val="82"/>
          <w:marBottom w:val="0"/>
          <w:divBdr>
            <w:top w:val="none" w:sz="0" w:space="0" w:color="auto"/>
            <w:left w:val="none" w:sz="0" w:space="0" w:color="auto"/>
            <w:bottom w:val="none" w:sz="0" w:space="0" w:color="auto"/>
            <w:right w:val="none" w:sz="0" w:space="0" w:color="auto"/>
          </w:divBdr>
        </w:div>
        <w:div w:id="510144821">
          <w:marLeft w:val="547"/>
          <w:marRight w:val="0"/>
          <w:marTop w:val="82"/>
          <w:marBottom w:val="0"/>
          <w:divBdr>
            <w:top w:val="none" w:sz="0" w:space="0" w:color="auto"/>
            <w:left w:val="none" w:sz="0" w:space="0" w:color="auto"/>
            <w:bottom w:val="none" w:sz="0" w:space="0" w:color="auto"/>
            <w:right w:val="none" w:sz="0" w:space="0" w:color="auto"/>
          </w:divBdr>
        </w:div>
        <w:div w:id="510144846">
          <w:marLeft w:val="547"/>
          <w:marRight w:val="0"/>
          <w:marTop w:val="82"/>
          <w:marBottom w:val="0"/>
          <w:divBdr>
            <w:top w:val="none" w:sz="0" w:space="0" w:color="auto"/>
            <w:left w:val="none" w:sz="0" w:space="0" w:color="auto"/>
            <w:bottom w:val="none" w:sz="0" w:space="0" w:color="auto"/>
            <w:right w:val="none" w:sz="0" w:space="0" w:color="auto"/>
          </w:divBdr>
        </w:div>
        <w:div w:id="510144854">
          <w:marLeft w:val="547"/>
          <w:marRight w:val="0"/>
          <w:marTop w:val="82"/>
          <w:marBottom w:val="0"/>
          <w:divBdr>
            <w:top w:val="none" w:sz="0" w:space="0" w:color="auto"/>
            <w:left w:val="none" w:sz="0" w:space="0" w:color="auto"/>
            <w:bottom w:val="none" w:sz="0" w:space="0" w:color="auto"/>
            <w:right w:val="none" w:sz="0" w:space="0" w:color="auto"/>
          </w:divBdr>
        </w:div>
        <w:div w:id="510144921">
          <w:marLeft w:val="547"/>
          <w:marRight w:val="0"/>
          <w:marTop w:val="82"/>
          <w:marBottom w:val="0"/>
          <w:divBdr>
            <w:top w:val="none" w:sz="0" w:space="0" w:color="auto"/>
            <w:left w:val="none" w:sz="0" w:space="0" w:color="auto"/>
            <w:bottom w:val="none" w:sz="0" w:space="0" w:color="auto"/>
            <w:right w:val="none" w:sz="0" w:space="0" w:color="auto"/>
          </w:divBdr>
        </w:div>
        <w:div w:id="510144930">
          <w:marLeft w:val="547"/>
          <w:marRight w:val="0"/>
          <w:marTop w:val="82"/>
          <w:marBottom w:val="0"/>
          <w:divBdr>
            <w:top w:val="none" w:sz="0" w:space="0" w:color="auto"/>
            <w:left w:val="none" w:sz="0" w:space="0" w:color="auto"/>
            <w:bottom w:val="none" w:sz="0" w:space="0" w:color="auto"/>
            <w:right w:val="none" w:sz="0" w:space="0" w:color="auto"/>
          </w:divBdr>
        </w:div>
      </w:divsChild>
    </w:div>
    <w:div w:id="510144911">
      <w:marLeft w:val="0"/>
      <w:marRight w:val="0"/>
      <w:marTop w:val="0"/>
      <w:marBottom w:val="0"/>
      <w:divBdr>
        <w:top w:val="none" w:sz="0" w:space="0" w:color="auto"/>
        <w:left w:val="none" w:sz="0" w:space="0" w:color="auto"/>
        <w:bottom w:val="none" w:sz="0" w:space="0" w:color="auto"/>
        <w:right w:val="none" w:sz="0" w:space="0" w:color="auto"/>
      </w:divBdr>
      <w:divsChild>
        <w:div w:id="510144688">
          <w:marLeft w:val="547"/>
          <w:marRight w:val="0"/>
          <w:marTop w:val="67"/>
          <w:marBottom w:val="0"/>
          <w:divBdr>
            <w:top w:val="none" w:sz="0" w:space="0" w:color="auto"/>
            <w:left w:val="none" w:sz="0" w:space="0" w:color="auto"/>
            <w:bottom w:val="none" w:sz="0" w:space="0" w:color="auto"/>
            <w:right w:val="none" w:sz="0" w:space="0" w:color="auto"/>
          </w:divBdr>
        </w:div>
        <w:div w:id="510144718">
          <w:marLeft w:val="547"/>
          <w:marRight w:val="0"/>
          <w:marTop w:val="67"/>
          <w:marBottom w:val="0"/>
          <w:divBdr>
            <w:top w:val="none" w:sz="0" w:space="0" w:color="auto"/>
            <w:left w:val="none" w:sz="0" w:space="0" w:color="auto"/>
            <w:bottom w:val="none" w:sz="0" w:space="0" w:color="auto"/>
            <w:right w:val="none" w:sz="0" w:space="0" w:color="auto"/>
          </w:divBdr>
        </w:div>
        <w:div w:id="510144728">
          <w:marLeft w:val="547"/>
          <w:marRight w:val="0"/>
          <w:marTop w:val="67"/>
          <w:marBottom w:val="0"/>
          <w:divBdr>
            <w:top w:val="none" w:sz="0" w:space="0" w:color="auto"/>
            <w:left w:val="none" w:sz="0" w:space="0" w:color="auto"/>
            <w:bottom w:val="none" w:sz="0" w:space="0" w:color="auto"/>
            <w:right w:val="none" w:sz="0" w:space="0" w:color="auto"/>
          </w:divBdr>
        </w:div>
        <w:div w:id="510144763">
          <w:marLeft w:val="547"/>
          <w:marRight w:val="0"/>
          <w:marTop w:val="67"/>
          <w:marBottom w:val="0"/>
          <w:divBdr>
            <w:top w:val="none" w:sz="0" w:space="0" w:color="auto"/>
            <w:left w:val="none" w:sz="0" w:space="0" w:color="auto"/>
            <w:bottom w:val="none" w:sz="0" w:space="0" w:color="auto"/>
            <w:right w:val="none" w:sz="0" w:space="0" w:color="auto"/>
          </w:divBdr>
        </w:div>
        <w:div w:id="510144774">
          <w:marLeft w:val="547"/>
          <w:marRight w:val="0"/>
          <w:marTop w:val="67"/>
          <w:marBottom w:val="0"/>
          <w:divBdr>
            <w:top w:val="none" w:sz="0" w:space="0" w:color="auto"/>
            <w:left w:val="none" w:sz="0" w:space="0" w:color="auto"/>
            <w:bottom w:val="none" w:sz="0" w:space="0" w:color="auto"/>
            <w:right w:val="none" w:sz="0" w:space="0" w:color="auto"/>
          </w:divBdr>
        </w:div>
        <w:div w:id="510144778">
          <w:marLeft w:val="547"/>
          <w:marRight w:val="0"/>
          <w:marTop w:val="67"/>
          <w:marBottom w:val="0"/>
          <w:divBdr>
            <w:top w:val="none" w:sz="0" w:space="0" w:color="auto"/>
            <w:left w:val="none" w:sz="0" w:space="0" w:color="auto"/>
            <w:bottom w:val="none" w:sz="0" w:space="0" w:color="auto"/>
            <w:right w:val="none" w:sz="0" w:space="0" w:color="auto"/>
          </w:divBdr>
        </w:div>
        <w:div w:id="510144781">
          <w:marLeft w:val="547"/>
          <w:marRight w:val="0"/>
          <w:marTop w:val="67"/>
          <w:marBottom w:val="0"/>
          <w:divBdr>
            <w:top w:val="none" w:sz="0" w:space="0" w:color="auto"/>
            <w:left w:val="none" w:sz="0" w:space="0" w:color="auto"/>
            <w:bottom w:val="none" w:sz="0" w:space="0" w:color="auto"/>
            <w:right w:val="none" w:sz="0" w:space="0" w:color="auto"/>
          </w:divBdr>
        </w:div>
        <w:div w:id="510144790">
          <w:marLeft w:val="547"/>
          <w:marRight w:val="0"/>
          <w:marTop w:val="67"/>
          <w:marBottom w:val="0"/>
          <w:divBdr>
            <w:top w:val="none" w:sz="0" w:space="0" w:color="auto"/>
            <w:left w:val="none" w:sz="0" w:space="0" w:color="auto"/>
            <w:bottom w:val="none" w:sz="0" w:space="0" w:color="auto"/>
            <w:right w:val="none" w:sz="0" w:space="0" w:color="auto"/>
          </w:divBdr>
        </w:div>
        <w:div w:id="510144810">
          <w:marLeft w:val="547"/>
          <w:marRight w:val="0"/>
          <w:marTop w:val="67"/>
          <w:marBottom w:val="0"/>
          <w:divBdr>
            <w:top w:val="none" w:sz="0" w:space="0" w:color="auto"/>
            <w:left w:val="none" w:sz="0" w:space="0" w:color="auto"/>
            <w:bottom w:val="none" w:sz="0" w:space="0" w:color="auto"/>
            <w:right w:val="none" w:sz="0" w:space="0" w:color="auto"/>
          </w:divBdr>
        </w:div>
        <w:div w:id="510144819">
          <w:marLeft w:val="547"/>
          <w:marRight w:val="0"/>
          <w:marTop w:val="67"/>
          <w:marBottom w:val="0"/>
          <w:divBdr>
            <w:top w:val="none" w:sz="0" w:space="0" w:color="auto"/>
            <w:left w:val="none" w:sz="0" w:space="0" w:color="auto"/>
            <w:bottom w:val="none" w:sz="0" w:space="0" w:color="auto"/>
            <w:right w:val="none" w:sz="0" w:space="0" w:color="auto"/>
          </w:divBdr>
        </w:div>
        <w:div w:id="510144825">
          <w:marLeft w:val="547"/>
          <w:marRight w:val="0"/>
          <w:marTop w:val="67"/>
          <w:marBottom w:val="0"/>
          <w:divBdr>
            <w:top w:val="none" w:sz="0" w:space="0" w:color="auto"/>
            <w:left w:val="none" w:sz="0" w:space="0" w:color="auto"/>
            <w:bottom w:val="none" w:sz="0" w:space="0" w:color="auto"/>
            <w:right w:val="none" w:sz="0" w:space="0" w:color="auto"/>
          </w:divBdr>
        </w:div>
        <w:div w:id="510144827">
          <w:marLeft w:val="547"/>
          <w:marRight w:val="0"/>
          <w:marTop w:val="67"/>
          <w:marBottom w:val="0"/>
          <w:divBdr>
            <w:top w:val="none" w:sz="0" w:space="0" w:color="auto"/>
            <w:left w:val="none" w:sz="0" w:space="0" w:color="auto"/>
            <w:bottom w:val="none" w:sz="0" w:space="0" w:color="auto"/>
            <w:right w:val="none" w:sz="0" w:space="0" w:color="auto"/>
          </w:divBdr>
        </w:div>
        <w:div w:id="510144838">
          <w:marLeft w:val="547"/>
          <w:marRight w:val="0"/>
          <w:marTop w:val="67"/>
          <w:marBottom w:val="0"/>
          <w:divBdr>
            <w:top w:val="none" w:sz="0" w:space="0" w:color="auto"/>
            <w:left w:val="none" w:sz="0" w:space="0" w:color="auto"/>
            <w:bottom w:val="none" w:sz="0" w:space="0" w:color="auto"/>
            <w:right w:val="none" w:sz="0" w:space="0" w:color="auto"/>
          </w:divBdr>
        </w:div>
        <w:div w:id="510144869">
          <w:marLeft w:val="547"/>
          <w:marRight w:val="0"/>
          <w:marTop w:val="67"/>
          <w:marBottom w:val="0"/>
          <w:divBdr>
            <w:top w:val="none" w:sz="0" w:space="0" w:color="auto"/>
            <w:left w:val="none" w:sz="0" w:space="0" w:color="auto"/>
            <w:bottom w:val="none" w:sz="0" w:space="0" w:color="auto"/>
            <w:right w:val="none" w:sz="0" w:space="0" w:color="auto"/>
          </w:divBdr>
        </w:div>
        <w:div w:id="510144881">
          <w:marLeft w:val="547"/>
          <w:marRight w:val="0"/>
          <w:marTop w:val="67"/>
          <w:marBottom w:val="0"/>
          <w:divBdr>
            <w:top w:val="none" w:sz="0" w:space="0" w:color="auto"/>
            <w:left w:val="none" w:sz="0" w:space="0" w:color="auto"/>
            <w:bottom w:val="none" w:sz="0" w:space="0" w:color="auto"/>
            <w:right w:val="none" w:sz="0" w:space="0" w:color="auto"/>
          </w:divBdr>
        </w:div>
      </w:divsChild>
    </w:div>
    <w:div w:id="510144915">
      <w:marLeft w:val="0"/>
      <w:marRight w:val="0"/>
      <w:marTop w:val="0"/>
      <w:marBottom w:val="0"/>
      <w:divBdr>
        <w:top w:val="none" w:sz="0" w:space="0" w:color="auto"/>
        <w:left w:val="none" w:sz="0" w:space="0" w:color="auto"/>
        <w:bottom w:val="none" w:sz="0" w:space="0" w:color="auto"/>
        <w:right w:val="none" w:sz="0" w:space="0" w:color="auto"/>
      </w:divBdr>
    </w:div>
    <w:div w:id="510144925">
      <w:marLeft w:val="0"/>
      <w:marRight w:val="0"/>
      <w:marTop w:val="0"/>
      <w:marBottom w:val="0"/>
      <w:divBdr>
        <w:top w:val="none" w:sz="0" w:space="0" w:color="auto"/>
        <w:left w:val="none" w:sz="0" w:space="0" w:color="auto"/>
        <w:bottom w:val="none" w:sz="0" w:space="0" w:color="auto"/>
        <w:right w:val="none" w:sz="0" w:space="0" w:color="auto"/>
      </w:divBdr>
      <w:divsChild>
        <w:div w:id="510144900">
          <w:marLeft w:val="0"/>
          <w:marRight w:val="0"/>
          <w:marTop w:val="0"/>
          <w:marBottom w:val="0"/>
          <w:divBdr>
            <w:top w:val="none" w:sz="0" w:space="0" w:color="auto"/>
            <w:left w:val="none" w:sz="0" w:space="0" w:color="auto"/>
            <w:bottom w:val="none" w:sz="0" w:space="0" w:color="auto"/>
            <w:right w:val="none" w:sz="0" w:space="0" w:color="auto"/>
          </w:divBdr>
          <w:divsChild>
            <w:div w:id="510144695">
              <w:marLeft w:val="0"/>
              <w:marRight w:val="0"/>
              <w:marTop w:val="0"/>
              <w:marBottom w:val="0"/>
              <w:divBdr>
                <w:top w:val="none" w:sz="0" w:space="0" w:color="auto"/>
                <w:left w:val="none" w:sz="0" w:space="0" w:color="auto"/>
                <w:bottom w:val="none" w:sz="0" w:space="0" w:color="auto"/>
                <w:right w:val="none" w:sz="0" w:space="0" w:color="auto"/>
              </w:divBdr>
            </w:div>
            <w:div w:id="510144708">
              <w:marLeft w:val="0"/>
              <w:marRight w:val="0"/>
              <w:marTop w:val="0"/>
              <w:marBottom w:val="0"/>
              <w:divBdr>
                <w:top w:val="none" w:sz="0" w:space="0" w:color="auto"/>
                <w:left w:val="none" w:sz="0" w:space="0" w:color="auto"/>
                <w:bottom w:val="none" w:sz="0" w:space="0" w:color="auto"/>
                <w:right w:val="none" w:sz="0" w:space="0" w:color="auto"/>
              </w:divBdr>
            </w:div>
            <w:div w:id="510144832">
              <w:marLeft w:val="0"/>
              <w:marRight w:val="0"/>
              <w:marTop w:val="0"/>
              <w:marBottom w:val="0"/>
              <w:divBdr>
                <w:top w:val="none" w:sz="0" w:space="0" w:color="auto"/>
                <w:left w:val="none" w:sz="0" w:space="0" w:color="auto"/>
                <w:bottom w:val="none" w:sz="0" w:space="0" w:color="auto"/>
                <w:right w:val="none" w:sz="0" w:space="0" w:color="auto"/>
              </w:divBdr>
            </w:div>
            <w:div w:id="510144848">
              <w:marLeft w:val="0"/>
              <w:marRight w:val="0"/>
              <w:marTop w:val="0"/>
              <w:marBottom w:val="0"/>
              <w:divBdr>
                <w:top w:val="none" w:sz="0" w:space="0" w:color="auto"/>
                <w:left w:val="none" w:sz="0" w:space="0" w:color="auto"/>
                <w:bottom w:val="none" w:sz="0" w:space="0" w:color="auto"/>
                <w:right w:val="none" w:sz="0" w:space="0" w:color="auto"/>
              </w:divBdr>
            </w:div>
            <w:div w:id="510144855">
              <w:marLeft w:val="0"/>
              <w:marRight w:val="0"/>
              <w:marTop w:val="0"/>
              <w:marBottom w:val="0"/>
              <w:divBdr>
                <w:top w:val="none" w:sz="0" w:space="0" w:color="auto"/>
                <w:left w:val="none" w:sz="0" w:space="0" w:color="auto"/>
                <w:bottom w:val="none" w:sz="0" w:space="0" w:color="auto"/>
                <w:right w:val="none" w:sz="0" w:space="0" w:color="auto"/>
              </w:divBdr>
            </w:div>
            <w:div w:id="51014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144928">
      <w:marLeft w:val="0"/>
      <w:marRight w:val="0"/>
      <w:marTop w:val="0"/>
      <w:marBottom w:val="0"/>
      <w:divBdr>
        <w:top w:val="none" w:sz="0" w:space="0" w:color="auto"/>
        <w:left w:val="none" w:sz="0" w:space="0" w:color="auto"/>
        <w:bottom w:val="none" w:sz="0" w:space="0" w:color="auto"/>
        <w:right w:val="none" w:sz="0" w:space="0" w:color="auto"/>
      </w:divBdr>
    </w:div>
    <w:div w:id="510144935">
      <w:marLeft w:val="0"/>
      <w:marRight w:val="0"/>
      <w:marTop w:val="0"/>
      <w:marBottom w:val="0"/>
      <w:divBdr>
        <w:top w:val="none" w:sz="0" w:space="0" w:color="auto"/>
        <w:left w:val="none" w:sz="0" w:space="0" w:color="auto"/>
        <w:bottom w:val="none" w:sz="0" w:space="0" w:color="auto"/>
        <w:right w:val="none" w:sz="0" w:space="0" w:color="auto"/>
      </w:divBdr>
    </w:div>
    <w:div w:id="510144936">
      <w:marLeft w:val="0"/>
      <w:marRight w:val="0"/>
      <w:marTop w:val="0"/>
      <w:marBottom w:val="0"/>
      <w:divBdr>
        <w:top w:val="none" w:sz="0" w:space="0" w:color="auto"/>
        <w:left w:val="none" w:sz="0" w:space="0" w:color="auto"/>
        <w:bottom w:val="none" w:sz="0" w:space="0" w:color="auto"/>
        <w:right w:val="none" w:sz="0" w:space="0" w:color="auto"/>
      </w:divBdr>
      <w:divsChild>
        <w:div w:id="510144705">
          <w:marLeft w:val="547"/>
          <w:marRight w:val="0"/>
          <w:marTop w:val="77"/>
          <w:marBottom w:val="0"/>
          <w:divBdr>
            <w:top w:val="none" w:sz="0" w:space="0" w:color="auto"/>
            <w:left w:val="none" w:sz="0" w:space="0" w:color="auto"/>
            <w:bottom w:val="none" w:sz="0" w:space="0" w:color="auto"/>
            <w:right w:val="none" w:sz="0" w:space="0" w:color="auto"/>
          </w:divBdr>
        </w:div>
        <w:div w:id="510144706">
          <w:marLeft w:val="547"/>
          <w:marRight w:val="0"/>
          <w:marTop w:val="77"/>
          <w:marBottom w:val="0"/>
          <w:divBdr>
            <w:top w:val="none" w:sz="0" w:space="0" w:color="auto"/>
            <w:left w:val="none" w:sz="0" w:space="0" w:color="auto"/>
            <w:bottom w:val="none" w:sz="0" w:space="0" w:color="auto"/>
            <w:right w:val="none" w:sz="0" w:space="0" w:color="auto"/>
          </w:divBdr>
        </w:div>
        <w:div w:id="510144732">
          <w:marLeft w:val="547"/>
          <w:marRight w:val="0"/>
          <w:marTop w:val="77"/>
          <w:marBottom w:val="0"/>
          <w:divBdr>
            <w:top w:val="none" w:sz="0" w:space="0" w:color="auto"/>
            <w:left w:val="none" w:sz="0" w:space="0" w:color="auto"/>
            <w:bottom w:val="none" w:sz="0" w:space="0" w:color="auto"/>
            <w:right w:val="none" w:sz="0" w:space="0" w:color="auto"/>
          </w:divBdr>
        </w:div>
        <w:div w:id="510144771">
          <w:marLeft w:val="547"/>
          <w:marRight w:val="0"/>
          <w:marTop w:val="77"/>
          <w:marBottom w:val="0"/>
          <w:divBdr>
            <w:top w:val="none" w:sz="0" w:space="0" w:color="auto"/>
            <w:left w:val="none" w:sz="0" w:space="0" w:color="auto"/>
            <w:bottom w:val="none" w:sz="0" w:space="0" w:color="auto"/>
            <w:right w:val="none" w:sz="0" w:space="0" w:color="auto"/>
          </w:divBdr>
        </w:div>
        <w:div w:id="510144791">
          <w:marLeft w:val="547"/>
          <w:marRight w:val="0"/>
          <w:marTop w:val="77"/>
          <w:marBottom w:val="0"/>
          <w:divBdr>
            <w:top w:val="none" w:sz="0" w:space="0" w:color="auto"/>
            <w:left w:val="none" w:sz="0" w:space="0" w:color="auto"/>
            <w:bottom w:val="none" w:sz="0" w:space="0" w:color="auto"/>
            <w:right w:val="none" w:sz="0" w:space="0" w:color="auto"/>
          </w:divBdr>
        </w:div>
        <w:div w:id="510144797">
          <w:marLeft w:val="547"/>
          <w:marRight w:val="0"/>
          <w:marTop w:val="77"/>
          <w:marBottom w:val="0"/>
          <w:divBdr>
            <w:top w:val="none" w:sz="0" w:space="0" w:color="auto"/>
            <w:left w:val="none" w:sz="0" w:space="0" w:color="auto"/>
            <w:bottom w:val="none" w:sz="0" w:space="0" w:color="auto"/>
            <w:right w:val="none" w:sz="0" w:space="0" w:color="auto"/>
          </w:divBdr>
        </w:div>
        <w:div w:id="510144811">
          <w:marLeft w:val="547"/>
          <w:marRight w:val="0"/>
          <w:marTop w:val="77"/>
          <w:marBottom w:val="0"/>
          <w:divBdr>
            <w:top w:val="none" w:sz="0" w:space="0" w:color="auto"/>
            <w:left w:val="none" w:sz="0" w:space="0" w:color="auto"/>
            <w:bottom w:val="none" w:sz="0" w:space="0" w:color="auto"/>
            <w:right w:val="none" w:sz="0" w:space="0" w:color="auto"/>
          </w:divBdr>
        </w:div>
        <w:div w:id="510144820">
          <w:marLeft w:val="547"/>
          <w:marRight w:val="0"/>
          <w:marTop w:val="77"/>
          <w:marBottom w:val="0"/>
          <w:divBdr>
            <w:top w:val="none" w:sz="0" w:space="0" w:color="auto"/>
            <w:left w:val="none" w:sz="0" w:space="0" w:color="auto"/>
            <w:bottom w:val="none" w:sz="0" w:space="0" w:color="auto"/>
            <w:right w:val="none" w:sz="0" w:space="0" w:color="auto"/>
          </w:divBdr>
        </w:div>
        <w:div w:id="510144850">
          <w:marLeft w:val="547"/>
          <w:marRight w:val="0"/>
          <w:marTop w:val="77"/>
          <w:marBottom w:val="0"/>
          <w:divBdr>
            <w:top w:val="none" w:sz="0" w:space="0" w:color="auto"/>
            <w:left w:val="none" w:sz="0" w:space="0" w:color="auto"/>
            <w:bottom w:val="none" w:sz="0" w:space="0" w:color="auto"/>
            <w:right w:val="none" w:sz="0" w:space="0" w:color="auto"/>
          </w:divBdr>
        </w:div>
        <w:div w:id="510144891">
          <w:marLeft w:val="547"/>
          <w:marRight w:val="0"/>
          <w:marTop w:val="77"/>
          <w:marBottom w:val="0"/>
          <w:divBdr>
            <w:top w:val="none" w:sz="0" w:space="0" w:color="auto"/>
            <w:left w:val="none" w:sz="0" w:space="0" w:color="auto"/>
            <w:bottom w:val="none" w:sz="0" w:space="0" w:color="auto"/>
            <w:right w:val="none" w:sz="0" w:space="0" w:color="auto"/>
          </w:divBdr>
        </w:div>
        <w:div w:id="510144902">
          <w:marLeft w:val="547"/>
          <w:marRight w:val="0"/>
          <w:marTop w:val="77"/>
          <w:marBottom w:val="0"/>
          <w:divBdr>
            <w:top w:val="none" w:sz="0" w:space="0" w:color="auto"/>
            <w:left w:val="none" w:sz="0" w:space="0" w:color="auto"/>
            <w:bottom w:val="none" w:sz="0" w:space="0" w:color="auto"/>
            <w:right w:val="none" w:sz="0" w:space="0" w:color="auto"/>
          </w:divBdr>
        </w:div>
        <w:div w:id="510144926">
          <w:marLeft w:val="547"/>
          <w:marRight w:val="0"/>
          <w:marTop w:val="77"/>
          <w:marBottom w:val="0"/>
          <w:divBdr>
            <w:top w:val="none" w:sz="0" w:space="0" w:color="auto"/>
            <w:left w:val="none" w:sz="0" w:space="0" w:color="auto"/>
            <w:bottom w:val="none" w:sz="0" w:space="0" w:color="auto"/>
            <w:right w:val="none" w:sz="0" w:space="0" w:color="auto"/>
          </w:divBdr>
        </w:div>
      </w:divsChild>
    </w:div>
    <w:div w:id="510144937">
      <w:marLeft w:val="0"/>
      <w:marRight w:val="0"/>
      <w:marTop w:val="0"/>
      <w:marBottom w:val="0"/>
      <w:divBdr>
        <w:top w:val="none" w:sz="0" w:space="0" w:color="auto"/>
        <w:left w:val="none" w:sz="0" w:space="0" w:color="auto"/>
        <w:bottom w:val="none" w:sz="0" w:space="0" w:color="auto"/>
        <w:right w:val="none" w:sz="0" w:space="0" w:color="auto"/>
      </w:divBdr>
    </w:div>
    <w:div w:id="510144938">
      <w:marLeft w:val="0"/>
      <w:marRight w:val="0"/>
      <w:marTop w:val="0"/>
      <w:marBottom w:val="0"/>
      <w:divBdr>
        <w:top w:val="none" w:sz="0" w:space="0" w:color="auto"/>
        <w:left w:val="none" w:sz="0" w:space="0" w:color="auto"/>
        <w:bottom w:val="none" w:sz="0" w:space="0" w:color="auto"/>
        <w:right w:val="none" w:sz="0" w:space="0" w:color="auto"/>
      </w:divBdr>
    </w:div>
    <w:div w:id="510144939">
      <w:marLeft w:val="0"/>
      <w:marRight w:val="0"/>
      <w:marTop w:val="0"/>
      <w:marBottom w:val="0"/>
      <w:divBdr>
        <w:top w:val="none" w:sz="0" w:space="0" w:color="auto"/>
        <w:left w:val="none" w:sz="0" w:space="0" w:color="auto"/>
        <w:bottom w:val="none" w:sz="0" w:space="0" w:color="auto"/>
        <w:right w:val="none" w:sz="0" w:space="0" w:color="auto"/>
      </w:divBdr>
    </w:div>
    <w:div w:id="107153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remen.gov.ua/index.php/branches/department/177" TargetMode="External"/><Relationship Id="rId117" Type="http://schemas.openxmlformats.org/officeDocument/2006/relationships/hyperlink" Target="https://bank.gov.ua/control/uk/bankdict/bank?id=52130" TargetMode="External"/><Relationship Id="rId21" Type="http://schemas.openxmlformats.org/officeDocument/2006/relationships/hyperlink" Target="https://kremen.gov.ua/index.php/branches/department/21" TargetMode="External"/><Relationship Id="rId42" Type="http://schemas.openxmlformats.org/officeDocument/2006/relationships/hyperlink" Target="https://kremen.gov.ua/index.php/branches/department/48" TargetMode="External"/><Relationship Id="rId47" Type="http://schemas.openxmlformats.org/officeDocument/2006/relationships/hyperlink" Target="https://kremen.gov.ua/index.php/branches/department/54" TargetMode="External"/><Relationship Id="rId63" Type="http://schemas.openxmlformats.org/officeDocument/2006/relationships/chart" Target="charts/chart7.xml"/><Relationship Id="rId68" Type="http://schemas.openxmlformats.org/officeDocument/2006/relationships/hyperlink" Target="https://bank.gov.ua/control/uk/bankdict/bank?id=15099" TargetMode="External"/><Relationship Id="rId84" Type="http://schemas.openxmlformats.org/officeDocument/2006/relationships/hyperlink" Target="https://bank.gov.ua/control/uk/bankdict/bank?id=27564" TargetMode="External"/><Relationship Id="rId89" Type="http://schemas.openxmlformats.org/officeDocument/2006/relationships/hyperlink" Target="https://bank.gov.ua/control/uk/bankdict/bank?id=30913" TargetMode="External"/><Relationship Id="rId112" Type="http://schemas.openxmlformats.org/officeDocument/2006/relationships/hyperlink" Target="https://bank.gov.ua/control/uk/bankdict/bank?id=15137" TargetMode="External"/><Relationship Id="rId133" Type="http://schemas.openxmlformats.org/officeDocument/2006/relationships/hyperlink" Target="https://bank.gov.ua/control/uk/bankdict/bank?id=53664" TargetMode="External"/><Relationship Id="rId138" Type="http://schemas.openxmlformats.org/officeDocument/2006/relationships/hyperlink" Target="https://bank.gov.ua/control/uk/bankdict/bank?id=44230" TargetMode="External"/><Relationship Id="rId154" Type="http://schemas.openxmlformats.org/officeDocument/2006/relationships/hyperlink" Target="https://bank.gov.ua/control/uk/bankdict/bank?id=8469" TargetMode="External"/><Relationship Id="rId159" Type="http://schemas.openxmlformats.org/officeDocument/2006/relationships/hyperlink" Target="https://uk.wikipedia.org/wiki/%D0%9A%D1%80%D0%B5%D0%BC%D0%B5%D0%BD%D1%87%D1%83%D1%86%D1%8C%D0%BA%D0%B8%D0%B9_%D1%80%D0%B0%D0%B9%D0%BE%D0%BD" TargetMode="External"/><Relationship Id="rId175" Type="http://schemas.openxmlformats.org/officeDocument/2006/relationships/theme" Target="theme/theme1.xml"/><Relationship Id="rId170" Type="http://schemas.openxmlformats.org/officeDocument/2006/relationships/header" Target="header1.xml"/><Relationship Id="rId16" Type="http://schemas.openxmlformats.org/officeDocument/2006/relationships/hyperlink" Target="http://zakon2.rada.gov.ua/laws/show/2806-15" TargetMode="External"/><Relationship Id="rId107" Type="http://schemas.openxmlformats.org/officeDocument/2006/relationships/hyperlink" Target="https://bank.gov.ua/control/uk/bankdict/bank?id=54132" TargetMode="External"/><Relationship Id="rId11" Type="http://schemas.openxmlformats.org/officeDocument/2006/relationships/hyperlink" Target="http://zakon2.rada.gov.ua/laws/show/280/97-%D0%B2%D1%80" TargetMode="External"/><Relationship Id="rId32" Type="http://schemas.openxmlformats.org/officeDocument/2006/relationships/hyperlink" Target="https://kremen.gov.ua/index.php/branches/department/23" TargetMode="External"/><Relationship Id="rId37" Type="http://schemas.openxmlformats.org/officeDocument/2006/relationships/hyperlink" Target="https://kremen.gov.ua/index.php/branches/department/63" TargetMode="External"/><Relationship Id="rId53" Type="http://schemas.openxmlformats.org/officeDocument/2006/relationships/hyperlink" Target="mailto:gor@kremen.gov.ua" TargetMode="External"/><Relationship Id="rId58" Type="http://schemas.openxmlformats.org/officeDocument/2006/relationships/chart" Target="charts/chart2.xml"/><Relationship Id="rId74" Type="http://schemas.openxmlformats.org/officeDocument/2006/relationships/hyperlink" Target="https://bank.gov.ua/control/uk/bankdict/bank?id=25856" TargetMode="External"/><Relationship Id="rId79" Type="http://schemas.openxmlformats.org/officeDocument/2006/relationships/hyperlink" Target="https://bank.gov.ua/control/uk/bankdict/bank?id=20052" TargetMode="External"/><Relationship Id="rId102" Type="http://schemas.openxmlformats.org/officeDocument/2006/relationships/hyperlink" Target="https://bank.gov.ua/control/uk/bankdict/bank?id=23145" TargetMode="External"/><Relationship Id="rId123" Type="http://schemas.openxmlformats.org/officeDocument/2006/relationships/hyperlink" Target="https://bank.gov.ua/control/uk/bankdict/bank?id=55058" TargetMode="External"/><Relationship Id="rId128" Type="http://schemas.openxmlformats.org/officeDocument/2006/relationships/hyperlink" Target="https://bank.gov.ua/control/uk/bankdict/bank?id=51244" TargetMode="External"/><Relationship Id="rId144" Type="http://schemas.openxmlformats.org/officeDocument/2006/relationships/hyperlink" Target="https://bank.gov.ua/control/uk/bankdict/bank?id=8459" TargetMode="External"/><Relationship Id="rId149" Type="http://schemas.openxmlformats.org/officeDocument/2006/relationships/hyperlink" Target="https://bank.gov.ua/control/uk/bankdict/bank?id=8464" TargetMode="External"/><Relationship Id="rId5" Type="http://schemas.openxmlformats.org/officeDocument/2006/relationships/footnotes" Target="footnotes.xml"/><Relationship Id="rId90" Type="http://schemas.openxmlformats.org/officeDocument/2006/relationships/hyperlink" Target="https://bank.gov.ua/control/uk/bankdict/bank?id=23131" TargetMode="External"/><Relationship Id="rId95" Type="http://schemas.openxmlformats.org/officeDocument/2006/relationships/hyperlink" Target="https://bank.gov.ua/control/uk/bankdict/bank?id=28029" TargetMode="External"/><Relationship Id="rId160" Type="http://schemas.openxmlformats.org/officeDocument/2006/relationships/hyperlink" Target="https://uk.wikipedia.org/wiki/%D0%9A%D0%BE%D0%B7%D0%B5%D0%BB%D1%8C%D1%89%D0%B8%D0%BD%D0%B0_(%D1%81%D0%BC%D1%82)" TargetMode="External"/><Relationship Id="rId165" Type="http://schemas.openxmlformats.org/officeDocument/2006/relationships/hyperlink" Target="https://uk.wikipedia.org/wiki/%D0%86%D0%BD-%D0%A2%D0%B0%D0%B9%D0%BC" TargetMode="External"/><Relationship Id="rId22" Type="http://schemas.openxmlformats.org/officeDocument/2006/relationships/hyperlink" Target="https://kremen.gov.ua/index.php/branches/department/291" TargetMode="External"/><Relationship Id="rId27" Type="http://schemas.openxmlformats.org/officeDocument/2006/relationships/hyperlink" Target="https://kremen.gov.ua/index.php/branches/department/37" TargetMode="External"/><Relationship Id="rId43" Type="http://schemas.openxmlformats.org/officeDocument/2006/relationships/hyperlink" Target="https://kremen.gov.ua/index.php/branches/department/105" TargetMode="External"/><Relationship Id="rId48" Type="http://schemas.openxmlformats.org/officeDocument/2006/relationships/hyperlink" Target="https://kremen.gov.ua/index.php/branches/department/31" TargetMode="External"/><Relationship Id="rId64" Type="http://schemas.openxmlformats.org/officeDocument/2006/relationships/chart" Target="charts/chart8.xml"/><Relationship Id="rId69" Type="http://schemas.openxmlformats.org/officeDocument/2006/relationships/hyperlink" Target="https://bank.gov.ua/control/uk/bankdict/bank?id=17472" TargetMode="External"/><Relationship Id="rId113" Type="http://schemas.openxmlformats.org/officeDocument/2006/relationships/hyperlink" Target="https://bank.gov.ua/control/uk/bankdict/bank?id=54684" TargetMode="External"/><Relationship Id="rId118" Type="http://schemas.openxmlformats.org/officeDocument/2006/relationships/hyperlink" Target="https://bank.gov.ua/control/uk/bankdict/bank?id=17197" TargetMode="External"/><Relationship Id="rId134" Type="http://schemas.openxmlformats.org/officeDocument/2006/relationships/hyperlink" Target="https://bank.gov.ua/control/uk/bankdict/bank?id=20563" TargetMode="External"/><Relationship Id="rId139" Type="http://schemas.openxmlformats.org/officeDocument/2006/relationships/hyperlink" Target="https://bank.gov.ua/control/uk/bankdict/bank?id=8453" TargetMode="External"/><Relationship Id="rId80" Type="http://schemas.openxmlformats.org/officeDocument/2006/relationships/hyperlink" Target="https://bank.gov.ua/control/uk/bankdict/bank?id=23128" TargetMode="External"/><Relationship Id="rId85" Type="http://schemas.openxmlformats.org/officeDocument/2006/relationships/hyperlink" Target="https://bank.gov.ua/control/uk/bankdict/bank?id=29390" TargetMode="External"/><Relationship Id="rId150" Type="http://schemas.openxmlformats.org/officeDocument/2006/relationships/hyperlink" Target="https://bank.gov.ua/control/uk/bankdict/bank?id=8465" TargetMode="External"/><Relationship Id="rId155" Type="http://schemas.openxmlformats.org/officeDocument/2006/relationships/hyperlink" Target="https://bank.gov.ua/control/uk/bankdict/bank?id=28080" TargetMode="External"/><Relationship Id="rId171" Type="http://schemas.openxmlformats.org/officeDocument/2006/relationships/header" Target="header2.xml"/><Relationship Id="rId12" Type="http://schemas.openxmlformats.org/officeDocument/2006/relationships/hyperlink" Target="http://zakon0.rada.gov.ua/laws/show/93-15" TargetMode="External"/><Relationship Id="rId17" Type="http://schemas.openxmlformats.org/officeDocument/2006/relationships/hyperlink" Target="https://kremen.gov.ua/index.php/branches/department/17" TargetMode="External"/><Relationship Id="rId33" Type="http://schemas.openxmlformats.org/officeDocument/2006/relationships/hyperlink" Target="https://kremen.gov.ua/index.php/branches/department/19" TargetMode="External"/><Relationship Id="rId38" Type="http://schemas.openxmlformats.org/officeDocument/2006/relationships/hyperlink" Target="https://kremen.gov.ua/index.php/branches/department/292" TargetMode="External"/><Relationship Id="rId59" Type="http://schemas.openxmlformats.org/officeDocument/2006/relationships/chart" Target="charts/chart3.xml"/><Relationship Id="rId103" Type="http://schemas.openxmlformats.org/officeDocument/2006/relationships/hyperlink" Target="https://bank.gov.ua/control/uk/bankdict/bank?id=37480" TargetMode="External"/><Relationship Id="rId108" Type="http://schemas.openxmlformats.org/officeDocument/2006/relationships/hyperlink" Target="https://bank.gov.ua/control/uk/bankdict/bank?id=40440" TargetMode="External"/><Relationship Id="rId124" Type="http://schemas.openxmlformats.org/officeDocument/2006/relationships/hyperlink" Target="https://bank.gov.ua/control/uk/bankdict/bank?id=55223" TargetMode="External"/><Relationship Id="rId129" Type="http://schemas.openxmlformats.org/officeDocument/2006/relationships/hyperlink" Target="https://bank.gov.ua/control/uk/bankdict/bank?id=30972" TargetMode="External"/><Relationship Id="rId54" Type="http://schemas.openxmlformats.org/officeDocument/2006/relationships/image" Target="media/image5.png"/><Relationship Id="rId70" Type="http://schemas.openxmlformats.org/officeDocument/2006/relationships/hyperlink" Target="https://bank.gov.ua/control/uk/bankdict/bank?id=17995" TargetMode="External"/><Relationship Id="rId75" Type="http://schemas.openxmlformats.org/officeDocument/2006/relationships/hyperlink" Target="https://bank.gov.ua/control/uk/bankdict/bank?id=20947" TargetMode="External"/><Relationship Id="rId91" Type="http://schemas.openxmlformats.org/officeDocument/2006/relationships/hyperlink" Target="https://bank.gov.ua/control/uk/bankdict/bank?id=23147" TargetMode="External"/><Relationship Id="rId96" Type="http://schemas.openxmlformats.org/officeDocument/2006/relationships/hyperlink" Target="https://bank.gov.ua/control/uk/bankdict/bank?id=23129" TargetMode="External"/><Relationship Id="rId140" Type="http://schemas.openxmlformats.org/officeDocument/2006/relationships/hyperlink" Target="https://bank.gov.ua/control/uk/bankdict/bank?id=8455" TargetMode="External"/><Relationship Id="rId145" Type="http://schemas.openxmlformats.org/officeDocument/2006/relationships/hyperlink" Target="https://bank.gov.ua/control/uk/bankdict/bank?id=8460" TargetMode="External"/><Relationship Id="rId161" Type="http://schemas.openxmlformats.org/officeDocument/2006/relationships/hyperlink" Target="https://uk.wikipedia.org/wiki/%D0%9A%D0%BE%D0%B7%D0%B5%D0%BB%D1%8C%D1%89%D0%B8%D0%BD%D1%81%D1%8C%D0%BA%D0%B8%D0%B9_%D1%80%D0%B0%D0%B9%D0%BE%D0%BD" TargetMode="External"/><Relationship Id="rId166" Type="http://schemas.openxmlformats.org/officeDocument/2006/relationships/chart" Target="charts/chart1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kremen.gov.ua/index.php/branches/department/34" TargetMode="External"/><Relationship Id="rId28" Type="http://schemas.openxmlformats.org/officeDocument/2006/relationships/hyperlink" Target="https://kremen.gov.ua/index.php/branches/department/176" TargetMode="External"/><Relationship Id="rId49" Type="http://schemas.openxmlformats.org/officeDocument/2006/relationships/hyperlink" Target="https://kremen.gov.ua/index.php/branches/department/36" TargetMode="External"/><Relationship Id="rId114" Type="http://schemas.openxmlformats.org/officeDocument/2006/relationships/hyperlink" Target="https://bank.gov.ua/control/uk/bankdict/bank?id=44986" TargetMode="External"/><Relationship Id="rId119" Type="http://schemas.openxmlformats.org/officeDocument/2006/relationships/hyperlink" Target="https://bank.gov.ua/control/uk/bankdict/bank?id=27822" TargetMode="External"/><Relationship Id="rId10" Type="http://schemas.openxmlformats.org/officeDocument/2006/relationships/image" Target="media/image4.jpeg"/><Relationship Id="rId31" Type="http://schemas.openxmlformats.org/officeDocument/2006/relationships/hyperlink" Target="https://kremen.gov.ua/index.php/branches/department/22" TargetMode="External"/><Relationship Id="rId44" Type="http://schemas.openxmlformats.org/officeDocument/2006/relationships/hyperlink" Target="https://kremen.gov.ua/index.php/branches/department/38" TargetMode="External"/><Relationship Id="rId52" Type="http://schemas.openxmlformats.org/officeDocument/2006/relationships/hyperlink" Target="https://kremen.gov.ua/index.php/branches/department/173" TargetMode="External"/><Relationship Id="rId60" Type="http://schemas.openxmlformats.org/officeDocument/2006/relationships/chart" Target="charts/chart4.xml"/><Relationship Id="rId65" Type="http://schemas.openxmlformats.org/officeDocument/2006/relationships/chart" Target="charts/chart9.xml"/><Relationship Id="rId73" Type="http://schemas.openxmlformats.org/officeDocument/2006/relationships/hyperlink" Target="https://bank.gov.ua/control/uk/bankdict/bank?id=15105" TargetMode="External"/><Relationship Id="rId78" Type="http://schemas.openxmlformats.org/officeDocument/2006/relationships/hyperlink" Target="https://bank.gov.ua/control/uk/bankdict/bank?id=31122" TargetMode="External"/><Relationship Id="rId81" Type="http://schemas.openxmlformats.org/officeDocument/2006/relationships/hyperlink" Target="https://bank.gov.ua/control/uk/bankdict/bank?id=32726" TargetMode="External"/><Relationship Id="rId86" Type="http://schemas.openxmlformats.org/officeDocument/2006/relationships/hyperlink" Target="https://bank.gov.ua/control/uk/bankdict/bank?id=29390" TargetMode="External"/><Relationship Id="rId94" Type="http://schemas.openxmlformats.org/officeDocument/2006/relationships/hyperlink" Target="https://bank.gov.ua/control/uk/bankdict/bank?id=46137" TargetMode="External"/><Relationship Id="rId99" Type="http://schemas.openxmlformats.org/officeDocument/2006/relationships/hyperlink" Target="https://bank.gov.ua/control/uk/bankdict/bank?id=34426" TargetMode="External"/><Relationship Id="rId101" Type="http://schemas.openxmlformats.org/officeDocument/2006/relationships/hyperlink" Target="https://bank.gov.ua/control/uk/bankdict/bank?id=23144" TargetMode="External"/><Relationship Id="rId122" Type="http://schemas.openxmlformats.org/officeDocument/2006/relationships/hyperlink" Target="https://bank.gov.ua/control/uk/bankdict/bank?id=54914" TargetMode="External"/><Relationship Id="rId130" Type="http://schemas.openxmlformats.org/officeDocument/2006/relationships/hyperlink" Target="https://bank.gov.ua/control/uk/bankdict/bank?id=41036" TargetMode="External"/><Relationship Id="rId135" Type="http://schemas.openxmlformats.org/officeDocument/2006/relationships/hyperlink" Target="https://bank.gov.ua/control/uk/bankdict/bank?id=21730" TargetMode="External"/><Relationship Id="rId143" Type="http://schemas.openxmlformats.org/officeDocument/2006/relationships/hyperlink" Target="https://bank.gov.ua/control/uk/bankdict/bank?id=8458" TargetMode="External"/><Relationship Id="rId148" Type="http://schemas.openxmlformats.org/officeDocument/2006/relationships/hyperlink" Target="https://bank.gov.ua/control/uk/bankdict/bank?id=8463" TargetMode="External"/><Relationship Id="rId151" Type="http://schemas.openxmlformats.org/officeDocument/2006/relationships/hyperlink" Target="https://bank.gov.ua/control/uk/bankdict/bank?id=8466" TargetMode="External"/><Relationship Id="rId156" Type="http://schemas.openxmlformats.org/officeDocument/2006/relationships/hyperlink" Target="https://bank.gov.ua/control/uk/bankdict/bank?id=8496" TargetMode="External"/><Relationship Id="rId164" Type="http://schemas.openxmlformats.org/officeDocument/2006/relationships/hyperlink" Target="https://uk.wikipedia.org/wiki/%D0%9D%D1%96%D1%87%D0%BD%D0%B8%D0%B9_%D0%B5%D0%BA%D1%81%D0%BF%D1%80%D0%B5%D1%81" TargetMode="External"/><Relationship Id="rId169" Type="http://schemas.openxmlformats.org/officeDocument/2006/relationships/hyperlink" Target="https://uk.wikipedia.org/wiki/%D0%9F%D0%B0%D1%80%D0%BA_%D0%9C%D0%AE%D0%94%D0%B0_%28%D0%9A%D1%80%D0%B5%D0%BC%D0%B5%D0%BD%D1%87%D1%83%D0%BA%29" TargetMode="External"/><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footer" Target="footer1.xml"/><Relationship Id="rId13" Type="http://schemas.openxmlformats.org/officeDocument/2006/relationships/hyperlink" Target="http://zakon3.rada.gov.ua/laws/show/1160-15" TargetMode="External"/><Relationship Id="rId18" Type="http://schemas.openxmlformats.org/officeDocument/2006/relationships/hyperlink" Target="https://kremen.gov.ua/index.php/branches/department/20" TargetMode="External"/><Relationship Id="rId39" Type="http://schemas.openxmlformats.org/officeDocument/2006/relationships/hyperlink" Target="https://kremen.gov.ua/index.php/branches/department/96" TargetMode="External"/><Relationship Id="rId109" Type="http://schemas.openxmlformats.org/officeDocument/2006/relationships/hyperlink" Target="https://bank.gov.ua/control/uk/bankdict/bank?id=43560" TargetMode="External"/><Relationship Id="rId34" Type="http://schemas.openxmlformats.org/officeDocument/2006/relationships/hyperlink" Target="https://kremen.gov.ua/index.php/branches/department/33" TargetMode="External"/><Relationship Id="rId50" Type="http://schemas.openxmlformats.org/officeDocument/2006/relationships/hyperlink" Target="https://kremen.gov.ua/index.php/branches/department/28" TargetMode="External"/><Relationship Id="rId55" Type="http://schemas.openxmlformats.org/officeDocument/2006/relationships/image" Target="media/image6.jpeg"/><Relationship Id="rId76" Type="http://schemas.openxmlformats.org/officeDocument/2006/relationships/hyperlink" Target="https://bank.gov.ua/control/uk/bankdict/bank?id=23815" TargetMode="External"/><Relationship Id="rId97" Type="http://schemas.openxmlformats.org/officeDocument/2006/relationships/hyperlink" Target="https://bank.gov.ua/control/uk/bankdict/bank?id=40581" TargetMode="External"/><Relationship Id="rId104" Type="http://schemas.openxmlformats.org/officeDocument/2006/relationships/hyperlink" Target="https://bank.gov.ua/control/uk/bankdict/bank?id=23384" TargetMode="External"/><Relationship Id="rId120" Type="http://schemas.openxmlformats.org/officeDocument/2006/relationships/hyperlink" Target="https://bank.gov.ua/control/uk/bankdict/bank?id=44985" TargetMode="External"/><Relationship Id="rId125" Type="http://schemas.openxmlformats.org/officeDocument/2006/relationships/hyperlink" Target="https://bank.gov.ua/control/uk/bankdict/bank?id=27561" TargetMode="External"/><Relationship Id="rId141" Type="http://schemas.openxmlformats.org/officeDocument/2006/relationships/hyperlink" Target="https://bank.gov.ua/control/uk/bankdict/bank?id=8456" TargetMode="External"/><Relationship Id="rId146" Type="http://schemas.openxmlformats.org/officeDocument/2006/relationships/hyperlink" Target="https://bank.gov.ua/control/uk/bankdict/bank?id=8461" TargetMode="External"/><Relationship Id="rId167" Type="http://schemas.openxmlformats.org/officeDocument/2006/relationships/chart" Target="charts/chart12.xml"/><Relationship Id="rId7" Type="http://schemas.openxmlformats.org/officeDocument/2006/relationships/image" Target="media/image1.png"/><Relationship Id="rId71" Type="http://schemas.openxmlformats.org/officeDocument/2006/relationships/hyperlink" Target="https://bank.gov.ua/control/uk/bankdict/bank?id=18355" TargetMode="External"/><Relationship Id="rId92" Type="http://schemas.openxmlformats.org/officeDocument/2006/relationships/hyperlink" Target="https://bank.gov.ua/control/uk/bankdict/bank?id=31850" TargetMode="External"/><Relationship Id="rId162" Type="http://schemas.openxmlformats.org/officeDocument/2006/relationships/hyperlink" Target="https://uk.wikipedia.org/wiki/%D0%93%D0%BB%D0%BE%D0%B1%D0%B8%D0%BD%D0%B5" TargetMode="External"/><Relationship Id="rId2" Type="http://schemas.openxmlformats.org/officeDocument/2006/relationships/styles" Target="styles.xml"/><Relationship Id="rId29" Type="http://schemas.openxmlformats.org/officeDocument/2006/relationships/hyperlink" Target="https://kremen.gov.ua/index.php/branches/department/25" TargetMode="External"/><Relationship Id="rId24" Type="http://schemas.openxmlformats.org/officeDocument/2006/relationships/hyperlink" Target="https://kremen.gov.ua/index.php/branches/department/161" TargetMode="External"/><Relationship Id="rId40" Type="http://schemas.openxmlformats.org/officeDocument/2006/relationships/hyperlink" Target="https://kremen.gov.ua/index.php/branches/department/42" TargetMode="External"/><Relationship Id="rId45" Type="http://schemas.openxmlformats.org/officeDocument/2006/relationships/hyperlink" Target="https://kremen.gov.ua/index.php/branches/department/40" TargetMode="External"/><Relationship Id="rId66" Type="http://schemas.openxmlformats.org/officeDocument/2006/relationships/hyperlink" Target="https://bank.gov.ua/control/uk/bankdict/search?mode=1&amp;region=16" TargetMode="External"/><Relationship Id="rId87" Type="http://schemas.openxmlformats.org/officeDocument/2006/relationships/hyperlink" Target="https://bank.gov.ua/control/uk/bankdict/bank?id=23139" TargetMode="External"/><Relationship Id="rId110" Type="http://schemas.openxmlformats.org/officeDocument/2006/relationships/hyperlink" Target="https://bank.gov.ua/control/uk/bankdict/bank?id=23127" TargetMode="External"/><Relationship Id="rId115" Type="http://schemas.openxmlformats.org/officeDocument/2006/relationships/hyperlink" Target="https://bank.gov.ua/control/uk/bankdict/bank?id=22295" TargetMode="External"/><Relationship Id="rId131" Type="http://schemas.openxmlformats.org/officeDocument/2006/relationships/hyperlink" Target="https://bank.gov.ua/control/uk/bankdict/bank?id=45380" TargetMode="External"/><Relationship Id="rId136" Type="http://schemas.openxmlformats.org/officeDocument/2006/relationships/hyperlink" Target="https://bank.gov.ua/control/uk/bankdict/bank?id=188" TargetMode="External"/><Relationship Id="rId157" Type="http://schemas.openxmlformats.org/officeDocument/2006/relationships/chart" Target="charts/chart10.xml"/><Relationship Id="rId61" Type="http://schemas.openxmlformats.org/officeDocument/2006/relationships/chart" Target="charts/chart5.xml"/><Relationship Id="rId82" Type="http://schemas.openxmlformats.org/officeDocument/2006/relationships/hyperlink" Target="https://bank.gov.ua/control/uk/bankdict/bank?id=23133" TargetMode="External"/><Relationship Id="rId152" Type="http://schemas.openxmlformats.org/officeDocument/2006/relationships/hyperlink" Target="https://bank.gov.ua/control/uk/bankdict/bank?id=8467" TargetMode="External"/><Relationship Id="rId173" Type="http://schemas.openxmlformats.org/officeDocument/2006/relationships/footer" Target="footer2.xml"/><Relationship Id="rId19" Type="http://schemas.openxmlformats.org/officeDocument/2006/relationships/hyperlink" Target="https://kremen.gov.ua/index.php/branches/department/68" TargetMode="External"/><Relationship Id="rId14" Type="http://schemas.openxmlformats.org/officeDocument/2006/relationships/hyperlink" Target="http://zakon4.rada.gov.ua/laws/show/2939-17" TargetMode="External"/><Relationship Id="rId30" Type="http://schemas.openxmlformats.org/officeDocument/2006/relationships/hyperlink" Target="https://kremen.gov.ua/index.php/branches/department/43" TargetMode="External"/><Relationship Id="rId35" Type="http://schemas.openxmlformats.org/officeDocument/2006/relationships/hyperlink" Target="https://kremen.gov.ua/index.php/branches/department/55" TargetMode="External"/><Relationship Id="rId56" Type="http://schemas.openxmlformats.org/officeDocument/2006/relationships/image" Target="media/image7.jpeg"/><Relationship Id="rId77" Type="http://schemas.openxmlformats.org/officeDocument/2006/relationships/hyperlink" Target="https://bank.gov.ua/control/uk/bankdict/bank?id=39097" TargetMode="External"/><Relationship Id="rId100" Type="http://schemas.openxmlformats.org/officeDocument/2006/relationships/hyperlink" Target="https://bank.gov.ua/control/uk/bankdict/bank?id=43559" TargetMode="External"/><Relationship Id="rId105" Type="http://schemas.openxmlformats.org/officeDocument/2006/relationships/hyperlink" Target="https://bank.gov.ua/control/uk/bankdict/bank?id=31542" TargetMode="External"/><Relationship Id="rId126" Type="http://schemas.openxmlformats.org/officeDocument/2006/relationships/hyperlink" Target="https://bank.gov.ua/control/uk/bankdict/bank?id=51559" TargetMode="External"/><Relationship Id="rId147" Type="http://schemas.openxmlformats.org/officeDocument/2006/relationships/hyperlink" Target="https://bank.gov.ua/control/uk/bankdict/bank?id=8462" TargetMode="External"/><Relationship Id="rId168" Type="http://schemas.openxmlformats.org/officeDocument/2006/relationships/hyperlink" Target="https://uk.wikipedia.org/wiki/%D0%9C%D1%96%D1%81%D1%8C%D0%BA%D0%B8%D0%B9_%D1%81%D0%B0%D0%B4_%28%D0%9A%D1%80%D0%B5%D0%BC%D0%B5%D0%BD%D1%87%D1%83%D0%BA%29" TargetMode="External"/><Relationship Id="rId8" Type="http://schemas.openxmlformats.org/officeDocument/2006/relationships/image" Target="media/image2.jpeg"/><Relationship Id="rId51" Type="http://schemas.openxmlformats.org/officeDocument/2006/relationships/hyperlink" Target="https://kremen.gov.ua/index.php/branches/department/26" TargetMode="External"/><Relationship Id="rId72" Type="http://schemas.openxmlformats.org/officeDocument/2006/relationships/hyperlink" Target="https://bank.gov.ua/control/uk/bankdict/bank?id=15101" TargetMode="External"/><Relationship Id="rId93" Type="http://schemas.openxmlformats.org/officeDocument/2006/relationships/hyperlink" Target="https://bank.gov.ua/control/uk/bankdict/bank?id=18812" TargetMode="External"/><Relationship Id="rId98" Type="http://schemas.openxmlformats.org/officeDocument/2006/relationships/hyperlink" Target="https://bank.gov.ua/control/uk/bankdict/bank?id=15997" TargetMode="External"/><Relationship Id="rId121" Type="http://schemas.openxmlformats.org/officeDocument/2006/relationships/hyperlink" Target="https://bank.gov.ua/control/uk/bankdict/bank?id=54912" TargetMode="External"/><Relationship Id="rId142" Type="http://schemas.openxmlformats.org/officeDocument/2006/relationships/hyperlink" Target="https://bank.gov.ua/control/uk/bankdict/bank?id=8457" TargetMode="External"/><Relationship Id="rId163" Type="http://schemas.openxmlformats.org/officeDocument/2006/relationships/hyperlink" Target="https://uk.wikipedia.org/wiki/%D0%93%D0%BB%D0%BE%D0%B1%D0%B8%D0%BD%D1%81%D1%8C%D0%BA%D0%B8%D0%B9_%D1%80%D0%B0%D0%B9%D0%BE%D0%BD" TargetMode="External"/><Relationship Id="rId3" Type="http://schemas.openxmlformats.org/officeDocument/2006/relationships/settings" Target="settings.xml"/><Relationship Id="rId25" Type="http://schemas.openxmlformats.org/officeDocument/2006/relationships/hyperlink" Target="https://kremen.gov.ua/index.php/branches/department/178" TargetMode="External"/><Relationship Id="rId46" Type="http://schemas.openxmlformats.org/officeDocument/2006/relationships/hyperlink" Target="https://kremen.gov.ua/index.php/branches/department/46" TargetMode="External"/><Relationship Id="rId67" Type="http://schemas.openxmlformats.org/officeDocument/2006/relationships/hyperlink" Target="https://bank.gov.ua/control/uk/bankdict/search?mode=1&amp;region=16&amp;sort=address_text" TargetMode="External"/><Relationship Id="rId116" Type="http://schemas.openxmlformats.org/officeDocument/2006/relationships/hyperlink" Target="https://bank.gov.ua/control/uk/bankdict/bank?id=44980" TargetMode="External"/><Relationship Id="rId137" Type="http://schemas.openxmlformats.org/officeDocument/2006/relationships/hyperlink" Target="https://bank.gov.ua/control/uk/bankdict/bank?id=20353" TargetMode="External"/><Relationship Id="rId158" Type="http://schemas.openxmlformats.org/officeDocument/2006/relationships/hyperlink" Target="https://uk.wikipedia.org/wiki/%D0%9A%D1%80%D0%B5%D0%BC%D0%B5%D0%BD%D1%87%D1%83%D0%BA" TargetMode="External"/><Relationship Id="rId20" Type="http://schemas.openxmlformats.org/officeDocument/2006/relationships/hyperlink" Target="https://kremen.gov.ua/index.php/branches/department/69" TargetMode="External"/><Relationship Id="rId41" Type="http://schemas.openxmlformats.org/officeDocument/2006/relationships/hyperlink" Target="https://kremen.gov.ua/index.php/branches/department/45" TargetMode="External"/><Relationship Id="rId62" Type="http://schemas.openxmlformats.org/officeDocument/2006/relationships/chart" Target="charts/chart6.xml"/><Relationship Id="rId83" Type="http://schemas.openxmlformats.org/officeDocument/2006/relationships/hyperlink" Target="https://bank.gov.ua/control/uk/bankdict/bank?id=27565" TargetMode="External"/><Relationship Id="rId88" Type="http://schemas.openxmlformats.org/officeDocument/2006/relationships/hyperlink" Target="https://bank.gov.ua/control/uk/bankdict/bank?id=43679" TargetMode="External"/><Relationship Id="rId111" Type="http://schemas.openxmlformats.org/officeDocument/2006/relationships/hyperlink" Target="https://bank.gov.ua/control/uk/bankdict/bank?id=40674" TargetMode="External"/><Relationship Id="rId132" Type="http://schemas.openxmlformats.org/officeDocument/2006/relationships/hyperlink" Target="https://bank.gov.ua/control/uk/bankdict/bank?id=39950" TargetMode="External"/><Relationship Id="rId153" Type="http://schemas.openxmlformats.org/officeDocument/2006/relationships/hyperlink" Target="https://bank.gov.ua/control/uk/bankdict/bank?id=8468" TargetMode="External"/><Relationship Id="rId174" Type="http://schemas.openxmlformats.org/officeDocument/2006/relationships/fontTable" Target="fontTable.xml"/><Relationship Id="rId15" Type="http://schemas.openxmlformats.org/officeDocument/2006/relationships/hyperlink" Target="http://zakon4.rada.gov.ua/laws/show/2657-12" TargetMode="External"/><Relationship Id="rId36" Type="http://schemas.openxmlformats.org/officeDocument/2006/relationships/hyperlink" Target="https://kremen.gov.ua/index.php/branches/department/53" TargetMode="External"/><Relationship Id="rId57" Type="http://schemas.openxmlformats.org/officeDocument/2006/relationships/chart" Target="charts/chart1.xml"/><Relationship Id="rId106" Type="http://schemas.openxmlformats.org/officeDocument/2006/relationships/hyperlink" Target="https://bank.gov.ua/control/uk/bankdict/bank?id=23130" TargetMode="External"/><Relationship Id="rId127" Type="http://schemas.openxmlformats.org/officeDocument/2006/relationships/hyperlink" Target="https://bank.gov.ua/control/uk/bankdict/bank?id=24039"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Аркуш1!$B$1</c:f>
              <c:strCache>
                <c:ptCount val="1"/>
                <c:pt idx="0">
                  <c:v>Ряд 1</c:v>
                </c:pt>
              </c:strCache>
            </c:strRef>
          </c:tx>
          <c:spPr>
            <a:ln w="27977" cap="rnd">
              <a:solidFill>
                <a:schemeClr val="accent1"/>
              </a:solidFill>
              <a:round/>
            </a:ln>
            <a:effectLst/>
          </c:spPr>
          <c:marker>
            <c:symbol val="circle"/>
            <c:size val="4"/>
            <c:spPr>
              <a:solidFill>
                <a:schemeClr val="accent1"/>
              </a:solidFill>
              <a:ln w="9326">
                <a:solidFill>
                  <a:schemeClr val="accent1"/>
                </a:solidFill>
              </a:ln>
              <a:effectLst/>
            </c:spPr>
          </c:marker>
          <c:dLbls>
            <c:spPr>
              <a:noFill/>
              <a:ln w="24869">
                <a:noFill/>
              </a:ln>
            </c:spPr>
            <c:txPr>
              <a:bodyPr rot="0" spcFirstLastPara="1" vertOverflow="ellipsis" vert="horz" wrap="square" lIns="38100" tIns="19050" rIns="38100" bIns="19050" anchor="ctr" anchorCtr="1">
                <a:spAutoFit/>
              </a:bodyPr>
              <a:lstStyle/>
              <a:p>
                <a:pPr>
                  <a:defRPr sz="881"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Аркуш1!$A$2:$A$7</c:f>
              <c:numCache>
                <c:formatCode>General</c:formatCode>
                <c:ptCount val="6"/>
                <c:pt idx="0">
                  <c:v>2011</c:v>
                </c:pt>
                <c:pt idx="1">
                  <c:v>2012</c:v>
                </c:pt>
                <c:pt idx="2">
                  <c:v>2013</c:v>
                </c:pt>
                <c:pt idx="3">
                  <c:v>2014</c:v>
                </c:pt>
                <c:pt idx="4">
                  <c:v>2015</c:v>
                </c:pt>
                <c:pt idx="5">
                  <c:v>2016</c:v>
                </c:pt>
              </c:numCache>
            </c:numRef>
          </c:cat>
          <c:val>
            <c:numRef>
              <c:f>Аркуш1!$B$2:$B$7</c:f>
              <c:numCache>
                <c:formatCode>General</c:formatCode>
                <c:ptCount val="6"/>
                <c:pt idx="0">
                  <c:v>227</c:v>
                </c:pt>
                <c:pt idx="1">
                  <c:v>226.4</c:v>
                </c:pt>
                <c:pt idx="2">
                  <c:v>225.9</c:v>
                </c:pt>
                <c:pt idx="3">
                  <c:v>225.8</c:v>
                </c:pt>
                <c:pt idx="4">
                  <c:v>225.2</c:v>
                </c:pt>
                <c:pt idx="5">
                  <c:v>223.8</c:v>
                </c:pt>
              </c:numCache>
            </c:numRef>
          </c:val>
          <c:smooth val="0"/>
          <c:extLst>
            <c:ext xmlns:c16="http://schemas.microsoft.com/office/drawing/2014/chart" uri="{C3380CC4-5D6E-409C-BE32-E72D297353CC}">
              <c16:uniqueId val="{00000000-C157-4507-BF8E-4E98453043FD}"/>
            </c:ext>
          </c:extLst>
        </c:ser>
        <c:dLbls>
          <c:showLegendKey val="0"/>
          <c:showVal val="0"/>
          <c:showCatName val="0"/>
          <c:showSerName val="0"/>
          <c:showPercent val="0"/>
          <c:showBubbleSize val="0"/>
        </c:dLbls>
        <c:marker val="1"/>
        <c:smooth val="0"/>
        <c:axId val="444093912"/>
        <c:axId val="444095872"/>
      </c:lineChart>
      <c:catAx>
        <c:axId val="444093912"/>
        <c:scaling>
          <c:orientation val="minMax"/>
        </c:scaling>
        <c:delete val="0"/>
        <c:axPos val="b"/>
        <c:numFmt formatCode="General" sourceLinked="1"/>
        <c:majorTickMark val="none"/>
        <c:minorTickMark val="none"/>
        <c:tickLblPos val="nextTo"/>
        <c:spPr>
          <a:noFill/>
          <a:ln w="9326" cap="flat" cmpd="sng" algn="ctr">
            <a:solidFill>
              <a:schemeClr val="tx1">
                <a:lumMod val="15000"/>
                <a:lumOff val="85000"/>
              </a:schemeClr>
            </a:solidFill>
            <a:round/>
          </a:ln>
          <a:effectLst/>
        </c:spPr>
        <c:txPr>
          <a:bodyPr rot="-60000000" spcFirstLastPara="1" vertOverflow="ellipsis" vert="horz" wrap="square" anchor="ctr" anchorCtr="1"/>
          <a:lstStyle/>
          <a:p>
            <a:pPr>
              <a:defRPr sz="881"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uk-UA"/>
          </a:p>
        </c:txPr>
        <c:crossAx val="444095872"/>
        <c:crosses val="autoZero"/>
        <c:auto val="1"/>
        <c:lblAlgn val="ctr"/>
        <c:lblOffset val="100"/>
        <c:noMultiLvlLbl val="0"/>
      </c:catAx>
      <c:valAx>
        <c:axId val="444095872"/>
        <c:scaling>
          <c:orientation val="minMax"/>
        </c:scaling>
        <c:delete val="0"/>
        <c:axPos val="l"/>
        <c:majorGridlines>
          <c:spPr>
            <a:ln w="9326" cap="flat" cmpd="sng" algn="ctr">
              <a:solidFill>
                <a:schemeClr val="tx1">
                  <a:lumMod val="15000"/>
                  <a:lumOff val="85000"/>
                </a:schemeClr>
              </a:solidFill>
              <a:round/>
            </a:ln>
            <a:effectLst/>
          </c:spPr>
        </c:majorGridlines>
        <c:numFmt formatCode="General" sourceLinked="1"/>
        <c:majorTickMark val="none"/>
        <c:minorTickMark val="none"/>
        <c:tickLblPos val="nextTo"/>
        <c:spPr>
          <a:ln w="9326">
            <a:noFill/>
          </a:ln>
        </c:spPr>
        <c:txPr>
          <a:bodyPr rot="-60000000" spcFirstLastPara="1" vertOverflow="ellipsis" vert="horz" wrap="square" anchor="ctr" anchorCtr="1"/>
          <a:lstStyle/>
          <a:p>
            <a:pPr>
              <a:defRPr sz="881"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uk-UA"/>
          </a:p>
        </c:txPr>
        <c:crossAx val="444093912"/>
        <c:crosses val="autoZero"/>
        <c:crossBetween val="between"/>
      </c:valAx>
      <c:spPr>
        <a:noFill/>
        <a:ln w="24869">
          <a:noFill/>
        </a:ln>
      </c:spPr>
    </c:plotArea>
    <c:plotVisOnly val="1"/>
    <c:dispBlanksAs val="gap"/>
    <c:showDLblsOverMax val="0"/>
  </c:chart>
  <c:spPr>
    <a:solidFill>
      <a:schemeClr val="bg1"/>
    </a:solidFill>
    <a:ln>
      <a:noFill/>
    </a:ln>
    <a:effectLst/>
  </c:spPr>
  <c:txPr>
    <a:bodyPr/>
    <a:lstStyle/>
    <a:p>
      <a:pPr>
        <a:defRPr/>
      </a:pPr>
      <a:endParaRPr lang="uk-UA"/>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575896762904604E-2"/>
          <c:y val="4.9751243781094509E-2"/>
          <c:w val="0.92296114027413245"/>
          <c:h val="0.74864026325067623"/>
        </c:manualLayout>
      </c:layout>
      <c:lineChart>
        <c:grouping val="stacked"/>
        <c:varyColors val="0"/>
        <c:ser>
          <c:idx val="0"/>
          <c:order val="0"/>
          <c:tx>
            <c:strRef>
              <c:f>Аркуш1!$B$1</c:f>
              <c:strCache>
                <c:ptCount val="1"/>
                <c:pt idx="0">
                  <c:v>Ряд 1</c:v>
                </c:pt>
              </c:strCache>
            </c:strRef>
          </c:tx>
          <c:spPr>
            <a:ln w="28342" cap="rnd">
              <a:solidFill>
                <a:schemeClr val="accent1"/>
              </a:solidFill>
              <a:round/>
            </a:ln>
            <a:effectLst/>
          </c:spPr>
          <c:marker>
            <c:symbol val="circle"/>
            <c:size val="4"/>
            <c:spPr>
              <a:solidFill>
                <a:schemeClr val="accent1"/>
              </a:solidFill>
              <a:ln w="9447">
                <a:solidFill>
                  <a:schemeClr val="accent1"/>
                </a:solidFill>
              </a:ln>
              <a:effectLst/>
            </c:spPr>
          </c:marker>
          <c:dLbls>
            <c:spPr>
              <a:noFill/>
              <a:ln w="25193">
                <a:noFill/>
              </a:ln>
            </c:spPr>
            <c:txPr>
              <a:bodyPr rot="0" spcFirstLastPara="1" vertOverflow="ellipsis" vert="horz" wrap="square" lIns="38100" tIns="19050" rIns="38100" bIns="19050" anchor="ctr" anchorCtr="1">
                <a:spAutoFit/>
              </a:bodyPr>
              <a:lstStyle/>
              <a:p>
                <a:pPr>
                  <a:defRPr sz="793"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Аркуш1!$A$2:$A$6</c:f>
              <c:numCache>
                <c:formatCode>General</c:formatCode>
                <c:ptCount val="5"/>
                <c:pt idx="0">
                  <c:v>2010</c:v>
                </c:pt>
                <c:pt idx="1">
                  <c:v>2011</c:v>
                </c:pt>
                <c:pt idx="2">
                  <c:v>2012</c:v>
                </c:pt>
                <c:pt idx="3">
                  <c:v>2013</c:v>
                </c:pt>
                <c:pt idx="4">
                  <c:v>2014</c:v>
                </c:pt>
              </c:numCache>
            </c:numRef>
          </c:cat>
          <c:val>
            <c:numRef>
              <c:f>Аркуш1!$B$2:$B$6</c:f>
              <c:numCache>
                <c:formatCode>General</c:formatCode>
                <c:ptCount val="5"/>
                <c:pt idx="0">
                  <c:v>33</c:v>
                </c:pt>
                <c:pt idx="1">
                  <c:v>27</c:v>
                </c:pt>
                <c:pt idx="2">
                  <c:v>25</c:v>
                </c:pt>
                <c:pt idx="3">
                  <c:v>25</c:v>
                </c:pt>
                <c:pt idx="4">
                  <c:v>25</c:v>
                </c:pt>
              </c:numCache>
            </c:numRef>
          </c:val>
          <c:smooth val="0"/>
          <c:extLst>
            <c:ext xmlns:c16="http://schemas.microsoft.com/office/drawing/2014/chart" uri="{C3380CC4-5D6E-409C-BE32-E72D297353CC}">
              <c16:uniqueId val="{00000000-DBBD-4DB1-B407-D605E413F5E6}"/>
            </c:ext>
          </c:extLst>
        </c:ser>
        <c:dLbls>
          <c:showLegendKey val="0"/>
          <c:showVal val="0"/>
          <c:showCatName val="0"/>
          <c:showSerName val="0"/>
          <c:showPercent val="0"/>
          <c:showBubbleSize val="0"/>
        </c:dLbls>
        <c:marker val="1"/>
        <c:smooth val="0"/>
        <c:axId val="318751640"/>
        <c:axId val="318753600"/>
      </c:lineChart>
      <c:catAx>
        <c:axId val="318751640"/>
        <c:scaling>
          <c:orientation val="minMax"/>
        </c:scaling>
        <c:delete val="0"/>
        <c:axPos val="b"/>
        <c:numFmt formatCode="General" sourceLinked="1"/>
        <c:majorTickMark val="none"/>
        <c:minorTickMark val="none"/>
        <c:tickLblPos val="nextTo"/>
        <c:spPr>
          <a:noFill/>
          <a:ln w="9447" cap="flat" cmpd="sng" algn="ctr">
            <a:solidFill>
              <a:schemeClr val="tx1">
                <a:lumMod val="15000"/>
                <a:lumOff val="85000"/>
              </a:schemeClr>
            </a:solidFill>
            <a:round/>
          </a:ln>
          <a:effectLst/>
        </c:spPr>
        <c:txPr>
          <a:bodyPr rot="-60000000" spcFirstLastPara="1" vertOverflow="ellipsis" vert="horz" wrap="square" anchor="ctr" anchorCtr="1"/>
          <a:lstStyle/>
          <a:p>
            <a:pPr>
              <a:defRPr sz="793"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uk-UA"/>
          </a:p>
        </c:txPr>
        <c:crossAx val="318753600"/>
        <c:crosses val="autoZero"/>
        <c:auto val="1"/>
        <c:lblAlgn val="ctr"/>
        <c:lblOffset val="100"/>
        <c:noMultiLvlLbl val="0"/>
      </c:catAx>
      <c:valAx>
        <c:axId val="318753600"/>
        <c:scaling>
          <c:orientation val="minMax"/>
        </c:scaling>
        <c:delete val="0"/>
        <c:axPos val="l"/>
        <c:majorGridlines>
          <c:spPr>
            <a:ln w="9447" cap="flat" cmpd="sng" algn="ctr">
              <a:solidFill>
                <a:schemeClr val="tx1">
                  <a:lumMod val="15000"/>
                  <a:lumOff val="85000"/>
                </a:schemeClr>
              </a:solidFill>
              <a:round/>
            </a:ln>
            <a:effectLst/>
          </c:spPr>
        </c:majorGridlines>
        <c:numFmt formatCode="General" sourceLinked="1"/>
        <c:majorTickMark val="none"/>
        <c:minorTickMark val="none"/>
        <c:tickLblPos val="nextTo"/>
        <c:spPr>
          <a:ln w="9447">
            <a:noFill/>
          </a:ln>
        </c:spPr>
        <c:txPr>
          <a:bodyPr rot="-60000000" spcFirstLastPara="1" vertOverflow="ellipsis" vert="horz" wrap="square" anchor="ctr" anchorCtr="1"/>
          <a:lstStyle/>
          <a:p>
            <a:pPr>
              <a:defRPr sz="793"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uk-UA"/>
          </a:p>
        </c:txPr>
        <c:crossAx val="318751640"/>
        <c:crosses val="autoZero"/>
        <c:crossBetween val="between"/>
      </c:valAx>
      <c:spPr>
        <a:noFill/>
        <a:ln w="25193">
          <a:noFill/>
        </a:ln>
      </c:spPr>
    </c:plotArea>
    <c:plotVisOnly val="1"/>
    <c:dispBlanksAs val="zero"/>
    <c:showDLblsOverMax val="0"/>
  </c:chart>
  <c:spPr>
    <a:solidFill>
      <a:schemeClr val="bg1"/>
    </a:solidFill>
    <a:ln>
      <a:noFill/>
    </a:ln>
    <a:effectLst/>
  </c:spPr>
  <c:txPr>
    <a:bodyPr/>
    <a:lstStyle/>
    <a:p>
      <a:pPr>
        <a:defRPr/>
      </a:pPr>
      <a:endParaRPr lang="uk-UA"/>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Аркуш1!$B$1</c:f>
              <c:strCache>
                <c:ptCount val="1"/>
                <c:pt idx="0">
                  <c:v>Кількість об’єктів роздрібної торгівлі</c:v>
                </c:pt>
              </c:strCache>
            </c:strRef>
          </c:tx>
          <c:spPr>
            <a:ln w="27771" cap="rnd">
              <a:solidFill>
                <a:schemeClr val="accent1"/>
              </a:solidFill>
              <a:round/>
            </a:ln>
            <a:effectLst/>
          </c:spPr>
          <c:marker>
            <c:symbol val="circle"/>
            <c:size val="4"/>
            <c:spPr>
              <a:solidFill>
                <a:schemeClr val="accent1"/>
              </a:solidFill>
              <a:ln w="9257">
                <a:solidFill>
                  <a:schemeClr val="accent1"/>
                </a:solidFill>
              </a:ln>
              <a:effectLst/>
            </c:spPr>
          </c:marker>
          <c:dLbls>
            <c:spPr>
              <a:noFill/>
              <a:ln w="24685">
                <a:noFill/>
              </a:ln>
            </c:spPr>
            <c:txPr>
              <a:bodyPr rot="0" spcFirstLastPara="1" vertOverflow="ellipsis" vert="horz" wrap="square" lIns="38100" tIns="19050" rIns="38100" bIns="19050" anchor="ctr" anchorCtr="1">
                <a:spAutoFit/>
              </a:bodyPr>
              <a:lstStyle/>
              <a:p>
                <a:pPr>
                  <a:defRPr sz="875"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Аркуш1!$A$2:$A$6</c:f>
              <c:numCache>
                <c:formatCode>General</c:formatCode>
                <c:ptCount val="5"/>
                <c:pt idx="0">
                  <c:v>2010</c:v>
                </c:pt>
                <c:pt idx="1">
                  <c:v>2011</c:v>
                </c:pt>
                <c:pt idx="2">
                  <c:v>2012</c:v>
                </c:pt>
                <c:pt idx="3">
                  <c:v>2013</c:v>
                </c:pt>
                <c:pt idx="4">
                  <c:v>2014</c:v>
                </c:pt>
              </c:numCache>
            </c:numRef>
          </c:cat>
          <c:val>
            <c:numRef>
              <c:f>Аркуш1!$B$2:$B$6</c:f>
              <c:numCache>
                <c:formatCode>General</c:formatCode>
                <c:ptCount val="5"/>
                <c:pt idx="0">
                  <c:v>350</c:v>
                </c:pt>
                <c:pt idx="1">
                  <c:v>379</c:v>
                </c:pt>
                <c:pt idx="2">
                  <c:v>339</c:v>
                </c:pt>
                <c:pt idx="3">
                  <c:v>329</c:v>
                </c:pt>
                <c:pt idx="4">
                  <c:v>315</c:v>
                </c:pt>
              </c:numCache>
            </c:numRef>
          </c:val>
          <c:smooth val="0"/>
          <c:extLst>
            <c:ext xmlns:c16="http://schemas.microsoft.com/office/drawing/2014/chart" uri="{C3380CC4-5D6E-409C-BE32-E72D297353CC}">
              <c16:uniqueId val="{00000000-0335-48A9-9C0C-E2077806FBBE}"/>
            </c:ext>
          </c:extLst>
        </c:ser>
        <c:ser>
          <c:idx val="1"/>
          <c:order val="1"/>
          <c:tx>
            <c:strRef>
              <c:f>Аркуш1!$C$1</c:f>
              <c:strCache>
                <c:ptCount val="1"/>
                <c:pt idx="0">
                  <c:v>Кількість магазинів</c:v>
                </c:pt>
              </c:strCache>
            </c:strRef>
          </c:tx>
          <c:spPr>
            <a:ln w="27771" cap="rnd">
              <a:solidFill>
                <a:schemeClr val="accent2"/>
              </a:solidFill>
              <a:round/>
            </a:ln>
            <a:effectLst/>
          </c:spPr>
          <c:marker>
            <c:symbol val="circle"/>
            <c:size val="4"/>
            <c:spPr>
              <a:solidFill>
                <a:schemeClr val="accent2"/>
              </a:solidFill>
              <a:ln w="9257">
                <a:solidFill>
                  <a:schemeClr val="accent2"/>
                </a:solidFill>
              </a:ln>
              <a:effectLst/>
            </c:spPr>
          </c:marker>
          <c:dLbls>
            <c:spPr>
              <a:noFill/>
              <a:ln w="24685">
                <a:noFill/>
              </a:ln>
            </c:spPr>
            <c:txPr>
              <a:bodyPr rot="0" spcFirstLastPara="1" vertOverflow="ellipsis" vert="horz" wrap="square" lIns="38100" tIns="19050" rIns="38100" bIns="19050" anchor="ctr" anchorCtr="1">
                <a:spAutoFit/>
              </a:bodyPr>
              <a:lstStyle/>
              <a:p>
                <a:pPr>
                  <a:defRPr sz="875"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Аркуш1!$A$2:$A$6</c:f>
              <c:numCache>
                <c:formatCode>General</c:formatCode>
                <c:ptCount val="5"/>
                <c:pt idx="0">
                  <c:v>2010</c:v>
                </c:pt>
                <c:pt idx="1">
                  <c:v>2011</c:v>
                </c:pt>
                <c:pt idx="2">
                  <c:v>2012</c:v>
                </c:pt>
                <c:pt idx="3">
                  <c:v>2013</c:v>
                </c:pt>
                <c:pt idx="4">
                  <c:v>2014</c:v>
                </c:pt>
              </c:numCache>
            </c:numRef>
          </c:cat>
          <c:val>
            <c:numRef>
              <c:f>Аркуш1!$C$2:$C$6</c:f>
              <c:numCache>
                <c:formatCode>General</c:formatCode>
                <c:ptCount val="5"/>
                <c:pt idx="0">
                  <c:v>238</c:v>
                </c:pt>
                <c:pt idx="1">
                  <c:v>261</c:v>
                </c:pt>
                <c:pt idx="2">
                  <c:v>239</c:v>
                </c:pt>
                <c:pt idx="3">
                  <c:v>236</c:v>
                </c:pt>
                <c:pt idx="4">
                  <c:v>233</c:v>
                </c:pt>
              </c:numCache>
            </c:numRef>
          </c:val>
          <c:smooth val="0"/>
          <c:extLst>
            <c:ext xmlns:c16="http://schemas.microsoft.com/office/drawing/2014/chart" uri="{C3380CC4-5D6E-409C-BE32-E72D297353CC}">
              <c16:uniqueId val="{00000001-0335-48A9-9C0C-E2077806FBBE}"/>
            </c:ext>
          </c:extLst>
        </c:ser>
        <c:dLbls>
          <c:showLegendKey val="0"/>
          <c:showVal val="0"/>
          <c:showCatName val="0"/>
          <c:showSerName val="0"/>
          <c:showPercent val="0"/>
          <c:showBubbleSize val="0"/>
        </c:dLbls>
        <c:marker val="1"/>
        <c:smooth val="0"/>
        <c:axId val="502829896"/>
        <c:axId val="502825192"/>
      </c:lineChart>
      <c:catAx>
        <c:axId val="502829896"/>
        <c:scaling>
          <c:orientation val="minMax"/>
        </c:scaling>
        <c:delete val="0"/>
        <c:axPos val="b"/>
        <c:numFmt formatCode="General" sourceLinked="1"/>
        <c:majorTickMark val="none"/>
        <c:minorTickMark val="none"/>
        <c:tickLblPos val="nextTo"/>
        <c:spPr>
          <a:noFill/>
          <a:ln w="9257" cap="flat" cmpd="sng" algn="ctr">
            <a:solidFill>
              <a:schemeClr val="tx1">
                <a:lumMod val="15000"/>
                <a:lumOff val="85000"/>
              </a:schemeClr>
            </a:solidFill>
            <a:round/>
          </a:ln>
          <a:effectLst/>
        </c:spPr>
        <c:txPr>
          <a:bodyPr rot="-60000000" spcFirstLastPara="1" vertOverflow="ellipsis" vert="horz" wrap="square" anchor="ctr" anchorCtr="1"/>
          <a:lstStyle/>
          <a:p>
            <a:pPr>
              <a:defRPr sz="777"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uk-UA"/>
          </a:p>
        </c:txPr>
        <c:crossAx val="502825192"/>
        <c:crosses val="autoZero"/>
        <c:auto val="1"/>
        <c:lblAlgn val="ctr"/>
        <c:lblOffset val="100"/>
        <c:noMultiLvlLbl val="0"/>
      </c:catAx>
      <c:valAx>
        <c:axId val="502825192"/>
        <c:scaling>
          <c:orientation val="minMax"/>
        </c:scaling>
        <c:delete val="0"/>
        <c:axPos val="l"/>
        <c:majorGridlines>
          <c:spPr>
            <a:ln w="9257" cap="flat" cmpd="sng" algn="ctr">
              <a:solidFill>
                <a:schemeClr val="tx1">
                  <a:lumMod val="15000"/>
                  <a:lumOff val="85000"/>
                </a:schemeClr>
              </a:solidFill>
              <a:round/>
            </a:ln>
            <a:effectLst/>
          </c:spPr>
        </c:majorGridlines>
        <c:numFmt formatCode="General" sourceLinked="1"/>
        <c:majorTickMark val="none"/>
        <c:minorTickMark val="none"/>
        <c:tickLblPos val="nextTo"/>
        <c:spPr>
          <a:ln w="9257">
            <a:noFill/>
          </a:ln>
        </c:spPr>
        <c:txPr>
          <a:bodyPr rot="-60000000" spcFirstLastPara="1" vertOverflow="ellipsis" vert="horz" wrap="square" anchor="ctr" anchorCtr="1"/>
          <a:lstStyle/>
          <a:p>
            <a:pPr>
              <a:defRPr sz="777"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uk-UA"/>
          </a:p>
        </c:txPr>
        <c:crossAx val="502829896"/>
        <c:crosses val="autoZero"/>
        <c:crossBetween val="between"/>
      </c:valAx>
      <c:spPr>
        <a:noFill/>
        <a:ln w="24685">
          <a:noFill/>
        </a:ln>
      </c:spPr>
    </c:plotArea>
    <c:legend>
      <c:legendPos val="b"/>
      <c:overlay val="0"/>
      <c:spPr>
        <a:noFill/>
        <a:ln w="24685">
          <a:noFill/>
        </a:ln>
      </c:spPr>
      <c:txPr>
        <a:bodyPr rot="0" spcFirstLastPara="1" vertOverflow="ellipsis" vert="horz" wrap="square" anchor="ctr" anchorCtr="1"/>
        <a:lstStyle/>
        <a:p>
          <a:pPr>
            <a:defRPr sz="77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legend>
    <c:plotVisOnly val="1"/>
    <c:dispBlanksAs val="zero"/>
    <c:showDLblsOverMax val="0"/>
  </c:chart>
  <c:spPr>
    <a:solidFill>
      <a:schemeClr val="bg1"/>
    </a:solidFill>
    <a:ln>
      <a:noFill/>
    </a:ln>
    <a:effectLst/>
  </c:spPr>
  <c:txPr>
    <a:bodyPr/>
    <a:lstStyle/>
    <a:p>
      <a:pPr>
        <a:defRPr/>
      </a:pPr>
      <a:endParaRPr lang="uk-UA"/>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Аркуш1!$B$1</c:f>
              <c:strCache>
                <c:ptCount val="1"/>
                <c:pt idx="0">
                  <c:v>Місто Кременчук</c:v>
                </c:pt>
              </c:strCache>
            </c:strRef>
          </c:tx>
          <c:spPr>
            <a:ln w="27643" cap="rnd">
              <a:solidFill>
                <a:schemeClr val="accent1"/>
              </a:solidFill>
              <a:round/>
            </a:ln>
            <a:effectLst/>
          </c:spPr>
          <c:marker>
            <c:symbol val="circle"/>
            <c:size val="4"/>
            <c:spPr>
              <a:solidFill>
                <a:schemeClr val="accent1"/>
              </a:solidFill>
              <a:ln w="9214">
                <a:solidFill>
                  <a:schemeClr val="accent1"/>
                </a:solidFill>
              </a:ln>
              <a:effectLst/>
            </c:spPr>
          </c:marker>
          <c:dLbls>
            <c:spPr>
              <a:noFill/>
              <a:ln w="24572">
                <a:noFill/>
              </a:ln>
            </c:spPr>
            <c:txPr>
              <a:bodyPr rot="0" spcFirstLastPara="1" vertOverflow="ellipsis" vert="horz" wrap="square" lIns="38100" tIns="19050" rIns="38100" bIns="19050" anchor="ctr" anchorCtr="1">
                <a:spAutoFit/>
              </a:bodyPr>
              <a:lstStyle/>
              <a:p>
                <a:pPr>
                  <a:defRPr sz="871"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Аркуш1!$A$2:$A$4</c:f>
              <c:numCache>
                <c:formatCode>General</c:formatCode>
                <c:ptCount val="3"/>
                <c:pt idx="0">
                  <c:v>2010</c:v>
                </c:pt>
                <c:pt idx="1">
                  <c:v>2013</c:v>
                </c:pt>
                <c:pt idx="2">
                  <c:v>2014</c:v>
                </c:pt>
              </c:numCache>
            </c:numRef>
          </c:cat>
          <c:val>
            <c:numRef>
              <c:f>Аркуш1!$B$2:$B$4</c:f>
              <c:numCache>
                <c:formatCode>General</c:formatCode>
                <c:ptCount val="3"/>
                <c:pt idx="0">
                  <c:v>21.4</c:v>
                </c:pt>
                <c:pt idx="1">
                  <c:v>20.399999999999999</c:v>
                </c:pt>
                <c:pt idx="2">
                  <c:v>20.5</c:v>
                </c:pt>
              </c:numCache>
            </c:numRef>
          </c:val>
          <c:smooth val="0"/>
          <c:extLst>
            <c:ext xmlns:c16="http://schemas.microsoft.com/office/drawing/2014/chart" uri="{C3380CC4-5D6E-409C-BE32-E72D297353CC}">
              <c16:uniqueId val="{00000000-60C8-4AF0-8840-C7D24CDDFF91}"/>
            </c:ext>
          </c:extLst>
        </c:ser>
        <c:ser>
          <c:idx val="1"/>
          <c:order val="1"/>
          <c:tx>
            <c:strRef>
              <c:f>Аркуш1!$C$1</c:f>
              <c:strCache>
                <c:ptCount val="1"/>
                <c:pt idx="0">
                  <c:v>Полтавська область</c:v>
                </c:pt>
              </c:strCache>
            </c:strRef>
          </c:tx>
          <c:spPr>
            <a:ln w="27643" cap="rnd">
              <a:solidFill>
                <a:schemeClr val="accent2"/>
              </a:solidFill>
              <a:round/>
            </a:ln>
            <a:effectLst/>
          </c:spPr>
          <c:marker>
            <c:symbol val="circle"/>
            <c:size val="4"/>
            <c:spPr>
              <a:solidFill>
                <a:schemeClr val="accent2"/>
              </a:solidFill>
              <a:ln w="9214">
                <a:solidFill>
                  <a:schemeClr val="accent2"/>
                </a:solidFill>
              </a:ln>
              <a:effectLst/>
            </c:spPr>
          </c:marker>
          <c:dLbls>
            <c:spPr>
              <a:noFill/>
              <a:ln w="24572">
                <a:noFill/>
              </a:ln>
            </c:spPr>
            <c:txPr>
              <a:bodyPr rot="0" spcFirstLastPara="1" vertOverflow="ellipsis" vert="horz" wrap="square" lIns="38100" tIns="19050" rIns="38100" bIns="19050" anchor="ctr" anchorCtr="1">
                <a:spAutoFit/>
              </a:bodyPr>
              <a:lstStyle/>
              <a:p>
                <a:pPr>
                  <a:defRPr sz="871"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Аркуш1!$A$2:$A$4</c:f>
              <c:numCache>
                <c:formatCode>General</c:formatCode>
                <c:ptCount val="3"/>
                <c:pt idx="0">
                  <c:v>2010</c:v>
                </c:pt>
                <c:pt idx="1">
                  <c:v>2013</c:v>
                </c:pt>
                <c:pt idx="2">
                  <c:v>2014</c:v>
                </c:pt>
              </c:numCache>
            </c:numRef>
          </c:cat>
          <c:val>
            <c:numRef>
              <c:f>Аркуш1!$C$2:$C$4</c:f>
              <c:numCache>
                <c:formatCode>General</c:formatCode>
                <c:ptCount val="3"/>
                <c:pt idx="0">
                  <c:v>24.7</c:v>
                </c:pt>
                <c:pt idx="1">
                  <c:v>25</c:v>
                </c:pt>
                <c:pt idx="2">
                  <c:v>25.2</c:v>
                </c:pt>
              </c:numCache>
            </c:numRef>
          </c:val>
          <c:smooth val="0"/>
          <c:extLst>
            <c:ext xmlns:c16="http://schemas.microsoft.com/office/drawing/2014/chart" uri="{C3380CC4-5D6E-409C-BE32-E72D297353CC}">
              <c16:uniqueId val="{00000001-60C8-4AF0-8840-C7D24CDDFF91}"/>
            </c:ext>
          </c:extLst>
        </c:ser>
        <c:dLbls>
          <c:showLegendKey val="0"/>
          <c:showVal val="0"/>
          <c:showCatName val="0"/>
          <c:showSerName val="0"/>
          <c:showPercent val="0"/>
          <c:showBubbleSize val="0"/>
        </c:dLbls>
        <c:marker val="1"/>
        <c:smooth val="0"/>
        <c:axId val="502829504"/>
        <c:axId val="502825584"/>
      </c:lineChart>
      <c:catAx>
        <c:axId val="502829504"/>
        <c:scaling>
          <c:orientation val="minMax"/>
        </c:scaling>
        <c:delete val="0"/>
        <c:axPos val="b"/>
        <c:numFmt formatCode="General" sourceLinked="1"/>
        <c:majorTickMark val="none"/>
        <c:minorTickMark val="none"/>
        <c:tickLblPos val="nextTo"/>
        <c:spPr>
          <a:noFill/>
          <a:ln w="9214" cap="flat" cmpd="sng" algn="ctr">
            <a:solidFill>
              <a:schemeClr val="tx1">
                <a:lumMod val="15000"/>
                <a:lumOff val="85000"/>
              </a:schemeClr>
            </a:solidFill>
            <a:round/>
          </a:ln>
          <a:effectLst/>
        </c:spPr>
        <c:txPr>
          <a:bodyPr rot="-60000000" spcFirstLastPara="1" vertOverflow="ellipsis" vert="horz" wrap="square" anchor="ctr" anchorCtr="1"/>
          <a:lstStyle/>
          <a:p>
            <a:pPr>
              <a:defRPr sz="774"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crossAx val="502825584"/>
        <c:crosses val="autoZero"/>
        <c:auto val="1"/>
        <c:lblAlgn val="ctr"/>
        <c:lblOffset val="100"/>
        <c:noMultiLvlLbl val="0"/>
      </c:catAx>
      <c:valAx>
        <c:axId val="502825584"/>
        <c:scaling>
          <c:orientation val="minMax"/>
        </c:scaling>
        <c:delete val="0"/>
        <c:axPos val="l"/>
        <c:majorGridlines>
          <c:spPr>
            <a:ln w="9214" cap="flat" cmpd="sng" algn="ctr">
              <a:solidFill>
                <a:schemeClr val="tx1">
                  <a:lumMod val="15000"/>
                  <a:lumOff val="85000"/>
                </a:schemeClr>
              </a:solidFill>
              <a:round/>
            </a:ln>
            <a:effectLst/>
          </c:spPr>
        </c:majorGridlines>
        <c:numFmt formatCode="General" sourceLinked="1"/>
        <c:majorTickMark val="none"/>
        <c:minorTickMark val="none"/>
        <c:tickLblPos val="nextTo"/>
        <c:spPr>
          <a:ln w="9214">
            <a:noFill/>
          </a:ln>
        </c:spPr>
        <c:txPr>
          <a:bodyPr rot="-60000000" spcFirstLastPara="1" vertOverflow="ellipsis" vert="horz" wrap="square" anchor="ctr" anchorCtr="1"/>
          <a:lstStyle/>
          <a:p>
            <a:pPr>
              <a:defRPr sz="774"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crossAx val="502829504"/>
        <c:crosses val="autoZero"/>
        <c:crossBetween val="between"/>
      </c:valAx>
      <c:spPr>
        <a:noFill/>
        <a:ln w="24572">
          <a:noFill/>
        </a:ln>
      </c:spPr>
    </c:plotArea>
    <c:legend>
      <c:legendPos val="b"/>
      <c:overlay val="0"/>
      <c:spPr>
        <a:noFill/>
        <a:ln w="24572">
          <a:noFill/>
        </a:ln>
      </c:spPr>
      <c:txPr>
        <a:bodyPr rot="0" spcFirstLastPara="1" vertOverflow="ellipsis" vert="horz" wrap="square" anchor="ctr" anchorCtr="1"/>
        <a:lstStyle/>
        <a:p>
          <a:pPr>
            <a:defRPr sz="774"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legend>
    <c:plotVisOnly val="1"/>
    <c:dispBlanksAs val="zero"/>
    <c:showDLblsOverMax val="0"/>
  </c:chart>
  <c:spPr>
    <a:solidFill>
      <a:schemeClr val="bg1"/>
    </a:solidFill>
    <a:ln>
      <a:noFill/>
    </a:ln>
    <a:effectLst/>
  </c:spPr>
  <c:txPr>
    <a:bodyPr/>
    <a:lstStyle/>
    <a:p>
      <a:pP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8.396946564885524E-2"/>
          <c:y val="5.3156146179401995E-2"/>
          <c:w val="0.89694656488549618"/>
          <c:h val="0.75083056478405319"/>
        </c:manualLayout>
      </c:layout>
      <c:bar3DChart>
        <c:barDir val="col"/>
        <c:grouping val="clustered"/>
        <c:varyColors val="0"/>
        <c:ser>
          <c:idx val="0"/>
          <c:order val="0"/>
          <c:tx>
            <c:strRef>
              <c:f>Sheet1!$A$2</c:f>
              <c:strCache>
                <c:ptCount val="1"/>
                <c:pt idx="0">
                  <c:v>Народжені</c:v>
                </c:pt>
              </c:strCache>
            </c:strRef>
          </c:tx>
          <c:spPr>
            <a:solidFill>
              <a:srgbClr val="93CDDD"/>
            </a:solidFill>
            <a:ln w="12064">
              <a:solidFill>
                <a:srgbClr val="000000"/>
              </a:solidFill>
              <a:prstDash val="solid"/>
            </a:ln>
          </c:spPr>
          <c:invertIfNegative val="0"/>
          <c:dLbls>
            <c:dLbl>
              <c:idx val="0"/>
              <c:layout>
                <c:manualLayout>
                  <c:x val="-5.3163785095522425E-3"/>
                  <c:y val="-9.7284927427495321E-3"/>
                </c:manualLayout>
              </c:layout>
              <c:spPr>
                <a:noFill/>
                <a:ln w="25386">
                  <a:noFill/>
                </a:ln>
              </c:spPr>
              <c:txPr>
                <a:bodyPr/>
                <a:lstStyle/>
                <a:p>
                  <a:pPr>
                    <a:defRPr sz="81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55-42E3-A4A8-42F7EFC988FE}"/>
                </c:ext>
              </c:extLst>
            </c:dLbl>
            <c:dLbl>
              <c:idx val="1"/>
              <c:layout>
                <c:manualLayout>
                  <c:x val="-1.388142729264083E-2"/>
                  <c:y val="-2.203624365190503E-2"/>
                </c:manualLayout>
              </c:layout>
              <c:spPr>
                <a:noFill/>
                <a:ln w="25386">
                  <a:noFill/>
                </a:ln>
              </c:spPr>
              <c:txPr>
                <a:bodyPr/>
                <a:lstStyle/>
                <a:p>
                  <a:pPr>
                    <a:defRPr sz="81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55-42E3-A4A8-42F7EFC988FE}"/>
                </c:ext>
              </c:extLst>
            </c:dLbl>
            <c:dLbl>
              <c:idx val="2"/>
              <c:layout>
                <c:manualLayout>
                  <c:x val="-1.6721481840672757E-2"/>
                  <c:y val="-2.0328912000884582E-2"/>
                </c:manualLayout>
              </c:layout>
              <c:spPr>
                <a:noFill/>
                <a:ln w="25386">
                  <a:noFill/>
                </a:ln>
              </c:spPr>
              <c:txPr>
                <a:bodyPr/>
                <a:lstStyle/>
                <a:p>
                  <a:pPr>
                    <a:defRPr sz="81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55-42E3-A4A8-42F7EFC988FE}"/>
                </c:ext>
              </c:extLst>
            </c:dLbl>
            <c:dLbl>
              <c:idx val="3"/>
              <c:layout>
                <c:manualLayout>
                  <c:x val="-2.1469736730631305E-2"/>
                  <c:y val="1.0027016006993916E-2"/>
                </c:manualLayout>
              </c:layout>
              <c:spPr>
                <a:noFill/>
                <a:ln w="25386">
                  <a:noFill/>
                </a:ln>
              </c:spPr>
              <c:txPr>
                <a:bodyPr/>
                <a:lstStyle/>
                <a:p>
                  <a:pPr>
                    <a:defRPr sz="81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55-42E3-A4A8-42F7EFC988FE}"/>
                </c:ext>
              </c:extLst>
            </c:dLbl>
            <c:dLbl>
              <c:idx val="4"/>
              <c:layout>
                <c:manualLayout>
                  <c:x val="-7.1342187595793034E-3"/>
                  <c:y val="-1.1706611844078701E-2"/>
                </c:manualLayout>
              </c:layout>
              <c:spPr>
                <a:noFill/>
                <a:ln w="25386">
                  <a:noFill/>
                </a:ln>
              </c:spPr>
              <c:txPr>
                <a:bodyPr/>
                <a:lstStyle/>
                <a:p>
                  <a:pPr>
                    <a:defRPr sz="81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55-42E3-A4A8-42F7EFC988FE}"/>
                </c:ext>
              </c:extLst>
            </c:dLbl>
            <c:dLbl>
              <c:idx val="5"/>
              <c:layout>
                <c:manualLayout>
                  <c:x val="-6.1572828098433174E-3"/>
                  <c:y val="-2.2391661353072381E-2"/>
                </c:manualLayout>
              </c:layout>
              <c:spPr>
                <a:noFill/>
                <a:ln w="25386">
                  <a:noFill/>
                </a:ln>
              </c:spPr>
              <c:txPr>
                <a:bodyPr/>
                <a:lstStyle/>
                <a:p>
                  <a:pPr>
                    <a:defRPr sz="81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55-42E3-A4A8-42F7EFC988FE}"/>
                </c:ext>
              </c:extLst>
            </c:dLbl>
            <c:dLbl>
              <c:idx val="6"/>
              <c:layout>
                <c:manualLayout>
                  <c:x val="-7.088940411310544E-3"/>
                  <c:y val="-1.9247111067443461E-2"/>
                </c:manualLayout>
              </c:layout>
              <c:spPr>
                <a:noFill/>
                <a:ln w="25386">
                  <a:noFill/>
                </a:ln>
              </c:spPr>
              <c:txPr>
                <a:bodyPr/>
                <a:lstStyle/>
                <a:p>
                  <a:pPr>
                    <a:defRPr sz="81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55-42E3-A4A8-42F7EFC988FE}"/>
                </c:ext>
              </c:extLst>
            </c:dLbl>
            <c:spPr>
              <a:noFill/>
              <a:ln w="25386">
                <a:noFill/>
              </a:ln>
            </c:spPr>
            <c:txPr>
              <a:bodyPr wrap="square" lIns="38100" tIns="19050" rIns="38100" bIns="19050" anchor="ctr">
                <a:spAutoFit/>
              </a:bodyPr>
              <a:lstStyle/>
              <a:p>
                <a:pPr>
                  <a:defRPr sz="81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Sheet1!$B$2:$H$2</c:f>
              <c:numCache>
                <c:formatCode>General</c:formatCode>
                <c:ptCount val="7"/>
                <c:pt idx="0">
                  <c:v>2002</c:v>
                </c:pt>
                <c:pt idx="1">
                  <c:v>1878</c:v>
                </c:pt>
                <c:pt idx="2">
                  <c:v>1906</c:v>
                </c:pt>
                <c:pt idx="3">
                  <c:v>2038</c:v>
                </c:pt>
                <c:pt idx="4">
                  <c:v>1954</c:v>
                </c:pt>
                <c:pt idx="5">
                  <c:v>1950</c:v>
                </c:pt>
                <c:pt idx="6">
                  <c:v>1986</c:v>
                </c:pt>
              </c:numCache>
            </c:numRef>
          </c:val>
          <c:extLst>
            <c:ext xmlns:c16="http://schemas.microsoft.com/office/drawing/2014/chart" uri="{C3380CC4-5D6E-409C-BE32-E72D297353CC}">
              <c16:uniqueId val="{00000007-F055-42E3-A4A8-42F7EFC988FE}"/>
            </c:ext>
          </c:extLst>
        </c:ser>
        <c:ser>
          <c:idx val="1"/>
          <c:order val="1"/>
          <c:tx>
            <c:strRef>
              <c:f>Sheet1!$A$3</c:f>
              <c:strCache>
                <c:ptCount val="1"/>
                <c:pt idx="0">
                  <c:v>Померлі</c:v>
                </c:pt>
              </c:strCache>
            </c:strRef>
          </c:tx>
          <c:spPr>
            <a:solidFill>
              <a:srgbClr val="31859C"/>
            </a:solidFill>
            <a:ln w="12064">
              <a:solidFill>
                <a:srgbClr val="000000"/>
              </a:solidFill>
              <a:prstDash val="solid"/>
            </a:ln>
          </c:spPr>
          <c:invertIfNegative val="0"/>
          <c:dLbls>
            <c:dLbl>
              <c:idx val="0"/>
              <c:layout>
                <c:manualLayout>
                  <c:x val="8.6836944292676688E-3"/>
                  <c:y val="-1.0139468336588941E-2"/>
                </c:manualLayout>
              </c:layout>
              <c:spPr>
                <a:noFill/>
                <a:ln w="25386">
                  <a:noFill/>
                </a:ln>
              </c:spPr>
              <c:txPr>
                <a:bodyPr/>
                <a:lstStyle/>
                <a:p>
                  <a:pPr>
                    <a:defRPr sz="81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055-42E3-A4A8-42F7EFC988FE}"/>
                </c:ext>
              </c:extLst>
            </c:dLbl>
            <c:dLbl>
              <c:idx val="1"/>
              <c:layout>
                <c:manualLayout>
                  <c:x val="7.75203682780081E-3"/>
                  <c:y val="-1.6078817795800904E-3"/>
                </c:manualLayout>
              </c:layout>
              <c:spPr>
                <a:noFill/>
                <a:ln w="25386">
                  <a:noFill/>
                </a:ln>
              </c:spPr>
              <c:txPr>
                <a:bodyPr/>
                <a:lstStyle/>
                <a:p>
                  <a:pPr>
                    <a:defRPr sz="81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55-42E3-A4A8-42F7EFC988FE}"/>
                </c:ext>
              </c:extLst>
            </c:dLbl>
            <c:dLbl>
              <c:idx val="2"/>
              <c:layout>
                <c:manualLayout>
                  <c:x val="1.0637369724101495E-2"/>
                  <c:y val="-1.6882136906832206E-2"/>
                </c:manualLayout>
              </c:layout>
              <c:spPr>
                <a:noFill/>
                <a:ln w="25386">
                  <a:noFill/>
                </a:ln>
              </c:spPr>
              <c:txPr>
                <a:bodyPr/>
                <a:lstStyle/>
                <a:p>
                  <a:pPr>
                    <a:defRPr sz="81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055-42E3-A4A8-42F7EFC988FE}"/>
                </c:ext>
              </c:extLst>
            </c:dLbl>
            <c:dLbl>
              <c:idx val="3"/>
              <c:layout>
                <c:manualLayout>
                  <c:x val="1.3522506015764197E-2"/>
                  <c:y val="-1.8351130116503949E-2"/>
                </c:manualLayout>
              </c:layout>
              <c:spPr>
                <a:noFill/>
                <a:ln w="25386">
                  <a:noFill/>
                </a:ln>
              </c:spPr>
              <c:txPr>
                <a:bodyPr/>
                <a:lstStyle/>
                <a:p>
                  <a:pPr>
                    <a:defRPr sz="81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055-42E3-A4A8-42F7EFC988FE}"/>
                </c:ext>
              </c:extLst>
            </c:dLbl>
            <c:dLbl>
              <c:idx val="4"/>
              <c:layout>
                <c:manualLayout>
                  <c:x val="6.8656575746029172E-3"/>
                  <c:y val="-9.9671684010466145E-3"/>
                </c:manualLayout>
              </c:layout>
              <c:spPr>
                <a:noFill/>
                <a:ln w="25386">
                  <a:noFill/>
                </a:ln>
              </c:spPr>
              <c:txPr>
                <a:bodyPr/>
                <a:lstStyle/>
                <a:p>
                  <a:pPr>
                    <a:defRPr sz="81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055-42E3-A4A8-42F7EFC988FE}"/>
                </c:ext>
              </c:extLst>
            </c:dLbl>
            <c:dLbl>
              <c:idx val="5"/>
              <c:layout>
                <c:manualLayout>
                  <c:x val="7.8425935243385814E-3"/>
                  <c:y val="-6.8188997664072413E-3"/>
                </c:manualLayout>
              </c:layout>
              <c:spPr>
                <a:noFill/>
                <a:ln w="25386">
                  <a:noFill/>
                </a:ln>
              </c:spPr>
              <c:txPr>
                <a:bodyPr/>
                <a:lstStyle/>
                <a:p>
                  <a:pPr>
                    <a:defRPr sz="81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055-42E3-A4A8-42F7EFC988FE}"/>
                </c:ext>
              </c:extLst>
            </c:dLbl>
            <c:dLbl>
              <c:idx val="6"/>
              <c:layout>
                <c:manualLayout>
                  <c:x val="8.8193328694364595E-3"/>
                  <c:y val="-1.1117035623273553E-2"/>
                </c:manualLayout>
              </c:layout>
              <c:spPr>
                <a:noFill/>
                <a:ln w="25386">
                  <a:noFill/>
                </a:ln>
              </c:spPr>
              <c:txPr>
                <a:bodyPr/>
                <a:lstStyle/>
                <a:p>
                  <a:pPr>
                    <a:defRPr sz="81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055-42E3-A4A8-42F7EFC988FE}"/>
                </c:ext>
              </c:extLst>
            </c:dLbl>
            <c:spPr>
              <a:noFill/>
              <a:ln w="25386">
                <a:noFill/>
              </a:ln>
            </c:spPr>
            <c:txPr>
              <a:bodyPr wrap="square" lIns="38100" tIns="19050" rIns="38100" bIns="19050" anchor="ctr">
                <a:spAutoFit/>
              </a:bodyPr>
              <a:lstStyle/>
              <a:p>
                <a:pPr>
                  <a:defRPr sz="81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Sheet1!$B$3:$H$3</c:f>
              <c:numCache>
                <c:formatCode>General</c:formatCode>
                <c:ptCount val="7"/>
                <c:pt idx="0">
                  <c:v>2758</c:v>
                </c:pt>
                <c:pt idx="1">
                  <c:v>2787</c:v>
                </c:pt>
                <c:pt idx="2">
                  <c:v>2591</c:v>
                </c:pt>
                <c:pt idx="3">
                  <c:v>1954</c:v>
                </c:pt>
                <c:pt idx="4">
                  <c:v>2611</c:v>
                </c:pt>
                <c:pt idx="5">
                  <c:v>2721</c:v>
                </c:pt>
                <c:pt idx="6">
                  <c:v>2956</c:v>
                </c:pt>
              </c:numCache>
            </c:numRef>
          </c:val>
          <c:extLst>
            <c:ext xmlns:c16="http://schemas.microsoft.com/office/drawing/2014/chart" uri="{C3380CC4-5D6E-409C-BE32-E72D297353CC}">
              <c16:uniqueId val="{0000000F-F055-42E3-A4A8-42F7EFC988FE}"/>
            </c:ext>
          </c:extLst>
        </c:ser>
        <c:ser>
          <c:idx val="2"/>
          <c:order val="2"/>
          <c:tx>
            <c:strRef>
              <c:f>Sheet1!$A$4</c:f>
              <c:strCache>
                <c:ptCount val="1"/>
                <c:pt idx="0">
                  <c:v>Природний приріст</c:v>
                </c:pt>
              </c:strCache>
            </c:strRef>
          </c:tx>
          <c:spPr>
            <a:solidFill>
              <a:srgbClr val="4BACC6"/>
            </a:solidFill>
            <a:ln w="12064">
              <a:solidFill>
                <a:srgbClr val="000000"/>
              </a:solidFill>
              <a:prstDash val="solid"/>
            </a:ln>
          </c:spPr>
          <c:invertIfNegative val="0"/>
          <c:dLbls>
            <c:dLbl>
              <c:idx val="0"/>
              <c:layout>
                <c:manualLayout>
                  <c:x val="5.2760575247160983E-2"/>
                  <c:y val="4.7355185626446902E-2"/>
                </c:manualLayout>
              </c:layout>
              <c:spPr>
                <a:noFill/>
                <a:ln w="25386">
                  <a:noFill/>
                </a:ln>
              </c:spPr>
              <c:txPr>
                <a:bodyPr/>
                <a:lstStyle/>
                <a:p>
                  <a:pPr>
                    <a:defRPr sz="81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055-42E3-A4A8-42F7EFC988FE}"/>
                </c:ext>
              </c:extLst>
            </c:dLbl>
            <c:dLbl>
              <c:idx val="1"/>
              <c:layout>
                <c:manualLayout>
                  <c:x val="4.8012123752564299E-2"/>
                  <c:y val="5.9479481553028631E-2"/>
                </c:manualLayout>
              </c:layout>
              <c:spPr>
                <a:noFill/>
                <a:ln w="25386">
                  <a:noFill/>
                </a:ln>
              </c:spPr>
              <c:txPr>
                <a:bodyPr/>
                <a:lstStyle/>
                <a:p>
                  <a:pPr>
                    <a:defRPr sz="81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055-42E3-A4A8-42F7EFC988FE}"/>
                </c:ext>
              </c:extLst>
            </c:dLbl>
            <c:dLbl>
              <c:idx val="2"/>
              <c:layout>
                <c:manualLayout>
                  <c:x val="4.708066275573531E-2"/>
                  <c:y val="4.7890339961177503E-2"/>
                </c:manualLayout>
              </c:layout>
              <c:spPr>
                <a:noFill/>
                <a:ln w="25386">
                  <a:noFill/>
                </a:ln>
              </c:spPr>
              <c:txPr>
                <a:bodyPr/>
                <a:lstStyle/>
                <a:p>
                  <a:pPr>
                    <a:defRPr sz="81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055-42E3-A4A8-42F7EFC988FE}"/>
                </c:ext>
              </c:extLst>
            </c:dLbl>
            <c:dLbl>
              <c:idx val="3"/>
              <c:layout>
                <c:manualLayout>
                  <c:x val="2.526671257610116E-2"/>
                  <c:y val="-5.4258397472238939E-3"/>
                </c:manualLayout>
              </c:layout>
              <c:spPr>
                <a:noFill/>
                <a:ln w="25386">
                  <a:noFill/>
                </a:ln>
              </c:spPr>
              <c:txPr>
                <a:bodyPr/>
                <a:lstStyle/>
                <a:p>
                  <a:pPr>
                    <a:defRPr sz="81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055-42E3-A4A8-42F7EFC988FE}"/>
                </c:ext>
              </c:extLst>
            </c:dLbl>
            <c:dLbl>
              <c:idx val="4"/>
              <c:layout>
                <c:manualLayout>
                  <c:x val="4.9034141445931129E-2"/>
                  <c:y val="4.2860749173944508E-2"/>
                </c:manualLayout>
              </c:layout>
              <c:spPr>
                <a:noFill/>
                <a:ln w="25386">
                  <a:noFill/>
                </a:ln>
              </c:spPr>
              <c:txPr>
                <a:bodyPr/>
                <a:lstStyle/>
                <a:p>
                  <a:pPr>
                    <a:defRPr sz="81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055-42E3-A4A8-42F7EFC988FE}"/>
                </c:ext>
              </c:extLst>
            </c:dLbl>
            <c:dLbl>
              <c:idx val="5"/>
              <c:layout>
                <c:manualLayout>
                  <c:x val="5.1919474342232069E-2"/>
                  <c:y val="5.0049549045152276E-2"/>
                </c:manualLayout>
              </c:layout>
              <c:spPr>
                <a:noFill/>
                <a:ln w="25386">
                  <a:noFill/>
                </a:ln>
              </c:spPr>
              <c:txPr>
                <a:bodyPr/>
                <a:lstStyle/>
                <a:p>
                  <a:pPr>
                    <a:defRPr sz="81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055-42E3-A4A8-42F7EFC988FE}"/>
                </c:ext>
              </c:extLst>
            </c:dLbl>
            <c:dLbl>
              <c:idx val="6"/>
              <c:layout>
                <c:manualLayout>
                  <c:x val="5.4804610633894524E-2"/>
                  <c:y val="8.2474309754156983E-2"/>
                </c:manualLayout>
              </c:layout>
              <c:spPr>
                <a:noFill/>
                <a:ln w="25386">
                  <a:noFill/>
                </a:ln>
              </c:spPr>
              <c:txPr>
                <a:bodyPr/>
                <a:lstStyle/>
                <a:p>
                  <a:pPr>
                    <a:defRPr sz="81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055-42E3-A4A8-42F7EFC988FE}"/>
                </c:ext>
              </c:extLst>
            </c:dLbl>
            <c:spPr>
              <a:noFill/>
              <a:ln w="25386">
                <a:noFill/>
              </a:ln>
            </c:spPr>
            <c:txPr>
              <a:bodyPr wrap="square" lIns="38100" tIns="19050" rIns="38100" bIns="19050" anchor="ctr">
                <a:spAutoFit/>
              </a:bodyPr>
              <a:lstStyle/>
              <a:p>
                <a:pPr>
                  <a:defRPr sz="81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Sheet1!$B$4:$H$4</c:f>
              <c:numCache>
                <c:formatCode>General</c:formatCode>
                <c:ptCount val="7"/>
                <c:pt idx="0">
                  <c:v>-756</c:v>
                </c:pt>
                <c:pt idx="1">
                  <c:v>-805</c:v>
                </c:pt>
                <c:pt idx="2">
                  <c:v>-685</c:v>
                </c:pt>
                <c:pt idx="3">
                  <c:v>84</c:v>
                </c:pt>
                <c:pt idx="4">
                  <c:v>-657</c:v>
                </c:pt>
                <c:pt idx="5">
                  <c:v>-771</c:v>
                </c:pt>
                <c:pt idx="6">
                  <c:v>-970</c:v>
                </c:pt>
              </c:numCache>
            </c:numRef>
          </c:val>
          <c:extLst>
            <c:ext xmlns:c16="http://schemas.microsoft.com/office/drawing/2014/chart" uri="{C3380CC4-5D6E-409C-BE32-E72D297353CC}">
              <c16:uniqueId val="{00000017-F055-42E3-A4A8-42F7EFC988FE}"/>
            </c:ext>
          </c:extLst>
        </c:ser>
        <c:dLbls>
          <c:showLegendKey val="0"/>
          <c:showVal val="0"/>
          <c:showCatName val="0"/>
          <c:showSerName val="0"/>
          <c:showPercent val="0"/>
          <c:showBubbleSize val="0"/>
        </c:dLbls>
        <c:gapWidth val="150"/>
        <c:gapDepth val="0"/>
        <c:shape val="box"/>
        <c:axId val="444100576"/>
        <c:axId val="444094696"/>
        <c:axId val="0"/>
      </c:bar3DChart>
      <c:catAx>
        <c:axId val="444100576"/>
        <c:scaling>
          <c:orientation val="minMax"/>
        </c:scaling>
        <c:delete val="0"/>
        <c:axPos val="b"/>
        <c:numFmt formatCode="General" sourceLinked="1"/>
        <c:majorTickMark val="out"/>
        <c:minorTickMark val="none"/>
        <c:tickLblPos val="low"/>
        <c:spPr>
          <a:ln w="3015">
            <a:solidFill>
              <a:srgbClr val="000000"/>
            </a:solidFill>
            <a:prstDash val="solid"/>
          </a:ln>
        </c:spPr>
        <c:txPr>
          <a:bodyPr rot="0" vert="horz"/>
          <a:lstStyle/>
          <a:p>
            <a:pPr>
              <a:defRPr sz="810" b="0" i="0" u="none" strike="noStrike" baseline="0">
                <a:solidFill>
                  <a:srgbClr val="000000"/>
                </a:solidFill>
                <a:latin typeface="Arial"/>
                <a:ea typeface="Arial"/>
                <a:cs typeface="Arial"/>
              </a:defRPr>
            </a:pPr>
            <a:endParaRPr lang="uk-UA"/>
          </a:p>
        </c:txPr>
        <c:crossAx val="444094696"/>
        <c:crosses val="autoZero"/>
        <c:auto val="1"/>
        <c:lblAlgn val="ctr"/>
        <c:lblOffset val="100"/>
        <c:tickLblSkip val="1"/>
        <c:tickMarkSkip val="1"/>
        <c:noMultiLvlLbl val="0"/>
      </c:catAx>
      <c:valAx>
        <c:axId val="444094696"/>
        <c:scaling>
          <c:orientation val="minMax"/>
        </c:scaling>
        <c:delete val="0"/>
        <c:axPos val="l"/>
        <c:majorGridlines>
          <c:spPr>
            <a:ln w="3015">
              <a:solidFill>
                <a:srgbClr val="000000"/>
              </a:solidFill>
              <a:prstDash val="solid"/>
            </a:ln>
          </c:spPr>
        </c:majorGridlines>
        <c:numFmt formatCode="General" sourceLinked="1"/>
        <c:majorTickMark val="out"/>
        <c:minorTickMark val="none"/>
        <c:tickLblPos val="nextTo"/>
        <c:spPr>
          <a:ln w="3015">
            <a:solidFill>
              <a:srgbClr val="000000"/>
            </a:solidFill>
            <a:prstDash val="solid"/>
          </a:ln>
        </c:spPr>
        <c:txPr>
          <a:bodyPr rot="0" vert="horz"/>
          <a:lstStyle/>
          <a:p>
            <a:pPr>
              <a:defRPr sz="810" b="0" i="0" u="none" strike="noStrike" baseline="0">
                <a:solidFill>
                  <a:srgbClr val="000000"/>
                </a:solidFill>
                <a:latin typeface="Arial"/>
                <a:ea typeface="Arial"/>
                <a:cs typeface="Arial"/>
              </a:defRPr>
            </a:pPr>
            <a:endParaRPr lang="uk-UA"/>
          </a:p>
        </c:txPr>
        <c:crossAx val="444100576"/>
        <c:crosses val="autoZero"/>
        <c:crossBetween val="between"/>
      </c:valAx>
      <c:spPr>
        <a:noFill/>
        <a:ln w="25386">
          <a:noFill/>
        </a:ln>
      </c:spPr>
    </c:plotArea>
    <c:legend>
      <c:legendPos val="b"/>
      <c:layout>
        <c:manualLayout>
          <c:xMode val="edge"/>
          <c:yMode val="edge"/>
          <c:x val="0.20801533086509882"/>
          <c:y val="0.92026562944692158"/>
          <c:w val="0.58206114964106304"/>
          <c:h val="7.3089839673655232E-2"/>
        </c:manualLayout>
      </c:layout>
      <c:overlay val="0"/>
      <c:spPr>
        <a:noFill/>
        <a:ln w="24127">
          <a:noFill/>
        </a:ln>
      </c:spPr>
      <c:txPr>
        <a:bodyPr/>
        <a:lstStyle/>
        <a:p>
          <a:pPr>
            <a:defRPr sz="827" b="1" i="0" u="none" strike="noStrike" baseline="0">
              <a:solidFill>
                <a:srgbClr val="000000"/>
              </a:solidFill>
              <a:latin typeface="Arial"/>
              <a:ea typeface="Arial"/>
              <a:cs typeface="Arial"/>
            </a:defRPr>
          </a:pPr>
          <a:endParaRPr lang="uk-UA"/>
        </a:p>
      </c:txPr>
    </c:legend>
    <c:plotVisOnly val="1"/>
    <c:dispBlanksAs val="gap"/>
    <c:showDLblsOverMax val="0"/>
  </c:chart>
  <c:spPr>
    <a:noFill/>
    <a:ln>
      <a:noFill/>
    </a:ln>
  </c:spPr>
  <c:txPr>
    <a:bodyPr/>
    <a:lstStyle/>
    <a:p>
      <a:pPr>
        <a:defRPr sz="1139" b="1" i="0" u="none" strike="noStrike" baseline="0">
          <a:solidFill>
            <a:srgbClr val="000000"/>
          </a:solidFill>
          <a:latin typeface="Calibri"/>
          <a:ea typeface="Calibri"/>
          <a:cs typeface="Calibri"/>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7.6335877862595422E-2"/>
          <c:y val="5.3156146179401995E-2"/>
          <c:w val="0.90458015267175551"/>
          <c:h val="0.75083056478405319"/>
        </c:manualLayout>
      </c:layout>
      <c:bar3DChart>
        <c:barDir val="col"/>
        <c:grouping val="clustered"/>
        <c:varyColors val="0"/>
        <c:ser>
          <c:idx val="0"/>
          <c:order val="0"/>
          <c:tx>
            <c:strRef>
              <c:f>Sheet1!$A$2</c:f>
              <c:strCache>
                <c:ptCount val="1"/>
                <c:pt idx="0">
                  <c:v>Прибулі</c:v>
                </c:pt>
              </c:strCache>
            </c:strRef>
          </c:tx>
          <c:spPr>
            <a:solidFill>
              <a:srgbClr val="93CDDD"/>
            </a:solidFill>
            <a:ln w="11825">
              <a:solidFill>
                <a:srgbClr val="000000"/>
              </a:solidFill>
              <a:prstDash val="solid"/>
            </a:ln>
          </c:spPr>
          <c:invertIfNegative val="0"/>
          <c:dLbls>
            <c:dLbl>
              <c:idx val="0"/>
              <c:layout>
                <c:manualLayout>
                  <c:x val="-6.6754224761669907E-3"/>
                  <c:y val="-5.7646553953674788E-3"/>
                </c:manualLayout>
              </c:layout>
              <c:spPr>
                <a:noFill/>
                <a:ln w="24396">
                  <a:noFill/>
                </a:ln>
              </c:spPr>
              <c:txPr>
                <a:bodyPr/>
                <a:lstStyle/>
                <a:p>
                  <a:pPr>
                    <a:defRPr sz="79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A3-4E19-84C1-353F9A27D8DC}"/>
                </c:ext>
              </c:extLst>
            </c:dLbl>
            <c:dLbl>
              <c:idx val="1"/>
              <c:layout>
                <c:manualLayout>
                  <c:x val="-1.4981939832977405E-2"/>
                  <c:y val="-2.2889733026686249E-2"/>
                </c:manualLayout>
              </c:layout>
              <c:spPr>
                <a:noFill/>
                <a:ln w="24396">
                  <a:noFill/>
                </a:ln>
              </c:spPr>
              <c:txPr>
                <a:bodyPr/>
                <a:lstStyle/>
                <a:p>
                  <a:pPr>
                    <a:defRPr sz="79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A3-4E19-84C1-353F9A27D8DC}"/>
                </c:ext>
              </c:extLst>
            </c:dLbl>
            <c:dLbl>
              <c:idx val="2"/>
              <c:layout>
                <c:manualLayout>
                  <c:x val="-1.756326635009315E-2"/>
                  <c:y val="-2.0377808458420625E-2"/>
                </c:manualLayout>
              </c:layout>
              <c:spPr>
                <a:noFill/>
                <a:ln w="24396">
                  <a:noFill/>
                </a:ln>
              </c:spPr>
              <c:txPr>
                <a:bodyPr/>
                <a:lstStyle/>
                <a:p>
                  <a:pPr>
                    <a:defRPr sz="79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A3-4E19-84C1-353F9A27D8DC}"/>
                </c:ext>
              </c:extLst>
            </c:dLbl>
            <c:dLbl>
              <c:idx val="3"/>
              <c:layout>
                <c:manualLayout>
                  <c:x val="-2.2052989813773818E-2"/>
                  <c:y val="1.0864303283736861E-2"/>
                </c:manualLayout>
              </c:layout>
              <c:spPr>
                <a:noFill/>
                <a:ln w="24396">
                  <a:noFill/>
                </a:ln>
              </c:spPr>
              <c:txPr>
                <a:bodyPr/>
                <a:lstStyle/>
                <a:p>
                  <a:pPr>
                    <a:defRPr sz="79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A3-4E19-84C1-353F9A27D8DC}"/>
                </c:ext>
              </c:extLst>
            </c:dLbl>
            <c:dLbl>
              <c:idx val="4"/>
              <c:layout>
                <c:manualLayout>
                  <c:x val="-7.4587438118059032E-3"/>
                  <c:y val="-1.2935340778732519E-2"/>
                </c:manualLayout>
              </c:layout>
              <c:spPr>
                <a:noFill/>
                <a:ln w="24396">
                  <a:noFill/>
                </a:ln>
              </c:spPr>
              <c:txPr>
                <a:bodyPr/>
                <a:lstStyle/>
                <a:p>
                  <a:pPr>
                    <a:defRPr sz="79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A3-4E19-84C1-353F9A27D8DC}"/>
                </c:ext>
              </c:extLst>
            </c:dLbl>
            <c:dLbl>
              <c:idx val="5"/>
              <c:layout>
                <c:manualLayout>
                  <c:x val="-6.2232764357917801E-3"/>
                  <c:y val="-2.3746551998713391E-2"/>
                </c:manualLayout>
              </c:layout>
              <c:spPr>
                <a:noFill/>
                <a:ln w="24396">
                  <a:noFill/>
                </a:ln>
              </c:spPr>
              <c:txPr>
                <a:bodyPr/>
                <a:lstStyle/>
                <a:p>
                  <a:pPr>
                    <a:defRPr sz="79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A3-4E19-84C1-353F9A27D8DC}"/>
                </c:ext>
              </c:extLst>
            </c:dLbl>
            <c:dLbl>
              <c:idx val="6"/>
              <c:layout>
                <c:manualLayout>
                  <c:x val="-6.8962060063423938E-3"/>
                  <c:y val="-2.035147416741722E-2"/>
                </c:manualLayout>
              </c:layout>
              <c:spPr>
                <a:noFill/>
                <a:ln w="24396">
                  <a:noFill/>
                </a:ln>
              </c:spPr>
              <c:txPr>
                <a:bodyPr/>
                <a:lstStyle/>
                <a:p>
                  <a:pPr>
                    <a:defRPr sz="79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5A3-4E19-84C1-353F9A27D8DC}"/>
                </c:ext>
              </c:extLst>
            </c:dLbl>
            <c:spPr>
              <a:noFill/>
              <a:ln w="24396">
                <a:noFill/>
              </a:ln>
            </c:spPr>
            <c:txPr>
              <a:bodyPr wrap="square" lIns="38100" tIns="19050" rIns="38100" bIns="19050" anchor="ctr">
                <a:spAutoFit/>
              </a:bodyPr>
              <a:lstStyle/>
              <a:p>
                <a:pPr>
                  <a:defRPr sz="79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Sheet1!$B$2:$H$2</c:f>
              <c:numCache>
                <c:formatCode>General</c:formatCode>
                <c:ptCount val="7"/>
                <c:pt idx="0">
                  <c:v>1303</c:v>
                </c:pt>
                <c:pt idx="1">
                  <c:v>2428</c:v>
                </c:pt>
                <c:pt idx="2">
                  <c:v>2405</c:v>
                </c:pt>
                <c:pt idx="3">
                  <c:v>2357</c:v>
                </c:pt>
                <c:pt idx="4">
                  <c:v>3186</c:v>
                </c:pt>
                <c:pt idx="5">
                  <c:v>2830</c:v>
                </c:pt>
                <c:pt idx="6">
                  <c:v>2664</c:v>
                </c:pt>
              </c:numCache>
            </c:numRef>
          </c:val>
          <c:extLst>
            <c:ext xmlns:c16="http://schemas.microsoft.com/office/drawing/2014/chart" uri="{C3380CC4-5D6E-409C-BE32-E72D297353CC}">
              <c16:uniqueId val="{00000007-95A3-4E19-84C1-353F9A27D8DC}"/>
            </c:ext>
          </c:extLst>
        </c:ser>
        <c:ser>
          <c:idx val="1"/>
          <c:order val="1"/>
          <c:tx>
            <c:strRef>
              <c:f>Sheet1!$A$3</c:f>
              <c:strCache>
                <c:ptCount val="1"/>
                <c:pt idx="0">
                  <c:v>Вибулі</c:v>
                </c:pt>
              </c:strCache>
            </c:strRef>
          </c:tx>
          <c:spPr>
            <a:solidFill>
              <a:srgbClr val="31859C"/>
            </a:solidFill>
            <a:ln w="11825">
              <a:solidFill>
                <a:srgbClr val="000000"/>
              </a:solidFill>
              <a:prstDash val="solid"/>
            </a:ln>
          </c:spPr>
          <c:invertIfNegative val="0"/>
          <c:dLbls>
            <c:dLbl>
              <c:idx val="0"/>
              <c:layout>
                <c:manualLayout>
                  <c:x val="3.2191109390156583E-2"/>
                  <c:y val="-6.762491549270431E-3"/>
                </c:manualLayout>
              </c:layout>
              <c:spPr>
                <a:noFill/>
                <a:ln w="24396">
                  <a:noFill/>
                </a:ln>
              </c:spPr>
              <c:txPr>
                <a:bodyPr/>
                <a:lstStyle/>
                <a:p>
                  <a:pPr>
                    <a:defRPr sz="79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5A3-4E19-84C1-353F9A27D8DC}"/>
                </c:ext>
              </c:extLst>
            </c:dLbl>
            <c:dLbl>
              <c:idx val="1"/>
              <c:layout>
                <c:manualLayout>
                  <c:x val="3.9151767605865265E-2"/>
                  <c:y val="4.9309665931717254E-3"/>
                </c:manualLayout>
              </c:layout>
              <c:spPr>
                <a:noFill/>
                <a:ln w="24396">
                  <a:noFill/>
                </a:ln>
              </c:spPr>
              <c:txPr>
                <a:bodyPr/>
                <a:lstStyle/>
                <a:p>
                  <a:pPr>
                    <a:defRPr sz="79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A3-4E19-84C1-353F9A27D8DC}"/>
                </c:ext>
              </c:extLst>
            </c:dLbl>
            <c:dLbl>
              <c:idx val="2"/>
              <c:layout>
                <c:manualLayout>
                  <c:x val="1.3669677729970901E-2"/>
                  <c:y val="-4.0494813776981664E-2"/>
                </c:manualLayout>
              </c:layout>
              <c:spPr>
                <a:noFill/>
                <a:ln w="24396">
                  <a:noFill/>
                </a:ln>
              </c:spPr>
              <c:txPr>
                <a:bodyPr/>
                <a:lstStyle/>
                <a:p>
                  <a:pPr>
                    <a:defRPr sz="79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5A3-4E19-84C1-353F9A27D8DC}"/>
                </c:ext>
              </c:extLst>
            </c:dLbl>
            <c:dLbl>
              <c:idx val="3"/>
              <c:layout>
                <c:manualLayout>
                  <c:x val="5.1164687090717711E-2"/>
                  <c:y val="1.6251002338168261E-2"/>
                </c:manualLayout>
              </c:layout>
              <c:spPr>
                <a:noFill/>
                <a:ln w="24396">
                  <a:noFill/>
                </a:ln>
              </c:spPr>
              <c:txPr>
                <a:bodyPr/>
                <a:lstStyle/>
                <a:p>
                  <a:pPr>
                    <a:defRPr sz="79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5A3-4E19-84C1-353F9A27D8DC}"/>
                </c:ext>
              </c:extLst>
            </c:dLbl>
            <c:dLbl>
              <c:idx val="4"/>
              <c:layout>
                <c:manualLayout>
                  <c:x val="2.7590994161388188E-2"/>
                  <c:y val="-1.7396116033775205E-2"/>
                </c:manualLayout>
              </c:layout>
              <c:spPr>
                <a:noFill/>
                <a:ln w="24396">
                  <a:noFill/>
                </a:ln>
              </c:spPr>
              <c:txPr>
                <a:bodyPr/>
                <a:lstStyle/>
                <a:p>
                  <a:pPr>
                    <a:defRPr sz="79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5A3-4E19-84C1-353F9A27D8DC}"/>
                </c:ext>
              </c:extLst>
            </c:dLbl>
            <c:dLbl>
              <c:idx val="5"/>
              <c:layout>
                <c:manualLayout>
                  <c:x val="3.0734858483967033E-2"/>
                  <c:y val="-1.5958560182218105E-2"/>
                </c:manualLayout>
              </c:layout>
              <c:spPr>
                <a:noFill/>
                <a:ln w="24396">
                  <a:noFill/>
                </a:ln>
              </c:spPr>
              <c:txPr>
                <a:bodyPr/>
                <a:lstStyle/>
                <a:p>
                  <a:pPr>
                    <a:defRPr sz="79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5A3-4E19-84C1-353F9A27D8DC}"/>
                </c:ext>
              </c:extLst>
            </c:dLbl>
            <c:dLbl>
              <c:idx val="6"/>
              <c:layout>
                <c:manualLayout>
                  <c:x val="9.0695625012025775E-3"/>
                  <c:y val="-1.087832859595802E-2"/>
                </c:manualLayout>
              </c:layout>
              <c:spPr>
                <a:noFill/>
                <a:ln w="24396">
                  <a:noFill/>
                </a:ln>
              </c:spPr>
              <c:txPr>
                <a:bodyPr/>
                <a:lstStyle/>
                <a:p>
                  <a:pPr>
                    <a:defRPr sz="79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5A3-4E19-84C1-353F9A27D8DC}"/>
                </c:ext>
              </c:extLst>
            </c:dLbl>
            <c:spPr>
              <a:noFill/>
              <a:ln w="24396">
                <a:noFill/>
              </a:ln>
            </c:spPr>
            <c:txPr>
              <a:bodyPr wrap="square" lIns="38100" tIns="19050" rIns="38100" bIns="19050" anchor="ctr">
                <a:spAutoFit/>
              </a:bodyPr>
              <a:lstStyle/>
              <a:p>
                <a:pPr>
                  <a:defRPr sz="79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Sheet1!$B$3:$H$3</c:f>
              <c:numCache>
                <c:formatCode>General</c:formatCode>
                <c:ptCount val="7"/>
                <c:pt idx="0">
                  <c:v>1205</c:v>
                </c:pt>
                <c:pt idx="1">
                  <c:v>2287</c:v>
                </c:pt>
                <c:pt idx="2">
                  <c:v>2367</c:v>
                </c:pt>
                <c:pt idx="3">
                  <c:v>2350</c:v>
                </c:pt>
                <c:pt idx="4">
                  <c:v>2588</c:v>
                </c:pt>
                <c:pt idx="5">
                  <c:v>2596</c:v>
                </c:pt>
                <c:pt idx="6">
                  <c:v>3105</c:v>
                </c:pt>
              </c:numCache>
            </c:numRef>
          </c:val>
          <c:extLst>
            <c:ext xmlns:c16="http://schemas.microsoft.com/office/drawing/2014/chart" uri="{C3380CC4-5D6E-409C-BE32-E72D297353CC}">
              <c16:uniqueId val="{0000000F-95A3-4E19-84C1-353F9A27D8DC}"/>
            </c:ext>
          </c:extLst>
        </c:ser>
        <c:ser>
          <c:idx val="2"/>
          <c:order val="2"/>
          <c:tx>
            <c:strRef>
              <c:f>Sheet1!$A$4</c:f>
              <c:strCache>
                <c:ptCount val="1"/>
                <c:pt idx="0">
                  <c:v>Сальдо міграції</c:v>
                </c:pt>
              </c:strCache>
            </c:strRef>
          </c:tx>
          <c:spPr>
            <a:solidFill>
              <a:srgbClr val="4BACC6"/>
            </a:solidFill>
            <a:ln w="11825">
              <a:solidFill>
                <a:srgbClr val="000000"/>
              </a:solidFill>
              <a:prstDash val="solid"/>
            </a:ln>
          </c:spPr>
          <c:invertIfNegative val="0"/>
          <c:dLbls>
            <c:dLbl>
              <c:idx val="0"/>
              <c:layout>
                <c:manualLayout>
                  <c:x val="2.5084716798391839E-2"/>
                  <c:y val="-1.2262629937056443E-2"/>
                </c:manualLayout>
              </c:layout>
              <c:spPr>
                <a:noFill/>
                <a:ln w="24396">
                  <a:noFill/>
                </a:ln>
              </c:spPr>
              <c:txPr>
                <a:bodyPr/>
                <a:lstStyle/>
                <a:p>
                  <a:pPr>
                    <a:defRPr sz="79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5A3-4E19-84C1-353F9A27D8DC}"/>
                </c:ext>
              </c:extLst>
            </c:dLbl>
            <c:dLbl>
              <c:idx val="1"/>
              <c:layout>
                <c:manualLayout>
                  <c:x val="2.2503390281276042E-2"/>
                  <c:y val="-1.5221701938420385E-2"/>
                </c:manualLayout>
              </c:layout>
              <c:spPr>
                <a:noFill/>
                <a:ln w="24396">
                  <a:noFill/>
                </a:ln>
              </c:spPr>
              <c:txPr>
                <a:bodyPr/>
                <a:lstStyle/>
                <a:p>
                  <a:pPr>
                    <a:defRPr sz="79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5A3-4E19-84C1-353F9A27D8DC}"/>
                </c:ext>
              </c:extLst>
            </c:dLbl>
            <c:dLbl>
              <c:idx val="2"/>
              <c:layout>
                <c:manualLayout>
                  <c:x val="2.3567459916758883E-2"/>
                  <c:y val="-2.0440143179403486E-2"/>
                </c:manualLayout>
              </c:layout>
              <c:spPr>
                <a:noFill/>
                <a:ln w="24396">
                  <a:noFill/>
                </a:ln>
              </c:spPr>
              <c:txPr>
                <a:bodyPr/>
                <a:lstStyle/>
                <a:p>
                  <a:pPr>
                    <a:defRPr sz="79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5A3-4E19-84C1-353F9A27D8DC}"/>
                </c:ext>
              </c:extLst>
            </c:dLbl>
            <c:dLbl>
              <c:idx val="3"/>
              <c:layout>
                <c:manualLayout>
                  <c:x val="2.4631529552242151E-2"/>
                  <c:y val="-2.7544787816317987E-3"/>
                </c:manualLayout>
              </c:layout>
              <c:spPr>
                <a:noFill/>
                <a:ln w="24396">
                  <a:noFill/>
                </a:ln>
              </c:spPr>
              <c:txPr>
                <a:bodyPr/>
                <a:lstStyle/>
                <a:p>
                  <a:pPr>
                    <a:defRPr sz="79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5A3-4E19-84C1-353F9A27D8DC}"/>
                </c:ext>
              </c:extLst>
            </c:dLbl>
            <c:dLbl>
              <c:idx val="4"/>
              <c:layout>
                <c:manualLayout>
                  <c:x val="2.4301395462753245E-2"/>
                  <c:y val="-6.1960410170082744E-3"/>
                </c:manualLayout>
              </c:layout>
              <c:spPr>
                <a:noFill/>
                <a:ln w="24396">
                  <a:noFill/>
                </a:ln>
              </c:spPr>
              <c:txPr>
                <a:bodyPr/>
                <a:lstStyle/>
                <a:p>
                  <a:pPr>
                    <a:defRPr sz="79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5A3-4E19-84C1-353F9A27D8DC}"/>
                </c:ext>
              </c:extLst>
            </c:dLbl>
            <c:dLbl>
              <c:idx val="5"/>
              <c:layout>
                <c:manualLayout>
                  <c:x val="2.3628465892201977E-2"/>
                  <c:y val="8.1336022181032561E-3"/>
                </c:manualLayout>
              </c:layout>
              <c:spPr>
                <a:noFill/>
                <a:ln w="24396">
                  <a:noFill/>
                </a:ln>
              </c:spPr>
              <c:txPr>
                <a:bodyPr/>
                <a:lstStyle/>
                <a:p>
                  <a:pPr>
                    <a:defRPr sz="79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5A3-4E19-84C1-353F9A27D8DC}"/>
                </c:ext>
              </c:extLst>
            </c:dLbl>
            <c:dLbl>
              <c:idx val="6"/>
              <c:layout>
                <c:manualLayout>
                  <c:x val="5.3203555130124015E-2"/>
                  <c:y val="7.7345239967109403E-2"/>
                </c:manualLayout>
              </c:layout>
              <c:spPr>
                <a:noFill/>
                <a:ln w="24396">
                  <a:noFill/>
                </a:ln>
              </c:spPr>
              <c:txPr>
                <a:bodyPr/>
                <a:lstStyle/>
                <a:p>
                  <a:pPr>
                    <a:defRPr sz="79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5A3-4E19-84C1-353F9A27D8DC}"/>
                </c:ext>
              </c:extLst>
            </c:dLbl>
            <c:spPr>
              <a:noFill/>
              <a:ln w="24396">
                <a:noFill/>
              </a:ln>
            </c:spPr>
            <c:txPr>
              <a:bodyPr wrap="square" lIns="38100" tIns="19050" rIns="38100" bIns="19050" anchor="ctr">
                <a:spAutoFit/>
              </a:bodyPr>
              <a:lstStyle/>
              <a:p>
                <a:pPr>
                  <a:defRPr sz="79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Sheet1!$B$4:$H$4</c:f>
              <c:numCache>
                <c:formatCode>General</c:formatCode>
                <c:ptCount val="7"/>
                <c:pt idx="0">
                  <c:v>102</c:v>
                </c:pt>
                <c:pt idx="1">
                  <c:v>141</c:v>
                </c:pt>
                <c:pt idx="2">
                  <c:v>38</c:v>
                </c:pt>
                <c:pt idx="3">
                  <c:v>7</c:v>
                </c:pt>
                <c:pt idx="4">
                  <c:v>598</c:v>
                </c:pt>
                <c:pt idx="5">
                  <c:v>234</c:v>
                </c:pt>
                <c:pt idx="6">
                  <c:v>-441</c:v>
                </c:pt>
              </c:numCache>
            </c:numRef>
          </c:val>
          <c:extLst>
            <c:ext xmlns:c16="http://schemas.microsoft.com/office/drawing/2014/chart" uri="{C3380CC4-5D6E-409C-BE32-E72D297353CC}">
              <c16:uniqueId val="{00000017-95A3-4E19-84C1-353F9A27D8DC}"/>
            </c:ext>
          </c:extLst>
        </c:ser>
        <c:dLbls>
          <c:showLegendKey val="0"/>
          <c:showVal val="0"/>
          <c:showCatName val="0"/>
          <c:showSerName val="0"/>
          <c:showPercent val="0"/>
          <c:showBubbleSize val="0"/>
        </c:dLbls>
        <c:gapWidth val="150"/>
        <c:gapDepth val="0"/>
        <c:shape val="box"/>
        <c:axId val="259327208"/>
        <c:axId val="259328384"/>
        <c:axId val="0"/>
      </c:bar3DChart>
      <c:catAx>
        <c:axId val="259327208"/>
        <c:scaling>
          <c:orientation val="minMax"/>
        </c:scaling>
        <c:delete val="0"/>
        <c:axPos val="b"/>
        <c:numFmt formatCode="General" sourceLinked="1"/>
        <c:majorTickMark val="out"/>
        <c:minorTickMark val="none"/>
        <c:tickLblPos val="low"/>
        <c:spPr>
          <a:ln w="2956">
            <a:solidFill>
              <a:srgbClr val="000000"/>
            </a:solidFill>
            <a:prstDash val="solid"/>
          </a:ln>
        </c:spPr>
        <c:txPr>
          <a:bodyPr rot="0" vert="horz"/>
          <a:lstStyle/>
          <a:p>
            <a:pPr>
              <a:defRPr sz="792" b="0" i="0" u="none" strike="noStrike" baseline="0">
                <a:solidFill>
                  <a:srgbClr val="000000"/>
                </a:solidFill>
                <a:latin typeface="Arial"/>
                <a:ea typeface="Arial"/>
                <a:cs typeface="Arial"/>
              </a:defRPr>
            </a:pPr>
            <a:endParaRPr lang="uk-UA"/>
          </a:p>
        </c:txPr>
        <c:crossAx val="259328384"/>
        <c:crosses val="autoZero"/>
        <c:auto val="1"/>
        <c:lblAlgn val="ctr"/>
        <c:lblOffset val="100"/>
        <c:tickLblSkip val="1"/>
        <c:tickMarkSkip val="1"/>
        <c:noMultiLvlLbl val="0"/>
      </c:catAx>
      <c:valAx>
        <c:axId val="259328384"/>
        <c:scaling>
          <c:orientation val="minMax"/>
        </c:scaling>
        <c:delete val="0"/>
        <c:axPos val="l"/>
        <c:majorGridlines>
          <c:spPr>
            <a:ln w="2956">
              <a:solidFill>
                <a:srgbClr val="000000"/>
              </a:solidFill>
              <a:prstDash val="solid"/>
            </a:ln>
          </c:spPr>
        </c:majorGridlines>
        <c:numFmt formatCode="General" sourceLinked="1"/>
        <c:majorTickMark val="out"/>
        <c:minorTickMark val="none"/>
        <c:tickLblPos val="nextTo"/>
        <c:spPr>
          <a:ln w="2956">
            <a:solidFill>
              <a:srgbClr val="000000"/>
            </a:solidFill>
            <a:prstDash val="solid"/>
          </a:ln>
        </c:spPr>
        <c:txPr>
          <a:bodyPr rot="0" vert="horz"/>
          <a:lstStyle/>
          <a:p>
            <a:pPr>
              <a:defRPr sz="792" b="0" i="0" u="none" strike="noStrike" baseline="0">
                <a:solidFill>
                  <a:srgbClr val="000000"/>
                </a:solidFill>
                <a:latin typeface="Arial"/>
                <a:ea typeface="Arial"/>
                <a:cs typeface="Arial"/>
              </a:defRPr>
            </a:pPr>
            <a:endParaRPr lang="uk-UA"/>
          </a:p>
        </c:txPr>
        <c:crossAx val="259327208"/>
        <c:crosses val="autoZero"/>
        <c:crossBetween val="between"/>
      </c:valAx>
      <c:spPr>
        <a:noFill/>
        <a:ln w="24396">
          <a:noFill/>
        </a:ln>
      </c:spPr>
    </c:plotArea>
    <c:legend>
      <c:legendPos val="b"/>
      <c:layout>
        <c:manualLayout>
          <c:xMode val="edge"/>
          <c:yMode val="edge"/>
          <c:x val="0.25763351737229789"/>
          <c:y val="0.92026593952020586"/>
          <c:w val="0.48282448564897129"/>
          <c:h val="7.3089657567123156E-2"/>
        </c:manualLayout>
      </c:layout>
      <c:overlay val="0"/>
      <c:spPr>
        <a:noFill/>
        <a:ln w="23651">
          <a:noFill/>
        </a:ln>
      </c:spPr>
      <c:txPr>
        <a:bodyPr/>
        <a:lstStyle/>
        <a:p>
          <a:pPr>
            <a:defRPr sz="811" b="1" i="0" u="none" strike="noStrike" baseline="0">
              <a:solidFill>
                <a:srgbClr val="000000"/>
              </a:solidFill>
              <a:latin typeface="Arial"/>
              <a:ea typeface="Arial"/>
              <a:cs typeface="Arial"/>
            </a:defRPr>
          </a:pPr>
          <a:endParaRPr lang="uk-UA"/>
        </a:p>
      </c:txPr>
    </c:legend>
    <c:plotVisOnly val="1"/>
    <c:dispBlanksAs val="gap"/>
    <c:showDLblsOverMax val="0"/>
  </c:chart>
  <c:spPr>
    <a:noFill/>
    <a:ln>
      <a:noFill/>
    </a:ln>
  </c:spPr>
  <c:txPr>
    <a:bodyPr/>
    <a:lstStyle/>
    <a:p>
      <a:pPr>
        <a:defRPr sz="1119" b="1" i="0" u="none" strike="noStrike" baseline="0">
          <a:solidFill>
            <a:srgbClr val="000000"/>
          </a:solidFill>
          <a:latin typeface="Calibri"/>
          <a:ea typeface="Calibri"/>
          <a:cs typeface="Calibri"/>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395">
          <a:noFill/>
        </a:ln>
      </c:spPr>
    </c:title>
    <c:autoTitleDeleted val="0"/>
    <c:plotArea>
      <c:layout>
        <c:manualLayout>
          <c:layoutTarget val="inner"/>
          <c:xMode val="edge"/>
          <c:yMode val="edge"/>
          <c:x val="0.15227635608049001"/>
          <c:y val="7.1907611548556502E-2"/>
          <c:w val="0.28053915135608049"/>
          <c:h val="0.86752264413619762"/>
        </c:manualLayout>
      </c:layout>
      <c:pieChart>
        <c:varyColors val="1"/>
        <c:ser>
          <c:idx val="0"/>
          <c:order val="0"/>
          <c:tx>
            <c:strRef>
              <c:f>Sheet1!$A$2</c:f>
              <c:strCache>
                <c:ptCount val="1"/>
              </c:strCache>
            </c:strRef>
          </c:tx>
          <c:spPr>
            <a:solidFill>
              <a:srgbClr val="9999FF"/>
            </a:solidFill>
            <a:ln w="12693">
              <a:solidFill>
                <a:srgbClr val="000000"/>
              </a:solidFill>
              <a:prstDash val="solid"/>
            </a:ln>
          </c:spPr>
          <c:dPt>
            <c:idx val="0"/>
            <c:bubble3D val="0"/>
            <c:spPr>
              <a:solidFill>
                <a:srgbClr val="4BACC6"/>
              </a:solidFill>
              <a:ln w="12693">
                <a:solidFill>
                  <a:srgbClr val="000000"/>
                </a:solidFill>
                <a:prstDash val="solid"/>
              </a:ln>
            </c:spPr>
            <c:extLst>
              <c:ext xmlns:c16="http://schemas.microsoft.com/office/drawing/2014/chart" uri="{C3380CC4-5D6E-409C-BE32-E72D297353CC}">
                <c16:uniqueId val="{00000001-8646-472A-8949-4E1CDF69F18B}"/>
              </c:ext>
            </c:extLst>
          </c:dPt>
          <c:dPt>
            <c:idx val="1"/>
            <c:bubble3D val="0"/>
            <c:spPr>
              <a:solidFill>
                <a:srgbClr val="31859C"/>
              </a:solidFill>
              <a:ln w="12693">
                <a:solidFill>
                  <a:srgbClr val="000000"/>
                </a:solidFill>
                <a:prstDash val="solid"/>
              </a:ln>
            </c:spPr>
            <c:extLst>
              <c:ext xmlns:c16="http://schemas.microsoft.com/office/drawing/2014/chart" uri="{C3380CC4-5D6E-409C-BE32-E72D297353CC}">
                <c16:uniqueId val="{00000003-8646-472A-8949-4E1CDF69F18B}"/>
              </c:ext>
            </c:extLst>
          </c:dPt>
          <c:dPt>
            <c:idx val="2"/>
            <c:bubble3D val="0"/>
            <c:spPr>
              <a:solidFill>
                <a:srgbClr val="93CDDD"/>
              </a:solidFill>
              <a:ln w="12693">
                <a:solidFill>
                  <a:srgbClr val="000000"/>
                </a:solidFill>
                <a:prstDash val="solid"/>
              </a:ln>
            </c:spPr>
            <c:extLst>
              <c:ext xmlns:c16="http://schemas.microsoft.com/office/drawing/2014/chart" uri="{C3380CC4-5D6E-409C-BE32-E72D297353CC}">
                <c16:uniqueId val="{00000005-8646-472A-8949-4E1CDF69F18B}"/>
              </c:ext>
            </c:extLst>
          </c:dPt>
          <c:dLbls>
            <c:dLbl>
              <c:idx val="0"/>
              <c:numFmt formatCode="0%" sourceLinked="0"/>
              <c:spPr>
                <a:noFill/>
                <a:ln w="25395">
                  <a:noFill/>
                </a:ln>
              </c:spPr>
              <c:txPr>
                <a:bodyPr/>
                <a:lstStyle/>
                <a:p>
                  <a:pPr>
                    <a:defRPr sz="900" b="1" i="0" u="none" strike="noStrike" baseline="0">
                      <a:solidFill>
                        <a:srgbClr val="000000"/>
                      </a:solidFill>
                      <a:latin typeface="Arial"/>
                      <a:ea typeface="Arial"/>
                      <a:cs typeface="Arial"/>
                    </a:defRPr>
                  </a:pPr>
                  <a:endParaRPr lang="uk-UA"/>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646-472A-8949-4E1CDF69F18B}"/>
                </c:ext>
              </c:extLst>
            </c:dLbl>
            <c:dLbl>
              <c:idx val="1"/>
              <c:layout>
                <c:manualLayout>
                  <c:x val="-6.28131710808806E-4"/>
                  <c:y val="-0.28465076115485677"/>
                </c:manualLayout>
              </c:layout>
              <c:numFmt formatCode="0%" sourceLinked="0"/>
              <c:spPr>
                <a:noFill/>
                <a:ln w="25395">
                  <a:noFill/>
                </a:ln>
              </c:spPr>
              <c:txPr>
                <a:bodyPr/>
                <a:lstStyle/>
                <a:p>
                  <a:pPr>
                    <a:defRPr sz="900" b="1" i="0" u="none" strike="noStrike" baseline="0">
                      <a:solidFill>
                        <a:srgbClr val="000000"/>
                      </a:solidFill>
                      <a:latin typeface="Arial"/>
                      <a:ea typeface="Arial"/>
                      <a:cs typeface="Arial"/>
                    </a:defRPr>
                  </a:pPr>
                  <a:endParaRPr lang="uk-UA"/>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646-472A-8949-4E1CDF69F18B}"/>
                </c:ext>
              </c:extLst>
            </c:dLbl>
            <c:dLbl>
              <c:idx val="2"/>
              <c:numFmt formatCode="0%" sourceLinked="0"/>
              <c:spPr>
                <a:noFill/>
                <a:ln w="25395">
                  <a:noFill/>
                </a:ln>
              </c:spPr>
              <c:txPr>
                <a:bodyPr/>
                <a:lstStyle/>
                <a:p>
                  <a:pPr>
                    <a:defRPr sz="900" b="1" i="0" u="none" strike="noStrike" baseline="0">
                      <a:solidFill>
                        <a:srgbClr val="000000"/>
                      </a:solidFill>
                      <a:latin typeface="Arial"/>
                      <a:ea typeface="Arial"/>
                      <a:cs typeface="Arial"/>
                    </a:defRPr>
                  </a:pPr>
                  <a:endParaRPr lang="uk-UA"/>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646-472A-8949-4E1CDF69F18B}"/>
                </c:ext>
              </c:extLst>
            </c:dLbl>
            <c:numFmt formatCode="0%" sourceLinked="0"/>
            <c:spPr>
              <a:noFill/>
              <a:ln w="25395">
                <a:noFill/>
              </a:ln>
            </c:spPr>
            <c:txPr>
              <a:bodyPr wrap="square" lIns="38100" tIns="19050" rIns="38100" bIns="19050" anchor="ctr">
                <a:spAutoFit/>
              </a:bodyPr>
              <a:lstStyle/>
              <a:p>
                <a:pPr>
                  <a:defRPr sz="900" b="1" i="0" u="none" strike="noStrike" baseline="0">
                    <a:solidFill>
                      <a:srgbClr val="000000"/>
                    </a:solidFill>
                    <a:latin typeface="Arial"/>
                    <a:ea typeface="Arial"/>
                    <a:cs typeface="Arial"/>
                  </a:defRPr>
                </a:pPr>
                <a:endParaRPr lang="uk-UA"/>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Молодшому за працездатний (0-14 років)</c:v>
                </c:pt>
                <c:pt idx="1">
                  <c:v>Працездатному (15 – 64 років)</c:v>
                </c:pt>
                <c:pt idx="2">
                  <c:v>Старшому за працездатний (65 і старшому)</c:v>
                </c:pt>
              </c:strCache>
            </c:strRef>
          </c:cat>
          <c:val>
            <c:numRef>
              <c:f>Sheet1!$B$2:$D$2</c:f>
              <c:numCache>
                <c:formatCode>General</c:formatCode>
                <c:ptCount val="3"/>
                <c:pt idx="0">
                  <c:v>30362</c:v>
                </c:pt>
                <c:pt idx="1">
                  <c:v>159211</c:v>
                </c:pt>
                <c:pt idx="2">
                  <c:v>34663</c:v>
                </c:pt>
              </c:numCache>
            </c:numRef>
          </c:val>
          <c:extLst>
            <c:ext xmlns:c16="http://schemas.microsoft.com/office/drawing/2014/chart" uri="{C3380CC4-5D6E-409C-BE32-E72D297353CC}">
              <c16:uniqueId val="{00000006-8646-472A-8949-4E1CDF69F18B}"/>
            </c:ext>
          </c:extLst>
        </c:ser>
        <c:dLbls>
          <c:showLegendKey val="0"/>
          <c:showVal val="0"/>
          <c:showCatName val="0"/>
          <c:showSerName val="0"/>
          <c:showPercent val="0"/>
          <c:showBubbleSize val="0"/>
          <c:showLeaderLines val="1"/>
        </c:dLbls>
        <c:firstSliceAng val="0"/>
      </c:pieChart>
      <c:spPr>
        <a:solidFill>
          <a:srgbClr val="FFFFFF"/>
        </a:solidFill>
        <a:ln w="12693">
          <a:solidFill>
            <a:srgbClr val="FFFFFF"/>
          </a:solidFill>
          <a:prstDash val="solid"/>
        </a:ln>
      </c:spPr>
    </c:plotArea>
    <c:legend>
      <c:legendPos val="r"/>
      <c:layout>
        <c:manualLayout>
          <c:xMode val="edge"/>
          <c:yMode val="edge"/>
          <c:x val="0.49755288203187803"/>
          <c:y val="0.13949593650191316"/>
          <c:w val="0.46673274977683626"/>
          <c:h val="0.62703475318597224"/>
        </c:manualLayout>
      </c:layout>
      <c:overlay val="0"/>
      <c:spPr>
        <a:noFill/>
        <a:ln w="25387">
          <a:noFill/>
        </a:ln>
      </c:spPr>
      <c:txPr>
        <a:bodyPr/>
        <a:lstStyle/>
        <a:p>
          <a:pPr>
            <a:defRPr sz="900" b="0" i="0" u="none" strike="noStrike" baseline="0">
              <a:solidFill>
                <a:srgbClr val="000000"/>
              </a:solidFill>
              <a:latin typeface="Arial"/>
              <a:ea typeface="Arial"/>
              <a:cs typeface="Arial"/>
            </a:defRPr>
          </a:pPr>
          <a:endParaRPr lang="uk-UA"/>
        </a:p>
      </c:txPr>
    </c:legend>
    <c:plotVisOnly val="1"/>
    <c:dispBlanksAs val="zero"/>
    <c:showDLblsOverMax val="0"/>
  </c:chart>
  <c:spPr>
    <a:noFill/>
    <a:ln>
      <a:noFill/>
    </a:ln>
  </c:spPr>
  <c:txPr>
    <a:bodyPr/>
    <a:lstStyle/>
    <a:p>
      <a:pPr>
        <a:defRPr sz="1050" b="1" i="0" u="none" strike="noStrike" baseline="0">
          <a:solidFill>
            <a:srgbClr val="000000"/>
          </a:solidFill>
          <a:latin typeface="Calibri"/>
          <a:ea typeface="Calibri"/>
          <a:cs typeface="Calibri"/>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666361472257839"/>
          <c:y val="6.9826975511556227E-2"/>
          <c:w val="0.23044018424351698"/>
          <c:h val="0.82893219428652498"/>
        </c:manualLayout>
      </c:layout>
      <c:pieChart>
        <c:varyColors val="1"/>
        <c:ser>
          <c:idx val="0"/>
          <c:order val="0"/>
          <c:tx>
            <c:strRef>
              <c:f>Sheet1!$A$2</c:f>
              <c:strCache>
                <c:ptCount val="1"/>
                <c:pt idx="0">
                  <c:v>Чоловіки</c:v>
                </c:pt>
              </c:strCache>
            </c:strRef>
          </c:tx>
          <c:spPr>
            <a:solidFill>
              <a:srgbClr val="9999FF"/>
            </a:solidFill>
            <a:ln w="12683">
              <a:solidFill>
                <a:srgbClr val="000000"/>
              </a:solidFill>
              <a:prstDash val="solid"/>
            </a:ln>
          </c:spPr>
          <c:dPt>
            <c:idx val="0"/>
            <c:bubble3D val="0"/>
            <c:spPr>
              <a:solidFill>
                <a:srgbClr val="93CDDD"/>
              </a:solidFill>
              <a:ln w="12683">
                <a:solidFill>
                  <a:srgbClr val="000000"/>
                </a:solidFill>
                <a:prstDash val="solid"/>
              </a:ln>
            </c:spPr>
            <c:extLst>
              <c:ext xmlns:c16="http://schemas.microsoft.com/office/drawing/2014/chart" uri="{C3380CC4-5D6E-409C-BE32-E72D297353CC}">
                <c16:uniqueId val="{00000001-C51A-466E-B58D-5E689B3DB10D}"/>
              </c:ext>
            </c:extLst>
          </c:dPt>
          <c:dPt>
            <c:idx val="1"/>
            <c:bubble3D val="0"/>
            <c:spPr>
              <a:solidFill>
                <a:srgbClr val="31859C"/>
              </a:solidFill>
              <a:ln w="12683">
                <a:solidFill>
                  <a:srgbClr val="000000"/>
                </a:solidFill>
                <a:prstDash val="solid"/>
              </a:ln>
            </c:spPr>
            <c:extLst>
              <c:ext xmlns:c16="http://schemas.microsoft.com/office/drawing/2014/chart" uri="{C3380CC4-5D6E-409C-BE32-E72D297353CC}">
                <c16:uniqueId val="{00000003-C51A-466E-B58D-5E689B3DB10D}"/>
              </c:ext>
            </c:extLst>
          </c:dPt>
          <c:dLbls>
            <c:dLbl>
              <c:idx val="0"/>
              <c:layout>
                <c:manualLayout>
                  <c:x val="-7.5975941289986332E-2"/>
                  <c:y val="-4.4712167162849854E-3"/>
                </c:manualLayout>
              </c:layout>
              <c:numFmt formatCode="0%" sourceLinked="0"/>
              <c:spPr>
                <a:noFill/>
                <a:ln w="25398">
                  <a:noFill/>
                </a:ln>
              </c:spPr>
              <c:txPr>
                <a:bodyPr/>
                <a:lstStyle/>
                <a:p>
                  <a:pPr>
                    <a:defRPr sz="850" b="1" i="0" u="none" strike="noStrike" baseline="0">
                      <a:solidFill>
                        <a:srgbClr val="000000"/>
                      </a:solidFill>
                      <a:latin typeface="Arial"/>
                      <a:ea typeface="Arial"/>
                      <a:cs typeface="Arial"/>
                    </a:defRPr>
                  </a:pPr>
                  <a:endParaRPr lang="uk-UA"/>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51A-466E-B58D-5E689B3DB10D}"/>
                </c:ext>
              </c:extLst>
            </c:dLbl>
            <c:dLbl>
              <c:idx val="1"/>
              <c:layout>
                <c:manualLayout>
                  <c:x val="7.9389986806210927E-2"/>
                  <c:y val="-1.1528616343451849E-2"/>
                </c:manualLayout>
              </c:layout>
              <c:numFmt formatCode="0%" sourceLinked="0"/>
              <c:spPr>
                <a:noFill/>
                <a:ln w="25398">
                  <a:noFill/>
                </a:ln>
              </c:spPr>
              <c:txPr>
                <a:bodyPr/>
                <a:lstStyle/>
                <a:p>
                  <a:pPr>
                    <a:defRPr sz="850" b="1" i="0" u="none" strike="noStrike" baseline="0">
                      <a:solidFill>
                        <a:srgbClr val="000000"/>
                      </a:solidFill>
                      <a:latin typeface="Arial"/>
                      <a:ea typeface="Arial"/>
                      <a:cs typeface="Arial"/>
                    </a:defRPr>
                  </a:pPr>
                  <a:endParaRPr lang="uk-UA"/>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51A-466E-B58D-5E689B3DB10D}"/>
                </c:ext>
              </c:extLst>
            </c:dLbl>
            <c:numFmt formatCode="0%" sourceLinked="0"/>
            <c:spPr>
              <a:noFill/>
              <a:ln w="25398">
                <a:noFill/>
              </a:ln>
            </c:spPr>
            <c:txPr>
              <a:bodyPr wrap="square" lIns="38100" tIns="19050" rIns="38100" bIns="19050" anchor="ctr">
                <a:spAutoFit/>
              </a:bodyPr>
              <a:lstStyle/>
              <a:p>
                <a:pPr>
                  <a:defRPr sz="1450" b="1" i="0" u="none" strike="noStrike" baseline="0">
                    <a:solidFill>
                      <a:srgbClr val="000000"/>
                    </a:solidFill>
                    <a:latin typeface="Calibri"/>
                    <a:ea typeface="Calibri"/>
                    <a:cs typeface="Calibri"/>
                  </a:defRPr>
                </a:pPr>
                <a:endParaRPr lang="uk-UA"/>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Sheet1!$B$1:$C$1</c:f>
              <c:strCache>
                <c:ptCount val="2"/>
                <c:pt idx="0">
                  <c:v>Чоловіки</c:v>
                </c:pt>
                <c:pt idx="1">
                  <c:v>Жінки</c:v>
                </c:pt>
              </c:strCache>
            </c:strRef>
          </c:cat>
          <c:val>
            <c:numRef>
              <c:f>Sheet1!$B$2:$C$2</c:f>
              <c:numCache>
                <c:formatCode>General</c:formatCode>
                <c:ptCount val="2"/>
                <c:pt idx="0">
                  <c:v>101717</c:v>
                </c:pt>
                <c:pt idx="1">
                  <c:v>122519</c:v>
                </c:pt>
              </c:numCache>
            </c:numRef>
          </c:val>
          <c:extLst>
            <c:ext xmlns:c16="http://schemas.microsoft.com/office/drawing/2014/chart" uri="{C3380CC4-5D6E-409C-BE32-E72D297353CC}">
              <c16:uniqueId val="{00000004-C51A-466E-B58D-5E689B3DB10D}"/>
            </c:ext>
          </c:extLst>
        </c:ser>
        <c:ser>
          <c:idx val="1"/>
          <c:order val="1"/>
          <c:tx>
            <c:strRef>
              <c:f>Sheet1!$A$3</c:f>
              <c:strCache>
                <c:ptCount val="1"/>
              </c:strCache>
            </c:strRef>
          </c:tx>
          <c:spPr>
            <a:solidFill>
              <a:srgbClr val="993366"/>
            </a:solidFill>
            <a:ln w="12683">
              <a:solidFill>
                <a:srgbClr val="000000"/>
              </a:solidFill>
              <a:prstDash val="solid"/>
            </a:ln>
          </c:spPr>
          <c:dPt>
            <c:idx val="0"/>
            <c:bubble3D val="0"/>
            <c:spPr>
              <a:solidFill>
                <a:srgbClr val="9999FF"/>
              </a:solidFill>
              <a:ln w="12683">
                <a:solidFill>
                  <a:srgbClr val="000000"/>
                </a:solidFill>
                <a:prstDash val="solid"/>
              </a:ln>
            </c:spPr>
            <c:extLst>
              <c:ext xmlns:c16="http://schemas.microsoft.com/office/drawing/2014/chart" uri="{C3380CC4-5D6E-409C-BE32-E72D297353CC}">
                <c16:uniqueId val="{00000006-C51A-466E-B58D-5E689B3DB10D}"/>
              </c:ext>
            </c:extLst>
          </c:dPt>
          <c:dPt>
            <c:idx val="1"/>
            <c:bubble3D val="0"/>
            <c:extLst>
              <c:ext xmlns:c16="http://schemas.microsoft.com/office/drawing/2014/chart" uri="{C3380CC4-5D6E-409C-BE32-E72D297353CC}">
                <c16:uniqueId val="{00000007-C51A-466E-B58D-5E689B3DB10D}"/>
              </c:ext>
            </c:extLst>
          </c:dPt>
          <c:cat>
            <c:strRef>
              <c:f>Sheet1!$B$1:$C$1</c:f>
              <c:strCache>
                <c:ptCount val="2"/>
                <c:pt idx="0">
                  <c:v>Чоловіки</c:v>
                </c:pt>
                <c:pt idx="1">
                  <c:v>Жінки</c:v>
                </c:pt>
              </c:strCache>
            </c:strRef>
          </c:cat>
          <c:val>
            <c:numRef>
              <c:f>Sheet1!$B$3:$C$3</c:f>
              <c:numCache>
                <c:formatCode>General</c:formatCode>
                <c:ptCount val="2"/>
              </c:numCache>
            </c:numRef>
          </c:val>
          <c:extLst>
            <c:ext xmlns:c16="http://schemas.microsoft.com/office/drawing/2014/chart" uri="{C3380CC4-5D6E-409C-BE32-E72D297353CC}">
              <c16:uniqueId val="{00000008-C51A-466E-B58D-5E689B3DB10D}"/>
            </c:ext>
          </c:extLst>
        </c:ser>
        <c:dLbls>
          <c:showLegendKey val="0"/>
          <c:showVal val="0"/>
          <c:showCatName val="0"/>
          <c:showSerName val="0"/>
          <c:showPercent val="0"/>
          <c:showBubbleSize val="0"/>
          <c:showLeaderLines val="0"/>
        </c:dLbls>
        <c:firstSliceAng val="0"/>
      </c:pieChart>
      <c:spPr>
        <a:solidFill>
          <a:srgbClr val="FFFFFF"/>
        </a:solidFill>
        <a:ln w="12683">
          <a:solidFill>
            <a:srgbClr val="FFFFFF"/>
          </a:solidFill>
          <a:prstDash val="solid"/>
        </a:ln>
      </c:spPr>
    </c:plotArea>
    <c:legend>
      <c:legendPos val="r"/>
      <c:layout>
        <c:manualLayout>
          <c:xMode val="edge"/>
          <c:yMode val="edge"/>
          <c:x val="0.76095769449583828"/>
          <c:y val="0.31922786247463747"/>
          <c:w val="0.19372335288690012"/>
          <c:h val="0.27734479998510825"/>
        </c:manualLayout>
      </c:layout>
      <c:overlay val="0"/>
      <c:spPr>
        <a:noFill/>
        <a:ln w="25365">
          <a:noFill/>
        </a:ln>
      </c:spPr>
      <c:txPr>
        <a:bodyPr/>
        <a:lstStyle/>
        <a:p>
          <a:pPr>
            <a:defRPr sz="919" b="1" i="0" u="none" strike="noStrike" baseline="0">
              <a:solidFill>
                <a:srgbClr val="000000"/>
              </a:solidFill>
              <a:latin typeface="Arial"/>
              <a:ea typeface="Arial"/>
              <a:cs typeface="Arial"/>
            </a:defRPr>
          </a:pPr>
          <a:endParaRPr lang="uk-UA"/>
        </a:p>
      </c:txPr>
    </c:legend>
    <c:plotVisOnly val="1"/>
    <c:dispBlanksAs val="zero"/>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Аркуш1!$B$1</c:f>
              <c:strCache>
                <c:ptCount val="1"/>
                <c:pt idx="0">
                  <c:v>Полтавська область</c:v>
                </c:pt>
              </c:strCache>
            </c:strRef>
          </c:tx>
          <c:spPr>
            <a:ln w="28278" cap="rnd">
              <a:solidFill>
                <a:schemeClr val="accent1"/>
              </a:solidFill>
              <a:round/>
            </a:ln>
            <a:effectLst/>
          </c:spPr>
          <c:marker>
            <c:symbol val="circle"/>
            <c:size val="4"/>
            <c:spPr>
              <a:solidFill>
                <a:schemeClr val="accent1"/>
              </a:solidFill>
              <a:ln w="9426">
                <a:solidFill>
                  <a:schemeClr val="accent1"/>
                </a:solidFill>
              </a:ln>
              <a:effectLst/>
            </c:spPr>
          </c:marker>
          <c:dLbls>
            <c:dLbl>
              <c:idx val="0"/>
              <c:layout>
                <c:manualLayout>
                  <c:x val="-2.5608194622279149E-2"/>
                  <c:y val="-7.95861520095503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80-457D-94BB-F2C47879FD35}"/>
                </c:ext>
              </c:extLst>
            </c:dLbl>
            <c:dLbl>
              <c:idx val="4"/>
              <c:layout>
                <c:manualLayout>
                  <c:x val="-1.5649271487450979E-16"/>
                  <c:y val="3.1834460803820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80-457D-94BB-F2C47879FD35}"/>
                </c:ext>
              </c:extLst>
            </c:dLbl>
            <c:dLbl>
              <c:idx val="5"/>
              <c:layout>
                <c:manualLayout>
                  <c:x val="-1.5649271487450979E-16"/>
                  <c:y val="7.16275368085953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80-457D-94BB-F2C47879FD35}"/>
                </c:ext>
              </c:extLst>
            </c:dLbl>
            <c:spPr>
              <a:noFill/>
              <a:ln w="25136">
                <a:noFill/>
              </a:ln>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Аркуш1!$A$2:$A$7</c:f>
              <c:numCache>
                <c:formatCode>General</c:formatCode>
                <c:ptCount val="6"/>
                <c:pt idx="0">
                  <c:v>2010</c:v>
                </c:pt>
                <c:pt idx="1">
                  <c:v>2011</c:v>
                </c:pt>
                <c:pt idx="2">
                  <c:v>2012</c:v>
                </c:pt>
                <c:pt idx="3">
                  <c:v>2013</c:v>
                </c:pt>
                <c:pt idx="4">
                  <c:v>2014</c:v>
                </c:pt>
                <c:pt idx="5">
                  <c:v>2015</c:v>
                </c:pt>
              </c:numCache>
            </c:numRef>
          </c:cat>
          <c:val>
            <c:numRef>
              <c:f>Аркуш1!$B$2:$B$7</c:f>
              <c:numCache>
                <c:formatCode>General</c:formatCode>
                <c:ptCount val="6"/>
                <c:pt idx="0">
                  <c:v>368242</c:v>
                </c:pt>
                <c:pt idx="1">
                  <c:v>366196</c:v>
                </c:pt>
                <c:pt idx="2">
                  <c:v>372115</c:v>
                </c:pt>
                <c:pt idx="3">
                  <c:v>364827</c:v>
                </c:pt>
                <c:pt idx="4">
                  <c:v>348766</c:v>
                </c:pt>
                <c:pt idx="5">
                  <c:v>327522</c:v>
                </c:pt>
              </c:numCache>
            </c:numRef>
          </c:val>
          <c:smooth val="0"/>
          <c:extLst>
            <c:ext xmlns:c16="http://schemas.microsoft.com/office/drawing/2014/chart" uri="{C3380CC4-5D6E-409C-BE32-E72D297353CC}">
              <c16:uniqueId val="{00000003-E480-457D-94BB-F2C47879FD35}"/>
            </c:ext>
          </c:extLst>
        </c:ser>
        <c:dLbls>
          <c:showLegendKey val="0"/>
          <c:showVal val="0"/>
          <c:showCatName val="0"/>
          <c:showSerName val="0"/>
          <c:showPercent val="0"/>
          <c:showBubbleSize val="0"/>
        </c:dLbls>
        <c:marker val="1"/>
        <c:smooth val="0"/>
        <c:axId val="259326032"/>
        <c:axId val="259327992"/>
      </c:lineChart>
      <c:catAx>
        <c:axId val="259326032"/>
        <c:scaling>
          <c:orientation val="minMax"/>
        </c:scaling>
        <c:delete val="0"/>
        <c:axPos val="b"/>
        <c:numFmt formatCode="General" sourceLinked="1"/>
        <c:majorTickMark val="none"/>
        <c:minorTickMark val="none"/>
        <c:tickLblPos val="nextTo"/>
        <c:spPr>
          <a:noFill/>
          <a:ln w="9426" cap="flat" cmpd="sng" algn="ctr">
            <a:solidFill>
              <a:schemeClr val="tx1">
                <a:lumMod val="15000"/>
                <a:lumOff val="85000"/>
              </a:schemeClr>
            </a:solidFill>
            <a:round/>
          </a:ln>
          <a:effectLst/>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mn-lt"/>
                <a:ea typeface="+mn-ea"/>
                <a:cs typeface="+mn-cs"/>
              </a:defRPr>
            </a:pPr>
            <a:endParaRPr lang="uk-UA"/>
          </a:p>
        </c:txPr>
        <c:crossAx val="259327992"/>
        <c:crosses val="autoZero"/>
        <c:auto val="1"/>
        <c:lblAlgn val="ctr"/>
        <c:lblOffset val="100"/>
        <c:noMultiLvlLbl val="0"/>
      </c:catAx>
      <c:valAx>
        <c:axId val="259327992"/>
        <c:scaling>
          <c:orientation val="minMax"/>
        </c:scaling>
        <c:delete val="0"/>
        <c:axPos val="l"/>
        <c:majorGridlines>
          <c:spPr>
            <a:ln w="9426" cap="flat" cmpd="sng" algn="ctr">
              <a:solidFill>
                <a:schemeClr val="tx1">
                  <a:lumMod val="15000"/>
                  <a:lumOff val="85000"/>
                </a:schemeClr>
              </a:solidFill>
              <a:round/>
            </a:ln>
            <a:effectLst/>
          </c:spPr>
        </c:majorGridlines>
        <c:numFmt formatCode="General" sourceLinked="1"/>
        <c:majorTickMark val="none"/>
        <c:minorTickMark val="none"/>
        <c:tickLblPos val="nextTo"/>
        <c:spPr>
          <a:ln w="9426">
            <a:noFill/>
          </a:ln>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mn-lt"/>
                <a:ea typeface="+mn-ea"/>
                <a:cs typeface="+mn-cs"/>
              </a:defRPr>
            </a:pPr>
            <a:endParaRPr lang="uk-UA"/>
          </a:p>
        </c:txPr>
        <c:crossAx val="259326032"/>
        <c:crosses val="autoZero"/>
        <c:crossBetween val="between"/>
      </c:valAx>
      <c:spPr>
        <a:noFill/>
        <a:ln w="25136">
          <a:noFill/>
        </a:ln>
      </c:spPr>
    </c:plotArea>
    <c:plotVisOnly val="1"/>
    <c:dispBlanksAs val="zero"/>
    <c:showDLblsOverMax val="0"/>
  </c:chart>
  <c:spPr>
    <a:solidFill>
      <a:schemeClr val="bg1"/>
    </a:solidFill>
    <a:ln w="9426"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Аркуш1!$B$1</c:f>
              <c:strCache>
                <c:ptCount val="1"/>
                <c:pt idx="0">
                  <c:v>Кременчук</c:v>
                </c:pt>
              </c:strCache>
            </c:strRef>
          </c:tx>
          <c:spPr>
            <a:ln w="28278" cap="rnd">
              <a:solidFill>
                <a:schemeClr val="accent1"/>
              </a:solidFill>
              <a:round/>
            </a:ln>
            <a:effectLst/>
          </c:spPr>
          <c:marker>
            <c:symbol val="circle"/>
            <c:size val="4"/>
            <c:spPr>
              <a:solidFill>
                <a:schemeClr val="accent1"/>
              </a:solidFill>
              <a:ln w="9426">
                <a:solidFill>
                  <a:schemeClr val="accent1"/>
                </a:solidFill>
              </a:ln>
              <a:effectLst/>
            </c:spPr>
          </c:marker>
          <c:dLbls>
            <c:dLbl>
              <c:idx val="0"/>
              <c:layout>
                <c:manualLayout>
                  <c:x val="-2.5608194622279149E-2"/>
                  <c:y val="-7.95861520095503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46-4BDE-8D04-D907C13D516F}"/>
                </c:ext>
              </c:extLst>
            </c:dLbl>
            <c:dLbl>
              <c:idx val="1"/>
              <c:layout>
                <c:manualLayout>
                  <c:x val="-8.5360648740930491E-3"/>
                  <c:y val="-0.1114206128133704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46-4BDE-8D04-D907C13D516F}"/>
                </c:ext>
              </c:extLst>
            </c:dLbl>
            <c:dLbl>
              <c:idx val="2"/>
              <c:layout>
                <c:manualLayout>
                  <c:x val="0"/>
                  <c:y val="-7.95861520095503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46-4BDE-8D04-D907C13D516F}"/>
                </c:ext>
              </c:extLst>
            </c:dLbl>
            <c:dLbl>
              <c:idx val="3"/>
              <c:layout>
                <c:manualLayout>
                  <c:x val="2.1340162185232537E-2"/>
                  <c:y val="-8.7544767210505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46-4BDE-8D04-D907C13D516F}"/>
                </c:ext>
              </c:extLst>
            </c:dLbl>
            <c:dLbl>
              <c:idx val="4"/>
              <c:layout>
                <c:manualLayout>
                  <c:x val="4.2680324370465213E-2"/>
                  <c:y val="-3.1834460803820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46-4BDE-8D04-D907C13D516F}"/>
                </c:ext>
              </c:extLst>
            </c:dLbl>
            <c:dLbl>
              <c:idx val="5"/>
              <c:layout>
                <c:manualLayout>
                  <c:x val="-1.5649271487450979E-16"/>
                  <c:y val="7.16275368085953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46-4BDE-8D04-D907C13D516F}"/>
                </c:ext>
              </c:extLst>
            </c:dLbl>
            <c:spPr>
              <a:noFill/>
              <a:ln w="25136">
                <a:noFill/>
              </a:ln>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Аркуш1!$A$2:$A$7</c:f>
              <c:numCache>
                <c:formatCode>General</c:formatCode>
                <c:ptCount val="6"/>
                <c:pt idx="0">
                  <c:v>2010</c:v>
                </c:pt>
                <c:pt idx="1">
                  <c:v>2011</c:v>
                </c:pt>
                <c:pt idx="2">
                  <c:v>2012</c:v>
                </c:pt>
                <c:pt idx="3">
                  <c:v>2013</c:v>
                </c:pt>
                <c:pt idx="4">
                  <c:v>2014</c:v>
                </c:pt>
                <c:pt idx="5">
                  <c:v>2015</c:v>
                </c:pt>
              </c:numCache>
            </c:numRef>
          </c:cat>
          <c:val>
            <c:numRef>
              <c:f>Аркуш1!$B$2:$B$7</c:f>
              <c:numCache>
                <c:formatCode>General</c:formatCode>
                <c:ptCount val="6"/>
                <c:pt idx="0">
                  <c:v>73082</c:v>
                </c:pt>
                <c:pt idx="1">
                  <c:v>73431</c:v>
                </c:pt>
                <c:pt idx="2">
                  <c:v>76635</c:v>
                </c:pt>
                <c:pt idx="3">
                  <c:v>75894</c:v>
                </c:pt>
                <c:pt idx="4">
                  <c:v>71020</c:v>
                </c:pt>
                <c:pt idx="5">
                  <c:v>61589</c:v>
                </c:pt>
              </c:numCache>
            </c:numRef>
          </c:val>
          <c:smooth val="0"/>
          <c:extLst>
            <c:ext xmlns:c16="http://schemas.microsoft.com/office/drawing/2014/chart" uri="{C3380CC4-5D6E-409C-BE32-E72D297353CC}">
              <c16:uniqueId val="{00000006-F146-4BDE-8D04-D907C13D516F}"/>
            </c:ext>
          </c:extLst>
        </c:ser>
        <c:dLbls>
          <c:showLegendKey val="0"/>
          <c:showVal val="0"/>
          <c:showCatName val="0"/>
          <c:showSerName val="0"/>
          <c:showPercent val="0"/>
          <c:showBubbleSize val="0"/>
        </c:dLbls>
        <c:marker val="1"/>
        <c:smooth val="0"/>
        <c:axId val="446254464"/>
        <c:axId val="446259952"/>
      </c:lineChart>
      <c:catAx>
        <c:axId val="446254464"/>
        <c:scaling>
          <c:orientation val="minMax"/>
        </c:scaling>
        <c:delete val="0"/>
        <c:axPos val="b"/>
        <c:numFmt formatCode="General" sourceLinked="1"/>
        <c:majorTickMark val="none"/>
        <c:minorTickMark val="none"/>
        <c:tickLblPos val="nextTo"/>
        <c:spPr>
          <a:noFill/>
          <a:ln w="9426" cap="flat" cmpd="sng" algn="ctr">
            <a:solidFill>
              <a:schemeClr val="tx1">
                <a:lumMod val="15000"/>
                <a:lumOff val="85000"/>
              </a:schemeClr>
            </a:solidFill>
            <a:round/>
          </a:ln>
          <a:effectLst/>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mn-lt"/>
                <a:ea typeface="+mn-ea"/>
                <a:cs typeface="+mn-cs"/>
              </a:defRPr>
            </a:pPr>
            <a:endParaRPr lang="uk-UA"/>
          </a:p>
        </c:txPr>
        <c:crossAx val="446259952"/>
        <c:crosses val="autoZero"/>
        <c:auto val="1"/>
        <c:lblAlgn val="ctr"/>
        <c:lblOffset val="100"/>
        <c:noMultiLvlLbl val="0"/>
      </c:catAx>
      <c:valAx>
        <c:axId val="446259952"/>
        <c:scaling>
          <c:orientation val="minMax"/>
        </c:scaling>
        <c:delete val="0"/>
        <c:axPos val="l"/>
        <c:majorGridlines>
          <c:spPr>
            <a:ln w="9426" cap="flat" cmpd="sng" algn="ctr">
              <a:solidFill>
                <a:schemeClr val="tx1">
                  <a:lumMod val="15000"/>
                  <a:lumOff val="85000"/>
                </a:schemeClr>
              </a:solidFill>
              <a:round/>
            </a:ln>
            <a:effectLst/>
          </c:spPr>
        </c:majorGridlines>
        <c:numFmt formatCode="General" sourceLinked="1"/>
        <c:majorTickMark val="none"/>
        <c:minorTickMark val="none"/>
        <c:tickLblPos val="nextTo"/>
        <c:spPr>
          <a:ln w="9426">
            <a:noFill/>
          </a:ln>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mn-lt"/>
                <a:ea typeface="+mn-ea"/>
                <a:cs typeface="+mn-cs"/>
              </a:defRPr>
            </a:pPr>
            <a:endParaRPr lang="uk-UA"/>
          </a:p>
        </c:txPr>
        <c:crossAx val="446254464"/>
        <c:crosses val="autoZero"/>
        <c:crossBetween val="between"/>
      </c:valAx>
      <c:spPr>
        <a:noFill/>
        <a:ln w="25136">
          <a:noFill/>
        </a:ln>
      </c:spPr>
    </c:plotArea>
    <c:plotVisOnly val="1"/>
    <c:dispBlanksAs val="zero"/>
    <c:showDLblsOverMax val="0"/>
  </c:chart>
  <c:spPr>
    <a:solidFill>
      <a:schemeClr val="bg1"/>
    </a:solidFill>
    <a:ln w="9426"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8.5836909871244704E-2"/>
          <c:y val="5.2044609665427496E-2"/>
          <c:w val="0.8927038626609447"/>
          <c:h val="0.73605947955390472"/>
        </c:manualLayout>
      </c:layout>
      <c:bar3DChart>
        <c:barDir val="col"/>
        <c:grouping val="clustered"/>
        <c:varyColors val="0"/>
        <c:ser>
          <c:idx val="1"/>
          <c:order val="0"/>
          <c:tx>
            <c:strRef>
              <c:f>Sheet1!$A$2</c:f>
              <c:strCache>
                <c:ptCount val="1"/>
                <c:pt idx="0">
                  <c:v>Місто</c:v>
                </c:pt>
              </c:strCache>
            </c:strRef>
          </c:tx>
          <c:spPr>
            <a:solidFill>
              <a:srgbClr val="31859C"/>
            </a:solidFill>
            <a:ln w="14354">
              <a:solidFill>
                <a:srgbClr val="000000"/>
              </a:solidFill>
              <a:prstDash val="solid"/>
            </a:ln>
          </c:spPr>
          <c:invertIfNegative val="0"/>
          <c:dLbls>
            <c:dLbl>
              <c:idx val="0"/>
              <c:layout>
                <c:manualLayout>
                  <c:x val="3.8145064197056509E-2"/>
                  <c:y val="-1.4951163131649818E-2"/>
                </c:manualLayout>
              </c:layout>
              <c:spPr>
                <a:noFill/>
                <a:ln w="22840">
                  <a:noFill/>
                </a:ln>
              </c:spPr>
              <c:txPr>
                <a:bodyPr/>
                <a:lstStyle/>
                <a:p>
                  <a:pPr>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8F-48AF-8D28-0EA605A4DBC1}"/>
                </c:ext>
              </c:extLst>
            </c:dLbl>
            <c:dLbl>
              <c:idx val="1"/>
              <c:layout>
                <c:manualLayout>
                  <c:x val="5.3010826766334222E-2"/>
                  <c:y val="-1.9559039056313062E-2"/>
                </c:manualLayout>
              </c:layout>
              <c:spPr>
                <a:noFill/>
                <a:ln w="22840">
                  <a:noFill/>
                </a:ln>
              </c:spPr>
              <c:txPr>
                <a:bodyPr/>
                <a:lstStyle/>
                <a:p>
                  <a:pPr>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8F-48AF-8D28-0EA605A4DBC1}"/>
                </c:ext>
              </c:extLst>
            </c:dLbl>
            <c:dLbl>
              <c:idx val="2"/>
              <c:layout>
                <c:manualLayout>
                  <c:x val="1.8520366159645991E-2"/>
                  <c:y val="-3.5706974262883176E-2"/>
                </c:manualLayout>
              </c:layout>
              <c:spPr>
                <a:noFill/>
                <a:ln w="22840">
                  <a:noFill/>
                </a:ln>
              </c:spPr>
              <c:txPr>
                <a:bodyPr/>
                <a:lstStyle/>
                <a:p>
                  <a:pPr>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8F-48AF-8D28-0EA605A4DBC1}"/>
                </c:ext>
              </c:extLst>
            </c:dLbl>
            <c:dLbl>
              <c:idx val="3"/>
              <c:layout>
                <c:manualLayout>
                  <c:x val="5.4845576541375791E-2"/>
                  <c:y val="-3.5405582908302466E-2"/>
                </c:manualLayout>
              </c:layout>
              <c:spPr>
                <a:noFill/>
                <a:ln w="22840">
                  <a:noFill/>
                </a:ln>
              </c:spPr>
              <c:txPr>
                <a:bodyPr/>
                <a:lstStyle/>
                <a:p>
                  <a:pPr>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8F-48AF-8D28-0EA605A4DBC1}"/>
                </c:ext>
              </c:extLst>
            </c:dLbl>
            <c:dLbl>
              <c:idx val="4"/>
              <c:layout>
                <c:manualLayout>
                  <c:x val="3.323065241537429E-2"/>
                  <c:y val="-2.9611651182811592E-2"/>
                </c:manualLayout>
              </c:layout>
              <c:spPr>
                <a:noFill/>
                <a:ln w="22840">
                  <a:noFill/>
                </a:ln>
              </c:spPr>
              <c:txPr>
                <a:bodyPr/>
                <a:lstStyle/>
                <a:p>
                  <a:pPr>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8F-48AF-8D28-0EA605A4DBC1}"/>
                </c:ext>
              </c:extLst>
            </c:dLbl>
            <c:dLbl>
              <c:idx val="5"/>
              <c:layout>
                <c:manualLayout>
                  <c:xMode val="edge"/>
                  <c:yMode val="edge"/>
                  <c:x val="0.9570815450643777"/>
                  <c:y val="6.3197026022304828E-2"/>
                </c:manualLayout>
              </c:layout>
              <c:spPr>
                <a:noFill/>
                <a:ln w="22840">
                  <a:noFill/>
                </a:ln>
              </c:spPr>
              <c:txPr>
                <a:bodyPr/>
                <a:lstStyle/>
                <a:p>
                  <a:pPr>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8F-48AF-8D28-0EA605A4DBC1}"/>
                </c:ext>
              </c:extLst>
            </c:dLbl>
            <c:dLbl>
              <c:idx val="6"/>
              <c:layout>
                <c:manualLayout>
                  <c:xMode val="edge"/>
                  <c:yMode val="edge"/>
                  <c:x val="0.96566523605150434"/>
                  <c:y val="7.8066914498141488E-2"/>
                </c:manualLayout>
              </c:layout>
              <c:spPr>
                <a:noFill/>
                <a:ln w="22840">
                  <a:noFill/>
                </a:ln>
              </c:spPr>
              <c:txPr>
                <a:bodyPr/>
                <a:lstStyle/>
                <a:p>
                  <a:pPr>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8F-48AF-8D28-0EA605A4DBC1}"/>
                </c:ext>
              </c:extLst>
            </c:dLbl>
            <c:spPr>
              <a:noFill/>
              <a:ln w="2284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2010</c:v>
                </c:pt>
                <c:pt idx="1">
                  <c:v>2011</c:v>
                </c:pt>
                <c:pt idx="2">
                  <c:v>2012</c:v>
                </c:pt>
                <c:pt idx="3">
                  <c:v>2013</c:v>
                </c:pt>
                <c:pt idx="4">
                  <c:v>2014</c:v>
                </c:pt>
              </c:numCache>
            </c:numRef>
          </c:cat>
          <c:val>
            <c:numRef>
              <c:f>Sheet1!$B$2:$F$2</c:f>
              <c:numCache>
                <c:formatCode>General</c:formatCode>
                <c:ptCount val="5"/>
                <c:pt idx="0">
                  <c:v>2609</c:v>
                </c:pt>
                <c:pt idx="1">
                  <c:v>3036</c:v>
                </c:pt>
                <c:pt idx="2">
                  <c:v>3386</c:v>
                </c:pt>
                <c:pt idx="3">
                  <c:v>3350</c:v>
                </c:pt>
                <c:pt idx="4">
                  <c:v>3398</c:v>
                </c:pt>
              </c:numCache>
            </c:numRef>
          </c:val>
          <c:extLst>
            <c:ext xmlns:c16="http://schemas.microsoft.com/office/drawing/2014/chart" uri="{C3380CC4-5D6E-409C-BE32-E72D297353CC}">
              <c16:uniqueId val="{00000007-0B8F-48AF-8D28-0EA605A4DBC1}"/>
            </c:ext>
          </c:extLst>
        </c:ser>
        <c:ser>
          <c:idx val="2"/>
          <c:order val="1"/>
          <c:tx>
            <c:strRef>
              <c:f>Sheet1!$A$3</c:f>
              <c:strCache>
                <c:ptCount val="1"/>
                <c:pt idx="0">
                  <c:v>Область</c:v>
                </c:pt>
              </c:strCache>
            </c:strRef>
          </c:tx>
          <c:spPr>
            <a:solidFill>
              <a:srgbClr val="93CDDD"/>
            </a:solidFill>
            <a:ln w="14354">
              <a:solidFill>
                <a:srgbClr val="000000"/>
              </a:solidFill>
              <a:prstDash val="solid"/>
            </a:ln>
          </c:spPr>
          <c:invertIfNegative val="0"/>
          <c:dLbls>
            <c:dLbl>
              <c:idx val="0"/>
              <c:layout>
                <c:manualLayout>
                  <c:x val="2.9210296580246011E-2"/>
                  <c:y val="-2.6196129638072607E-2"/>
                </c:manualLayout>
              </c:layout>
              <c:spPr>
                <a:noFill/>
                <a:ln w="22840">
                  <a:noFill/>
                </a:ln>
              </c:spPr>
              <c:txPr>
                <a:bodyPr/>
                <a:lstStyle/>
                <a:p>
                  <a:pPr>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B8F-48AF-8D28-0EA605A4DBC1}"/>
                </c:ext>
              </c:extLst>
            </c:dLbl>
            <c:dLbl>
              <c:idx val="1"/>
              <c:layout>
                <c:manualLayout>
                  <c:x val="2.6908897519915848E-2"/>
                  <c:y val="-2.9162616032556578E-2"/>
                </c:manualLayout>
              </c:layout>
              <c:spPr>
                <a:noFill/>
                <a:ln w="22840">
                  <a:noFill/>
                </a:ln>
              </c:spPr>
              <c:txPr>
                <a:bodyPr/>
                <a:lstStyle/>
                <a:p>
                  <a:pPr>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B8F-48AF-8D28-0EA605A4DBC1}"/>
                </c:ext>
              </c:extLst>
            </c:dLbl>
            <c:dLbl>
              <c:idx val="2"/>
              <c:layout>
                <c:manualLayout>
                  <c:x val="3.7482814595631082E-2"/>
                  <c:y val="-6.0133012563640072E-2"/>
                </c:manualLayout>
              </c:layout>
              <c:spPr>
                <a:noFill/>
                <a:ln w="22840">
                  <a:noFill/>
                </a:ln>
              </c:spPr>
              <c:txPr>
                <a:bodyPr/>
                <a:lstStyle/>
                <a:p>
                  <a:pPr>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B8F-48AF-8D28-0EA605A4DBC1}"/>
                </c:ext>
              </c:extLst>
            </c:dLbl>
            <c:dLbl>
              <c:idx val="3"/>
              <c:layout>
                <c:manualLayout>
                  <c:x val="3.0889349697097439E-2"/>
                  <c:y val="-1.7918026543885721E-2"/>
                </c:manualLayout>
              </c:layout>
              <c:spPr>
                <a:noFill/>
                <a:ln w="22840">
                  <a:noFill/>
                </a:ln>
              </c:spPr>
              <c:txPr>
                <a:bodyPr/>
                <a:lstStyle/>
                <a:p>
                  <a:pPr>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B8F-48AF-8D28-0EA605A4DBC1}"/>
                </c:ext>
              </c:extLst>
            </c:dLbl>
            <c:dLbl>
              <c:idx val="4"/>
              <c:layout>
                <c:manualLayout>
                  <c:x val="6.9081829373098161E-2"/>
                  <c:y val="-9.7330969507531378E-3"/>
                </c:manualLayout>
              </c:layout>
              <c:spPr>
                <a:noFill/>
                <a:ln w="22840">
                  <a:noFill/>
                </a:ln>
              </c:spPr>
              <c:txPr>
                <a:bodyPr/>
                <a:lstStyle/>
                <a:p>
                  <a:pPr>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B8F-48AF-8D28-0EA605A4DBC1}"/>
                </c:ext>
              </c:extLst>
            </c:dLbl>
            <c:dLbl>
              <c:idx val="5"/>
              <c:layout>
                <c:manualLayout>
                  <c:xMode val="edge"/>
                  <c:yMode val="edge"/>
                  <c:x val="0.99570815450643779"/>
                  <c:y val="0.82527881040892315"/>
                </c:manualLayout>
              </c:layout>
              <c:spPr>
                <a:noFill/>
                <a:ln w="22840">
                  <a:noFill/>
                </a:ln>
              </c:spPr>
              <c:txPr>
                <a:bodyPr/>
                <a:lstStyle/>
                <a:p>
                  <a:pPr>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B8F-48AF-8D28-0EA605A4DBC1}"/>
                </c:ext>
              </c:extLst>
            </c:dLbl>
            <c:spPr>
              <a:noFill/>
              <a:ln w="2284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2010</c:v>
                </c:pt>
                <c:pt idx="1">
                  <c:v>2011</c:v>
                </c:pt>
                <c:pt idx="2">
                  <c:v>2012</c:v>
                </c:pt>
                <c:pt idx="3">
                  <c:v>2013</c:v>
                </c:pt>
                <c:pt idx="4">
                  <c:v>2014</c:v>
                </c:pt>
              </c:numCache>
            </c:numRef>
          </c:cat>
          <c:val>
            <c:numRef>
              <c:f>Sheet1!$B$3:$F$3</c:f>
              <c:numCache>
                <c:formatCode>General</c:formatCode>
                <c:ptCount val="5"/>
                <c:pt idx="0">
                  <c:v>2102</c:v>
                </c:pt>
                <c:pt idx="1">
                  <c:v>2481</c:v>
                </c:pt>
                <c:pt idx="2">
                  <c:v>2850</c:v>
                </c:pt>
                <c:pt idx="3">
                  <c:v>2988</c:v>
                </c:pt>
                <c:pt idx="4">
                  <c:v>3179</c:v>
                </c:pt>
              </c:numCache>
            </c:numRef>
          </c:val>
          <c:extLst>
            <c:ext xmlns:c16="http://schemas.microsoft.com/office/drawing/2014/chart" uri="{C3380CC4-5D6E-409C-BE32-E72D297353CC}">
              <c16:uniqueId val="{0000000E-0B8F-48AF-8D28-0EA605A4DBC1}"/>
            </c:ext>
          </c:extLst>
        </c:ser>
        <c:dLbls>
          <c:showLegendKey val="0"/>
          <c:showVal val="0"/>
          <c:showCatName val="0"/>
          <c:showSerName val="0"/>
          <c:showPercent val="0"/>
          <c:showBubbleSize val="0"/>
        </c:dLbls>
        <c:gapWidth val="150"/>
        <c:gapDepth val="0"/>
        <c:shape val="box"/>
        <c:axId val="391640288"/>
        <c:axId val="391638720"/>
        <c:axId val="0"/>
      </c:bar3DChart>
      <c:catAx>
        <c:axId val="391640288"/>
        <c:scaling>
          <c:orientation val="minMax"/>
        </c:scaling>
        <c:delete val="0"/>
        <c:axPos val="b"/>
        <c:numFmt formatCode="General" sourceLinked="1"/>
        <c:majorTickMark val="out"/>
        <c:minorTickMark val="none"/>
        <c:tickLblPos val="low"/>
        <c:spPr>
          <a:ln w="3589">
            <a:solidFill>
              <a:srgbClr val="000000"/>
            </a:solidFill>
            <a:prstDash val="solid"/>
          </a:ln>
        </c:spPr>
        <c:txPr>
          <a:bodyPr rot="0" vert="horz"/>
          <a:lstStyle/>
          <a:p>
            <a:pPr>
              <a:defRPr/>
            </a:pPr>
            <a:endParaRPr lang="uk-UA"/>
          </a:p>
        </c:txPr>
        <c:crossAx val="391638720"/>
        <c:crosses val="autoZero"/>
        <c:auto val="1"/>
        <c:lblAlgn val="ctr"/>
        <c:lblOffset val="100"/>
        <c:tickLblSkip val="1"/>
        <c:tickMarkSkip val="1"/>
        <c:noMultiLvlLbl val="0"/>
      </c:catAx>
      <c:valAx>
        <c:axId val="391638720"/>
        <c:scaling>
          <c:orientation val="minMax"/>
        </c:scaling>
        <c:delete val="0"/>
        <c:axPos val="l"/>
        <c:majorGridlines>
          <c:spPr>
            <a:ln w="3589">
              <a:solidFill>
                <a:srgbClr val="000000"/>
              </a:solidFill>
              <a:prstDash val="solid"/>
            </a:ln>
          </c:spPr>
        </c:majorGridlines>
        <c:numFmt formatCode="General" sourceLinked="1"/>
        <c:majorTickMark val="out"/>
        <c:minorTickMark val="none"/>
        <c:tickLblPos val="nextTo"/>
        <c:spPr>
          <a:ln w="3589">
            <a:solidFill>
              <a:srgbClr val="000000"/>
            </a:solidFill>
            <a:prstDash val="solid"/>
          </a:ln>
        </c:spPr>
        <c:txPr>
          <a:bodyPr rot="0" vert="horz"/>
          <a:lstStyle/>
          <a:p>
            <a:pPr>
              <a:defRPr/>
            </a:pPr>
            <a:endParaRPr lang="uk-UA"/>
          </a:p>
        </c:txPr>
        <c:crossAx val="391640288"/>
        <c:crosses val="autoZero"/>
        <c:crossBetween val="between"/>
      </c:valAx>
      <c:spPr>
        <a:noFill/>
        <a:ln w="22840">
          <a:noFill/>
        </a:ln>
      </c:spPr>
    </c:plotArea>
    <c:legend>
      <c:legendPos val="b"/>
      <c:layout>
        <c:manualLayout>
          <c:xMode val="edge"/>
          <c:yMode val="edge"/>
          <c:x val="0.38197428390043303"/>
          <c:y val="0.91821561193739676"/>
          <c:w val="0.23390564446592194"/>
          <c:h val="7.4349372995042295E-2"/>
        </c:manualLayout>
      </c:layout>
      <c:overlay val="0"/>
      <c:spPr>
        <a:noFill/>
        <a:ln w="28711">
          <a:noFill/>
        </a:ln>
      </c:spPr>
    </c:legend>
    <c:plotVisOnly val="1"/>
    <c:dispBlanksAs val="gap"/>
    <c:showDLblsOverMax val="0"/>
  </c:chart>
  <c:spPr>
    <a:noFill/>
    <a:ln>
      <a:noFill/>
    </a:ln>
  </c:spPr>
  <c:txPr>
    <a:bodyPr/>
    <a:lstStyle/>
    <a:p>
      <a:pPr>
        <a:defRPr sz="809" b="1" i="0" u="none" strike="noStrike" baseline="0">
          <a:solidFill>
            <a:srgbClr val="000000"/>
          </a:solidFill>
          <a:latin typeface="Arial" panose="020B0604020202020204" pitchFamily="34" charset="0"/>
          <a:ea typeface="Calibri"/>
          <a:cs typeface="Arial" panose="020B0604020202020204" pitchFamily="34" charset="0"/>
        </a:defRPr>
      </a:pPr>
      <a:endParaRPr lang="uk-UA"/>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8.3969465648855282E-2"/>
          <c:y val="5.3156146179401995E-2"/>
          <c:w val="0.89694656488549618"/>
          <c:h val="0.75083056478405319"/>
        </c:manualLayout>
      </c:layout>
      <c:bar3DChart>
        <c:barDir val="col"/>
        <c:grouping val="clustered"/>
        <c:varyColors val="0"/>
        <c:ser>
          <c:idx val="0"/>
          <c:order val="0"/>
          <c:tx>
            <c:strRef>
              <c:f>Sheet1!$A$2</c:f>
              <c:strCache>
                <c:ptCount val="1"/>
                <c:pt idx="0">
                  <c:v>Область</c:v>
                </c:pt>
              </c:strCache>
            </c:strRef>
          </c:tx>
          <c:spPr>
            <a:solidFill>
              <a:srgbClr val="93CDDD"/>
            </a:solidFill>
            <a:ln w="12307">
              <a:solidFill>
                <a:srgbClr val="000000"/>
              </a:solidFill>
              <a:prstDash val="solid"/>
            </a:ln>
          </c:spPr>
          <c:invertIfNegative val="0"/>
          <c:dLbls>
            <c:dLbl>
              <c:idx val="0"/>
              <c:layout>
                <c:manualLayout>
                  <c:x val="-5.3163785095522434E-3"/>
                  <c:y val="-9.7284927427495321E-3"/>
                </c:manualLayout>
              </c:layout>
              <c:spPr>
                <a:noFill/>
                <a:ln w="25137">
                  <a:noFill/>
                </a:ln>
              </c:spPr>
              <c:txPr>
                <a:bodyPr/>
                <a:lstStyle/>
                <a:p>
                  <a:pPr>
                    <a:defRPr sz="826"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EC-40BD-8447-6C96CF71A02D}"/>
                </c:ext>
              </c:extLst>
            </c:dLbl>
            <c:dLbl>
              <c:idx val="1"/>
              <c:layout>
                <c:manualLayout>
                  <c:x val="-1.3881427292640839E-2"/>
                  <c:y val="-2.2036243651905048E-2"/>
                </c:manualLayout>
              </c:layout>
              <c:spPr>
                <a:noFill/>
                <a:ln w="25137">
                  <a:noFill/>
                </a:ln>
              </c:spPr>
              <c:txPr>
                <a:bodyPr/>
                <a:lstStyle/>
                <a:p>
                  <a:pPr>
                    <a:defRPr sz="826"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EC-40BD-8447-6C96CF71A02D}"/>
                </c:ext>
              </c:extLst>
            </c:dLbl>
            <c:dLbl>
              <c:idx val="2"/>
              <c:layout>
                <c:manualLayout>
                  <c:x val="-1.6721481840672767E-2"/>
                  <c:y val="-2.0328912000884582E-2"/>
                </c:manualLayout>
              </c:layout>
              <c:spPr>
                <a:noFill/>
                <a:ln w="25137">
                  <a:noFill/>
                </a:ln>
              </c:spPr>
              <c:txPr>
                <a:bodyPr/>
                <a:lstStyle/>
                <a:p>
                  <a:pPr>
                    <a:defRPr sz="826"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C-40BD-8447-6C96CF71A02D}"/>
                </c:ext>
              </c:extLst>
            </c:dLbl>
            <c:dLbl>
              <c:idx val="3"/>
              <c:layout>
                <c:manualLayout>
                  <c:x val="-2.1469816272965892E-2"/>
                  <c:y val="-2.8516751251917875E-2"/>
                </c:manualLayout>
              </c:layout>
              <c:spPr>
                <a:noFill/>
                <a:ln w="25137">
                  <a:noFill/>
                </a:ln>
              </c:spPr>
              <c:txPr>
                <a:bodyPr/>
                <a:lstStyle/>
                <a:p>
                  <a:pPr>
                    <a:defRPr sz="826"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C-40BD-8447-6C96CF71A02D}"/>
                </c:ext>
              </c:extLst>
            </c:dLbl>
            <c:dLbl>
              <c:idx val="4"/>
              <c:layout>
                <c:manualLayout>
                  <c:x val="-7.1342187595793034E-3"/>
                  <c:y val="-1.1706611844078701E-2"/>
                </c:manualLayout>
              </c:layout>
              <c:spPr>
                <a:noFill/>
                <a:ln w="25137">
                  <a:noFill/>
                </a:ln>
              </c:spPr>
              <c:txPr>
                <a:bodyPr/>
                <a:lstStyle/>
                <a:p>
                  <a:pPr>
                    <a:defRPr sz="826"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C-40BD-8447-6C96CF71A02D}"/>
                </c:ext>
              </c:extLst>
            </c:dLbl>
            <c:dLbl>
              <c:idx val="5"/>
              <c:layout>
                <c:manualLayout>
                  <c:x val="-6.1572828098433174E-3"/>
                  <c:y val="-2.2391661353072381E-2"/>
                </c:manualLayout>
              </c:layout>
              <c:spPr>
                <a:noFill/>
                <a:ln w="25137">
                  <a:noFill/>
                </a:ln>
              </c:spPr>
              <c:txPr>
                <a:bodyPr/>
                <a:lstStyle/>
                <a:p>
                  <a:pPr>
                    <a:defRPr sz="826"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C-40BD-8447-6C96CF71A02D}"/>
                </c:ext>
              </c:extLst>
            </c:dLbl>
            <c:dLbl>
              <c:idx val="6"/>
              <c:layout>
                <c:manualLayout>
                  <c:x val="-7.0889404113105474E-3"/>
                  <c:y val="-1.9247111067443461E-2"/>
                </c:manualLayout>
              </c:layout>
              <c:spPr>
                <a:noFill/>
                <a:ln w="25137">
                  <a:noFill/>
                </a:ln>
              </c:spPr>
              <c:txPr>
                <a:bodyPr/>
                <a:lstStyle/>
                <a:p>
                  <a:pPr>
                    <a:defRPr sz="826"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C-40BD-8447-6C96CF71A02D}"/>
                </c:ext>
              </c:extLst>
            </c:dLbl>
            <c:spPr>
              <a:noFill/>
              <a:ln w="25137">
                <a:noFill/>
              </a:ln>
            </c:spPr>
            <c:txPr>
              <a:bodyPr wrap="square" lIns="38100" tIns="19050" rIns="38100" bIns="19050" anchor="ctr">
                <a:spAutoFit/>
              </a:bodyPr>
              <a:lstStyle/>
              <a:p>
                <a:pPr>
                  <a:defRPr sz="826"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Експорт товарів</c:v>
                </c:pt>
                <c:pt idx="1">
                  <c:v>Експорт послуг</c:v>
                </c:pt>
                <c:pt idx="2">
                  <c:v>Імпорт товарів</c:v>
                </c:pt>
                <c:pt idx="3">
                  <c:v>Імпорт послуг</c:v>
                </c:pt>
              </c:strCache>
            </c:strRef>
          </c:cat>
          <c:val>
            <c:numRef>
              <c:f>Sheet1!$B$2:$E$2</c:f>
              <c:numCache>
                <c:formatCode>General</c:formatCode>
                <c:ptCount val="4"/>
                <c:pt idx="0">
                  <c:v>2124454.2000000002</c:v>
                </c:pt>
                <c:pt idx="1">
                  <c:v>92435.6</c:v>
                </c:pt>
                <c:pt idx="2">
                  <c:v>1114541.3999999999</c:v>
                </c:pt>
                <c:pt idx="3">
                  <c:v>194887.1</c:v>
                </c:pt>
              </c:numCache>
            </c:numRef>
          </c:val>
          <c:extLst>
            <c:ext xmlns:c16="http://schemas.microsoft.com/office/drawing/2014/chart" uri="{C3380CC4-5D6E-409C-BE32-E72D297353CC}">
              <c16:uniqueId val="{00000007-72EC-40BD-8447-6C96CF71A02D}"/>
            </c:ext>
          </c:extLst>
        </c:ser>
        <c:ser>
          <c:idx val="1"/>
          <c:order val="1"/>
          <c:tx>
            <c:strRef>
              <c:f>Sheet1!$A$3</c:f>
              <c:strCache>
                <c:ptCount val="1"/>
                <c:pt idx="0">
                  <c:v>Місто</c:v>
                </c:pt>
              </c:strCache>
            </c:strRef>
          </c:tx>
          <c:spPr>
            <a:solidFill>
              <a:srgbClr val="31859C"/>
            </a:solidFill>
            <a:ln w="12307">
              <a:solidFill>
                <a:srgbClr val="000000"/>
              </a:solidFill>
              <a:prstDash val="solid"/>
            </a:ln>
          </c:spPr>
          <c:invertIfNegative val="0"/>
          <c:dLbls>
            <c:dLbl>
              <c:idx val="0"/>
              <c:layout>
                <c:manualLayout>
                  <c:x val="5.6124332773010037E-2"/>
                  <c:y val="-3.1552715439478012E-2"/>
                </c:manualLayout>
              </c:layout>
              <c:spPr>
                <a:noFill/>
                <a:ln w="25137">
                  <a:noFill/>
                </a:ln>
              </c:spPr>
              <c:txPr>
                <a:bodyPr/>
                <a:lstStyle/>
                <a:p>
                  <a:pPr>
                    <a:defRPr sz="826"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2EC-40BD-8447-6C96CF71A02D}"/>
                </c:ext>
              </c:extLst>
            </c:dLbl>
            <c:dLbl>
              <c:idx val="1"/>
              <c:layout>
                <c:manualLayout>
                  <c:x val="2.5230273182144439E-2"/>
                  <c:y val="-4.0151747626835717E-2"/>
                </c:manualLayout>
              </c:layout>
              <c:spPr>
                <a:noFill/>
                <a:ln w="25137">
                  <a:noFill/>
                </a:ln>
              </c:spPr>
              <c:txPr>
                <a:bodyPr/>
                <a:lstStyle/>
                <a:p>
                  <a:pPr>
                    <a:defRPr sz="826"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2EC-40BD-8447-6C96CF71A02D}"/>
                </c:ext>
              </c:extLst>
            </c:dLbl>
            <c:dLbl>
              <c:idx val="2"/>
              <c:layout>
                <c:manualLayout>
                  <c:x val="6.5568629763976233E-2"/>
                  <c:y val="-2.9730057832706672E-2"/>
                </c:manualLayout>
              </c:layout>
              <c:spPr>
                <a:noFill/>
                <a:ln w="25137">
                  <a:noFill/>
                </a:ln>
              </c:spPr>
              <c:txPr>
                <a:bodyPr/>
                <a:lstStyle/>
                <a:p>
                  <a:pPr>
                    <a:defRPr sz="826"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2EC-40BD-8447-6C96CF71A02D}"/>
                </c:ext>
              </c:extLst>
            </c:dLbl>
            <c:dLbl>
              <c:idx val="3"/>
              <c:layout>
                <c:manualLayout>
                  <c:x val="4.3485013811475813E-2"/>
                  <c:y val="-5.6894906337992483E-2"/>
                </c:manualLayout>
              </c:layout>
              <c:spPr>
                <a:noFill/>
                <a:ln w="25137">
                  <a:noFill/>
                </a:ln>
              </c:spPr>
              <c:txPr>
                <a:bodyPr/>
                <a:lstStyle/>
                <a:p>
                  <a:pPr>
                    <a:defRPr sz="826"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2EC-40BD-8447-6C96CF71A02D}"/>
                </c:ext>
              </c:extLst>
            </c:dLbl>
            <c:dLbl>
              <c:idx val="4"/>
              <c:layout>
                <c:manualLayout>
                  <c:x val="6.8656575746029172E-3"/>
                  <c:y val="-9.9671684010466145E-3"/>
                </c:manualLayout>
              </c:layout>
              <c:spPr>
                <a:noFill/>
                <a:ln w="25137">
                  <a:noFill/>
                </a:ln>
              </c:spPr>
              <c:txPr>
                <a:bodyPr/>
                <a:lstStyle/>
                <a:p>
                  <a:pPr>
                    <a:defRPr sz="826"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2EC-40BD-8447-6C96CF71A02D}"/>
                </c:ext>
              </c:extLst>
            </c:dLbl>
            <c:dLbl>
              <c:idx val="5"/>
              <c:layout>
                <c:manualLayout>
                  <c:x val="7.8425935243385814E-3"/>
                  <c:y val="-6.8188997664072413E-3"/>
                </c:manualLayout>
              </c:layout>
              <c:spPr>
                <a:noFill/>
                <a:ln w="25137">
                  <a:noFill/>
                </a:ln>
              </c:spPr>
              <c:txPr>
                <a:bodyPr/>
                <a:lstStyle/>
                <a:p>
                  <a:pPr>
                    <a:defRPr sz="826"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2EC-40BD-8447-6C96CF71A02D}"/>
                </c:ext>
              </c:extLst>
            </c:dLbl>
            <c:dLbl>
              <c:idx val="6"/>
              <c:layout>
                <c:manualLayout>
                  <c:x val="8.8193328694364647E-3"/>
                  <c:y val="-1.1117035623273553E-2"/>
                </c:manualLayout>
              </c:layout>
              <c:spPr>
                <a:noFill/>
                <a:ln w="25137">
                  <a:noFill/>
                </a:ln>
              </c:spPr>
              <c:txPr>
                <a:bodyPr/>
                <a:lstStyle/>
                <a:p>
                  <a:pPr>
                    <a:defRPr sz="826"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2EC-40BD-8447-6C96CF71A02D}"/>
                </c:ext>
              </c:extLst>
            </c:dLbl>
            <c:spPr>
              <a:noFill/>
              <a:ln w="25137">
                <a:noFill/>
              </a:ln>
            </c:spPr>
            <c:txPr>
              <a:bodyPr wrap="square" lIns="38100" tIns="19050" rIns="38100" bIns="19050" anchor="ctr">
                <a:spAutoFit/>
              </a:bodyPr>
              <a:lstStyle/>
              <a:p>
                <a:pPr>
                  <a:defRPr sz="826"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Експорт товарів</c:v>
                </c:pt>
                <c:pt idx="1">
                  <c:v>Експорт послуг</c:v>
                </c:pt>
                <c:pt idx="2">
                  <c:v>Імпорт товарів</c:v>
                </c:pt>
                <c:pt idx="3">
                  <c:v>Імпорт послуг</c:v>
                </c:pt>
              </c:strCache>
            </c:strRef>
          </c:cat>
          <c:val>
            <c:numRef>
              <c:f>Sheet1!$B$3:$E$3</c:f>
              <c:numCache>
                <c:formatCode>General</c:formatCode>
                <c:ptCount val="4"/>
                <c:pt idx="0">
                  <c:v>578936.1</c:v>
                </c:pt>
                <c:pt idx="1">
                  <c:v>12055.3</c:v>
                </c:pt>
                <c:pt idx="2">
                  <c:v>538864.19999999995</c:v>
                </c:pt>
                <c:pt idx="3">
                  <c:v>53884.1</c:v>
                </c:pt>
              </c:numCache>
            </c:numRef>
          </c:val>
          <c:extLst>
            <c:ext xmlns:c16="http://schemas.microsoft.com/office/drawing/2014/chart" uri="{C3380CC4-5D6E-409C-BE32-E72D297353CC}">
              <c16:uniqueId val="{0000000F-72EC-40BD-8447-6C96CF71A02D}"/>
            </c:ext>
          </c:extLst>
        </c:ser>
        <c:dLbls>
          <c:showLegendKey val="0"/>
          <c:showVal val="0"/>
          <c:showCatName val="0"/>
          <c:showSerName val="0"/>
          <c:showPercent val="0"/>
          <c:showBubbleSize val="0"/>
        </c:dLbls>
        <c:gapWidth val="150"/>
        <c:gapDepth val="0"/>
        <c:shape val="box"/>
        <c:axId val="312588120"/>
        <c:axId val="259565304"/>
        <c:axId val="0"/>
      </c:bar3DChart>
      <c:catAx>
        <c:axId val="312588120"/>
        <c:scaling>
          <c:orientation val="minMax"/>
        </c:scaling>
        <c:delete val="0"/>
        <c:axPos val="b"/>
        <c:numFmt formatCode="General" sourceLinked="1"/>
        <c:majorTickMark val="out"/>
        <c:minorTickMark val="none"/>
        <c:tickLblPos val="low"/>
        <c:spPr>
          <a:ln w="3077">
            <a:solidFill>
              <a:srgbClr val="000000"/>
            </a:solidFill>
            <a:prstDash val="solid"/>
          </a:ln>
        </c:spPr>
        <c:txPr>
          <a:bodyPr rot="0" vert="horz"/>
          <a:lstStyle/>
          <a:p>
            <a:pPr>
              <a:defRPr sz="826" b="1" i="0" u="none" strike="noStrike" baseline="0">
                <a:solidFill>
                  <a:srgbClr val="000000"/>
                </a:solidFill>
                <a:latin typeface="Arial"/>
                <a:ea typeface="Arial"/>
                <a:cs typeface="Arial"/>
              </a:defRPr>
            </a:pPr>
            <a:endParaRPr lang="uk-UA"/>
          </a:p>
        </c:txPr>
        <c:crossAx val="259565304"/>
        <c:crosses val="autoZero"/>
        <c:auto val="1"/>
        <c:lblAlgn val="ctr"/>
        <c:lblOffset val="100"/>
        <c:tickLblSkip val="1"/>
        <c:tickMarkSkip val="1"/>
        <c:noMultiLvlLbl val="0"/>
      </c:catAx>
      <c:valAx>
        <c:axId val="259565304"/>
        <c:scaling>
          <c:orientation val="minMax"/>
        </c:scaling>
        <c:delete val="0"/>
        <c:axPos val="l"/>
        <c:majorGridlines>
          <c:spPr>
            <a:ln w="3077">
              <a:solidFill>
                <a:srgbClr val="000000"/>
              </a:solidFill>
              <a:prstDash val="solid"/>
            </a:ln>
          </c:spPr>
        </c:majorGridlines>
        <c:numFmt formatCode="General" sourceLinked="1"/>
        <c:majorTickMark val="out"/>
        <c:minorTickMark val="none"/>
        <c:tickLblPos val="nextTo"/>
        <c:spPr>
          <a:ln w="3077">
            <a:solidFill>
              <a:srgbClr val="000000"/>
            </a:solidFill>
            <a:prstDash val="solid"/>
          </a:ln>
        </c:spPr>
        <c:txPr>
          <a:bodyPr rot="0" vert="horz"/>
          <a:lstStyle/>
          <a:p>
            <a:pPr>
              <a:defRPr sz="826" b="1" i="0" u="none" strike="noStrike" baseline="0">
                <a:solidFill>
                  <a:srgbClr val="000000"/>
                </a:solidFill>
                <a:latin typeface="Arial"/>
                <a:ea typeface="Arial"/>
                <a:cs typeface="Arial"/>
              </a:defRPr>
            </a:pPr>
            <a:endParaRPr lang="uk-UA"/>
          </a:p>
        </c:txPr>
        <c:crossAx val="312588120"/>
        <c:crosses val="autoZero"/>
        <c:crossBetween val="between"/>
      </c:valAx>
      <c:spPr>
        <a:noFill/>
        <a:ln w="25137">
          <a:noFill/>
        </a:ln>
      </c:spPr>
    </c:plotArea>
    <c:legend>
      <c:legendPos val="b"/>
      <c:layout>
        <c:manualLayout>
          <c:xMode val="edge"/>
          <c:yMode val="edge"/>
          <c:x val="0.20801522743541354"/>
          <c:y val="0.92026582677165347"/>
          <c:w val="0.58206112665668863"/>
          <c:h val="7.3089763779527583E-2"/>
        </c:manualLayout>
      </c:layout>
      <c:overlay val="0"/>
      <c:spPr>
        <a:noFill/>
        <a:ln w="24612">
          <a:noFill/>
        </a:ln>
      </c:spPr>
      <c:txPr>
        <a:bodyPr/>
        <a:lstStyle/>
        <a:p>
          <a:pPr>
            <a:defRPr sz="843" b="1" i="0" u="none" strike="noStrike" baseline="0">
              <a:solidFill>
                <a:srgbClr val="000000"/>
              </a:solidFill>
              <a:latin typeface="Arial"/>
              <a:ea typeface="Arial"/>
              <a:cs typeface="Arial"/>
            </a:defRPr>
          </a:pPr>
          <a:endParaRPr lang="uk-UA"/>
        </a:p>
      </c:txPr>
    </c:legend>
    <c:plotVisOnly val="1"/>
    <c:dispBlanksAs val="gap"/>
    <c:showDLblsOverMax val="0"/>
  </c:chart>
  <c:spPr>
    <a:noFill/>
    <a:ln>
      <a:noFill/>
    </a:ln>
  </c:spPr>
  <c:txPr>
    <a:bodyPr/>
    <a:lstStyle/>
    <a:p>
      <a:pPr>
        <a:defRPr sz="1163" b="1" i="0" u="none" strike="noStrike" baseline="0">
          <a:solidFill>
            <a:srgbClr val="000000"/>
          </a:solidFill>
          <a:latin typeface="Calibri"/>
          <a:ea typeface="Calibri"/>
          <a:cs typeface="Calibri"/>
        </a:defRPr>
      </a:pPr>
      <a:endParaRPr lang="uk-UA"/>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199</TotalTime>
  <Pages>1</Pages>
  <Words>93640</Words>
  <Characters>53375</Characters>
  <Application>Microsoft Office Word</Application>
  <DocSecurity>0</DocSecurity>
  <Lines>444</Lines>
  <Paragraphs>293</Paragraphs>
  <ScaleCrop>false</ScaleCrop>
  <HeadingPairs>
    <vt:vector size="6" baseType="variant">
      <vt:variant>
        <vt:lpstr>Title</vt:lpstr>
      </vt:variant>
      <vt:variant>
        <vt:i4>1</vt:i4>
      </vt:variant>
      <vt:variant>
        <vt:lpstr>Назва</vt:lpstr>
      </vt:variant>
      <vt:variant>
        <vt:i4>1</vt:i4>
      </vt:variant>
      <vt:variant>
        <vt:lpstr>Название</vt:lpstr>
      </vt:variant>
      <vt:variant>
        <vt:i4>1</vt:i4>
      </vt:variant>
    </vt:vector>
  </HeadingPairs>
  <TitlesOfParts>
    <vt:vector size="3" baseType="lpstr">
      <vt:lpstr>Фактор</vt:lpstr>
      <vt:lpstr>Фактор</vt:lpstr>
      <vt:lpstr>Фактор</vt:lpstr>
    </vt:vector>
  </TitlesOfParts>
  <Company>Microsoft</Company>
  <LinksUpToDate>false</LinksUpToDate>
  <CharactersWithSpaces>146722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Фактор</dc:title>
  <dc:subject/>
  <dc:creator>Admin</dc:creator>
  <cp:keywords/>
  <dc:description/>
  <cp:lastModifiedBy>Ihor Lepyoshkin</cp:lastModifiedBy>
  <cp:revision>11</cp:revision>
  <cp:lastPrinted>2016-09-15T13:24:00Z</cp:lastPrinted>
  <dcterms:created xsi:type="dcterms:W3CDTF">2017-04-07T10:46:00Z</dcterms:created>
  <dcterms:modified xsi:type="dcterms:W3CDTF">2017-09-29T08:31:00Z</dcterms:modified>
</cp:coreProperties>
</file>