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FDC" w:rsidRDefault="00901FDC" w:rsidP="00901F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Пояснювальна записка </w:t>
      </w:r>
    </w:p>
    <w:p w:rsidR="00901FDC" w:rsidRDefault="00901FDC" w:rsidP="00901F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34A5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до проекту рішення Кременчуцької міської ради Полтавської області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«Про внесення змін до рішень міської ради».</w:t>
      </w:r>
    </w:p>
    <w:p w:rsidR="00901FDC" w:rsidRPr="00901FDC" w:rsidRDefault="00901FDC" w:rsidP="00901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1C1F07" w:rsidRDefault="001C1F07" w:rsidP="001C1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</w:t>
      </w:r>
      <w:r w:rsidRPr="001C1F07">
        <w:rPr>
          <w:rFonts w:ascii="Times New Roman" w:hAnsi="Times New Roman" w:cs="Times New Roman"/>
          <w:sz w:val="28"/>
          <w:szCs w:val="28"/>
          <w:lang w:val="uk-UA"/>
        </w:rPr>
        <w:t xml:space="preserve">житлово-комунального господарства пропонує внести </w:t>
      </w:r>
      <w:r w:rsidR="0083162A">
        <w:rPr>
          <w:rFonts w:ascii="Times New Roman" w:hAnsi="Times New Roman" w:cs="Times New Roman"/>
          <w:sz w:val="28"/>
          <w:szCs w:val="28"/>
          <w:lang w:val="uk-UA"/>
        </w:rPr>
        <w:t xml:space="preserve">зміни </w:t>
      </w:r>
      <w:r w:rsidRPr="001C1F07">
        <w:rPr>
          <w:rFonts w:ascii="Times New Roman" w:hAnsi="Times New Roman" w:cs="Times New Roman"/>
          <w:sz w:val="28"/>
          <w:szCs w:val="28"/>
          <w:lang w:val="uk-UA"/>
        </w:rPr>
        <w:t>до рішення Кременчуцької міської ради Полтавської області від 31 січня 2017 року «Про виділення коштів за рахунок вільного залишку бюджетних коштів станом на 01.01.2017 року»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624A8" w:rsidRPr="001C1F07" w:rsidRDefault="009624A8" w:rsidP="001C1F07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 w:rsidRPr="001C1F07">
        <w:rPr>
          <w:sz w:val="28"/>
          <w:szCs w:val="28"/>
          <w:lang w:val="uk-UA"/>
        </w:rPr>
        <w:t xml:space="preserve">Виконано роботи по об’єкту «Капітальний ремонт </w:t>
      </w:r>
      <w:proofErr w:type="spellStart"/>
      <w:r w:rsidRPr="001C1F07">
        <w:rPr>
          <w:sz w:val="28"/>
          <w:szCs w:val="28"/>
          <w:lang w:val="uk-UA"/>
        </w:rPr>
        <w:t>внутрішньоквартальних</w:t>
      </w:r>
      <w:proofErr w:type="spellEnd"/>
      <w:r w:rsidRPr="001C1F07">
        <w:rPr>
          <w:sz w:val="28"/>
          <w:szCs w:val="28"/>
          <w:lang w:val="uk-UA"/>
        </w:rPr>
        <w:t xml:space="preserve"> проходів та проїздів по  набережній Лейтенанта Дніпрова від вулиці Д. Бєдного до будинку № 60 по набережній Лейтенанта Дніпрова у місті Кременчуці (з 23.02.2016: «Капітальний ремонт </w:t>
      </w:r>
      <w:proofErr w:type="spellStart"/>
      <w:r w:rsidRPr="001C1F07">
        <w:rPr>
          <w:sz w:val="28"/>
          <w:szCs w:val="28"/>
          <w:lang w:val="uk-UA"/>
        </w:rPr>
        <w:t>внутрішньоквартальних</w:t>
      </w:r>
      <w:proofErr w:type="spellEnd"/>
      <w:r w:rsidRPr="001C1F07">
        <w:rPr>
          <w:sz w:val="28"/>
          <w:szCs w:val="28"/>
          <w:lang w:val="uk-UA"/>
        </w:rPr>
        <w:t xml:space="preserve"> проходів та проїздів по  набережній Лейтенанта Дніпрова від вулиці Олександра  Білаша до будинку № 60 по набережній Лейтенанта Дніпрова  у місті Кременчуці». Економія склала 150 100,43 грн.</w:t>
      </w:r>
    </w:p>
    <w:p w:rsidR="009624A8" w:rsidRPr="0031304A" w:rsidRDefault="009624A8" w:rsidP="00962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24A8" w:rsidRPr="001C1F07" w:rsidRDefault="009624A8" w:rsidP="001C1F07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 w:rsidRPr="001C1F07">
        <w:rPr>
          <w:sz w:val="28"/>
          <w:szCs w:val="28"/>
          <w:lang w:val="uk-UA"/>
        </w:rPr>
        <w:t xml:space="preserve">Завершуються роботи по об'єкту з «Облаштування перехрестя проспекту Полтавського та вулиці Вільної України світлофорним об'єктом» - світлофорний об’єкт встановлено та функціонує, завершуються роботи з встановлення огороджень. Економія складає 27 824,38 грн. </w:t>
      </w:r>
    </w:p>
    <w:p w:rsidR="009624A8" w:rsidRDefault="009624A8" w:rsidP="009624A8">
      <w:pPr>
        <w:pStyle w:val="a3"/>
        <w:ind w:left="709"/>
        <w:jc w:val="both"/>
        <w:rPr>
          <w:sz w:val="28"/>
          <w:szCs w:val="28"/>
          <w:lang w:val="uk-UA"/>
        </w:rPr>
      </w:pPr>
    </w:p>
    <w:p w:rsidR="009624A8" w:rsidRPr="001C1F07" w:rsidRDefault="009624A8" w:rsidP="001C1F07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 w:rsidRPr="001C1F07">
        <w:rPr>
          <w:sz w:val="28"/>
          <w:szCs w:val="28"/>
          <w:lang w:val="uk-UA"/>
        </w:rPr>
        <w:t>Підрядник</w:t>
      </w:r>
      <w:r w:rsidR="001C1F07" w:rsidRPr="001C1F07">
        <w:rPr>
          <w:sz w:val="28"/>
          <w:szCs w:val="28"/>
          <w:lang w:val="uk-UA"/>
        </w:rPr>
        <w:t>и</w:t>
      </w:r>
      <w:r w:rsidRPr="001C1F07">
        <w:rPr>
          <w:sz w:val="28"/>
          <w:szCs w:val="28"/>
          <w:lang w:val="uk-UA"/>
        </w:rPr>
        <w:t xml:space="preserve"> </w:t>
      </w:r>
      <w:r w:rsidR="001C1F07" w:rsidRPr="001C1F07">
        <w:rPr>
          <w:sz w:val="28"/>
          <w:szCs w:val="28"/>
          <w:lang w:val="uk-UA"/>
        </w:rPr>
        <w:t>другий рік поспіль</w:t>
      </w:r>
      <w:r w:rsidRPr="001C1F07">
        <w:rPr>
          <w:sz w:val="28"/>
          <w:szCs w:val="28"/>
          <w:lang w:val="uk-UA"/>
        </w:rPr>
        <w:t xml:space="preserve"> </w:t>
      </w:r>
      <w:r w:rsidR="001C1F07" w:rsidRPr="001C1F07">
        <w:rPr>
          <w:sz w:val="28"/>
          <w:szCs w:val="28"/>
          <w:lang w:val="uk-UA"/>
        </w:rPr>
        <w:t xml:space="preserve">відмовляюся </w:t>
      </w:r>
      <w:r w:rsidR="00F22F51" w:rsidRPr="001C1F07">
        <w:rPr>
          <w:sz w:val="28"/>
          <w:szCs w:val="28"/>
          <w:lang w:val="uk-UA"/>
        </w:rPr>
        <w:t>від</w:t>
      </w:r>
      <w:r w:rsidRPr="001C1F07">
        <w:rPr>
          <w:sz w:val="28"/>
          <w:szCs w:val="28"/>
          <w:lang w:val="uk-UA"/>
        </w:rPr>
        <w:t xml:space="preserve"> </w:t>
      </w:r>
      <w:r w:rsidR="001C1F07" w:rsidRPr="001C1F07">
        <w:rPr>
          <w:sz w:val="28"/>
          <w:szCs w:val="28"/>
          <w:lang w:val="uk-UA"/>
        </w:rPr>
        <w:t>в</w:t>
      </w:r>
      <w:r w:rsidRPr="001C1F07">
        <w:rPr>
          <w:sz w:val="28"/>
          <w:szCs w:val="28"/>
          <w:lang w:val="uk-UA"/>
        </w:rPr>
        <w:t xml:space="preserve">иконання робіт по об'єкту «Капітального ремонту дорожнього покриття по вул. </w:t>
      </w:r>
      <w:proofErr w:type="spellStart"/>
      <w:r w:rsidRPr="001C1F07">
        <w:rPr>
          <w:sz w:val="28"/>
          <w:szCs w:val="28"/>
          <w:lang w:val="uk-UA"/>
        </w:rPr>
        <w:t>Халаменюка</w:t>
      </w:r>
      <w:proofErr w:type="spellEnd"/>
      <w:r w:rsidRPr="001C1F07">
        <w:rPr>
          <w:sz w:val="28"/>
          <w:szCs w:val="28"/>
          <w:lang w:val="uk-UA"/>
        </w:rPr>
        <w:t xml:space="preserve"> в районі зупинки громадського транспорту «Вулиця </w:t>
      </w:r>
      <w:proofErr w:type="spellStart"/>
      <w:r w:rsidRPr="001C1F07">
        <w:rPr>
          <w:sz w:val="28"/>
          <w:szCs w:val="28"/>
          <w:lang w:val="uk-UA"/>
        </w:rPr>
        <w:t>Халаменюка</w:t>
      </w:r>
      <w:proofErr w:type="spellEnd"/>
      <w:r w:rsidRPr="001C1F07">
        <w:rPr>
          <w:sz w:val="28"/>
          <w:szCs w:val="28"/>
          <w:lang w:val="uk-UA"/>
        </w:rPr>
        <w:t>» та по пр. Свободи в районі зупинки громадського транспорту ПК «</w:t>
      </w:r>
      <w:proofErr w:type="spellStart"/>
      <w:r w:rsidRPr="001C1F07">
        <w:rPr>
          <w:sz w:val="28"/>
          <w:szCs w:val="28"/>
          <w:lang w:val="uk-UA"/>
        </w:rPr>
        <w:t>Кредмаш</w:t>
      </w:r>
      <w:proofErr w:type="spellEnd"/>
      <w:r w:rsidRPr="001C1F07">
        <w:rPr>
          <w:sz w:val="28"/>
          <w:szCs w:val="28"/>
          <w:lang w:val="uk-UA"/>
        </w:rPr>
        <w:t>» в місті Кременчуці»</w:t>
      </w:r>
      <w:r w:rsidR="001C1F07" w:rsidRPr="001C1F07">
        <w:rPr>
          <w:sz w:val="28"/>
          <w:szCs w:val="28"/>
          <w:lang w:val="uk-UA"/>
        </w:rPr>
        <w:t xml:space="preserve">, тому є сенс використати кошти </w:t>
      </w:r>
      <w:r w:rsidRPr="001C1F07">
        <w:rPr>
          <w:sz w:val="28"/>
          <w:szCs w:val="28"/>
          <w:lang w:val="uk-UA"/>
        </w:rPr>
        <w:t xml:space="preserve"> </w:t>
      </w:r>
      <w:r w:rsidR="001C1F07" w:rsidRPr="001C1F07">
        <w:rPr>
          <w:sz w:val="28"/>
          <w:szCs w:val="28"/>
          <w:lang w:val="uk-UA"/>
        </w:rPr>
        <w:t xml:space="preserve">в сумі </w:t>
      </w:r>
      <w:r w:rsidRPr="001C1F07">
        <w:rPr>
          <w:sz w:val="28"/>
          <w:szCs w:val="28"/>
          <w:lang w:val="uk-UA"/>
        </w:rPr>
        <w:t>434 163,48 грн</w:t>
      </w:r>
      <w:r w:rsidR="001C1F07" w:rsidRPr="001C1F07">
        <w:rPr>
          <w:sz w:val="28"/>
          <w:szCs w:val="28"/>
          <w:lang w:val="uk-UA"/>
        </w:rPr>
        <w:t>. на інші цілі.</w:t>
      </w:r>
    </w:p>
    <w:p w:rsidR="009624A8" w:rsidRDefault="009624A8" w:rsidP="00962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24A8" w:rsidRPr="001C1F07" w:rsidRDefault="009624A8" w:rsidP="001C1F07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 w:rsidRPr="001C1F07">
        <w:rPr>
          <w:sz w:val="28"/>
          <w:szCs w:val="28"/>
          <w:lang w:val="uk-UA"/>
        </w:rPr>
        <w:t>Виконан</w:t>
      </w:r>
      <w:r w:rsidR="001C1F07" w:rsidRPr="001C1F07">
        <w:rPr>
          <w:sz w:val="28"/>
          <w:szCs w:val="28"/>
          <w:lang w:val="uk-UA"/>
        </w:rPr>
        <w:t>о</w:t>
      </w:r>
      <w:r w:rsidRPr="001C1F07">
        <w:rPr>
          <w:sz w:val="28"/>
          <w:szCs w:val="28"/>
          <w:lang w:val="uk-UA"/>
        </w:rPr>
        <w:t xml:space="preserve"> роб</w:t>
      </w:r>
      <w:r w:rsidR="001C1F07" w:rsidRPr="001C1F07">
        <w:rPr>
          <w:sz w:val="28"/>
          <w:szCs w:val="28"/>
          <w:lang w:val="uk-UA"/>
        </w:rPr>
        <w:t>о</w:t>
      </w:r>
      <w:r w:rsidRPr="001C1F07">
        <w:rPr>
          <w:sz w:val="28"/>
          <w:szCs w:val="28"/>
          <w:lang w:val="uk-UA"/>
        </w:rPr>
        <w:t xml:space="preserve">т по об'єкту «Капітальний ремонту тротуарів по проспекту Свободи  від будинку № 19 по проспекту Свободи до будинку № 2 кварталу 101 в місті Кременчуці» </w:t>
      </w:r>
      <w:r w:rsidR="005003C7">
        <w:rPr>
          <w:sz w:val="28"/>
          <w:szCs w:val="28"/>
          <w:lang w:val="uk-UA"/>
        </w:rPr>
        <w:t>. З</w:t>
      </w:r>
      <w:r w:rsidR="001C1F07" w:rsidRPr="001C1F07">
        <w:rPr>
          <w:sz w:val="28"/>
          <w:szCs w:val="28"/>
          <w:lang w:val="uk-UA"/>
        </w:rPr>
        <w:t>алишок складає 127 469,09 грн.</w:t>
      </w:r>
    </w:p>
    <w:p w:rsidR="009624A8" w:rsidRPr="008F43BD" w:rsidRDefault="009624A8" w:rsidP="00962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24A8" w:rsidRPr="00377CF3" w:rsidRDefault="001C1F07" w:rsidP="005003C7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Залишок коштів пропонується направити </w:t>
      </w:r>
      <w:r w:rsidR="005003C7">
        <w:rPr>
          <w:sz w:val="28"/>
          <w:szCs w:val="28"/>
          <w:lang w:val="uk-UA"/>
        </w:rPr>
        <w:t xml:space="preserve">по </w:t>
      </w:r>
      <w:r w:rsidR="005003C7" w:rsidRPr="001719AC">
        <w:rPr>
          <w:sz w:val="28"/>
          <w:szCs w:val="28"/>
          <w:lang w:val="uk-UA"/>
        </w:rPr>
        <w:t>КПКВКМБ 4016650 «</w:t>
      </w:r>
      <w:r w:rsidR="005003C7" w:rsidRPr="005003C7">
        <w:rPr>
          <w:bCs/>
          <w:sz w:val="28"/>
          <w:szCs w:val="28"/>
          <w:lang w:val="uk-UA"/>
        </w:rPr>
        <w:t>Утримання та розвиток інфраструктури доріг</w:t>
      </w:r>
      <w:r w:rsidR="005003C7" w:rsidRPr="001719AC">
        <w:rPr>
          <w:sz w:val="28"/>
          <w:szCs w:val="28"/>
          <w:lang w:val="uk-UA"/>
        </w:rPr>
        <w:t xml:space="preserve">» </w:t>
      </w:r>
      <w:r w:rsidR="005003C7">
        <w:rPr>
          <w:sz w:val="28"/>
          <w:szCs w:val="28"/>
          <w:lang w:val="uk-UA"/>
        </w:rPr>
        <w:t>(</w:t>
      </w:r>
      <w:r w:rsidR="009624A8">
        <w:rPr>
          <w:sz w:val="28"/>
          <w:szCs w:val="28"/>
          <w:lang w:val="uk-UA"/>
        </w:rPr>
        <w:t>КЕКВ 2610</w:t>
      </w:r>
      <w:r w:rsidR="005003C7">
        <w:rPr>
          <w:sz w:val="28"/>
          <w:szCs w:val="28"/>
          <w:lang w:val="uk-UA"/>
        </w:rPr>
        <w:t>)</w:t>
      </w:r>
      <w:r w:rsidR="009624A8">
        <w:rPr>
          <w:sz w:val="28"/>
          <w:szCs w:val="28"/>
          <w:lang w:val="uk-UA"/>
        </w:rPr>
        <w:t xml:space="preserve"> </w:t>
      </w:r>
      <w:r w:rsidR="00377CF3">
        <w:rPr>
          <w:sz w:val="28"/>
          <w:szCs w:val="28"/>
          <w:lang w:val="uk-UA"/>
        </w:rPr>
        <w:t>на п</w:t>
      </w:r>
      <w:r w:rsidR="00377CF3" w:rsidRPr="00A14DCD">
        <w:rPr>
          <w:color w:val="000000"/>
          <w:sz w:val="28"/>
          <w:szCs w:val="28"/>
          <w:lang w:val="uk-UA"/>
        </w:rPr>
        <w:t xml:space="preserve">оточний ремонт та утримання вулично-шляхової мережі міста та </w:t>
      </w:r>
      <w:proofErr w:type="spellStart"/>
      <w:r w:rsidR="00377CF3" w:rsidRPr="00A14DCD">
        <w:rPr>
          <w:color w:val="000000"/>
          <w:sz w:val="28"/>
          <w:szCs w:val="28"/>
          <w:lang w:val="uk-UA"/>
        </w:rPr>
        <w:t>внутрішньоквартальних</w:t>
      </w:r>
      <w:proofErr w:type="spellEnd"/>
      <w:r w:rsidR="00377CF3" w:rsidRPr="00A14DCD">
        <w:rPr>
          <w:color w:val="000000"/>
          <w:sz w:val="28"/>
          <w:szCs w:val="28"/>
          <w:lang w:val="uk-UA"/>
        </w:rPr>
        <w:t xml:space="preserve"> проходів та проїздів</w:t>
      </w:r>
      <w:r w:rsidR="00377CF3">
        <w:rPr>
          <w:color w:val="000000"/>
          <w:sz w:val="28"/>
          <w:szCs w:val="28"/>
          <w:lang w:val="uk-UA"/>
        </w:rPr>
        <w:t xml:space="preserve"> </w:t>
      </w:r>
      <w:r w:rsidR="009624A8">
        <w:rPr>
          <w:color w:val="FF0000"/>
          <w:sz w:val="28"/>
          <w:szCs w:val="28"/>
          <w:lang w:val="uk-UA"/>
        </w:rPr>
        <w:t xml:space="preserve"> </w:t>
      </w:r>
      <w:r w:rsidR="005003C7">
        <w:rPr>
          <w:sz w:val="28"/>
          <w:szCs w:val="28"/>
          <w:lang w:val="uk-UA"/>
        </w:rPr>
        <w:t xml:space="preserve">для </w:t>
      </w:r>
      <w:proofErr w:type="spellStart"/>
      <w:r w:rsidR="005003C7">
        <w:rPr>
          <w:sz w:val="28"/>
          <w:szCs w:val="28"/>
          <w:lang w:val="uk-UA"/>
        </w:rPr>
        <w:t>КП</w:t>
      </w:r>
      <w:proofErr w:type="spellEnd"/>
      <w:r w:rsidR="005003C7">
        <w:rPr>
          <w:sz w:val="28"/>
          <w:szCs w:val="28"/>
          <w:lang w:val="uk-UA"/>
        </w:rPr>
        <w:t xml:space="preserve"> КПС ШРБУ в сумі 739 557,38 грн.</w:t>
      </w:r>
    </w:p>
    <w:p w:rsidR="009624A8" w:rsidRPr="00A22165" w:rsidRDefault="009624A8" w:rsidP="009624A8">
      <w:pPr>
        <w:pStyle w:val="a3"/>
        <w:ind w:left="0" w:firstLine="709"/>
        <w:jc w:val="both"/>
        <w:rPr>
          <w:sz w:val="28"/>
          <w:szCs w:val="28"/>
          <w:lang w:val="uk-UA"/>
        </w:rPr>
      </w:pPr>
    </w:p>
    <w:p w:rsidR="009624A8" w:rsidRDefault="005003C7" w:rsidP="005003C7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Також пропонується в</w:t>
      </w:r>
      <w:r w:rsidR="009624A8" w:rsidRPr="00A22165">
        <w:rPr>
          <w:sz w:val="28"/>
          <w:szCs w:val="28"/>
          <w:lang w:val="uk-UA"/>
        </w:rPr>
        <w:t xml:space="preserve">нести зміни до рішення Кременчуцької міської ради Полтавської області від </w:t>
      </w:r>
      <w:r w:rsidR="009624A8">
        <w:rPr>
          <w:sz w:val="28"/>
          <w:szCs w:val="28"/>
          <w:lang w:val="uk-UA"/>
        </w:rPr>
        <w:t>11 травня</w:t>
      </w:r>
      <w:r w:rsidR="009624A8" w:rsidRPr="00A22165">
        <w:rPr>
          <w:sz w:val="28"/>
          <w:szCs w:val="28"/>
          <w:lang w:val="uk-UA"/>
        </w:rPr>
        <w:t xml:space="preserve"> 2017 року «Про виділення коштів за рахунок вільного залишку бюджетних ко</w:t>
      </w:r>
      <w:r>
        <w:rPr>
          <w:sz w:val="28"/>
          <w:szCs w:val="28"/>
          <w:lang w:val="uk-UA"/>
        </w:rPr>
        <w:t>штів станом на 01.01.2017 року»</w:t>
      </w:r>
      <w:r w:rsidR="009624A8">
        <w:rPr>
          <w:sz w:val="28"/>
          <w:szCs w:val="28"/>
          <w:lang w:val="uk-UA"/>
        </w:rPr>
        <w:t>:</w:t>
      </w:r>
    </w:p>
    <w:p w:rsidR="009624A8" w:rsidRDefault="009624A8" w:rsidP="009624A8">
      <w:pPr>
        <w:pStyle w:val="a3"/>
        <w:ind w:left="1684"/>
        <w:jc w:val="both"/>
        <w:rPr>
          <w:sz w:val="28"/>
          <w:szCs w:val="28"/>
          <w:lang w:val="uk-UA"/>
        </w:rPr>
      </w:pPr>
    </w:p>
    <w:p w:rsidR="009624A8" w:rsidRDefault="005003C7" w:rsidP="005003C7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результатами проведення технічної експертизи дев’ятиповерхового будинку № 12 по вул. Гвардійській </w:t>
      </w:r>
      <w:r w:rsidR="00834D6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</w:t>
      </w:r>
      <w:r w:rsidR="00F22F51">
        <w:rPr>
          <w:sz w:val="28"/>
          <w:szCs w:val="28"/>
          <w:lang w:val="uk-UA"/>
        </w:rPr>
        <w:t>тримано експертний висновок</w:t>
      </w:r>
      <w:r w:rsidR="00834D68">
        <w:rPr>
          <w:sz w:val="28"/>
          <w:szCs w:val="28"/>
          <w:lang w:val="uk-UA"/>
        </w:rPr>
        <w:t xml:space="preserve"> про те, що будинок не </w:t>
      </w:r>
      <w:r>
        <w:rPr>
          <w:sz w:val="28"/>
          <w:szCs w:val="28"/>
          <w:lang w:val="uk-UA"/>
        </w:rPr>
        <w:t>є аварійним, у відселенні мешканців немає необхідності</w:t>
      </w:r>
      <w:r w:rsidR="00F22F51">
        <w:rPr>
          <w:sz w:val="28"/>
          <w:szCs w:val="28"/>
          <w:lang w:val="uk-UA"/>
        </w:rPr>
        <w:t xml:space="preserve">, але необхідно </w:t>
      </w:r>
      <w:r w:rsidR="00834D68">
        <w:rPr>
          <w:sz w:val="28"/>
          <w:szCs w:val="28"/>
          <w:lang w:val="uk-UA"/>
        </w:rPr>
        <w:t xml:space="preserve">здійснити </w:t>
      </w:r>
      <w:r w:rsidR="0083162A">
        <w:rPr>
          <w:sz w:val="28"/>
          <w:szCs w:val="28"/>
          <w:lang w:val="uk-UA"/>
        </w:rPr>
        <w:t xml:space="preserve">капітальний ремонт комунікацій і </w:t>
      </w:r>
      <w:r w:rsidR="0083162A">
        <w:rPr>
          <w:sz w:val="28"/>
          <w:szCs w:val="28"/>
          <w:lang w:val="uk-UA"/>
        </w:rPr>
        <w:lastRenderedPageBreak/>
        <w:t xml:space="preserve">конструкцій та провести </w:t>
      </w:r>
      <w:r>
        <w:rPr>
          <w:sz w:val="28"/>
          <w:szCs w:val="28"/>
          <w:lang w:val="uk-UA"/>
        </w:rPr>
        <w:t xml:space="preserve">інженерно-геодезичні обстеження </w:t>
      </w:r>
      <w:r w:rsidR="0024234C">
        <w:rPr>
          <w:sz w:val="28"/>
          <w:szCs w:val="28"/>
          <w:lang w:val="uk-UA"/>
        </w:rPr>
        <w:t xml:space="preserve">(геодезичні спостереження за деформаціями основ та фундаментів) </w:t>
      </w:r>
      <w:r>
        <w:rPr>
          <w:sz w:val="28"/>
          <w:szCs w:val="28"/>
          <w:lang w:val="uk-UA"/>
        </w:rPr>
        <w:t xml:space="preserve">цього будинку. Зазвичай такого типу обстеження </w:t>
      </w:r>
      <w:r w:rsidR="00F22F5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тривають </w:t>
      </w:r>
      <w:r w:rsidR="0024234C">
        <w:rPr>
          <w:sz w:val="28"/>
          <w:szCs w:val="28"/>
          <w:lang w:val="uk-UA"/>
        </w:rPr>
        <w:t>не менше півроку. Д</w:t>
      </w:r>
      <w:r w:rsidR="00F22F51">
        <w:rPr>
          <w:sz w:val="28"/>
          <w:szCs w:val="28"/>
          <w:lang w:val="uk-UA"/>
        </w:rPr>
        <w:t xml:space="preserve">оговір </w:t>
      </w:r>
      <w:r w:rsidR="0024234C">
        <w:rPr>
          <w:sz w:val="28"/>
          <w:szCs w:val="28"/>
          <w:lang w:val="uk-UA"/>
        </w:rPr>
        <w:t>планується укласти  вже на початку 2018 року.</w:t>
      </w:r>
    </w:p>
    <w:p w:rsidR="009624A8" w:rsidRDefault="009624A8" w:rsidP="009624A8">
      <w:pPr>
        <w:pStyle w:val="a3"/>
        <w:ind w:left="0" w:firstLine="709"/>
        <w:jc w:val="both"/>
        <w:rPr>
          <w:sz w:val="28"/>
          <w:szCs w:val="28"/>
          <w:lang w:val="uk-UA"/>
        </w:rPr>
      </w:pPr>
    </w:p>
    <w:p w:rsidR="009624A8" w:rsidRDefault="0024234C" w:rsidP="0024234C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результатами проведеного </w:t>
      </w:r>
      <w:proofErr w:type="spellStart"/>
      <w:r>
        <w:rPr>
          <w:sz w:val="28"/>
          <w:szCs w:val="28"/>
          <w:lang w:val="uk-UA"/>
        </w:rPr>
        <w:t>КП</w:t>
      </w:r>
      <w:proofErr w:type="spellEnd"/>
      <w:r>
        <w:rPr>
          <w:sz w:val="28"/>
          <w:szCs w:val="28"/>
          <w:lang w:val="uk-UA"/>
        </w:rPr>
        <w:t xml:space="preserve"> «Благоустрій Кременчука» тендеру </w:t>
      </w:r>
      <w:r w:rsidR="009624A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придбання тракторів з навісним обладнанням склалася економія в сумі 150 499,86 грн.</w:t>
      </w:r>
    </w:p>
    <w:p w:rsidR="009624A8" w:rsidRPr="008337D8" w:rsidRDefault="009624A8" w:rsidP="009624A8">
      <w:pPr>
        <w:pStyle w:val="a3"/>
        <w:ind w:left="0" w:firstLine="709"/>
        <w:jc w:val="both"/>
        <w:rPr>
          <w:sz w:val="28"/>
          <w:szCs w:val="28"/>
          <w:lang w:val="uk-UA"/>
        </w:rPr>
      </w:pPr>
    </w:p>
    <w:p w:rsidR="009624A8" w:rsidRDefault="0024234C" w:rsidP="0024234C">
      <w:pPr>
        <w:pStyle w:val="a3"/>
        <w:numPr>
          <w:ilvl w:val="0"/>
          <w:numId w:val="3"/>
        </w:numPr>
        <w:ind w:left="0" w:firstLine="709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Залишок коштів пропонується направити по </w:t>
      </w:r>
      <w:r w:rsidRPr="001719AC">
        <w:rPr>
          <w:sz w:val="28"/>
          <w:szCs w:val="28"/>
          <w:lang w:val="uk-UA"/>
        </w:rPr>
        <w:t>КПКВКМБ 4016650 «</w:t>
      </w:r>
      <w:r w:rsidRPr="005003C7">
        <w:rPr>
          <w:bCs/>
          <w:sz w:val="28"/>
          <w:szCs w:val="28"/>
          <w:lang w:val="uk-UA"/>
        </w:rPr>
        <w:t>Утримання та розвиток інфраструктури доріг</w:t>
      </w:r>
      <w:r w:rsidRPr="001719AC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(КЕКВ 2610) на п</w:t>
      </w:r>
      <w:r w:rsidRPr="00A14DCD">
        <w:rPr>
          <w:color w:val="000000"/>
          <w:sz w:val="28"/>
          <w:szCs w:val="28"/>
          <w:lang w:val="uk-UA"/>
        </w:rPr>
        <w:t xml:space="preserve">оточний ремонт та утримання вулично-шляхової мережі міста та </w:t>
      </w:r>
      <w:proofErr w:type="spellStart"/>
      <w:r w:rsidRPr="00A14DCD">
        <w:rPr>
          <w:color w:val="000000"/>
          <w:sz w:val="28"/>
          <w:szCs w:val="28"/>
          <w:lang w:val="uk-UA"/>
        </w:rPr>
        <w:t>внутрішньоквартальних</w:t>
      </w:r>
      <w:proofErr w:type="spellEnd"/>
      <w:r w:rsidRPr="00A14DCD">
        <w:rPr>
          <w:color w:val="000000"/>
          <w:sz w:val="28"/>
          <w:szCs w:val="28"/>
          <w:lang w:val="uk-UA"/>
        </w:rPr>
        <w:t xml:space="preserve"> проходів та проїздів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для </w:t>
      </w:r>
      <w:proofErr w:type="spellStart"/>
      <w:r>
        <w:rPr>
          <w:sz w:val="28"/>
          <w:szCs w:val="28"/>
          <w:lang w:val="uk-UA"/>
        </w:rPr>
        <w:t>КП</w:t>
      </w:r>
      <w:proofErr w:type="spellEnd"/>
      <w:r>
        <w:rPr>
          <w:sz w:val="28"/>
          <w:szCs w:val="28"/>
          <w:lang w:val="uk-UA"/>
        </w:rPr>
        <w:t xml:space="preserve"> КПС ШРБУ в сумі 225 299,86 грн.</w:t>
      </w:r>
    </w:p>
    <w:p w:rsidR="009624A8" w:rsidRDefault="009624A8" w:rsidP="009624A8">
      <w:pPr>
        <w:pStyle w:val="a3"/>
        <w:ind w:left="0" w:firstLine="709"/>
        <w:jc w:val="both"/>
        <w:rPr>
          <w:color w:val="FF0000"/>
          <w:sz w:val="28"/>
          <w:szCs w:val="28"/>
          <w:lang w:val="uk-UA"/>
        </w:rPr>
      </w:pPr>
    </w:p>
    <w:p w:rsidR="009624A8" w:rsidRDefault="0024234C" w:rsidP="0024234C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Також пропонується в</w:t>
      </w:r>
      <w:r w:rsidR="009624A8" w:rsidRPr="00A22165">
        <w:rPr>
          <w:sz w:val="28"/>
          <w:szCs w:val="28"/>
          <w:lang w:val="uk-UA"/>
        </w:rPr>
        <w:t xml:space="preserve">нести зміни до рішення Кременчуцької міської ради Полтавської області від </w:t>
      </w:r>
      <w:r w:rsidR="009624A8">
        <w:rPr>
          <w:sz w:val="28"/>
          <w:szCs w:val="28"/>
          <w:lang w:val="uk-UA"/>
        </w:rPr>
        <w:t>20 липня</w:t>
      </w:r>
      <w:r w:rsidR="009624A8" w:rsidRPr="00A22165">
        <w:rPr>
          <w:sz w:val="28"/>
          <w:szCs w:val="28"/>
          <w:lang w:val="uk-UA"/>
        </w:rPr>
        <w:t xml:space="preserve"> 2017 року «Про виділення коштів за рахунок вільного залишку бюджетних коштів станом на 01.01.2017 року», </w:t>
      </w:r>
      <w:r w:rsidR="009624A8">
        <w:rPr>
          <w:sz w:val="28"/>
          <w:szCs w:val="28"/>
          <w:lang w:val="uk-UA"/>
        </w:rPr>
        <w:t>виклавши п. 2 в такій редакції:</w:t>
      </w:r>
    </w:p>
    <w:p w:rsidR="009624A8" w:rsidRDefault="009624A8" w:rsidP="009624A8">
      <w:pPr>
        <w:pStyle w:val="a3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«2. Виділити кошти міського бюджету за рахунок вільного залишку бюджетних коштів станом на  01.01.2017 управлінню житлово-комунального господарства Кременчуцької міської ради (Москалик І.В.) в сумі 13 327,01 грн. на коригування проекту з реконструкції </w:t>
      </w:r>
      <w:r w:rsidRPr="003D4DCC">
        <w:rPr>
          <w:sz w:val="28"/>
          <w:szCs w:val="28"/>
          <w:lang w:val="uk-UA"/>
        </w:rPr>
        <w:t>системи опалення житлового будинку №</w:t>
      </w:r>
      <w:r>
        <w:rPr>
          <w:sz w:val="28"/>
          <w:szCs w:val="28"/>
          <w:lang w:val="uk-UA"/>
        </w:rPr>
        <w:t xml:space="preserve"> 4 по  вул. Воїнів-і</w:t>
      </w:r>
      <w:r w:rsidRPr="003D4DCC">
        <w:rPr>
          <w:sz w:val="28"/>
          <w:szCs w:val="28"/>
          <w:lang w:val="uk-UA"/>
        </w:rPr>
        <w:t xml:space="preserve">нтернаціоналістів в м. Кременчуці </w:t>
      </w:r>
      <w:r>
        <w:rPr>
          <w:sz w:val="28"/>
          <w:szCs w:val="28"/>
          <w:lang w:val="uk-UA"/>
        </w:rPr>
        <w:t xml:space="preserve">та в сумі 381 672,99 грн. на </w:t>
      </w:r>
      <w:r w:rsidRPr="003D4DCC">
        <w:rPr>
          <w:sz w:val="28"/>
          <w:szCs w:val="28"/>
          <w:lang w:val="uk-UA"/>
        </w:rPr>
        <w:t>технічн</w:t>
      </w:r>
      <w:r>
        <w:rPr>
          <w:sz w:val="28"/>
          <w:szCs w:val="28"/>
          <w:lang w:val="uk-UA"/>
        </w:rPr>
        <w:t>е</w:t>
      </w:r>
      <w:r w:rsidRPr="003D4DCC">
        <w:rPr>
          <w:sz w:val="28"/>
          <w:szCs w:val="28"/>
          <w:lang w:val="uk-UA"/>
        </w:rPr>
        <w:t xml:space="preserve"> переоснащення </w:t>
      </w:r>
      <w:proofErr w:type="spellStart"/>
      <w:r w:rsidRPr="003D4DCC">
        <w:rPr>
          <w:sz w:val="28"/>
          <w:szCs w:val="28"/>
          <w:lang w:val="uk-UA"/>
        </w:rPr>
        <w:t>внутрішньобудинкових</w:t>
      </w:r>
      <w:proofErr w:type="spellEnd"/>
      <w:r w:rsidRPr="003D4DCC">
        <w:rPr>
          <w:sz w:val="28"/>
          <w:szCs w:val="28"/>
          <w:lang w:val="uk-UA"/>
        </w:rPr>
        <w:t xml:space="preserve"> систем централізованого опалення, що розташовані в підвальному приміщенні житлового будинку № 4 по вул. Воїнів-інтернаціоналістів в м. Кременчуці.</w:t>
      </w:r>
      <w:r>
        <w:rPr>
          <w:sz w:val="28"/>
          <w:szCs w:val="28"/>
          <w:lang w:val="uk-UA"/>
        </w:rPr>
        <w:t>».</w:t>
      </w:r>
      <w:r w:rsidR="0024234C">
        <w:rPr>
          <w:sz w:val="28"/>
          <w:szCs w:val="28"/>
          <w:lang w:val="uk-UA"/>
        </w:rPr>
        <w:t xml:space="preserve"> </w:t>
      </w:r>
    </w:p>
    <w:p w:rsidR="0083162A" w:rsidRDefault="0024234C" w:rsidP="0024234C">
      <w:pPr>
        <w:pStyle w:val="1"/>
        <w:spacing w:before="0" w:beforeAutospacing="0" w:after="0" w:afterAutospacing="0"/>
        <w:ind w:firstLine="660"/>
        <w:jc w:val="both"/>
        <w:rPr>
          <w:b w:val="0"/>
          <w:color w:val="000000"/>
          <w:spacing w:val="3"/>
          <w:sz w:val="28"/>
          <w:szCs w:val="28"/>
          <w:lang w:val="uk-UA"/>
        </w:rPr>
      </w:pPr>
      <w:r>
        <w:rPr>
          <w:b w:val="0"/>
          <w:color w:val="000000"/>
          <w:spacing w:val="3"/>
          <w:sz w:val="28"/>
          <w:szCs w:val="28"/>
          <w:lang w:val="uk-UA"/>
        </w:rPr>
        <w:t xml:space="preserve">До УЖКГ </w:t>
      </w:r>
      <w:r w:rsidRPr="0024234C">
        <w:rPr>
          <w:b w:val="0"/>
          <w:color w:val="000000"/>
          <w:spacing w:val="3"/>
          <w:sz w:val="28"/>
          <w:szCs w:val="28"/>
          <w:lang w:val="uk-UA"/>
        </w:rPr>
        <w:t xml:space="preserve">надійшло звернення від мешканців житлового будинку № 4 по вул. Воїнів-інтернаціоналістів. Зборами співвласників було прийнято рішення про відмову від виконання запланованих робіт з реконструкції системи опалення зазначеного будинку, яка передбачає виконання монтажних робіт безпосередньо на стояках системи опалення в квартирах 1-3 поверхів. Не всі мешканці надають доступ до мереж та згоду на виконання робіт. Така ситуація унеможливлює забезпечення реалізації проекту по об’єкту </w:t>
      </w:r>
      <w:r w:rsidRPr="0083162A">
        <w:rPr>
          <w:b w:val="0"/>
          <w:spacing w:val="3"/>
          <w:sz w:val="28"/>
          <w:szCs w:val="28"/>
          <w:lang w:val="uk-UA"/>
        </w:rPr>
        <w:t>«Реконструкція системи опалення житлового будинку № 4 по вул. Воїнів-інтернаціоналістів» в</w:t>
      </w:r>
      <w:r w:rsidRPr="0024234C">
        <w:rPr>
          <w:b w:val="0"/>
          <w:color w:val="000000"/>
          <w:spacing w:val="3"/>
          <w:sz w:val="28"/>
          <w:szCs w:val="28"/>
          <w:lang w:val="uk-UA"/>
        </w:rPr>
        <w:t xml:space="preserve"> цілому. Враховуючи вищевикладене, з метою покращення роботи </w:t>
      </w:r>
      <w:proofErr w:type="spellStart"/>
      <w:r w:rsidRPr="0024234C">
        <w:rPr>
          <w:b w:val="0"/>
          <w:color w:val="000000"/>
          <w:spacing w:val="3"/>
          <w:sz w:val="28"/>
          <w:szCs w:val="28"/>
          <w:lang w:val="uk-UA"/>
        </w:rPr>
        <w:t>внутрішньобудинкової</w:t>
      </w:r>
      <w:proofErr w:type="spellEnd"/>
      <w:r w:rsidRPr="0024234C">
        <w:rPr>
          <w:b w:val="0"/>
          <w:color w:val="000000"/>
          <w:spacing w:val="3"/>
          <w:sz w:val="28"/>
          <w:szCs w:val="28"/>
          <w:lang w:val="uk-UA"/>
        </w:rPr>
        <w:t xml:space="preserve"> системи опалення необхідно </w:t>
      </w:r>
      <w:r w:rsidR="0083162A">
        <w:rPr>
          <w:b w:val="0"/>
          <w:color w:val="000000"/>
          <w:spacing w:val="3"/>
          <w:sz w:val="28"/>
          <w:szCs w:val="28"/>
          <w:lang w:val="uk-UA"/>
        </w:rPr>
        <w:t>технічно переоснастити</w:t>
      </w:r>
      <w:r w:rsidRPr="0024234C">
        <w:rPr>
          <w:b w:val="0"/>
          <w:color w:val="000000"/>
          <w:spacing w:val="3"/>
          <w:sz w:val="28"/>
          <w:szCs w:val="28"/>
          <w:lang w:val="uk-UA"/>
        </w:rPr>
        <w:t xml:space="preserve"> систему опалення в підвальному приміщенні житлового будинку</w:t>
      </w:r>
      <w:r w:rsidR="0083162A">
        <w:rPr>
          <w:b w:val="0"/>
          <w:color w:val="000000"/>
          <w:spacing w:val="3"/>
          <w:sz w:val="28"/>
          <w:szCs w:val="28"/>
          <w:lang w:val="uk-UA"/>
        </w:rPr>
        <w:t>, до якого є вільний доступ</w:t>
      </w:r>
      <w:r w:rsidRPr="0024234C">
        <w:rPr>
          <w:b w:val="0"/>
          <w:color w:val="000000"/>
          <w:spacing w:val="3"/>
          <w:sz w:val="28"/>
          <w:szCs w:val="28"/>
          <w:lang w:val="uk-UA"/>
        </w:rPr>
        <w:t>.</w:t>
      </w:r>
      <w:r w:rsidR="0083162A">
        <w:rPr>
          <w:b w:val="0"/>
          <w:color w:val="000000"/>
          <w:spacing w:val="3"/>
          <w:sz w:val="28"/>
          <w:szCs w:val="28"/>
          <w:lang w:val="uk-UA"/>
        </w:rPr>
        <w:t xml:space="preserve"> Кошти в сумі </w:t>
      </w:r>
      <w:r w:rsidR="0083162A" w:rsidRPr="0083162A">
        <w:rPr>
          <w:b w:val="0"/>
          <w:sz w:val="28"/>
          <w:szCs w:val="28"/>
          <w:lang w:val="uk-UA"/>
        </w:rPr>
        <w:t xml:space="preserve">13 327,01 грн. </w:t>
      </w:r>
      <w:r w:rsidR="0083162A">
        <w:rPr>
          <w:b w:val="0"/>
          <w:sz w:val="28"/>
          <w:szCs w:val="28"/>
          <w:lang w:val="uk-UA"/>
        </w:rPr>
        <w:t xml:space="preserve">використано </w:t>
      </w:r>
      <w:r w:rsidR="0083162A" w:rsidRPr="0083162A">
        <w:rPr>
          <w:b w:val="0"/>
          <w:sz w:val="28"/>
          <w:szCs w:val="28"/>
          <w:lang w:val="uk-UA"/>
        </w:rPr>
        <w:t>на коригування проекту з реконструкції системи опалення житлового будинку № 4 по  вул. Воїнів-інтернаціоналістів в м. Кременчуці</w:t>
      </w:r>
      <w:r w:rsidR="0083162A">
        <w:rPr>
          <w:b w:val="0"/>
          <w:sz w:val="28"/>
          <w:szCs w:val="28"/>
          <w:lang w:val="uk-UA"/>
        </w:rPr>
        <w:t>. Залишок від 395 000,00 грн. направляється на технічне переоснащення.</w:t>
      </w:r>
    </w:p>
    <w:p w:rsidR="0083162A" w:rsidRDefault="0083162A" w:rsidP="0024234C">
      <w:pPr>
        <w:pStyle w:val="1"/>
        <w:spacing w:before="0" w:beforeAutospacing="0" w:after="0" w:afterAutospacing="0"/>
        <w:ind w:firstLine="660"/>
        <w:jc w:val="both"/>
        <w:rPr>
          <w:b w:val="0"/>
          <w:color w:val="000000"/>
          <w:spacing w:val="3"/>
          <w:sz w:val="28"/>
          <w:szCs w:val="28"/>
          <w:lang w:val="uk-UA"/>
        </w:rPr>
      </w:pPr>
    </w:p>
    <w:p w:rsidR="0083162A" w:rsidRDefault="0083162A" w:rsidP="0024234C">
      <w:pPr>
        <w:pStyle w:val="1"/>
        <w:spacing w:before="0" w:beforeAutospacing="0" w:after="0" w:afterAutospacing="0"/>
        <w:ind w:firstLine="660"/>
        <w:jc w:val="both"/>
        <w:rPr>
          <w:b w:val="0"/>
          <w:color w:val="000000"/>
          <w:spacing w:val="3"/>
          <w:sz w:val="28"/>
          <w:szCs w:val="28"/>
          <w:lang w:val="uk-UA"/>
        </w:rPr>
      </w:pPr>
    </w:p>
    <w:p w:rsidR="00E519AA" w:rsidRPr="00901FDC" w:rsidRDefault="0083162A" w:rsidP="0083162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В. о. н</w:t>
      </w:r>
      <w:r w:rsidRPr="009605DC">
        <w:rPr>
          <w:rFonts w:ascii="Times New Roman" w:hAnsi="Times New Roman" w:cs="Times New Roman"/>
          <w:b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9605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УЖКГ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К</w:t>
      </w:r>
      <w:r w:rsidRPr="009605DC">
        <w:rPr>
          <w:rFonts w:ascii="Times New Roman" w:hAnsi="Times New Roman" w:cs="Times New Roman"/>
          <w:b/>
          <w:sz w:val="28"/>
          <w:szCs w:val="28"/>
          <w:lang w:val="uk-UA"/>
        </w:rPr>
        <w:t>.В.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БУТЕНКО</w:t>
      </w:r>
    </w:p>
    <w:sectPr w:rsidR="00E519AA" w:rsidRPr="00901FDC" w:rsidSect="0083162A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061E"/>
    <w:multiLevelType w:val="hybridMultilevel"/>
    <w:tmpl w:val="C3F28F2C"/>
    <w:lvl w:ilvl="0" w:tplc="900A78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F63CD9"/>
    <w:multiLevelType w:val="hybridMultilevel"/>
    <w:tmpl w:val="9BFEDDB0"/>
    <w:lvl w:ilvl="0" w:tplc="41A489B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C56864"/>
    <w:multiLevelType w:val="hybridMultilevel"/>
    <w:tmpl w:val="89DE9DD6"/>
    <w:lvl w:ilvl="0" w:tplc="75EC3EB8">
      <w:start w:val="1"/>
      <w:numFmt w:val="decimal"/>
      <w:lvlText w:val="%1."/>
      <w:lvlJc w:val="left"/>
      <w:pPr>
        <w:ind w:left="1826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1FDC"/>
    <w:rsid w:val="001C1F07"/>
    <w:rsid w:val="0024234C"/>
    <w:rsid w:val="00377CF3"/>
    <w:rsid w:val="00394599"/>
    <w:rsid w:val="005003C7"/>
    <w:rsid w:val="0083162A"/>
    <w:rsid w:val="00834D68"/>
    <w:rsid w:val="00857FB2"/>
    <w:rsid w:val="00901FDC"/>
    <w:rsid w:val="009624A8"/>
    <w:rsid w:val="00E519AA"/>
    <w:rsid w:val="00F22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FB2"/>
  </w:style>
  <w:style w:type="paragraph" w:styleId="1">
    <w:name w:val="heading 1"/>
    <w:basedOn w:val="a"/>
    <w:link w:val="10"/>
    <w:qFormat/>
    <w:rsid w:val="002423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624A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1C1F07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10">
    <w:name w:val="Заголовок 1 Знак"/>
    <w:basedOn w:val="a0"/>
    <w:link w:val="1"/>
    <w:rsid w:val="002423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rsid w:val="008316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3162A"/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31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6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Економист3</dc:creator>
  <cp:keywords/>
  <dc:description/>
  <cp:lastModifiedBy>Економист3</cp:lastModifiedBy>
  <cp:revision>4</cp:revision>
  <cp:lastPrinted>2017-11-09T07:26:00Z</cp:lastPrinted>
  <dcterms:created xsi:type="dcterms:W3CDTF">2017-11-08T13:53:00Z</dcterms:created>
  <dcterms:modified xsi:type="dcterms:W3CDTF">2017-11-09T07:26:00Z</dcterms:modified>
</cp:coreProperties>
</file>