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D99A3" w14:textId="77777777" w:rsidR="00922322" w:rsidRPr="00CD598F" w:rsidRDefault="00922322" w:rsidP="000079C1">
      <w:pPr>
        <w:pStyle w:val="a3"/>
        <w:ind w:firstLine="709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>ПОЯСНЮВАЛЬНА ЗАПИСКА</w:t>
      </w:r>
    </w:p>
    <w:p w14:paraId="5997EAEE" w14:textId="04473B20" w:rsidR="00C83054" w:rsidRDefault="00922322" w:rsidP="000079C1">
      <w:pPr>
        <w:pStyle w:val="a3"/>
        <w:ind w:firstLine="709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 xml:space="preserve">до проекту рішення </w:t>
      </w:r>
      <w:r w:rsidR="0076246F" w:rsidRPr="00E20D58">
        <w:rPr>
          <w:b/>
          <w:sz w:val="28"/>
          <w:szCs w:val="28"/>
          <w:lang w:val="uk-UA"/>
        </w:rPr>
        <w:t xml:space="preserve">Кременчуцької міської ради </w:t>
      </w:r>
      <w:r w:rsidR="0076246F">
        <w:rPr>
          <w:b/>
          <w:sz w:val="28"/>
          <w:szCs w:val="28"/>
          <w:lang w:val="uk-UA"/>
        </w:rPr>
        <w:t xml:space="preserve">Кременчуцького району </w:t>
      </w:r>
      <w:r w:rsidR="0076246F" w:rsidRPr="00E20D58">
        <w:rPr>
          <w:b/>
          <w:sz w:val="28"/>
          <w:szCs w:val="28"/>
          <w:lang w:val="uk-UA"/>
        </w:rPr>
        <w:t>Полтавської області</w:t>
      </w:r>
      <w:r w:rsidR="0076246F" w:rsidRPr="006B641C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 xml:space="preserve">від </w:t>
      </w:r>
      <w:r w:rsidR="0076246F" w:rsidRPr="00C377E8">
        <w:rPr>
          <w:b/>
          <w:sz w:val="28"/>
          <w:szCs w:val="28"/>
          <w:lang w:val="uk-UA"/>
        </w:rPr>
        <w:t>«</w:t>
      </w:r>
      <w:r w:rsidR="000666BA" w:rsidRPr="00C377E8">
        <w:rPr>
          <w:b/>
          <w:sz w:val="28"/>
          <w:szCs w:val="28"/>
          <w:lang w:val="uk-UA"/>
        </w:rPr>
        <w:t>___</w:t>
      </w:r>
      <w:r w:rsidR="00C83054" w:rsidRPr="00C377E8">
        <w:rPr>
          <w:b/>
          <w:sz w:val="28"/>
          <w:szCs w:val="28"/>
          <w:lang w:val="uk-UA"/>
        </w:rPr>
        <w:t xml:space="preserve"> </w:t>
      </w:r>
      <w:r w:rsidR="0076246F" w:rsidRPr="00C377E8">
        <w:rPr>
          <w:b/>
          <w:sz w:val="28"/>
          <w:szCs w:val="28"/>
          <w:lang w:val="uk-UA"/>
        </w:rPr>
        <w:t>»</w:t>
      </w:r>
      <w:r w:rsidR="00E60E6E" w:rsidRPr="00C377E8">
        <w:rPr>
          <w:b/>
          <w:sz w:val="28"/>
          <w:szCs w:val="28"/>
          <w:lang w:val="uk-UA"/>
        </w:rPr>
        <w:t xml:space="preserve"> </w:t>
      </w:r>
      <w:r w:rsidR="00C377E8">
        <w:rPr>
          <w:b/>
          <w:sz w:val="28"/>
          <w:szCs w:val="28"/>
          <w:lang w:val="uk-UA"/>
        </w:rPr>
        <w:t>липня</w:t>
      </w:r>
      <w:r w:rsidR="0076246F" w:rsidRPr="00C377E8">
        <w:rPr>
          <w:b/>
          <w:sz w:val="28"/>
          <w:szCs w:val="28"/>
          <w:lang w:val="uk-UA"/>
        </w:rPr>
        <w:t xml:space="preserve"> </w:t>
      </w:r>
      <w:r w:rsidR="0076246F" w:rsidRPr="00A57B05">
        <w:rPr>
          <w:b/>
          <w:sz w:val="28"/>
          <w:szCs w:val="28"/>
          <w:lang w:val="uk-UA"/>
        </w:rPr>
        <w:t>202</w:t>
      </w:r>
      <w:r w:rsidR="005F0E4C" w:rsidRPr="00A57B05">
        <w:rPr>
          <w:b/>
          <w:sz w:val="28"/>
          <w:szCs w:val="28"/>
          <w:lang w:val="uk-UA"/>
        </w:rPr>
        <w:t>4</w:t>
      </w:r>
      <w:r w:rsidR="0076246F" w:rsidRPr="00A57B05">
        <w:rPr>
          <w:b/>
          <w:sz w:val="28"/>
          <w:szCs w:val="28"/>
          <w:lang w:val="uk-UA"/>
        </w:rPr>
        <w:t xml:space="preserve"> року </w:t>
      </w:r>
      <w:r w:rsidR="00C83054">
        <w:rPr>
          <w:b/>
          <w:sz w:val="28"/>
          <w:szCs w:val="28"/>
          <w:lang w:val="uk-UA"/>
        </w:rPr>
        <w:t>«</w:t>
      </w:r>
      <w:r w:rsidR="00C83054" w:rsidRPr="00A20E8E">
        <w:rPr>
          <w:b/>
          <w:sz w:val="28"/>
          <w:szCs w:val="28"/>
          <w:lang w:val="uk-UA"/>
        </w:rPr>
        <w:t>Про внесення змін до рішення Кременчуцької міської ради</w:t>
      </w:r>
      <w:r w:rsidR="00C83054">
        <w:rPr>
          <w:b/>
          <w:sz w:val="28"/>
          <w:szCs w:val="28"/>
          <w:lang w:val="uk-UA"/>
        </w:rPr>
        <w:t xml:space="preserve"> </w:t>
      </w:r>
      <w:r w:rsidR="00C83054" w:rsidRPr="00A20E8E">
        <w:rPr>
          <w:b/>
          <w:sz w:val="28"/>
          <w:szCs w:val="28"/>
          <w:lang w:val="uk-UA"/>
        </w:rPr>
        <w:t xml:space="preserve">Кременчуцького району </w:t>
      </w:r>
      <w:r w:rsidR="00C83054" w:rsidRPr="00545F95">
        <w:rPr>
          <w:b/>
          <w:sz w:val="28"/>
          <w:szCs w:val="28"/>
          <w:lang w:val="uk-UA"/>
        </w:rPr>
        <w:t xml:space="preserve">Полтавської області від </w:t>
      </w:r>
      <w:r w:rsidR="00545F95" w:rsidRPr="00545F95">
        <w:rPr>
          <w:b/>
          <w:sz w:val="28"/>
          <w:szCs w:val="28"/>
          <w:lang w:val="uk-UA"/>
        </w:rPr>
        <w:t>23</w:t>
      </w:r>
      <w:r w:rsidR="00C83054" w:rsidRPr="00545F95">
        <w:rPr>
          <w:b/>
          <w:sz w:val="28"/>
          <w:szCs w:val="28"/>
          <w:lang w:val="uk-UA"/>
        </w:rPr>
        <w:t xml:space="preserve"> </w:t>
      </w:r>
      <w:r w:rsidR="00545F95" w:rsidRPr="00545F95">
        <w:rPr>
          <w:b/>
          <w:sz w:val="28"/>
          <w:szCs w:val="28"/>
          <w:lang w:val="uk-UA"/>
        </w:rPr>
        <w:t>листопада</w:t>
      </w:r>
      <w:r w:rsidR="00C83054" w:rsidRPr="00545F95">
        <w:rPr>
          <w:b/>
          <w:sz w:val="28"/>
          <w:szCs w:val="28"/>
          <w:lang w:val="uk-UA"/>
        </w:rPr>
        <w:t xml:space="preserve"> 202</w:t>
      </w:r>
      <w:r w:rsidR="00545F95" w:rsidRPr="00545F95">
        <w:rPr>
          <w:b/>
          <w:sz w:val="28"/>
          <w:szCs w:val="28"/>
          <w:lang w:val="uk-UA"/>
        </w:rPr>
        <w:t>1</w:t>
      </w:r>
      <w:r w:rsidR="00C83054" w:rsidRPr="00545F95">
        <w:rPr>
          <w:b/>
          <w:sz w:val="28"/>
          <w:szCs w:val="28"/>
          <w:lang w:val="uk-UA"/>
        </w:rPr>
        <w:t xml:space="preserve">року «Про затвердження комплексної програми розвитку комунального медичного підприємства «Лікарня </w:t>
      </w:r>
      <w:r w:rsidR="00545F95" w:rsidRPr="00545F95">
        <w:rPr>
          <w:b/>
          <w:sz w:val="28"/>
          <w:szCs w:val="28"/>
          <w:lang w:val="uk-UA"/>
        </w:rPr>
        <w:t>Придніпровська</w:t>
      </w:r>
      <w:r w:rsidR="00C83054" w:rsidRPr="00545F95">
        <w:rPr>
          <w:b/>
          <w:sz w:val="28"/>
          <w:szCs w:val="28"/>
          <w:lang w:val="uk-UA"/>
        </w:rPr>
        <w:t xml:space="preserve">» на </w:t>
      </w:r>
      <w:r w:rsidR="00545F95" w:rsidRPr="00545F95">
        <w:rPr>
          <w:b/>
          <w:sz w:val="28"/>
          <w:szCs w:val="28"/>
          <w:lang w:val="uk-UA"/>
        </w:rPr>
        <w:t>2024-</w:t>
      </w:r>
      <w:r w:rsidR="00C83054" w:rsidRPr="00545F95">
        <w:rPr>
          <w:b/>
          <w:sz w:val="28"/>
          <w:szCs w:val="28"/>
          <w:lang w:val="uk-UA"/>
        </w:rPr>
        <w:t>202</w:t>
      </w:r>
      <w:r w:rsidR="00545F95" w:rsidRPr="00545F95">
        <w:rPr>
          <w:b/>
          <w:sz w:val="28"/>
          <w:szCs w:val="28"/>
          <w:lang w:val="uk-UA"/>
        </w:rPr>
        <w:t>4</w:t>
      </w:r>
      <w:r w:rsidR="00C83054" w:rsidRPr="00545F95">
        <w:rPr>
          <w:b/>
          <w:sz w:val="28"/>
          <w:szCs w:val="28"/>
          <w:lang w:val="uk-UA"/>
        </w:rPr>
        <w:t xml:space="preserve"> роки»</w:t>
      </w:r>
    </w:p>
    <w:p w14:paraId="6A357471" w14:textId="1FC102C5" w:rsidR="00453E48" w:rsidRDefault="00453E48" w:rsidP="000079C1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p w14:paraId="5A7B7446" w14:textId="26B61C44" w:rsidR="00A57B05" w:rsidRPr="00A57B05" w:rsidRDefault="00A57B05" w:rsidP="00C377E8">
      <w:pPr>
        <w:pStyle w:val="a3"/>
        <w:ind w:firstLine="567"/>
        <w:jc w:val="both"/>
        <w:rPr>
          <w:sz w:val="28"/>
          <w:szCs w:val="28"/>
          <w:lang w:val="uk-UA"/>
        </w:rPr>
      </w:pPr>
      <w:r w:rsidRPr="00A57B05">
        <w:rPr>
          <w:sz w:val="28"/>
          <w:szCs w:val="28"/>
          <w:lang w:val="uk-UA"/>
        </w:rPr>
        <w:t>Відповідно до Закону України Про затвердження Указу Президента  України від 24 лютого 2022 року № 64/2022 « Про введення  воєнного стану  в  Україні», статей 2, 43 Закону України «Про військовий обов’язок і  військову службу», на виконання наказу Міністерства оборони України від 14.08.2008 №402 (зі змінами) «Про затвердження Положення про військово-лікарську експертизу в  Збройних силах України» та  на виконання наказу Департаменту охорони здоров’я Полтавської обласної військової адміністрації від 24.04.2024 № 104 «Про організацію роботи позаштатних постійно діючих військово-лікарських комісій при ТЦК та СП у режимі 24/7 на виїзних пунктах» та наказу Департаменту охорони здоров’я Кременчуцької міської ради кременчуцького району Полтавської області №211 від 24.04.2024 «Про організацію роботи міських  позаштатних постійно діючих військово-лікарських комісій у режимі 24/7 при ТЦК та СП»</w:t>
      </w:r>
      <w:r w:rsidR="00C377E8">
        <w:rPr>
          <w:sz w:val="28"/>
          <w:szCs w:val="28"/>
          <w:lang w:val="uk-UA"/>
        </w:rPr>
        <w:t xml:space="preserve">  з</w:t>
      </w:r>
      <w:r w:rsidRPr="00A57B05">
        <w:rPr>
          <w:sz w:val="28"/>
          <w:szCs w:val="28"/>
          <w:lang w:val="uk-UA"/>
        </w:rPr>
        <w:t xml:space="preserve"> 8.00 години 25.04.2024 була забезпечена робота міської позаштатної постійно діючої військово-лікарської комісії, яка працює на базі КМП «Лікарня Придніпровська»</w:t>
      </w:r>
      <w:r w:rsidR="00C377E8">
        <w:rPr>
          <w:sz w:val="28"/>
          <w:szCs w:val="28"/>
          <w:lang w:val="uk-UA"/>
        </w:rPr>
        <w:t>,</w:t>
      </w:r>
      <w:r w:rsidRPr="00A57B05">
        <w:rPr>
          <w:sz w:val="28"/>
          <w:szCs w:val="28"/>
          <w:lang w:val="uk-UA"/>
        </w:rPr>
        <w:t xml:space="preserve"> у режимі 24/7 на виїзному пункті за </w:t>
      </w:r>
      <w:proofErr w:type="spellStart"/>
      <w:r w:rsidRPr="00A57B05">
        <w:rPr>
          <w:sz w:val="28"/>
          <w:szCs w:val="28"/>
          <w:lang w:val="uk-UA"/>
        </w:rPr>
        <w:t>адресою</w:t>
      </w:r>
      <w:proofErr w:type="spellEnd"/>
      <w:r w:rsidRPr="00A57B05">
        <w:rPr>
          <w:sz w:val="28"/>
          <w:szCs w:val="28"/>
          <w:lang w:val="uk-UA"/>
        </w:rPr>
        <w:t xml:space="preserve">: м. Кременчук, вул. </w:t>
      </w:r>
      <w:proofErr w:type="spellStart"/>
      <w:r w:rsidRPr="00A57B05">
        <w:rPr>
          <w:sz w:val="28"/>
          <w:szCs w:val="28"/>
          <w:lang w:val="uk-UA"/>
        </w:rPr>
        <w:t>Алітуська</w:t>
      </w:r>
      <w:proofErr w:type="spellEnd"/>
      <w:r w:rsidRPr="00A57B05">
        <w:rPr>
          <w:sz w:val="28"/>
          <w:szCs w:val="28"/>
          <w:lang w:val="uk-UA"/>
        </w:rPr>
        <w:t xml:space="preserve">, б.6. </w:t>
      </w:r>
    </w:p>
    <w:p w14:paraId="21067DAE" w14:textId="45EFC67A" w:rsidR="00726E95" w:rsidRDefault="00A57B05" w:rsidP="00C377E8">
      <w:pPr>
        <w:pStyle w:val="a3"/>
        <w:ind w:firstLine="567"/>
        <w:jc w:val="both"/>
        <w:rPr>
          <w:sz w:val="28"/>
          <w:szCs w:val="28"/>
          <w:lang w:val="uk-UA"/>
        </w:rPr>
      </w:pPr>
      <w:r w:rsidRPr="00A57B05">
        <w:rPr>
          <w:sz w:val="28"/>
          <w:szCs w:val="28"/>
          <w:lang w:val="uk-UA"/>
        </w:rPr>
        <w:t xml:space="preserve">Для забезпечення </w:t>
      </w:r>
      <w:r w:rsidR="00E649CC">
        <w:rPr>
          <w:sz w:val="28"/>
          <w:szCs w:val="28"/>
          <w:lang w:val="uk-UA"/>
        </w:rPr>
        <w:t>умов роботи медичних працівників, виникла потреба забезпечити їх гарячим харчуванням</w:t>
      </w:r>
      <w:r w:rsidR="00220E2F">
        <w:rPr>
          <w:sz w:val="28"/>
          <w:szCs w:val="28"/>
          <w:lang w:val="uk-UA"/>
        </w:rPr>
        <w:t xml:space="preserve"> (</w:t>
      </w:r>
      <w:proofErr w:type="spellStart"/>
      <w:r w:rsidR="00220E2F" w:rsidRPr="00220E2F">
        <w:rPr>
          <w:sz w:val="28"/>
          <w:szCs w:val="28"/>
          <w:lang w:val="uk-UA"/>
        </w:rPr>
        <w:t>кейтерингові</w:t>
      </w:r>
      <w:proofErr w:type="spellEnd"/>
      <w:r w:rsidR="00220E2F" w:rsidRPr="00220E2F">
        <w:rPr>
          <w:sz w:val="28"/>
          <w:szCs w:val="28"/>
          <w:lang w:val="uk-UA"/>
        </w:rPr>
        <w:t xml:space="preserve"> послуги</w:t>
      </w:r>
      <w:r w:rsidR="00220E2F">
        <w:rPr>
          <w:sz w:val="28"/>
          <w:szCs w:val="28"/>
          <w:lang w:val="uk-UA"/>
        </w:rPr>
        <w:t>)</w:t>
      </w:r>
      <w:r w:rsidR="00E649CC">
        <w:rPr>
          <w:sz w:val="28"/>
          <w:szCs w:val="28"/>
          <w:lang w:val="uk-UA"/>
        </w:rPr>
        <w:t xml:space="preserve"> –</w:t>
      </w:r>
      <w:r w:rsidRPr="00A57B05">
        <w:rPr>
          <w:sz w:val="28"/>
          <w:szCs w:val="28"/>
          <w:lang w:val="uk-UA"/>
        </w:rPr>
        <w:t xml:space="preserve"> </w:t>
      </w:r>
      <w:r w:rsidR="00E649CC">
        <w:rPr>
          <w:sz w:val="28"/>
          <w:szCs w:val="28"/>
          <w:lang w:val="uk-UA"/>
        </w:rPr>
        <w:t>обід та вечеря. Щоденно у зміну виходять 13 працівників, харчування 1 працівника коштує 180,00 грн. в день (обід 90,00 грн.</w:t>
      </w:r>
      <w:r w:rsidR="00C377E8">
        <w:rPr>
          <w:sz w:val="28"/>
          <w:szCs w:val="28"/>
          <w:lang w:val="uk-UA"/>
        </w:rPr>
        <w:t xml:space="preserve"> і</w:t>
      </w:r>
      <w:r w:rsidR="00397DBB">
        <w:rPr>
          <w:sz w:val="28"/>
          <w:szCs w:val="28"/>
          <w:lang w:val="uk-UA"/>
        </w:rPr>
        <w:t xml:space="preserve"> </w:t>
      </w:r>
      <w:r w:rsidR="00E649CC">
        <w:rPr>
          <w:sz w:val="28"/>
          <w:szCs w:val="28"/>
          <w:lang w:val="uk-UA"/>
        </w:rPr>
        <w:t xml:space="preserve">вечеря 90,00 грн.). </w:t>
      </w:r>
      <w:r w:rsidR="00C377E8">
        <w:rPr>
          <w:sz w:val="28"/>
          <w:szCs w:val="28"/>
          <w:lang w:val="uk-UA"/>
        </w:rPr>
        <w:t>З</w:t>
      </w:r>
      <w:r w:rsidR="00E649CC">
        <w:rPr>
          <w:sz w:val="28"/>
          <w:szCs w:val="28"/>
          <w:lang w:val="uk-UA"/>
        </w:rPr>
        <w:t xml:space="preserve">агальна вартість </w:t>
      </w:r>
      <w:r w:rsidR="00C377E8">
        <w:rPr>
          <w:sz w:val="28"/>
          <w:szCs w:val="28"/>
          <w:lang w:val="uk-UA"/>
        </w:rPr>
        <w:t xml:space="preserve">харчування </w:t>
      </w:r>
      <w:r w:rsidR="00E649CC">
        <w:rPr>
          <w:sz w:val="28"/>
          <w:szCs w:val="28"/>
          <w:lang w:val="uk-UA"/>
        </w:rPr>
        <w:t xml:space="preserve">працівників ВЛК </w:t>
      </w:r>
      <w:r w:rsidR="00C377E8">
        <w:rPr>
          <w:sz w:val="28"/>
          <w:szCs w:val="28"/>
          <w:lang w:val="uk-UA"/>
        </w:rPr>
        <w:t xml:space="preserve">на добу </w:t>
      </w:r>
      <w:r w:rsidR="00E649CC">
        <w:rPr>
          <w:sz w:val="28"/>
          <w:szCs w:val="28"/>
          <w:lang w:val="uk-UA"/>
        </w:rPr>
        <w:t>складає: 180,00</w:t>
      </w:r>
      <w:r w:rsidR="00397DBB">
        <w:rPr>
          <w:sz w:val="28"/>
          <w:szCs w:val="28"/>
          <w:lang w:val="uk-UA"/>
        </w:rPr>
        <w:t xml:space="preserve"> </w:t>
      </w:r>
      <w:r w:rsidR="00E649CC">
        <w:rPr>
          <w:sz w:val="28"/>
          <w:szCs w:val="28"/>
          <w:lang w:val="uk-UA"/>
        </w:rPr>
        <w:t>х</w:t>
      </w:r>
      <w:r w:rsidR="00B25D8B">
        <w:rPr>
          <w:sz w:val="28"/>
          <w:szCs w:val="28"/>
          <w:lang w:val="uk-UA"/>
        </w:rPr>
        <w:t xml:space="preserve"> </w:t>
      </w:r>
      <w:r w:rsidR="00E649CC">
        <w:rPr>
          <w:sz w:val="28"/>
          <w:szCs w:val="28"/>
          <w:lang w:val="uk-UA"/>
        </w:rPr>
        <w:t>13 =2340,00 грн.</w:t>
      </w:r>
    </w:p>
    <w:p w14:paraId="59CB4CAB" w14:textId="22DC9B86" w:rsidR="00220E2F" w:rsidRDefault="00220E2F" w:rsidP="00C377E8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забезпечення умов роботи </w:t>
      </w:r>
      <w:r w:rsidRPr="00453E48">
        <w:rPr>
          <w:sz w:val="28"/>
          <w:szCs w:val="28"/>
          <w:lang w:val="uk-UA"/>
        </w:rPr>
        <w:t>постійно діюч</w:t>
      </w:r>
      <w:r>
        <w:rPr>
          <w:sz w:val="28"/>
          <w:szCs w:val="28"/>
          <w:lang w:val="uk-UA"/>
        </w:rPr>
        <w:t xml:space="preserve">ої </w:t>
      </w:r>
      <w:r w:rsidRPr="00453E48">
        <w:rPr>
          <w:sz w:val="28"/>
          <w:szCs w:val="28"/>
          <w:lang w:val="uk-UA"/>
        </w:rPr>
        <w:t xml:space="preserve"> військово-лікарськ</w:t>
      </w:r>
      <w:r>
        <w:rPr>
          <w:sz w:val="28"/>
          <w:szCs w:val="28"/>
          <w:lang w:val="uk-UA"/>
        </w:rPr>
        <w:t xml:space="preserve">ої </w:t>
      </w:r>
      <w:r w:rsidRPr="00453E48">
        <w:rPr>
          <w:sz w:val="28"/>
          <w:szCs w:val="28"/>
          <w:lang w:val="uk-UA"/>
        </w:rPr>
        <w:t>комісі</w:t>
      </w:r>
      <w:r>
        <w:rPr>
          <w:sz w:val="28"/>
          <w:szCs w:val="28"/>
          <w:lang w:val="uk-UA"/>
        </w:rPr>
        <w:t>ї</w:t>
      </w:r>
      <w:r w:rsidRPr="00453E48">
        <w:rPr>
          <w:sz w:val="28"/>
          <w:szCs w:val="28"/>
          <w:lang w:val="uk-UA"/>
        </w:rPr>
        <w:t xml:space="preserve"> при ТЦК та СП у режимі 24/7 на виїзних пунктах</w:t>
      </w:r>
      <w:r>
        <w:rPr>
          <w:sz w:val="28"/>
          <w:szCs w:val="28"/>
          <w:lang w:val="uk-UA"/>
        </w:rPr>
        <w:t xml:space="preserve">  до кінця строку дії військового стану</w:t>
      </w:r>
      <w:r w:rsidR="00C377E8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з 13 травня 2024 року до 11 серпня 2024 року</w:t>
      </w:r>
      <w:r w:rsidR="00C377E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необхідн</w:t>
      </w:r>
      <w:r w:rsidR="00C377E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кошти для оплати </w:t>
      </w:r>
      <w:proofErr w:type="spellStart"/>
      <w:r>
        <w:rPr>
          <w:sz w:val="28"/>
          <w:szCs w:val="28"/>
          <w:lang w:val="uk-UA"/>
        </w:rPr>
        <w:t>кейтерингових</w:t>
      </w:r>
      <w:proofErr w:type="spellEnd"/>
      <w:r>
        <w:rPr>
          <w:sz w:val="28"/>
          <w:szCs w:val="28"/>
          <w:lang w:val="uk-UA"/>
        </w:rPr>
        <w:t xml:space="preserve"> послуг </w:t>
      </w:r>
      <w:r w:rsidR="00C377E8">
        <w:rPr>
          <w:sz w:val="28"/>
          <w:szCs w:val="28"/>
          <w:lang w:val="uk-UA"/>
        </w:rPr>
        <w:t xml:space="preserve">з харчування </w:t>
      </w:r>
      <w:r>
        <w:rPr>
          <w:sz w:val="28"/>
          <w:szCs w:val="28"/>
          <w:lang w:val="uk-UA"/>
        </w:rPr>
        <w:t xml:space="preserve">медичного персоналу </w:t>
      </w:r>
      <w:r w:rsidR="00C377E8">
        <w:rPr>
          <w:sz w:val="28"/>
          <w:szCs w:val="28"/>
          <w:lang w:val="uk-UA"/>
        </w:rPr>
        <w:t xml:space="preserve">військово-лікарської комісії </w:t>
      </w:r>
      <w:r>
        <w:rPr>
          <w:sz w:val="28"/>
          <w:szCs w:val="28"/>
          <w:lang w:val="uk-UA"/>
        </w:rPr>
        <w:t xml:space="preserve">у сумі </w:t>
      </w:r>
      <w:r w:rsidRPr="00C377E8">
        <w:rPr>
          <w:b/>
          <w:sz w:val="28"/>
          <w:szCs w:val="28"/>
          <w:lang w:val="uk-UA"/>
        </w:rPr>
        <w:t>24</w:t>
      </w:r>
      <w:r w:rsidR="00397DBB" w:rsidRPr="00C377E8">
        <w:rPr>
          <w:b/>
          <w:sz w:val="28"/>
          <w:szCs w:val="28"/>
          <w:lang w:val="uk-UA"/>
        </w:rPr>
        <w:t>1</w:t>
      </w:r>
      <w:r w:rsidR="00C377E8" w:rsidRPr="00C377E8">
        <w:rPr>
          <w:b/>
          <w:sz w:val="28"/>
          <w:szCs w:val="28"/>
          <w:lang w:val="uk-UA"/>
        </w:rPr>
        <w:t xml:space="preserve"> </w:t>
      </w:r>
      <w:r w:rsidRPr="00C377E8">
        <w:rPr>
          <w:b/>
          <w:sz w:val="28"/>
          <w:szCs w:val="28"/>
          <w:lang w:val="uk-UA"/>
        </w:rPr>
        <w:t>0</w:t>
      </w:r>
      <w:r w:rsidR="00397DBB" w:rsidRPr="00C377E8">
        <w:rPr>
          <w:b/>
          <w:sz w:val="28"/>
          <w:szCs w:val="28"/>
          <w:lang w:val="uk-UA"/>
        </w:rPr>
        <w:t>2</w:t>
      </w:r>
      <w:r w:rsidRPr="00C377E8">
        <w:rPr>
          <w:b/>
          <w:sz w:val="28"/>
          <w:szCs w:val="28"/>
          <w:lang w:val="uk-UA"/>
        </w:rPr>
        <w:t>0,00 грн.</w:t>
      </w:r>
      <w:r>
        <w:rPr>
          <w:sz w:val="28"/>
          <w:szCs w:val="28"/>
          <w:lang w:val="uk-UA"/>
        </w:rPr>
        <w:t xml:space="preserve"> </w:t>
      </w:r>
      <w:r w:rsidR="00397DBB">
        <w:rPr>
          <w:sz w:val="28"/>
          <w:szCs w:val="28"/>
          <w:lang w:val="uk-UA"/>
        </w:rPr>
        <w:t xml:space="preserve">( </w:t>
      </w:r>
      <w:r w:rsidR="00C377E8">
        <w:rPr>
          <w:sz w:val="28"/>
          <w:szCs w:val="28"/>
          <w:lang w:val="uk-UA"/>
        </w:rPr>
        <w:t xml:space="preserve">31 календарний день у </w:t>
      </w:r>
      <w:r w:rsidR="00397DBB">
        <w:rPr>
          <w:sz w:val="28"/>
          <w:szCs w:val="28"/>
          <w:lang w:val="uk-UA"/>
        </w:rPr>
        <w:t>трав</w:t>
      </w:r>
      <w:r w:rsidR="00C377E8">
        <w:rPr>
          <w:sz w:val="28"/>
          <w:szCs w:val="28"/>
          <w:lang w:val="uk-UA"/>
        </w:rPr>
        <w:t>ні</w:t>
      </w:r>
      <w:r w:rsidR="00397DBB">
        <w:rPr>
          <w:sz w:val="28"/>
          <w:szCs w:val="28"/>
          <w:lang w:val="uk-UA"/>
        </w:rPr>
        <w:t xml:space="preserve"> х 2340,00 грн.= 72</w:t>
      </w:r>
      <w:r w:rsidR="00C377E8">
        <w:rPr>
          <w:sz w:val="28"/>
          <w:szCs w:val="28"/>
          <w:lang w:val="uk-UA"/>
        </w:rPr>
        <w:t xml:space="preserve"> </w:t>
      </w:r>
      <w:r w:rsidR="00397DBB">
        <w:rPr>
          <w:sz w:val="28"/>
          <w:szCs w:val="28"/>
          <w:lang w:val="uk-UA"/>
        </w:rPr>
        <w:t xml:space="preserve">540,00 грн, </w:t>
      </w:r>
      <w:r w:rsidR="00C377E8">
        <w:rPr>
          <w:sz w:val="28"/>
          <w:szCs w:val="28"/>
          <w:lang w:val="uk-UA"/>
        </w:rPr>
        <w:t xml:space="preserve">30 календарних днів у </w:t>
      </w:r>
      <w:r w:rsidR="00397DBB">
        <w:rPr>
          <w:sz w:val="28"/>
          <w:szCs w:val="28"/>
          <w:lang w:val="uk-UA"/>
        </w:rPr>
        <w:t>червн</w:t>
      </w:r>
      <w:r w:rsidR="00C377E8">
        <w:rPr>
          <w:sz w:val="28"/>
          <w:szCs w:val="28"/>
          <w:lang w:val="uk-UA"/>
        </w:rPr>
        <w:t>і</w:t>
      </w:r>
      <w:r w:rsidR="00397DBB">
        <w:rPr>
          <w:sz w:val="28"/>
          <w:szCs w:val="28"/>
          <w:lang w:val="uk-UA"/>
        </w:rPr>
        <w:t xml:space="preserve"> х 2340,00 грн. = </w:t>
      </w:r>
      <w:r w:rsidR="00397DBB" w:rsidRPr="00C377E8">
        <w:rPr>
          <w:b/>
          <w:sz w:val="28"/>
          <w:szCs w:val="28"/>
          <w:lang w:val="uk-UA"/>
        </w:rPr>
        <w:t>70</w:t>
      </w:r>
      <w:r w:rsidR="00C377E8" w:rsidRPr="00C377E8">
        <w:rPr>
          <w:b/>
          <w:sz w:val="28"/>
          <w:szCs w:val="28"/>
          <w:lang w:val="uk-UA"/>
        </w:rPr>
        <w:t xml:space="preserve"> </w:t>
      </w:r>
      <w:r w:rsidR="00397DBB" w:rsidRPr="00C377E8">
        <w:rPr>
          <w:b/>
          <w:sz w:val="28"/>
          <w:szCs w:val="28"/>
          <w:lang w:val="uk-UA"/>
        </w:rPr>
        <w:t>200,00 грн</w:t>
      </w:r>
      <w:r w:rsidR="00397DBB">
        <w:rPr>
          <w:sz w:val="28"/>
          <w:szCs w:val="28"/>
          <w:lang w:val="uk-UA"/>
        </w:rPr>
        <w:t xml:space="preserve">., 31 </w:t>
      </w:r>
      <w:r w:rsidR="00C377E8">
        <w:rPr>
          <w:sz w:val="28"/>
          <w:szCs w:val="28"/>
          <w:lang w:val="uk-UA"/>
        </w:rPr>
        <w:t xml:space="preserve">календарний </w:t>
      </w:r>
      <w:r w:rsidR="00397DBB">
        <w:rPr>
          <w:sz w:val="28"/>
          <w:szCs w:val="28"/>
          <w:lang w:val="uk-UA"/>
        </w:rPr>
        <w:t xml:space="preserve">день </w:t>
      </w:r>
      <w:r w:rsidR="00C377E8">
        <w:rPr>
          <w:sz w:val="28"/>
          <w:szCs w:val="28"/>
          <w:lang w:val="uk-UA"/>
        </w:rPr>
        <w:t>у липні х</w:t>
      </w:r>
      <w:r w:rsidR="00397DBB">
        <w:rPr>
          <w:sz w:val="28"/>
          <w:szCs w:val="28"/>
          <w:lang w:val="uk-UA"/>
        </w:rPr>
        <w:t xml:space="preserve"> 2340,00 грн. = </w:t>
      </w:r>
      <w:r w:rsidR="00397DBB" w:rsidRPr="00C377E8">
        <w:rPr>
          <w:b/>
          <w:sz w:val="28"/>
          <w:szCs w:val="28"/>
          <w:lang w:val="uk-UA"/>
        </w:rPr>
        <w:t>72</w:t>
      </w:r>
      <w:r w:rsidR="00C377E8" w:rsidRPr="00C377E8">
        <w:rPr>
          <w:b/>
          <w:sz w:val="28"/>
          <w:szCs w:val="28"/>
          <w:lang w:val="uk-UA"/>
        </w:rPr>
        <w:t xml:space="preserve"> </w:t>
      </w:r>
      <w:r w:rsidR="00397DBB" w:rsidRPr="00C377E8">
        <w:rPr>
          <w:b/>
          <w:sz w:val="28"/>
          <w:szCs w:val="28"/>
          <w:lang w:val="uk-UA"/>
        </w:rPr>
        <w:t>540,00 грн</w:t>
      </w:r>
      <w:r w:rsidR="00397DBB">
        <w:rPr>
          <w:sz w:val="28"/>
          <w:szCs w:val="28"/>
          <w:lang w:val="uk-UA"/>
        </w:rPr>
        <w:t>.</w:t>
      </w:r>
      <w:r w:rsidR="00860D9D">
        <w:rPr>
          <w:sz w:val="28"/>
          <w:szCs w:val="28"/>
          <w:lang w:val="uk-UA"/>
        </w:rPr>
        <w:t xml:space="preserve">, 11 </w:t>
      </w:r>
      <w:r w:rsidR="00C377E8">
        <w:rPr>
          <w:sz w:val="28"/>
          <w:szCs w:val="28"/>
          <w:lang w:val="uk-UA"/>
        </w:rPr>
        <w:t xml:space="preserve">календарних </w:t>
      </w:r>
      <w:r w:rsidR="00860D9D">
        <w:rPr>
          <w:sz w:val="28"/>
          <w:szCs w:val="28"/>
          <w:lang w:val="uk-UA"/>
        </w:rPr>
        <w:t xml:space="preserve">днів </w:t>
      </w:r>
      <w:r w:rsidR="00C377E8">
        <w:rPr>
          <w:sz w:val="28"/>
          <w:szCs w:val="28"/>
          <w:lang w:val="uk-UA"/>
        </w:rPr>
        <w:t xml:space="preserve">у серпні </w:t>
      </w:r>
      <w:r w:rsidR="00860D9D">
        <w:rPr>
          <w:sz w:val="28"/>
          <w:szCs w:val="28"/>
          <w:lang w:val="uk-UA"/>
        </w:rPr>
        <w:t xml:space="preserve">х 2340,00 грн. = </w:t>
      </w:r>
      <w:r w:rsidR="00860D9D" w:rsidRPr="00C377E8">
        <w:rPr>
          <w:b/>
          <w:sz w:val="28"/>
          <w:szCs w:val="28"/>
          <w:lang w:val="uk-UA"/>
        </w:rPr>
        <w:t>25</w:t>
      </w:r>
      <w:r w:rsidR="00C377E8" w:rsidRPr="00C377E8">
        <w:rPr>
          <w:b/>
          <w:sz w:val="28"/>
          <w:szCs w:val="28"/>
          <w:lang w:val="uk-UA"/>
        </w:rPr>
        <w:t xml:space="preserve"> </w:t>
      </w:r>
      <w:r w:rsidR="00860D9D" w:rsidRPr="00C377E8">
        <w:rPr>
          <w:b/>
          <w:sz w:val="28"/>
          <w:szCs w:val="28"/>
          <w:lang w:val="uk-UA"/>
        </w:rPr>
        <w:t>740,00 грн</w:t>
      </w:r>
      <w:r w:rsidR="00860D9D">
        <w:rPr>
          <w:sz w:val="28"/>
          <w:szCs w:val="28"/>
          <w:lang w:val="uk-UA"/>
        </w:rPr>
        <w:t>.</w:t>
      </w:r>
      <w:r w:rsidR="00397DBB">
        <w:rPr>
          <w:sz w:val="28"/>
          <w:szCs w:val="28"/>
          <w:lang w:val="uk-UA"/>
        </w:rPr>
        <w:t>).</w:t>
      </w:r>
    </w:p>
    <w:p w14:paraId="345DCF67" w14:textId="77777777" w:rsidR="004A0F77" w:rsidRPr="00943E65" w:rsidRDefault="004A0F77" w:rsidP="004A0F77">
      <w:pPr>
        <w:ind w:firstLine="567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Дані витрати не були передбачені планом заходів програми розвитку КМП «Лікарня Придніпровська», тому </w:t>
      </w:r>
      <w:r w:rsidRPr="002F4659">
        <w:rPr>
          <w:sz w:val="28"/>
          <w:szCs w:val="28"/>
          <w:lang w:val="uk-UA"/>
        </w:rPr>
        <w:t xml:space="preserve">виникла необхідність </w:t>
      </w:r>
      <w:r w:rsidRPr="00943E65">
        <w:rPr>
          <w:sz w:val="28"/>
          <w:szCs w:val="28"/>
          <w:lang w:val="uk-UA"/>
        </w:rPr>
        <w:t>ввести зміни до р</w:t>
      </w:r>
      <w:r w:rsidRPr="00943E65">
        <w:rPr>
          <w:rFonts w:eastAsia="Calibri"/>
          <w:sz w:val="28"/>
          <w:szCs w:val="28"/>
          <w:lang w:val="uk-UA"/>
        </w:rPr>
        <w:t>ішення Кременчуцької міської ради Кременчуцького району Полтавської області від</w:t>
      </w:r>
      <w:r w:rsidRPr="002F4659">
        <w:rPr>
          <w:rFonts w:eastAsia="Calibri"/>
          <w:color w:val="FF0000"/>
          <w:sz w:val="28"/>
          <w:szCs w:val="28"/>
          <w:lang w:val="uk-UA"/>
        </w:rPr>
        <w:t xml:space="preserve"> </w:t>
      </w:r>
      <w:r w:rsidRPr="00943E65">
        <w:rPr>
          <w:rFonts w:eastAsia="Calibri"/>
          <w:sz w:val="28"/>
          <w:szCs w:val="28"/>
          <w:lang w:val="uk-UA"/>
        </w:rPr>
        <w:t>21 листопада 2021 року «Про затвердження комплексної програми розвитку комунального медичного підприємства «Лікарня Придніпровська на 2022-2024 роки»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43E65">
        <w:rPr>
          <w:sz w:val="28"/>
          <w:szCs w:val="28"/>
          <w:lang w:val="uk-UA"/>
        </w:rPr>
        <w:t>-  виклавши додаток до програми у новій редакції.</w:t>
      </w:r>
    </w:p>
    <w:p w14:paraId="60F29820" w14:textId="77777777" w:rsidR="00453E48" w:rsidRDefault="00545F95" w:rsidP="00453E48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Департаменту охорони</w:t>
      </w:r>
    </w:p>
    <w:p w14:paraId="56510C87" w14:textId="77777777" w:rsidR="00453E48" w:rsidRDefault="00545F95" w:rsidP="00453E48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здоров’я Кременчуцької міської ради</w:t>
      </w:r>
    </w:p>
    <w:p w14:paraId="31D8964A" w14:textId="77777777" w:rsidR="00453E48" w:rsidRDefault="00545F95" w:rsidP="00453E48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</w:p>
    <w:p w14:paraId="585DD6BA" w14:textId="0DEA6781" w:rsidR="00922322" w:rsidRPr="00CD598F" w:rsidRDefault="00545F95" w:rsidP="00453E48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 w:rsidR="00453E48">
        <w:rPr>
          <w:b/>
          <w:sz w:val="28"/>
          <w:szCs w:val="28"/>
          <w:lang w:val="uk-UA"/>
        </w:rPr>
        <w:t xml:space="preserve">                                                        </w:t>
      </w:r>
      <w:r w:rsidR="004A0F77">
        <w:rPr>
          <w:b/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453E48">
        <w:rPr>
          <w:b/>
          <w:sz w:val="28"/>
          <w:szCs w:val="28"/>
          <w:lang w:val="uk-UA"/>
        </w:rPr>
        <w:t>Максим СЕРЕДА</w:t>
      </w:r>
    </w:p>
    <w:sectPr w:rsidR="00922322" w:rsidRPr="00CD598F" w:rsidSect="0017025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778C77F1"/>
    <w:multiLevelType w:val="hybridMultilevel"/>
    <w:tmpl w:val="78C831E0"/>
    <w:lvl w:ilvl="0" w:tplc="F0C0945E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79C1"/>
    <w:rsid w:val="00013B23"/>
    <w:rsid w:val="0002355F"/>
    <w:rsid w:val="00032980"/>
    <w:rsid w:val="000366B4"/>
    <w:rsid w:val="000666BA"/>
    <w:rsid w:val="000727F3"/>
    <w:rsid w:val="000745F9"/>
    <w:rsid w:val="00075727"/>
    <w:rsid w:val="000A0488"/>
    <w:rsid w:val="000A7DFD"/>
    <w:rsid w:val="000B7006"/>
    <w:rsid w:val="000C7697"/>
    <w:rsid w:val="000E4A80"/>
    <w:rsid w:val="000E6022"/>
    <w:rsid w:val="000F126D"/>
    <w:rsid w:val="000F43D7"/>
    <w:rsid w:val="000F587C"/>
    <w:rsid w:val="00114747"/>
    <w:rsid w:val="00114987"/>
    <w:rsid w:val="00117B79"/>
    <w:rsid w:val="00133B95"/>
    <w:rsid w:val="00170251"/>
    <w:rsid w:val="00171374"/>
    <w:rsid w:val="0019009A"/>
    <w:rsid w:val="00190649"/>
    <w:rsid w:val="001A292B"/>
    <w:rsid w:val="001B7159"/>
    <w:rsid w:val="001C6A02"/>
    <w:rsid w:val="001D3FBF"/>
    <w:rsid w:val="001D60D5"/>
    <w:rsid w:val="001E03CF"/>
    <w:rsid w:val="001E5962"/>
    <w:rsid w:val="001E767B"/>
    <w:rsid w:val="001F11EE"/>
    <w:rsid w:val="001F21DF"/>
    <w:rsid w:val="001F2D19"/>
    <w:rsid w:val="001F3B47"/>
    <w:rsid w:val="00210DDB"/>
    <w:rsid w:val="002203BE"/>
    <w:rsid w:val="00220E2F"/>
    <w:rsid w:val="00244193"/>
    <w:rsid w:val="00250AA8"/>
    <w:rsid w:val="00251125"/>
    <w:rsid w:val="002650A9"/>
    <w:rsid w:val="0026734B"/>
    <w:rsid w:val="002726C8"/>
    <w:rsid w:val="00272F2F"/>
    <w:rsid w:val="002841D4"/>
    <w:rsid w:val="00291112"/>
    <w:rsid w:val="00297885"/>
    <w:rsid w:val="00297D98"/>
    <w:rsid w:val="002A041F"/>
    <w:rsid w:val="002B7399"/>
    <w:rsid w:val="002C5B59"/>
    <w:rsid w:val="002F272A"/>
    <w:rsid w:val="00303333"/>
    <w:rsid w:val="00311E76"/>
    <w:rsid w:val="00322FAF"/>
    <w:rsid w:val="00326184"/>
    <w:rsid w:val="0033604C"/>
    <w:rsid w:val="00350F98"/>
    <w:rsid w:val="0035663D"/>
    <w:rsid w:val="00383AA9"/>
    <w:rsid w:val="0038706B"/>
    <w:rsid w:val="0039438D"/>
    <w:rsid w:val="00397DBB"/>
    <w:rsid w:val="003B0867"/>
    <w:rsid w:val="003C47B9"/>
    <w:rsid w:val="003D174A"/>
    <w:rsid w:val="003D37C8"/>
    <w:rsid w:val="003E19BF"/>
    <w:rsid w:val="003E61EE"/>
    <w:rsid w:val="003E7D12"/>
    <w:rsid w:val="003F2102"/>
    <w:rsid w:val="00412286"/>
    <w:rsid w:val="00453E48"/>
    <w:rsid w:val="004605A9"/>
    <w:rsid w:val="00474034"/>
    <w:rsid w:val="00490471"/>
    <w:rsid w:val="004A0045"/>
    <w:rsid w:val="004A0F77"/>
    <w:rsid w:val="004A3A39"/>
    <w:rsid w:val="004C068A"/>
    <w:rsid w:val="00517993"/>
    <w:rsid w:val="0053171A"/>
    <w:rsid w:val="00537BA4"/>
    <w:rsid w:val="00545932"/>
    <w:rsid w:val="00545F95"/>
    <w:rsid w:val="00597A40"/>
    <w:rsid w:val="005A0E51"/>
    <w:rsid w:val="005A1CBB"/>
    <w:rsid w:val="005A7AB2"/>
    <w:rsid w:val="005B1A31"/>
    <w:rsid w:val="005B4CBA"/>
    <w:rsid w:val="005D1E37"/>
    <w:rsid w:val="005D3488"/>
    <w:rsid w:val="005E49AD"/>
    <w:rsid w:val="005F0E4C"/>
    <w:rsid w:val="006016D7"/>
    <w:rsid w:val="00612AB9"/>
    <w:rsid w:val="00624CF8"/>
    <w:rsid w:val="00644927"/>
    <w:rsid w:val="00647E7A"/>
    <w:rsid w:val="006509AE"/>
    <w:rsid w:val="006572DD"/>
    <w:rsid w:val="00657CFE"/>
    <w:rsid w:val="00662917"/>
    <w:rsid w:val="00687821"/>
    <w:rsid w:val="006A218B"/>
    <w:rsid w:val="006E07AB"/>
    <w:rsid w:val="006F2541"/>
    <w:rsid w:val="00703A24"/>
    <w:rsid w:val="00726E95"/>
    <w:rsid w:val="0072796F"/>
    <w:rsid w:val="00740512"/>
    <w:rsid w:val="007437E4"/>
    <w:rsid w:val="007457FB"/>
    <w:rsid w:val="00747E7E"/>
    <w:rsid w:val="0076246F"/>
    <w:rsid w:val="00765877"/>
    <w:rsid w:val="00791AAA"/>
    <w:rsid w:val="00795817"/>
    <w:rsid w:val="007A0643"/>
    <w:rsid w:val="007B2F96"/>
    <w:rsid w:val="007C7E92"/>
    <w:rsid w:val="007D19A6"/>
    <w:rsid w:val="007E0AF2"/>
    <w:rsid w:val="007E47D1"/>
    <w:rsid w:val="007E484A"/>
    <w:rsid w:val="007F19A5"/>
    <w:rsid w:val="007F48E7"/>
    <w:rsid w:val="00807FB6"/>
    <w:rsid w:val="00821A0E"/>
    <w:rsid w:val="0082655C"/>
    <w:rsid w:val="00826A9F"/>
    <w:rsid w:val="00833911"/>
    <w:rsid w:val="00841344"/>
    <w:rsid w:val="0084415B"/>
    <w:rsid w:val="0085108E"/>
    <w:rsid w:val="00856045"/>
    <w:rsid w:val="00860D9D"/>
    <w:rsid w:val="00864720"/>
    <w:rsid w:val="0086652B"/>
    <w:rsid w:val="00877953"/>
    <w:rsid w:val="008908D0"/>
    <w:rsid w:val="00891AD2"/>
    <w:rsid w:val="00891DBF"/>
    <w:rsid w:val="00896DBB"/>
    <w:rsid w:val="008B4A85"/>
    <w:rsid w:val="008E1908"/>
    <w:rsid w:val="008F53AD"/>
    <w:rsid w:val="008F5620"/>
    <w:rsid w:val="00916B83"/>
    <w:rsid w:val="009173BD"/>
    <w:rsid w:val="00922322"/>
    <w:rsid w:val="00922A85"/>
    <w:rsid w:val="009405BA"/>
    <w:rsid w:val="00943797"/>
    <w:rsid w:val="00945360"/>
    <w:rsid w:val="0095642E"/>
    <w:rsid w:val="009601FA"/>
    <w:rsid w:val="00972B56"/>
    <w:rsid w:val="00973C39"/>
    <w:rsid w:val="00983BAB"/>
    <w:rsid w:val="009908DB"/>
    <w:rsid w:val="009A4619"/>
    <w:rsid w:val="009A6AC0"/>
    <w:rsid w:val="009A7CB8"/>
    <w:rsid w:val="009D7A12"/>
    <w:rsid w:val="00A00301"/>
    <w:rsid w:val="00A051E3"/>
    <w:rsid w:val="00A06539"/>
    <w:rsid w:val="00A3132D"/>
    <w:rsid w:val="00A41CAE"/>
    <w:rsid w:val="00A41CEF"/>
    <w:rsid w:val="00A46040"/>
    <w:rsid w:val="00A54C66"/>
    <w:rsid w:val="00A57B05"/>
    <w:rsid w:val="00A60708"/>
    <w:rsid w:val="00A81190"/>
    <w:rsid w:val="00AB4580"/>
    <w:rsid w:val="00AB605C"/>
    <w:rsid w:val="00AD0753"/>
    <w:rsid w:val="00AE734E"/>
    <w:rsid w:val="00AF1A6A"/>
    <w:rsid w:val="00AF4473"/>
    <w:rsid w:val="00AF7277"/>
    <w:rsid w:val="00B13E72"/>
    <w:rsid w:val="00B14E44"/>
    <w:rsid w:val="00B25D8B"/>
    <w:rsid w:val="00B309C5"/>
    <w:rsid w:val="00B53A10"/>
    <w:rsid w:val="00B64AE7"/>
    <w:rsid w:val="00B952E0"/>
    <w:rsid w:val="00BC4A38"/>
    <w:rsid w:val="00BE18A1"/>
    <w:rsid w:val="00BF6354"/>
    <w:rsid w:val="00C0437E"/>
    <w:rsid w:val="00C377E8"/>
    <w:rsid w:val="00C511F4"/>
    <w:rsid w:val="00C6458F"/>
    <w:rsid w:val="00C72A04"/>
    <w:rsid w:val="00C772CE"/>
    <w:rsid w:val="00C83054"/>
    <w:rsid w:val="00CA7DBF"/>
    <w:rsid w:val="00CD1304"/>
    <w:rsid w:val="00CD3041"/>
    <w:rsid w:val="00CD598F"/>
    <w:rsid w:val="00CE13A5"/>
    <w:rsid w:val="00D34EBB"/>
    <w:rsid w:val="00D52277"/>
    <w:rsid w:val="00D53DB8"/>
    <w:rsid w:val="00D65F44"/>
    <w:rsid w:val="00D75950"/>
    <w:rsid w:val="00D862C8"/>
    <w:rsid w:val="00D943F8"/>
    <w:rsid w:val="00DB3C58"/>
    <w:rsid w:val="00DE0793"/>
    <w:rsid w:val="00E024E1"/>
    <w:rsid w:val="00E20A65"/>
    <w:rsid w:val="00E30165"/>
    <w:rsid w:val="00E34DEC"/>
    <w:rsid w:val="00E408FC"/>
    <w:rsid w:val="00E4386A"/>
    <w:rsid w:val="00E43EE0"/>
    <w:rsid w:val="00E52D47"/>
    <w:rsid w:val="00E60E6E"/>
    <w:rsid w:val="00E649CC"/>
    <w:rsid w:val="00EB291C"/>
    <w:rsid w:val="00F00360"/>
    <w:rsid w:val="00F07972"/>
    <w:rsid w:val="00F2474E"/>
    <w:rsid w:val="00F461EC"/>
    <w:rsid w:val="00F54C99"/>
    <w:rsid w:val="00F6438D"/>
    <w:rsid w:val="00F86778"/>
    <w:rsid w:val="00F92949"/>
    <w:rsid w:val="00FC189D"/>
    <w:rsid w:val="00FD01D5"/>
    <w:rsid w:val="00FD15F1"/>
    <w:rsid w:val="00FE37AC"/>
    <w:rsid w:val="00FE7C84"/>
    <w:rsid w:val="00FF0E32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19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448A-1C04-409A-9706-2F549E98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3</cp:revision>
  <cp:lastPrinted>2023-10-24T06:58:00Z</cp:lastPrinted>
  <dcterms:created xsi:type="dcterms:W3CDTF">2024-06-28T09:37:00Z</dcterms:created>
  <dcterms:modified xsi:type="dcterms:W3CDTF">2024-06-28T09:38:00Z</dcterms:modified>
</cp:coreProperties>
</file>