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4B" w:rsidRPr="00925A60" w:rsidRDefault="00B74F1D" w:rsidP="009D27D6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2B534B" w:rsidRPr="00925A60">
        <w:rPr>
          <w:b/>
          <w:szCs w:val="28"/>
        </w:rPr>
        <w:t>ояснювальна записка</w:t>
      </w:r>
    </w:p>
    <w:p w:rsidR="002B534B" w:rsidRPr="00925A60" w:rsidRDefault="002B534B" w:rsidP="009D27D6">
      <w:pPr>
        <w:spacing w:line="240" w:lineRule="atLeast"/>
        <w:jc w:val="center"/>
        <w:rPr>
          <w:b/>
          <w:szCs w:val="28"/>
        </w:rPr>
      </w:pPr>
      <w:r w:rsidRPr="00925A60">
        <w:rPr>
          <w:b/>
          <w:szCs w:val="28"/>
        </w:rPr>
        <w:t xml:space="preserve">до </w:t>
      </w:r>
      <w:proofErr w:type="spellStart"/>
      <w:r w:rsidRPr="00925A60">
        <w:rPr>
          <w:b/>
          <w:szCs w:val="28"/>
        </w:rPr>
        <w:t>проєкту</w:t>
      </w:r>
      <w:proofErr w:type="spellEnd"/>
      <w:r w:rsidRPr="00925A60">
        <w:rPr>
          <w:b/>
          <w:szCs w:val="28"/>
        </w:rPr>
        <w:t xml:space="preserve"> рішення Кременчуцької міської ради</w:t>
      </w:r>
    </w:p>
    <w:p w:rsidR="002B534B" w:rsidRPr="00925A60" w:rsidRDefault="002B534B" w:rsidP="009D27D6">
      <w:pPr>
        <w:spacing w:line="240" w:lineRule="atLeast"/>
        <w:jc w:val="center"/>
        <w:rPr>
          <w:b/>
          <w:szCs w:val="28"/>
        </w:rPr>
      </w:pPr>
      <w:r w:rsidRPr="00925A60">
        <w:rPr>
          <w:b/>
          <w:szCs w:val="28"/>
        </w:rPr>
        <w:t>Кременчуцького району Полтавської області</w:t>
      </w:r>
    </w:p>
    <w:p w:rsidR="000A564E" w:rsidRDefault="002B534B" w:rsidP="00A27D2B">
      <w:pPr>
        <w:tabs>
          <w:tab w:val="left" w:pos="3630"/>
        </w:tabs>
        <w:jc w:val="center"/>
        <w:rPr>
          <w:b/>
          <w:szCs w:val="28"/>
        </w:rPr>
      </w:pPr>
      <w:r w:rsidRPr="007C46AC">
        <w:rPr>
          <w:b/>
          <w:szCs w:val="28"/>
        </w:rPr>
        <w:t>«</w:t>
      </w:r>
      <w:r w:rsidR="00A27D2B">
        <w:rPr>
          <w:b/>
          <w:szCs w:val="28"/>
        </w:rPr>
        <w:t xml:space="preserve">Про </w:t>
      </w:r>
      <w:r w:rsidR="003B4B93">
        <w:rPr>
          <w:b/>
          <w:szCs w:val="28"/>
        </w:rPr>
        <w:t xml:space="preserve">включення до об’єктів житлового фонду комунальної власності Кременчуцької міської територіальної громади </w:t>
      </w:r>
      <w:r w:rsidR="00E76518">
        <w:rPr>
          <w:b/>
          <w:szCs w:val="28"/>
        </w:rPr>
        <w:t xml:space="preserve">2/3 частин </w:t>
      </w:r>
      <w:r w:rsidR="003B4B93">
        <w:rPr>
          <w:b/>
          <w:szCs w:val="28"/>
        </w:rPr>
        <w:t xml:space="preserve">квартири № 46 </w:t>
      </w:r>
    </w:p>
    <w:p w:rsidR="000A564E" w:rsidRDefault="003B4B93" w:rsidP="00A27D2B">
      <w:pPr>
        <w:tabs>
          <w:tab w:val="left" w:pos="3630"/>
        </w:tabs>
        <w:jc w:val="center"/>
        <w:rPr>
          <w:b/>
          <w:szCs w:val="28"/>
        </w:rPr>
      </w:pPr>
      <w:r>
        <w:rPr>
          <w:b/>
          <w:szCs w:val="28"/>
        </w:rPr>
        <w:t xml:space="preserve">у будинку № 3 по вулиці Космічній у м. Кременчуці, </w:t>
      </w:r>
    </w:p>
    <w:p w:rsidR="002B534B" w:rsidRPr="00A27D2B" w:rsidRDefault="003B4B93" w:rsidP="00A27D2B">
      <w:pPr>
        <w:tabs>
          <w:tab w:val="left" w:pos="3630"/>
        </w:tabs>
        <w:jc w:val="center"/>
        <w:rPr>
          <w:b/>
          <w:szCs w:val="28"/>
        </w:rPr>
      </w:pPr>
      <w:r>
        <w:rPr>
          <w:b/>
          <w:szCs w:val="28"/>
        </w:rPr>
        <w:t>реєстрацію права власності</w:t>
      </w:r>
      <w:r w:rsidR="009D27D6" w:rsidRPr="00A27D2B">
        <w:rPr>
          <w:b/>
          <w:szCs w:val="28"/>
        </w:rPr>
        <w:t>»</w:t>
      </w:r>
    </w:p>
    <w:p w:rsidR="009D27D6" w:rsidRPr="00A27D2B" w:rsidRDefault="009D27D6" w:rsidP="009D27D6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0FC0" w:rsidRDefault="003B4B93" w:rsidP="00200FC0">
      <w:pPr>
        <w:ind w:firstLine="567"/>
        <w:jc w:val="both"/>
        <w:rPr>
          <w:szCs w:val="28"/>
        </w:rPr>
      </w:pPr>
      <w:r w:rsidRPr="003B4B93">
        <w:rPr>
          <w:szCs w:val="28"/>
        </w:rPr>
        <w:t xml:space="preserve">Постановою Автозаводського районного суду м. Кременчука Полтавської області від 14.11.2012 по справі № 1601/8253/2012 за позовом Кременчуцької міської ради Полтавської області до виконавчого комітету Кременчуцької міської ради Полтавської області, </w:t>
      </w:r>
      <w:r w:rsidR="006B0AE1">
        <w:rPr>
          <w:szCs w:val="28"/>
        </w:rPr>
        <w:t>у</w:t>
      </w:r>
      <w:r w:rsidRPr="003B4B93">
        <w:rPr>
          <w:szCs w:val="28"/>
        </w:rPr>
        <w:t xml:space="preserve">правління житлово-комунального господарства виконавчого комітету Кременчуцької міської ради Полтавської області, </w:t>
      </w:r>
      <w:proofErr w:type="spellStart"/>
      <w:r w:rsidRPr="003B4B93">
        <w:rPr>
          <w:szCs w:val="28"/>
        </w:rPr>
        <w:t>Лемещенко</w:t>
      </w:r>
      <w:proofErr w:type="spellEnd"/>
      <w:r w:rsidRPr="003B4B93">
        <w:rPr>
          <w:szCs w:val="28"/>
        </w:rPr>
        <w:t xml:space="preserve"> Владислава Миколайовича, </w:t>
      </w:r>
      <w:proofErr w:type="spellStart"/>
      <w:r w:rsidRPr="003B4B93">
        <w:rPr>
          <w:szCs w:val="28"/>
        </w:rPr>
        <w:t>Лемещенко</w:t>
      </w:r>
      <w:proofErr w:type="spellEnd"/>
      <w:r w:rsidRPr="003B4B93">
        <w:rPr>
          <w:szCs w:val="28"/>
        </w:rPr>
        <w:t xml:space="preserve"> Альони Владиславівни, </w:t>
      </w:r>
      <w:proofErr w:type="spellStart"/>
      <w:r w:rsidRPr="003B4B93">
        <w:rPr>
          <w:szCs w:val="28"/>
        </w:rPr>
        <w:t>Лемещенко</w:t>
      </w:r>
      <w:proofErr w:type="spellEnd"/>
      <w:r w:rsidRPr="003B4B93">
        <w:rPr>
          <w:szCs w:val="28"/>
        </w:rPr>
        <w:t xml:space="preserve"> Олександра Владиславовича, комунального підприємства «Кременчуцьке міжміське бюро технічної інвентаризації Полтавської обласної ради», </w:t>
      </w:r>
      <w:proofErr w:type="spellStart"/>
      <w:r w:rsidRPr="003B4B93">
        <w:rPr>
          <w:szCs w:val="28"/>
        </w:rPr>
        <w:t>Піх</w:t>
      </w:r>
      <w:proofErr w:type="spellEnd"/>
      <w:r w:rsidRPr="003B4B93">
        <w:rPr>
          <w:szCs w:val="28"/>
        </w:rPr>
        <w:t xml:space="preserve"> Жанни Миколаївни скасовано розпорядження виконавчого комітету Кременчуцької міської ради Полтавської області щодо приватизації </w:t>
      </w:r>
      <w:r w:rsidR="004436ED">
        <w:rPr>
          <w:szCs w:val="28"/>
        </w:rPr>
        <w:t xml:space="preserve">частини </w:t>
      </w:r>
      <w:r w:rsidRPr="003B4B93">
        <w:rPr>
          <w:szCs w:val="28"/>
        </w:rPr>
        <w:t>квартири від 29.01.2003 № 18822/1 та визнано недійсним свідоцтво про право власності від 29.01.2003</w:t>
      </w:r>
      <w:r w:rsidR="004436ED">
        <w:rPr>
          <w:szCs w:val="28"/>
        </w:rPr>
        <w:t xml:space="preserve"> </w:t>
      </w:r>
      <w:r w:rsidR="004436ED" w:rsidRPr="003B4B93">
        <w:rPr>
          <w:szCs w:val="28"/>
        </w:rPr>
        <w:t xml:space="preserve">на </w:t>
      </w:r>
      <w:r w:rsidR="004436ED">
        <w:rPr>
          <w:szCs w:val="28"/>
        </w:rPr>
        <w:t>частину квартири</w:t>
      </w:r>
      <w:r w:rsidR="004436ED">
        <w:rPr>
          <w:szCs w:val="28"/>
        </w:rPr>
        <w:t xml:space="preserve"> </w:t>
      </w:r>
      <w:r w:rsidR="004436ED" w:rsidRPr="003B4B93">
        <w:rPr>
          <w:szCs w:val="28"/>
        </w:rPr>
        <w:t>№ 46 у будинку № 3 по</w:t>
      </w:r>
      <w:r w:rsidR="004436ED">
        <w:rPr>
          <w:szCs w:val="28"/>
        </w:rPr>
        <w:t xml:space="preserve"> </w:t>
      </w:r>
      <w:r w:rsidR="004436ED" w:rsidRPr="003B4B93">
        <w:rPr>
          <w:szCs w:val="28"/>
        </w:rPr>
        <w:t>вулиці Космічній у м. Кременчуці</w:t>
      </w:r>
      <w:r w:rsidRPr="003B4B93">
        <w:rPr>
          <w:szCs w:val="28"/>
        </w:rPr>
        <w:t>, виданого управлінням житлово-комунального господарства виконкому Кременчуцької міської ради Полтавської області</w:t>
      </w:r>
      <w:r w:rsidR="004436ED">
        <w:rPr>
          <w:szCs w:val="28"/>
        </w:rPr>
        <w:t>.</w:t>
      </w:r>
    </w:p>
    <w:p w:rsidR="00200FC0" w:rsidRDefault="00200FC0" w:rsidP="00200FC0">
      <w:pPr>
        <w:ind w:firstLine="567"/>
        <w:jc w:val="both"/>
        <w:rPr>
          <w:szCs w:val="28"/>
        </w:rPr>
      </w:pPr>
      <w:r>
        <w:rPr>
          <w:szCs w:val="28"/>
        </w:rPr>
        <w:t xml:space="preserve">Кременчуцькою міською радою Полтавської області </w:t>
      </w:r>
      <w:r w:rsidR="0050325D">
        <w:rPr>
          <w:szCs w:val="28"/>
        </w:rPr>
        <w:t>(</w:t>
      </w:r>
      <w:r w:rsidR="0050325D">
        <w:rPr>
          <w:szCs w:val="28"/>
          <w:lang w:val="en-US"/>
        </w:rPr>
        <w:t>XXXII</w:t>
      </w:r>
      <w:r w:rsidR="0050325D" w:rsidRPr="0050325D">
        <w:rPr>
          <w:szCs w:val="28"/>
        </w:rPr>
        <w:t xml:space="preserve"> </w:t>
      </w:r>
      <w:r w:rsidR="0050325D">
        <w:rPr>
          <w:szCs w:val="28"/>
        </w:rPr>
        <w:t xml:space="preserve">с. </w:t>
      </w:r>
      <w:r>
        <w:rPr>
          <w:szCs w:val="28"/>
          <w:lang w:val="en-US"/>
        </w:rPr>
        <w:t>VI</w:t>
      </w:r>
      <w:r w:rsidRPr="00200FC0">
        <w:rPr>
          <w:szCs w:val="28"/>
        </w:rPr>
        <w:t xml:space="preserve"> </w:t>
      </w:r>
      <w:proofErr w:type="spellStart"/>
      <w:r>
        <w:rPr>
          <w:szCs w:val="28"/>
        </w:rPr>
        <w:t>ск</w:t>
      </w:r>
      <w:r w:rsidR="0050325D">
        <w:rPr>
          <w:szCs w:val="28"/>
        </w:rPr>
        <w:t>л</w:t>
      </w:r>
      <w:proofErr w:type="spellEnd"/>
      <w:r w:rsidR="0050325D">
        <w:rPr>
          <w:szCs w:val="28"/>
        </w:rPr>
        <w:t xml:space="preserve">.)                  </w:t>
      </w:r>
      <w:r>
        <w:rPr>
          <w:szCs w:val="28"/>
        </w:rPr>
        <w:t xml:space="preserve">28 травня 2013 року було прийнято рішення «При прийняття до комунальної власності територіальної громади міста Кременчука квартири № 46 </w:t>
      </w:r>
      <w:r w:rsidR="0050325D">
        <w:rPr>
          <w:szCs w:val="28"/>
        </w:rPr>
        <w:t xml:space="preserve">                            </w:t>
      </w:r>
      <w:r>
        <w:rPr>
          <w:szCs w:val="28"/>
        </w:rPr>
        <w:t>по</w:t>
      </w:r>
      <w:r w:rsidR="0050325D">
        <w:rPr>
          <w:szCs w:val="28"/>
        </w:rPr>
        <w:t xml:space="preserve"> </w:t>
      </w:r>
      <w:r>
        <w:rPr>
          <w:szCs w:val="28"/>
        </w:rPr>
        <w:t>вул. Космічній, будинок № 3 в</w:t>
      </w:r>
      <w:r w:rsidR="000D0AC9">
        <w:rPr>
          <w:szCs w:val="28"/>
        </w:rPr>
        <w:t xml:space="preserve"> </w:t>
      </w:r>
      <w:r>
        <w:rPr>
          <w:szCs w:val="28"/>
        </w:rPr>
        <w:t xml:space="preserve">м. Кременчуці», </w:t>
      </w:r>
      <w:r w:rsidR="000D0AC9">
        <w:rPr>
          <w:szCs w:val="28"/>
        </w:rPr>
        <w:t>проте</w:t>
      </w:r>
      <w:r>
        <w:rPr>
          <w:szCs w:val="28"/>
        </w:rPr>
        <w:t xml:space="preserve"> організаційно-правові дії щодо реєстраці</w:t>
      </w:r>
      <w:r w:rsidR="000D0AC9">
        <w:rPr>
          <w:szCs w:val="28"/>
        </w:rPr>
        <w:t>ї</w:t>
      </w:r>
      <w:r>
        <w:rPr>
          <w:szCs w:val="28"/>
        </w:rPr>
        <w:t xml:space="preserve"> права комунальної власності на вищезазначену квартиру</w:t>
      </w:r>
      <w:r w:rsidR="000D0AC9">
        <w:rPr>
          <w:szCs w:val="28"/>
        </w:rPr>
        <w:t xml:space="preserve"> не були здійснені. </w:t>
      </w:r>
    </w:p>
    <w:p w:rsidR="003B4B93" w:rsidRDefault="000D0AC9" w:rsidP="000D0AC9">
      <w:pPr>
        <w:ind w:firstLine="567"/>
        <w:jc w:val="both"/>
        <w:rPr>
          <w:szCs w:val="28"/>
        </w:rPr>
      </w:pPr>
      <w:r>
        <w:rPr>
          <w:szCs w:val="28"/>
        </w:rPr>
        <w:t xml:space="preserve">Таким чином, з метою виконання постанови </w:t>
      </w:r>
      <w:r w:rsidRPr="003B4B93">
        <w:rPr>
          <w:szCs w:val="28"/>
        </w:rPr>
        <w:t xml:space="preserve">Автозаводського районного суду м. Кременчука Полтавської області від 14.11.2012 по справі </w:t>
      </w:r>
      <w:r>
        <w:rPr>
          <w:szCs w:val="28"/>
        </w:rPr>
        <w:t xml:space="preserve">                                   </w:t>
      </w:r>
      <w:r w:rsidRPr="003B4B93">
        <w:rPr>
          <w:szCs w:val="28"/>
        </w:rPr>
        <w:t>№ 1601/8253/2012</w:t>
      </w:r>
      <w:r>
        <w:rPr>
          <w:szCs w:val="28"/>
        </w:rPr>
        <w:t xml:space="preserve"> з подальшою реєстрацією права комунальної власності на </w:t>
      </w:r>
      <w:r w:rsidR="004436ED">
        <w:rPr>
          <w:szCs w:val="28"/>
        </w:rPr>
        <w:t>вищезазначену частину квартири</w:t>
      </w:r>
      <w:bookmarkStart w:id="0" w:name="_GoBack"/>
      <w:bookmarkEnd w:id="0"/>
      <w:r>
        <w:rPr>
          <w:szCs w:val="28"/>
        </w:rPr>
        <w:t xml:space="preserve">, що дозволить наймачу використати право на приватизацію відповідно до Закону України «Про приватизацію державного житлового фонду», </w:t>
      </w:r>
      <w:r w:rsidR="003B4B93">
        <w:rPr>
          <w:szCs w:val="28"/>
        </w:rPr>
        <w:t xml:space="preserve">КП «Квартирне управління» підготувало відповідний </w:t>
      </w:r>
      <w:proofErr w:type="spellStart"/>
      <w:r w:rsidR="003B4B93">
        <w:rPr>
          <w:szCs w:val="28"/>
        </w:rPr>
        <w:t>проєкт</w:t>
      </w:r>
      <w:proofErr w:type="spellEnd"/>
      <w:r w:rsidR="003B4B93">
        <w:rPr>
          <w:szCs w:val="28"/>
        </w:rPr>
        <w:t xml:space="preserve"> рішення Кременчуцької міської ради Кременчуцького району Полтавської області.</w:t>
      </w:r>
    </w:p>
    <w:p w:rsidR="00F961B1" w:rsidRDefault="00F961B1" w:rsidP="000216C4">
      <w:pPr>
        <w:ind w:firstLine="708"/>
        <w:jc w:val="both"/>
        <w:rPr>
          <w:szCs w:val="28"/>
        </w:rPr>
      </w:pPr>
    </w:p>
    <w:p w:rsidR="003B4B93" w:rsidRPr="003543BF" w:rsidRDefault="003B4B93" w:rsidP="000216C4">
      <w:pPr>
        <w:ind w:firstLine="708"/>
        <w:jc w:val="both"/>
        <w:rPr>
          <w:szCs w:val="28"/>
        </w:rPr>
      </w:pPr>
    </w:p>
    <w:p w:rsidR="000216C4" w:rsidRPr="00925A60" w:rsidRDefault="007C46AC" w:rsidP="000216C4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</w:t>
      </w:r>
      <w:r w:rsidR="000216C4" w:rsidRPr="00925A60">
        <w:rPr>
          <w:b/>
          <w:szCs w:val="28"/>
        </w:rPr>
        <w:t>иректор</w:t>
      </w:r>
    </w:p>
    <w:p w:rsidR="000216C4" w:rsidRDefault="000216C4" w:rsidP="009D27D6">
      <w:pPr>
        <w:tabs>
          <w:tab w:val="left" w:pos="7088"/>
          <w:tab w:val="left" w:pos="7500"/>
        </w:tabs>
        <w:rPr>
          <w:b/>
          <w:szCs w:val="28"/>
        </w:rPr>
      </w:pPr>
      <w:r w:rsidRPr="00925A60">
        <w:rPr>
          <w:b/>
          <w:szCs w:val="28"/>
        </w:rPr>
        <w:t xml:space="preserve">КП «Квартирне управління»                                      </w:t>
      </w:r>
      <w:r>
        <w:rPr>
          <w:b/>
          <w:szCs w:val="28"/>
        </w:rPr>
        <w:t xml:space="preserve"> </w:t>
      </w:r>
      <w:r w:rsidR="007C46AC">
        <w:rPr>
          <w:b/>
          <w:szCs w:val="28"/>
        </w:rPr>
        <w:t>Олександр КАЛАШНИК</w:t>
      </w:r>
    </w:p>
    <w:p w:rsidR="00F961B1" w:rsidRDefault="00F961B1" w:rsidP="009D27D6">
      <w:pPr>
        <w:tabs>
          <w:tab w:val="left" w:pos="7088"/>
          <w:tab w:val="left" w:pos="7500"/>
        </w:tabs>
        <w:rPr>
          <w:b/>
          <w:szCs w:val="28"/>
        </w:rPr>
      </w:pPr>
    </w:p>
    <w:p w:rsidR="0050325D" w:rsidRDefault="0050325D" w:rsidP="009D27D6">
      <w:pPr>
        <w:tabs>
          <w:tab w:val="left" w:pos="7088"/>
          <w:tab w:val="left" w:pos="7500"/>
        </w:tabs>
        <w:rPr>
          <w:b/>
          <w:szCs w:val="28"/>
        </w:rPr>
      </w:pPr>
    </w:p>
    <w:p w:rsidR="003543BF" w:rsidRDefault="003543BF" w:rsidP="009D27D6">
      <w:pPr>
        <w:tabs>
          <w:tab w:val="left" w:pos="7088"/>
          <w:tab w:val="left" w:pos="7500"/>
        </w:tabs>
        <w:rPr>
          <w:b/>
          <w:szCs w:val="28"/>
        </w:rPr>
      </w:pPr>
    </w:p>
    <w:p w:rsidR="00F31DA5" w:rsidRDefault="00F31DA5" w:rsidP="009D27D6">
      <w:pPr>
        <w:tabs>
          <w:tab w:val="left" w:pos="7088"/>
          <w:tab w:val="left" w:pos="7500"/>
        </w:tabs>
        <w:rPr>
          <w:b/>
          <w:szCs w:val="28"/>
        </w:rPr>
      </w:pPr>
    </w:p>
    <w:p w:rsidR="00F31DA5" w:rsidRDefault="00F31DA5" w:rsidP="009D27D6">
      <w:pPr>
        <w:tabs>
          <w:tab w:val="left" w:pos="7088"/>
          <w:tab w:val="left" w:pos="7500"/>
        </w:tabs>
        <w:rPr>
          <w:b/>
          <w:szCs w:val="28"/>
        </w:rPr>
      </w:pPr>
    </w:p>
    <w:p w:rsidR="000216C4" w:rsidRPr="00925A60" w:rsidRDefault="009D27D6" w:rsidP="000216C4">
      <w:pPr>
        <w:jc w:val="both"/>
        <w:rPr>
          <w:sz w:val="24"/>
        </w:rPr>
      </w:pPr>
      <w:r>
        <w:rPr>
          <w:sz w:val="24"/>
        </w:rPr>
        <w:t>Олена Стебло</w:t>
      </w:r>
      <w:r w:rsidR="000216C4" w:rsidRPr="00925A60">
        <w:rPr>
          <w:sz w:val="24"/>
        </w:rPr>
        <w:t xml:space="preserve"> 75</w:t>
      </w:r>
      <w:r w:rsidR="000216C4">
        <w:rPr>
          <w:sz w:val="24"/>
        </w:rPr>
        <w:t xml:space="preserve"> </w:t>
      </w:r>
      <w:r w:rsidR="000216C4" w:rsidRPr="00925A60">
        <w:rPr>
          <w:sz w:val="24"/>
        </w:rPr>
        <w:t>80</w:t>
      </w:r>
      <w:r>
        <w:rPr>
          <w:sz w:val="24"/>
        </w:rPr>
        <w:t xml:space="preserve"> 25</w:t>
      </w:r>
    </w:p>
    <w:sectPr w:rsidR="000216C4" w:rsidRPr="00925A60" w:rsidSect="00F31DA5">
      <w:pgSz w:w="11906" w:h="16838"/>
      <w:pgMar w:top="851" w:right="567" w:bottom="851" w:left="1701" w:header="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697" w:rsidRDefault="00003697" w:rsidP="00672C22">
      <w:r>
        <w:separator/>
      </w:r>
    </w:p>
  </w:endnote>
  <w:endnote w:type="continuationSeparator" w:id="0">
    <w:p w:rsidR="00003697" w:rsidRDefault="00003697" w:rsidP="006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697" w:rsidRDefault="00003697" w:rsidP="00672C22">
      <w:r>
        <w:separator/>
      </w:r>
    </w:p>
  </w:footnote>
  <w:footnote w:type="continuationSeparator" w:id="0">
    <w:p w:rsidR="00003697" w:rsidRDefault="00003697" w:rsidP="0067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70"/>
    <w:rsid w:val="00003697"/>
    <w:rsid w:val="00006819"/>
    <w:rsid w:val="000216C4"/>
    <w:rsid w:val="0003604D"/>
    <w:rsid w:val="00072581"/>
    <w:rsid w:val="0008192E"/>
    <w:rsid w:val="00095EF9"/>
    <w:rsid w:val="000A564E"/>
    <w:rsid w:val="000A60B6"/>
    <w:rsid w:val="000A6D6B"/>
    <w:rsid w:val="000C4752"/>
    <w:rsid w:val="000D0AC9"/>
    <w:rsid w:val="0013194B"/>
    <w:rsid w:val="00132CCB"/>
    <w:rsid w:val="00137670"/>
    <w:rsid w:val="00143195"/>
    <w:rsid w:val="00160D04"/>
    <w:rsid w:val="00200FC0"/>
    <w:rsid w:val="0020478F"/>
    <w:rsid w:val="002712E1"/>
    <w:rsid w:val="002B534B"/>
    <w:rsid w:val="002C6ABA"/>
    <w:rsid w:val="002D3E36"/>
    <w:rsid w:val="003543BF"/>
    <w:rsid w:val="003B4B93"/>
    <w:rsid w:val="003E5F0B"/>
    <w:rsid w:val="003F00B7"/>
    <w:rsid w:val="00437E2E"/>
    <w:rsid w:val="004436ED"/>
    <w:rsid w:val="004439CE"/>
    <w:rsid w:val="00473340"/>
    <w:rsid w:val="004776DA"/>
    <w:rsid w:val="004B1C38"/>
    <w:rsid w:val="004E33F6"/>
    <w:rsid w:val="0050325D"/>
    <w:rsid w:val="0051484E"/>
    <w:rsid w:val="00560398"/>
    <w:rsid w:val="00567A70"/>
    <w:rsid w:val="0057142F"/>
    <w:rsid w:val="00577BAA"/>
    <w:rsid w:val="00580F25"/>
    <w:rsid w:val="005A0DB8"/>
    <w:rsid w:val="005E6609"/>
    <w:rsid w:val="00605965"/>
    <w:rsid w:val="006305E3"/>
    <w:rsid w:val="00663FCD"/>
    <w:rsid w:val="00672C22"/>
    <w:rsid w:val="00673FDD"/>
    <w:rsid w:val="006A2EE2"/>
    <w:rsid w:val="006B0AE1"/>
    <w:rsid w:val="006C120F"/>
    <w:rsid w:val="006C5FDD"/>
    <w:rsid w:val="006E2874"/>
    <w:rsid w:val="006E4A71"/>
    <w:rsid w:val="007165B9"/>
    <w:rsid w:val="0073042B"/>
    <w:rsid w:val="00742CC0"/>
    <w:rsid w:val="0075164A"/>
    <w:rsid w:val="00787D49"/>
    <w:rsid w:val="007937C7"/>
    <w:rsid w:val="007B30F0"/>
    <w:rsid w:val="007C46AC"/>
    <w:rsid w:val="007D3744"/>
    <w:rsid w:val="007D63F6"/>
    <w:rsid w:val="007E4CBF"/>
    <w:rsid w:val="007F3583"/>
    <w:rsid w:val="00867111"/>
    <w:rsid w:val="008846EA"/>
    <w:rsid w:val="00925A60"/>
    <w:rsid w:val="00935941"/>
    <w:rsid w:val="00984247"/>
    <w:rsid w:val="00991939"/>
    <w:rsid w:val="009D052A"/>
    <w:rsid w:val="009D27D6"/>
    <w:rsid w:val="009D36B6"/>
    <w:rsid w:val="00A12A5C"/>
    <w:rsid w:val="00A23E4E"/>
    <w:rsid w:val="00A25232"/>
    <w:rsid w:val="00A27D2B"/>
    <w:rsid w:val="00A31D49"/>
    <w:rsid w:val="00A32630"/>
    <w:rsid w:val="00A63EF6"/>
    <w:rsid w:val="00A770EA"/>
    <w:rsid w:val="00A91AD0"/>
    <w:rsid w:val="00B04921"/>
    <w:rsid w:val="00B10AE0"/>
    <w:rsid w:val="00B61828"/>
    <w:rsid w:val="00B74F1D"/>
    <w:rsid w:val="00B87E21"/>
    <w:rsid w:val="00BF0B9E"/>
    <w:rsid w:val="00BF15DD"/>
    <w:rsid w:val="00C11E5D"/>
    <w:rsid w:val="00C45278"/>
    <w:rsid w:val="00C84568"/>
    <w:rsid w:val="00C9511E"/>
    <w:rsid w:val="00CD416F"/>
    <w:rsid w:val="00D0269D"/>
    <w:rsid w:val="00DC06E1"/>
    <w:rsid w:val="00DE7D05"/>
    <w:rsid w:val="00E4721E"/>
    <w:rsid w:val="00E623DF"/>
    <w:rsid w:val="00E65B3E"/>
    <w:rsid w:val="00E76518"/>
    <w:rsid w:val="00F31DA5"/>
    <w:rsid w:val="00F961B1"/>
    <w:rsid w:val="00FB16DD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8C8A8"/>
  <w15:docId w15:val="{45B12898-BC4B-4E9A-9167-1F80DF91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1828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99"/>
    <w:qFormat/>
    <w:rsid w:val="00006819"/>
    <w:rPr>
      <w:rFonts w:eastAsia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04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78F"/>
    <w:rPr>
      <w:rFonts w:ascii="Segoe UI" w:eastAsia="Times New Roman" w:hAnsi="Segoe UI" w:cs="Segoe UI"/>
      <w:sz w:val="18"/>
      <w:szCs w:val="18"/>
      <w:lang w:val="uk-UA"/>
    </w:rPr>
  </w:style>
  <w:style w:type="paragraph" w:styleId="aa">
    <w:name w:val="Plain Text"/>
    <w:basedOn w:val="a"/>
    <w:link w:val="1"/>
    <w:rsid w:val="007C46AC"/>
    <w:rPr>
      <w:rFonts w:ascii="Courier New" w:eastAsia="MS Mincho" w:hAnsi="Courier New"/>
      <w:sz w:val="20"/>
      <w:szCs w:val="20"/>
      <w:lang w:val="ru-RU"/>
    </w:rPr>
  </w:style>
  <w:style w:type="character" w:customStyle="1" w:styleId="ab">
    <w:name w:val="Текст Знак"/>
    <w:basedOn w:val="a0"/>
    <w:uiPriority w:val="99"/>
    <w:semiHidden/>
    <w:rsid w:val="007C46AC"/>
    <w:rPr>
      <w:rFonts w:ascii="Consolas" w:eastAsia="Times New Roman" w:hAnsi="Consolas" w:cs="Consolas"/>
      <w:sz w:val="21"/>
      <w:szCs w:val="21"/>
      <w:lang w:val="uk-UA"/>
    </w:rPr>
  </w:style>
  <w:style w:type="character" w:customStyle="1" w:styleId="1">
    <w:name w:val="Текст Знак1"/>
    <w:link w:val="aa"/>
    <w:locked/>
    <w:rsid w:val="007C46AC"/>
    <w:rPr>
      <w:rFonts w:ascii="Courier New" w:eastAsia="MS Mincho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User5</cp:lastModifiedBy>
  <cp:revision>20</cp:revision>
  <cp:lastPrinted>2024-05-08T07:58:00Z</cp:lastPrinted>
  <dcterms:created xsi:type="dcterms:W3CDTF">2022-01-11T11:36:00Z</dcterms:created>
  <dcterms:modified xsi:type="dcterms:W3CDTF">2024-05-08T07:58:00Z</dcterms:modified>
</cp:coreProperties>
</file>