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4C63" w14:textId="77777777" w:rsidR="00F62E9C" w:rsidRDefault="00F62E9C" w:rsidP="00F62E9C">
      <w:pPr>
        <w:tabs>
          <w:tab w:val="left" w:pos="7088"/>
        </w:tabs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 </w:t>
      </w:r>
    </w:p>
    <w:p w14:paraId="6CD444C2" w14:textId="77777777" w:rsidR="00F62E9C" w:rsidRDefault="00F62E9C" w:rsidP="00F62E9C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рішення  Кременчуцької міської ради Кременчуцького району Полтавської області   </w:t>
      </w:r>
    </w:p>
    <w:p w14:paraId="265EC72B" w14:textId="2D7BD0F9" w:rsidR="00F62E9C" w:rsidRDefault="00646310" w:rsidP="00F62E9C">
      <w:pPr>
        <w:ind w:left="5760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>___</w:t>
      </w:r>
      <w:bookmarkStart w:id="0" w:name="_GoBack"/>
      <w:bookmarkEnd w:id="0"/>
      <w:r w:rsidR="00F62E9C">
        <w:rPr>
          <w:b/>
          <w:color w:val="000000" w:themeColor="text1"/>
          <w:sz w:val="28"/>
          <w:szCs w:val="28"/>
        </w:rPr>
        <w:t xml:space="preserve"> травня </w:t>
      </w:r>
      <w:r w:rsidR="00F62E9C">
        <w:rPr>
          <w:b/>
          <w:sz w:val="28"/>
          <w:szCs w:val="28"/>
        </w:rPr>
        <w:t>2024 року</w:t>
      </w:r>
    </w:p>
    <w:p w14:paraId="1D0B8215" w14:textId="77777777" w:rsidR="00F62E9C" w:rsidRDefault="00F62E9C" w:rsidP="00F62E9C"/>
    <w:p w14:paraId="5D8A21B7" w14:textId="77777777" w:rsidR="00F62E9C" w:rsidRDefault="00F62E9C" w:rsidP="00F62E9C"/>
    <w:p w14:paraId="3293E3C0" w14:textId="1C7D07CD" w:rsidR="00F62E9C" w:rsidRPr="00E00914" w:rsidRDefault="00F62E9C" w:rsidP="00F62E9C">
      <w:pPr>
        <w:ind w:left="3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00914">
        <w:rPr>
          <w:b/>
          <w:sz w:val="28"/>
          <w:szCs w:val="28"/>
        </w:rPr>
        <w:t>ПЕРЕЛІК</w:t>
      </w:r>
    </w:p>
    <w:p w14:paraId="6E719DD2" w14:textId="77777777" w:rsidR="00F62E9C" w:rsidRDefault="00F62E9C" w:rsidP="00F62E9C">
      <w:pPr>
        <w:jc w:val="center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 xml:space="preserve">об’єктів (квартир) житлового фонду комунальної власності </w:t>
      </w:r>
    </w:p>
    <w:p w14:paraId="6E951D1B" w14:textId="7DDBA5B9" w:rsidR="00F62E9C" w:rsidRPr="0029061B" w:rsidRDefault="00F62E9C" w:rsidP="00F62E9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Кременчуцької міської територіальної громади</w:t>
      </w:r>
    </w:p>
    <w:p w14:paraId="698A8546" w14:textId="77777777" w:rsidR="00F62E9C" w:rsidRPr="009C246A" w:rsidRDefault="00F62E9C" w:rsidP="00F62E9C">
      <w:pPr>
        <w:tabs>
          <w:tab w:val="left" w:pos="851"/>
          <w:tab w:val="left" w:pos="5387"/>
          <w:tab w:val="left" w:pos="5670"/>
          <w:tab w:val="left" w:pos="5954"/>
        </w:tabs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305"/>
        <w:gridCol w:w="2913"/>
      </w:tblGrid>
      <w:tr w:rsidR="00F62E9C" w:rsidRPr="008467FE" w14:paraId="09508A19" w14:textId="77777777" w:rsidTr="007B5ABC">
        <w:tc>
          <w:tcPr>
            <w:tcW w:w="484" w:type="dxa"/>
          </w:tcPr>
          <w:p w14:paraId="0227C100" w14:textId="77777777" w:rsidR="00F62E9C" w:rsidRPr="008467FE" w:rsidRDefault="00F62E9C" w:rsidP="00190FE8">
            <w:pPr>
              <w:rPr>
                <w:sz w:val="28"/>
                <w:szCs w:val="28"/>
              </w:rPr>
            </w:pPr>
            <w:r w:rsidRPr="008467FE">
              <w:rPr>
                <w:sz w:val="28"/>
                <w:szCs w:val="28"/>
              </w:rPr>
              <w:t>№</w:t>
            </w:r>
          </w:p>
        </w:tc>
        <w:tc>
          <w:tcPr>
            <w:tcW w:w="4869" w:type="dxa"/>
          </w:tcPr>
          <w:p w14:paraId="4A23C60F" w14:textId="77777777" w:rsidR="00F62E9C" w:rsidRPr="008467FE" w:rsidRDefault="00F62E9C" w:rsidP="00190FE8">
            <w:pPr>
              <w:rPr>
                <w:sz w:val="28"/>
                <w:szCs w:val="28"/>
              </w:rPr>
            </w:pPr>
            <w:r w:rsidRPr="008467FE">
              <w:rPr>
                <w:sz w:val="28"/>
                <w:szCs w:val="28"/>
              </w:rPr>
              <w:t>Адреса</w:t>
            </w:r>
          </w:p>
        </w:tc>
        <w:tc>
          <w:tcPr>
            <w:tcW w:w="1305" w:type="dxa"/>
          </w:tcPr>
          <w:p w14:paraId="59721BF8" w14:textId="63CA37AF" w:rsidR="00F62E9C" w:rsidRPr="00F9310B" w:rsidRDefault="00F62E9C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Житлова площа,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86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913" w:type="dxa"/>
          </w:tcPr>
          <w:p w14:paraId="09A7E6DE" w14:textId="77777777" w:rsidR="00F62E9C" w:rsidRPr="008467FE" w:rsidRDefault="00F62E9C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F62E9C" w:rsidRPr="008467FE" w14:paraId="42E04E74" w14:textId="77777777" w:rsidTr="007B5ABC">
        <w:tc>
          <w:tcPr>
            <w:tcW w:w="484" w:type="dxa"/>
          </w:tcPr>
          <w:p w14:paraId="71CEA471" w14:textId="01930397" w:rsidR="00F62E9C" w:rsidRPr="007B5ABC" w:rsidRDefault="00F62E9C" w:rsidP="00190FE8">
            <w:pPr>
              <w:rPr>
                <w:sz w:val="28"/>
                <w:szCs w:val="28"/>
                <w:lang w:val="en-US"/>
              </w:rPr>
            </w:pPr>
            <w:r w:rsidRPr="008467FE">
              <w:rPr>
                <w:sz w:val="28"/>
                <w:szCs w:val="28"/>
              </w:rPr>
              <w:t>1</w:t>
            </w:r>
            <w:r w:rsidR="007B5ABC">
              <w:rPr>
                <w:sz w:val="28"/>
                <w:szCs w:val="28"/>
              </w:rPr>
              <w:t>.</w:t>
            </w:r>
          </w:p>
        </w:tc>
        <w:tc>
          <w:tcPr>
            <w:tcW w:w="4869" w:type="dxa"/>
          </w:tcPr>
          <w:p w14:paraId="1F876835" w14:textId="53013187" w:rsidR="00F62E9C" w:rsidRPr="008467FE" w:rsidRDefault="00F62E9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</w:t>
            </w:r>
            <w:r w:rsidRPr="008467FE">
              <w:rPr>
                <w:sz w:val="28"/>
                <w:szCs w:val="28"/>
              </w:rPr>
              <w:t xml:space="preserve">. </w:t>
            </w:r>
            <w:r w:rsidR="0088616D">
              <w:rPr>
                <w:sz w:val="28"/>
                <w:szCs w:val="28"/>
              </w:rPr>
              <w:t xml:space="preserve">Вадима Пугачова, буд. 27, </w:t>
            </w:r>
            <w:proofErr w:type="spellStart"/>
            <w:r w:rsidR="0088616D">
              <w:rPr>
                <w:sz w:val="28"/>
                <w:szCs w:val="28"/>
              </w:rPr>
              <w:t>кв</w:t>
            </w:r>
            <w:proofErr w:type="spellEnd"/>
            <w:r w:rsidR="0088616D">
              <w:rPr>
                <w:sz w:val="28"/>
                <w:szCs w:val="28"/>
              </w:rPr>
              <w:t>. 7</w:t>
            </w:r>
          </w:p>
        </w:tc>
        <w:tc>
          <w:tcPr>
            <w:tcW w:w="1305" w:type="dxa"/>
          </w:tcPr>
          <w:p w14:paraId="28B57520" w14:textId="46EE2AA4" w:rsidR="00F62E9C" w:rsidRPr="00F9310B" w:rsidRDefault="0088616D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33,02</w:t>
            </w:r>
          </w:p>
        </w:tc>
        <w:tc>
          <w:tcPr>
            <w:tcW w:w="2913" w:type="dxa"/>
          </w:tcPr>
          <w:p w14:paraId="545B051F" w14:textId="29D1958C" w:rsidR="00F62E9C" w:rsidRPr="00E2035E" w:rsidRDefault="007B5ABC" w:rsidP="00190F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Кількість кімнат – </w:t>
            </w:r>
            <w:r w:rsidR="00E2035E">
              <w:rPr>
                <w:sz w:val="28"/>
                <w:szCs w:val="28"/>
                <w:lang w:val="ru-RU"/>
              </w:rPr>
              <w:t>2</w:t>
            </w:r>
          </w:p>
        </w:tc>
      </w:tr>
      <w:tr w:rsidR="00F62E9C" w:rsidRPr="008467FE" w14:paraId="54BB7522" w14:textId="77777777" w:rsidTr="007B5ABC">
        <w:tc>
          <w:tcPr>
            <w:tcW w:w="484" w:type="dxa"/>
          </w:tcPr>
          <w:p w14:paraId="322E89F7" w14:textId="7FFD5752" w:rsidR="00F62E9C" w:rsidRPr="007B5ABC" w:rsidRDefault="00F62E9C" w:rsidP="00190F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B5AB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869" w:type="dxa"/>
          </w:tcPr>
          <w:p w14:paraId="3E6F89B2" w14:textId="1C650ED1" w:rsidR="00F62E9C" w:rsidRPr="008467FE" w:rsidRDefault="00F62E9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</w:t>
            </w:r>
            <w:r w:rsidRPr="008467FE">
              <w:rPr>
                <w:sz w:val="28"/>
                <w:szCs w:val="28"/>
              </w:rPr>
              <w:t xml:space="preserve">. </w:t>
            </w:r>
            <w:r w:rsidR="0088616D">
              <w:rPr>
                <w:sz w:val="28"/>
                <w:szCs w:val="28"/>
              </w:rPr>
              <w:t xml:space="preserve">Героїв Крут, буд. 3, </w:t>
            </w:r>
            <w:proofErr w:type="spellStart"/>
            <w:r w:rsidR="0088616D">
              <w:rPr>
                <w:sz w:val="28"/>
                <w:szCs w:val="28"/>
              </w:rPr>
              <w:t>кв</w:t>
            </w:r>
            <w:proofErr w:type="spellEnd"/>
            <w:r w:rsidR="0088616D">
              <w:rPr>
                <w:sz w:val="28"/>
                <w:szCs w:val="28"/>
              </w:rPr>
              <w:t>. 45</w:t>
            </w:r>
          </w:p>
        </w:tc>
        <w:tc>
          <w:tcPr>
            <w:tcW w:w="1305" w:type="dxa"/>
          </w:tcPr>
          <w:p w14:paraId="580237A5" w14:textId="56944D09" w:rsidR="00F62E9C" w:rsidRPr="00F9310B" w:rsidRDefault="0088616D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2913" w:type="dxa"/>
          </w:tcPr>
          <w:p w14:paraId="681DA7CE" w14:textId="21E42345" w:rsidR="00F62E9C" w:rsidRPr="00F9310B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кімнат – 1</w:t>
            </w:r>
          </w:p>
        </w:tc>
      </w:tr>
      <w:tr w:rsidR="007B5ABC" w:rsidRPr="008467FE" w14:paraId="281DEEEF" w14:textId="77777777" w:rsidTr="007B5ABC">
        <w:tc>
          <w:tcPr>
            <w:tcW w:w="484" w:type="dxa"/>
          </w:tcPr>
          <w:p w14:paraId="5D008A7F" w14:textId="26062E6C" w:rsidR="007B5ABC" w:rsidRPr="007B5ABC" w:rsidRDefault="007B5ABC" w:rsidP="00190F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869" w:type="dxa"/>
          </w:tcPr>
          <w:p w14:paraId="420FFB6A" w14:textId="77777777" w:rsidR="00E2035E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Кременчуцький район, с. Потоки, </w:t>
            </w:r>
          </w:p>
          <w:p w14:paraId="78CE1581" w14:textId="3927AC76" w:rsidR="007B5ABC" w:rsidRPr="007B5ABC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Перемоги, буд. 36</w:t>
            </w:r>
          </w:p>
        </w:tc>
        <w:tc>
          <w:tcPr>
            <w:tcW w:w="1305" w:type="dxa"/>
          </w:tcPr>
          <w:p w14:paraId="151C013C" w14:textId="58651AE0" w:rsidR="007B5ABC" w:rsidRDefault="007B5ABC" w:rsidP="0019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2913" w:type="dxa"/>
          </w:tcPr>
          <w:p w14:paraId="6E680893" w14:textId="6B12501B" w:rsidR="007B5ABC" w:rsidRDefault="007B5ABC" w:rsidP="00190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кімнат – 3</w:t>
            </w:r>
          </w:p>
        </w:tc>
      </w:tr>
    </w:tbl>
    <w:p w14:paraId="2010FC03" w14:textId="77777777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</w:p>
    <w:p w14:paraId="219E0BEE" w14:textId="77777777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</w:p>
    <w:p w14:paraId="20DF12F7" w14:textId="46A0CB24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</w:p>
    <w:p w14:paraId="28E757E9" w14:textId="77777777" w:rsidR="00F62E9C" w:rsidRDefault="00F62E9C" w:rsidP="00F62E9C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КП «Квартирне управління»                                       Олександр КАЛАШНИК</w:t>
      </w:r>
    </w:p>
    <w:p w14:paraId="4E2458BD" w14:textId="77777777" w:rsidR="00F62E9C" w:rsidRDefault="00F62E9C" w:rsidP="00F62E9C"/>
    <w:p w14:paraId="799FD8C2" w14:textId="77777777" w:rsidR="00994904" w:rsidRDefault="00994904"/>
    <w:sectPr w:rsidR="00994904" w:rsidSect="002426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B1"/>
    <w:rsid w:val="004B62B1"/>
    <w:rsid w:val="00646310"/>
    <w:rsid w:val="0068367E"/>
    <w:rsid w:val="007B5ABC"/>
    <w:rsid w:val="0088616D"/>
    <w:rsid w:val="00994904"/>
    <w:rsid w:val="00C757C3"/>
    <w:rsid w:val="00E2035E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55B"/>
  <w15:chartTrackingRefBased/>
  <w15:docId w15:val="{3D9398AC-88F3-475D-A114-B103103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E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F6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8</cp:revision>
  <cp:lastPrinted>2024-05-06T06:02:00Z</cp:lastPrinted>
  <dcterms:created xsi:type="dcterms:W3CDTF">2024-04-26T06:57:00Z</dcterms:created>
  <dcterms:modified xsi:type="dcterms:W3CDTF">2024-05-06T06:02:00Z</dcterms:modified>
</cp:coreProperties>
</file>