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Додаток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>до рішення Кременчуцької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міської ради Кременчуцького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району Полтавської області </w:t>
      </w:r>
    </w:p>
    <w:p w:rsidR="00161160" w:rsidRPr="005968B3" w:rsidRDefault="00AC1711" w:rsidP="00161160">
      <w:pPr>
        <w:pStyle w:val="2"/>
        <w:ind w:left="11509"/>
        <w:jc w:val="both"/>
        <w:rPr>
          <w:i w:val="0"/>
          <w:sz w:val="24"/>
        </w:rPr>
      </w:pPr>
      <w:r>
        <w:rPr>
          <w:i w:val="0"/>
          <w:sz w:val="24"/>
          <w:lang w:val="ru-RU"/>
        </w:rPr>
        <w:t xml:space="preserve">    </w:t>
      </w:r>
      <w:r w:rsidR="00E811DE" w:rsidRPr="00A64738">
        <w:rPr>
          <w:i w:val="0"/>
          <w:sz w:val="24"/>
          <w:lang w:val="ru-RU"/>
        </w:rPr>
        <w:t xml:space="preserve">             2</w:t>
      </w:r>
      <w:r w:rsidR="00161160" w:rsidRPr="009C239B">
        <w:rPr>
          <w:i w:val="0"/>
          <w:sz w:val="24"/>
        </w:rPr>
        <w:t>02</w:t>
      </w:r>
      <w:r w:rsidR="00AB0F51">
        <w:rPr>
          <w:i w:val="0"/>
          <w:sz w:val="24"/>
        </w:rPr>
        <w:t>4</w:t>
      </w:r>
      <w:r w:rsidR="00161160" w:rsidRPr="009C239B">
        <w:rPr>
          <w:i w:val="0"/>
          <w:sz w:val="24"/>
        </w:rPr>
        <w:t xml:space="preserve"> року</w:t>
      </w:r>
    </w:p>
    <w:p w:rsidR="00161160" w:rsidRPr="005968B3" w:rsidRDefault="00161160" w:rsidP="00161160">
      <w:pPr>
        <w:pStyle w:val="2"/>
        <w:ind w:left="11509"/>
        <w:jc w:val="right"/>
        <w:rPr>
          <w:i w:val="0"/>
          <w:sz w:val="24"/>
        </w:rPr>
      </w:pPr>
    </w:p>
    <w:p w:rsidR="00161160" w:rsidRDefault="00F7654F" w:rsidP="00161160">
      <w:pPr>
        <w:pStyle w:val="2"/>
        <w:ind w:left="11509"/>
        <w:rPr>
          <w:i w:val="0"/>
          <w:sz w:val="24"/>
        </w:rPr>
      </w:pPr>
      <w:r>
        <w:rPr>
          <w:i w:val="0"/>
          <w:sz w:val="24"/>
        </w:rPr>
        <w:t>Додаток 3</w:t>
      </w:r>
      <w:r w:rsidR="00161160" w:rsidRPr="005968B3">
        <w:rPr>
          <w:i w:val="0"/>
          <w:sz w:val="24"/>
        </w:rPr>
        <w:t xml:space="preserve"> до </w:t>
      </w:r>
      <w:r w:rsidR="00161160" w:rsidRPr="005968B3">
        <w:rPr>
          <w:bCs/>
          <w:i w:val="0"/>
          <w:sz w:val="24"/>
        </w:rPr>
        <w:t>Програм</w:t>
      </w:r>
      <w:r w:rsidR="00161160" w:rsidRPr="005968B3">
        <w:rPr>
          <w:bCs/>
          <w:i w:val="0"/>
          <w:iCs w:val="0"/>
          <w:sz w:val="24"/>
        </w:rPr>
        <w:t>и</w:t>
      </w:r>
      <w:r w:rsidR="00161160">
        <w:rPr>
          <w:bCs/>
          <w:sz w:val="24"/>
        </w:rPr>
        <w:t xml:space="preserve"> </w:t>
      </w:r>
    </w:p>
    <w:p w:rsidR="00161160" w:rsidRDefault="00161160" w:rsidP="00530CBE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F7654F">
        <w:rPr>
          <w:rFonts w:eastAsia="Times New Roman"/>
          <w:b/>
          <w:bCs/>
          <w:iCs/>
          <w:lang w:eastAsia="ru-RU"/>
        </w:rPr>
        <w:t>4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71BDC" w:rsidTr="00264C83">
        <w:trPr>
          <w:trHeight w:val="1039"/>
        </w:trPr>
        <w:tc>
          <w:tcPr>
            <w:tcW w:w="56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387" w:type="dxa"/>
            <w:vMerge w:val="restart"/>
            <w:vAlign w:val="center"/>
          </w:tcPr>
          <w:p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41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835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264C83">
        <w:trPr>
          <w:trHeight w:val="403"/>
        </w:trPr>
        <w:tc>
          <w:tcPr>
            <w:tcW w:w="56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71BDC" w:rsidRPr="00947F3E" w:rsidRDefault="00D71BD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E6057E" w:rsidTr="007C4725">
        <w:trPr>
          <w:trHeight w:val="827"/>
        </w:trPr>
        <w:tc>
          <w:tcPr>
            <w:tcW w:w="567" w:type="dxa"/>
            <w:vMerge w:val="restart"/>
            <w:vAlign w:val="center"/>
          </w:tcPr>
          <w:p w:rsidR="00E6057E" w:rsidRPr="004C4C5F" w:rsidRDefault="00E6057E" w:rsidP="00704A20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E6057E" w:rsidRPr="00892F41" w:rsidRDefault="00E6057E" w:rsidP="00B16A53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387" w:type="dxa"/>
            <w:vAlign w:val="center"/>
          </w:tcPr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на об’єктах нежитлового фонду комунальної власності </w:t>
            </w:r>
          </w:p>
          <w:p w:rsidR="00704A20" w:rsidRPr="00892F41" w:rsidRDefault="00704A20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6057E" w:rsidRDefault="00E6057E" w:rsidP="00B16A5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р. </w:t>
            </w:r>
          </w:p>
        </w:tc>
        <w:tc>
          <w:tcPr>
            <w:tcW w:w="1701" w:type="dxa"/>
            <w:vMerge w:val="restart"/>
            <w:vAlign w:val="center"/>
          </w:tcPr>
          <w:p w:rsidR="00E6057E" w:rsidRDefault="00E6057E" w:rsidP="00E80580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:rsidR="00E6057E" w:rsidRPr="00861CDB" w:rsidRDefault="00E6057E" w:rsidP="00E80580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Pr="00872839" w:rsidRDefault="00C64B5C" w:rsidP="00C3215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24,179</w:t>
            </w:r>
          </w:p>
        </w:tc>
        <w:tc>
          <w:tcPr>
            <w:tcW w:w="1275" w:type="dxa"/>
            <w:vAlign w:val="center"/>
          </w:tcPr>
          <w:p w:rsidR="00E6057E" w:rsidRPr="008B5B51" w:rsidRDefault="00E6057E" w:rsidP="0091051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057E" w:rsidTr="007C4725">
        <w:trPr>
          <w:trHeight w:val="1262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B30268" w:rsidRDefault="00E6057E" w:rsidP="00A85A26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C64B5C">
              <w:rPr>
                <w:sz w:val="24"/>
                <w:szCs w:val="24"/>
              </w:rPr>
              <w:t>капітальний ремонт</w:t>
            </w:r>
            <w:r w:rsidRPr="00B30268">
              <w:rPr>
                <w:sz w:val="24"/>
                <w:szCs w:val="24"/>
              </w:rPr>
              <w:t xml:space="preserve"> приміщень для розміщення внутрішньо переміщених (евакуйованих) осіб</w:t>
            </w:r>
          </w:p>
          <w:p w:rsidR="00E6057E" w:rsidRPr="005E0D33" w:rsidRDefault="00E6057E" w:rsidP="00404665">
            <w:pPr>
              <w:contextualSpacing/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</w:t>
            </w:r>
            <w:r w:rsidRPr="00B30268">
              <w:rPr>
                <w:sz w:val="24"/>
                <w:szCs w:val="24"/>
              </w:rPr>
              <w:t xml:space="preserve"> тому числі проєктування)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E6057E" w:rsidP="00C64B5C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64B5C">
              <w:rPr>
                <w:rFonts w:eastAsia="Times New Roman"/>
                <w:sz w:val="24"/>
                <w:szCs w:val="24"/>
                <w:lang w:eastAsia="ru-RU"/>
              </w:rPr>
              <w:t> 500,000</w:t>
            </w:r>
          </w:p>
        </w:tc>
        <w:tc>
          <w:tcPr>
            <w:tcW w:w="1275" w:type="dxa"/>
            <w:vAlign w:val="center"/>
          </w:tcPr>
          <w:p w:rsidR="00E6057E" w:rsidRDefault="00E6057E" w:rsidP="00101B7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057E" w:rsidTr="007C4725">
        <w:trPr>
          <w:trHeight w:val="1154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B30268" w:rsidRDefault="00E6057E" w:rsidP="00404665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sz w:val="24"/>
                <w:szCs w:val="24"/>
              </w:rPr>
              <w:t xml:space="preserve">реконструкція нежитлового приміщення </w:t>
            </w:r>
          </w:p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E6057E" w:rsidP="00754D3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11,104</w:t>
            </w:r>
          </w:p>
        </w:tc>
        <w:tc>
          <w:tcPr>
            <w:tcW w:w="1275" w:type="dxa"/>
            <w:vAlign w:val="center"/>
          </w:tcPr>
          <w:p w:rsidR="00E6057E" w:rsidRPr="00B16A53" w:rsidRDefault="00E6057E" w:rsidP="00D04C92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16A53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E6057E" w:rsidTr="007C4725">
        <w:trPr>
          <w:trHeight w:val="1154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E6057E" w:rsidRDefault="00E6057E" w:rsidP="00E605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057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057E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аходи з усунення аварій в житловому фонді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573A8E" w:rsidP="00754D3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2 2</w:t>
            </w:r>
            <w:r w:rsidR="0087283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E6057E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75" w:type="dxa"/>
            <w:vAlign w:val="center"/>
          </w:tcPr>
          <w:p w:rsidR="00E6057E" w:rsidRPr="00B16A53" w:rsidRDefault="00E6057E" w:rsidP="00D04C92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704A20" w:rsidRDefault="00704A20" w:rsidP="00704A20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 xml:space="preserve">продовження додатка </w:t>
      </w:r>
      <w:r w:rsidR="00053488">
        <w:rPr>
          <w:sz w:val="24"/>
          <w:szCs w:val="24"/>
          <w:lang w:val="en-US"/>
        </w:rPr>
        <w:t xml:space="preserve">3 </w:t>
      </w:r>
      <w:r w:rsidRPr="00B30268">
        <w:rPr>
          <w:sz w:val="24"/>
          <w:szCs w:val="24"/>
        </w:rPr>
        <w:t>до Програми</w:t>
      </w:r>
    </w:p>
    <w:p w:rsidR="00704A20" w:rsidRDefault="00704A20" w:rsidP="00704A20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041C6" w:rsidTr="00BD5A6F">
        <w:trPr>
          <w:trHeight w:val="570"/>
        </w:trPr>
        <w:tc>
          <w:tcPr>
            <w:tcW w:w="567" w:type="dxa"/>
            <w:vMerge w:val="restart"/>
            <w:vAlign w:val="center"/>
          </w:tcPr>
          <w:p w:rsidR="00D041C6" w:rsidRDefault="00D041C6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vAlign w:val="center"/>
          </w:tcPr>
          <w:p w:rsidR="00D041C6" w:rsidRDefault="00D041C6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5387" w:type="dxa"/>
            <w:vAlign w:val="center"/>
          </w:tcPr>
          <w:p w:rsidR="00D041C6" w:rsidRPr="003057E2" w:rsidRDefault="00D041C6" w:rsidP="003057E2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інформаційних табличок</w:t>
            </w:r>
          </w:p>
        </w:tc>
        <w:tc>
          <w:tcPr>
            <w:tcW w:w="1417" w:type="dxa"/>
            <w:vMerge w:val="restart"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41C6" w:rsidRPr="00861CDB" w:rsidRDefault="00D041C6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64,560</w:t>
            </w:r>
          </w:p>
        </w:tc>
        <w:tc>
          <w:tcPr>
            <w:tcW w:w="1275" w:type="dxa"/>
            <w:vAlign w:val="center"/>
          </w:tcPr>
          <w:p w:rsidR="00D041C6" w:rsidRDefault="00D041C6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41C6" w:rsidTr="00BD5A6F">
        <w:trPr>
          <w:trHeight w:val="563"/>
        </w:trPr>
        <w:tc>
          <w:tcPr>
            <w:tcW w:w="567" w:type="dxa"/>
            <w:vMerge/>
            <w:vAlign w:val="center"/>
          </w:tcPr>
          <w:p w:rsidR="00D041C6" w:rsidRDefault="00D041C6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041C6" w:rsidRDefault="00D041C6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041C6" w:rsidRPr="003057E2" w:rsidRDefault="00D041C6" w:rsidP="003057E2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пально-мастильних матеріалів</w:t>
            </w:r>
          </w:p>
        </w:tc>
        <w:tc>
          <w:tcPr>
            <w:tcW w:w="1417" w:type="dxa"/>
            <w:vMerge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041C6" w:rsidRPr="00861CDB" w:rsidRDefault="00D041C6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363,000</w:t>
            </w:r>
          </w:p>
        </w:tc>
        <w:tc>
          <w:tcPr>
            <w:tcW w:w="1275" w:type="dxa"/>
            <w:vAlign w:val="center"/>
          </w:tcPr>
          <w:p w:rsidR="00D041C6" w:rsidRDefault="00D041C6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41C6" w:rsidTr="00AB1B33">
        <w:trPr>
          <w:trHeight w:val="1266"/>
        </w:trPr>
        <w:tc>
          <w:tcPr>
            <w:tcW w:w="567" w:type="dxa"/>
            <w:vMerge/>
            <w:vAlign w:val="center"/>
          </w:tcPr>
          <w:p w:rsidR="00D041C6" w:rsidRDefault="00D041C6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041C6" w:rsidRDefault="00D041C6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041C6" w:rsidRPr="00D041C6" w:rsidRDefault="00D041C6" w:rsidP="00D041C6">
            <w:pPr>
              <w:rPr>
                <w:sz w:val="24"/>
                <w:szCs w:val="24"/>
              </w:rPr>
            </w:pPr>
            <w:r w:rsidRPr="00D041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придбання матеріалів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417" w:type="dxa"/>
            <w:vMerge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041C6" w:rsidRPr="00861CDB" w:rsidRDefault="00D041C6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val="ru-RU" w:eastAsia="ru-RU"/>
              </w:rPr>
              <w:t>200,000</w:t>
            </w:r>
          </w:p>
        </w:tc>
        <w:tc>
          <w:tcPr>
            <w:tcW w:w="1275" w:type="dxa"/>
            <w:vAlign w:val="center"/>
          </w:tcPr>
          <w:p w:rsidR="00D041C6" w:rsidRDefault="00D041C6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1E4C" w:rsidTr="00704A20">
        <w:trPr>
          <w:trHeight w:val="713"/>
        </w:trPr>
        <w:tc>
          <w:tcPr>
            <w:tcW w:w="567" w:type="dxa"/>
            <w:vMerge w:val="restart"/>
            <w:vAlign w:val="center"/>
          </w:tcPr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41E4C" w:rsidRDefault="00941E4C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941E4C" w:rsidRDefault="00941E4C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941E4C" w:rsidRPr="001E6032" w:rsidRDefault="00941E4C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41E4C" w:rsidRDefault="00941E4C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 </w:t>
            </w:r>
          </w:p>
          <w:p w:rsidR="00941E4C" w:rsidRPr="00264C83" w:rsidRDefault="00941E4C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7" w:type="dxa"/>
            <w:vMerge w:val="restart"/>
            <w:vAlign w:val="center"/>
          </w:tcPr>
          <w:p w:rsidR="00941E4C" w:rsidRDefault="00941E4C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Merge w:val="restart"/>
            <w:vAlign w:val="center"/>
          </w:tcPr>
          <w:p w:rsidR="00941E4C" w:rsidRPr="001E6032" w:rsidRDefault="00941E4C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941E4C" w:rsidRPr="001231CB" w:rsidRDefault="00941E4C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3 710,330</w:t>
            </w:r>
          </w:p>
        </w:tc>
        <w:tc>
          <w:tcPr>
            <w:tcW w:w="1275" w:type="dxa"/>
            <w:vAlign w:val="center"/>
          </w:tcPr>
          <w:p w:rsidR="00941E4C" w:rsidRDefault="00941E4C" w:rsidP="00623F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1E4C" w:rsidTr="00BD5A6F">
        <w:trPr>
          <w:trHeight w:val="555"/>
        </w:trPr>
        <w:tc>
          <w:tcPr>
            <w:tcW w:w="567" w:type="dxa"/>
            <w:vMerge/>
            <w:vAlign w:val="center"/>
          </w:tcPr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41E4C" w:rsidRDefault="00941E4C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41E4C" w:rsidRPr="00892F41" w:rsidRDefault="00941E4C" w:rsidP="0040466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7" w:type="dxa"/>
            <w:vMerge/>
            <w:vAlign w:val="center"/>
          </w:tcPr>
          <w:p w:rsidR="00941E4C" w:rsidRDefault="00941E4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41E4C" w:rsidRDefault="00941E4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2 494,119</w:t>
            </w:r>
          </w:p>
        </w:tc>
        <w:tc>
          <w:tcPr>
            <w:tcW w:w="1275" w:type="dxa"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1E4C" w:rsidTr="00704A20">
        <w:trPr>
          <w:trHeight w:val="701"/>
        </w:trPr>
        <w:tc>
          <w:tcPr>
            <w:tcW w:w="567" w:type="dxa"/>
            <w:vMerge/>
            <w:vAlign w:val="center"/>
          </w:tcPr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41E4C" w:rsidRDefault="00941E4C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41E4C" w:rsidRDefault="00941E4C" w:rsidP="00A97958">
            <w:pPr>
              <w:rPr>
                <w:sz w:val="24"/>
                <w:szCs w:val="24"/>
              </w:rPr>
            </w:pPr>
            <w:r w:rsidRPr="00A979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придбання пально-мастильних матеріалів </w:t>
            </w:r>
          </w:p>
          <w:p w:rsidR="00941E4C" w:rsidRPr="00A97958" w:rsidRDefault="00941E4C" w:rsidP="00A9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роботи генераторів</w:t>
            </w:r>
          </w:p>
        </w:tc>
        <w:tc>
          <w:tcPr>
            <w:tcW w:w="1417" w:type="dxa"/>
            <w:vMerge/>
            <w:vAlign w:val="center"/>
          </w:tcPr>
          <w:p w:rsidR="00941E4C" w:rsidRDefault="00941E4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41E4C" w:rsidRDefault="00941E4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507,000</w:t>
            </w:r>
          </w:p>
        </w:tc>
        <w:tc>
          <w:tcPr>
            <w:tcW w:w="1275" w:type="dxa"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1E4C" w:rsidTr="00AB1B33">
        <w:trPr>
          <w:trHeight w:val="674"/>
        </w:trPr>
        <w:tc>
          <w:tcPr>
            <w:tcW w:w="567" w:type="dxa"/>
            <w:vMerge/>
            <w:vAlign w:val="center"/>
          </w:tcPr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41E4C" w:rsidRDefault="00941E4C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41E4C" w:rsidRPr="00941E4C" w:rsidRDefault="00941E4C" w:rsidP="00941E4C">
            <w:pPr>
              <w:rPr>
                <w:sz w:val="24"/>
                <w:szCs w:val="24"/>
              </w:rPr>
            </w:pPr>
            <w:r w:rsidRPr="00941E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електроенергії у спорудах цивільного захисту</w:t>
            </w:r>
          </w:p>
        </w:tc>
        <w:tc>
          <w:tcPr>
            <w:tcW w:w="1417" w:type="dxa"/>
            <w:vMerge/>
            <w:vAlign w:val="center"/>
          </w:tcPr>
          <w:p w:rsidR="00941E4C" w:rsidRDefault="00941E4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41E4C" w:rsidRDefault="00941E4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5" w:type="dxa"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0BED" w:rsidTr="00A85A26">
        <w:trPr>
          <w:trHeight w:val="950"/>
        </w:trPr>
        <w:tc>
          <w:tcPr>
            <w:tcW w:w="567" w:type="dxa"/>
            <w:vMerge w:val="restart"/>
            <w:vAlign w:val="center"/>
          </w:tcPr>
          <w:p w:rsidR="00220BED" w:rsidRPr="00D77A55" w:rsidRDefault="00220BED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vMerge w:val="restart"/>
            <w:vAlign w:val="center"/>
          </w:tcPr>
          <w:p w:rsidR="00220BED" w:rsidRDefault="00220BED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220BED" w:rsidRPr="00730921" w:rsidRDefault="00220BED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387" w:type="dxa"/>
            <w:vAlign w:val="center"/>
          </w:tcPr>
          <w:p w:rsidR="00220BED" w:rsidRPr="00FB4363" w:rsidRDefault="00220BED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7" w:type="dxa"/>
            <w:vMerge w:val="restart"/>
            <w:vAlign w:val="center"/>
          </w:tcPr>
          <w:p w:rsidR="00220BED" w:rsidRDefault="00220BED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Merge w:val="restart"/>
            <w:vAlign w:val="center"/>
          </w:tcPr>
          <w:p w:rsidR="00220BED" w:rsidRPr="003E2CB7" w:rsidRDefault="00220BE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220BED" w:rsidRDefault="00220BED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75" w:type="dxa"/>
          </w:tcPr>
          <w:p w:rsidR="00220BED" w:rsidRDefault="00220BE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0BED" w:rsidTr="00AB1B33">
        <w:trPr>
          <w:trHeight w:val="1024"/>
        </w:trPr>
        <w:tc>
          <w:tcPr>
            <w:tcW w:w="567" w:type="dxa"/>
            <w:vMerge/>
            <w:vAlign w:val="center"/>
          </w:tcPr>
          <w:p w:rsidR="00220BED" w:rsidRDefault="00220BE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20BED" w:rsidRPr="00730921" w:rsidRDefault="00220BED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0BED" w:rsidRPr="00FB4363" w:rsidRDefault="00220BED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7" w:type="dxa"/>
            <w:vMerge/>
            <w:vAlign w:val="center"/>
          </w:tcPr>
          <w:p w:rsidR="00220BED" w:rsidRDefault="00220BED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20BED" w:rsidRPr="003E2CB7" w:rsidRDefault="00220BE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20BED" w:rsidRDefault="00220BED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394,117</w:t>
            </w:r>
          </w:p>
        </w:tc>
        <w:tc>
          <w:tcPr>
            <w:tcW w:w="1275" w:type="dxa"/>
          </w:tcPr>
          <w:p w:rsidR="00220BED" w:rsidRDefault="00220BE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0BED" w:rsidTr="00AB1B33">
        <w:trPr>
          <w:trHeight w:val="1004"/>
        </w:trPr>
        <w:tc>
          <w:tcPr>
            <w:tcW w:w="567" w:type="dxa"/>
            <w:vMerge/>
            <w:vAlign w:val="center"/>
          </w:tcPr>
          <w:p w:rsidR="00220BED" w:rsidRDefault="00220BE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20BED" w:rsidRPr="00730921" w:rsidRDefault="00220BED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0BED" w:rsidRPr="006141A7" w:rsidRDefault="00220BED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220BED" w:rsidRPr="00FB4363" w:rsidRDefault="00220BED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7" w:type="dxa"/>
            <w:vMerge/>
            <w:vAlign w:val="center"/>
          </w:tcPr>
          <w:p w:rsidR="00220BED" w:rsidRDefault="00220BED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20BED" w:rsidRPr="003E2CB7" w:rsidRDefault="00220BE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20BED" w:rsidRDefault="00220BED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275" w:type="dxa"/>
          </w:tcPr>
          <w:p w:rsidR="00220BED" w:rsidRDefault="00220BE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0BED" w:rsidTr="00AB1B33">
        <w:trPr>
          <w:trHeight w:val="827"/>
        </w:trPr>
        <w:tc>
          <w:tcPr>
            <w:tcW w:w="567" w:type="dxa"/>
            <w:vMerge/>
            <w:vAlign w:val="center"/>
          </w:tcPr>
          <w:p w:rsidR="00220BED" w:rsidRDefault="00220BE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20BED" w:rsidRPr="00730921" w:rsidRDefault="00220BED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0BED" w:rsidRPr="001246E7" w:rsidRDefault="00220BED" w:rsidP="00404665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7" w:type="dxa"/>
            <w:vMerge/>
            <w:vAlign w:val="center"/>
          </w:tcPr>
          <w:p w:rsidR="00220BED" w:rsidRDefault="00220BED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20BED" w:rsidRPr="003E2CB7" w:rsidRDefault="00220BE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20BED" w:rsidRDefault="00220BED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5" w:type="dxa"/>
          </w:tcPr>
          <w:p w:rsidR="00220BED" w:rsidRDefault="00220BE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D5A6F" w:rsidRPr="00704A20" w:rsidRDefault="00BD5A6F" w:rsidP="00BD5A6F">
      <w:pPr>
        <w:spacing w:after="0" w:line="240" w:lineRule="auto"/>
        <w:jc w:val="right"/>
        <w:rPr>
          <w:sz w:val="24"/>
          <w:szCs w:val="24"/>
        </w:rPr>
      </w:pPr>
      <w:r w:rsidRPr="00704A20">
        <w:rPr>
          <w:sz w:val="24"/>
          <w:szCs w:val="24"/>
        </w:rPr>
        <w:lastRenderedPageBreak/>
        <w:t xml:space="preserve">продовження додатка </w:t>
      </w:r>
      <w:r>
        <w:rPr>
          <w:sz w:val="24"/>
          <w:szCs w:val="24"/>
          <w:lang w:val="en-US"/>
        </w:rPr>
        <w:t xml:space="preserve">3 </w:t>
      </w:r>
      <w:r w:rsidRPr="00704A20">
        <w:rPr>
          <w:sz w:val="24"/>
          <w:szCs w:val="24"/>
        </w:rPr>
        <w:t>до Програми</w:t>
      </w:r>
    </w:p>
    <w:p w:rsidR="00BD5A6F" w:rsidRPr="00704A20" w:rsidRDefault="00BD5A6F" w:rsidP="00BD5A6F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D60C9" w:rsidTr="00910555">
        <w:trPr>
          <w:trHeight w:val="845"/>
        </w:trPr>
        <w:tc>
          <w:tcPr>
            <w:tcW w:w="567" w:type="dxa"/>
            <w:vMerge w:val="restart"/>
            <w:vAlign w:val="center"/>
          </w:tcPr>
          <w:p w:rsidR="00DD60C9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D60C9" w:rsidRPr="00730921" w:rsidRDefault="00DD60C9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810D39" w:rsidRDefault="00DD60C9" w:rsidP="00404665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7" w:type="dxa"/>
            <w:vMerge w:val="restart"/>
            <w:vAlign w:val="center"/>
          </w:tcPr>
          <w:p w:rsidR="00DD60C9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D60C9" w:rsidRPr="003E2CB7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275" w:type="dxa"/>
          </w:tcPr>
          <w:p w:rsidR="00DD60C9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607C6E">
        <w:trPr>
          <w:trHeight w:val="710"/>
        </w:trPr>
        <w:tc>
          <w:tcPr>
            <w:tcW w:w="567" w:type="dxa"/>
            <w:vMerge/>
            <w:vAlign w:val="center"/>
          </w:tcPr>
          <w:p w:rsidR="00DD60C9" w:rsidRDefault="00DD60C9" w:rsidP="002E442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770E02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 з демонтажу об’єктів комунальної власності та виконання робіт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969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F0B7C" w:rsidRDefault="00DD60C9" w:rsidP="00FF0B7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 технічного обстеження та складання актів технічного стану будівель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969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31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31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21CC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041C6">
              <w:rPr>
                <w:rFonts w:eastAsia="Times New Roman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:rsidR="00DD60C9" w:rsidRPr="00D041C6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5421CC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BD5A6F">
        <w:trPr>
          <w:trHeight w:val="565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1302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аходи з усунення аварій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5421CC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607C6E">
        <w:trPr>
          <w:trHeight w:val="69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охорона приміщень та заходи із захисту </w:t>
            </w:r>
          </w:p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цих приміщень</w:t>
            </w:r>
            <w:r w:rsidRPr="005E0D3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1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1E6032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страхові послуги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1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поточний ремонт </w:t>
            </w:r>
            <w:r w:rsidRPr="00087EA9">
              <w:rPr>
                <w:bCs/>
                <w:sz w:val="24"/>
                <w:szCs w:val="24"/>
              </w:rPr>
              <w:t>для облаштування місць тимчасового пер</w:t>
            </w:r>
            <w:r>
              <w:rPr>
                <w:bCs/>
                <w:sz w:val="24"/>
                <w:szCs w:val="24"/>
              </w:rPr>
              <w:t>ебування внутрішньо переміщених (</w:t>
            </w:r>
            <w:r w:rsidRPr="00087EA9">
              <w:rPr>
                <w:bCs/>
                <w:sz w:val="24"/>
                <w:szCs w:val="24"/>
              </w:rPr>
              <w:t>евакуйованих/тимчасово переміщених) осіб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E7" w:rsidTr="00815170">
        <w:trPr>
          <w:trHeight w:val="1399"/>
        </w:trPr>
        <w:tc>
          <w:tcPr>
            <w:tcW w:w="567" w:type="dxa"/>
            <w:vAlign w:val="center"/>
          </w:tcPr>
          <w:p w:rsidR="008E7AE7" w:rsidRPr="00205D25" w:rsidRDefault="00FF0B7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8E7AE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264C83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Оплата праці </w:t>
            </w:r>
          </w:p>
          <w:p w:rsidR="005421CC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і нарахування </w:t>
            </w:r>
          </w:p>
          <w:p w:rsidR="008E7AE7" w:rsidRPr="00F66DE5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на заробітну плату</w:t>
            </w:r>
          </w:p>
        </w:tc>
        <w:tc>
          <w:tcPr>
            <w:tcW w:w="5387" w:type="dxa"/>
            <w:vAlign w:val="center"/>
          </w:tcPr>
          <w:p w:rsidR="008E7AE7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</w:t>
            </w:r>
          </w:p>
          <w:p w:rsidR="008E7AE7" w:rsidRPr="00D71BDC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417" w:type="dxa"/>
            <w:vAlign w:val="center"/>
          </w:tcPr>
          <w:p w:rsidR="008E7AE7" w:rsidRDefault="00C3243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8E7AE7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8E7AE7" w:rsidRPr="00861CDB" w:rsidRDefault="008E7AE7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8E7AE7" w:rsidRPr="00A85A26" w:rsidRDefault="00FF0B7C" w:rsidP="007F2A98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6 071,077</w:t>
            </w:r>
          </w:p>
        </w:tc>
        <w:tc>
          <w:tcPr>
            <w:tcW w:w="1275" w:type="dxa"/>
          </w:tcPr>
          <w:p w:rsidR="008E7AE7" w:rsidRPr="00A85A26" w:rsidRDefault="008E7AE7" w:rsidP="00CA48F4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D5A6F" w:rsidRDefault="00BD5A6F" w:rsidP="00BD5A6F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 xml:space="preserve">продовження додатка </w:t>
      </w:r>
      <w:r>
        <w:rPr>
          <w:sz w:val="24"/>
          <w:szCs w:val="24"/>
          <w:lang w:val="en-US"/>
        </w:rPr>
        <w:t xml:space="preserve">3 </w:t>
      </w:r>
      <w:r w:rsidRPr="00B30268">
        <w:rPr>
          <w:sz w:val="24"/>
          <w:szCs w:val="24"/>
        </w:rPr>
        <w:t>до Програми</w:t>
      </w:r>
    </w:p>
    <w:p w:rsidR="00BD5A6F" w:rsidRPr="00704A20" w:rsidRDefault="00BD5A6F" w:rsidP="00BD5A6F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802C87" w:rsidTr="00AC1711">
        <w:trPr>
          <w:trHeight w:val="1137"/>
        </w:trPr>
        <w:tc>
          <w:tcPr>
            <w:tcW w:w="567" w:type="dxa"/>
            <w:vMerge w:val="restart"/>
            <w:vAlign w:val="center"/>
          </w:tcPr>
          <w:p w:rsidR="00802C87" w:rsidRDefault="00802C8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vMerge w:val="restart"/>
            <w:vAlign w:val="center"/>
          </w:tcPr>
          <w:p w:rsidR="00802C87" w:rsidRPr="005968B3" w:rsidRDefault="00802C87" w:rsidP="00AC63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>Ремонт та облаштув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ання споруд цивільного захисту</w:t>
            </w:r>
          </w:p>
        </w:tc>
        <w:tc>
          <w:tcPr>
            <w:tcW w:w="5387" w:type="dxa"/>
            <w:vAlign w:val="center"/>
          </w:tcPr>
          <w:p w:rsidR="00802C87" w:rsidRPr="00087EA9" w:rsidRDefault="00802C87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- поточний ремонт споруд цивільного захисту комунальної власності, що знаходяться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балансі КГЖЕП «Автозаводське»</w:t>
            </w:r>
          </w:p>
        </w:tc>
        <w:tc>
          <w:tcPr>
            <w:tcW w:w="1417" w:type="dxa"/>
            <w:vMerge w:val="restart"/>
            <w:vAlign w:val="center"/>
          </w:tcPr>
          <w:p w:rsidR="00802C87" w:rsidRPr="00087EA9" w:rsidRDefault="00802C8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Merge w:val="restart"/>
            <w:vAlign w:val="center"/>
          </w:tcPr>
          <w:p w:rsidR="00802C87" w:rsidRPr="00087EA9" w:rsidRDefault="00802C87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802C87" w:rsidRDefault="00802C87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02C87" w:rsidRPr="00087EA9" w:rsidRDefault="00802C87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8 000</w:t>
            </w:r>
            <w:r w:rsidRPr="0063709E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  <w:p w:rsidR="00802C87" w:rsidRPr="00087EA9" w:rsidRDefault="00802C87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02C87" w:rsidRPr="00087EA9" w:rsidRDefault="00802C8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2C87" w:rsidTr="00AC1711">
        <w:trPr>
          <w:trHeight w:val="556"/>
        </w:trPr>
        <w:tc>
          <w:tcPr>
            <w:tcW w:w="567" w:type="dxa"/>
            <w:vMerge/>
            <w:vAlign w:val="center"/>
          </w:tcPr>
          <w:p w:rsidR="00802C87" w:rsidRDefault="00802C8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02C87" w:rsidRPr="00087EA9" w:rsidRDefault="00802C87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802C87" w:rsidRPr="009A1393" w:rsidRDefault="00802C87" w:rsidP="009A13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A139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облаштування споруд цивільного захисту</w:t>
            </w:r>
          </w:p>
        </w:tc>
        <w:tc>
          <w:tcPr>
            <w:tcW w:w="1417" w:type="dxa"/>
            <w:vMerge/>
            <w:vAlign w:val="center"/>
          </w:tcPr>
          <w:p w:rsidR="00802C87" w:rsidRPr="00087EA9" w:rsidRDefault="00802C8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02C87" w:rsidRPr="00087EA9" w:rsidRDefault="00802C87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02C87" w:rsidRPr="00087EA9" w:rsidRDefault="00802C87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1 100,000</w:t>
            </w:r>
          </w:p>
        </w:tc>
        <w:tc>
          <w:tcPr>
            <w:tcW w:w="1275" w:type="dxa"/>
          </w:tcPr>
          <w:p w:rsidR="00802C87" w:rsidRPr="00087EA9" w:rsidRDefault="00802C8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2C87" w:rsidTr="00AC1711">
        <w:trPr>
          <w:trHeight w:val="1130"/>
        </w:trPr>
        <w:tc>
          <w:tcPr>
            <w:tcW w:w="567" w:type="dxa"/>
            <w:vMerge/>
            <w:vAlign w:val="center"/>
          </w:tcPr>
          <w:p w:rsidR="00802C87" w:rsidRDefault="00802C8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02C87" w:rsidRPr="00087EA9" w:rsidRDefault="00802C87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802C87" w:rsidRDefault="00802C87" w:rsidP="00F83BC9">
            <w:pPr>
              <w:rPr>
                <w:sz w:val="24"/>
                <w:szCs w:val="24"/>
              </w:rPr>
            </w:pPr>
            <w:r w:rsidRPr="00F83B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F83BC9">
              <w:rPr>
                <w:sz w:val="24"/>
                <w:szCs w:val="24"/>
              </w:rPr>
              <w:t xml:space="preserve">оточний ремонт </w:t>
            </w:r>
            <w:r>
              <w:rPr>
                <w:sz w:val="24"/>
                <w:szCs w:val="24"/>
              </w:rPr>
              <w:t xml:space="preserve">підвальних приміщень житлових будинків для використання </w:t>
            </w:r>
          </w:p>
          <w:p w:rsidR="00802C87" w:rsidRPr="00F83BC9" w:rsidRDefault="00802C87" w:rsidP="00F8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802C87" w:rsidRPr="00087EA9" w:rsidRDefault="00802C8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02C87" w:rsidRPr="00087EA9" w:rsidRDefault="00802C87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02C87" w:rsidRPr="008B5B51" w:rsidRDefault="00802C87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18FC">
              <w:rPr>
                <w:rFonts w:eastAsia="Times New Roman"/>
                <w:sz w:val="24"/>
                <w:szCs w:val="24"/>
                <w:lang w:eastAsia="ru-RU"/>
              </w:rPr>
              <w:t>3 700,000</w:t>
            </w:r>
          </w:p>
        </w:tc>
        <w:tc>
          <w:tcPr>
            <w:tcW w:w="1275" w:type="dxa"/>
          </w:tcPr>
          <w:p w:rsidR="00802C87" w:rsidRPr="008B5B51" w:rsidRDefault="00802C8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2C87" w:rsidTr="00AC1711">
        <w:trPr>
          <w:trHeight w:val="1121"/>
        </w:trPr>
        <w:tc>
          <w:tcPr>
            <w:tcW w:w="567" w:type="dxa"/>
            <w:vMerge/>
            <w:vAlign w:val="center"/>
          </w:tcPr>
          <w:p w:rsidR="00802C87" w:rsidRDefault="00802C8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02C87" w:rsidRPr="00087EA9" w:rsidRDefault="00802C87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802C87" w:rsidRDefault="00802C87" w:rsidP="007D127B">
            <w:pPr>
              <w:rPr>
                <w:sz w:val="24"/>
                <w:szCs w:val="24"/>
              </w:rPr>
            </w:pPr>
            <w:r w:rsidRPr="007D12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капітальний ремонт підвальних приміщень житлових будинків для використання </w:t>
            </w:r>
          </w:p>
          <w:p w:rsidR="00802C87" w:rsidRPr="00313E98" w:rsidRDefault="00802C87" w:rsidP="007D12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802C87" w:rsidRPr="00087EA9" w:rsidRDefault="00802C8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02C87" w:rsidRPr="00087EA9" w:rsidRDefault="00802C87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02C87" w:rsidRPr="008B5B51" w:rsidRDefault="00802C87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8B5B51">
              <w:rPr>
                <w:rFonts w:eastAsia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275" w:type="dxa"/>
          </w:tcPr>
          <w:p w:rsidR="00802C87" w:rsidRPr="008B5B51" w:rsidRDefault="00802C8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2C87" w:rsidTr="00AC1711">
        <w:trPr>
          <w:trHeight w:val="1419"/>
        </w:trPr>
        <w:tc>
          <w:tcPr>
            <w:tcW w:w="567" w:type="dxa"/>
            <w:vMerge/>
            <w:vAlign w:val="center"/>
          </w:tcPr>
          <w:p w:rsidR="00802C87" w:rsidRDefault="00802C8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02C87" w:rsidRPr="00087EA9" w:rsidRDefault="00802C87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802C87" w:rsidRPr="009D071D" w:rsidRDefault="00802C87" w:rsidP="00AC1711">
            <w:pPr>
              <w:rPr>
                <w:sz w:val="24"/>
                <w:szCs w:val="24"/>
              </w:rPr>
            </w:pPr>
            <w:r w:rsidRPr="009D071D">
              <w:rPr>
                <w:sz w:val="24"/>
                <w:szCs w:val="24"/>
              </w:rPr>
              <w:t>- капітальний ремонт нежитлового               приміщення 1000 подвійного призначення                  по вул. Шевченка, 64 в м. Кременчуці Полтавської області</w:t>
            </w:r>
          </w:p>
        </w:tc>
        <w:tc>
          <w:tcPr>
            <w:tcW w:w="1417" w:type="dxa"/>
            <w:vMerge/>
            <w:vAlign w:val="center"/>
          </w:tcPr>
          <w:p w:rsidR="00802C87" w:rsidRPr="009D071D" w:rsidRDefault="00802C8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02C87" w:rsidRPr="009D071D" w:rsidRDefault="00802C87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02C87" w:rsidRPr="009D071D" w:rsidRDefault="00802C87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071D"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="001D0AD5">
              <w:rPr>
                <w:rFonts w:eastAsia="Times New Roman"/>
                <w:sz w:val="24"/>
                <w:szCs w:val="24"/>
                <w:lang w:eastAsia="ru-RU"/>
              </w:rPr>
              <w:t>163</w:t>
            </w:r>
            <w:r w:rsidRPr="009D071D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75" w:type="dxa"/>
          </w:tcPr>
          <w:p w:rsidR="00802C87" w:rsidRPr="009D071D" w:rsidRDefault="00802C8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1B33" w:rsidTr="00AC1711">
        <w:trPr>
          <w:trHeight w:val="1559"/>
        </w:trPr>
        <w:tc>
          <w:tcPr>
            <w:tcW w:w="567" w:type="dxa"/>
            <w:vAlign w:val="center"/>
          </w:tcPr>
          <w:p w:rsidR="00AB1B33" w:rsidRDefault="00AB1B3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vAlign w:val="center"/>
          </w:tcPr>
          <w:p w:rsidR="00AB1B33" w:rsidRPr="00536EE8" w:rsidRDefault="00AB1B33" w:rsidP="00AB1B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ідкриття точок обліку споживання енергоносіїв </w:t>
            </w:r>
          </w:p>
        </w:tc>
        <w:tc>
          <w:tcPr>
            <w:tcW w:w="5387" w:type="dxa"/>
            <w:vAlign w:val="center"/>
          </w:tcPr>
          <w:p w:rsidR="00AB1B33" w:rsidRPr="00AB1B33" w:rsidRDefault="00AB1B33" w:rsidP="00AB1B33">
            <w:pPr>
              <w:rPr>
                <w:sz w:val="24"/>
                <w:szCs w:val="24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відкриття точок обліку споживання енергоносіїв в приміщеннях комунальної власності</w:t>
            </w:r>
          </w:p>
        </w:tc>
        <w:tc>
          <w:tcPr>
            <w:tcW w:w="1417" w:type="dxa"/>
            <w:vAlign w:val="center"/>
          </w:tcPr>
          <w:p w:rsidR="00AB1B33" w:rsidRDefault="007171B0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Align w:val="center"/>
          </w:tcPr>
          <w:p w:rsidR="00AB1B33" w:rsidRPr="00087EA9" w:rsidRDefault="00AB1B33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AB1B33" w:rsidRDefault="00AB1B33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275" w:type="dxa"/>
          </w:tcPr>
          <w:p w:rsidR="00AB1B33" w:rsidRPr="008B5B51" w:rsidRDefault="00AB1B3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85A26" w:rsidTr="00AC1711">
        <w:trPr>
          <w:trHeight w:val="1412"/>
        </w:trPr>
        <w:tc>
          <w:tcPr>
            <w:tcW w:w="567" w:type="dxa"/>
            <w:vAlign w:val="center"/>
          </w:tcPr>
          <w:p w:rsidR="00A85A26" w:rsidRDefault="00AB1B3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A85A26" w:rsidRPr="00536EE8" w:rsidRDefault="005B19F2" w:rsidP="00DD60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6EE8">
              <w:rPr>
                <w:rFonts w:eastAsia="Times New Roman"/>
                <w:sz w:val="24"/>
                <w:szCs w:val="24"/>
                <w:lang w:eastAsia="ru-RU"/>
              </w:rPr>
              <w:t>Організація ф</w:t>
            </w:r>
            <w:r w:rsidR="00DD60C9" w:rsidRPr="00536EE8">
              <w:rPr>
                <w:rFonts w:eastAsia="Times New Roman"/>
                <w:sz w:val="24"/>
                <w:szCs w:val="24"/>
                <w:lang w:eastAsia="ru-RU"/>
              </w:rPr>
              <w:t>ункціонування бригади</w:t>
            </w:r>
          </w:p>
        </w:tc>
        <w:tc>
          <w:tcPr>
            <w:tcW w:w="5387" w:type="dxa"/>
            <w:vAlign w:val="center"/>
          </w:tcPr>
          <w:p w:rsidR="00A85A26" w:rsidRPr="00815170" w:rsidRDefault="00A85A26" w:rsidP="00FF0B7C">
            <w:pPr>
              <w:rPr>
                <w:sz w:val="24"/>
                <w:szCs w:val="24"/>
              </w:rPr>
            </w:pPr>
            <w:r w:rsidRPr="008151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F0B7C">
              <w:rPr>
                <w:sz w:val="24"/>
                <w:szCs w:val="24"/>
              </w:rPr>
              <w:t>забезпечення роботи бригади</w:t>
            </w:r>
          </w:p>
        </w:tc>
        <w:tc>
          <w:tcPr>
            <w:tcW w:w="1417" w:type="dxa"/>
            <w:vAlign w:val="center"/>
          </w:tcPr>
          <w:p w:rsidR="00A85A26" w:rsidRPr="00087EA9" w:rsidRDefault="00C3243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A85A26" w:rsidRPr="00087EA9" w:rsidRDefault="00A85A26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A85A26" w:rsidRPr="008B5B51" w:rsidRDefault="00FF0B7C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1 200,000</w:t>
            </w:r>
          </w:p>
        </w:tc>
        <w:tc>
          <w:tcPr>
            <w:tcW w:w="1275" w:type="dxa"/>
          </w:tcPr>
          <w:p w:rsidR="00A85A26" w:rsidRPr="008B5B51" w:rsidRDefault="00A85A2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71EC4" w:rsidRDefault="00571EC4" w:rsidP="00571EC4">
      <w:pPr>
        <w:spacing w:after="0" w:line="240" w:lineRule="auto"/>
        <w:jc w:val="right"/>
        <w:rPr>
          <w:sz w:val="24"/>
          <w:szCs w:val="24"/>
        </w:rPr>
      </w:pPr>
    </w:p>
    <w:p w:rsidR="00571EC4" w:rsidRDefault="00571EC4" w:rsidP="00571EC4">
      <w:pPr>
        <w:spacing w:after="0" w:line="240" w:lineRule="auto"/>
        <w:jc w:val="right"/>
        <w:rPr>
          <w:sz w:val="24"/>
          <w:szCs w:val="24"/>
        </w:rPr>
      </w:pPr>
    </w:p>
    <w:p w:rsidR="00571EC4" w:rsidRDefault="00571EC4" w:rsidP="00571EC4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 xml:space="preserve">продовження додатка </w:t>
      </w:r>
      <w:r>
        <w:rPr>
          <w:sz w:val="24"/>
          <w:szCs w:val="24"/>
          <w:lang w:val="en-US"/>
        </w:rPr>
        <w:t xml:space="preserve">3 </w:t>
      </w:r>
      <w:r w:rsidRPr="00B30268">
        <w:rPr>
          <w:sz w:val="24"/>
          <w:szCs w:val="24"/>
        </w:rPr>
        <w:t>до Програми</w:t>
      </w:r>
    </w:p>
    <w:p w:rsidR="005968B3" w:rsidRDefault="005968B3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571EC4" w:rsidRPr="008B5B51" w:rsidTr="009F479B">
        <w:trPr>
          <w:trHeight w:val="665"/>
        </w:trPr>
        <w:tc>
          <w:tcPr>
            <w:tcW w:w="567" w:type="dxa"/>
            <w:vAlign w:val="center"/>
          </w:tcPr>
          <w:p w:rsidR="00571EC4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vAlign w:val="center"/>
          </w:tcPr>
          <w:p w:rsidR="00571EC4" w:rsidRPr="00536EE8" w:rsidRDefault="00571EC4" w:rsidP="009F47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Виконання зобов’язань</w:t>
            </w:r>
          </w:p>
        </w:tc>
        <w:tc>
          <w:tcPr>
            <w:tcW w:w="5387" w:type="dxa"/>
            <w:vAlign w:val="center"/>
          </w:tcPr>
          <w:p w:rsidR="00571EC4" w:rsidRPr="00AB0F51" w:rsidRDefault="00571EC4" w:rsidP="009F479B">
            <w:pPr>
              <w:rPr>
                <w:sz w:val="24"/>
                <w:szCs w:val="24"/>
              </w:rPr>
            </w:pPr>
            <w:r w:rsidRPr="00AB0F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виконання зобов’язань, які виникли у 2023 році та не були профінансовані</w:t>
            </w:r>
          </w:p>
        </w:tc>
        <w:tc>
          <w:tcPr>
            <w:tcW w:w="1417" w:type="dxa"/>
            <w:vAlign w:val="center"/>
          </w:tcPr>
          <w:p w:rsidR="00571EC4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Align w:val="center"/>
          </w:tcPr>
          <w:p w:rsidR="00571EC4" w:rsidRPr="00087EA9" w:rsidRDefault="00571EC4" w:rsidP="009F47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571EC4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2 841,6037</w:t>
            </w:r>
          </w:p>
        </w:tc>
        <w:tc>
          <w:tcPr>
            <w:tcW w:w="1275" w:type="dxa"/>
          </w:tcPr>
          <w:p w:rsidR="00571EC4" w:rsidRPr="008B5B51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1EC4" w:rsidRPr="001D0AD5" w:rsidTr="009F479B">
        <w:trPr>
          <w:trHeight w:val="665"/>
        </w:trPr>
        <w:tc>
          <w:tcPr>
            <w:tcW w:w="567" w:type="dxa"/>
            <w:vAlign w:val="center"/>
          </w:tcPr>
          <w:p w:rsidR="00571EC4" w:rsidRPr="009F479B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479B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vAlign w:val="center"/>
          </w:tcPr>
          <w:p w:rsidR="00571EC4" w:rsidRPr="009F479B" w:rsidRDefault="00A64738" w:rsidP="009F47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F479B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="00571EC4" w:rsidRPr="009F479B">
              <w:rPr>
                <w:rFonts w:eastAsia="Times New Roman"/>
                <w:sz w:val="24"/>
                <w:szCs w:val="24"/>
                <w:lang w:eastAsia="ru-RU"/>
              </w:rPr>
              <w:t>аходи із захисту приміщень</w:t>
            </w:r>
          </w:p>
        </w:tc>
        <w:tc>
          <w:tcPr>
            <w:tcW w:w="5387" w:type="dxa"/>
            <w:vAlign w:val="center"/>
          </w:tcPr>
          <w:p w:rsidR="00571EC4" w:rsidRPr="001D0AD5" w:rsidRDefault="00571EC4" w:rsidP="009F479B">
            <w:pPr>
              <w:rPr>
                <w:sz w:val="24"/>
                <w:szCs w:val="24"/>
              </w:rPr>
            </w:pPr>
            <w:r w:rsidRPr="001D0AD5">
              <w:rPr>
                <w:sz w:val="24"/>
                <w:szCs w:val="24"/>
              </w:rPr>
              <w:t>- заходи із захисту приміщення - об’єкт культу</w:t>
            </w:r>
            <w:bookmarkStart w:id="0" w:name="_GoBack"/>
            <w:bookmarkEnd w:id="0"/>
            <w:r w:rsidRPr="001D0AD5">
              <w:rPr>
                <w:sz w:val="24"/>
                <w:szCs w:val="24"/>
              </w:rPr>
              <w:t xml:space="preserve">рної спадщини «Будинок купця </w:t>
            </w:r>
            <w:proofErr w:type="spellStart"/>
            <w:r w:rsidRPr="001D0AD5">
              <w:rPr>
                <w:sz w:val="24"/>
                <w:szCs w:val="24"/>
              </w:rPr>
              <w:t>І-ї</w:t>
            </w:r>
            <w:proofErr w:type="spellEnd"/>
            <w:r w:rsidRPr="001D0AD5">
              <w:rPr>
                <w:sz w:val="24"/>
                <w:szCs w:val="24"/>
              </w:rPr>
              <w:t xml:space="preserve"> гільдії Григорія Чуркіна», що розташований за адресою: </w:t>
            </w:r>
          </w:p>
          <w:p w:rsidR="00571EC4" w:rsidRPr="001D0AD5" w:rsidRDefault="00571EC4" w:rsidP="009F479B">
            <w:pPr>
              <w:rPr>
                <w:sz w:val="24"/>
                <w:szCs w:val="24"/>
              </w:rPr>
            </w:pPr>
            <w:r w:rsidRPr="001D0AD5">
              <w:rPr>
                <w:sz w:val="24"/>
                <w:szCs w:val="24"/>
              </w:rPr>
              <w:t xml:space="preserve">вул. Івана Приходька, буд. 43 у м. Кременчуці </w:t>
            </w:r>
          </w:p>
        </w:tc>
        <w:tc>
          <w:tcPr>
            <w:tcW w:w="1417" w:type="dxa"/>
            <w:vAlign w:val="center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Align w:val="center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D0AD5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538,000</w:t>
            </w:r>
          </w:p>
        </w:tc>
        <w:tc>
          <w:tcPr>
            <w:tcW w:w="1275" w:type="dxa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1EC4" w:rsidRPr="001D0AD5" w:rsidTr="009F479B">
        <w:trPr>
          <w:trHeight w:val="665"/>
        </w:trPr>
        <w:tc>
          <w:tcPr>
            <w:tcW w:w="567" w:type="dxa"/>
            <w:vAlign w:val="center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vAlign w:val="center"/>
          </w:tcPr>
          <w:p w:rsidR="00571EC4" w:rsidRPr="001D0AD5" w:rsidRDefault="00571EC4" w:rsidP="009F47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Поточний ремонт об’єктів культурної спадщини та пам’яток архітектури</w:t>
            </w:r>
          </w:p>
        </w:tc>
        <w:tc>
          <w:tcPr>
            <w:tcW w:w="5387" w:type="dxa"/>
            <w:vAlign w:val="center"/>
          </w:tcPr>
          <w:p w:rsidR="00571EC4" w:rsidRPr="001D0AD5" w:rsidRDefault="00571EC4" w:rsidP="009F479B">
            <w:pPr>
              <w:rPr>
                <w:sz w:val="24"/>
                <w:szCs w:val="24"/>
              </w:rPr>
            </w:pPr>
            <w:r w:rsidRPr="001D0AD5">
              <w:rPr>
                <w:sz w:val="24"/>
                <w:szCs w:val="24"/>
              </w:rPr>
              <w:t xml:space="preserve">- поточний ремонт покрівлі об’єкта культурної спадщини «Будинок купця </w:t>
            </w:r>
            <w:proofErr w:type="spellStart"/>
            <w:r w:rsidRPr="001D0AD5">
              <w:rPr>
                <w:sz w:val="24"/>
                <w:szCs w:val="24"/>
              </w:rPr>
              <w:t>І-ї</w:t>
            </w:r>
            <w:proofErr w:type="spellEnd"/>
            <w:r w:rsidRPr="001D0AD5">
              <w:rPr>
                <w:sz w:val="24"/>
                <w:szCs w:val="24"/>
              </w:rPr>
              <w:t xml:space="preserve"> гільдії Григорія Чуркіна», що розташований за адресою: </w:t>
            </w:r>
          </w:p>
          <w:p w:rsidR="00571EC4" w:rsidRPr="001D0AD5" w:rsidRDefault="00571EC4" w:rsidP="009F479B">
            <w:pPr>
              <w:rPr>
                <w:sz w:val="24"/>
                <w:szCs w:val="24"/>
              </w:rPr>
            </w:pPr>
            <w:r w:rsidRPr="001D0AD5">
              <w:rPr>
                <w:sz w:val="24"/>
                <w:szCs w:val="24"/>
              </w:rPr>
              <w:t>вул. Івана Приходька, буд. 43 у м. Кременчуці</w:t>
            </w:r>
          </w:p>
        </w:tc>
        <w:tc>
          <w:tcPr>
            <w:tcW w:w="1417" w:type="dxa"/>
            <w:vAlign w:val="center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Align w:val="center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D0AD5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75" w:type="dxa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1EC4" w:rsidRPr="001D0AD5" w:rsidTr="009F479B">
        <w:tc>
          <w:tcPr>
            <w:tcW w:w="3402" w:type="dxa"/>
            <w:gridSpan w:val="2"/>
          </w:tcPr>
          <w:p w:rsidR="00571EC4" w:rsidRPr="001D0AD5" w:rsidRDefault="00571EC4" w:rsidP="009F479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571EC4" w:rsidRPr="001D0AD5" w:rsidRDefault="00571EC4" w:rsidP="009F47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387" w:type="dxa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47 057,0897</w:t>
            </w:r>
          </w:p>
        </w:tc>
        <w:tc>
          <w:tcPr>
            <w:tcW w:w="1275" w:type="dxa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04A20" w:rsidRDefault="00704A20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71EC4" w:rsidRPr="00D0613F" w:rsidRDefault="00571EC4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E50562" w:rsidRPr="00264C83" w:rsidRDefault="00644E79" w:rsidP="00E50562">
      <w:pPr>
        <w:rPr>
          <w:b/>
        </w:rPr>
      </w:pPr>
      <w:r>
        <w:rPr>
          <w:b/>
        </w:rPr>
        <w:t>Директор</w:t>
      </w:r>
      <w:r w:rsidR="00AD29BA">
        <w:rPr>
          <w:b/>
        </w:rPr>
        <w:t xml:space="preserve"> КГЖЕП «Автозаводське»</w:t>
      </w:r>
      <w:r w:rsidR="00AD29BA">
        <w:rPr>
          <w:b/>
        </w:rPr>
        <w:tab/>
      </w:r>
      <w:r w:rsidR="00AD29BA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08058C">
        <w:rPr>
          <w:b/>
        </w:rPr>
        <w:tab/>
      </w:r>
      <w:r w:rsidR="0008058C">
        <w:rPr>
          <w:b/>
        </w:rPr>
        <w:tab/>
      </w:r>
      <w:r w:rsidR="00704A20">
        <w:rPr>
          <w:b/>
        </w:rPr>
        <w:tab/>
      </w:r>
      <w:r w:rsidR="00571EC4">
        <w:rPr>
          <w:b/>
        </w:rPr>
        <w:t xml:space="preserve">        </w:t>
      </w:r>
      <w:r>
        <w:rPr>
          <w:b/>
        </w:rPr>
        <w:t>Оксана КІЙЛО</w:t>
      </w:r>
    </w:p>
    <w:sectPr w:rsidR="00E50562" w:rsidRPr="00264C83" w:rsidSect="003438FF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9B" w:rsidRDefault="009F479B" w:rsidP="002D0C66">
      <w:pPr>
        <w:spacing w:after="0" w:line="240" w:lineRule="auto"/>
      </w:pPr>
      <w:r>
        <w:separator/>
      </w:r>
    </w:p>
  </w:endnote>
  <w:endnote w:type="continuationSeparator" w:id="0">
    <w:p w:rsidR="009F479B" w:rsidRDefault="009F479B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9B" w:rsidRDefault="009F479B" w:rsidP="002D0C66">
      <w:pPr>
        <w:spacing w:after="0" w:line="240" w:lineRule="auto"/>
      </w:pPr>
      <w:r>
        <w:separator/>
      </w:r>
    </w:p>
  </w:footnote>
  <w:footnote w:type="continuationSeparator" w:id="0">
    <w:p w:rsidR="009F479B" w:rsidRDefault="009F479B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6242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F479B" w:rsidRPr="00B16A53" w:rsidRDefault="009F479B">
        <w:pPr>
          <w:pStyle w:val="a7"/>
          <w:jc w:val="center"/>
          <w:rPr>
            <w:sz w:val="24"/>
            <w:szCs w:val="24"/>
          </w:rPr>
        </w:pPr>
        <w:r w:rsidRPr="00B16A53">
          <w:rPr>
            <w:sz w:val="24"/>
            <w:szCs w:val="24"/>
          </w:rPr>
          <w:fldChar w:fldCharType="begin"/>
        </w:r>
        <w:r w:rsidRPr="00B16A53">
          <w:rPr>
            <w:sz w:val="24"/>
            <w:szCs w:val="24"/>
          </w:rPr>
          <w:instrText>PAGE   \* MERGEFORMAT</w:instrText>
        </w:r>
        <w:r w:rsidRPr="00B16A53">
          <w:rPr>
            <w:sz w:val="24"/>
            <w:szCs w:val="24"/>
          </w:rPr>
          <w:fldChar w:fldCharType="separate"/>
        </w:r>
        <w:r w:rsidR="00C77496" w:rsidRPr="00C77496">
          <w:rPr>
            <w:noProof/>
            <w:sz w:val="24"/>
            <w:szCs w:val="24"/>
            <w:lang w:val="ru-RU"/>
          </w:rPr>
          <w:t>5</w:t>
        </w:r>
        <w:r w:rsidRPr="00B16A5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6E4"/>
    <w:multiLevelType w:val="hybridMultilevel"/>
    <w:tmpl w:val="A35C7BE0"/>
    <w:lvl w:ilvl="0" w:tplc="28407D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7B33"/>
    <w:multiLevelType w:val="hybridMultilevel"/>
    <w:tmpl w:val="834C64D8"/>
    <w:lvl w:ilvl="0" w:tplc="86DA0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B65C0"/>
    <w:multiLevelType w:val="hybridMultilevel"/>
    <w:tmpl w:val="9872C520"/>
    <w:lvl w:ilvl="0" w:tplc="94CE1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78E7"/>
    <w:multiLevelType w:val="hybridMultilevel"/>
    <w:tmpl w:val="BBE6EDAE"/>
    <w:lvl w:ilvl="0" w:tplc="585891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9121E"/>
    <w:multiLevelType w:val="hybridMultilevel"/>
    <w:tmpl w:val="F2CADAEA"/>
    <w:lvl w:ilvl="0" w:tplc="BFE2B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F0299"/>
    <w:multiLevelType w:val="hybridMultilevel"/>
    <w:tmpl w:val="A3DE1484"/>
    <w:lvl w:ilvl="0" w:tplc="D0EA4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02182"/>
    <w:multiLevelType w:val="hybridMultilevel"/>
    <w:tmpl w:val="C5AA8AAE"/>
    <w:lvl w:ilvl="0" w:tplc="0E6ECE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474CF"/>
    <w:multiLevelType w:val="hybridMultilevel"/>
    <w:tmpl w:val="0318EA0C"/>
    <w:lvl w:ilvl="0" w:tplc="F7621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220B8"/>
    <w:multiLevelType w:val="hybridMultilevel"/>
    <w:tmpl w:val="32EA9DA4"/>
    <w:lvl w:ilvl="0" w:tplc="3F680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F0A72"/>
    <w:multiLevelType w:val="hybridMultilevel"/>
    <w:tmpl w:val="B1F0C754"/>
    <w:lvl w:ilvl="0" w:tplc="93D272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D2805"/>
    <w:multiLevelType w:val="hybridMultilevel"/>
    <w:tmpl w:val="2B805A64"/>
    <w:lvl w:ilvl="0" w:tplc="732A8B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91FE9"/>
    <w:multiLevelType w:val="hybridMultilevel"/>
    <w:tmpl w:val="1D14F060"/>
    <w:lvl w:ilvl="0" w:tplc="4CA82C7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13411"/>
    <w:multiLevelType w:val="hybridMultilevel"/>
    <w:tmpl w:val="B538CDBE"/>
    <w:lvl w:ilvl="0" w:tplc="1FFC897A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617B5"/>
    <w:multiLevelType w:val="hybridMultilevel"/>
    <w:tmpl w:val="795C6100"/>
    <w:lvl w:ilvl="0" w:tplc="6648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3E"/>
    <w:rsid w:val="00000879"/>
    <w:rsid w:val="00011C52"/>
    <w:rsid w:val="00012D3A"/>
    <w:rsid w:val="00012DF7"/>
    <w:rsid w:val="0001320F"/>
    <w:rsid w:val="0002145F"/>
    <w:rsid w:val="000214B9"/>
    <w:rsid w:val="000257E5"/>
    <w:rsid w:val="000264BA"/>
    <w:rsid w:val="00033A6E"/>
    <w:rsid w:val="00037325"/>
    <w:rsid w:val="00053488"/>
    <w:rsid w:val="0005536E"/>
    <w:rsid w:val="000553AC"/>
    <w:rsid w:val="00061881"/>
    <w:rsid w:val="00066E55"/>
    <w:rsid w:val="00071D68"/>
    <w:rsid w:val="000721CE"/>
    <w:rsid w:val="000737E9"/>
    <w:rsid w:val="000751DB"/>
    <w:rsid w:val="00076E91"/>
    <w:rsid w:val="0008058C"/>
    <w:rsid w:val="0008381E"/>
    <w:rsid w:val="00086625"/>
    <w:rsid w:val="0008793D"/>
    <w:rsid w:val="00087EA9"/>
    <w:rsid w:val="00090E81"/>
    <w:rsid w:val="000927D4"/>
    <w:rsid w:val="00094033"/>
    <w:rsid w:val="00094A5A"/>
    <w:rsid w:val="00096B3C"/>
    <w:rsid w:val="000A2802"/>
    <w:rsid w:val="000A358B"/>
    <w:rsid w:val="000A45E4"/>
    <w:rsid w:val="000B13C2"/>
    <w:rsid w:val="000B497A"/>
    <w:rsid w:val="000C3449"/>
    <w:rsid w:val="000D28AD"/>
    <w:rsid w:val="000E168F"/>
    <w:rsid w:val="000E1BB6"/>
    <w:rsid w:val="000E7907"/>
    <w:rsid w:val="000F4DCB"/>
    <w:rsid w:val="000F4DF4"/>
    <w:rsid w:val="00101B7B"/>
    <w:rsid w:val="00102BB0"/>
    <w:rsid w:val="00103C49"/>
    <w:rsid w:val="00110617"/>
    <w:rsid w:val="00113869"/>
    <w:rsid w:val="00114CBB"/>
    <w:rsid w:val="00120ED7"/>
    <w:rsid w:val="00120F7B"/>
    <w:rsid w:val="001231CB"/>
    <w:rsid w:val="001246E7"/>
    <w:rsid w:val="00125D80"/>
    <w:rsid w:val="001302BE"/>
    <w:rsid w:val="001515E9"/>
    <w:rsid w:val="00152382"/>
    <w:rsid w:val="00161160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B565D"/>
    <w:rsid w:val="001C28F3"/>
    <w:rsid w:val="001C7224"/>
    <w:rsid w:val="001D0AD5"/>
    <w:rsid w:val="001D4DB4"/>
    <w:rsid w:val="001E6032"/>
    <w:rsid w:val="001E7816"/>
    <w:rsid w:val="001E79E6"/>
    <w:rsid w:val="001F0B30"/>
    <w:rsid w:val="00203E9C"/>
    <w:rsid w:val="00205D25"/>
    <w:rsid w:val="002114CB"/>
    <w:rsid w:val="00211FB8"/>
    <w:rsid w:val="00216418"/>
    <w:rsid w:val="00220BED"/>
    <w:rsid w:val="00233DF1"/>
    <w:rsid w:val="002367ED"/>
    <w:rsid w:val="00242BB2"/>
    <w:rsid w:val="002458F1"/>
    <w:rsid w:val="00254350"/>
    <w:rsid w:val="00264C83"/>
    <w:rsid w:val="002704CC"/>
    <w:rsid w:val="00294A3B"/>
    <w:rsid w:val="002A024F"/>
    <w:rsid w:val="002A7E9A"/>
    <w:rsid w:val="002B0564"/>
    <w:rsid w:val="002B095E"/>
    <w:rsid w:val="002B0A44"/>
    <w:rsid w:val="002B47E9"/>
    <w:rsid w:val="002B7D03"/>
    <w:rsid w:val="002C7FBE"/>
    <w:rsid w:val="002D0C66"/>
    <w:rsid w:val="002D0ED0"/>
    <w:rsid w:val="002D2882"/>
    <w:rsid w:val="002E4425"/>
    <w:rsid w:val="002F7D29"/>
    <w:rsid w:val="003057E2"/>
    <w:rsid w:val="00306BC5"/>
    <w:rsid w:val="0031084D"/>
    <w:rsid w:val="00313E98"/>
    <w:rsid w:val="00314451"/>
    <w:rsid w:val="00320EDF"/>
    <w:rsid w:val="003211ED"/>
    <w:rsid w:val="0033098C"/>
    <w:rsid w:val="00332DB8"/>
    <w:rsid w:val="00335256"/>
    <w:rsid w:val="003438FF"/>
    <w:rsid w:val="00343A5B"/>
    <w:rsid w:val="00362FBA"/>
    <w:rsid w:val="0036483A"/>
    <w:rsid w:val="0037020B"/>
    <w:rsid w:val="00373648"/>
    <w:rsid w:val="00376389"/>
    <w:rsid w:val="00383F43"/>
    <w:rsid w:val="003A46D6"/>
    <w:rsid w:val="003A7CF8"/>
    <w:rsid w:val="003B255B"/>
    <w:rsid w:val="003D3397"/>
    <w:rsid w:val="003D3D4F"/>
    <w:rsid w:val="003D420F"/>
    <w:rsid w:val="003D4C87"/>
    <w:rsid w:val="003D5AC2"/>
    <w:rsid w:val="003F0DCF"/>
    <w:rsid w:val="003F52CA"/>
    <w:rsid w:val="0040209B"/>
    <w:rsid w:val="00404665"/>
    <w:rsid w:val="00416333"/>
    <w:rsid w:val="004168DE"/>
    <w:rsid w:val="00417C13"/>
    <w:rsid w:val="0043626F"/>
    <w:rsid w:val="00437B1E"/>
    <w:rsid w:val="0044308C"/>
    <w:rsid w:val="00445DB8"/>
    <w:rsid w:val="00451559"/>
    <w:rsid w:val="00451F2F"/>
    <w:rsid w:val="00456207"/>
    <w:rsid w:val="004611E5"/>
    <w:rsid w:val="004644D0"/>
    <w:rsid w:val="004653D2"/>
    <w:rsid w:val="0049064F"/>
    <w:rsid w:val="00493205"/>
    <w:rsid w:val="004937DD"/>
    <w:rsid w:val="004A4F0D"/>
    <w:rsid w:val="004B54C0"/>
    <w:rsid w:val="004C36D4"/>
    <w:rsid w:val="004C4C5F"/>
    <w:rsid w:val="004C69D8"/>
    <w:rsid w:val="004D6683"/>
    <w:rsid w:val="004E04EB"/>
    <w:rsid w:val="004E3244"/>
    <w:rsid w:val="004F7F37"/>
    <w:rsid w:val="005051AB"/>
    <w:rsid w:val="00510B7F"/>
    <w:rsid w:val="0051430C"/>
    <w:rsid w:val="00515AD0"/>
    <w:rsid w:val="00524181"/>
    <w:rsid w:val="00530CBE"/>
    <w:rsid w:val="005318FC"/>
    <w:rsid w:val="00536EE8"/>
    <w:rsid w:val="0053759D"/>
    <w:rsid w:val="00540AE3"/>
    <w:rsid w:val="005421CC"/>
    <w:rsid w:val="00544768"/>
    <w:rsid w:val="005512EB"/>
    <w:rsid w:val="0056490F"/>
    <w:rsid w:val="00566048"/>
    <w:rsid w:val="005705C3"/>
    <w:rsid w:val="00570897"/>
    <w:rsid w:val="00571EC4"/>
    <w:rsid w:val="00573A8E"/>
    <w:rsid w:val="00580018"/>
    <w:rsid w:val="00584063"/>
    <w:rsid w:val="005868EE"/>
    <w:rsid w:val="00587C97"/>
    <w:rsid w:val="00592EAE"/>
    <w:rsid w:val="0059612A"/>
    <w:rsid w:val="0059679E"/>
    <w:rsid w:val="005968B3"/>
    <w:rsid w:val="005A347A"/>
    <w:rsid w:val="005B19F2"/>
    <w:rsid w:val="005B3355"/>
    <w:rsid w:val="005B68E6"/>
    <w:rsid w:val="005C38B0"/>
    <w:rsid w:val="005E0D33"/>
    <w:rsid w:val="005E20B5"/>
    <w:rsid w:val="005E36F4"/>
    <w:rsid w:val="005F5866"/>
    <w:rsid w:val="00602D69"/>
    <w:rsid w:val="0060519E"/>
    <w:rsid w:val="006051C2"/>
    <w:rsid w:val="0060561A"/>
    <w:rsid w:val="00607C6E"/>
    <w:rsid w:val="006141A7"/>
    <w:rsid w:val="00616F0A"/>
    <w:rsid w:val="00622F2E"/>
    <w:rsid w:val="00623FAF"/>
    <w:rsid w:val="0063709E"/>
    <w:rsid w:val="006410F2"/>
    <w:rsid w:val="00644E79"/>
    <w:rsid w:val="0064528C"/>
    <w:rsid w:val="006544C8"/>
    <w:rsid w:val="0065494E"/>
    <w:rsid w:val="0067069F"/>
    <w:rsid w:val="006730AB"/>
    <w:rsid w:val="006842C1"/>
    <w:rsid w:val="006847DA"/>
    <w:rsid w:val="00686B68"/>
    <w:rsid w:val="0068757C"/>
    <w:rsid w:val="0069175F"/>
    <w:rsid w:val="006A0265"/>
    <w:rsid w:val="006A45AC"/>
    <w:rsid w:val="006A51AA"/>
    <w:rsid w:val="006B241D"/>
    <w:rsid w:val="006B2B1C"/>
    <w:rsid w:val="006B2DAE"/>
    <w:rsid w:val="006C2D9F"/>
    <w:rsid w:val="006C593E"/>
    <w:rsid w:val="006C6EEB"/>
    <w:rsid w:val="006D34E8"/>
    <w:rsid w:val="006D700E"/>
    <w:rsid w:val="006D714A"/>
    <w:rsid w:val="006E7086"/>
    <w:rsid w:val="00700772"/>
    <w:rsid w:val="00701B37"/>
    <w:rsid w:val="00704A20"/>
    <w:rsid w:val="00712243"/>
    <w:rsid w:val="007171B0"/>
    <w:rsid w:val="00720954"/>
    <w:rsid w:val="00722E41"/>
    <w:rsid w:val="00730921"/>
    <w:rsid w:val="00732160"/>
    <w:rsid w:val="007347CC"/>
    <w:rsid w:val="0075162B"/>
    <w:rsid w:val="00754D38"/>
    <w:rsid w:val="007613C1"/>
    <w:rsid w:val="00764B0F"/>
    <w:rsid w:val="0076641D"/>
    <w:rsid w:val="00766730"/>
    <w:rsid w:val="00770E02"/>
    <w:rsid w:val="00775C12"/>
    <w:rsid w:val="00781A89"/>
    <w:rsid w:val="00794BAB"/>
    <w:rsid w:val="00795A12"/>
    <w:rsid w:val="007A0032"/>
    <w:rsid w:val="007A0B87"/>
    <w:rsid w:val="007A7B4D"/>
    <w:rsid w:val="007B38A1"/>
    <w:rsid w:val="007C4725"/>
    <w:rsid w:val="007C5097"/>
    <w:rsid w:val="007C6588"/>
    <w:rsid w:val="007C7951"/>
    <w:rsid w:val="007D0AB6"/>
    <w:rsid w:val="007D127B"/>
    <w:rsid w:val="007D28BB"/>
    <w:rsid w:val="007D33E7"/>
    <w:rsid w:val="007E537D"/>
    <w:rsid w:val="007F2996"/>
    <w:rsid w:val="007F2A98"/>
    <w:rsid w:val="007F7472"/>
    <w:rsid w:val="00800E32"/>
    <w:rsid w:val="00802C87"/>
    <w:rsid w:val="008033BF"/>
    <w:rsid w:val="008074A7"/>
    <w:rsid w:val="00810D39"/>
    <w:rsid w:val="00815170"/>
    <w:rsid w:val="00821ED9"/>
    <w:rsid w:val="00826A0B"/>
    <w:rsid w:val="00831135"/>
    <w:rsid w:val="008354C5"/>
    <w:rsid w:val="00841816"/>
    <w:rsid w:val="00843F25"/>
    <w:rsid w:val="00861CDB"/>
    <w:rsid w:val="00863FFC"/>
    <w:rsid w:val="008675A1"/>
    <w:rsid w:val="00872565"/>
    <w:rsid w:val="00872839"/>
    <w:rsid w:val="008739A9"/>
    <w:rsid w:val="008769FF"/>
    <w:rsid w:val="00892F41"/>
    <w:rsid w:val="00893CBF"/>
    <w:rsid w:val="008A5B88"/>
    <w:rsid w:val="008A626B"/>
    <w:rsid w:val="008B25DD"/>
    <w:rsid w:val="008B5B51"/>
    <w:rsid w:val="008B6BBD"/>
    <w:rsid w:val="008C4F6B"/>
    <w:rsid w:val="008C71A7"/>
    <w:rsid w:val="008E65BB"/>
    <w:rsid w:val="008E6984"/>
    <w:rsid w:val="008E7AE7"/>
    <w:rsid w:val="008F1A25"/>
    <w:rsid w:val="008F64BD"/>
    <w:rsid w:val="009030DF"/>
    <w:rsid w:val="00910515"/>
    <w:rsid w:val="00910555"/>
    <w:rsid w:val="00912EF9"/>
    <w:rsid w:val="009402D9"/>
    <w:rsid w:val="00941E4C"/>
    <w:rsid w:val="0094408E"/>
    <w:rsid w:val="00947F3E"/>
    <w:rsid w:val="009623A5"/>
    <w:rsid w:val="00966F43"/>
    <w:rsid w:val="00972974"/>
    <w:rsid w:val="00977773"/>
    <w:rsid w:val="0098024B"/>
    <w:rsid w:val="00982F71"/>
    <w:rsid w:val="00993668"/>
    <w:rsid w:val="009A1393"/>
    <w:rsid w:val="009A4767"/>
    <w:rsid w:val="009C239B"/>
    <w:rsid w:val="009D071D"/>
    <w:rsid w:val="009D4690"/>
    <w:rsid w:val="009D5588"/>
    <w:rsid w:val="009E1343"/>
    <w:rsid w:val="009E192F"/>
    <w:rsid w:val="009E4604"/>
    <w:rsid w:val="009E4ECF"/>
    <w:rsid w:val="009F0A40"/>
    <w:rsid w:val="009F479B"/>
    <w:rsid w:val="009F7C89"/>
    <w:rsid w:val="00A05334"/>
    <w:rsid w:val="00A108B4"/>
    <w:rsid w:val="00A22582"/>
    <w:rsid w:val="00A25C34"/>
    <w:rsid w:val="00A32DDE"/>
    <w:rsid w:val="00A3308D"/>
    <w:rsid w:val="00A356E0"/>
    <w:rsid w:val="00A36408"/>
    <w:rsid w:val="00A405A1"/>
    <w:rsid w:val="00A454F9"/>
    <w:rsid w:val="00A64738"/>
    <w:rsid w:val="00A70F94"/>
    <w:rsid w:val="00A74C79"/>
    <w:rsid w:val="00A81133"/>
    <w:rsid w:val="00A8573D"/>
    <w:rsid w:val="00A85A26"/>
    <w:rsid w:val="00A87BD7"/>
    <w:rsid w:val="00A97958"/>
    <w:rsid w:val="00AA06AE"/>
    <w:rsid w:val="00AA7290"/>
    <w:rsid w:val="00AB0F51"/>
    <w:rsid w:val="00AB16AD"/>
    <w:rsid w:val="00AB1B33"/>
    <w:rsid w:val="00AB2649"/>
    <w:rsid w:val="00AC0935"/>
    <w:rsid w:val="00AC1711"/>
    <w:rsid w:val="00AC6348"/>
    <w:rsid w:val="00AD29BA"/>
    <w:rsid w:val="00AE258C"/>
    <w:rsid w:val="00AE4162"/>
    <w:rsid w:val="00AE7711"/>
    <w:rsid w:val="00AE7A2C"/>
    <w:rsid w:val="00AF461D"/>
    <w:rsid w:val="00B02715"/>
    <w:rsid w:val="00B05B6E"/>
    <w:rsid w:val="00B16A53"/>
    <w:rsid w:val="00B21F6D"/>
    <w:rsid w:val="00B24D97"/>
    <w:rsid w:val="00B35D09"/>
    <w:rsid w:val="00B4237B"/>
    <w:rsid w:val="00B61F1F"/>
    <w:rsid w:val="00B648A3"/>
    <w:rsid w:val="00B64FC8"/>
    <w:rsid w:val="00B728DC"/>
    <w:rsid w:val="00B74370"/>
    <w:rsid w:val="00B907F4"/>
    <w:rsid w:val="00B94016"/>
    <w:rsid w:val="00B95FD5"/>
    <w:rsid w:val="00BA0389"/>
    <w:rsid w:val="00BA5137"/>
    <w:rsid w:val="00BA76E7"/>
    <w:rsid w:val="00BB462F"/>
    <w:rsid w:val="00BB536B"/>
    <w:rsid w:val="00BB7051"/>
    <w:rsid w:val="00BB7B01"/>
    <w:rsid w:val="00BC0E89"/>
    <w:rsid w:val="00BC10ED"/>
    <w:rsid w:val="00BC18C5"/>
    <w:rsid w:val="00BC2B38"/>
    <w:rsid w:val="00BD2B3E"/>
    <w:rsid w:val="00BD5A6F"/>
    <w:rsid w:val="00BE2DFF"/>
    <w:rsid w:val="00BF145F"/>
    <w:rsid w:val="00BF1778"/>
    <w:rsid w:val="00BF2BF7"/>
    <w:rsid w:val="00BF3208"/>
    <w:rsid w:val="00BF4B95"/>
    <w:rsid w:val="00BF56F8"/>
    <w:rsid w:val="00C0677B"/>
    <w:rsid w:val="00C11C86"/>
    <w:rsid w:val="00C13FFC"/>
    <w:rsid w:val="00C22537"/>
    <w:rsid w:val="00C32156"/>
    <w:rsid w:val="00C32437"/>
    <w:rsid w:val="00C35AEE"/>
    <w:rsid w:val="00C64A84"/>
    <w:rsid w:val="00C64B5C"/>
    <w:rsid w:val="00C71578"/>
    <w:rsid w:val="00C74DB5"/>
    <w:rsid w:val="00C77496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B051D"/>
    <w:rsid w:val="00CB73F2"/>
    <w:rsid w:val="00CB7E8E"/>
    <w:rsid w:val="00CC0971"/>
    <w:rsid w:val="00CC2C26"/>
    <w:rsid w:val="00CC4A2A"/>
    <w:rsid w:val="00CE52E0"/>
    <w:rsid w:val="00D030C7"/>
    <w:rsid w:val="00D041C6"/>
    <w:rsid w:val="00D04C92"/>
    <w:rsid w:val="00D0613F"/>
    <w:rsid w:val="00D13F5C"/>
    <w:rsid w:val="00D15900"/>
    <w:rsid w:val="00D1777E"/>
    <w:rsid w:val="00D5255A"/>
    <w:rsid w:val="00D6217B"/>
    <w:rsid w:val="00D6297F"/>
    <w:rsid w:val="00D62C35"/>
    <w:rsid w:val="00D64232"/>
    <w:rsid w:val="00D71BDC"/>
    <w:rsid w:val="00D77A55"/>
    <w:rsid w:val="00D828DE"/>
    <w:rsid w:val="00D9733B"/>
    <w:rsid w:val="00DA687E"/>
    <w:rsid w:val="00DB0ED4"/>
    <w:rsid w:val="00DB1EBE"/>
    <w:rsid w:val="00DB2827"/>
    <w:rsid w:val="00DC1C05"/>
    <w:rsid w:val="00DD0448"/>
    <w:rsid w:val="00DD243B"/>
    <w:rsid w:val="00DD5F01"/>
    <w:rsid w:val="00DD60C9"/>
    <w:rsid w:val="00DE4957"/>
    <w:rsid w:val="00DF27AA"/>
    <w:rsid w:val="00DF4745"/>
    <w:rsid w:val="00E00495"/>
    <w:rsid w:val="00E0416A"/>
    <w:rsid w:val="00E169E3"/>
    <w:rsid w:val="00E17BBC"/>
    <w:rsid w:val="00E245AE"/>
    <w:rsid w:val="00E25180"/>
    <w:rsid w:val="00E3097F"/>
    <w:rsid w:val="00E31EB5"/>
    <w:rsid w:val="00E337F4"/>
    <w:rsid w:val="00E412C7"/>
    <w:rsid w:val="00E50562"/>
    <w:rsid w:val="00E54F5C"/>
    <w:rsid w:val="00E57B34"/>
    <w:rsid w:val="00E6057E"/>
    <w:rsid w:val="00E60D6D"/>
    <w:rsid w:val="00E63555"/>
    <w:rsid w:val="00E643D3"/>
    <w:rsid w:val="00E80580"/>
    <w:rsid w:val="00E811DE"/>
    <w:rsid w:val="00E82F29"/>
    <w:rsid w:val="00E833C5"/>
    <w:rsid w:val="00E90273"/>
    <w:rsid w:val="00E958CB"/>
    <w:rsid w:val="00E97B53"/>
    <w:rsid w:val="00EA15DE"/>
    <w:rsid w:val="00EA4F03"/>
    <w:rsid w:val="00EB2E79"/>
    <w:rsid w:val="00EB6C2C"/>
    <w:rsid w:val="00ED2BAF"/>
    <w:rsid w:val="00ED5B63"/>
    <w:rsid w:val="00EE4379"/>
    <w:rsid w:val="00F0080F"/>
    <w:rsid w:val="00F106F2"/>
    <w:rsid w:val="00F10D2C"/>
    <w:rsid w:val="00F114A0"/>
    <w:rsid w:val="00F15C78"/>
    <w:rsid w:val="00F15D72"/>
    <w:rsid w:val="00F15D7A"/>
    <w:rsid w:val="00F178CA"/>
    <w:rsid w:val="00F44596"/>
    <w:rsid w:val="00F503D8"/>
    <w:rsid w:val="00F6522B"/>
    <w:rsid w:val="00F66DE5"/>
    <w:rsid w:val="00F67068"/>
    <w:rsid w:val="00F715A6"/>
    <w:rsid w:val="00F7654F"/>
    <w:rsid w:val="00F83BC9"/>
    <w:rsid w:val="00F90FAE"/>
    <w:rsid w:val="00F93E3B"/>
    <w:rsid w:val="00FA7F3D"/>
    <w:rsid w:val="00FB3D68"/>
    <w:rsid w:val="00FB4363"/>
    <w:rsid w:val="00FB6713"/>
    <w:rsid w:val="00FC24CE"/>
    <w:rsid w:val="00FD737D"/>
    <w:rsid w:val="00FD7BF6"/>
    <w:rsid w:val="00FE146B"/>
    <w:rsid w:val="00FF0B7C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1BD7-C138-4C89-B775-D9E4BCA1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20</cp:revision>
  <cp:lastPrinted>2024-04-24T06:42:00Z</cp:lastPrinted>
  <dcterms:created xsi:type="dcterms:W3CDTF">2024-01-05T12:55:00Z</dcterms:created>
  <dcterms:modified xsi:type="dcterms:W3CDTF">2024-04-24T07:16:00Z</dcterms:modified>
</cp:coreProperties>
</file>