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8" w:rsidRPr="00614408" w:rsidRDefault="00614408" w:rsidP="00614408">
      <w:pPr>
        <w:keepNext/>
        <w:widowControl w:val="0"/>
        <w:tabs>
          <w:tab w:val="left" w:pos="709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</w:pPr>
      <w:r w:rsidRPr="0061440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  <w:t>Пояснювальна записка до проєкту рішення Кременчуцької міської ради Кременчуцького району Полтавської області</w:t>
      </w:r>
    </w:p>
    <w:p w:rsidR="00572005" w:rsidRDefault="00614408" w:rsidP="0057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72005" w:rsidRPr="005720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внесення змін до рішення Кременчуцької міської ради Кременчуцького району Полтавської області від 10 квітня 2024 року </w:t>
      </w:r>
    </w:p>
    <w:p w:rsidR="00572005" w:rsidRDefault="00572005" w:rsidP="0057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720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«Про затвердження міської цільової програми «Діти Кременчука»</w:t>
      </w:r>
    </w:p>
    <w:p w:rsidR="00614408" w:rsidRDefault="00572005" w:rsidP="00572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 2021-2025 роки у новій редакції»</w:t>
      </w:r>
    </w:p>
    <w:p w:rsidR="00614408" w:rsidRP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9FE" w:rsidRPr="00A469FE" w:rsidRDefault="00A469FE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46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у справах сімей та дітей Кременчуцької міської ради Кременчуцького району Полтавської області підпорядкований </w:t>
      </w:r>
      <w:r w:rsidR="003E1F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Кременчуцький міський центр соціальних служб.</w:t>
      </w:r>
    </w:p>
    <w:p w:rsidR="003E1F42" w:rsidRPr="003E1F42" w:rsidRDefault="003E1F42" w:rsidP="003E1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F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18.08.2023 № 1705 «Про надання згоди на безоплатну передачу об’єкта нерухомого майна, який належить до комунальної власності Кременчуцької міської територіальної громади, з балансу на баланс» та згідно акту приймання-передачі основних засобів від 21.08.2023 на баланс Кременчуцького міського центру соціальних служб з балансу КГЖЕП «Автозаводське» Кременчуцької міської ради Кременчуцького району Полтавської області було передано нежитлове приміщення, розташоване по вул. Івана Мазепи, буд. 17 в м. Кременчуці, яке перебувало у неприйнятному для надання мешканцям м. Кременчука соціальних послуг стані та потребувало капітального ремонту.</w:t>
      </w:r>
    </w:p>
    <w:p w:rsidR="00572005" w:rsidRPr="00572005" w:rsidRDefault="00572005" w:rsidP="0057200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57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Рішенням виконавчого комітету Кременчуцької міської ради Кременчуцького району Полтавської області від 29.02.2024 № 490 «Про виділення коштів з Стабілізаційного Фонду Кременчуцької міської територіальної громади» Департаменту у справах сімей та дітей Кременчуцької міської ради Кременчуцького району Полтавської області по КПКВКМБ 0913121  «</w:t>
      </w:r>
      <w:r w:rsidRPr="005720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Утримання та забезпечення діяльності центрів соціальних служб» було виділено 300 000 грн для Кременчуцького міського центру соціальних служб </w:t>
      </w:r>
      <w:r w:rsidRPr="0057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 розробку </w:t>
      </w:r>
      <w:proofErr w:type="spellStart"/>
      <w:r w:rsidRPr="0057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проєктно</w:t>
      </w:r>
      <w:proofErr w:type="spellEnd"/>
      <w:r w:rsidRPr="005720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-кошторисної документації по об’єкту «Капітальний ремонт частини нежитлового приміщення Кременчуцького міського центру соціальних служб, розташованого на першому поверсі громадського будинку по вул. Івана Мазепи,17».</w:t>
      </w:r>
    </w:p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72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зв’язку з виявленням у назві об’єкту </w:t>
      </w:r>
      <w:proofErr w:type="spellStart"/>
      <w:r w:rsidRPr="00572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проєктування</w:t>
      </w:r>
      <w:proofErr w:type="spellEnd"/>
      <w:r w:rsidRPr="005720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технічних помилок та з метою приведен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документації у відповідність</w:t>
      </w:r>
      <w:r w:rsidR="00614408" w:rsidRP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існує необхідність у внесенні змін до </w:t>
      </w:r>
      <w:r w:rsid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цільової програми «Діти Кременчука» на 2021-20</w:t>
      </w:r>
      <w:r w:rsidR="00E972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 роки</w:t>
      </w:r>
      <w:r w:rsidR="003E1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E1F4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 саме </w:t>
      </w:r>
      <w:r w:rsidRPr="00572005">
        <w:rPr>
          <w:rFonts w:ascii="Times New Roman" w:eastAsia="Times New Roman" w:hAnsi="Times New Roman"/>
          <w:sz w:val="28"/>
          <w:szCs w:val="28"/>
          <w:lang w:val="uk-UA" w:eastAsia="ar-SA"/>
        </w:rPr>
        <w:t>пункт 8 «Проведення капітального ремонту частини нежитлового приміщення Кременчуцького міського центру соціальних служб, розташованого на першому поверсі громадського будинку по вул. Івана Мазепи, 17 в м. Кременчуці» розділу «ІV. Програма діяльності Кременчуцького міського центру соціальних служб» викласти у новій редакції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Стара редакція: </w:t>
      </w:r>
    </w:p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614408" w:rsidRDefault="003E1F42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8 «Проведення капітального ремонту </w:t>
      </w:r>
      <w:r w:rsidRPr="00984E91">
        <w:rPr>
          <w:rFonts w:ascii="Times New Roman" w:eastAsia="Times New Roman" w:hAnsi="Times New Roman"/>
          <w:b/>
          <w:sz w:val="28"/>
          <w:szCs w:val="28"/>
          <w:highlight w:val="darkGray"/>
          <w:lang w:val="uk-UA" w:eastAsia="ar-SA"/>
        </w:rPr>
        <w:t>частини</w:t>
      </w:r>
      <w:r w:rsidRPr="003E1F4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нежитлового приміщення Кременчуцького міського центру соціальних служб, </w:t>
      </w:r>
      <w:r w:rsidRPr="003E1F4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lastRenderedPageBreak/>
        <w:t>розташованого на першому поверсі громадського будинку по вул. Івана Мазепи, 17 в м. Кременчуці».</w:t>
      </w:r>
    </w:p>
    <w:p w:rsidR="003E1F42" w:rsidRPr="003E1F42" w:rsidRDefault="003E1F42" w:rsidP="003E1F4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Строк виконання: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2023-2024 рік.</w:t>
      </w:r>
    </w:p>
    <w:p w:rsidR="003E1F42" w:rsidRPr="003E1F42" w:rsidRDefault="003E1F42" w:rsidP="003E1F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Відповідальний виконавець: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E1F42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Кременчуцький міський центр соціальних служб.</w:t>
      </w:r>
    </w:p>
    <w:p w:rsidR="003E1F42" w:rsidRPr="003E1F42" w:rsidRDefault="003E1F42" w:rsidP="003E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Мета послуги: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покращення технічного стану непридатного для надання мешканцям м. Кременчука соціальних послуг приміщення, забезпечення його довговічності та функціональності</w:t>
      </w:r>
      <w:r w:rsidRPr="003E1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E1F42" w:rsidRPr="003E1F42" w:rsidRDefault="003E1F42" w:rsidP="003E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Стислий опис реалізації: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E1F42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комплексу заходів та дій, спрямованих на поліпшення стану приміщення та його оновлення.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3E1F42" w:rsidRPr="003E1F42" w:rsidRDefault="003E1F42" w:rsidP="003E1F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Очікувані результати: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проведення у вищезазначеному приміщенні ремонтних робіт та приведення його до ладу дозволить забезпечити більш якісне та комфортне надання жителям Кременчуцької міської територіальної громади соціальних послуг, а також гарантуватиме широкий доступ до них для всіх громадян, які потребують особливої підтримки, що в свою чергу сприятиме підвищенню їх соціального благополуччя та безпеки, особливо в умовах, що виникають під час війни.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534"/>
        <w:gridCol w:w="3402"/>
        <w:gridCol w:w="1026"/>
        <w:gridCol w:w="1026"/>
        <w:gridCol w:w="1167"/>
        <w:gridCol w:w="1230"/>
        <w:gridCol w:w="1222"/>
        <w:gridCol w:w="8"/>
      </w:tblGrid>
      <w:tr w:rsidR="003E1F42" w:rsidRPr="003E1F42" w:rsidTr="00EE7975">
        <w:tc>
          <w:tcPr>
            <w:tcW w:w="534" w:type="dxa"/>
            <w:vMerge w:val="restart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679" w:type="dxa"/>
            <w:gridSpan w:val="6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3E1F42" w:rsidRPr="003E1F42" w:rsidTr="00EE7975">
        <w:trPr>
          <w:gridAfter w:val="1"/>
          <w:wAfter w:w="8" w:type="dxa"/>
        </w:trPr>
        <w:tc>
          <w:tcPr>
            <w:tcW w:w="534" w:type="dxa"/>
            <w:vMerge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026" w:type="dxa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026" w:type="dxa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67" w:type="dxa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230" w:type="dxa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222" w:type="dxa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3E1F42" w:rsidRPr="003E1F42" w:rsidTr="00EE7975">
        <w:trPr>
          <w:gridAfter w:val="1"/>
          <w:wAfter w:w="8" w:type="dxa"/>
        </w:trPr>
        <w:tc>
          <w:tcPr>
            <w:tcW w:w="534" w:type="dxa"/>
            <w:vMerge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1 800,000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4 000,000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3E1F42" w:rsidRPr="003E1F42" w:rsidTr="00EE7975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F42" w:rsidRPr="003E1F42" w:rsidRDefault="003E1F42" w:rsidP="003E1F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Проведення капітального ремонту </w:t>
            </w:r>
            <w:r w:rsidRPr="00984E91">
              <w:rPr>
                <w:rFonts w:ascii="Times New Roman" w:eastAsia="Times New Roman" w:hAnsi="Times New Roman" w:cs="Times New Roman"/>
                <w:color w:val="000000"/>
                <w:highlight w:val="darkGray"/>
                <w:lang w:val="uk-UA" w:eastAsia="ar-SA"/>
              </w:rPr>
              <w:t>частини</w:t>
            </w:r>
            <w:r w:rsidRPr="003E1F42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 нежитлового приміщення Кременчуцького міського центру соціальних служб, розташованого на першому поверсі громадського будинку по вул. Івана Мазепи, 17 в м. Кременчуці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1 800,000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4 000,000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E1F42" w:rsidRPr="003E1F42" w:rsidRDefault="003E1F42" w:rsidP="003E1F42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-</w:t>
            </w:r>
          </w:p>
        </w:tc>
      </w:tr>
    </w:tbl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Нова редакція:  </w:t>
      </w:r>
    </w:p>
    <w:p w:rsidR="00572005" w:rsidRDefault="00572005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572005" w:rsidRDefault="00572005" w:rsidP="005720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8 «Проведення капітального ремонту нежитлового приміщення Кременчуцького міського центру соціальних служб, розташованого на першому поверсі громадського будинку по вул. Івана Мазепи, 17 в </w:t>
      </w:r>
      <w:r w:rsidR="00984E91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     </w:t>
      </w:r>
      <w:bookmarkStart w:id="0" w:name="_GoBack"/>
      <w:bookmarkEnd w:id="0"/>
      <w:r w:rsidRPr="003E1F4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м. Кременчуці».</w:t>
      </w:r>
    </w:p>
    <w:p w:rsidR="00572005" w:rsidRPr="003E1F42" w:rsidRDefault="00572005" w:rsidP="0057200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Строк виконання: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2023-2024 рік.</w:t>
      </w:r>
    </w:p>
    <w:p w:rsidR="00572005" w:rsidRPr="003E1F42" w:rsidRDefault="00572005" w:rsidP="005720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Відповідальний виконавець: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E1F42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Кременчуцький міський центр соціальних служб.</w:t>
      </w:r>
    </w:p>
    <w:p w:rsidR="00572005" w:rsidRPr="003E1F42" w:rsidRDefault="00572005" w:rsidP="00572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Мета послуги: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покращення технічного стану непридатного для надання мешканцям м. Кременчука соціальних послуг приміщення, забезпечення його довговічності та функціональності</w:t>
      </w:r>
      <w:r w:rsidRPr="003E1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572005" w:rsidRPr="003E1F42" w:rsidRDefault="00572005" w:rsidP="00572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Стислий опис реалізації: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E1F42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комплексу заходів та дій, спрямованих на поліпшення стану приміщення та його оновлення.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572005" w:rsidRPr="003E1F42" w:rsidRDefault="00572005" w:rsidP="00572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1F4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Очікувані результати: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проведення у вищезазначеному приміщенні ремонтних робіт та приведення його до ладу дозволить забезпечити більш якісне та комфортне надання жителям Кременчуцької міської територіальної громади соціальних послуг, а також гарантуватиме широкий доступ до них для всіх громадян, які потребують особливої підтримки, що в свою чергу сприятиме </w:t>
      </w:r>
      <w:r w:rsidRPr="003E1F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підвищенню їх соціального благополуччя та безпеки, особливо в умовах, що виникають під час війни.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534"/>
        <w:gridCol w:w="3402"/>
        <w:gridCol w:w="1026"/>
        <w:gridCol w:w="1026"/>
        <w:gridCol w:w="1167"/>
        <w:gridCol w:w="1230"/>
        <w:gridCol w:w="1222"/>
        <w:gridCol w:w="8"/>
      </w:tblGrid>
      <w:tr w:rsidR="00572005" w:rsidRPr="003E1F42" w:rsidTr="00605FF6">
        <w:tc>
          <w:tcPr>
            <w:tcW w:w="534" w:type="dxa"/>
            <w:vMerge w:val="restart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679" w:type="dxa"/>
            <w:gridSpan w:val="6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572005" w:rsidRPr="003E1F42" w:rsidTr="00605FF6">
        <w:trPr>
          <w:gridAfter w:val="1"/>
          <w:wAfter w:w="8" w:type="dxa"/>
        </w:trPr>
        <w:tc>
          <w:tcPr>
            <w:tcW w:w="534" w:type="dxa"/>
            <w:vMerge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026" w:type="dxa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026" w:type="dxa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67" w:type="dxa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230" w:type="dxa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222" w:type="dxa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572005" w:rsidRPr="003E1F42" w:rsidTr="00605FF6">
        <w:trPr>
          <w:gridAfter w:val="1"/>
          <w:wAfter w:w="8" w:type="dxa"/>
        </w:trPr>
        <w:tc>
          <w:tcPr>
            <w:tcW w:w="534" w:type="dxa"/>
            <w:vMerge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1 800,000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4 000,000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572005" w:rsidRPr="003E1F42" w:rsidTr="00605FF6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72005" w:rsidRPr="003E1F42" w:rsidRDefault="00572005" w:rsidP="00572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Проведення капітального ремонту нежитлового приміщення Кременчуцького міського центру соціальних служб, розташованого на першому поверсі громадського будинку по вул. Івана Мазепи, 17 в м. Кременчуці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1 800,000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4 000,000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72005" w:rsidRPr="003E1F42" w:rsidRDefault="00572005" w:rsidP="00605FF6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E1F42">
              <w:rPr>
                <w:rFonts w:ascii="Times New Roman" w:eastAsia="Times New Roman" w:hAnsi="Times New Roman" w:cs="Times New Roman"/>
                <w:lang w:val="uk-UA" w:eastAsia="ar-SA"/>
              </w:rPr>
              <w:t>-</w:t>
            </w:r>
          </w:p>
        </w:tc>
      </w:tr>
    </w:tbl>
    <w:p w:rsidR="00611A5C" w:rsidRDefault="00611A5C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B6270D" w:rsidRPr="00B6270D" w:rsidRDefault="00572005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</w:t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иректор Департаменту</w:t>
      </w:r>
    </w:p>
    <w:p w:rsidR="004D793C" w:rsidRPr="00383934" w:rsidRDefault="00B6270D" w:rsidP="003E1F4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справах сімей та дітей </w:t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57200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</w:t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57200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Ігор ШТЕФАН</w:t>
      </w:r>
    </w:p>
    <w:sectPr w:rsidR="004D793C" w:rsidRPr="00383934" w:rsidSect="00B627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8"/>
    <w:rsid w:val="00010250"/>
    <w:rsid w:val="00051B37"/>
    <w:rsid w:val="000B4F30"/>
    <w:rsid w:val="000C1D6B"/>
    <w:rsid w:val="00122427"/>
    <w:rsid w:val="00203978"/>
    <w:rsid w:val="00213AEF"/>
    <w:rsid w:val="00272149"/>
    <w:rsid w:val="002726BA"/>
    <w:rsid w:val="00274D7B"/>
    <w:rsid w:val="002D788F"/>
    <w:rsid w:val="002F61FF"/>
    <w:rsid w:val="003555E2"/>
    <w:rsid w:val="00367CC8"/>
    <w:rsid w:val="00383934"/>
    <w:rsid w:val="00384F9B"/>
    <w:rsid w:val="003933EE"/>
    <w:rsid w:val="003A2E82"/>
    <w:rsid w:val="003B66F4"/>
    <w:rsid w:val="003E1F42"/>
    <w:rsid w:val="003E6821"/>
    <w:rsid w:val="003F0303"/>
    <w:rsid w:val="00456F63"/>
    <w:rsid w:val="004D793C"/>
    <w:rsid w:val="005077C9"/>
    <w:rsid w:val="00536EC6"/>
    <w:rsid w:val="00572005"/>
    <w:rsid w:val="005A0197"/>
    <w:rsid w:val="005C4A9C"/>
    <w:rsid w:val="00611A5C"/>
    <w:rsid w:val="00614408"/>
    <w:rsid w:val="0067483A"/>
    <w:rsid w:val="006E6EC7"/>
    <w:rsid w:val="006F3A38"/>
    <w:rsid w:val="0070361F"/>
    <w:rsid w:val="00712E71"/>
    <w:rsid w:val="0071619C"/>
    <w:rsid w:val="007C3E78"/>
    <w:rsid w:val="007F69CA"/>
    <w:rsid w:val="00806930"/>
    <w:rsid w:val="00841806"/>
    <w:rsid w:val="008927E3"/>
    <w:rsid w:val="008C16E5"/>
    <w:rsid w:val="00975E96"/>
    <w:rsid w:val="00984E91"/>
    <w:rsid w:val="00987167"/>
    <w:rsid w:val="009A2FC8"/>
    <w:rsid w:val="00A469FE"/>
    <w:rsid w:val="00A52DEA"/>
    <w:rsid w:val="00A92333"/>
    <w:rsid w:val="00AA215F"/>
    <w:rsid w:val="00AC57E0"/>
    <w:rsid w:val="00AC62A6"/>
    <w:rsid w:val="00B439F7"/>
    <w:rsid w:val="00B6270D"/>
    <w:rsid w:val="00BE61A4"/>
    <w:rsid w:val="00C25B37"/>
    <w:rsid w:val="00C4319C"/>
    <w:rsid w:val="00C66B20"/>
    <w:rsid w:val="00C6734B"/>
    <w:rsid w:val="00D47D76"/>
    <w:rsid w:val="00D51C84"/>
    <w:rsid w:val="00DA5E40"/>
    <w:rsid w:val="00E814BB"/>
    <w:rsid w:val="00E96EA4"/>
    <w:rsid w:val="00E972E7"/>
    <w:rsid w:val="00EF609B"/>
    <w:rsid w:val="00F06280"/>
    <w:rsid w:val="00F60B61"/>
    <w:rsid w:val="00F85BF8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7FD8"/>
  <w15:docId w15:val="{A3BA6EC6-E471-448E-9227-66AD8B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8C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Polushko</cp:lastModifiedBy>
  <cp:revision>3</cp:revision>
  <cp:lastPrinted>2024-04-23T07:11:00Z</cp:lastPrinted>
  <dcterms:created xsi:type="dcterms:W3CDTF">2024-04-23T07:01:00Z</dcterms:created>
  <dcterms:modified xsi:type="dcterms:W3CDTF">2024-04-23T07:11:00Z</dcterms:modified>
</cp:coreProperties>
</file>