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DDE01" w14:textId="77777777" w:rsidR="00170251" w:rsidRDefault="00170251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3FCD99A3" w14:textId="77777777" w:rsidR="00922322" w:rsidRPr="00CD598F" w:rsidRDefault="00922322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>ПОЯСНЮВАЛЬНА ЗАПИСКА</w:t>
      </w:r>
    </w:p>
    <w:p w14:paraId="6490F20D" w14:textId="25308529" w:rsidR="00612AB9" w:rsidRDefault="00922322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 xml:space="preserve">до проекту рішення </w:t>
      </w:r>
      <w:r w:rsidR="0076246F" w:rsidRPr="00E20D58">
        <w:rPr>
          <w:b/>
          <w:sz w:val="28"/>
          <w:szCs w:val="28"/>
          <w:lang w:val="uk-UA"/>
        </w:rPr>
        <w:t xml:space="preserve">Кременчуцької міської ради </w:t>
      </w:r>
      <w:r w:rsidR="0076246F">
        <w:rPr>
          <w:b/>
          <w:sz w:val="28"/>
          <w:szCs w:val="28"/>
          <w:lang w:val="uk-UA"/>
        </w:rPr>
        <w:t xml:space="preserve">Кременчуцького району </w:t>
      </w:r>
      <w:r w:rsidR="0076246F" w:rsidRPr="00E20D58">
        <w:rPr>
          <w:b/>
          <w:sz w:val="28"/>
          <w:szCs w:val="28"/>
          <w:lang w:val="uk-UA"/>
        </w:rPr>
        <w:t>Полтавської області</w:t>
      </w:r>
      <w:r w:rsidR="0076246F" w:rsidRPr="006B641C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від «</w:t>
      </w:r>
      <w:r w:rsidR="000666BA">
        <w:rPr>
          <w:b/>
          <w:sz w:val="28"/>
          <w:szCs w:val="28"/>
          <w:lang w:val="uk-UA"/>
        </w:rPr>
        <w:t>___</w:t>
      </w:r>
      <w:r w:rsidR="00C83054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»</w:t>
      </w:r>
      <w:r w:rsidR="00E60E6E">
        <w:rPr>
          <w:b/>
          <w:sz w:val="28"/>
          <w:szCs w:val="28"/>
          <w:lang w:val="uk-UA"/>
        </w:rPr>
        <w:t xml:space="preserve"> </w:t>
      </w:r>
      <w:r w:rsidR="005F0E4C">
        <w:rPr>
          <w:b/>
          <w:sz w:val="28"/>
          <w:szCs w:val="28"/>
          <w:lang w:val="uk-UA"/>
        </w:rPr>
        <w:t>лютого</w:t>
      </w:r>
      <w:r w:rsidR="0076246F">
        <w:rPr>
          <w:b/>
          <w:sz w:val="28"/>
          <w:szCs w:val="28"/>
          <w:lang w:val="uk-UA"/>
        </w:rPr>
        <w:t xml:space="preserve"> 202</w:t>
      </w:r>
      <w:r w:rsidR="005F0E4C">
        <w:rPr>
          <w:b/>
          <w:sz w:val="28"/>
          <w:szCs w:val="28"/>
          <w:lang w:val="uk-UA"/>
        </w:rPr>
        <w:t>4</w:t>
      </w:r>
      <w:r w:rsidR="0076246F">
        <w:rPr>
          <w:b/>
          <w:sz w:val="28"/>
          <w:szCs w:val="28"/>
          <w:lang w:val="uk-UA"/>
        </w:rPr>
        <w:t xml:space="preserve"> року </w:t>
      </w:r>
      <w:r w:rsidR="00C83054">
        <w:rPr>
          <w:b/>
          <w:sz w:val="28"/>
          <w:szCs w:val="28"/>
          <w:lang w:val="uk-UA"/>
        </w:rPr>
        <w:t>«</w:t>
      </w:r>
      <w:r w:rsidR="00C83054" w:rsidRPr="00A20E8E">
        <w:rPr>
          <w:b/>
          <w:sz w:val="28"/>
          <w:szCs w:val="28"/>
          <w:lang w:val="uk-UA"/>
        </w:rPr>
        <w:t>Про внесення змін до рішення Кременчуцької міської ради</w:t>
      </w:r>
      <w:r w:rsidR="00C83054">
        <w:rPr>
          <w:b/>
          <w:sz w:val="28"/>
          <w:szCs w:val="28"/>
          <w:lang w:val="uk-UA"/>
        </w:rPr>
        <w:t xml:space="preserve"> </w:t>
      </w:r>
      <w:r w:rsidR="00C83054" w:rsidRPr="00A20E8E">
        <w:rPr>
          <w:b/>
          <w:sz w:val="28"/>
          <w:szCs w:val="28"/>
          <w:lang w:val="uk-UA"/>
        </w:rPr>
        <w:t>Кременчуцького району Полтавської області від 16 грудня 2022 року «Про затвердження комплексної програми розвитку комунального некомерційного медичного підприємства «</w:t>
      </w:r>
      <w:r w:rsidR="00C83054">
        <w:rPr>
          <w:b/>
          <w:sz w:val="28"/>
          <w:szCs w:val="28"/>
          <w:lang w:val="uk-UA"/>
        </w:rPr>
        <w:t xml:space="preserve">Лікарня інтенсивного лікування «Кременчуцька» </w:t>
      </w:r>
    </w:p>
    <w:p w14:paraId="5997EAEE" w14:textId="27A2C540" w:rsidR="00C83054" w:rsidRPr="00A60331" w:rsidRDefault="00C83054" w:rsidP="000079C1">
      <w:pPr>
        <w:pStyle w:val="a3"/>
        <w:ind w:firstLine="709"/>
        <w:jc w:val="center"/>
        <w:rPr>
          <w:lang w:val="uk-UA"/>
        </w:rPr>
      </w:pPr>
      <w:r w:rsidRPr="00E04CA2">
        <w:rPr>
          <w:b/>
          <w:sz w:val="28"/>
          <w:szCs w:val="28"/>
          <w:lang w:val="uk-UA"/>
        </w:rPr>
        <w:t>на 2023-2025 рок</w:t>
      </w:r>
      <w:r>
        <w:rPr>
          <w:b/>
          <w:sz w:val="28"/>
          <w:szCs w:val="28"/>
          <w:lang w:val="uk-UA"/>
        </w:rPr>
        <w:t>и»</w:t>
      </w:r>
    </w:p>
    <w:p w14:paraId="21067DAE" w14:textId="77777777" w:rsidR="00726E95" w:rsidRDefault="00726E95" w:rsidP="005F0E4C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3CFA81DD" w14:textId="77777777" w:rsidR="00170251" w:rsidRPr="00597A40" w:rsidRDefault="00170251" w:rsidP="005F0E4C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00335D4E" w14:textId="6F0C9D85" w:rsidR="00F54C99" w:rsidRPr="00597A40" w:rsidRDefault="00F54C99" w:rsidP="00170251">
      <w:pPr>
        <w:pStyle w:val="a3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597A40">
        <w:rPr>
          <w:sz w:val="28"/>
          <w:szCs w:val="28"/>
          <w:lang w:val="uk-UA"/>
        </w:rPr>
        <w:t xml:space="preserve">У </w:t>
      </w:r>
      <w:r w:rsidR="00AE734E" w:rsidRPr="00597A40">
        <w:rPr>
          <w:sz w:val="28"/>
          <w:szCs w:val="28"/>
          <w:lang w:val="uk-UA"/>
        </w:rPr>
        <w:t>Ц</w:t>
      </w:r>
      <w:r w:rsidRPr="00597A40">
        <w:rPr>
          <w:sz w:val="28"/>
          <w:szCs w:val="28"/>
          <w:lang w:val="uk-UA"/>
        </w:rPr>
        <w:t xml:space="preserve">ентрі відновного лікування та реабілітації комунального некомерційного медичного підприємства «Лікарня інтенсивного лікування «Кременчуцька» по вул. Квітки </w:t>
      </w:r>
      <w:proofErr w:type="spellStart"/>
      <w:r w:rsidRPr="00597A40">
        <w:rPr>
          <w:sz w:val="28"/>
          <w:szCs w:val="28"/>
          <w:lang w:val="uk-UA"/>
        </w:rPr>
        <w:t>Цісик</w:t>
      </w:r>
      <w:proofErr w:type="spellEnd"/>
      <w:r w:rsidRPr="00597A40">
        <w:rPr>
          <w:sz w:val="28"/>
          <w:szCs w:val="28"/>
          <w:lang w:val="uk-UA"/>
        </w:rPr>
        <w:t xml:space="preserve">, 1-А створено терапевтичне відділення з ліжками для учасників ліквідації аварії на ЧАЕС, які щороку проходять лікування і реабілітацію за кошти місцевого бюджету. У 2020 році у відділенні було проліковано 257 пацієнтів даної категорії, у 2021 році – 261 пацієнт, у 2022 році та у 2023 році кількість пацієнтів зменшилась через введення воєнного стану. На 2024 рік очікувана кількість пацієнтів буде становити 231 особа. </w:t>
      </w:r>
      <w:r w:rsidR="00AE734E" w:rsidRPr="00597A40">
        <w:rPr>
          <w:sz w:val="28"/>
          <w:szCs w:val="28"/>
          <w:lang w:val="uk-UA"/>
        </w:rPr>
        <w:t xml:space="preserve">Для їх </w:t>
      </w:r>
      <w:r w:rsidRPr="00597A40">
        <w:rPr>
          <w:sz w:val="28"/>
          <w:szCs w:val="28"/>
          <w:lang w:val="uk-UA"/>
        </w:rPr>
        <w:t xml:space="preserve">додаткового харчування </w:t>
      </w:r>
      <w:r w:rsidR="00AE734E" w:rsidRPr="00597A40">
        <w:rPr>
          <w:sz w:val="28"/>
          <w:szCs w:val="28"/>
          <w:lang w:val="uk-UA"/>
        </w:rPr>
        <w:t xml:space="preserve">необхідно </w:t>
      </w:r>
      <w:r w:rsidRPr="00597A40">
        <w:rPr>
          <w:b/>
          <w:sz w:val="28"/>
          <w:szCs w:val="28"/>
          <w:lang w:val="uk-UA"/>
        </w:rPr>
        <w:t>161 700,00 грн</w:t>
      </w:r>
      <w:r w:rsidR="00AE734E" w:rsidRPr="00597A40">
        <w:rPr>
          <w:sz w:val="28"/>
          <w:szCs w:val="28"/>
          <w:lang w:val="uk-UA"/>
        </w:rPr>
        <w:t xml:space="preserve">. </w:t>
      </w:r>
      <w:r w:rsidRPr="00597A40">
        <w:rPr>
          <w:sz w:val="28"/>
          <w:szCs w:val="28"/>
          <w:lang w:val="uk-UA"/>
        </w:rPr>
        <w:t>(231 пацієнт*14 днів лікування*50,00 грн.</w:t>
      </w:r>
      <w:r w:rsidR="00AE734E" w:rsidRPr="00597A40">
        <w:rPr>
          <w:sz w:val="28"/>
          <w:szCs w:val="28"/>
          <w:lang w:val="uk-UA"/>
        </w:rPr>
        <w:t xml:space="preserve"> вартість додаткового харчування</w:t>
      </w:r>
      <w:r w:rsidRPr="00597A40">
        <w:rPr>
          <w:sz w:val="28"/>
          <w:szCs w:val="28"/>
          <w:lang w:val="uk-UA"/>
        </w:rPr>
        <w:t xml:space="preserve">).  </w:t>
      </w:r>
    </w:p>
    <w:p w14:paraId="4D8F2C96" w14:textId="60A724F2" w:rsidR="00F54C99" w:rsidRPr="00597A40" w:rsidRDefault="00F54C99" w:rsidP="00170251">
      <w:pPr>
        <w:pStyle w:val="a3"/>
        <w:spacing w:line="276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597A40">
        <w:rPr>
          <w:sz w:val="28"/>
          <w:szCs w:val="28"/>
          <w:lang w:val="uk-UA"/>
        </w:rPr>
        <w:t xml:space="preserve">Крім того, для медикаментозного забезпечення учасників ліквідації аварії на ЧАЕС щороку з місцевого бюджету виділялись кошти у сумі 200 000,0 грн. На 2024 рік потреба в коштах для закупівлі лікарських засобів також залишається у сумі </w:t>
      </w:r>
      <w:r w:rsidRPr="00597A40">
        <w:rPr>
          <w:b/>
          <w:sz w:val="28"/>
          <w:szCs w:val="28"/>
          <w:lang w:val="uk-UA"/>
        </w:rPr>
        <w:t>200 000,00 грн</w:t>
      </w:r>
      <w:r w:rsidRPr="00597A40">
        <w:rPr>
          <w:sz w:val="28"/>
          <w:szCs w:val="28"/>
          <w:lang w:val="uk-UA"/>
        </w:rPr>
        <w:t>.</w:t>
      </w:r>
      <w:r w:rsidR="00AE734E" w:rsidRPr="00597A40">
        <w:rPr>
          <w:sz w:val="28"/>
          <w:szCs w:val="28"/>
          <w:lang w:val="uk-UA"/>
        </w:rPr>
        <w:t xml:space="preserve"> Всього необхідно додатково </w:t>
      </w:r>
      <w:r w:rsidR="00AE734E" w:rsidRPr="00597A40">
        <w:rPr>
          <w:b/>
          <w:sz w:val="28"/>
          <w:szCs w:val="28"/>
          <w:lang w:val="uk-UA"/>
        </w:rPr>
        <w:t>361 700,00 грн.</w:t>
      </w:r>
    </w:p>
    <w:p w14:paraId="294FB39C" w14:textId="77777777" w:rsidR="009601FA" w:rsidRPr="00597A40" w:rsidRDefault="00AE734E" w:rsidP="00170251">
      <w:pPr>
        <w:shd w:val="clear" w:color="auto" w:fill="FFFFFF"/>
        <w:spacing w:after="0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597A40">
        <w:rPr>
          <w:sz w:val="28"/>
          <w:szCs w:val="28"/>
          <w:lang w:val="uk-UA"/>
        </w:rPr>
        <w:t xml:space="preserve">З метою </w:t>
      </w:r>
      <w:r w:rsidR="002B7399" w:rsidRPr="00597A40">
        <w:rPr>
          <w:sz w:val="28"/>
          <w:szCs w:val="28"/>
          <w:lang w:val="uk-UA"/>
        </w:rPr>
        <w:t>надання цілодобової медичної допомоги мешканцям Кременчу</w:t>
      </w:r>
      <w:r w:rsidRPr="00597A40">
        <w:rPr>
          <w:sz w:val="28"/>
          <w:szCs w:val="28"/>
          <w:lang w:val="uk-UA"/>
        </w:rPr>
        <w:t xml:space="preserve">цької міської територіальної громади і </w:t>
      </w:r>
      <w:r w:rsidR="002B7399" w:rsidRPr="00597A40">
        <w:rPr>
          <w:sz w:val="28"/>
          <w:szCs w:val="28"/>
          <w:lang w:val="uk-UA"/>
        </w:rPr>
        <w:t xml:space="preserve">прилеглих районів, особам постраждалим  від військових дій та пораненим військовослужбовцям </w:t>
      </w:r>
      <w:r w:rsidRPr="00597A40">
        <w:rPr>
          <w:sz w:val="28"/>
          <w:szCs w:val="28"/>
          <w:lang w:val="uk-UA"/>
        </w:rPr>
        <w:t xml:space="preserve">на сучасному рівні для лікарні </w:t>
      </w:r>
      <w:r w:rsidR="002B7399" w:rsidRPr="00597A40">
        <w:rPr>
          <w:sz w:val="28"/>
          <w:szCs w:val="28"/>
          <w:lang w:val="uk-UA"/>
        </w:rPr>
        <w:t>буде надано магнітно-резонансний томограф</w:t>
      </w:r>
      <w:r w:rsidR="000079C1" w:rsidRPr="00597A40">
        <w:rPr>
          <w:sz w:val="28"/>
          <w:szCs w:val="28"/>
          <w:lang w:val="uk-UA"/>
        </w:rPr>
        <w:t xml:space="preserve">. </w:t>
      </w:r>
      <w:r w:rsidR="002B7399" w:rsidRPr="00597A40">
        <w:rPr>
          <w:sz w:val="28"/>
          <w:szCs w:val="28"/>
          <w:lang w:val="uk-UA"/>
        </w:rPr>
        <w:t>Для розташування магнітно-резонансного томографа</w:t>
      </w:r>
      <w:r w:rsidR="00E20A65" w:rsidRPr="00597A40">
        <w:rPr>
          <w:sz w:val="28"/>
          <w:szCs w:val="28"/>
          <w:lang w:val="uk-UA"/>
        </w:rPr>
        <w:t>,</w:t>
      </w:r>
      <w:r w:rsidR="002B7399" w:rsidRPr="00597A40">
        <w:rPr>
          <w:sz w:val="28"/>
          <w:szCs w:val="28"/>
          <w:lang w:val="uk-UA"/>
        </w:rPr>
        <w:t xml:space="preserve"> </w:t>
      </w:r>
      <w:r w:rsidR="00E20A65" w:rsidRPr="00597A40">
        <w:rPr>
          <w:sz w:val="28"/>
          <w:szCs w:val="28"/>
          <w:lang w:val="uk-UA"/>
        </w:rPr>
        <w:t xml:space="preserve">в першу чергу, </w:t>
      </w:r>
      <w:r w:rsidR="002B7399" w:rsidRPr="00597A40">
        <w:rPr>
          <w:sz w:val="28"/>
          <w:szCs w:val="28"/>
          <w:lang w:val="uk-UA"/>
        </w:rPr>
        <w:t>необх</w:t>
      </w:r>
      <w:r w:rsidR="00E20A65" w:rsidRPr="00597A40">
        <w:rPr>
          <w:sz w:val="28"/>
          <w:szCs w:val="28"/>
          <w:lang w:val="uk-UA"/>
        </w:rPr>
        <w:t xml:space="preserve">ідно провести демонтажні роботи. </w:t>
      </w:r>
      <w:r w:rsidR="002B7399" w:rsidRPr="00597A40">
        <w:rPr>
          <w:sz w:val="28"/>
          <w:szCs w:val="28"/>
          <w:lang w:val="uk-UA"/>
        </w:rPr>
        <w:t xml:space="preserve">Вартість послуг складає </w:t>
      </w:r>
      <w:r w:rsidR="002B7399" w:rsidRPr="00597A40">
        <w:rPr>
          <w:b/>
          <w:sz w:val="28"/>
          <w:szCs w:val="28"/>
          <w:lang w:val="uk-UA"/>
        </w:rPr>
        <w:t>199 550,50 грн.</w:t>
      </w:r>
      <w:r w:rsidR="00E20A65" w:rsidRPr="00597A40">
        <w:rPr>
          <w:b/>
          <w:sz w:val="28"/>
          <w:szCs w:val="28"/>
          <w:lang w:val="uk-UA"/>
        </w:rPr>
        <w:t xml:space="preserve"> </w:t>
      </w:r>
      <w:r w:rsidR="009601FA" w:rsidRPr="00597A40">
        <w:rPr>
          <w:b/>
          <w:sz w:val="28"/>
          <w:szCs w:val="28"/>
          <w:lang w:val="uk-UA"/>
        </w:rPr>
        <w:t xml:space="preserve">    </w:t>
      </w:r>
    </w:p>
    <w:p w14:paraId="1B0F7182" w14:textId="71AA3F7C" w:rsidR="000745F9" w:rsidRPr="00597A40" w:rsidRDefault="00E20A65" w:rsidP="00170251">
      <w:pPr>
        <w:shd w:val="clear" w:color="auto" w:fill="FFFFFF"/>
        <w:spacing w:after="0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597A40">
        <w:rPr>
          <w:sz w:val="28"/>
          <w:szCs w:val="28"/>
          <w:lang w:val="uk-UA"/>
        </w:rPr>
        <w:t>Наступним етапом є</w:t>
      </w:r>
      <w:r w:rsidR="000745F9" w:rsidRPr="00597A40">
        <w:rPr>
          <w:sz w:val="28"/>
          <w:szCs w:val="28"/>
          <w:lang w:val="uk-UA"/>
        </w:rPr>
        <w:t xml:space="preserve"> виготов</w:t>
      </w:r>
      <w:r w:rsidRPr="00597A40">
        <w:rPr>
          <w:sz w:val="28"/>
          <w:szCs w:val="28"/>
          <w:lang w:val="uk-UA"/>
        </w:rPr>
        <w:t xml:space="preserve">лення </w:t>
      </w:r>
      <w:proofErr w:type="spellStart"/>
      <w:r w:rsidR="000745F9" w:rsidRPr="00597A40">
        <w:rPr>
          <w:sz w:val="28"/>
          <w:szCs w:val="28"/>
          <w:lang w:val="uk-UA"/>
        </w:rPr>
        <w:t>проєктно</w:t>
      </w:r>
      <w:proofErr w:type="spellEnd"/>
      <w:r w:rsidR="000745F9" w:rsidRPr="00597A40">
        <w:rPr>
          <w:sz w:val="28"/>
          <w:szCs w:val="28"/>
          <w:lang w:val="uk-UA"/>
        </w:rPr>
        <w:t>-кошторисн</w:t>
      </w:r>
      <w:r w:rsidRPr="00597A40">
        <w:rPr>
          <w:sz w:val="28"/>
          <w:szCs w:val="28"/>
          <w:lang w:val="uk-UA"/>
        </w:rPr>
        <w:t>ої</w:t>
      </w:r>
      <w:r w:rsidR="000745F9" w:rsidRPr="00597A40">
        <w:rPr>
          <w:sz w:val="28"/>
          <w:szCs w:val="28"/>
          <w:lang w:val="uk-UA"/>
        </w:rPr>
        <w:t xml:space="preserve"> документаці</w:t>
      </w:r>
      <w:r w:rsidRPr="00597A40">
        <w:rPr>
          <w:sz w:val="28"/>
          <w:szCs w:val="28"/>
          <w:lang w:val="uk-UA"/>
        </w:rPr>
        <w:t>ї</w:t>
      </w:r>
      <w:r w:rsidR="000745F9" w:rsidRPr="00597A40">
        <w:rPr>
          <w:sz w:val="28"/>
          <w:szCs w:val="28"/>
          <w:lang w:val="uk-UA"/>
        </w:rPr>
        <w:t xml:space="preserve"> по об’єкту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</w:r>
      <w:proofErr w:type="spellStart"/>
      <w:r w:rsidR="000745F9" w:rsidRPr="00597A40">
        <w:rPr>
          <w:sz w:val="28"/>
          <w:szCs w:val="28"/>
          <w:lang w:val="uk-UA"/>
        </w:rPr>
        <w:t>адресою</w:t>
      </w:r>
      <w:proofErr w:type="spellEnd"/>
      <w:r w:rsidR="000745F9" w:rsidRPr="00597A40">
        <w:rPr>
          <w:sz w:val="28"/>
          <w:szCs w:val="28"/>
          <w:lang w:val="uk-UA"/>
        </w:rPr>
        <w:t xml:space="preserve">: Україна, Полтавська обл., Кременчуцький р-н., м. Кременчук, вул. Лікаря </w:t>
      </w:r>
      <w:proofErr w:type="spellStart"/>
      <w:r w:rsidR="000745F9" w:rsidRPr="00597A40">
        <w:rPr>
          <w:sz w:val="28"/>
          <w:szCs w:val="28"/>
          <w:lang w:val="uk-UA"/>
        </w:rPr>
        <w:t>Парнети</w:t>
      </w:r>
      <w:proofErr w:type="spellEnd"/>
      <w:r w:rsidR="000745F9" w:rsidRPr="00597A40">
        <w:rPr>
          <w:sz w:val="28"/>
          <w:szCs w:val="28"/>
          <w:lang w:val="uk-UA"/>
        </w:rPr>
        <w:t xml:space="preserve">, 2. Вартість послуг складає </w:t>
      </w:r>
      <w:r w:rsidR="000745F9" w:rsidRPr="00597A40">
        <w:rPr>
          <w:b/>
          <w:sz w:val="28"/>
          <w:szCs w:val="28"/>
          <w:lang w:val="uk-UA"/>
        </w:rPr>
        <w:t>137 769,70 грн.</w:t>
      </w:r>
    </w:p>
    <w:p w14:paraId="361B8CEA" w14:textId="77777777" w:rsidR="00474034" w:rsidRPr="00597A40" w:rsidRDefault="00474034" w:rsidP="00170251">
      <w:pPr>
        <w:spacing w:after="0"/>
        <w:ind w:firstLine="709"/>
        <w:contextualSpacing/>
        <w:jc w:val="both"/>
        <w:rPr>
          <w:rFonts w:eastAsia="Times New Roman"/>
          <w:b/>
          <w:sz w:val="28"/>
          <w:szCs w:val="28"/>
          <w:lang w:val="uk-UA"/>
        </w:rPr>
      </w:pPr>
      <w:r w:rsidRPr="00597A40">
        <w:rPr>
          <w:sz w:val="28"/>
          <w:szCs w:val="28"/>
          <w:lang w:val="uk-UA"/>
        </w:rPr>
        <w:t>Для розташування магнітно-резонансного томографа необхідно провести</w:t>
      </w:r>
      <w:r w:rsidRPr="00597A40">
        <w:rPr>
          <w:rFonts w:eastAsia="Times New Roman"/>
          <w:sz w:val="28"/>
          <w:szCs w:val="28"/>
          <w:lang w:val="uk-UA"/>
        </w:rPr>
        <w:t xml:space="preserve"> будівельні роботи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</w:r>
      <w:proofErr w:type="spellStart"/>
      <w:r w:rsidRPr="00597A40">
        <w:rPr>
          <w:rFonts w:eastAsia="Times New Roman"/>
          <w:sz w:val="28"/>
          <w:szCs w:val="28"/>
          <w:lang w:val="uk-UA"/>
        </w:rPr>
        <w:t>адресою</w:t>
      </w:r>
      <w:proofErr w:type="spellEnd"/>
      <w:r w:rsidRPr="00597A40">
        <w:rPr>
          <w:rFonts w:eastAsia="Times New Roman"/>
          <w:sz w:val="28"/>
          <w:szCs w:val="28"/>
          <w:lang w:val="uk-UA"/>
        </w:rPr>
        <w:t xml:space="preserve">: Україна, Полтавська обл., Кременчуцький р-н, </w:t>
      </w:r>
      <w:proofErr w:type="spellStart"/>
      <w:r w:rsidRPr="00597A40">
        <w:rPr>
          <w:rFonts w:eastAsia="Times New Roman"/>
          <w:sz w:val="28"/>
          <w:szCs w:val="28"/>
          <w:lang w:val="uk-UA"/>
        </w:rPr>
        <w:lastRenderedPageBreak/>
        <w:t>м.Кременчук</w:t>
      </w:r>
      <w:proofErr w:type="spellEnd"/>
      <w:r w:rsidRPr="00597A40">
        <w:rPr>
          <w:rFonts w:eastAsia="Times New Roman"/>
          <w:sz w:val="28"/>
          <w:szCs w:val="28"/>
          <w:lang w:val="uk-UA"/>
        </w:rPr>
        <w:t xml:space="preserve">, вул. Лікаря </w:t>
      </w:r>
      <w:proofErr w:type="spellStart"/>
      <w:r w:rsidRPr="00597A40">
        <w:rPr>
          <w:rFonts w:eastAsia="Times New Roman"/>
          <w:sz w:val="28"/>
          <w:szCs w:val="28"/>
          <w:lang w:val="uk-UA"/>
        </w:rPr>
        <w:t>Парнети</w:t>
      </w:r>
      <w:proofErr w:type="spellEnd"/>
      <w:r w:rsidRPr="00597A40">
        <w:rPr>
          <w:rFonts w:eastAsia="Times New Roman"/>
          <w:sz w:val="28"/>
          <w:szCs w:val="28"/>
          <w:lang w:val="uk-UA"/>
        </w:rPr>
        <w:t xml:space="preserve">, 2». Орієнтовна вартість будівельних робіт складає </w:t>
      </w:r>
      <w:r w:rsidRPr="00597A40">
        <w:rPr>
          <w:rFonts w:eastAsia="Times New Roman"/>
          <w:b/>
          <w:sz w:val="28"/>
          <w:szCs w:val="28"/>
          <w:lang w:val="uk-UA"/>
        </w:rPr>
        <w:t>6 500 000,00 грн.</w:t>
      </w:r>
    </w:p>
    <w:p w14:paraId="532201DB" w14:textId="1C67434F" w:rsidR="00272F2F" w:rsidRPr="00597A40" w:rsidRDefault="002A041F" w:rsidP="00170251">
      <w:pPr>
        <w:pStyle w:val="1"/>
        <w:spacing w:line="276" w:lineRule="auto"/>
        <w:ind w:firstLine="567"/>
        <w:contextualSpacing/>
        <w:jc w:val="both"/>
        <w:rPr>
          <w:rFonts w:eastAsia="Times New Roman"/>
          <w:lang w:val="uk-UA"/>
        </w:rPr>
      </w:pPr>
      <w:r w:rsidRPr="00597A40">
        <w:rPr>
          <w:lang w:val="uk-UA"/>
        </w:rPr>
        <w:t xml:space="preserve">Для надання якісної медичної допомоги паліативним пацієнтам, забезпечення лікарського спостереження та цілодобового </w:t>
      </w:r>
      <w:proofErr w:type="spellStart"/>
      <w:r w:rsidRPr="00597A40">
        <w:rPr>
          <w:lang w:val="uk-UA"/>
        </w:rPr>
        <w:t>медсестринського</w:t>
      </w:r>
      <w:proofErr w:type="spellEnd"/>
      <w:r w:rsidRPr="00597A40">
        <w:rPr>
          <w:lang w:val="uk-UA"/>
        </w:rPr>
        <w:t xml:space="preserve"> догляду, запобігання та лікування хронічного больового синдрому, надання ефективного знеболення, своєчасного проведення необхідних лабораторних досліджень, розміщення пацієнтів одно- або двомісних палатах необхідно меблі та інвентар (шафи, стільці, столи, тумби </w:t>
      </w:r>
      <w:proofErr w:type="spellStart"/>
      <w:r w:rsidRPr="00597A40">
        <w:rPr>
          <w:lang w:val="uk-UA"/>
        </w:rPr>
        <w:t>приліжкові</w:t>
      </w:r>
      <w:proofErr w:type="spellEnd"/>
      <w:r w:rsidRPr="00597A40">
        <w:rPr>
          <w:lang w:val="uk-UA"/>
        </w:rPr>
        <w:t xml:space="preserve">, бактерицидні лампи, холодильник, жалюзі та інше)  на загальну суму </w:t>
      </w:r>
      <w:r w:rsidRPr="00597A40">
        <w:rPr>
          <w:b/>
          <w:lang w:val="uk-UA"/>
        </w:rPr>
        <w:t>599 883,00 грн.</w:t>
      </w:r>
      <w:r w:rsidRPr="00597A40">
        <w:rPr>
          <w:lang w:val="uk-UA"/>
        </w:rPr>
        <w:t xml:space="preserve"> </w:t>
      </w:r>
    </w:p>
    <w:p w14:paraId="4D047F5C" w14:textId="37C8E0CB" w:rsidR="00943797" w:rsidRPr="00597A40" w:rsidRDefault="00943797" w:rsidP="00170251">
      <w:pPr>
        <w:pStyle w:val="a3"/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shd w:val="clear" w:color="auto" w:fill="FFFFFF"/>
          <w:lang w:val="uk-UA"/>
        </w:rPr>
      </w:pPr>
      <w:r w:rsidRPr="00597A40">
        <w:rPr>
          <w:sz w:val="28"/>
          <w:szCs w:val="28"/>
          <w:lang w:val="uk-UA"/>
        </w:rPr>
        <w:t>З метою впровадження заходів з підвищення енергозбереження заплановано заміну вікон та улаштування ук</w:t>
      </w:r>
      <w:r w:rsidR="000745F9" w:rsidRPr="00597A40">
        <w:rPr>
          <w:sz w:val="28"/>
          <w:szCs w:val="28"/>
          <w:lang w:val="uk-UA"/>
        </w:rPr>
        <w:t xml:space="preserve">осів, </w:t>
      </w:r>
      <w:r w:rsidRPr="00597A40">
        <w:rPr>
          <w:sz w:val="28"/>
          <w:szCs w:val="28"/>
          <w:shd w:val="clear" w:color="auto" w:fill="FFFFFF"/>
          <w:lang w:val="uk-UA"/>
        </w:rPr>
        <w:t xml:space="preserve">заміна віконних відливів та інше по об’єкту «Капітальний ремонт (заміна вікон) з улаштуванням укосів в частині приміщень другого поверху інфекційного відділення КНМП «Лікарня інтенсивного лікування «Кременчуцька» за адресою: м. Кременчука, </w:t>
      </w:r>
      <w:proofErr w:type="spellStart"/>
      <w:r w:rsidRPr="00597A40">
        <w:rPr>
          <w:sz w:val="28"/>
          <w:szCs w:val="28"/>
          <w:shd w:val="clear" w:color="auto" w:fill="FFFFFF"/>
          <w:lang w:val="uk-UA"/>
        </w:rPr>
        <w:t>просп</w:t>
      </w:r>
      <w:proofErr w:type="spellEnd"/>
      <w:r w:rsidRPr="00597A40">
        <w:rPr>
          <w:sz w:val="28"/>
          <w:szCs w:val="28"/>
          <w:shd w:val="clear" w:color="auto" w:fill="FFFFFF"/>
          <w:lang w:val="uk-UA"/>
        </w:rPr>
        <w:t>. Лесі Українки, 80»</w:t>
      </w:r>
      <w:r w:rsidR="000745F9" w:rsidRPr="00597A40">
        <w:rPr>
          <w:sz w:val="28"/>
          <w:szCs w:val="28"/>
          <w:shd w:val="clear" w:color="auto" w:fill="FFFFFF"/>
          <w:lang w:val="uk-UA"/>
        </w:rPr>
        <w:t>. З</w:t>
      </w:r>
      <w:r w:rsidRPr="00597A40">
        <w:rPr>
          <w:sz w:val="28"/>
          <w:szCs w:val="28"/>
          <w:shd w:val="clear" w:color="auto" w:fill="FFFFFF"/>
          <w:lang w:val="uk-UA"/>
        </w:rPr>
        <w:t xml:space="preserve">агальна вартість робіт складає </w:t>
      </w:r>
      <w:r w:rsidRPr="00597A40">
        <w:rPr>
          <w:b/>
          <w:sz w:val="28"/>
          <w:szCs w:val="28"/>
          <w:shd w:val="clear" w:color="auto" w:fill="FFFFFF"/>
          <w:lang w:val="uk-UA"/>
        </w:rPr>
        <w:t>1</w:t>
      </w:r>
      <w:r w:rsidRPr="00597A40">
        <w:rPr>
          <w:b/>
          <w:sz w:val="28"/>
          <w:szCs w:val="28"/>
          <w:shd w:val="clear" w:color="auto" w:fill="FFFFFF"/>
        </w:rPr>
        <w:t> </w:t>
      </w:r>
      <w:r w:rsidRPr="00597A40">
        <w:rPr>
          <w:b/>
          <w:sz w:val="28"/>
          <w:szCs w:val="28"/>
          <w:shd w:val="clear" w:color="auto" w:fill="FFFFFF"/>
          <w:lang w:val="uk-UA"/>
        </w:rPr>
        <w:t>210</w:t>
      </w:r>
      <w:r w:rsidRPr="00597A40">
        <w:rPr>
          <w:b/>
          <w:sz w:val="28"/>
          <w:szCs w:val="28"/>
          <w:shd w:val="clear" w:color="auto" w:fill="FFFFFF"/>
        </w:rPr>
        <w:t> </w:t>
      </w:r>
      <w:r w:rsidRPr="00597A40">
        <w:rPr>
          <w:b/>
          <w:sz w:val="28"/>
          <w:szCs w:val="28"/>
          <w:shd w:val="clear" w:color="auto" w:fill="FFFFFF"/>
          <w:lang w:val="uk-UA"/>
        </w:rPr>
        <w:t>248,00 грн</w:t>
      </w:r>
      <w:r w:rsidRPr="00597A40">
        <w:rPr>
          <w:sz w:val="28"/>
          <w:szCs w:val="28"/>
          <w:shd w:val="clear" w:color="auto" w:fill="FFFFFF"/>
          <w:lang w:val="uk-UA"/>
        </w:rPr>
        <w:t>.</w:t>
      </w:r>
    </w:p>
    <w:p w14:paraId="1CA1C299" w14:textId="30649421" w:rsidR="00943797" w:rsidRPr="00597A40" w:rsidRDefault="000B7006" w:rsidP="00170251">
      <w:pPr>
        <w:tabs>
          <w:tab w:val="left" w:pos="7088"/>
        </w:tabs>
        <w:spacing w:after="0"/>
        <w:ind w:firstLine="567"/>
        <w:contextualSpacing/>
        <w:jc w:val="both"/>
        <w:rPr>
          <w:rFonts w:eastAsia="Calibri"/>
          <w:b/>
          <w:bCs/>
          <w:sz w:val="28"/>
          <w:szCs w:val="28"/>
          <w:lang w:val="uk-UA"/>
        </w:rPr>
      </w:pPr>
      <w:r w:rsidRPr="00597A40">
        <w:rPr>
          <w:sz w:val="28"/>
          <w:szCs w:val="28"/>
          <w:lang w:val="uk-UA"/>
        </w:rPr>
        <w:t>В</w:t>
      </w:r>
      <w:r w:rsidR="00943797" w:rsidRPr="00597A40">
        <w:rPr>
          <w:bCs/>
          <w:sz w:val="28"/>
          <w:szCs w:val="28"/>
        </w:rPr>
        <w:t xml:space="preserve"> </w:t>
      </w:r>
      <w:proofErr w:type="spellStart"/>
      <w:r w:rsidR="00943797" w:rsidRPr="00597A40">
        <w:rPr>
          <w:bCs/>
          <w:sz w:val="28"/>
          <w:szCs w:val="28"/>
        </w:rPr>
        <w:t>зв’язку</w:t>
      </w:r>
      <w:proofErr w:type="spellEnd"/>
      <w:r w:rsidR="00943797" w:rsidRPr="00597A40">
        <w:rPr>
          <w:bCs/>
          <w:sz w:val="28"/>
          <w:szCs w:val="28"/>
        </w:rPr>
        <w:t xml:space="preserve"> з </w:t>
      </w:r>
      <w:proofErr w:type="spellStart"/>
      <w:r w:rsidR="00943797" w:rsidRPr="00597A40">
        <w:rPr>
          <w:bCs/>
          <w:sz w:val="28"/>
          <w:szCs w:val="28"/>
        </w:rPr>
        <w:t>проведенням</w:t>
      </w:r>
      <w:proofErr w:type="spellEnd"/>
      <w:r w:rsidR="00943797" w:rsidRPr="00597A40">
        <w:rPr>
          <w:bCs/>
          <w:sz w:val="28"/>
          <w:szCs w:val="28"/>
        </w:rPr>
        <w:t xml:space="preserve"> </w:t>
      </w:r>
      <w:r w:rsidR="00943797" w:rsidRPr="00597A40">
        <w:rPr>
          <w:bCs/>
          <w:sz w:val="28"/>
          <w:szCs w:val="28"/>
          <w:lang w:val="uk-UA"/>
        </w:rPr>
        <w:t>будівельних робіт</w:t>
      </w:r>
      <w:r w:rsidR="00943797" w:rsidRPr="00597A40">
        <w:rPr>
          <w:bCs/>
          <w:sz w:val="28"/>
          <w:szCs w:val="28"/>
        </w:rPr>
        <w:t xml:space="preserve"> в </w:t>
      </w:r>
      <w:proofErr w:type="spellStart"/>
      <w:r w:rsidR="00943797" w:rsidRPr="00597A40">
        <w:rPr>
          <w:bCs/>
          <w:sz w:val="28"/>
          <w:szCs w:val="28"/>
        </w:rPr>
        <w:t>лікарні</w:t>
      </w:r>
      <w:proofErr w:type="spellEnd"/>
      <w:r w:rsidR="00943797" w:rsidRPr="00597A40">
        <w:rPr>
          <w:bCs/>
          <w:sz w:val="28"/>
          <w:szCs w:val="28"/>
        </w:rPr>
        <w:t xml:space="preserve"> за </w:t>
      </w:r>
      <w:proofErr w:type="spellStart"/>
      <w:r w:rsidR="00943797" w:rsidRPr="00597A40">
        <w:rPr>
          <w:bCs/>
          <w:sz w:val="28"/>
          <w:szCs w:val="28"/>
        </w:rPr>
        <w:t>адресою</w:t>
      </w:r>
      <w:proofErr w:type="spellEnd"/>
      <w:r w:rsidR="00943797" w:rsidRPr="00597A40">
        <w:rPr>
          <w:bCs/>
          <w:sz w:val="28"/>
          <w:szCs w:val="28"/>
        </w:rPr>
        <w:t xml:space="preserve"> </w:t>
      </w:r>
      <w:proofErr w:type="spellStart"/>
      <w:r w:rsidR="00943797" w:rsidRPr="00597A40">
        <w:rPr>
          <w:bCs/>
          <w:sz w:val="28"/>
          <w:szCs w:val="28"/>
        </w:rPr>
        <w:t>вул</w:t>
      </w:r>
      <w:proofErr w:type="spellEnd"/>
      <w:r w:rsidR="00943797" w:rsidRPr="00597A40">
        <w:rPr>
          <w:bCs/>
          <w:sz w:val="28"/>
          <w:szCs w:val="28"/>
        </w:rPr>
        <w:t xml:space="preserve">. </w:t>
      </w:r>
      <w:proofErr w:type="spellStart"/>
      <w:r w:rsidR="00943797" w:rsidRPr="00597A40">
        <w:rPr>
          <w:bCs/>
          <w:sz w:val="28"/>
          <w:szCs w:val="28"/>
        </w:rPr>
        <w:t>Лікаря</w:t>
      </w:r>
      <w:proofErr w:type="spellEnd"/>
      <w:r w:rsidR="00943797" w:rsidRPr="00597A40">
        <w:rPr>
          <w:bCs/>
          <w:sz w:val="28"/>
          <w:szCs w:val="28"/>
        </w:rPr>
        <w:t xml:space="preserve"> </w:t>
      </w:r>
      <w:proofErr w:type="spellStart"/>
      <w:r w:rsidR="00943797" w:rsidRPr="00597A40">
        <w:rPr>
          <w:bCs/>
          <w:sz w:val="28"/>
          <w:szCs w:val="28"/>
        </w:rPr>
        <w:t>Парнети</w:t>
      </w:r>
      <w:proofErr w:type="spellEnd"/>
      <w:r w:rsidR="00943797" w:rsidRPr="00597A40">
        <w:rPr>
          <w:bCs/>
          <w:sz w:val="28"/>
          <w:szCs w:val="28"/>
        </w:rPr>
        <w:t xml:space="preserve">, 2 та </w:t>
      </w:r>
      <w:proofErr w:type="spellStart"/>
      <w:r w:rsidR="00943797" w:rsidRPr="00597A40">
        <w:rPr>
          <w:bCs/>
          <w:sz w:val="28"/>
          <w:szCs w:val="28"/>
        </w:rPr>
        <w:t>введенням</w:t>
      </w:r>
      <w:proofErr w:type="spellEnd"/>
      <w:r w:rsidR="00943797" w:rsidRPr="00597A40">
        <w:rPr>
          <w:bCs/>
          <w:sz w:val="28"/>
          <w:szCs w:val="28"/>
        </w:rPr>
        <w:t xml:space="preserve"> в </w:t>
      </w:r>
      <w:proofErr w:type="spellStart"/>
      <w:r w:rsidR="00943797" w:rsidRPr="00597A40">
        <w:rPr>
          <w:bCs/>
          <w:sz w:val="28"/>
          <w:szCs w:val="28"/>
        </w:rPr>
        <w:t>експлуатацію</w:t>
      </w:r>
      <w:proofErr w:type="spellEnd"/>
      <w:r w:rsidR="00943797" w:rsidRPr="00597A40">
        <w:rPr>
          <w:bCs/>
          <w:sz w:val="28"/>
          <w:szCs w:val="28"/>
        </w:rPr>
        <w:t xml:space="preserve"> </w:t>
      </w:r>
      <w:proofErr w:type="spellStart"/>
      <w:r w:rsidR="00943797" w:rsidRPr="00597A40">
        <w:rPr>
          <w:bCs/>
          <w:sz w:val="28"/>
          <w:szCs w:val="28"/>
        </w:rPr>
        <w:t>медичного</w:t>
      </w:r>
      <w:proofErr w:type="spellEnd"/>
      <w:r w:rsidR="00943797" w:rsidRPr="00597A40">
        <w:rPr>
          <w:bCs/>
          <w:sz w:val="28"/>
          <w:szCs w:val="28"/>
        </w:rPr>
        <w:t xml:space="preserve"> </w:t>
      </w:r>
      <w:proofErr w:type="spellStart"/>
      <w:r w:rsidR="00943797" w:rsidRPr="00597A40">
        <w:rPr>
          <w:bCs/>
          <w:sz w:val="28"/>
          <w:szCs w:val="28"/>
        </w:rPr>
        <w:t>обладнання</w:t>
      </w:r>
      <w:proofErr w:type="spellEnd"/>
      <w:r w:rsidR="00943797" w:rsidRPr="00597A40">
        <w:rPr>
          <w:bCs/>
          <w:sz w:val="28"/>
          <w:szCs w:val="28"/>
        </w:rPr>
        <w:t xml:space="preserve"> (</w:t>
      </w:r>
      <w:proofErr w:type="spellStart"/>
      <w:r w:rsidR="00943797" w:rsidRPr="00597A40">
        <w:rPr>
          <w:bCs/>
          <w:sz w:val="28"/>
          <w:szCs w:val="28"/>
        </w:rPr>
        <w:t>комп’ютерного</w:t>
      </w:r>
      <w:proofErr w:type="spellEnd"/>
      <w:r w:rsidR="00943797" w:rsidRPr="00597A40">
        <w:rPr>
          <w:bCs/>
          <w:sz w:val="28"/>
          <w:szCs w:val="28"/>
        </w:rPr>
        <w:t xml:space="preserve"> томографа, </w:t>
      </w:r>
      <w:proofErr w:type="spellStart"/>
      <w:r w:rsidR="00943797" w:rsidRPr="00597A40">
        <w:rPr>
          <w:bCs/>
          <w:sz w:val="28"/>
          <w:szCs w:val="28"/>
        </w:rPr>
        <w:t>рентгенапаратів</w:t>
      </w:r>
      <w:proofErr w:type="spellEnd"/>
      <w:r w:rsidR="00943797" w:rsidRPr="00597A40">
        <w:rPr>
          <w:bCs/>
          <w:sz w:val="28"/>
          <w:szCs w:val="28"/>
        </w:rPr>
        <w:t xml:space="preserve">, </w:t>
      </w:r>
      <w:proofErr w:type="spellStart"/>
      <w:r w:rsidR="00943797" w:rsidRPr="00597A40">
        <w:rPr>
          <w:bCs/>
          <w:sz w:val="28"/>
          <w:szCs w:val="28"/>
        </w:rPr>
        <w:t>апаратів</w:t>
      </w:r>
      <w:proofErr w:type="spellEnd"/>
      <w:r w:rsidR="00943797" w:rsidRPr="00597A40">
        <w:rPr>
          <w:bCs/>
          <w:sz w:val="28"/>
          <w:szCs w:val="28"/>
        </w:rPr>
        <w:t xml:space="preserve"> УЗД, </w:t>
      </w:r>
      <w:proofErr w:type="spellStart"/>
      <w:r w:rsidR="00490471" w:rsidRPr="00597A40">
        <w:rPr>
          <w:bCs/>
          <w:sz w:val="28"/>
          <w:szCs w:val="28"/>
        </w:rPr>
        <w:t>системи</w:t>
      </w:r>
      <w:proofErr w:type="spellEnd"/>
      <w:r w:rsidR="00490471" w:rsidRPr="00597A40">
        <w:rPr>
          <w:bCs/>
          <w:sz w:val="28"/>
          <w:szCs w:val="28"/>
        </w:rPr>
        <w:t xml:space="preserve"> </w:t>
      </w:r>
      <w:proofErr w:type="spellStart"/>
      <w:r w:rsidR="00490471" w:rsidRPr="00597A40">
        <w:rPr>
          <w:bCs/>
          <w:sz w:val="28"/>
          <w:szCs w:val="28"/>
        </w:rPr>
        <w:t>ангіографічної</w:t>
      </w:r>
      <w:proofErr w:type="spellEnd"/>
      <w:r w:rsidR="00490471" w:rsidRPr="00597A40">
        <w:rPr>
          <w:bCs/>
          <w:sz w:val="28"/>
          <w:szCs w:val="28"/>
        </w:rPr>
        <w:t xml:space="preserve"> та </w:t>
      </w:r>
      <w:proofErr w:type="spellStart"/>
      <w:r w:rsidR="00490471" w:rsidRPr="00597A40">
        <w:rPr>
          <w:bCs/>
          <w:sz w:val="28"/>
          <w:szCs w:val="28"/>
        </w:rPr>
        <w:t>ін</w:t>
      </w:r>
      <w:proofErr w:type="spellEnd"/>
      <w:r w:rsidR="00490471" w:rsidRPr="00597A40">
        <w:rPr>
          <w:bCs/>
          <w:sz w:val="28"/>
          <w:szCs w:val="28"/>
        </w:rPr>
        <w:t xml:space="preserve">.) </w:t>
      </w:r>
      <w:r w:rsidR="00490471" w:rsidRPr="00597A40">
        <w:rPr>
          <w:bCs/>
          <w:sz w:val="28"/>
          <w:szCs w:val="28"/>
          <w:lang w:val="uk-UA"/>
        </w:rPr>
        <w:t>необхідно провести ІІ етап нестандартного</w:t>
      </w:r>
      <w:r w:rsidR="00943797" w:rsidRPr="00597A40">
        <w:rPr>
          <w:bCs/>
          <w:sz w:val="28"/>
          <w:szCs w:val="28"/>
          <w:lang w:val="uk-UA"/>
        </w:rPr>
        <w:t xml:space="preserve"> приєднання до електричних мереж системи розподілу «під </w:t>
      </w:r>
      <w:r w:rsidR="00490471" w:rsidRPr="00597A40">
        <w:rPr>
          <w:bCs/>
          <w:sz w:val="28"/>
          <w:szCs w:val="28"/>
          <w:lang w:val="uk-UA"/>
        </w:rPr>
        <w:t>ключ». В</w:t>
      </w:r>
      <w:r w:rsidR="00943797" w:rsidRPr="00597A40">
        <w:rPr>
          <w:bCs/>
          <w:sz w:val="28"/>
          <w:szCs w:val="28"/>
          <w:lang w:val="uk-UA"/>
        </w:rPr>
        <w:t>артість послуги складає</w:t>
      </w:r>
      <w:r w:rsidR="00490471" w:rsidRPr="00597A40">
        <w:rPr>
          <w:bCs/>
          <w:sz w:val="28"/>
          <w:szCs w:val="28"/>
          <w:lang w:val="uk-UA"/>
        </w:rPr>
        <w:t xml:space="preserve"> </w:t>
      </w:r>
      <w:r w:rsidR="00943797" w:rsidRPr="00597A40">
        <w:rPr>
          <w:bCs/>
          <w:sz w:val="28"/>
          <w:szCs w:val="28"/>
          <w:lang w:val="uk-UA"/>
        </w:rPr>
        <w:t xml:space="preserve"> </w:t>
      </w:r>
      <w:r w:rsidR="00943797" w:rsidRPr="00597A40">
        <w:rPr>
          <w:b/>
          <w:bCs/>
          <w:sz w:val="28"/>
          <w:szCs w:val="28"/>
          <w:lang w:val="uk-UA"/>
        </w:rPr>
        <w:t>1</w:t>
      </w:r>
      <w:r w:rsidR="00943797" w:rsidRPr="00597A40">
        <w:rPr>
          <w:b/>
          <w:bCs/>
          <w:sz w:val="28"/>
          <w:szCs w:val="28"/>
        </w:rPr>
        <w:t> </w:t>
      </w:r>
      <w:r w:rsidR="00943797" w:rsidRPr="00597A40">
        <w:rPr>
          <w:b/>
          <w:bCs/>
          <w:sz w:val="28"/>
          <w:szCs w:val="28"/>
          <w:lang w:val="uk-UA"/>
        </w:rPr>
        <w:t>520</w:t>
      </w:r>
      <w:r w:rsidR="00943797" w:rsidRPr="00597A40">
        <w:rPr>
          <w:b/>
          <w:bCs/>
          <w:sz w:val="28"/>
          <w:szCs w:val="28"/>
        </w:rPr>
        <w:t> </w:t>
      </w:r>
      <w:r w:rsidR="00943797" w:rsidRPr="00597A40">
        <w:rPr>
          <w:b/>
          <w:bCs/>
          <w:sz w:val="28"/>
          <w:szCs w:val="28"/>
          <w:lang w:val="uk-UA"/>
        </w:rPr>
        <w:t>100,00 грн.</w:t>
      </w:r>
    </w:p>
    <w:p w14:paraId="70E65A1F" w14:textId="49DCEB44" w:rsidR="00490471" w:rsidRPr="00597A40" w:rsidRDefault="00490471" w:rsidP="00170251">
      <w:pPr>
        <w:pStyle w:val="a3"/>
        <w:spacing w:line="276" w:lineRule="auto"/>
        <w:ind w:firstLine="567"/>
        <w:contextualSpacing/>
        <w:jc w:val="both"/>
        <w:rPr>
          <w:rFonts w:eastAsiaTheme="minorHAnsi"/>
          <w:b/>
          <w:sz w:val="28"/>
          <w:szCs w:val="28"/>
          <w:shd w:val="clear" w:color="auto" w:fill="FFFFFF"/>
        </w:rPr>
      </w:pPr>
      <w:r w:rsidRPr="00597A40">
        <w:rPr>
          <w:sz w:val="28"/>
          <w:szCs w:val="28"/>
          <w:lang w:val="uk-UA"/>
        </w:rPr>
        <w:t xml:space="preserve">З метою впровадження заходів з підвищення енергозбереження </w:t>
      </w:r>
      <w:r w:rsidR="000745F9" w:rsidRPr="00597A40">
        <w:rPr>
          <w:sz w:val="28"/>
          <w:szCs w:val="28"/>
          <w:lang w:val="uk-UA"/>
        </w:rPr>
        <w:t>у 2024 році заплановано продовження робіт з</w:t>
      </w:r>
      <w:r w:rsidRPr="00597A40">
        <w:rPr>
          <w:sz w:val="28"/>
          <w:szCs w:val="28"/>
          <w:lang w:val="uk-UA"/>
        </w:rPr>
        <w:t xml:space="preserve"> </w:t>
      </w:r>
      <w:proofErr w:type="spellStart"/>
      <w:r w:rsidRPr="00597A40">
        <w:rPr>
          <w:sz w:val="28"/>
          <w:szCs w:val="28"/>
          <w:lang w:val="uk-UA"/>
        </w:rPr>
        <w:t>термомодернізації</w:t>
      </w:r>
      <w:proofErr w:type="spellEnd"/>
      <w:r w:rsidRPr="00597A40">
        <w:rPr>
          <w:sz w:val="28"/>
          <w:szCs w:val="28"/>
          <w:lang w:val="uk-UA"/>
        </w:rPr>
        <w:t xml:space="preserve"> будівлі основного корпусу лікарні площею 182,54 м</w:t>
      </w:r>
      <w:r w:rsidRPr="00597A40">
        <w:rPr>
          <w:sz w:val="28"/>
          <w:szCs w:val="28"/>
          <w:vertAlign w:val="superscript"/>
          <w:lang w:val="uk-UA"/>
        </w:rPr>
        <w:t>2</w:t>
      </w:r>
      <w:r w:rsidRPr="00597A40">
        <w:rPr>
          <w:sz w:val="28"/>
          <w:szCs w:val="28"/>
          <w:lang w:val="uk-UA"/>
        </w:rPr>
        <w:t xml:space="preserve"> за адресою вул. Лікаря </w:t>
      </w:r>
      <w:proofErr w:type="spellStart"/>
      <w:r w:rsidRPr="00597A40">
        <w:rPr>
          <w:sz w:val="28"/>
          <w:szCs w:val="28"/>
          <w:lang w:val="uk-UA"/>
        </w:rPr>
        <w:t>Парнети</w:t>
      </w:r>
      <w:proofErr w:type="spellEnd"/>
      <w:r w:rsidRPr="00597A40">
        <w:rPr>
          <w:sz w:val="28"/>
          <w:szCs w:val="28"/>
          <w:lang w:val="uk-UA"/>
        </w:rPr>
        <w:t>, 2</w:t>
      </w:r>
      <w:r w:rsidRPr="00597A40">
        <w:rPr>
          <w:sz w:val="28"/>
          <w:szCs w:val="28"/>
          <w:shd w:val="clear" w:color="auto" w:fill="FFFFFF"/>
          <w:lang w:val="uk-UA"/>
        </w:rPr>
        <w:t>. З цією метою було виготовлено проектно-кошторисну документацію по об’єкту будівництва: «Капітальний ремонт (</w:t>
      </w:r>
      <w:proofErr w:type="spellStart"/>
      <w:r w:rsidRPr="00597A40">
        <w:rPr>
          <w:sz w:val="28"/>
          <w:szCs w:val="28"/>
          <w:shd w:val="clear" w:color="auto" w:fill="FFFFFF"/>
          <w:lang w:val="uk-UA"/>
        </w:rPr>
        <w:t>термомодернізація</w:t>
      </w:r>
      <w:proofErr w:type="spellEnd"/>
      <w:r w:rsidRPr="00597A40">
        <w:rPr>
          <w:sz w:val="28"/>
          <w:szCs w:val="28"/>
          <w:shd w:val="clear" w:color="auto" w:fill="FFFFFF"/>
          <w:lang w:val="uk-UA"/>
        </w:rPr>
        <w:t xml:space="preserve">) бокової частини будівлі основного корпусу КНМП «Лікарня інтенсивного лікування «Кременчуцька» за адресою: вул. </w:t>
      </w:r>
      <w:proofErr w:type="spellStart"/>
      <w:r w:rsidRPr="00597A40">
        <w:rPr>
          <w:sz w:val="28"/>
          <w:szCs w:val="28"/>
          <w:shd w:val="clear" w:color="auto" w:fill="FFFFFF"/>
        </w:rPr>
        <w:t>Лікаря</w:t>
      </w:r>
      <w:proofErr w:type="spellEnd"/>
      <w:r w:rsidRPr="00597A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97A40">
        <w:rPr>
          <w:sz w:val="28"/>
          <w:szCs w:val="28"/>
          <w:shd w:val="clear" w:color="auto" w:fill="FFFFFF"/>
        </w:rPr>
        <w:t>Парнети</w:t>
      </w:r>
      <w:proofErr w:type="spellEnd"/>
      <w:r w:rsidRPr="00597A40">
        <w:rPr>
          <w:sz w:val="28"/>
          <w:szCs w:val="28"/>
          <w:shd w:val="clear" w:color="auto" w:fill="FFFFFF"/>
        </w:rPr>
        <w:t xml:space="preserve">, 2 м. </w:t>
      </w:r>
      <w:proofErr w:type="spellStart"/>
      <w:r w:rsidRPr="00597A40">
        <w:rPr>
          <w:sz w:val="28"/>
          <w:szCs w:val="28"/>
          <w:shd w:val="clear" w:color="auto" w:fill="FFFFFF"/>
        </w:rPr>
        <w:t>Кременчук</w:t>
      </w:r>
      <w:proofErr w:type="spellEnd"/>
      <w:r w:rsidRPr="00597A40">
        <w:rPr>
          <w:sz w:val="28"/>
          <w:szCs w:val="28"/>
          <w:shd w:val="clear" w:color="auto" w:fill="FFFFFF"/>
        </w:rPr>
        <w:t xml:space="preserve">». </w:t>
      </w:r>
      <w:proofErr w:type="spellStart"/>
      <w:r w:rsidRPr="00597A40">
        <w:rPr>
          <w:sz w:val="28"/>
          <w:szCs w:val="28"/>
          <w:shd w:val="clear" w:color="auto" w:fill="FFFFFF"/>
        </w:rPr>
        <w:t>Загальна</w:t>
      </w:r>
      <w:proofErr w:type="spellEnd"/>
      <w:r w:rsidRPr="00597A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97A40">
        <w:rPr>
          <w:sz w:val="28"/>
          <w:szCs w:val="28"/>
          <w:shd w:val="clear" w:color="auto" w:fill="FFFFFF"/>
        </w:rPr>
        <w:t>вартість</w:t>
      </w:r>
      <w:proofErr w:type="spellEnd"/>
      <w:r w:rsidRPr="00597A4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97A40">
        <w:rPr>
          <w:sz w:val="28"/>
          <w:szCs w:val="28"/>
          <w:shd w:val="clear" w:color="auto" w:fill="FFFFFF"/>
        </w:rPr>
        <w:t>даного</w:t>
      </w:r>
      <w:proofErr w:type="spellEnd"/>
      <w:r w:rsidRPr="00597A40">
        <w:rPr>
          <w:sz w:val="28"/>
          <w:szCs w:val="28"/>
          <w:shd w:val="clear" w:color="auto" w:fill="FFFFFF"/>
        </w:rPr>
        <w:t xml:space="preserve"> проекту </w:t>
      </w:r>
      <w:proofErr w:type="spellStart"/>
      <w:r w:rsidRPr="00597A40">
        <w:rPr>
          <w:sz w:val="28"/>
          <w:szCs w:val="28"/>
          <w:shd w:val="clear" w:color="auto" w:fill="FFFFFF"/>
        </w:rPr>
        <w:t>склала</w:t>
      </w:r>
      <w:proofErr w:type="spellEnd"/>
      <w:r w:rsidRPr="00597A40">
        <w:rPr>
          <w:sz w:val="28"/>
          <w:szCs w:val="28"/>
          <w:shd w:val="clear" w:color="auto" w:fill="FFFFFF"/>
        </w:rPr>
        <w:t xml:space="preserve"> </w:t>
      </w:r>
      <w:r w:rsidRPr="00597A40">
        <w:rPr>
          <w:b/>
          <w:sz w:val="28"/>
          <w:szCs w:val="28"/>
          <w:shd w:val="clear" w:color="auto" w:fill="FFFFFF"/>
        </w:rPr>
        <w:t>738 809,00 грн.</w:t>
      </w:r>
    </w:p>
    <w:p w14:paraId="384D5106" w14:textId="488B7119" w:rsidR="00943797" w:rsidRPr="00597A40" w:rsidRDefault="002A041F" w:rsidP="00170251">
      <w:pPr>
        <w:pStyle w:val="1"/>
        <w:spacing w:line="276" w:lineRule="auto"/>
        <w:ind w:firstLine="567"/>
        <w:contextualSpacing/>
        <w:jc w:val="both"/>
        <w:rPr>
          <w:lang w:val="uk-UA"/>
        </w:rPr>
      </w:pPr>
      <w:r w:rsidRPr="00597A40">
        <w:rPr>
          <w:bCs/>
          <w:lang w:val="uk-UA"/>
        </w:rPr>
        <w:t>Для</w:t>
      </w:r>
      <w:r w:rsidRPr="00597A40">
        <w:rPr>
          <w:lang w:val="uk-UA"/>
        </w:rPr>
        <w:t xml:space="preserve"> оснащення приміщень для розміщення системи </w:t>
      </w:r>
      <w:proofErr w:type="spellStart"/>
      <w:r w:rsidRPr="00597A40">
        <w:rPr>
          <w:lang w:val="uk-UA"/>
        </w:rPr>
        <w:t>ангіографічної</w:t>
      </w:r>
      <w:proofErr w:type="spellEnd"/>
      <w:r w:rsidRPr="00597A40">
        <w:rPr>
          <w:lang w:val="uk-UA"/>
        </w:rPr>
        <w:t xml:space="preserve">  необхідно меблі, інвентар та медичне обладнання (шафи, кушетки медичні, лампу ультрафіолетову, стільці, столи, холодильник для медикаментів, кардіостимулятор </w:t>
      </w:r>
      <w:proofErr w:type="spellStart"/>
      <w:r w:rsidRPr="00597A40">
        <w:rPr>
          <w:lang w:val="uk-UA"/>
        </w:rPr>
        <w:t>ендокардіальний</w:t>
      </w:r>
      <w:proofErr w:type="spellEnd"/>
      <w:r w:rsidRPr="00597A40">
        <w:rPr>
          <w:lang w:val="uk-UA"/>
        </w:rPr>
        <w:t xml:space="preserve"> та інше)  на загальну суму </w:t>
      </w:r>
      <w:r w:rsidRPr="00597A40">
        <w:rPr>
          <w:b/>
          <w:lang w:val="uk-UA"/>
        </w:rPr>
        <w:t>1 883 666,00 грн.</w:t>
      </w:r>
      <w:r w:rsidRPr="00597A40">
        <w:rPr>
          <w:lang w:val="uk-UA"/>
        </w:rPr>
        <w:t xml:space="preserve"> </w:t>
      </w:r>
    </w:p>
    <w:p w14:paraId="02B264D5" w14:textId="390F5AEF" w:rsidR="0095642E" w:rsidRPr="00922A85" w:rsidRDefault="000079C1" w:rsidP="00170251">
      <w:pPr>
        <w:pStyle w:val="a3"/>
        <w:spacing w:line="276" w:lineRule="auto"/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597A40">
        <w:rPr>
          <w:rFonts w:eastAsiaTheme="minorHAnsi"/>
          <w:sz w:val="28"/>
          <w:szCs w:val="28"/>
          <w:lang w:val="uk-UA" w:eastAsia="en-US"/>
        </w:rPr>
        <w:t xml:space="preserve">В зв’язку з </w:t>
      </w:r>
      <w:r w:rsidR="00AF1A6A" w:rsidRPr="00597A40">
        <w:rPr>
          <w:rFonts w:eastAsiaTheme="minorHAnsi"/>
          <w:sz w:val="28"/>
          <w:szCs w:val="28"/>
          <w:lang w:val="uk-UA" w:eastAsia="en-US"/>
        </w:rPr>
        <w:t xml:space="preserve">виявленою </w:t>
      </w:r>
      <w:r w:rsidRPr="00597A40">
        <w:rPr>
          <w:rFonts w:eastAsiaTheme="minorHAnsi"/>
          <w:sz w:val="28"/>
          <w:szCs w:val="28"/>
          <w:lang w:val="uk-UA" w:eastAsia="en-US"/>
        </w:rPr>
        <w:t xml:space="preserve">поломкою </w:t>
      </w:r>
      <w:r w:rsidR="00AF1A6A" w:rsidRPr="00597A40">
        <w:rPr>
          <w:rFonts w:eastAsiaTheme="minorHAnsi"/>
          <w:sz w:val="28"/>
          <w:szCs w:val="28"/>
          <w:lang w:val="uk-UA" w:eastAsia="en-US"/>
        </w:rPr>
        <w:t xml:space="preserve">вузла обліку теплової енергії за </w:t>
      </w:r>
      <w:proofErr w:type="spellStart"/>
      <w:r w:rsidR="00AF1A6A" w:rsidRPr="00597A40">
        <w:rPr>
          <w:rFonts w:eastAsiaTheme="minorHAnsi"/>
          <w:sz w:val="28"/>
          <w:szCs w:val="28"/>
          <w:lang w:val="uk-UA" w:eastAsia="en-US"/>
        </w:rPr>
        <w:t>адресою</w:t>
      </w:r>
      <w:proofErr w:type="spellEnd"/>
      <w:r w:rsidR="00AF1A6A" w:rsidRPr="00597A40">
        <w:rPr>
          <w:rFonts w:eastAsiaTheme="minorHAnsi"/>
          <w:sz w:val="28"/>
          <w:szCs w:val="28"/>
          <w:lang w:val="uk-UA" w:eastAsia="en-US"/>
        </w:rPr>
        <w:t>: вул. Лікаря Парнети,2, о</w:t>
      </w:r>
      <w:proofErr w:type="spellStart"/>
      <w:r w:rsidR="00AF1A6A" w:rsidRPr="00597A40">
        <w:rPr>
          <w:sz w:val="28"/>
          <w:szCs w:val="28"/>
        </w:rPr>
        <w:t>блік</w:t>
      </w:r>
      <w:proofErr w:type="spellEnd"/>
      <w:r w:rsidR="00AF1A6A" w:rsidRPr="00597A40">
        <w:rPr>
          <w:sz w:val="28"/>
          <w:szCs w:val="28"/>
        </w:rPr>
        <w:t xml:space="preserve"> </w:t>
      </w:r>
      <w:proofErr w:type="spellStart"/>
      <w:r w:rsidR="00AF1A6A" w:rsidRPr="00597A40">
        <w:rPr>
          <w:sz w:val="28"/>
          <w:szCs w:val="28"/>
        </w:rPr>
        <w:t>теплової</w:t>
      </w:r>
      <w:proofErr w:type="spellEnd"/>
      <w:r w:rsidR="00AF1A6A" w:rsidRPr="00597A40">
        <w:rPr>
          <w:sz w:val="28"/>
          <w:szCs w:val="28"/>
        </w:rPr>
        <w:t xml:space="preserve"> </w:t>
      </w:r>
      <w:proofErr w:type="spellStart"/>
      <w:r w:rsidR="00AF1A6A" w:rsidRPr="00597A40">
        <w:rPr>
          <w:sz w:val="28"/>
          <w:szCs w:val="28"/>
        </w:rPr>
        <w:t>енергії</w:t>
      </w:r>
      <w:proofErr w:type="spellEnd"/>
      <w:r w:rsidR="00AF1A6A" w:rsidRPr="00597A40">
        <w:rPr>
          <w:sz w:val="28"/>
          <w:szCs w:val="28"/>
        </w:rPr>
        <w:t xml:space="preserve"> проводиться </w:t>
      </w:r>
      <w:proofErr w:type="spellStart"/>
      <w:r w:rsidR="00AF1A6A" w:rsidRPr="00597A40">
        <w:rPr>
          <w:sz w:val="28"/>
          <w:szCs w:val="28"/>
        </w:rPr>
        <w:t>відповідно</w:t>
      </w:r>
      <w:proofErr w:type="spellEnd"/>
      <w:r w:rsidR="00AF1A6A" w:rsidRPr="00597A40">
        <w:rPr>
          <w:sz w:val="28"/>
          <w:szCs w:val="28"/>
        </w:rPr>
        <w:t xml:space="preserve"> до </w:t>
      </w:r>
      <w:proofErr w:type="spellStart"/>
      <w:r w:rsidR="00AF1A6A" w:rsidRPr="00597A40">
        <w:rPr>
          <w:sz w:val="28"/>
          <w:szCs w:val="28"/>
        </w:rPr>
        <w:t>встановлених</w:t>
      </w:r>
      <w:proofErr w:type="spellEnd"/>
      <w:r w:rsidR="00AF1A6A" w:rsidRPr="00597A40">
        <w:rPr>
          <w:sz w:val="28"/>
          <w:szCs w:val="28"/>
        </w:rPr>
        <w:t xml:space="preserve"> </w:t>
      </w:r>
      <w:proofErr w:type="spellStart"/>
      <w:r w:rsidR="00AF1A6A" w:rsidRPr="00597A40">
        <w:rPr>
          <w:sz w:val="28"/>
          <w:szCs w:val="28"/>
        </w:rPr>
        <w:t>коефіцієнтів</w:t>
      </w:r>
      <w:proofErr w:type="spellEnd"/>
      <w:r w:rsidR="00AF1A6A" w:rsidRPr="00597A40">
        <w:rPr>
          <w:sz w:val="28"/>
          <w:szCs w:val="28"/>
        </w:rPr>
        <w:t xml:space="preserve">, </w:t>
      </w:r>
      <w:proofErr w:type="spellStart"/>
      <w:r w:rsidR="00AF1A6A" w:rsidRPr="00597A40">
        <w:rPr>
          <w:sz w:val="28"/>
          <w:szCs w:val="28"/>
        </w:rPr>
        <w:t>що</w:t>
      </w:r>
      <w:proofErr w:type="spellEnd"/>
      <w:r w:rsidR="00AF1A6A" w:rsidRPr="00597A40">
        <w:rPr>
          <w:sz w:val="28"/>
          <w:szCs w:val="28"/>
        </w:rPr>
        <w:t xml:space="preserve"> в рази </w:t>
      </w:r>
      <w:proofErr w:type="spellStart"/>
      <w:r w:rsidR="00AF1A6A" w:rsidRPr="00597A40">
        <w:rPr>
          <w:sz w:val="28"/>
          <w:szCs w:val="28"/>
        </w:rPr>
        <w:t>завищує</w:t>
      </w:r>
      <w:proofErr w:type="spellEnd"/>
      <w:r w:rsidR="00AF1A6A" w:rsidRPr="00597A40">
        <w:rPr>
          <w:sz w:val="28"/>
          <w:szCs w:val="28"/>
        </w:rPr>
        <w:t xml:space="preserve"> </w:t>
      </w:r>
      <w:proofErr w:type="spellStart"/>
      <w:r w:rsidR="00AF1A6A" w:rsidRPr="00597A40">
        <w:rPr>
          <w:sz w:val="28"/>
          <w:szCs w:val="28"/>
        </w:rPr>
        <w:t>фактичні</w:t>
      </w:r>
      <w:proofErr w:type="spellEnd"/>
      <w:r w:rsidR="00AF1A6A" w:rsidRPr="00597A40">
        <w:rPr>
          <w:sz w:val="28"/>
          <w:szCs w:val="28"/>
        </w:rPr>
        <w:t xml:space="preserve"> </w:t>
      </w:r>
      <w:proofErr w:type="spellStart"/>
      <w:r w:rsidR="00AF1A6A" w:rsidRPr="00597A40">
        <w:rPr>
          <w:sz w:val="28"/>
          <w:szCs w:val="28"/>
        </w:rPr>
        <w:t>показники</w:t>
      </w:r>
      <w:proofErr w:type="spellEnd"/>
      <w:r w:rsidR="00AF1A6A" w:rsidRPr="00597A40">
        <w:rPr>
          <w:sz w:val="28"/>
          <w:szCs w:val="28"/>
        </w:rPr>
        <w:t xml:space="preserve">. </w:t>
      </w:r>
      <w:r w:rsidR="00AF1A6A" w:rsidRPr="00597A40">
        <w:rPr>
          <w:sz w:val="28"/>
          <w:szCs w:val="28"/>
          <w:lang w:val="uk-UA"/>
        </w:rPr>
        <w:t xml:space="preserve">Тому </w:t>
      </w:r>
      <w:proofErr w:type="spellStart"/>
      <w:r w:rsidRPr="00597A40">
        <w:rPr>
          <w:sz w:val="28"/>
          <w:szCs w:val="28"/>
        </w:rPr>
        <w:t>виникла</w:t>
      </w:r>
      <w:proofErr w:type="spellEnd"/>
      <w:r w:rsidRPr="00597A40">
        <w:rPr>
          <w:sz w:val="28"/>
          <w:szCs w:val="28"/>
        </w:rPr>
        <w:t xml:space="preserve"> потреба у </w:t>
      </w:r>
      <w:proofErr w:type="spellStart"/>
      <w:r w:rsidRPr="00597A40">
        <w:rPr>
          <w:sz w:val="28"/>
          <w:szCs w:val="28"/>
        </w:rPr>
        <w:t>придбанні</w:t>
      </w:r>
      <w:proofErr w:type="spellEnd"/>
      <w:r w:rsidRPr="00597A40">
        <w:rPr>
          <w:sz w:val="28"/>
          <w:szCs w:val="28"/>
        </w:rPr>
        <w:t xml:space="preserve"> </w:t>
      </w:r>
      <w:r w:rsidR="00AF1A6A" w:rsidRPr="00597A40">
        <w:rPr>
          <w:sz w:val="28"/>
          <w:szCs w:val="28"/>
          <w:lang w:val="uk-UA"/>
        </w:rPr>
        <w:t xml:space="preserve">нового </w:t>
      </w:r>
      <w:proofErr w:type="spellStart"/>
      <w:r w:rsidR="00AF1A6A" w:rsidRPr="00597A40">
        <w:rPr>
          <w:sz w:val="28"/>
          <w:szCs w:val="28"/>
        </w:rPr>
        <w:t>обліку</w:t>
      </w:r>
      <w:proofErr w:type="spellEnd"/>
      <w:r w:rsidR="00AF1A6A" w:rsidRPr="00597A40">
        <w:rPr>
          <w:sz w:val="28"/>
          <w:szCs w:val="28"/>
        </w:rPr>
        <w:t xml:space="preserve"> </w:t>
      </w:r>
      <w:proofErr w:type="spellStart"/>
      <w:r w:rsidR="00AF1A6A" w:rsidRPr="00597A40">
        <w:rPr>
          <w:sz w:val="28"/>
          <w:szCs w:val="28"/>
        </w:rPr>
        <w:t>теплової</w:t>
      </w:r>
      <w:proofErr w:type="spellEnd"/>
      <w:r w:rsidR="00AF1A6A" w:rsidRPr="00597A40">
        <w:rPr>
          <w:sz w:val="28"/>
          <w:szCs w:val="28"/>
        </w:rPr>
        <w:t xml:space="preserve"> </w:t>
      </w:r>
      <w:proofErr w:type="spellStart"/>
      <w:r w:rsidR="00AF1A6A" w:rsidRPr="00597A40">
        <w:rPr>
          <w:sz w:val="28"/>
          <w:szCs w:val="28"/>
        </w:rPr>
        <w:t>енергії</w:t>
      </w:r>
      <w:proofErr w:type="spellEnd"/>
      <w:r w:rsidR="00AF1A6A" w:rsidRPr="00597A40">
        <w:rPr>
          <w:sz w:val="28"/>
          <w:szCs w:val="28"/>
          <w:lang w:val="uk-UA"/>
        </w:rPr>
        <w:t xml:space="preserve"> та його встановлені. </w:t>
      </w:r>
      <w:r w:rsidRPr="00597A40">
        <w:rPr>
          <w:sz w:val="28"/>
          <w:szCs w:val="28"/>
          <w:lang w:val="uk-UA"/>
        </w:rPr>
        <w:t xml:space="preserve">Вартість </w:t>
      </w:r>
      <w:r w:rsidR="00AF1A6A" w:rsidRPr="00597A40">
        <w:rPr>
          <w:sz w:val="28"/>
          <w:szCs w:val="28"/>
          <w:lang w:val="uk-UA"/>
        </w:rPr>
        <w:t xml:space="preserve">виготовлення </w:t>
      </w:r>
      <w:proofErr w:type="spellStart"/>
      <w:r w:rsidR="00AF1A6A" w:rsidRPr="00597A40">
        <w:rPr>
          <w:sz w:val="28"/>
          <w:szCs w:val="28"/>
          <w:lang w:val="uk-UA"/>
        </w:rPr>
        <w:t>проєктно</w:t>
      </w:r>
      <w:proofErr w:type="spellEnd"/>
      <w:r w:rsidR="00AF1A6A" w:rsidRPr="00597A40">
        <w:rPr>
          <w:sz w:val="28"/>
          <w:szCs w:val="28"/>
          <w:lang w:val="uk-UA"/>
        </w:rPr>
        <w:t xml:space="preserve">-кошторисної документації, придбання самого вузла обліку та його встановлення буде становити </w:t>
      </w:r>
      <w:r w:rsidR="00AF1A6A" w:rsidRPr="00597A40">
        <w:rPr>
          <w:b/>
          <w:sz w:val="28"/>
          <w:szCs w:val="28"/>
          <w:lang w:val="uk-UA"/>
        </w:rPr>
        <w:t>77 679,40</w:t>
      </w:r>
      <w:r w:rsidRPr="00597A40">
        <w:rPr>
          <w:b/>
          <w:sz w:val="28"/>
          <w:szCs w:val="28"/>
          <w:lang w:val="uk-UA"/>
        </w:rPr>
        <w:t xml:space="preserve"> </w:t>
      </w:r>
      <w:r w:rsidRPr="00922A85">
        <w:rPr>
          <w:b/>
          <w:sz w:val="28"/>
          <w:szCs w:val="28"/>
          <w:lang w:val="uk-UA"/>
        </w:rPr>
        <w:t>грн.</w:t>
      </w:r>
      <w:r w:rsidR="00AF1A6A" w:rsidRPr="00922A85">
        <w:rPr>
          <w:b/>
          <w:sz w:val="28"/>
          <w:szCs w:val="28"/>
          <w:lang w:val="uk-UA"/>
        </w:rPr>
        <w:t xml:space="preserve"> </w:t>
      </w:r>
    </w:p>
    <w:p w14:paraId="2E9F8FCA" w14:textId="65B966B1" w:rsidR="006016D7" w:rsidRDefault="00922A85" w:rsidP="006016D7">
      <w:pPr>
        <w:ind w:firstLine="709"/>
        <w:contextualSpacing/>
        <w:jc w:val="both"/>
        <w:rPr>
          <w:sz w:val="28"/>
          <w:szCs w:val="28"/>
          <w:lang w:val="uk-UA"/>
        </w:rPr>
      </w:pPr>
      <w:r w:rsidRPr="00922A85">
        <w:rPr>
          <w:sz w:val="28"/>
          <w:szCs w:val="28"/>
          <w:lang w:val="uk-UA" w:eastAsia="uk-UA"/>
        </w:rPr>
        <w:t xml:space="preserve">Для встановлення та підключення </w:t>
      </w:r>
      <w:r>
        <w:rPr>
          <w:sz w:val="28"/>
          <w:szCs w:val="28"/>
          <w:lang w:val="uk-UA" w:eastAsia="uk-UA"/>
        </w:rPr>
        <w:t xml:space="preserve">двох </w:t>
      </w:r>
      <w:r w:rsidRPr="00922A85">
        <w:rPr>
          <w:sz w:val="28"/>
          <w:szCs w:val="28"/>
          <w:lang w:val="uk-UA" w:eastAsia="uk-UA"/>
        </w:rPr>
        <w:t>дизельн</w:t>
      </w:r>
      <w:r>
        <w:rPr>
          <w:sz w:val="28"/>
          <w:szCs w:val="28"/>
          <w:lang w:val="uk-UA" w:eastAsia="uk-UA"/>
        </w:rPr>
        <w:t xml:space="preserve">их </w:t>
      </w:r>
      <w:r w:rsidRPr="00922A85">
        <w:rPr>
          <w:sz w:val="28"/>
          <w:szCs w:val="28"/>
          <w:lang w:val="uk-UA" w:eastAsia="uk-UA"/>
        </w:rPr>
        <w:t>генератор</w:t>
      </w:r>
      <w:r>
        <w:rPr>
          <w:sz w:val="28"/>
          <w:szCs w:val="28"/>
          <w:lang w:val="uk-UA" w:eastAsia="uk-UA"/>
        </w:rPr>
        <w:t>ів</w:t>
      </w:r>
      <w:r w:rsidR="006016D7" w:rsidRPr="006016D7">
        <w:rPr>
          <w:sz w:val="28"/>
          <w:szCs w:val="28"/>
          <w:lang w:val="uk-UA" w:eastAsia="en-US"/>
        </w:rPr>
        <w:t xml:space="preserve"> </w:t>
      </w:r>
      <w:r w:rsidR="006016D7">
        <w:rPr>
          <w:sz w:val="28"/>
          <w:szCs w:val="28"/>
          <w:lang w:val="en-US" w:eastAsia="en-US"/>
        </w:rPr>
        <w:t>KOHLER</w:t>
      </w:r>
      <w:r w:rsidR="006016D7" w:rsidRPr="006A7034">
        <w:rPr>
          <w:sz w:val="28"/>
          <w:szCs w:val="28"/>
          <w:lang w:val="uk-UA" w:eastAsia="en-US"/>
        </w:rPr>
        <w:t xml:space="preserve"> </w:t>
      </w:r>
      <w:r w:rsidR="006016D7">
        <w:rPr>
          <w:sz w:val="28"/>
          <w:szCs w:val="28"/>
          <w:lang w:val="en-US" w:eastAsia="en-US"/>
        </w:rPr>
        <w:t>J</w:t>
      </w:r>
      <w:r w:rsidR="006016D7" w:rsidRPr="00ED7F23">
        <w:rPr>
          <w:sz w:val="28"/>
          <w:szCs w:val="28"/>
          <w:lang w:val="uk-UA" w:eastAsia="en-US"/>
        </w:rPr>
        <w:t>33</w:t>
      </w:r>
      <w:r w:rsidR="006016D7" w:rsidRPr="006A7034">
        <w:rPr>
          <w:sz w:val="28"/>
          <w:szCs w:val="28"/>
          <w:lang w:val="uk-UA" w:eastAsia="en-US"/>
        </w:rPr>
        <w:t xml:space="preserve"> </w:t>
      </w:r>
      <w:r w:rsidR="006016D7" w:rsidRPr="000B2112">
        <w:rPr>
          <w:sz w:val="28"/>
          <w:szCs w:val="28"/>
          <w:lang w:val="uk-UA" w:eastAsia="en-US"/>
        </w:rPr>
        <w:t xml:space="preserve">у </w:t>
      </w:r>
      <w:r w:rsidR="006016D7" w:rsidRPr="000B2112">
        <w:rPr>
          <w:sz w:val="28"/>
          <w:szCs w:val="28"/>
          <w:lang w:val="uk-UA"/>
        </w:rPr>
        <w:t xml:space="preserve">будівлі поліклініки </w:t>
      </w:r>
      <w:r w:rsidR="006016D7">
        <w:rPr>
          <w:sz w:val="28"/>
          <w:szCs w:val="28"/>
          <w:lang w:val="uk-UA"/>
        </w:rPr>
        <w:t>та у будівлі стаціонару (</w:t>
      </w:r>
      <w:r w:rsidR="006016D7" w:rsidRPr="000B2112">
        <w:rPr>
          <w:sz w:val="28"/>
          <w:szCs w:val="28"/>
          <w:lang w:val="uk-UA"/>
        </w:rPr>
        <w:t>водогрязелікарні</w:t>
      </w:r>
      <w:r w:rsidR="006016D7">
        <w:rPr>
          <w:sz w:val="28"/>
          <w:szCs w:val="28"/>
          <w:lang w:val="uk-UA"/>
        </w:rPr>
        <w:t>)</w:t>
      </w:r>
      <w:r w:rsidR="006016D7" w:rsidRPr="000B2112">
        <w:rPr>
          <w:sz w:val="28"/>
          <w:szCs w:val="28"/>
          <w:lang w:val="uk-UA"/>
        </w:rPr>
        <w:t xml:space="preserve"> Центру відновного </w:t>
      </w:r>
      <w:r w:rsidR="006016D7">
        <w:rPr>
          <w:sz w:val="28"/>
          <w:szCs w:val="28"/>
          <w:lang w:val="uk-UA"/>
        </w:rPr>
        <w:t>лікування та реабілітації КНМП «</w:t>
      </w:r>
      <w:r w:rsidR="006016D7" w:rsidRPr="000B2112">
        <w:rPr>
          <w:sz w:val="28"/>
          <w:szCs w:val="28"/>
          <w:lang w:val="uk-UA"/>
        </w:rPr>
        <w:t>Лікарня інтенсивного лікува</w:t>
      </w:r>
      <w:r w:rsidR="006016D7">
        <w:rPr>
          <w:sz w:val="28"/>
          <w:szCs w:val="28"/>
          <w:lang w:val="uk-UA"/>
        </w:rPr>
        <w:t>ння «</w:t>
      </w:r>
      <w:r w:rsidR="006016D7" w:rsidRPr="000B2112">
        <w:rPr>
          <w:sz w:val="28"/>
          <w:szCs w:val="28"/>
          <w:lang w:val="uk-UA"/>
        </w:rPr>
        <w:t>Кременчуцька</w:t>
      </w:r>
      <w:r w:rsidR="006016D7">
        <w:rPr>
          <w:sz w:val="28"/>
          <w:szCs w:val="28"/>
          <w:lang w:val="uk-UA"/>
        </w:rPr>
        <w:t>»</w:t>
      </w:r>
      <w:r w:rsidR="006016D7" w:rsidRPr="000B2112">
        <w:rPr>
          <w:sz w:val="28"/>
          <w:szCs w:val="28"/>
          <w:lang w:val="uk-UA"/>
        </w:rPr>
        <w:t xml:space="preserve"> за </w:t>
      </w:r>
      <w:proofErr w:type="spellStart"/>
      <w:r w:rsidR="006016D7" w:rsidRPr="000B2112">
        <w:rPr>
          <w:sz w:val="28"/>
          <w:szCs w:val="28"/>
          <w:lang w:val="uk-UA"/>
        </w:rPr>
        <w:t>адресою</w:t>
      </w:r>
      <w:proofErr w:type="spellEnd"/>
      <w:r w:rsidR="006016D7" w:rsidRPr="000B2112">
        <w:rPr>
          <w:sz w:val="28"/>
          <w:szCs w:val="28"/>
          <w:lang w:val="uk-UA"/>
        </w:rPr>
        <w:t xml:space="preserve">: м. Кременчук, вул. Квітки </w:t>
      </w:r>
      <w:proofErr w:type="spellStart"/>
      <w:r w:rsidR="006016D7" w:rsidRPr="000B2112">
        <w:rPr>
          <w:sz w:val="28"/>
          <w:szCs w:val="28"/>
          <w:lang w:val="uk-UA"/>
        </w:rPr>
        <w:t>Цісик</w:t>
      </w:r>
      <w:proofErr w:type="spellEnd"/>
      <w:r w:rsidR="006016D7" w:rsidRPr="000B2112">
        <w:rPr>
          <w:sz w:val="28"/>
          <w:szCs w:val="28"/>
          <w:lang w:val="uk-UA"/>
        </w:rPr>
        <w:t xml:space="preserve"> б. 1А</w:t>
      </w:r>
      <w:r w:rsidR="006016D7">
        <w:rPr>
          <w:sz w:val="28"/>
          <w:szCs w:val="28"/>
          <w:lang w:val="uk-UA"/>
        </w:rPr>
        <w:t>.</w:t>
      </w:r>
      <w:r w:rsidRPr="00922A85">
        <w:rPr>
          <w:sz w:val="28"/>
          <w:szCs w:val="28"/>
          <w:lang w:val="uk-UA" w:eastAsia="uk-UA"/>
        </w:rPr>
        <w:t>, як</w:t>
      </w:r>
      <w:r>
        <w:rPr>
          <w:sz w:val="28"/>
          <w:szCs w:val="28"/>
          <w:lang w:val="uk-UA" w:eastAsia="uk-UA"/>
        </w:rPr>
        <w:t>і</w:t>
      </w:r>
      <w:r w:rsidRPr="00922A85">
        <w:rPr>
          <w:sz w:val="28"/>
          <w:szCs w:val="28"/>
          <w:lang w:val="uk-UA" w:eastAsia="uk-UA"/>
        </w:rPr>
        <w:t xml:space="preserve"> надійш</w:t>
      </w:r>
      <w:r>
        <w:rPr>
          <w:sz w:val="28"/>
          <w:szCs w:val="28"/>
          <w:lang w:val="uk-UA" w:eastAsia="uk-UA"/>
        </w:rPr>
        <w:t>ли</w:t>
      </w:r>
      <w:r w:rsidRPr="00922A85">
        <w:rPr>
          <w:sz w:val="28"/>
          <w:szCs w:val="28"/>
          <w:lang w:val="uk-UA" w:eastAsia="uk-UA"/>
        </w:rPr>
        <w:t xml:space="preserve"> до </w:t>
      </w:r>
      <w:r>
        <w:rPr>
          <w:sz w:val="28"/>
          <w:szCs w:val="28"/>
          <w:lang w:val="uk-UA" w:eastAsia="uk-UA"/>
        </w:rPr>
        <w:t>медичного закладу</w:t>
      </w:r>
      <w:r w:rsidRPr="00922A85">
        <w:rPr>
          <w:sz w:val="28"/>
          <w:szCs w:val="28"/>
          <w:lang w:val="uk-UA" w:eastAsia="uk-UA"/>
        </w:rPr>
        <w:t xml:space="preserve"> за рахунок гуманітарної допомоги </w:t>
      </w:r>
      <w:r w:rsidR="006016D7">
        <w:rPr>
          <w:sz w:val="28"/>
          <w:szCs w:val="28"/>
          <w:lang w:val="uk-UA" w:eastAsia="en-US"/>
        </w:rPr>
        <w:t xml:space="preserve">виникла необхідність у </w:t>
      </w:r>
      <w:r w:rsidR="006016D7" w:rsidRPr="000B2112">
        <w:rPr>
          <w:sz w:val="28"/>
          <w:szCs w:val="28"/>
          <w:lang w:val="uk-UA"/>
        </w:rPr>
        <w:t>розроб</w:t>
      </w:r>
      <w:r w:rsidR="006016D7">
        <w:rPr>
          <w:sz w:val="28"/>
          <w:szCs w:val="28"/>
          <w:lang w:val="uk-UA"/>
        </w:rPr>
        <w:t xml:space="preserve">лені </w:t>
      </w:r>
      <w:proofErr w:type="spellStart"/>
      <w:r w:rsidR="006016D7" w:rsidRPr="000B2112">
        <w:rPr>
          <w:sz w:val="28"/>
          <w:szCs w:val="28"/>
          <w:lang w:val="uk-UA"/>
        </w:rPr>
        <w:t>проєктно</w:t>
      </w:r>
      <w:proofErr w:type="spellEnd"/>
      <w:r w:rsidR="006016D7" w:rsidRPr="000B2112">
        <w:rPr>
          <w:sz w:val="28"/>
          <w:szCs w:val="28"/>
          <w:lang w:val="uk-UA"/>
        </w:rPr>
        <w:t>-кошторисн</w:t>
      </w:r>
      <w:r w:rsidR="006016D7">
        <w:rPr>
          <w:sz w:val="28"/>
          <w:szCs w:val="28"/>
          <w:lang w:val="uk-UA"/>
        </w:rPr>
        <w:t>ої</w:t>
      </w:r>
      <w:r w:rsidR="006016D7" w:rsidRPr="000B2112">
        <w:rPr>
          <w:sz w:val="28"/>
          <w:szCs w:val="28"/>
          <w:lang w:val="uk-UA"/>
        </w:rPr>
        <w:t xml:space="preserve"> документаці</w:t>
      </w:r>
      <w:r w:rsidR="006016D7">
        <w:rPr>
          <w:sz w:val="28"/>
          <w:szCs w:val="28"/>
          <w:lang w:val="uk-UA"/>
        </w:rPr>
        <w:t>ї</w:t>
      </w:r>
      <w:r w:rsidR="006016D7" w:rsidRPr="000B2112">
        <w:rPr>
          <w:sz w:val="28"/>
          <w:szCs w:val="28"/>
          <w:lang w:val="uk-UA"/>
        </w:rPr>
        <w:t xml:space="preserve">, </w:t>
      </w:r>
      <w:r w:rsidR="006016D7">
        <w:rPr>
          <w:sz w:val="28"/>
          <w:szCs w:val="28"/>
          <w:lang w:val="uk-UA"/>
        </w:rPr>
        <w:t>проведені</w:t>
      </w:r>
      <w:r w:rsidR="006016D7" w:rsidRPr="000B2112">
        <w:rPr>
          <w:sz w:val="28"/>
          <w:szCs w:val="28"/>
          <w:lang w:val="uk-UA"/>
        </w:rPr>
        <w:t xml:space="preserve"> роб</w:t>
      </w:r>
      <w:r w:rsidR="006016D7">
        <w:rPr>
          <w:sz w:val="28"/>
          <w:szCs w:val="28"/>
          <w:lang w:val="uk-UA"/>
        </w:rPr>
        <w:t>і</w:t>
      </w:r>
      <w:r w:rsidR="006016D7" w:rsidRPr="000B2112">
        <w:rPr>
          <w:sz w:val="28"/>
          <w:szCs w:val="28"/>
          <w:lang w:val="uk-UA"/>
        </w:rPr>
        <w:t>т</w:t>
      </w:r>
      <w:bookmarkStart w:id="0" w:name="_Hlk144811042"/>
      <w:r w:rsidR="006016D7">
        <w:rPr>
          <w:sz w:val="28"/>
          <w:szCs w:val="28"/>
          <w:lang w:val="uk-UA"/>
        </w:rPr>
        <w:t xml:space="preserve"> по підключенню</w:t>
      </w:r>
      <w:r w:rsidR="006016D7" w:rsidRPr="000B2112">
        <w:rPr>
          <w:sz w:val="28"/>
          <w:szCs w:val="28"/>
          <w:lang w:val="uk-UA"/>
        </w:rPr>
        <w:t xml:space="preserve"> по </w:t>
      </w:r>
      <w:r w:rsidR="006016D7">
        <w:rPr>
          <w:sz w:val="28"/>
          <w:szCs w:val="28"/>
          <w:lang w:val="uk-UA"/>
        </w:rPr>
        <w:t xml:space="preserve">двом </w:t>
      </w:r>
      <w:r w:rsidR="006016D7" w:rsidRPr="000B2112">
        <w:rPr>
          <w:sz w:val="28"/>
          <w:szCs w:val="28"/>
          <w:lang w:val="uk-UA"/>
        </w:rPr>
        <w:t>об’єктам</w:t>
      </w:r>
      <w:r w:rsidR="006016D7">
        <w:rPr>
          <w:sz w:val="28"/>
          <w:szCs w:val="28"/>
          <w:lang w:val="uk-UA"/>
        </w:rPr>
        <w:t>, а саме:</w:t>
      </w:r>
    </w:p>
    <w:p w14:paraId="3A5BFA9F" w14:textId="53E7A031" w:rsidR="006016D7" w:rsidRDefault="006016D7" w:rsidP="006016D7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0B2112">
        <w:rPr>
          <w:sz w:val="28"/>
          <w:szCs w:val="28"/>
          <w:lang w:val="uk-UA"/>
        </w:rPr>
        <w:t xml:space="preserve">«Реконструкція внутрішніх мереж електропостачання для можливості підключення резервного джерела живлення будівлі поліклініки Центру відновного </w:t>
      </w:r>
      <w:r>
        <w:rPr>
          <w:sz w:val="28"/>
          <w:szCs w:val="28"/>
          <w:lang w:val="uk-UA"/>
        </w:rPr>
        <w:t>лікування та реабілітації КНМП «</w:t>
      </w:r>
      <w:r w:rsidRPr="000B2112">
        <w:rPr>
          <w:sz w:val="28"/>
          <w:szCs w:val="28"/>
          <w:lang w:val="uk-UA"/>
        </w:rPr>
        <w:t>Лікарня інтенсивного лікува</w:t>
      </w:r>
      <w:r>
        <w:rPr>
          <w:sz w:val="28"/>
          <w:szCs w:val="28"/>
          <w:lang w:val="uk-UA"/>
        </w:rPr>
        <w:t>ння «</w:t>
      </w:r>
      <w:r w:rsidRPr="000B2112">
        <w:rPr>
          <w:sz w:val="28"/>
          <w:szCs w:val="28"/>
          <w:lang w:val="uk-UA"/>
        </w:rPr>
        <w:t>Кременчуцька</w:t>
      </w:r>
      <w:r>
        <w:rPr>
          <w:sz w:val="28"/>
          <w:szCs w:val="28"/>
          <w:lang w:val="uk-UA"/>
        </w:rPr>
        <w:t>»</w:t>
      </w:r>
      <w:r w:rsidRPr="000B2112">
        <w:rPr>
          <w:sz w:val="28"/>
          <w:szCs w:val="28"/>
          <w:lang w:val="uk-UA"/>
        </w:rPr>
        <w:t xml:space="preserve"> за </w:t>
      </w:r>
      <w:proofErr w:type="spellStart"/>
      <w:r w:rsidRPr="000B2112">
        <w:rPr>
          <w:sz w:val="28"/>
          <w:szCs w:val="28"/>
          <w:lang w:val="uk-UA"/>
        </w:rPr>
        <w:t>адресою</w:t>
      </w:r>
      <w:proofErr w:type="spellEnd"/>
      <w:r w:rsidRPr="000B2112">
        <w:rPr>
          <w:sz w:val="28"/>
          <w:szCs w:val="28"/>
          <w:lang w:val="uk-UA"/>
        </w:rPr>
        <w:t xml:space="preserve">: м. Кременчук, вул. Квітки </w:t>
      </w:r>
      <w:bookmarkEnd w:id="0"/>
      <w:proofErr w:type="spellStart"/>
      <w:r w:rsidRPr="000B2112">
        <w:rPr>
          <w:sz w:val="28"/>
          <w:szCs w:val="28"/>
          <w:lang w:val="uk-UA"/>
        </w:rPr>
        <w:t>Цісик</w:t>
      </w:r>
      <w:proofErr w:type="spellEnd"/>
      <w:r w:rsidRPr="000B2112">
        <w:rPr>
          <w:sz w:val="28"/>
          <w:szCs w:val="28"/>
          <w:lang w:val="uk-UA"/>
        </w:rPr>
        <w:t xml:space="preserve"> б.1А»</w:t>
      </w:r>
      <w:r>
        <w:rPr>
          <w:sz w:val="28"/>
          <w:szCs w:val="28"/>
          <w:lang w:val="uk-UA"/>
        </w:rPr>
        <w:t>. О</w:t>
      </w:r>
      <w:r w:rsidRPr="000B2112">
        <w:rPr>
          <w:sz w:val="28"/>
          <w:szCs w:val="28"/>
          <w:lang w:val="uk-UA"/>
        </w:rPr>
        <w:t xml:space="preserve">рієнтовна вартість робіт становить </w:t>
      </w:r>
      <w:r w:rsidR="00AF4473">
        <w:rPr>
          <w:b/>
          <w:sz w:val="28"/>
          <w:szCs w:val="28"/>
          <w:lang w:val="uk-UA"/>
        </w:rPr>
        <w:t>4</w:t>
      </w:r>
      <w:r w:rsidRPr="003F7609">
        <w:rPr>
          <w:b/>
          <w:sz w:val="28"/>
          <w:szCs w:val="28"/>
          <w:lang w:val="uk-UA"/>
        </w:rPr>
        <w:t>2</w:t>
      </w:r>
      <w:r w:rsidR="00AF4473">
        <w:rPr>
          <w:b/>
          <w:sz w:val="28"/>
          <w:szCs w:val="28"/>
          <w:lang w:val="uk-UA"/>
        </w:rPr>
        <w:t>8 625</w:t>
      </w:r>
      <w:r w:rsidRPr="003F7609">
        <w:rPr>
          <w:b/>
          <w:sz w:val="28"/>
          <w:szCs w:val="28"/>
          <w:lang w:val="uk-UA"/>
        </w:rPr>
        <w:t>,00 грн.;</w:t>
      </w:r>
    </w:p>
    <w:p w14:paraId="75AA6F1D" w14:textId="176732E8" w:rsidR="006016D7" w:rsidRPr="003F7609" w:rsidRDefault="006016D7" w:rsidP="006016D7">
      <w:pPr>
        <w:ind w:firstLine="709"/>
        <w:contextualSpacing/>
        <w:jc w:val="both"/>
        <w:rPr>
          <w:sz w:val="28"/>
          <w:szCs w:val="28"/>
          <w:lang w:val="uk-UA" w:eastAsia="en-US"/>
        </w:rPr>
      </w:pPr>
      <w:r w:rsidRPr="000B21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0B2112">
        <w:rPr>
          <w:sz w:val="28"/>
          <w:szCs w:val="28"/>
          <w:lang w:val="uk-UA"/>
        </w:rPr>
        <w:t>«Реконструкція внутрішніх мереж електропостачання для можливості підключення резервного джерела живлення будівлі водогрязе</w:t>
      </w:r>
      <w:bookmarkStart w:id="1" w:name="_GoBack"/>
      <w:bookmarkEnd w:id="1"/>
      <w:r w:rsidRPr="000B2112">
        <w:rPr>
          <w:sz w:val="28"/>
          <w:szCs w:val="28"/>
          <w:lang w:val="uk-UA"/>
        </w:rPr>
        <w:t xml:space="preserve">лікарні Центру відновного </w:t>
      </w:r>
      <w:r>
        <w:rPr>
          <w:sz w:val="28"/>
          <w:szCs w:val="28"/>
          <w:lang w:val="uk-UA"/>
        </w:rPr>
        <w:t>лікування та реабілітації КНМП «Лікарня інтенсивного лікування «</w:t>
      </w:r>
      <w:r w:rsidRPr="000B2112">
        <w:rPr>
          <w:sz w:val="28"/>
          <w:szCs w:val="28"/>
          <w:lang w:val="uk-UA"/>
        </w:rPr>
        <w:t>Кременчуцька</w:t>
      </w:r>
      <w:r>
        <w:rPr>
          <w:sz w:val="28"/>
          <w:szCs w:val="28"/>
          <w:lang w:val="uk-UA"/>
        </w:rPr>
        <w:t>»</w:t>
      </w:r>
      <w:r w:rsidRPr="000B2112">
        <w:rPr>
          <w:sz w:val="28"/>
          <w:szCs w:val="28"/>
          <w:lang w:val="uk-UA"/>
        </w:rPr>
        <w:t xml:space="preserve"> за </w:t>
      </w:r>
      <w:proofErr w:type="spellStart"/>
      <w:r w:rsidRPr="000B2112">
        <w:rPr>
          <w:sz w:val="28"/>
          <w:szCs w:val="28"/>
          <w:lang w:val="uk-UA"/>
        </w:rPr>
        <w:t>адресою</w:t>
      </w:r>
      <w:proofErr w:type="spellEnd"/>
      <w:r w:rsidRPr="000B2112">
        <w:rPr>
          <w:sz w:val="28"/>
          <w:szCs w:val="28"/>
          <w:lang w:val="uk-UA"/>
        </w:rPr>
        <w:t xml:space="preserve">: м. Кременчук, вул. </w:t>
      </w:r>
      <w:r w:rsidRPr="003F7609">
        <w:rPr>
          <w:sz w:val="28"/>
          <w:szCs w:val="28"/>
          <w:lang w:val="uk-UA"/>
        </w:rPr>
        <w:t xml:space="preserve">Квітки </w:t>
      </w:r>
      <w:proofErr w:type="spellStart"/>
      <w:r w:rsidRPr="003F7609">
        <w:rPr>
          <w:sz w:val="28"/>
          <w:szCs w:val="28"/>
          <w:lang w:val="uk-UA"/>
        </w:rPr>
        <w:t>Цісик</w:t>
      </w:r>
      <w:proofErr w:type="spellEnd"/>
      <w:r w:rsidRPr="003F7609">
        <w:rPr>
          <w:sz w:val="28"/>
          <w:szCs w:val="28"/>
          <w:lang w:val="uk-UA"/>
        </w:rPr>
        <w:t xml:space="preserve"> б. 1А»</w:t>
      </w:r>
      <w:r>
        <w:rPr>
          <w:sz w:val="28"/>
          <w:szCs w:val="28"/>
          <w:lang w:val="uk-UA"/>
        </w:rPr>
        <w:t xml:space="preserve">. </w:t>
      </w:r>
      <w:r w:rsidRPr="003F76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3F7609">
        <w:rPr>
          <w:sz w:val="28"/>
          <w:szCs w:val="28"/>
          <w:lang w:val="uk-UA"/>
        </w:rPr>
        <w:t xml:space="preserve">рієнтовна вартість робіт становить </w:t>
      </w:r>
      <w:r w:rsidR="00AF4473">
        <w:rPr>
          <w:b/>
          <w:sz w:val="28"/>
          <w:szCs w:val="28"/>
          <w:lang w:val="uk-UA"/>
        </w:rPr>
        <w:t>459 030</w:t>
      </w:r>
      <w:r w:rsidRPr="003F7609">
        <w:rPr>
          <w:b/>
          <w:sz w:val="28"/>
          <w:szCs w:val="28"/>
          <w:lang w:val="uk-UA"/>
        </w:rPr>
        <w:t>,00 грн.</w:t>
      </w:r>
    </w:p>
    <w:p w14:paraId="3ED2739D" w14:textId="6F05BDC4" w:rsidR="008E1908" w:rsidRPr="00597A40" w:rsidRDefault="00647E7A" w:rsidP="006016D7">
      <w:pPr>
        <w:suppressAutoHyphens/>
        <w:autoSpaceDN w:val="0"/>
        <w:ind w:firstLine="567"/>
        <w:contextualSpacing/>
        <w:jc w:val="both"/>
        <w:textAlignment w:val="baseline"/>
        <w:rPr>
          <w:rFonts w:eastAsia="Times New Roman"/>
          <w:sz w:val="28"/>
          <w:szCs w:val="28"/>
          <w:lang w:val="uk-UA"/>
        </w:rPr>
      </w:pPr>
      <w:r w:rsidRPr="00922A85">
        <w:rPr>
          <w:sz w:val="28"/>
          <w:szCs w:val="28"/>
          <w:lang w:val="uk-UA"/>
        </w:rPr>
        <w:t xml:space="preserve">Вищевказані </w:t>
      </w:r>
      <w:r w:rsidR="008E1908" w:rsidRPr="00922A85">
        <w:rPr>
          <w:sz w:val="28"/>
          <w:szCs w:val="28"/>
          <w:lang w:val="uk-UA"/>
        </w:rPr>
        <w:t xml:space="preserve">витрати </w:t>
      </w:r>
      <w:r w:rsidRPr="00922A85">
        <w:rPr>
          <w:sz w:val="28"/>
          <w:szCs w:val="28"/>
          <w:lang w:val="uk-UA"/>
        </w:rPr>
        <w:t xml:space="preserve">не були передбачені </w:t>
      </w:r>
      <w:r w:rsidR="008E1908" w:rsidRPr="00922A85">
        <w:rPr>
          <w:rFonts w:eastAsia="Times New Roman"/>
          <w:sz w:val="28"/>
          <w:szCs w:val="28"/>
          <w:lang w:val="uk-UA"/>
        </w:rPr>
        <w:t>Планом заходів комплексної</w:t>
      </w:r>
      <w:r w:rsidR="008E1908" w:rsidRPr="00597A40">
        <w:rPr>
          <w:rFonts w:eastAsia="Times New Roman"/>
          <w:sz w:val="28"/>
          <w:szCs w:val="28"/>
          <w:lang w:val="uk-UA"/>
        </w:rPr>
        <w:t xml:space="preserve"> програми розвитку КНМП «Лікарня інтенсивного лікування «Кременчуцька» на 2024 рік.</w:t>
      </w:r>
    </w:p>
    <w:p w14:paraId="666AC122" w14:textId="4A5333BD" w:rsidR="00C83054" w:rsidRPr="00597A40" w:rsidRDefault="00C83054" w:rsidP="00170251">
      <w:pPr>
        <w:tabs>
          <w:tab w:val="left" w:pos="7088"/>
        </w:tabs>
        <w:spacing w:after="0"/>
        <w:ind w:firstLine="567"/>
        <w:contextualSpacing/>
        <w:jc w:val="both"/>
        <w:rPr>
          <w:sz w:val="28"/>
          <w:szCs w:val="28"/>
          <w:lang w:val="uk-UA"/>
        </w:rPr>
      </w:pPr>
      <w:r w:rsidRPr="00597A40">
        <w:rPr>
          <w:sz w:val="28"/>
          <w:szCs w:val="28"/>
          <w:lang w:val="uk-UA"/>
        </w:rPr>
        <w:t xml:space="preserve"> Враховуючи викладене, виникла необхідність </w:t>
      </w:r>
      <w:proofErr w:type="spellStart"/>
      <w:r w:rsidRPr="00597A40">
        <w:rPr>
          <w:sz w:val="28"/>
          <w:szCs w:val="28"/>
          <w:lang w:val="uk-UA"/>
        </w:rPr>
        <w:t>внести</w:t>
      </w:r>
      <w:proofErr w:type="spellEnd"/>
      <w:r w:rsidRPr="00597A40">
        <w:rPr>
          <w:sz w:val="28"/>
          <w:szCs w:val="28"/>
          <w:lang w:val="uk-UA"/>
        </w:rPr>
        <w:t xml:space="preserve"> зміни до р</w:t>
      </w:r>
      <w:r w:rsidRPr="00597A40">
        <w:rPr>
          <w:rFonts w:eastAsia="Calibri"/>
          <w:sz w:val="28"/>
          <w:szCs w:val="28"/>
          <w:lang w:val="uk-UA"/>
        </w:rPr>
        <w:t xml:space="preserve">ішення Кременчуцької міської ради Кременчуцького району Полтавської області від </w:t>
      </w:r>
      <w:r w:rsidR="009D7A12" w:rsidRPr="00597A40">
        <w:rPr>
          <w:rFonts w:eastAsia="Calibri"/>
          <w:sz w:val="28"/>
          <w:szCs w:val="28"/>
          <w:lang w:val="uk-UA"/>
        </w:rPr>
        <w:t>16 грудня 2</w:t>
      </w:r>
      <w:r w:rsidRPr="00597A40">
        <w:rPr>
          <w:rFonts w:eastAsia="Calibri"/>
          <w:sz w:val="28"/>
          <w:szCs w:val="28"/>
          <w:lang w:val="uk-UA"/>
        </w:rPr>
        <w:t>02</w:t>
      </w:r>
      <w:r w:rsidR="009D7A12" w:rsidRPr="00597A40">
        <w:rPr>
          <w:rFonts w:eastAsia="Calibri"/>
          <w:sz w:val="28"/>
          <w:szCs w:val="28"/>
          <w:lang w:val="uk-UA"/>
        </w:rPr>
        <w:t>2</w:t>
      </w:r>
      <w:r w:rsidRPr="00597A40">
        <w:rPr>
          <w:rFonts w:eastAsia="Calibri"/>
          <w:sz w:val="28"/>
          <w:szCs w:val="28"/>
          <w:lang w:val="uk-UA"/>
        </w:rPr>
        <w:t xml:space="preserve"> року </w:t>
      </w:r>
      <w:r w:rsidRPr="00597A40">
        <w:rPr>
          <w:sz w:val="28"/>
          <w:szCs w:val="28"/>
          <w:lang w:val="uk-UA"/>
        </w:rPr>
        <w:t>«Про затвердження комплексної програми розвитку комунального некомерційного медичного підприємства «</w:t>
      </w:r>
      <w:r w:rsidR="009D7A12" w:rsidRPr="00597A40">
        <w:rPr>
          <w:sz w:val="28"/>
          <w:szCs w:val="28"/>
          <w:lang w:val="uk-UA"/>
        </w:rPr>
        <w:t>Лікарня інтенсивного лікування «</w:t>
      </w:r>
      <w:r w:rsidRPr="00597A40">
        <w:rPr>
          <w:sz w:val="28"/>
          <w:szCs w:val="28"/>
          <w:lang w:val="uk-UA"/>
        </w:rPr>
        <w:t>Кременчуцька» на 202</w:t>
      </w:r>
      <w:r w:rsidR="009D7A12" w:rsidRPr="00597A40">
        <w:rPr>
          <w:sz w:val="28"/>
          <w:szCs w:val="28"/>
          <w:lang w:val="uk-UA"/>
        </w:rPr>
        <w:t>3</w:t>
      </w:r>
      <w:r w:rsidRPr="00597A40">
        <w:rPr>
          <w:sz w:val="28"/>
          <w:szCs w:val="28"/>
          <w:lang w:val="uk-UA"/>
        </w:rPr>
        <w:t>-202</w:t>
      </w:r>
      <w:r w:rsidR="009D7A12" w:rsidRPr="00597A40">
        <w:rPr>
          <w:sz w:val="28"/>
          <w:szCs w:val="28"/>
          <w:lang w:val="uk-UA"/>
        </w:rPr>
        <w:t>5</w:t>
      </w:r>
      <w:r w:rsidRPr="00597A40">
        <w:rPr>
          <w:sz w:val="28"/>
          <w:szCs w:val="28"/>
          <w:lang w:val="uk-UA"/>
        </w:rPr>
        <w:t xml:space="preserve"> роки -  виклавши додаток до програми у новій редакції.</w:t>
      </w:r>
    </w:p>
    <w:p w14:paraId="3F7144E6" w14:textId="77777777" w:rsidR="00647E7A" w:rsidRDefault="00647E7A" w:rsidP="005F0E4C">
      <w:pPr>
        <w:tabs>
          <w:tab w:val="left" w:pos="7088"/>
        </w:tabs>
        <w:spacing w:after="0"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742938B2" w14:textId="77777777" w:rsidR="00170251" w:rsidRPr="00597A40" w:rsidRDefault="00170251" w:rsidP="005F0E4C">
      <w:pPr>
        <w:tabs>
          <w:tab w:val="left" w:pos="7088"/>
        </w:tabs>
        <w:spacing w:after="0"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14:paraId="01DD05E7" w14:textId="77777777" w:rsidR="00F6438D" w:rsidRDefault="00474034" w:rsidP="00474034">
      <w:pPr>
        <w:pStyle w:val="a3"/>
        <w:jc w:val="both"/>
        <w:rPr>
          <w:b/>
          <w:sz w:val="28"/>
          <w:szCs w:val="28"/>
          <w:lang w:val="uk-UA"/>
        </w:rPr>
      </w:pPr>
      <w:r w:rsidRPr="00597A40">
        <w:rPr>
          <w:b/>
          <w:sz w:val="28"/>
          <w:szCs w:val="28"/>
          <w:lang w:val="uk-UA"/>
        </w:rPr>
        <w:t xml:space="preserve">Заступник </w:t>
      </w:r>
      <w:r w:rsidR="00C83054" w:rsidRPr="00597A40">
        <w:rPr>
          <w:b/>
          <w:sz w:val="28"/>
          <w:szCs w:val="28"/>
          <w:lang w:val="uk-UA"/>
        </w:rPr>
        <w:t>Директор</w:t>
      </w:r>
      <w:r w:rsidRPr="00597A40">
        <w:rPr>
          <w:b/>
          <w:sz w:val="28"/>
          <w:szCs w:val="28"/>
          <w:lang w:val="uk-UA"/>
        </w:rPr>
        <w:t>а-</w:t>
      </w:r>
      <w:r>
        <w:rPr>
          <w:b/>
          <w:sz w:val="28"/>
          <w:szCs w:val="28"/>
          <w:lang w:val="uk-UA"/>
        </w:rPr>
        <w:t>начальник</w:t>
      </w:r>
    </w:p>
    <w:p w14:paraId="1C4ACEED" w14:textId="5CBACED3" w:rsidR="00474034" w:rsidRDefault="00474034" w:rsidP="00474034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="00C8305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лікувально-</w:t>
      </w:r>
    </w:p>
    <w:p w14:paraId="774A7315" w14:textId="77777777" w:rsidR="00474034" w:rsidRDefault="00474034" w:rsidP="00474034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профілактичної допомоги </w:t>
      </w:r>
    </w:p>
    <w:p w14:paraId="7E51C910" w14:textId="6C70EBD7" w:rsidR="00474034" w:rsidRDefault="00474034" w:rsidP="00474034">
      <w:pPr>
        <w:pStyle w:val="a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населенню                                                                 </w:t>
      </w:r>
      <w:r w:rsidR="0017025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Людмила ПОНОМАРЕНКО    </w:t>
      </w:r>
    </w:p>
    <w:p w14:paraId="585DD6BA" w14:textId="115B45C2" w:rsidR="00922322" w:rsidRPr="00CD598F" w:rsidRDefault="00922322" w:rsidP="005F0E4C">
      <w:pPr>
        <w:pStyle w:val="a3"/>
        <w:ind w:firstLine="709"/>
        <w:rPr>
          <w:b/>
          <w:sz w:val="28"/>
          <w:szCs w:val="28"/>
          <w:lang w:val="uk-UA"/>
        </w:rPr>
      </w:pPr>
    </w:p>
    <w:sectPr w:rsidR="00922322" w:rsidRPr="00CD598F" w:rsidSect="0017025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78C77F1"/>
    <w:multiLevelType w:val="hybridMultilevel"/>
    <w:tmpl w:val="78C831E0"/>
    <w:lvl w:ilvl="0" w:tplc="F0C0945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036AB"/>
    <w:rsid w:val="00003A09"/>
    <w:rsid w:val="000079C1"/>
    <w:rsid w:val="00013B23"/>
    <w:rsid w:val="0002355F"/>
    <w:rsid w:val="00032980"/>
    <w:rsid w:val="000366B4"/>
    <w:rsid w:val="000666BA"/>
    <w:rsid w:val="000727F3"/>
    <w:rsid w:val="000745F9"/>
    <w:rsid w:val="00075727"/>
    <w:rsid w:val="000A0488"/>
    <w:rsid w:val="000A7DFD"/>
    <w:rsid w:val="000B7006"/>
    <w:rsid w:val="000C7697"/>
    <w:rsid w:val="000E4A80"/>
    <w:rsid w:val="000E6022"/>
    <w:rsid w:val="000F126D"/>
    <w:rsid w:val="000F43D7"/>
    <w:rsid w:val="000F587C"/>
    <w:rsid w:val="00114747"/>
    <w:rsid w:val="00114987"/>
    <w:rsid w:val="00117B79"/>
    <w:rsid w:val="00133B95"/>
    <w:rsid w:val="00170251"/>
    <w:rsid w:val="00171374"/>
    <w:rsid w:val="0019009A"/>
    <w:rsid w:val="00190649"/>
    <w:rsid w:val="001A292B"/>
    <w:rsid w:val="001B7159"/>
    <w:rsid w:val="001C6A02"/>
    <w:rsid w:val="001D3FBF"/>
    <w:rsid w:val="001D60D5"/>
    <w:rsid w:val="001E03CF"/>
    <w:rsid w:val="001E5962"/>
    <w:rsid w:val="001E767B"/>
    <w:rsid w:val="001F11EE"/>
    <w:rsid w:val="001F21DF"/>
    <w:rsid w:val="001F2D19"/>
    <w:rsid w:val="001F3B47"/>
    <w:rsid w:val="00210DDB"/>
    <w:rsid w:val="002203BE"/>
    <w:rsid w:val="00244193"/>
    <w:rsid w:val="00251125"/>
    <w:rsid w:val="002650A9"/>
    <w:rsid w:val="0026734B"/>
    <w:rsid w:val="002726C8"/>
    <w:rsid w:val="00272F2F"/>
    <w:rsid w:val="002841D4"/>
    <w:rsid w:val="00291112"/>
    <w:rsid w:val="00297885"/>
    <w:rsid w:val="00297D98"/>
    <w:rsid w:val="002A041F"/>
    <w:rsid w:val="002B7399"/>
    <w:rsid w:val="002C5B59"/>
    <w:rsid w:val="002F272A"/>
    <w:rsid w:val="00303333"/>
    <w:rsid w:val="00311E76"/>
    <w:rsid w:val="00322FAF"/>
    <w:rsid w:val="00326184"/>
    <w:rsid w:val="0033604C"/>
    <w:rsid w:val="00350F98"/>
    <w:rsid w:val="0035663D"/>
    <w:rsid w:val="00383AA9"/>
    <w:rsid w:val="0038706B"/>
    <w:rsid w:val="0039438D"/>
    <w:rsid w:val="003B0867"/>
    <w:rsid w:val="003C47B9"/>
    <w:rsid w:val="003D174A"/>
    <w:rsid w:val="003D37C8"/>
    <w:rsid w:val="003E19BF"/>
    <w:rsid w:val="003E61EE"/>
    <w:rsid w:val="003E7D12"/>
    <w:rsid w:val="003F2102"/>
    <w:rsid w:val="00412286"/>
    <w:rsid w:val="004605A9"/>
    <w:rsid w:val="00474034"/>
    <w:rsid w:val="00490471"/>
    <w:rsid w:val="004A0045"/>
    <w:rsid w:val="004A3A39"/>
    <w:rsid w:val="004C068A"/>
    <w:rsid w:val="00517993"/>
    <w:rsid w:val="0053171A"/>
    <w:rsid w:val="00537BA4"/>
    <w:rsid w:val="00545932"/>
    <w:rsid w:val="00597A40"/>
    <w:rsid w:val="005A0E51"/>
    <w:rsid w:val="005A1CBB"/>
    <w:rsid w:val="005A7AB2"/>
    <w:rsid w:val="005B1A31"/>
    <w:rsid w:val="005B4CBA"/>
    <w:rsid w:val="005D1E37"/>
    <w:rsid w:val="005D3488"/>
    <w:rsid w:val="005E49AD"/>
    <w:rsid w:val="005F0E4C"/>
    <w:rsid w:val="006016D7"/>
    <w:rsid w:val="00612AB9"/>
    <w:rsid w:val="00624CF8"/>
    <w:rsid w:val="00644927"/>
    <w:rsid w:val="00647E7A"/>
    <w:rsid w:val="006572DD"/>
    <w:rsid w:val="00657CFE"/>
    <w:rsid w:val="00662917"/>
    <w:rsid w:val="00687821"/>
    <w:rsid w:val="006A218B"/>
    <w:rsid w:val="006E07AB"/>
    <w:rsid w:val="006F2541"/>
    <w:rsid w:val="00703A24"/>
    <w:rsid w:val="00726E95"/>
    <w:rsid w:val="0072796F"/>
    <w:rsid w:val="007437E4"/>
    <w:rsid w:val="007457FB"/>
    <w:rsid w:val="00747E7E"/>
    <w:rsid w:val="0076246F"/>
    <w:rsid w:val="00765877"/>
    <w:rsid w:val="00791AAA"/>
    <w:rsid w:val="00795817"/>
    <w:rsid w:val="007A0643"/>
    <w:rsid w:val="007B2F96"/>
    <w:rsid w:val="007C7E92"/>
    <w:rsid w:val="007D19A6"/>
    <w:rsid w:val="007E0AF2"/>
    <w:rsid w:val="007E47D1"/>
    <w:rsid w:val="007E484A"/>
    <w:rsid w:val="007F19A5"/>
    <w:rsid w:val="007F48E7"/>
    <w:rsid w:val="00807FB6"/>
    <w:rsid w:val="00821A0E"/>
    <w:rsid w:val="0082655C"/>
    <w:rsid w:val="00826A9F"/>
    <w:rsid w:val="00833911"/>
    <w:rsid w:val="00841344"/>
    <w:rsid w:val="0084415B"/>
    <w:rsid w:val="0085108E"/>
    <w:rsid w:val="00856045"/>
    <w:rsid w:val="00864720"/>
    <w:rsid w:val="0086652B"/>
    <w:rsid w:val="00877953"/>
    <w:rsid w:val="008908D0"/>
    <w:rsid w:val="00891AD2"/>
    <w:rsid w:val="00896DBB"/>
    <w:rsid w:val="008B4A85"/>
    <w:rsid w:val="008E1908"/>
    <w:rsid w:val="008F53AD"/>
    <w:rsid w:val="008F5620"/>
    <w:rsid w:val="00916B83"/>
    <w:rsid w:val="009173BD"/>
    <w:rsid w:val="00922322"/>
    <w:rsid w:val="00922A85"/>
    <w:rsid w:val="009405BA"/>
    <w:rsid w:val="00943797"/>
    <w:rsid w:val="00945360"/>
    <w:rsid w:val="0095642E"/>
    <w:rsid w:val="009601FA"/>
    <w:rsid w:val="00972B56"/>
    <w:rsid w:val="00973C39"/>
    <w:rsid w:val="00983BAB"/>
    <w:rsid w:val="009908DB"/>
    <w:rsid w:val="009A4619"/>
    <w:rsid w:val="009A6AC0"/>
    <w:rsid w:val="009A7CB8"/>
    <w:rsid w:val="009D7A12"/>
    <w:rsid w:val="00A00301"/>
    <w:rsid w:val="00A051E3"/>
    <w:rsid w:val="00A06539"/>
    <w:rsid w:val="00A3132D"/>
    <w:rsid w:val="00A41CAE"/>
    <w:rsid w:val="00A41CEF"/>
    <w:rsid w:val="00A46040"/>
    <w:rsid w:val="00A54C66"/>
    <w:rsid w:val="00A60708"/>
    <w:rsid w:val="00A81190"/>
    <w:rsid w:val="00AB4580"/>
    <w:rsid w:val="00AB605C"/>
    <w:rsid w:val="00AD0753"/>
    <w:rsid w:val="00AE734E"/>
    <w:rsid w:val="00AF1A6A"/>
    <w:rsid w:val="00AF4473"/>
    <w:rsid w:val="00AF7277"/>
    <w:rsid w:val="00B13E72"/>
    <w:rsid w:val="00B14E44"/>
    <w:rsid w:val="00B309C5"/>
    <w:rsid w:val="00B53A10"/>
    <w:rsid w:val="00B64AE7"/>
    <w:rsid w:val="00B952E0"/>
    <w:rsid w:val="00BC4A38"/>
    <w:rsid w:val="00BE18A1"/>
    <w:rsid w:val="00BF6354"/>
    <w:rsid w:val="00C0437E"/>
    <w:rsid w:val="00C6458F"/>
    <w:rsid w:val="00C72A04"/>
    <w:rsid w:val="00C772CE"/>
    <w:rsid w:val="00C83054"/>
    <w:rsid w:val="00CA7DBF"/>
    <w:rsid w:val="00CD1304"/>
    <w:rsid w:val="00CD3041"/>
    <w:rsid w:val="00CD598F"/>
    <w:rsid w:val="00CE13A5"/>
    <w:rsid w:val="00D52277"/>
    <w:rsid w:val="00D53DB8"/>
    <w:rsid w:val="00D65F44"/>
    <w:rsid w:val="00D75950"/>
    <w:rsid w:val="00D862C8"/>
    <w:rsid w:val="00D943F8"/>
    <w:rsid w:val="00DB3C58"/>
    <w:rsid w:val="00DE0793"/>
    <w:rsid w:val="00E024E1"/>
    <w:rsid w:val="00E20A65"/>
    <w:rsid w:val="00E30165"/>
    <w:rsid w:val="00E34DEC"/>
    <w:rsid w:val="00E408FC"/>
    <w:rsid w:val="00E4386A"/>
    <w:rsid w:val="00E43EE0"/>
    <w:rsid w:val="00E52D47"/>
    <w:rsid w:val="00E60E6E"/>
    <w:rsid w:val="00EB291C"/>
    <w:rsid w:val="00F00360"/>
    <w:rsid w:val="00F07972"/>
    <w:rsid w:val="00F2474E"/>
    <w:rsid w:val="00F461EC"/>
    <w:rsid w:val="00F54C99"/>
    <w:rsid w:val="00F6438D"/>
    <w:rsid w:val="00F86778"/>
    <w:rsid w:val="00F92949"/>
    <w:rsid w:val="00FC189D"/>
    <w:rsid w:val="00FD01D5"/>
    <w:rsid w:val="00FD15F1"/>
    <w:rsid w:val="00FE37AC"/>
    <w:rsid w:val="00FF0E32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19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A277-5E84-411A-8481-B7E7CAB2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18</cp:revision>
  <cp:lastPrinted>2023-10-24T06:58:00Z</cp:lastPrinted>
  <dcterms:created xsi:type="dcterms:W3CDTF">2024-02-01T14:27:00Z</dcterms:created>
  <dcterms:modified xsi:type="dcterms:W3CDTF">2024-02-12T08:00:00Z</dcterms:modified>
</cp:coreProperties>
</file>