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EC31C" w14:textId="77777777" w:rsidR="00B8376C" w:rsidRPr="00B8376C" w:rsidRDefault="00B8376C" w:rsidP="00B8376C">
      <w:pPr>
        <w:pStyle w:val="a3"/>
        <w:jc w:val="center"/>
        <w:rPr>
          <w:rFonts w:ascii="Times New Roman" w:hAnsi="Times New Roman"/>
          <w:b/>
          <w:sz w:val="28"/>
          <w:szCs w:val="28"/>
          <w:lang w:val="uk-UA"/>
        </w:rPr>
      </w:pPr>
      <w:r w:rsidRPr="00B8376C">
        <w:rPr>
          <w:rFonts w:ascii="Times New Roman" w:hAnsi="Times New Roman"/>
          <w:b/>
          <w:sz w:val="28"/>
          <w:szCs w:val="28"/>
          <w:lang w:val="uk-UA"/>
        </w:rPr>
        <w:t>ПОЯСНЮВАЛЬНА ЗАПИСКА</w:t>
      </w:r>
    </w:p>
    <w:p w14:paraId="107FBF6C" w14:textId="609DA00F" w:rsidR="00B8376C" w:rsidRPr="00B8376C" w:rsidRDefault="007D3B8B" w:rsidP="007D3B8B">
      <w:pPr>
        <w:spacing w:line="240" w:lineRule="auto"/>
        <w:jc w:val="center"/>
        <w:rPr>
          <w:b/>
          <w:szCs w:val="28"/>
          <w:lang w:val="uk-UA"/>
        </w:rPr>
      </w:pPr>
      <w:r>
        <w:rPr>
          <w:b/>
          <w:lang w:val="uk-UA"/>
        </w:rPr>
        <w:t xml:space="preserve">до </w:t>
      </w:r>
      <w:proofErr w:type="spellStart"/>
      <w:r>
        <w:rPr>
          <w:b/>
          <w:lang w:val="uk-UA"/>
        </w:rPr>
        <w:t>проєкту</w:t>
      </w:r>
      <w:proofErr w:type="spellEnd"/>
      <w:r>
        <w:rPr>
          <w:b/>
          <w:lang w:val="uk-UA"/>
        </w:rPr>
        <w:t xml:space="preserve"> рішення Кременчуцької міської ради Кременчуцького району Полтавської області </w:t>
      </w:r>
      <w:r>
        <w:rPr>
          <w:b/>
          <w:szCs w:val="28"/>
          <w:lang w:val="uk-UA"/>
        </w:rPr>
        <w:t xml:space="preserve">від «____» </w:t>
      </w:r>
      <w:r w:rsidR="00D93838">
        <w:rPr>
          <w:b/>
          <w:szCs w:val="28"/>
          <w:lang w:val="uk-UA"/>
        </w:rPr>
        <w:t>_________</w:t>
      </w:r>
      <w:bookmarkStart w:id="0" w:name="_GoBack"/>
      <w:bookmarkEnd w:id="0"/>
      <w:r w:rsidR="00406E54">
        <w:rPr>
          <w:b/>
          <w:szCs w:val="28"/>
          <w:lang w:val="uk-UA"/>
        </w:rPr>
        <w:t xml:space="preserve"> </w:t>
      </w:r>
      <w:r>
        <w:rPr>
          <w:b/>
          <w:szCs w:val="28"/>
          <w:lang w:val="uk-UA"/>
        </w:rPr>
        <w:t xml:space="preserve"> 202</w:t>
      </w:r>
      <w:r w:rsidR="00812487">
        <w:rPr>
          <w:b/>
          <w:szCs w:val="28"/>
          <w:lang w:val="uk-UA"/>
        </w:rPr>
        <w:t>4</w:t>
      </w:r>
      <w:r>
        <w:rPr>
          <w:b/>
          <w:szCs w:val="28"/>
          <w:lang w:val="uk-UA"/>
        </w:rPr>
        <w:t xml:space="preserve"> року «Про внесення змін до рішення </w:t>
      </w:r>
      <w:r>
        <w:rPr>
          <w:b/>
          <w:lang w:val="uk-UA"/>
        </w:rPr>
        <w:t xml:space="preserve">Кременчуцької міської ради Кременчуцького району Полтавської області </w:t>
      </w:r>
      <w:r>
        <w:rPr>
          <w:b/>
          <w:szCs w:val="28"/>
          <w:lang w:val="uk-UA"/>
        </w:rPr>
        <w:t>від 11 листопада 2022 року</w:t>
      </w:r>
      <w:r w:rsidRPr="00B8376C">
        <w:rPr>
          <w:b/>
          <w:szCs w:val="28"/>
          <w:lang w:val="uk-UA"/>
        </w:rPr>
        <w:t xml:space="preserve"> </w:t>
      </w:r>
      <w:r w:rsidR="00B8376C" w:rsidRPr="00B8376C">
        <w:rPr>
          <w:b/>
          <w:szCs w:val="28"/>
          <w:lang w:val="uk-UA"/>
        </w:rPr>
        <w:t xml:space="preserve">«Про затвердження </w:t>
      </w:r>
      <w:r>
        <w:rPr>
          <w:b/>
          <w:szCs w:val="28"/>
          <w:lang w:val="uk-UA"/>
        </w:rPr>
        <w:t>к</w:t>
      </w:r>
      <w:r w:rsidR="00B8376C" w:rsidRPr="00B8376C">
        <w:rPr>
          <w:b/>
          <w:szCs w:val="28"/>
          <w:lang w:val="uk-UA"/>
        </w:rPr>
        <w:t xml:space="preserve">омплексної програми розвитку </w:t>
      </w:r>
      <w:r>
        <w:rPr>
          <w:b/>
          <w:szCs w:val="28"/>
          <w:lang w:val="uk-UA"/>
        </w:rPr>
        <w:t>к</w:t>
      </w:r>
      <w:r w:rsidR="00B8376C" w:rsidRPr="00B8376C">
        <w:rPr>
          <w:b/>
          <w:szCs w:val="28"/>
          <w:lang w:val="uk-UA"/>
        </w:rPr>
        <w:t xml:space="preserve">омунального некомерційного медичного підприємства «Центр первинної медико-санітарної допомоги № </w:t>
      </w:r>
      <w:r w:rsidR="00930D30">
        <w:rPr>
          <w:b/>
          <w:szCs w:val="28"/>
          <w:lang w:val="uk-UA"/>
        </w:rPr>
        <w:t>2</w:t>
      </w:r>
      <w:r w:rsidR="00B8376C" w:rsidRPr="00B8376C">
        <w:rPr>
          <w:b/>
          <w:szCs w:val="28"/>
          <w:lang w:val="uk-UA"/>
        </w:rPr>
        <w:t xml:space="preserve">» </w:t>
      </w:r>
      <w:r w:rsidR="00423747">
        <w:rPr>
          <w:b/>
          <w:szCs w:val="28"/>
          <w:lang w:val="uk-UA"/>
        </w:rPr>
        <w:t xml:space="preserve">                      </w:t>
      </w:r>
      <w:r w:rsidR="00B8376C" w:rsidRPr="00B8376C">
        <w:rPr>
          <w:b/>
          <w:szCs w:val="28"/>
          <w:lang w:val="uk-UA"/>
        </w:rPr>
        <w:t>м. Кременчука на 2023-2025 роки»</w:t>
      </w:r>
    </w:p>
    <w:p w14:paraId="066D872B" w14:textId="713A7F3F" w:rsidR="00C2338C" w:rsidRDefault="00B8376C" w:rsidP="007C7660">
      <w:pPr>
        <w:pStyle w:val="a3"/>
        <w:tabs>
          <w:tab w:val="left" w:pos="1605"/>
        </w:tabs>
        <w:jc w:val="both"/>
        <w:rPr>
          <w:rFonts w:ascii="Times New Roman" w:hAnsi="Times New Roman"/>
          <w:sz w:val="16"/>
          <w:szCs w:val="16"/>
          <w:lang w:val="uk-UA"/>
        </w:rPr>
      </w:pPr>
      <w:r w:rsidRPr="00B8376C">
        <w:rPr>
          <w:rFonts w:ascii="Times New Roman" w:hAnsi="Times New Roman"/>
          <w:b/>
          <w:sz w:val="28"/>
          <w:szCs w:val="28"/>
          <w:lang w:val="uk-UA"/>
        </w:rPr>
        <w:t xml:space="preserve">     </w:t>
      </w:r>
      <w:r w:rsidRPr="00B8376C">
        <w:rPr>
          <w:rFonts w:ascii="Times New Roman" w:hAnsi="Times New Roman"/>
          <w:b/>
          <w:sz w:val="28"/>
          <w:szCs w:val="28"/>
          <w:lang w:val="uk-UA"/>
        </w:rPr>
        <w:tab/>
      </w:r>
    </w:p>
    <w:p w14:paraId="32E73259" w14:textId="77777777" w:rsidR="00E33F79" w:rsidRDefault="00E33F79" w:rsidP="0051401D">
      <w:pPr>
        <w:pStyle w:val="a3"/>
        <w:ind w:firstLine="709"/>
        <w:jc w:val="center"/>
        <w:rPr>
          <w:rFonts w:ascii="Times New Roman" w:hAnsi="Times New Roman"/>
          <w:sz w:val="16"/>
          <w:szCs w:val="16"/>
          <w:lang w:val="uk-UA"/>
        </w:rPr>
      </w:pPr>
    </w:p>
    <w:p w14:paraId="6A833CDF" w14:textId="1FAEFB13" w:rsidR="00423747" w:rsidRDefault="00423747" w:rsidP="007C7660">
      <w:pPr>
        <w:tabs>
          <w:tab w:val="left" w:pos="567"/>
        </w:tabs>
        <w:suppressAutoHyphens/>
        <w:autoSpaceDN w:val="0"/>
        <w:spacing w:line="240" w:lineRule="auto"/>
        <w:contextualSpacing/>
        <w:jc w:val="both"/>
        <w:textAlignment w:val="baseline"/>
        <w:rPr>
          <w:rFonts w:eastAsia="Noto Sans CJK SC Regular"/>
          <w:kern w:val="3"/>
          <w:szCs w:val="28"/>
          <w:lang w:val="uk-UA" w:eastAsia="zh-CN" w:bidi="hi-IN"/>
        </w:rPr>
      </w:pPr>
      <w:r>
        <w:rPr>
          <w:color w:val="000000" w:themeColor="text1"/>
          <w:szCs w:val="28"/>
          <w:lang w:val="uk-UA"/>
        </w:rPr>
        <w:t xml:space="preserve">       </w:t>
      </w:r>
      <w:r w:rsidR="00962F3E">
        <w:rPr>
          <w:color w:val="000000" w:themeColor="text1"/>
          <w:szCs w:val="28"/>
          <w:lang w:val="uk-UA"/>
        </w:rPr>
        <w:t>У</w:t>
      </w:r>
      <w:r>
        <w:rPr>
          <w:szCs w:val="28"/>
          <w:lang w:val="uk-UA"/>
        </w:rPr>
        <w:t xml:space="preserve"> будівлі КНМП </w:t>
      </w:r>
      <w:r w:rsidR="00793323">
        <w:rPr>
          <w:szCs w:val="28"/>
          <w:lang w:val="uk-UA"/>
        </w:rPr>
        <w:t>«</w:t>
      </w:r>
      <w:r>
        <w:rPr>
          <w:szCs w:val="28"/>
          <w:lang w:val="uk-UA"/>
        </w:rPr>
        <w:t xml:space="preserve">Центр первинної медико-санітарної допомоги № </w:t>
      </w:r>
      <w:r w:rsidR="00930D30">
        <w:rPr>
          <w:szCs w:val="28"/>
          <w:lang w:val="uk-UA"/>
        </w:rPr>
        <w:t>2</w:t>
      </w:r>
      <w:r>
        <w:rPr>
          <w:szCs w:val="28"/>
          <w:lang w:val="uk-UA"/>
        </w:rPr>
        <w:t xml:space="preserve">» </w:t>
      </w:r>
      <w:r w:rsidR="000F1497">
        <w:rPr>
          <w:szCs w:val="28"/>
          <w:lang w:val="uk-UA"/>
        </w:rPr>
        <w:t xml:space="preserve">                </w:t>
      </w:r>
      <w:r>
        <w:rPr>
          <w:szCs w:val="28"/>
          <w:lang w:val="uk-UA"/>
        </w:rPr>
        <w:t xml:space="preserve">м. Кременчук за адресою: вул. </w:t>
      </w:r>
      <w:r w:rsidR="00930D30">
        <w:rPr>
          <w:szCs w:val="28"/>
          <w:lang w:val="uk-UA"/>
        </w:rPr>
        <w:t xml:space="preserve">Лікаря </w:t>
      </w:r>
      <w:proofErr w:type="spellStart"/>
      <w:r w:rsidR="00930D30">
        <w:rPr>
          <w:szCs w:val="28"/>
          <w:lang w:val="uk-UA"/>
        </w:rPr>
        <w:t>Бончука</w:t>
      </w:r>
      <w:proofErr w:type="spellEnd"/>
      <w:r w:rsidR="00930D30">
        <w:rPr>
          <w:szCs w:val="28"/>
          <w:lang w:val="uk-UA"/>
        </w:rPr>
        <w:t>, 9</w:t>
      </w:r>
      <w:r>
        <w:rPr>
          <w:szCs w:val="28"/>
          <w:lang w:val="uk-UA"/>
        </w:rPr>
        <w:t xml:space="preserve"> </w:t>
      </w:r>
      <w:r w:rsidR="00962F3E">
        <w:rPr>
          <w:szCs w:val="28"/>
          <w:lang w:val="uk-UA"/>
        </w:rPr>
        <w:t xml:space="preserve">створено найпростіше укриття  для </w:t>
      </w:r>
      <w:r>
        <w:rPr>
          <w:szCs w:val="28"/>
          <w:lang w:val="uk-UA"/>
        </w:rPr>
        <w:t xml:space="preserve">пацієнтів, </w:t>
      </w:r>
      <w:r w:rsidR="009779CF">
        <w:rPr>
          <w:szCs w:val="28"/>
          <w:lang w:val="uk-UA"/>
        </w:rPr>
        <w:t xml:space="preserve">медичного </w:t>
      </w:r>
      <w:r>
        <w:rPr>
          <w:szCs w:val="28"/>
          <w:lang w:val="uk-UA"/>
        </w:rPr>
        <w:t>персоналу</w:t>
      </w:r>
      <w:r w:rsidR="00080BD9">
        <w:rPr>
          <w:szCs w:val="28"/>
          <w:lang w:val="uk-UA"/>
        </w:rPr>
        <w:t xml:space="preserve"> та</w:t>
      </w:r>
      <w:r>
        <w:rPr>
          <w:szCs w:val="28"/>
          <w:lang w:val="uk-UA"/>
        </w:rPr>
        <w:t xml:space="preserve"> населення з найближчих до закладу будинків</w:t>
      </w:r>
      <w:r w:rsidR="00080BD9">
        <w:rPr>
          <w:szCs w:val="28"/>
          <w:lang w:val="uk-UA"/>
        </w:rPr>
        <w:t>, в яких не має власного укриття</w:t>
      </w:r>
      <w:r w:rsidR="00962F3E">
        <w:rPr>
          <w:szCs w:val="28"/>
          <w:lang w:val="uk-UA"/>
        </w:rPr>
        <w:t xml:space="preserve">. </w:t>
      </w:r>
      <w:r>
        <w:rPr>
          <w:szCs w:val="28"/>
          <w:lang w:val="uk-UA"/>
        </w:rPr>
        <w:t xml:space="preserve"> </w:t>
      </w:r>
    </w:p>
    <w:p w14:paraId="69F36E49" w14:textId="761D0D44" w:rsidR="00793323" w:rsidRDefault="00423747" w:rsidP="007C7660">
      <w:pPr>
        <w:suppressAutoHyphens/>
        <w:autoSpaceDN w:val="0"/>
        <w:spacing w:line="240" w:lineRule="auto"/>
        <w:contextualSpacing/>
        <w:jc w:val="both"/>
        <w:textAlignment w:val="baseline"/>
        <w:rPr>
          <w:szCs w:val="28"/>
          <w:lang w:val="uk-UA"/>
        </w:rPr>
      </w:pPr>
      <w:r>
        <w:rPr>
          <w:rFonts w:eastAsia="Noto Sans CJK SC Regular"/>
          <w:kern w:val="3"/>
          <w:szCs w:val="28"/>
          <w:lang w:val="uk-UA" w:eastAsia="zh-CN" w:bidi="hi-IN"/>
        </w:rPr>
        <w:t xml:space="preserve">        В години роботи закладу доступ до найпростішого укриття забезпечується відповідальними працівниками</w:t>
      </w:r>
      <w:r w:rsidRPr="002E0418">
        <w:rPr>
          <w:szCs w:val="28"/>
          <w:lang w:val="uk-UA"/>
        </w:rPr>
        <w:t xml:space="preserve"> </w:t>
      </w:r>
      <w:r>
        <w:rPr>
          <w:szCs w:val="28"/>
          <w:lang w:val="uk-UA"/>
        </w:rPr>
        <w:t>закладу охорони здоров’я</w:t>
      </w:r>
      <w:r>
        <w:rPr>
          <w:rFonts w:eastAsia="Noto Sans CJK SC Regular"/>
          <w:kern w:val="3"/>
          <w:szCs w:val="28"/>
          <w:lang w:val="uk-UA" w:eastAsia="zh-CN" w:bidi="hi-IN"/>
        </w:rPr>
        <w:t xml:space="preserve">, а в неробочі години  доступ забезпечується співробітниками </w:t>
      </w:r>
      <w:r>
        <w:rPr>
          <w:szCs w:val="28"/>
          <w:lang w:val="uk-UA"/>
        </w:rPr>
        <w:t>КП «Муніципальна варта» Кременчуцької міської ради Кременчуцького району По</w:t>
      </w:r>
      <w:r w:rsidR="009779CF">
        <w:rPr>
          <w:szCs w:val="28"/>
          <w:lang w:val="uk-UA"/>
        </w:rPr>
        <w:t xml:space="preserve">лтавської області за укладеним договором. </w:t>
      </w:r>
      <w:r w:rsidR="00793323">
        <w:rPr>
          <w:szCs w:val="28"/>
          <w:lang w:val="uk-UA"/>
        </w:rPr>
        <w:t xml:space="preserve">Щомісячна оплата </w:t>
      </w:r>
      <w:r w:rsidR="009779CF">
        <w:rPr>
          <w:szCs w:val="28"/>
          <w:lang w:val="uk-UA"/>
        </w:rPr>
        <w:t xml:space="preserve">послуг з фізичної охорони </w:t>
      </w:r>
      <w:r w:rsidR="00793323">
        <w:rPr>
          <w:szCs w:val="28"/>
          <w:lang w:val="uk-UA"/>
        </w:rPr>
        <w:t>становить</w:t>
      </w:r>
      <w:r w:rsidR="00793323" w:rsidRPr="00793323">
        <w:rPr>
          <w:szCs w:val="28"/>
          <w:lang w:val="uk-UA"/>
        </w:rPr>
        <w:t xml:space="preserve"> </w:t>
      </w:r>
      <w:r w:rsidR="00793323" w:rsidRPr="00793323">
        <w:rPr>
          <w:b/>
          <w:szCs w:val="28"/>
          <w:lang w:val="uk-UA"/>
        </w:rPr>
        <w:t>2</w:t>
      </w:r>
      <w:r w:rsidR="007C7660">
        <w:rPr>
          <w:b/>
          <w:szCs w:val="28"/>
          <w:lang w:val="uk-UA"/>
        </w:rPr>
        <w:t>5 00</w:t>
      </w:r>
      <w:r w:rsidR="00793323" w:rsidRPr="00793323">
        <w:rPr>
          <w:b/>
          <w:szCs w:val="28"/>
          <w:lang w:val="uk-UA"/>
        </w:rPr>
        <w:t>0 грн.</w:t>
      </w:r>
      <w:r w:rsidR="00793323" w:rsidRPr="00793323">
        <w:rPr>
          <w:szCs w:val="28"/>
          <w:lang w:val="uk-UA"/>
        </w:rPr>
        <w:t xml:space="preserve"> </w:t>
      </w:r>
      <w:r w:rsidR="00793323">
        <w:rPr>
          <w:szCs w:val="28"/>
          <w:lang w:val="uk-UA"/>
        </w:rPr>
        <w:t xml:space="preserve">На рік ця сума складе </w:t>
      </w:r>
      <w:r w:rsidR="00793323" w:rsidRPr="00793323">
        <w:rPr>
          <w:b/>
          <w:szCs w:val="28"/>
          <w:lang w:val="uk-UA"/>
        </w:rPr>
        <w:t>3</w:t>
      </w:r>
      <w:r w:rsidR="007C7660">
        <w:rPr>
          <w:b/>
          <w:szCs w:val="28"/>
          <w:lang w:val="uk-UA"/>
        </w:rPr>
        <w:t>00</w:t>
      </w:r>
      <w:r w:rsidR="00793323" w:rsidRPr="00793323">
        <w:rPr>
          <w:b/>
          <w:szCs w:val="28"/>
          <w:lang w:val="uk-UA"/>
        </w:rPr>
        <w:t> 000 грн.</w:t>
      </w:r>
      <w:r w:rsidR="00793323">
        <w:rPr>
          <w:szCs w:val="28"/>
          <w:lang w:val="uk-UA"/>
        </w:rPr>
        <w:t xml:space="preserve"> (2</w:t>
      </w:r>
      <w:r w:rsidR="007C7660">
        <w:rPr>
          <w:szCs w:val="28"/>
          <w:lang w:val="uk-UA"/>
        </w:rPr>
        <w:t>500</w:t>
      </w:r>
      <w:r w:rsidR="00793323">
        <w:rPr>
          <w:szCs w:val="28"/>
          <w:lang w:val="uk-UA"/>
        </w:rPr>
        <w:t xml:space="preserve">0 грн. * 12 місяців). </w:t>
      </w:r>
    </w:p>
    <w:p w14:paraId="4C1DC107" w14:textId="2128C482" w:rsidR="00793323" w:rsidRDefault="00793323" w:rsidP="007C7660">
      <w:pPr>
        <w:suppressAutoHyphens/>
        <w:autoSpaceDN w:val="0"/>
        <w:spacing w:line="240" w:lineRule="auto"/>
        <w:ind w:firstLine="567"/>
        <w:contextualSpacing/>
        <w:jc w:val="both"/>
        <w:textAlignment w:val="baseline"/>
        <w:rPr>
          <w:szCs w:val="28"/>
          <w:lang w:val="uk-UA" w:eastAsia="uk-UA"/>
        </w:rPr>
      </w:pPr>
      <w:r>
        <w:rPr>
          <w:szCs w:val="28"/>
          <w:lang w:val="uk-UA"/>
        </w:rPr>
        <w:t xml:space="preserve">Крім того, КНМП «Центр первинної медико-санітарної допомоги № </w:t>
      </w:r>
      <w:r w:rsidR="007C7660">
        <w:rPr>
          <w:szCs w:val="28"/>
          <w:lang w:val="uk-UA"/>
        </w:rPr>
        <w:t>2</w:t>
      </w:r>
      <w:r>
        <w:rPr>
          <w:szCs w:val="28"/>
          <w:lang w:val="uk-UA"/>
        </w:rPr>
        <w:t xml:space="preserve">»             м. Кременчук має </w:t>
      </w:r>
      <w:r w:rsidR="00AA2C29" w:rsidRPr="00AA2C29">
        <w:rPr>
          <w:bCs/>
          <w:szCs w:val="28"/>
          <w:lang w:val="uk-UA" w:eastAsia="uk-UA"/>
        </w:rPr>
        <w:t>заборгован</w:t>
      </w:r>
      <w:r>
        <w:rPr>
          <w:bCs/>
          <w:szCs w:val="28"/>
          <w:lang w:val="uk-UA" w:eastAsia="uk-UA"/>
        </w:rPr>
        <w:t>ість</w:t>
      </w:r>
      <w:r w:rsidR="00AA2C29">
        <w:rPr>
          <w:szCs w:val="28"/>
          <w:lang w:val="uk-UA" w:eastAsia="uk-UA"/>
        </w:rPr>
        <w:t xml:space="preserve"> </w:t>
      </w:r>
      <w:r w:rsidR="00AA2C29" w:rsidRPr="00AA2C29">
        <w:rPr>
          <w:szCs w:val="28"/>
          <w:lang w:val="uk-UA" w:eastAsia="uk-UA"/>
        </w:rPr>
        <w:t>перед КП «Муніципальна варта»</w:t>
      </w:r>
      <w:r>
        <w:rPr>
          <w:szCs w:val="28"/>
          <w:lang w:val="uk-UA" w:eastAsia="uk-UA"/>
        </w:rPr>
        <w:t xml:space="preserve"> </w:t>
      </w:r>
      <w:r w:rsidR="007C7660">
        <w:rPr>
          <w:szCs w:val="28"/>
          <w:lang w:val="uk-UA" w:eastAsia="uk-UA"/>
        </w:rPr>
        <w:t xml:space="preserve">                             </w:t>
      </w:r>
      <w:r>
        <w:rPr>
          <w:szCs w:val="28"/>
          <w:lang w:val="uk-UA" w:eastAsia="uk-UA"/>
        </w:rPr>
        <w:t xml:space="preserve">у сумі </w:t>
      </w:r>
      <w:r w:rsidRPr="00793323">
        <w:rPr>
          <w:b/>
          <w:szCs w:val="28"/>
          <w:lang w:val="uk-UA" w:eastAsia="uk-UA"/>
        </w:rPr>
        <w:t>8</w:t>
      </w:r>
      <w:r w:rsidR="007C7660">
        <w:rPr>
          <w:b/>
          <w:szCs w:val="28"/>
          <w:lang w:val="uk-UA" w:eastAsia="uk-UA"/>
        </w:rPr>
        <w:t>5 200</w:t>
      </w:r>
      <w:r w:rsidRPr="00793323">
        <w:rPr>
          <w:b/>
          <w:szCs w:val="28"/>
          <w:lang w:val="uk-UA" w:eastAsia="uk-UA"/>
        </w:rPr>
        <w:t xml:space="preserve"> грн.</w:t>
      </w:r>
      <w:r>
        <w:rPr>
          <w:szCs w:val="28"/>
          <w:lang w:val="uk-UA" w:eastAsia="uk-UA"/>
        </w:rPr>
        <w:t>, яка утворилась</w:t>
      </w:r>
      <w:r w:rsidR="00AA2C29" w:rsidRPr="00AA2C29">
        <w:rPr>
          <w:szCs w:val="28"/>
          <w:lang w:val="uk-UA" w:eastAsia="uk-UA"/>
        </w:rPr>
        <w:t xml:space="preserve"> через недофінансування</w:t>
      </w:r>
      <w:r>
        <w:rPr>
          <w:szCs w:val="28"/>
          <w:lang w:val="uk-UA" w:eastAsia="uk-UA"/>
        </w:rPr>
        <w:t xml:space="preserve"> з місцевого бюджету у 2023 ро</w:t>
      </w:r>
      <w:r w:rsidR="007C7660">
        <w:rPr>
          <w:szCs w:val="28"/>
          <w:lang w:val="uk-UA" w:eastAsia="uk-UA"/>
        </w:rPr>
        <w:t>ці</w:t>
      </w:r>
      <w:r>
        <w:rPr>
          <w:szCs w:val="28"/>
          <w:lang w:val="uk-UA" w:eastAsia="uk-UA"/>
        </w:rPr>
        <w:t>.</w:t>
      </w:r>
    </w:p>
    <w:p w14:paraId="6598BE0B" w14:textId="2E772405" w:rsidR="007C7660" w:rsidRPr="008550FA" w:rsidRDefault="007C7660" w:rsidP="008550FA">
      <w:pPr>
        <w:spacing w:line="240" w:lineRule="auto"/>
        <w:ind w:firstLine="567"/>
        <w:contextualSpacing/>
        <w:jc w:val="both"/>
        <w:rPr>
          <w:szCs w:val="28"/>
          <w:lang w:val="uk-UA"/>
        </w:rPr>
      </w:pPr>
      <w:r>
        <w:rPr>
          <w:szCs w:val="28"/>
          <w:lang w:val="uk-UA"/>
        </w:rPr>
        <w:t>Рішенням виконавчого комітету Кременчуцької міської ради Кременчуцького району Полтавської  області на баланс  підприємства у 2023 році безоплатно передано частину нежитлового приміщення  за адресою: вул. Івана Приходька, буд. 91</w:t>
      </w:r>
      <w:r w:rsidRPr="00027EE3">
        <w:rPr>
          <w:szCs w:val="28"/>
          <w:lang w:val="uk-UA"/>
        </w:rPr>
        <w:t xml:space="preserve"> </w:t>
      </w:r>
      <w:r>
        <w:rPr>
          <w:szCs w:val="28"/>
          <w:lang w:val="uk-UA"/>
        </w:rPr>
        <w:t xml:space="preserve">загальною площею 229,0 </w:t>
      </w:r>
      <w:proofErr w:type="spellStart"/>
      <w:r>
        <w:rPr>
          <w:szCs w:val="28"/>
          <w:lang w:val="uk-UA"/>
        </w:rPr>
        <w:t>кв.м</w:t>
      </w:r>
      <w:proofErr w:type="spellEnd"/>
      <w:r>
        <w:rPr>
          <w:szCs w:val="28"/>
          <w:lang w:val="uk-UA"/>
        </w:rPr>
        <w:t xml:space="preserve">. для відкриття нової амбулаторії загальної практики-сімейної медицини. Дане приміщення впродовж тривалого часу не використовувалось, через що має занедбаний стан, не придатний для розміщення робочих кабінетів без проведення капітального ремонту. Для проведення капітального ремонту частини приміщення першого </w:t>
      </w:r>
      <w:r w:rsidRPr="008550FA">
        <w:rPr>
          <w:szCs w:val="28"/>
          <w:lang w:val="uk-UA"/>
        </w:rPr>
        <w:t xml:space="preserve">поверху та облаштування найпростішого укриття за вказаною адресою: необхідно </w:t>
      </w:r>
      <w:r w:rsidRPr="008550FA">
        <w:rPr>
          <w:b/>
          <w:szCs w:val="28"/>
          <w:lang w:val="uk-UA"/>
        </w:rPr>
        <w:t>4 880 000 грн.</w:t>
      </w:r>
      <w:r w:rsidRPr="008550FA">
        <w:rPr>
          <w:szCs w:val="28"/>
          <w:lang w:val="uk-UA"/>
        </w:rPr>
        <w:t xml:space="preserve"> </w:t>
      </w:r>
    </w:p>
    <w:p w14:paraId="232D10F5" w14:textId="77777777" w:rsidR="008550FA" w:rsidRDefault="008550FA" w:rsidP="008550FA">
      <w:pPr>
        <w:pStyle w:val="a3"/>
        <w:ind w:firstLine="567"/>
        <w:contextualSpacing/>
        <w:jc w:val="both"/>
        <w:rPr>
          <w:rFonts w:ascii="Times New Roman" w:hAnsi="Times New Roman"/>
          <w:sz w:val="28"/>
          <w:szCs w:val="28"/>
          <w:lang w:val="uk-UA"/>
        </w:rPr>
      </w:pPr>
      <w:r>
        <w:rPr>
          <w:rFonts w:ascii="Times New Roman" w:hAnsi="Times New Roman"/>
          <w:sz w:val="28"/>
          <w:szCs w:val="28"/>
          <w:lang w:val="uk-UA"/>
        </w:rPr>
        <w:t>З</w:t>
      </w:r>
      <w:r w:rsidRPr="008550FA">
        <w:rPr>
          <w:rFonts w:ascii="Times New Roman" w:hAnsi="Times New Roman"/>
          <w:sz w:val="28"/>
          <w:szCs w:val="28"/>
          <w:lang w:val="uk-UA"/>
        </w:rPr>
        <w:t xml:space="preserve"> метою забезпечення безперебійного електропостачання при надзвичайних ситуаціях у комунальному некомерційному медичному підприємстві «Центр первинної медико-санітарної допомоги № 2» м. Кременчука виникла необхідність у встановлені та підключені дизельного генератора </w:t>
      </w:r>
      <w:r w:rsidRPr="008550FA">
        <w:rPr>
          <w:rFonts w:ascii="Times New Roman" w:hAnsi="Times New Roman"/>
          <w:sz w:val="28"/>
          <w:szCs w:val="28"/>
        </w:rPr>
        <w:t>TMGYD</w:t>
      </w:r>
      <w:r w:rsidRPr="008550FA">
        <w:rPr>
          <w:rFonts w:ascii="Times New Roman" w:hAnsi="Times New Roman"/>
          <w:sz w:val="28"/>
          <w:szCs w:val="28"/>
          <w:lang w:val="uk-UA"/>
        </w:rPr>
        <w:t>-100  80</w:t>
      </w:r>
      <w:r w:rsidRPr="008550FA">
        <w:rPr>
          <w:rFonts w:ascii="Times New Roman" w:hAnsi="Times New Roman"/>
          <w:sz w:val="28"/>
          <w:szCs w:val="28"/>
        </w:rPr>
        <w:t>kW</w:t>
      </w:r>
      <w:r w:rsidRPr="008550FA">
        <w:rPr>
          <w:rFonts w:ascii="Times New Roman" w:hAnsi="Times New Roman"/>
          <w:sz w:val="28"/>
          <w:szCs w:val="28"/>
          <w:lang w:val="uk-UA"/>
        </w:rPr>
        <w:t xml:space="preserve">/100 </w:t>
      </w:r>
      <w:proofErr w:type="spellStart"/>
      <w:r w:rsidRPr="008550FA">
        <w:rPr>
          <w:rFonts w:ascii="Times New Roman" w:hAnsi="Times New Roman"/>
          <w:sz w:val="28"/>
          <w:szCs w:val="28"/>
        </w:rPr>
        <w:t>kVa</w:t>
      </w:r>
      <w:proofErr w:type="spellEnd"/>
      <w:r w:rsidRPr="008550FA">
        <w:rPr>
          <w:rFonts w:ascii="Times New Roman" w:hAnsi="Times New Roman"/>
          <w:sz w:val="28"/>
          <w:szCs w:val="28"/>
          <w:lang w:val="uk-UA"/>
        </w:rPr>
        <w:t>, 400/230</w:t>
      </w:r>
      <w:r w:rsidRPr="008550FA">
        <w:rPr>
          <w:rFonts w:ascii="Times New Roman" w:hAnsi="Times New Roman"/>
          <w:sz w:val="28"/>
          <w:szCs w:val="28"/>
        </w:rPr>
        <w:t>V</w:t>
      </w:r>
      <w:r w:rsidRPr="008550FA">
        <w:rPr>
          <w:rFonts w:ascii="Times New Roman" w:hAnsi="Times New Roman"/>
          <w:sz w:val="28"/>
          <w:szCs w:val="28"/>
          <w:lang w:val="uk-UA"/>
        </w:rPr>
        <w:t xml:space="preserve"> у приміщені центру по вул. Лікаря </w:t>
      </w:r>
      <w:proofErr w:type="spellStart"/>
      <w:r w:rsidRPr="008550FA">
        <w:rPr>
          <w:rFonts w:ascii="Times New Roman" w:hAnsi="Times New Roman"/>
          <w:sz w:val="28"/>
          <w:szCs w:val="28"/>
          <w:lang w:val="uk-UA"/>
        </w:rPr>
        <w:t>Бончука</w:t>
      </w:r>
      <w:proofErr w:type="spellEnd"/>
      <w:r w:rsidRPr="008550FA">
        <w:rPr>
          <w:rFonts w:ascii="Times New Roman" w:hAnsi="Times New Roman"/>
          <w:sz w:val="28"/>
          <w:szCs w:val="28"/>
          <w:lang w:val="uk-UA"/>
        </w:rPr>
        <w:t xml:space="preserve">, 9. </w:t>
      </w:r>
    </w:p>
    <w:p w14:paraId="72EC06A2" w14:textId="12F04E0A" w:rsidR="008550FA" w:rsidRPr="008550FA" w:rsidRDefault="008550FA" w:rsidP="008550FA">
      <w:pPr>
        <w:pStyle w:val="a3"/>
        <w:ind w:firstLine="567"/>
        <w:contextualSpacing/>
        <w:jc w:val="both"/>
        <w:rPr>
          <w:rFonts w:ascii="Times New Roman" w:hAnsi="Times New Roman"/>
          <w:sz w:val="28"/>
          <w:szCs w:val="28"/>
          <w:lang w:val="uk-UA"/>
        </w:rPr>
      </w:pPr>
      <w:r w:rsidRPr="008550FA">
        <w:rPr>
          <w:rFonts w:ascii="Times New Roman" w:hAnsi="Times New Roman"/>
          <w:sz w:val="28"/>
          <w:szCs w:val="28"/>
          <w:lang w:val="uk-UA"/>
        </w:rPr>
        <w:t xml:space="preserve">Дизельний генератор медичне підприємство безкоштовно отримало від  ДП «УКРВАКЦИНА» Міністерства охорони здоров’я України.  </w:t>
      </w:r>
    </w:p>
    <w:p w14:paraId="63C7731B" w14:textId="77777777" w:rsidR="008550FA" w:rsidRPr="008550FA" w:rsidRDefault="008550FA" w:rsidP="008550FA">
      <w:pPr>
        <w:pStyle w:val="a3"/>
        <w:ind w:firstLine="567"/>
        <w:contextualSpacing/>
        <w:jc w:val="both"/>
        <w:rPr>
          <w:rFonts w:ascii="Times New Roman" w:hAnsi="Times New Roman"/>
          <w:sz w:val="28"/>
          <w:szCs w:val="28"/>
          <w:lang w:val="uk-UA"/>
        </w:rPr>
      </w:pPr>
      <w:r w:rsidRPr="008550FA">
        <w:rPr>
          <w:rFonts w:ascii="Times New Roman" w:hAnsi="Times New Roman"/>
          <w:sz w:val="28"/>
          <w:szCs w:val="28"/>
          <w:lang w:val="uk-UA"/>
        </w:rPr>
        <w:t xml:space="preserve">Очікувана вартість робіт по виготовленню </w:t>
      </w:r>
      <w:proofErr w:type="spellStart"/>
      <w:r w:rsidRPr="008550FA">
        <w:rPr>
          <w:rFonts w:ascii="Times New Roman" w:hAnsi="Times New Roman"/>
          <w:sz w:val="28"/>
          <w:szCs w:val="28"/>
          <w:lang w:val="uk-UA"/>
        </w:rPr>
        <w:t>проєктно-кошторисної</w:t>
      </w:r>
      <w:proofErr w:type="spellEnd"/>
      <w:r w:rsidRPr="008550FA">
        <w:rPr>
          <w:rFonts w:ascii="Times New Roman" w:hAnsi="Times New Roman"/>
          <w:sz w:val="28"/>
          <w:szCs w:val="28"/>
          <w:lang w:val="uk-UA"/>
        </w:rPr>
        <w:t xml:space="preserve"> документації та підключенню дизель-генератора становить </w:t>
      </w:r>
      <w:r w:rsidRPr="008550FA">
        <w:rPr>
          <w:rFonts w:ascii="Times New Roman" w:hAnsi="Times New Roman"/>
          <w:b/>
          <w:sz w:val="28"/>
          <w:szCs w:val="28"/>
          <w:lang w:val="uk-UA"/>
        </w:rPr>
        <w:t>498 000,00 грн.</w:t>
      </w:r>
    </w:p>
    <w:p w14:paraId="25D11A2C" w14:textId="648C30D6" w:rsidR="00186884" w:rsidRPr="00BF2420" w:rsidRDefault="00D329DC" w:rsidP="007C7660">
      <w:pPr>
        <w:tabs>
          <w:tab w:val="left" w:pos="567"/>
        </w:tabs>
        <w:suppressAutoHyphens/>
        <w:autoSpaceDN w:val="0"/>
        <w:spacing w:line="240" w:lineRule="auto"/>
        <w:contextualSpacing/>
        <w:jc w:val="both"/>
        <w:textAlignment w:val="baseline"/>
        <w:rPr>
          <w:rFonts w:eastAsia="Calibri"/>
          <w:color w:val="000000" w:themeColor="text1"/>
          <w:lang w:val="uk-UA" w:eastAsia="ru-RU"/>
        </w:rPr>
      </w:pPr>
      <w:r w:rsidRPr="00BF2420">
        <w:rPr>
          <w:rFonts w:eastAsia="Noto Sans CJK SC Regular"/>
          <w:color w:val="000000" w:themeColor="text1"/>
          <w:kern w:val="3"/>
          <w:szCs w:val="28"/>
          <w:lang w:val="uk-UA" w:eastAsia="zh-CN" w:bidi="hi-IN"/>
        </w:rPr>
        <w:t xml:space="preserve">        </w:t>
      </w:r>
      <w:r w:rsidR="009B3909" w:rsidRPr="00BF2420">
        <w:rPr>
          <w:rFonts w:eastAsia="Noto Sans CJK SC Regular"/>
          <w:color w:val="000000" w:themeColor="text1"/>
          <w:kern w:val="3"/>
          <w:szCs w:val="28"/>
          <w:lang w:val="uk-UA" w:eastAsia="zh-CN" w:bidi="hi-IN"/>
        </w:rPr>
        <w:t xml:space="preserve">Дані витрати не були передбачені </w:t>
      </w:r>
      <w:r w:rsidR="000F1497">
        <w:rPr>
          <w:rFonts w:eastAsia="Noto Sans CJK SC Regular"/>
          <w:color w:val="000000" w:themeColor="text1"/>
          <w:kern w:val="3"/>
          <w:szCs w:val="28"/>
          <w:lang w:val="uk-UA" w:eastAsia="zh-CN" w:bidi="hi-IN"/>
        </w:rPr>
        <w:t xml:space="preserve">планом </w:t>
      </w:r>
      <w:r w:rsidR="009B3909" w:rsidRPr="00BF2420">
        <w:rPr>
          <w:rFonts w:eastAsia="Noto Sans CJK SC Regular"/>
          <w:color w:val="000000" w:themeColor="text1"/>
          <w:kern w:val="3"/>
          <w:szCs w:val="28"/>
          <w:lang w:val="uk-UA" w:eastAsia="zh-CN" w:bidi="hi-IN"/>
        </w:rPr>
        <w:t>заход</w:t>
      </w:r>
      <w:r w:rsidR="000F1497">
        <w:rPr>
          <w:rFonts w:eastAsia="Noto Sans CJK SC Regular"/>
          <w:color w:val="000000" w:themeColor="text1"/>
          <w:kern w:val="3"/>
          <w:szCs w:val="28"/>
          <w:lang w:val="uk-UA" w:eastAsia="zh-CN" w:bidi="hi-IN"/>
        </w:rPr>
        <w:t>ів</w:t>
      </w:r>
      <w:r w:rsidR="009B3909" w:rsidRPr="00BF2420">
        <w:rPr>
          <w:rFonts w:eastAsia="Noto Sans CJK SC Regular"/>
          <w:color w:val="000000" w:themeColor="text1"/>
          <w:kern w:val="3"/>
          <w:szCs w:val="28"/>
          <w:lang w:val="uk-UA" w:eastAsia="zh-CN" w:bidi="hi-IN"/>
        </w:rPr>
        <w:t xml:space="preserve"> комплексної програми розвитку КНМП «</w:t>
      </w:r>
      <w:r w:rsidR="009B3909" w:rsidRPr="00BF2420">
        <w:rPr>
          <w:bCs/>
          <w:color w:val="000000" w:themeColor="text1"/>
          <w:szCs w:val="28"/>
          <w:lang w:val="uk-UA"/>
        </w:rPr>
        <w:t>Центр первинної медико-санітарної допомоги</w:t>
      </w:r>
      <w:r w:rsidR="00403148" w:rsidRPr="00BF2420">
        <w:rPr>
          <w:bCs/>
          <w:color w:val="000000" w:themeColor="text1"/>
          <w:szCs w:val="28"/>
          <w:lang w:val="uk-UA"/>
        </w:rPr>
        <w:t xml:space="preserve"> </w:t>
      </w:r>
      <w:r w:rsidR="009B3909" w:rsidRPr="00BF2420">
        <w:rPr>
          <w:bCs/>
          <w:color w:val="000000" w:themeColor="text1"/>
          <w:szCs w:val="28"/>
          <w:lang w:val="uk-UA"/>
        </w:rPr>
        <w:t xml:space="preserve">№ </w:t>
      </w:r>
      <w:r w:rsidR="007C7660">
        <w:rPr>
          <w:bCs/>
          <w:color w:val="000000" w:themeColor="text1"/>
          <w:szCs w:val="28"/>
          <w:lang w:val="uk-UA"/>
        </w:rPr>
        <w:t>2</w:t>
      </w:r>
      <w:r w:rsidR="009B3909" w:rsidRPr="00BF2420">
        <w:rPr>
          <w:color w:val="000000" w:themeColor="text1"/>
          <w:szCs w:val="28"/>
          <w:lang w:val="uk-UA"/>
        </w:rPr>
        <w:t>»</w:t>
      </w:r>
      <w:r w:rsidR="00997CC1" w:rsidRPr="00BF2420">
        <w:rPr>
          <w:color w:val="000000" w:themeColor="text1"/>
          <w:szCs w:val="28"/>
          <w:lang w:val="uk-UA"/>
        </w:rPr>
        <w:t xml:space="preserve"> </w:t>
      </w:r>
      <w:r w:rsidR="009B3909" w:rsidRPr="00BF2420">
        <w:rPr>
          <w:color w:val="000000" w:themeColor="text1"/>
          <w:szCs w:val="28"/>
          <w:lang w:val="uk-UA"/>
        </w:rPr>
        <w:t xml:space="preserve">м. Кременчука», а тому </w:t>
      </w:r>
      <w:r w:rsidR="00186884" w:rsidRPr="00BF2420">
        <w:rPr>
          <w:rFonts w:eastAsia="Calibri"/>
          <w:color w:val="000000" w:themeColor="text1"/>
          <w:lang w:val="uk-UA" w:eastAsia="ru-RU"/>
        </w:rPr>
        <w:t>в</w:t>
      </w:r>
      <w:r w:rsidR="00186884" w:rsidRPr="00BF2420">
        <w:rPr>
          <w:color w:val="000000" w:themeColor="text1"/>
          <w:lang w:val="uk-UA"/>
        </w:rPr>
        <w:t>иникла необхідність внести зміни до р</w:t>
      </w:r>
      <w:r w:rsidR="00186884" w:rsidRPr="00BF2420">
        <w:rPr>
          <w:rFonts w:eastAsia="Calibri"/>
          <w:color w:val="000000" w:themeColor="text1"/>
          <w:lang w:val="uk-UA" w:eastAsia="ru-RU"/>
        </w:rPr>
        <w:t xml:space="preserve">ішення </w:t>
      </w:r>
      <w:r w:rsidR="00186884" w:rsidRPr="00BF2420">
        <w:rPr>
          <w:rFonts w:eastAsia="Calibri"/>
          <w:color w:val="000000" w:themeColor="text1"/>
          <w:lang w:val="uk-UA" w:eastAsia="ru-RU"/>
        </w:rPr>
        <w:lastRenderedPageBreak/>
        <w:t>Кременчуцької міської ради Полтавської області від 1</w:t>
      </w:r>
      <w:r w:rsidR="00764530" w:rsidRPr="00BF2420">
        <w:rPr>
          <w:rFonts w:eastAsia="Calibri"/>
          <w:color w:val="000000" w:themeColor="text1"/>
          <w:lang w:val="uk-UA" w:eastAsia="ru-RU"/>
        </w:rPr>
        <w:t>1 листопада 2022</w:t>
      </w:r>
      <w:r w:rsidR="00186884" w:rsidRPr="00BF2420">
        <w:rPr>
          <w:rFonts w:eastAsia="Calibri"/>
          <w:color w:val="000000" w:themeColor="text1"/>
          <w:szCs w:val="28"/>
          <w:lang w:val="uk-UA" w:eastAsia="ru-RU"/>
        </w:rPr>
        <w:t xml:space="preserve"> року </w:t>
      </w:r>
      <w:r w:rsidR="00186884" w:rsidRPr="00BF2420">
        <w:rPr>
          <w:color w:val="000000" w:themeColor="text1"/>
          <w:szCs w:val="28"/>
          <w:lang w:val="uk-UA"/>
        </w:rPr>
        <w:t xml:space="preserve">«Про затвердження комплексної програми розвитку комунального </w:t>
      </w:r>
      <w:r w:rsidR="00186884" w:rsidRPr="00BF2420">
        <w:rPr>
          <w:bCs/>
          <w:color w:val="000000" w:themeColor="text1"/>
          <w:szCs w:val="28"/>
          <w:lang w:val="uk-UA"/>
        </w:rPr>
        <w:t xml:space="preserve">некомерційного медичного підприємства «Центр первинної медико-санітарної допомоги № </w:t>
      </w:r>
      <w:r w:rsidR="007C7660">
        <w:rPr>
          <w:bCs/>
          <w:color w:val="000000" w:themeColor="text1"/>
          <w:szCs w:val="28"/>
          <w:lang w:val="uk-UA"/>
        </w:rPr>
        <w:t>2</w:t>
      </w:r>
      <w:r w:rsidR="00186884" w:rsidRPr="00BF2420">
        <w:rPr>
          <w:color w:val="000000" w:themeColor="text1"/>
          <w:szCs w:val="28"/>
          <w:lang w:val="uk-UA"/>
        </w:rPr>
        <w:t>» м. Кременчука на 202</w:t>
      </w:r>
      <w:r w:rsidR="00764530" w:rsidRPr="00BF2420">
        <w:rPr>
          <w:color w:val="000000" w:themeColor="text1"/>
          <w:szCs w:val="28"/>
          <w:lang w:val="uk-UA"/>
        </w:rPr>
        <w:t>3</w:t>
      </w:r>
      <w:r w:rsidR="00186884" w:rsidRPr="00BF2420">
        <w:rPr>
          <w:color w:val="000000" w:themeColor="text1"/>
          <w:szCs w:val="28"/>
          <w:lang w:val="uk-UA"/>
        </w:rPr>
        <w:t>-202</w:t>
      </w:r>
      <w:r w:rsidR="00764530" w:rsidRPr="00BF2420">
        <w:rPr>
          <w:color w:val="000000" w:themeColor="text1"/>
          <w:szCs w:val="28"/>
          <w:lang w:val="uk-UA"/>
        </w:rPr>
        <w:t>5</w:t>
      </w:r>
      <w:r w:rsidR="00186884" w:rsidRPr="00BF2420">
        <w:rPr>
          <w:color w:val="000000" w:themeColor="text1"/>
          <w:szCs w:val="28"/>
          <w:lang w:val="uk-UA"/>
        </w:rPr>
        <w:t xml:space="preserve"> роки» </w:t>
      </w:r>
      <w:r w:rsidR="00186884" w:rsidRPr="00BF2420">
        <w:rPr>
          <w:rFonts w:eastAsia="Calibri"/>
          <w:color w:val="000000" w:themeColor="text1"/>
          <w:lang w:val="uk-UA" w:eastAsia="ru-RU"/>
        </w:rPr>
        <w:t xml:space="preserve"> - </w:t>
      </w:r>
      <w:r w:rsidR="00186884" w:rsidRPr="00BF2420">
        <w:rPr>
          <w:color w:val="000000" w:themeColor="text1"/>
          <w:lang w:val="uk-UA"/>
        </w:rPr>
        <w:t>виклавши додаток до програми у новій редакції.</w:t>
      </w:r>
    </w:p>
    <w:p w14:paraId="3E509DE1" w14:textId="77777777" w:rsidR="00113C62" w:rsidRDefault="00113C62" w:rsidP="00A21039">
      <w:pPr>
        <w:pStyle w:val="a3"/>
        <w:jc w:val="both"/>
        <w:rPr>
          <w:rFonts w:ascii="Times New Roman" w:hAnsi="Times New Roman"/>
          <w:b/>
          <w:sz w:val="24"/>
          <w:szCs w:val="24"/>
          <w:lang w:val="uk-UA"/>
        </w:rPr>
      </w:pPr>
    </w:p>
    <w:p w14:paraId="7F41C31C" w14:textId="77777777" w:rsidR="00113C62" w:rsidRPr="00113C62" w:rsidRDefault="00113C62" w:rsidP="00A21039">
      <w:pPr>
        <w:pStyle w:val="a3"/>
        <w:jc w:val="both"/>
        <w:rPr>
          <w:rFonts w:ascii="Times New Roman" w:hAnsi="Times New Roman"/>
          <w:b/>
          <w:sz w:val="24"/>
          <w:szCs w:val="24"/>
          <w:lang w:val="uk-UA"/>
        </w:rPr>
      </w:pPr>
    </w:p>
    <w:p w14:paraId="38151A27" w14:textId="77777777" w:rsidR="00A21039" w:rsidRDefault="000D4E89" w:rsidP="00A21039">
      <w:pPr>
        <w:pStyle w:val="a3"/>
        <w:jc w:val="both"/>
        <w:rPr>
          <w:rFonts w:ascii="Times New Roman" w:hAnsi="Times New Roman"/>
          <w:b/>
          <w:sz w:val="28"/>
          <w:szCs w:val="28"/>
          <w:lang w:val="uk-UA"/>
        </w:rPr>
      </w:pPr>
      <w:r>
        <w:rPr>
          <w:rFonts w:ascii="Times New Roman" w:hAnsi="Times New Roman"/>
          <w:b/>
          <w:sz w:val="28"/>
          <w:szCs w:val="28"/>
          <w:lang w:val="uk-UA"/>
        </w:rPr>
        <w:t>Директор Департаменту</w:t>
      </w:r>
    </w:p>
    <w:p w14:paraId="1C990A16" w14:textId="77777777" w:rsidR="000D4E89" w:rsidRDefault="00A21039" w:rsidP="00A21039">
      <w:pPr>
        <w:pStyle w:val="a3"/>
        <w:jc w:val="both"/>
        <w:rPr>
          <w:rFonts w:ascii="Times New Roman" w:hAnsi="Times New Roman"/>
          <w:b/>
          <w:sz w:val="28"/>
          <w:szCs w:val="28"/>
          <w:lang w:val="uk-UA"/>
        </w:rPr>
      </w:pPr>
      <w:r w:rsidRPr="002D0EBE">
        <w:rPr>
          <w:rFonts w:ascii="Times New Roman" w:hAnsi="Times New Roman"/>
          <w:b/>
          <w:sz w:val="28"/>
          <w:szCs w:val="28"/>
          <w:lang w:val="uk-UA"/>
        </w:rPr>
        <w:t xml:space="preserve">охорони здоров'я Кременчуцької </w:t>
      </w:r>
    </w:p>
    <w:p w14:paraId="44BFCB11" w14:textId="77777777" w:rsidR="00113C62" w:rsidRDefault="00A21039" w:rsidP="00C2338C">
      <w:pPr>
        <w:pStyle w:val="a3"/>
        <w:jc w:val="both"/>
        <w:rPr>
          <w:rFonts w:ascii="Times New Roman" w:hAnsi="Times New Roman"/>
          <w:b/>
          <w:sz w:val="28"/>
          <w:szCs w:val="28"/>
          <w:lang w:val="uk-UA"/>
        </w:rPr>
      </w:pPr>
      <w:r w:rsidRPr="002D0EBE">
        <w:rPr>
          <w:rFonts w:ascii="Times New Roman" w:hAnsi="Times New Roman"/>
          <w:b/>
          <w:sz w:val="28"/>
          <w:szCs w:val="28"/>
          <w:lang w:val="uk-UA"/>
        </w:rPr>
        <w:t xml:space="preserve">міської ради </w:t>
      </w:r>
      <w:r w:rsidR="000D4E89">
        <w:rPr>
          <w:rFonts w:ascii="Times New Roman" w:hAnsi="Times New Roman"/>
          <w:b/>
          <w:sz w:val="28"/>
          <w:szCs w:val="28"/>
          <w:lang w:val="uk-UA"/>
        </w:rPr>
        <w:t xml:space="preserve">Кременчуцького </w:t>
      </w:r>
    </w:p>
    <w:p w14:paraId="35FA2E47" w14:textId="0CDE1176" w:rsidR="00A21039" w:rsidRPr="00A21039" w:rsidRDefault="000D4E89" w:rsidP="00C2338C">
      <w:pPr>
        <w:pStyle w:val="a3"/>
        <w:jc w:val="both"/>
        <w:rPr>
          <w:lang w:val="uk-UA"/>
        </w:rPr>
      </w:pPr>
      <w:r>
        <w:rPr>
          <w:rFonts w:ascii="Times New Roman" w:hAnsi="Times New Roman"/>
          <w:b/>
          <w:sz w:val="28"/>
          <w:szCs w:val="28"/>
          <w:lang w:val="uk-UA"/>
        </w:rPr>
        <w:t xml:space="preserve">району </w:t>
      </w:r>
      <w:r w:rsidR="00A21039" w:rsidRPr="002D0EBE">
        <w:rPr>
          <w:rFonts w:ascii="Times New Roman" w:hAnsi="Times New Roman"/>
          <w:b/>
          <w:sz w:val="28"/>
          <w:szCs w:val="28"/>
          <w:lang w:val="uk-UA"/>
        </w:rPr>
        <w:t xml:space="preserve">Полтавської області </w:t>
      </w:r>
      <w:r w:rsidR="00CB5E4A">
        <w:rPr>
          <w:rFonts w:ascii="Times New Roman" w:hAnsi="Times New Roman"/>
          <w:b/>
          <w:sz w:val="28"/>
          <w:szCs w:val="28"/>
          <w:lang w:val="uk-UA"/>
        </w:rPr>
        <w:tab/>
      </w:r>
      <w:r w:rsidR="00CB5E4A">
        <w:rPr>
          <w:rFonts w:ascii="Times New Roman" w:hAnsi="Times New Roman"/>
          <w:b/>
          <w:sz w:val="28"/>
          <w:szCs w:val="28"/>
          <w:lang w:val="uk-UA"/>
        </w:rPr>
        <w:tab/>
      </w:r>
      <w:r w:rsidR="00CB5E4A">
        <w:rPr>
          <w:rFonts w:ascii="Times New Roman" w:hAnsi="Times New Roman"/>
          <w:b/>
          <w:sz w:val="28"/>
          <w:szCs w:val="28"/>
          <w:lang w:val="uk-UA"/>
        </w:rPr>
        <w:tab/>
      </w:r>
      <w:r w:rsidR="00224438">
        <w:rPr>
          <w:rFonts w:ascii="Times New Roman" w:hAnsi="Times New Roman"/>
          <w:b/>
          <w:sz w:val="28"/>
          <w:szCs w:val="28"/>
          <w:lang w:val="uk-UA"/>
        </w:rPr>
        <w:t xml:space="preserve">            </w:t>
      </w:r>
      <w:r>
        <w:rPr>
          <w:rFonts w:ascii="Times New Roman" w:hAnsi="Times New Roman"/>
          <w:b/>
          <w:sz w:val="28"/>
          <w:szCs w:val="28"/>
          <w:lang w:val="uk-UA"/>
        </w:rPr>
        <w:t xml:space="preserve">  </w:t>
      </w:r>
      <w:r w:rsidR="00224438">
        <w:rPr>
          <w:rFonts w:ascii="Times New Roman" w:hAnsi="Times New Roman"/>
          <w:b/>
          <w:sz w:val="28"/>
          <w:szCs w:val="28"/>
          <w:lang w:val="uk-UA"/>
        </w:rPr>
        <w:t xml:space="preserve">  </w:t>
      </w:r>
      <w:r w:rsidR="00B76866">
        <w:rPr>
          <w:rFonts w:ascii="Times New Roman" w:hAnsi="Times New Roman"/>
          <w:b/>
          <w:sz w:val="28"/>
          <w:szCs w:val="28"/>
          <w:lang w:val="uk-UA"/>
        </w:rPr>
        <w:t xml:space="preserve"> </w:t>
      </w:r>
      <w:r w:rsidR="00C2338C">
        <w:rPr>
          <w:rFonts w:ascii="Times New Roman" w:hAnsi="Times New Roman"/>
          <w:b/>
          <w:sz w:val="28"/>
          <w:szCs w:val="28"/>
          <w:lang w:val="uk-UA"/>
        </w:rPr>
        <w:t xml:space="preserve">     </w:t>
      </w:r>
      <w:r w:rsidR="00B76866">
        <w:rPr>
          <w:rFonts w:ascii="Times New Roman" w:hAnsi="Times New Roman"/>
          <w:b/>
          <w:sz w:val="28"/>
          <w:szCs w:val="28"/>
          <w:lang w:val="uk-UA"/>
        </w:rPr>
        <w:t xml:space="preserve">  </w:t>
      </w:r>
      <w:r w:rsidR="0041057E">
        <w:rPr>
          <w:rFonts w:ascii="Times New Roman" w:hAnsi="Times New Roman"/>
          <w:b/>
          <w:sz w:val="28"/>
          <w:szCs w:val="28"/>
          <w:lang w:val="uk-UA"/>
        </w:rPr>
        <w:t>М</w:t>
      </w:r>
      <w:r w:rsidR="00B76866">
        <w:rPr>
          <w:rFonts w:ascii="Times New Roman" w:hAnsi="Times New Roman"/>
          <w:b/>
          <w:sz w:val="28"/>
          <w:szCs w:val="28"/>
          <w:lang w:val="uk-UA"/>
        </w:rPr>
        <w:t>аксим</w:t>
      </w:r>
      <w:r w:rsidR="00B970F3">
        <w:rPr>
          <w:rFonts w:ascii="Times New Roman" w:hAnsi="Times New Roman"/>
          <w:b/>
          <w:sz w:val="28"/>
          <w:szCs w:val="28"/>
          <w:lang w:val="uk-UA"/>
        </w:rPr>
        <w:t xml:space="preserve"> </w:t>
      </w:r>
      <w:r w:rsidR="00224438">
        <w:rPr>
          <w:rFonts w:ascii="Times New Roman" w:hAnsi="Times New Roman"/>
          <w:b/>
          <w:sz w:val="28"/>
          <w:szCs w:val="28"/>
          <w:lang w:val="uk-UA"/>
        </w:rPr>
        <w:t>СЕРЕДА</w:t>
      </w:r>
    </w:p>
    <w:sectPr w:rsidR="00A21039" w:rsidRPr="00A21039" w:rsidSect="007C766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 Sans CJK SC Regular">
    <w:altName w:val="MV Bol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D28FE"/>
    <w:multiLevelType w:val="hybridMultilevel"/>
    <w:tmpl w:val="B5447DF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51BC7010"/>
    <w:multiLevelType w:val="hybridMultilevel"/>
    <w:tmpl w:val="57EEBB30"/>
    <w:lvl w:ilvl="0" w:tplc="F11C66F6">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53411AC7"/>
    <w:multiLevelType w:val="hybridMultilevel"/>
    <w:tmpl w:val="049E86DA"/>
    <w:lvl w:ilvl="0" w:tplc="AE40384C">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
    <w:nsid w:val="63A21941"/>
    <w:multiLevelType w:val="hybridMultilevel"/>
    <w:tmpl w:val="3410B53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6B252FCE"/>
    <w:multiLevelType w:val="hybridMultilevel"/>
    <w:tmpl w:val="24E83938"/>
    <w:lvl w:ilvl="0" w:tplc="83D4C4BE">
      <w:numFmt w:val="bullet"/>
      <w:lvlText w:val="-"/>
      <w:lvlJc w:val="left"/>
      <w:pPr>
        <w:ind w:left="1931" w:hanging="360"/>
      </w:pPr>
      <w:rPr>
        <w:rFonts w:ascii="Times New Roman" w:eastAsiaTheme="minorHAnsi" w:hAnsi="Times New Roman" w:cs="Times New Roman"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5FE"/>
    <w:rsid w:val="0001058D"/>
    <w:rsid w:val="000405D4"/>
    <w:rsid w:val="00040E69"/>
    <w:rsid w:val="00046E8E"/>
    <w:rsid w:val="00064177"/>
    <w:rsid w:val="0006556F"/>
    <w:rsid w:val="00066321"/>
    <w:rsid w:val="000672CC"/>
    <w:rsid w:val="000678EF"/>
    <w:rsid w:val="000726E3"/>
    <w:rsid w:val="00080BD9"/>
    <w:rsid w:val="000836ED"/>
    <w:rsid w:val="00091747"/>
    <w:rsid w:val="000C149E"/>
    <w:rsid w:val="000C7045"/>
    <w:rsid w:val="000D45F1"/>
    <w:rsid w:val="000D4E89"/>
    <w:rsid w:val="000D5610"/>
    <w:rsid w:val="000F1497"/>
    <w:rsid w:val="000F2287"/>
    <w:rsid w:val="00113C62"/>
    <w:rsid w:val="0011462C"/>
    <w:rsid w:val="00124419"/>
    <w:rsid w:val="00151607"/>
    <w:rsid w:val="001841B4"/>
    <w:rsid w:val="00186884"/>
    <w:rsid w:val="00197DD0"/>
    <w:rsid w:val="00224438"/>
    <w:rsid w:val="0027265C"/>
    <w:rsid w:val="00273A2E"/>
    <w:rsid w:val="00280888"/>
    <w:rsid w:val="002A0BDA"/>
    <w:rsid w:val="002D5735"/>
    <w:rsid w:val="00320753"/>
    <w:rsid w:val="00342801"/>
    <w:rsid w:val="003457BB"/>
    <w:rsid w:val="00362253"/>
    <w:rsid w:val="0036482F"/>
    <w:rsid w:val="0037320F"/>
    <w:rsid w:val="00380504"/>
    <w:rsid w:val="003C4001"/>
    <w:rsid w:val="003F489D"/>
    <w:rsid w:val="003F615F"/>
    <w:rsid w:val="00403148"/>
    <w:rsid w:val="004035FE"/>
    <w:rsid w:val="00406E54"/>
    <w:rsid w:val="0041057E"/>
    <w:rsid w:val="00423747"/>
    <w:rsid w:val="004522FB"/>
    <w:rsid w:val="004933B3"/>
    <w:rsid w:val="004A1BDE"/>
    <w:rsid w:val="004D0D27"/>
    <w:rsid w:val="004D1E70"/>
    <w:rsid w:val="004D2270"/>
    <w:rsid w:val="004E0D0D"/>
    <w:rsid w:val="00503F73"/>
    <w:rsid w:val="0051401D"/>
    <w:rsid w:val="0052393D"/>
    <w:rsid w:val="00556DE4"/>
    <w:rsid w:val="00563FC9"/>
    <w:rsid w:val="00567F09"/>
    <w:rsid w:val="00582EAB"/>
    <w:rsid w:val="005A4132"/>
    <w:rsid w:val="005B0964"/>
    <w:rsid w:val="005C1423"/>
    <w:rsid w:val="005D4326"/>
    <w:rsid w:val="005E722B"/>
    <w:rsid w:val="0062677F"/>
    <w:rsid w:val="00641696"/>
    <w:rsid w:val="006428C4"/>
    <w:rsid w:val="006610A6"/>
    <w:rsid w:val="006859D3"/>
    <w:rsid w:val="006A46BA"/>
    <w:rsid w:val="006C5683"/>
    <w:rsid w:val="006D77A1"/>
    <w:rsid w:val="006E277C"/>
    <w:rsid w:val="006F4D6E"/>
    <w:rsid w:val="0073008A"/>
    <w:rsid w:val="00764530"/>
    <w:rsid w:val="00775571"/>
    <w:rsid w:val="00793323"/>
    <w:rsid w:val="007A1A56"/>
    <w:rsid w:val="007C75A5"/>
    <w:rsid w:val="007C7660"/>
    <w:rsid w:val="007D3B8B"/>
    <w:rsid w:val="00812487"/>
    <w:rsid w:val="0084111E"/>
    <w:rsid w:val="00841D04"/>
    <w:rsid w:val="00847062"/>
    <w:rsid w:val="008550FA"/>
    <w:rsid w:val="00861262"/>
    <w:rsid w:val="00864A0B"/>
    <w:rsid w:val="00887C7D"/>
    <w:rsid w:val="008C2829"/>
    <w:rsid w:val="008C7BFA"/>
    <w:rsid w:val="00930D30"/>
    <w:rsid w:val="00937EDF"/>
    <w:rsid w:val="00960929"/>
    <w:rsid w:val="00960F0C"/>
    <w:rsid w:val="00962F3E"/>
    <w:rsid w:val="009779CF"/>
    <w:rsid w:val="00997CC1"/>
    <w:rsid w:val="009B1282"/>
    <w:rsid w:val="009B3909"/>
    <w:rsid w:val="009D772F"/>
    <w:rsid w:val="009E6275"/>
    <w:rsid w:val="00A16964"/>
    <w:rsid w:val="00A21039"/>
    <w:rsid w:val="00A2697B"/>
    <w:rsid w:val="00A3748C"/>
    <w:rsid w:val="00A41D5B"/>
    <w:rsid w:val="00A44198"/>
    <w:rsid w:val="00A475C3"/>
    <w:rsid w:val="00A66F4B"/>
    <w:rsid w:val="00A769FA"/>
    <w:rsid w:val="00A773B5"/>
    <w:rsid w:val="00A93353"/>
    <w:rsid w:val="00AA2C29"/>
    <w:rsid w:val="00AB6ADB"/>
    <w:rsid w:val="00AC25EC"/>
    <w:rsid w:val="00AE4C6E"/>
    <w:rsid w:val="00AE7123"/>
    <w:rsid w:val="00AF226C"/>
    <w:rsid w:val="00B012C2"/>
    <w:rsid w:val="00B31DF8"/>
    <w:rsid w:val="00B337E8"/>
    <w:rsid w:val="00B4796E"/>
    <w:rsid w:val="00B76866"/>
    <w:rsid w:val="00B8376C"/>
    <w:rsid w:val="00B87298"/>
    <w:rsid w:val="00B8729F"/>
    <w:rsid w:val="00B970F3"/>
    <w:rsid w:val="00BB279F"/>
    <w:rsid w:val="00BB3F18"/>
    <w:rsid w:val="00BB5B8E"/>
    <w:rsid w:val="00BB7D72"/>
    <w:rsid w:val="00BC2921"/>
    <w:rsid w:val="00BF2420"/>
    <w:rsid w:val="00BF2FC7"/>
    <w:rsid w:val="00C2338C"/>
    <w:rsid w:val="00C26978"/>
    <w:rsid w:val="00C617D1"/>
    <w:rsid w:val="00C80B74"/>
    <w:rsid w:val="00C912CE"/>
    <w:rsid w:val="00C92638"/>
    <w:rsid w:val="00C96B8E"/>
    <w:rsid w:val="00CB4B6A"/>
    <w:rsid w:val="00CB5E4A"/>
    <w:rsid w:val="00D05B65"/>
    <w:rsid w:val="00D134D1"/>
    <w:rsid w:val="00D329DC"/>
    <w:rsid w:val="00D50580"/>
    <w:rsid w:val="00D5136A"/>
    <w:rsid w:val="00D732FA"/>
    <w:rsid w:val="00D8194B"/>
    <w:rsid w:val="00D93838"/>
    <w:rsid w:val="00DA3F4E"/>
    <w:rsid w:val="00DC2CBC"/>
    <w:rsid w:val="00DE0E14"/>
    <w:rsid w:val="00E03DE5"/>
    <w:rsid w:val="00E33F79"/>
    <w:rsid w:val="00E4391B"/>
    <w:rsid w:val="00E62A75"/>
    <w:rsid w:val="00E8040B"/>
    <w:rsid w:val="00E903DD"/>
    <w:rsid w:val="00EC2656"/>
    <w:rsid w:val="00EF7CE4"/>
    <w:rsid w:val="00F022DA"/>
    <w:rsid w:val="00F14890"/>
    <w:rsid w:val="00F3474E"/>
    <w:rsid w:val="00F61EB0"/>
    <w:rsid w:val="00FA1586"/>
    <w:rsid w:val="00FA2C5C"/>
    <w:rsid w:val="00FB47B3"/>
    <w:rsid w:val="00FC66C6"/>
    <w:rsid w:val="00FE4852"/>
    <w:rsid w:val="00FF6D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039"/>
    <w:pPr>
      <w:spacing w:after="0"/>
    </w:pPr>
    <w:rPr>
      <w:rFonts w:ascii="Times New Roman" w:hAnsi="Times New Roman" w:cs="Times New Roman"/>
      <w:sz w:val="28"/>
      <w:u w:color="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1039"/>
    <w:pPr>
      <w:spacing w:after="0" w:line="240" w:lineRule="auto"/>
    </w:pPr>
    <w:rPr>
      <w:rFonts w:ascii="Calibri" w:eastAsia="Times New Roman" w:hAnsi="Calibri" w:cs="Times New Roman"/>
      <w:lang w:val="en-US"/>
    </w:rPr>
  </w:style>
  <w:style w:type="paragraph" w:styleId="a4">
    <w:name w:val="Balloon Text"/>
    <w:basedOn w:val="a"/>
    <w:link w:val="a5"/>
    <w:uiPriority w:val="99"/>
    <w:semiHidden/>
    <w:unhideWhenUsed/>
    <w:rsid w:val="005D4326"/>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D4326"/>
    <w:rPr>
      <w:rFonts w:ascii="Segoe UI" w:hAnsi="Segoe UI" w:cs="Segoe UI"/>
      <w:sz w:val="18"/>
      <w:szCs w:val="18"/>
      <w:u w:color="000000" w:themeColor="text1"/>
    </w:rPr>
  </w:style>
  <w:style w:type="paragraph" w:styleId="a6">
    <w:name w:val="List Paragraph"/>
    <w:basedOn w:val="a"/>
    <w:uiPriority w:val="34"/>
    <w:qFormat/>
    <w:rsid w:val="00066321"/>
    <w:pPr>
      <w:ind w:left="720"/>
      <w:contextualSpacing/>
    </w:pPr>
  </w:style>
  <w:style w:type="character" w:customStyle="1" w:styleId="a7">
    <w:name w:val="Основной текст_"/>
    <w:link w:val="1"/>
    <w:rsid w:val="000C7045"/>
    <w:rPr>
      <w:sz w:val="28"/>
      <w:szCs w:val="28"/>
    </w:rPr>
  </w:style>
  <w:style w:type="paragraph" w:customStyle="1" w:styleId="1">
    <w:name w:val="Основной текст1"/>
    <w:basedOn w:val="a"/>
    <w:link w:val="a7"/>
    <w:rsid w:val="000C7045"/>
    <w:pPr>
      <w:widowControl w:val="0"/>
      <w:spacing w:line="240" w:lineRule="auto"/>
      <w:ind w:firstLine="400"/>
    </w:pPr>
    <w:rPr>
      <w:rFonts w:asciiTheme="minorHAnsi" w:hAnsiTheme="minorHAnsi" w:cstheme="minorBidi"/>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039"/>
    <w:pPr>
      <w:spacing w:after="0"/>
    </w:pPr>
    <w:rPr>
      <w:rFonts w:ascii="Times New Roman" w:hAnsi="Times New Roman" w:cs="Times New Roman"/>
      <w:sz w:val="28"/>
      <w:u w:color="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1039"/>
    <w:pPr>
      <w:spacing w:after="0" w:line="240" w:lineRule="auto"/>
    </w:pPr>
    <w:rPr>
      <w:rFonts w:ascii="Calibri" w:eastAsia="Times New Roman" w:hAnsi="Calibri" w:cs="Times New Roman"/>
      <w:lang w:val="en-US"/>
    </w:rPr>
  </w:style>
  <w:style w:type="paragraph" w:styleId="a4">
    <w:name w:val="Balloon Text"/>
    <w:basedOn w:val="a"/>
    <w:link w:val="a5"/>
    <w:uiPriority w:val="99"/>
    <w:semiHidden/>
    <w:unhideWhenUsed/>
    <w:rsid w:val="005D4326"/>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D4326"/>
    <w:rPr>
      <w:rFonts w:ascii="Segoe UI" w:hAnsi="Segoe UI" w:cs="Segoe UI"/>
      <w:sz w:val="18"/>
      <w:szCs w:val="18"/>
      <w:u w:color="000000" w:themeColor="text1"/>
    </w:rPr>
  </w:style>
  <w:style w:type="paragraph" w:styleId="a6">
    <w:name w:val="List Paragraph"/>
    <w:basedOn w:val="a"/>
    <w:uiPriority w:val="34"/>
    <w:qFormat/>
    <w:rsid w:val="00066321"/>
    <w:pPr>
      <w:ind w:left="720"/>
      <w:contextualSpacing/>
    </w:pPr>
  </w:style>
  <w:style w:type="character" w:customStyle="1" w:styleId="a7">
    <w:name w:val="Основной текст_"/>
    <w:link w:val="1"/>
    <w:rsid w:val="000C7045"/>
    <w:rPr>
      <w:sz w:val="28"/>
      <w:szCs w:val="28"/>
    </w:rPr>
  </w:style>
  <w:style w:type="paragraph" w:customStyle="1" w:styleId="1">
    <w:name w:val="Основной текст1"/>
    <w:basedOn w:val="a"/>
    <w:link w:val="a7"/>
    <w:rsid w:val="000C7045"/>
    <w:pPr>
      <w:widowControl w:val="0"/>
      <w:spacing w:line="240" w:lineRule="auto"/>
      <w:ind w:firstLine="400"/>
    </w:pPr>
    <w:rPr>
      <w:rFonts w:asciiTheme="minorHAnsi" w:hAnsiTheme="minorHAnsi" w:cstheme="minorBid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0618D-7701-4000-92BD-DA025A3FA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505</Words>
  <Characters>2884</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8</cp:revision>
  <cp:lastPrinted>2023-10-24T08:17:00Z</cp:lastPrinted>
  <dcterms:created xsi:type="dcterms:W3CDTF">2024-01-30T09:41:00Z</dcterms:created>
  <dcterms:modified xsi:type="dcterms:W3CDTF">2024-02-08T14:16:00Z</dcterms:modified>
</cp:coreProperties>
</file>