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99A3" w14:textId="77777777" w:rsidR="00922322" w:rsidRDefault="00922322" w:rsidP="00B952E0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>ПОЯСНЮВАЛЬНА ЗАПИСКА</w:t>
      </w:r>
    </w:p>
    <w:p w14:paraId="359410DF" w14:textId="70DE74AA" w:rsidR="0020284F" w:rsidRPr="0020284F" w:rsidRDefault="00922322" w:rsidP="0020284F">
      <w:pPr>
        <w:pStyle w:val="a3"/>
        <w:jc w:val="center"/>
        <w:rPr>
          <w:b/>
          <w:sz w:val="28"/>
          <w:szCs w:val="28"/>
          <w:lang w:val="uk-UA"/>
        </w:rPr>
      </w:pPr>
      <w:r w:rsidRPr="00CD598F">
        <w:rPr>
          <w:b/>
          <w:sz w:val="28"/>
          <w:szCs w:val="28"/>
          <w:lang w:val="uk-UA"/>
        </w:rPr>
        <w:t xml:space="preserve">до проекту рішення </w:t>
      </w:r>
      <w:r w:rsidR="0076246F" w:rsidRPr="00E20D58">
        <w:rPr>
          <w:b/>
          <w:sz w:val="28"/>
          <w:szCs w:val="28"/>
          <w:lang w:val="uk-UA"/>
        </w:rPr>
        <w:t xml:space="preserve">Кременчуцької міської ради </w:t>
      </w:r>
      <w:r w:rsidR="0076246F">
        <w:rPr>
          <w:b/>
          <w:sz w:val="28"/>
          <w:szCs w:val="28"/>
          <w:lang w:val="uk-UA"/>
        </w:rPr>
        <w:t xml:space="preserve">Кременчуцького району </w:t>
      </w:r>
      <w:r w:rsidR="0076246F" w:rsidRPr="00E20D58">
        <w:rPr>
          <w:b/>
          <w:sz w:val="28"/>
          <w:szCs w:val="28"/>
          <w:lang w:val="uk-UA"/>
        </w:rPr>
        <w:t>Полтавської області</w:t>
      </w:r>
      <w:r w:rsidR="0076246F" w:rsidRPr="006B641C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20284F" w:rsidRPr="0020284F">
        <w:rPr>
          <w:b/>
          <w:sz w:val="28"/>
          <w:szCs w:val="28"/>
          <w:lang w:val="uk-UA"/>
        </w:rPr>
        <w:t xml:space="preserve">«Про внесення змін до рішення Кременчуцької міської ради Полтавської області від 21 листопада 2021 року «Про затвердження комплексної програми розвитку комунального медичного підприємства «Лікарня Придніпровська </w:t>
      </w:r>
    </w:p>
    <w:p w14:paraId="21067DAE" w14:textId="0C580498" w:rsidR="00726E95" w:rsidRDefault="0020284F" w:rsidP="0020284F">
      <w:pPr>
        <w:pStyle w:val="a3"/>
        <w:jc w:val="center"/>
        <w:rPr>
          <w:b/>
          <w:sz w:val="28"/>
          <w:szCs w:val="28"/>
          <w:lang w:val="uk-UA"/>
        </w:rPr>
      </w:pPr>
      <w:r w:rsidRPr="0020284F">
        <w:rPr>
          <w:b/>
          <w:sz w:val="28"/>
          <w:szCs w:val="28"/>
          <w:lang w:val="uk-UA"/>
        </w:rPr>
        <w:t>на 2022-2024 роки»</w:t>
      </w:r>
    </w:p>
    <w:p w14:paraId="37C683FB" w14:textId="77777777" w:rsidR="0094738D" w:rsidRPr="0020284F" w:rsidRDefault="0094738D" w:rsidP="0020284F">
      <w:pPr>
        <w:pStyle w:val="a3"/>
        <w:jc w:val="center"/>
        <w:rPr>
          <w:b/>
          <w:sz w:val="28"/>
          <w:szCs w:val="28"/>
          <w:lang w:val="uk-UA"/>
        </w:rPr>
      </w:pPr>
    </w:p>
    <w:p w14:paraId="62441FBF" w14:textId="37740A1B" w:rsidR="00A46A2C" w:rsidRPr="00F9541B" w:rsidRDefault="00A46A2C" w:rsidP="00A46A2C">
      <w:pPr>
        <w:suppressAutoHyphens/>
        <w:autoSpaceDN w:val="0"/>
        <w:ind w:firstLine="567"/>
        <w:contextualSpacing/>
        <w:jc w:val="both"/>
        <w:textAlignment w:val="baseline"/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На підставі фінансової та бюджетної звітності за підсумками роботи за 2023 рік виникла необхідність </w:t>
      </w:r>
      <w:r w:rsidR="00F9541B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у внесені змін до показників плану заходів комплексної програми розвитку на 2023 рік в частині збільшення доходів і видатків по державним коштам, які медичний заклад отримує за надані медичні послуги від Національної служби здоров’я України та коштам від фізичних та юридичних осіб за укладеними договорами. </w:t>
      </w:r>
    </w:p>
    <w:p w14:paraId="34E629F5" w14:textId="21D0B04D" w:rsidR="00A46A2C" w:rsidRDefault="00F9541B" w:rsidP="00F9541B">
      <w:pPr>
        <w:suppressAutoHyphens/>
        <w:autoSpaceDN w:val="0"/>
        <w:ind w:firstLine="567"/>
        <w:contextualSpacing/>
        <w:jc w:val="both"/>
        <w:textAlignment w:val="baseline"/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Порівняльна таблиця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2117"/>
        <w:gridCol w:w="1426"/>
        <w:gridCol w:w="1701"/>
        <w:gridCol w:w="1241"/>
      </w:tblGrid>
      <w:tr w:rsidR="008B27F8" w14:paraId="7547AE47" w14:textId="77777777" w:rsidTr="00E56F23">
        <w:tc>
          <w:tcPr>
            <w:tcW w:w="3369" w:type="dxa"/>
          </w:tcPr>
          <w:p w14:paraId="69D54B73" w14:textId="4E896B8D" w:rsidR="008B27F8" w:rsidRPr="005704B1" w:rsidRDefault="008B27F8" w:rsidP="00F9541B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5704B1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Показник</w:t>
            </w:r>
          </w:p>
        </w:tc>
        <w:tc>
          <w:tcPr>
            <w:tcW w:w="2117" w:type="dxa"/>
          </w:tcPr>
          <w:p w14:paraId="43872990" w14:textId="2FF60DEE" w:rsidR="008B27F8" w:rsidRPr="005704B1" w:rsidRDefault="008B27F8" w:rsidP="00F9541B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sz w:val="28"/>
                <w:szCs w:val="28"/>
                <w:lang w:val="uk-UA" w:eastAsia="zh-CN" w:bidi="hi-IN"/>
              </w:rPr>
            </w:pPr>
            <w:r w:rsidRPr="005704B1">
              <w:rPr>
                <w:b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26" w:type="dxa"/>
          </w:tcPr>
          <w:p w14:paraId="0E0BAB9A" w14:textId="77777777" w:rsidR="008B27F8" w:rsidRDefault="008B27F8" w:rsidP="008B27F8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 xml:space="preserve">Передбачено </w:t>
            </w:r>
            <w:r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п</w:t>
            </w:r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 xml:space="preserve">ланом заходів на 2023 рік, </w:t>
            </w:r>
            <w:proofErr w:type="spellStart"/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тис.грн</w:t>
            </w:r>
            <w:proofErr w:type="spellEnd"/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.</w:t>
            </w:r>
          </w:p>
          <w:p w14:paraId="36BC64BA" w14:textId="36DFFFCA" w:rsidR="0094738D" w:rsidRPr="008B27F8" w:rsidRDefault="0094738D" w:rsidP="008B27F8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</w:p>
        </w:tc>
        <w:tc>
          <w:tcPr>
            <w:tcW w:w="1701" w:type="dxa"/>
          </w:tcPr>
          <w:p w14:paraId="74710743" w14:textId="2823DBD1" w:rsidR="008B27F8" w:rsidRPr="008B27F8" w:rsidRDefault="008B27F8" w:rsidP="008B27F8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Фактичн</w:t>
            </w:r>
            <w:r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і доходи і видатки за 2023 рік</w:t>
            </w:r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 xml:space="preserve">, </w:t>
            </w:r>
            <w:proofErr w:type="spellStart"/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тис.грн</w:t>
            </w:r>
            <w:proofErr w:type="spellEnd"/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.</w:t>
            </w:r>
          </w:p>
        </w:tc>
        <w:tc>
          <w:tcPr>
            <w:tcW w:w="1241" w:type="dxa"/>
          </w:tcPr>
          <w:p w14:paraId="2F30916C" w14:textId="5ED1E302" w:rsidR="008B27F8" w:rsidRPr="008B27F8" w:rsidRDefault="008B27F8" w:rsidP="00F9541B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 w:rsidRPr="008B27F8"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  <w:t>Різниця</w:t>
            </w:r>
          </w:p>
        </w:tc>
      </w:tr>
      <w:tr w:rsidR="0094738D" w14:paraId="39EB8CB2" w14:textId="77777777" w:rsidTr="00471918">
        <w:tc>
          <w:tcPr>
            <w:tcW w:w="9854" w:type="dxa"/>
            <w:gridSpan w:val="5"/>
          </w:tcPr>
          <w:p w14:paraId="7100773F" w14:textId="71684999" w:rsidR="0094738D" w:rsidRPr="0094738D" w:rsidRDefault="0094738D" w:rsidP="0094738D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ДОХОДИ:</w:t>
            </w:r>
          </w:p>
        </w:tc>
      </w:tr>
      <w:tr w:rsidR="008B27F8" w14:paraId="5E8E1FBC" w14:textId="77777777" w:rsidTr="00E56F23">
        <w:tc>
          <w:tcPr>
            <w:tcW w:w="3369" w:type="dxa"/>
            <w:vAlign w:val="center"/>
          </w:tcPr>
          <w:p w14:paraId="7D0D00A1" w14:textId="77777777" w:rsidR="00E56F23" w:rsidRDefault="008B27F8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6965BB">
              <w:rPr>
                <w:b/>
                <w:bCs/>
                <w:sz w:val="24"/>
                <w:szCs w:val="24"/>
                <w:lang w:val="uk-UA"/>
              </w:rPr>
              <w:t>Надходження бюджетних коштів</w:t>
            </w:r>
          </w:p>
          <w:p w14:paraId="3BC0AED7" w14:textId="76DE091F" w:rsidR="008B27F8" w:rsidRPr="00E56F23" w:rsidRDefault="00E56F23" w:rsidP="008B27F8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color w:val="000000" w:themeColor="text1"/>
                <w:kern w:val="3"/>
                <w:sz w:val="28"/>
                <w:szCs w:val="28"/>
                <w:lang w:val="uk-UA" w:eastAsia="zh-CN" w:bidi="hi-IN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56F23">
              <w:rPr>
                <w:bCs/>
                <w:sz w:val="24"/>
                <w:szCs w:val="24"/>
                <w:lang w:val="uk-UA"/>
              </w:rPr>
              <w:t>(місцевий бюджет)</w:t>
            </w:r>
          </w:p>
        </w:tc>
        <w:tc>
          <w:tcPr>
            <w:tcW w:w="2117" w:type="dxa"/>
            <w:vAlign w:val="center"/>
          </w:tcPr>
          <w:p w14:paraId="6A004086" w14:textId="27E0177D" w:rsidR="008B27F8" w:rsidRPr="008B27F8" w:rsidRDefault="008B27F8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lang w:val="uk-UA"/>
              </w:rPr>
            </w:pPr>
            <w:r w:rsidRPr="008B27F8">
              <w:rPr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426" w:type="dxa"/>
          </w:tcPr>
          <w:p w14:paraId="26B84D64" w14:textId="761DE1E1" w:rsidR="008B27F8" w:rsidRPr="0020284F" w:rsidRDefault="00E6502C" w:rsidP="008B27F8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21566,1</w:t>
            </w:r>
          </w:p>
        </w:tc>
        <w:tc>
          <w:tcPr>
            <w:tcW w:w="1701" w:type="dxa"/>
          </w:tcPr>
          <w:p w14:paraId="077DC0B6" w14:textId="77397C4A" w:rsidR="008B27F8" w:rsidRPr="0020284F" w:rsidRDefault="0020284F" w:rsidP="008B27F8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0284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8488,1</w:t>
            </w:r>
          </w:p>
        </w:tc>
        <w:tc>
          <w:tcPr>
            <w:tcW w:w="1241" w:type="dxa"/>
          </w:tcPr>
          <w:p w14:paraId="7E56AF40" w14:textId="14032907" w:rsidR="008B27F8" w:rsidRPr="0020284F" w:rsidRDefault="00E6502C" w:rsidP="00F9541B">
            <w:pPr>
              <w:suppressAutoHyphens/>
              <w:autoSpaceDN w:val="0"/>
              <w:contextualSpacing/>
              <w:jc w:val="center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-13078,0</w:t>
            </w:r>
          </w:p>
        </w:tc>
      </w:tr>
      <w:tr w:rsidR="008B27F8" w14:paraId="63D68BDD" w14:textId="77777777" w:rsidTr="00E56F23">
        <w:tc>
          <w:tcPr>
            <w:tcW w:w="3369" w:type="dxa"/>
          </w:tcPr>
          <w:p w14:paraId="608BD4D1" w14:textId="201482DA" w:rsidR="008B27F8" w:rsidRPr="00E56F23" w:rsidRDefault="008B27F8" w:rsidP="008B27F8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27F8">
              <w:rPr>
                <w:b/>
                <w:bCs/>
                <w:sz w:val="24"/>
                <w:szCs w:val="24"/>
                <w:lang w:val="uk-UA"/>
              </w:rPr>
              <w:t>Медичні послуги населенню відповідно до договорів з Національною Службою Здоров'я України</w:t>
            </w:r>
            <w:r w:rsidR="00E56F23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56F23">
              <w:rPr>
                <w:bCs/>
                <w:sz w:val="24"/>
                <w:szCs w:val="24"/>
                <w:lang w:val="uk-UA"/>
              </w:rPr>
              <w:t>(державний бюджет)</w:t>
            </w:r>
          </w:p>
        </w:tc>
        <w:tc>
          <w:tcPr>
            <w:tcW w:w="2117" w:type="dxa"/>
          </w:tcPr>
          <w:p w14:paraId="775E20A4" w14:textId="62FD4B93" w:rsidR="008B27F8" w:rsidRPr="008B27F8" w:rsidRDefault="008B27F8" w:rsidP="008B27F8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 w:rsidRPr="008B27F8">
              <w:rPr>
                <w:bCs/>
                <w:lang w:val="uk-UA"/>
              </w:rPr>
              <w:t>надання послуг згідно нормативно-правових документів</w:t>
            </w:r>
          </w:p>
        </w:tc>
        <w:tc>
          <w:tcPr>
            <w:tcW w:w="1426" w:type="dxa"/>
          </w:tcPr>
          <w:p w14:paraId="6F70480A" w14:textId="172811E6" w:rsidR="008B27F8" w:rsidRPr="0020284F" w:rsidRDefault="0020284F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0284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38412,8</w:t>
            </w:r>
          </w:p>
        </w:tc>
        <w:tc>
          <w:tcPr>
            <w:tcW w:w="1701" w:type="dxa"/>
          </w:tcPr>
          <w:p w14:paraId="418899F9" w14:textId="774350AF" w:rsidR="008B27F8" w:rsidRPr="0020284F" w:rsidRDefault="0020284F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0284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58951,4</w:t>
            </w:r>
          </w:p>
        </w:tc>
        <w:tc>
          <w:tcPr>
            <w:tcW w:w="1241" w:type="dxa"/>
          </w:tcPr>
          <w:p w14:paraId="3087C67E" w14:textId="55C1FCCA" w:rsidR="008B27F8" w:rsidRPr="0020284F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20284F" w:rsidRPr="0020284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20538,6</w:t>
            </w:r>
          </w:p>
        </w:tc>
      </w:tr>
      <w:tr w:rsidR="008B27F8" w14:paraId="2722CC5C" w14:textId="77777777" w:rsidTr="00E56F23">
        <w:tc>
          <w:tcPr>
            <w:tcW w:w="3369" w:type="dxa"/>
          </w:tcPr>
          <w:p w14:paraId="4B6CEABB" w14:textId="413C267C" w:rsidR="00E56F23" w:rsidRPr="00E56F23" w:rsidRDefault="0020284F" w:rsidP="00E56F23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0284F">
              <w:rPr>
                <w:b/>
                <w:bCs/>
                <w:sz w:val="24"/>
                <w:szCs w:val="24"/>
                <w:lang w:val="uk-UA"/>
              </w:rPr>
              <w:t>Медичні послуги за договорами зі страховими компаніями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20284F">
              <w:rPr>
                <w:bCs/>
                <w:sz w:val="24"/>
                <w:szCs w:val="24"/>
                <w:lang w:val="uk-UA"/>
              </w:rPr>
              <w:t>(кошти фізичних і юридичних осіб)</w:t>
            </w:r>
          </w:p>
        </w:tc>
        <w:tc>
          <w:tcPr>
            <w:tcW w:w="2117" w:type="dxa"/>
          </w:tcPr>
          <w:p w14:paraId="2BEFF574" w14:textId="50196934" w:rsidR="008B27F8" w:rsidRPr="008B27F8" w:rsidRDefault="0020284F" w:rsidP="008B27F8">
            <w:pPr>
              <w:spacing w:line="240" w:lineRule="auto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>
              <w:rPr>
                <w:lang w:val="uk-UA"/>
              </w:rPr>
              <w:t>н</w:t>
            </w:r>
            <w:r w:rsidRPr="0020284F">
              <w:rPr>
                <w:lang w:val="uk-UA"/>
              </w:rPr>
              <w:t>адання послуг відповідно до договорів зі страховими компаніями</w:t>
            </w:r>
          </w:p>
        </w:tc>
        <w:tc>
          <w:tcPr>
            <w:tcW w:w="1426" w:type="dxa"/>
          </w:tcPr>
          <w:p w14:paraId="2C75DEC7" w14:textId="41C4E09B" w:rsidR="008B27F8" w:rsidRPr="008B3B1C" w:rsidRDefault="00E56E30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4639,4</w:t>
            </w:r>
          </w:p>
        </w:tc>
        <w:tc>
          <w:tcPr>
            <w:tcW w:w="1701" w:type="dxa"/>
          </w:tcPr>
          <w:p w14:paraId="40F03FC6" w14:textId="70AEF53D" w:rsidR="008B27F8" w:rsidRPr="008B3B1C" w:rsidRDefault="00E56E30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4785,6</w:t>
            </w:r>
          </w:p>
        </w:tc>
        <w:tc>
          <w:tcPr>
            <w:tcW w:w="1241" w:type="dxa"/>
          </w:tcPr>
          <w:p w14:paraId="5BCB73B5" w14:textId="74EAFF9B" w:rsidR="008B27F8" w:rsidRPr="008B3B1C" w:rsidRDefault="0094738D" w:rsidP="00E56E30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E56E30"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146,2</w:t>
            </w:r>
          </w:p>
        </w:tc>
      </w:tr>
      <w:tr w:rsidR="00E56E30" w14:paraId="158FA5F5" w14:textId="77777777" w:rsidTr="00E56F23">
        <w:tc>
          <w:tcPr>
            <w:tcW w:w="3369" w:type="dxa"/>
          </w:tcPr>
          <w:p w14:paraId="72826C4E" w14:textId="09B064E3" w:rsidR="00E56E30" w:rsidRPr="008B27F8" w:rsidRDefault="00E56E30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20284F">
              <w:rPr>
                <w:b/>
                <w:bCs/>
                <w:sz w:val="24"/>
                <w:szCs w:val="24"/>
                <w:lang w:val="uk-UA"/>
              </w:rPr>
              <w:t xml:space="preserve">Медичні послуги за договорами з юридичними особами </w:t>
            </w:r>
            <w:r w:rsidRPr="00E56F23">
              <w:rPr>
                <w:bCs/>
                <w:sz w:val="24"/>
                <w:szCs w:val="24"/>
                <w:lang w:val="uk-UA"/>
              </w:rPr>
              <w:t>(</w:t>
            </w:r>
            <w:r>
              <w:rPr>
                <w:bCs/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ошти фізичних і юридичних осіб)</w:t>
            </w:r>
          </w:p>
        </w:tc>
        <w:tc>
          <w:tcPr>
            <w:tcW w:w="2117" w:type="dxa"/>
          </w:tcPr>
          <w:p w14:paraId="6684491E" w14:textId="22D8B97C" w:rsidR="00E56E30" w:rsidRPr="008B27F8" w:rsidRDefault="00E56E30" w:rsidP="008B27F8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color w:val="000000" w:themeColor="text1"/>
                <w:kern w:val="3"/>
                <w:lang w:val="uk-UA" w:eastAsia="zh-CN" w:bidi="hi-IN"/>
              </w:rPr>
            </w:pPr>
            <w:r w:rsidRPr="00E56E30">
              <w:rPr>
                <w:lang w:val="uk-UA"/>
              </w:rPr>
              <w:t>Медичні послуги за договорами з юридичними особами</w:t>
            </w:r>
          </w:p>
        </w:tc>
        <w:tc>
          <w:tcPr>
            <w:tcW w:w="1426" w:type="dxa"/>
          </w:tcPr>
          <w:p w14:paraId="1081DB75" w14:textId="33A5F6B4" w:rsidR="00E56E30" w:rsidRPr="008B3B1C" w:rsidRDefault="00E56E30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1179,9</w:t>
            </w:r>
          </w:p>
        </w:tc>
        <w:tc>
          <w:tcPr>
            <w:tcW w:w="1701" w:type="dxa"/>
          </w:tcPr>
          <w:p w14:paraId="60CCD95D" w14:textId="00F6356E" w:rsidR="00E56E30" w:rsidRPr="008B3B1C" w:rsidRDefault="00E56E30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1495,9</w:t>
            </w:r>
          </w:p>
        </w:tc>
        <w:tc>
          <w:tcPr>
            <w:tcW w:w="1241" w:type="dxa"/>
          </w:tcPr>
          <w:p w14:paraId="2DBBB807" w14:textId="765CE4DA" w:rsidR="00E56E30" w:rsidRPr="008B3B1C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623886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316,0</w:t>
            </w:r>
          </w:p>
        </w:tc>
      </w:tr>
      <w:tr w:rsidR="00E56E30" w14:paraId="3B2F481D" w14:textId="77777777" w:rsidTr="00E56F23">
        <w:tc>
          <w:tcPr>
            <w:tcW w:w="3369" w:type="dxa"/>
          </w:tcPr>
          <w:p w14:paraId="4D81B4F7" w14:textId="4F47D8F4" w:rsidR="00E56E30" w:rsidRDefault="00E56E30" w:rsidP="00E56E30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E30">
              <w:rPr>
                <w:b/>
                <w:bCs/>
                <w:sz w:val="24"/>
                <w:szCs w:val="24"/>
                <w:lang w:val="uk-UA"/>
              </w:rPr>
              <w:t xml:space="preserve">Проведення періодичних та </w:t>
            </w:r>
            <w:proofErr w:type="spellStart"/>
            <w:r w:rsidRPr="00E56E30">
              <w:rPr>
                <w:b/>
                <w:bCs/>
                <w:sz w:val="24"/>
                <w:szCs w:val="24"/>
                <w:lang w:val="uk-UA"/>
              </w:rPr>
              <w:t>передрейсових</w:t>
            </w:r>
            <w:proofErr w:type="spellEnd"/>
            <w:r w:rsidRPr="00E56E30">
              <w:rPr>
                <w:b/>
                <w:bCs/>
                <w:sz w:val="24"/>
                <w:szCs w:val="24"/>
                <w:lang w:val="uk-UA"/>
              </w:rPr>
              <w:t xml:space="preserve"> медичних </w:t>
            </w:r>
            <w:r w:rsidRPr="00E56E30">
              <w:rPr>
                <w:b/>
                <w:bCs/>
                <w:sz w:val="24"/>
                <w:szCs w:val="24"/>
                <w:lang w:val="uk-UA"/>
              </w:rPr>
              <w:lastRenderedPageBreak/>
              <w:t>оглядів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56E30">
              <w:rPr>
                <w:bCs/>
                <w:sz w:val="24"/>
                <w:szCs w:val="24"/>
                <w:lang w:val="uk-UA"/>
              </w:rPr>
              <w:t>(кошти фізичних і юридичних осіб)</w:t>
            </w:r>
            <w:r w:rsidRPr="00E56E30">
              <w:rPr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117" w:type="dxa"/>
          </w:tcPr>
          <w:p w14:paraId="040849BE" w14:textId="2F32373E" w:rsidR="00E56E30" w:rsidRPr="008B27F8" w:rsidRDefault="00E56E30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E56E30">
              <w:rPr>
                <w:lang w:val="uk-UA"/>
              </w:rPr>
              <w:lastRenderedPageBreak/>
              <w:t xml:space="preserve">Проведення періодичних та </w:t>
            </w:r>
            <w:proofErr w:type="spellStart"/>
            <w:r w:rsidRPr="00E56E30">
              <w:rPr>
                <w:lang w:val="uk-UA"/>
              </w:rPr>
              <w:lastRenderedPageBreak/>
              <w:t>передрейсових</w:t>
            </w:r>
            <w:proofErr w:type="spellEnd"/>
            <w:r w:rsidRPr="00E56E30">
              <w:rPr>
                <w:lang w:val="uk-UA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426" w:type="dxa"/>
          </w:tcPr>
          <w:p w14:paraId="4D01A19D" w14:textId="5303CA7E" w:rsidR="00E56E30" w:rsidRPr="008B3B1C" w:rsidRDefault="00E56E30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lastRenderedPageBreak/>
              <w:t>1348,6</w:t>
            </w:r>
          </w:p>
        </w:tc>
        <w:tc>
          <w:tcPr>
            <w:tcW w:w="1701" w:type="dxa"/>
          </w:tcPr>
          <w:p w14:paraId="52A1E897" w14:textId="3D0C56A8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2676,4</w:t>
            </w:r>
          </w:p>
        </w:tc>
        <w:tc>
          <w:tcPr>
            <w:tcW w:w="1241" w:type="dxa"/>
          </w:tcPr>
          <w:p w14:paraId="2864B98E" w14:textId="64C46FA9" w:rsidR="00E56E30" w:rsidRPr="008B3B1C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8B3B1C"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1327,8</w:t>
            </w:r>
          </w:p>
        </w:tc>
      </w:tr>
      <w:tr w:rsidR="00E56E30" w14:paraId="3185F466" w14:textId="77777777" w:rsidTr="00E56F23">
        <w:tc>
          <w:tcPr>
            <w:tcW w:w="3369" w:type="dxa"/>
          </w:tcPr>
          <w:p w14:paraId="1703D44C" w14:textId="7650910D" w:rsidR="00E56E30" w:rsidRDefault="00E56E30" w:rsidP="00E56E30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E30">
              <w:rPr>
                <w:b/>
                <w:bCs/>
                <w:sz w:val="24"/>
                <w:szCs w:val="24"/>
                <w:lang w:val="uk-UA"/>
              </w:rPr>
              <w:lastRenderedPageBreak/>
              <w:t>Медичні послуги фізичним особам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B3B1C">
              <w:rPr>
                <w:bCs/>
                <w:sz w:val="24"/>
                <w:szCs w:val="24"/>
                <w:lang w:val="uk-UA"/>
              </w:rPr>
              <w:t>(кошти фізичних і юридичних осіб)</w:t>
            </w:r>
            <w:r w:rsidRPr="008B3B1C">
              <w:rPr>
                <w:bCs/>
                <w:sz w:val="24"/>
                <w:szCs w:val="24"/>
                <w:lang w:val="uk-UA"/>
              </w:rPr>
              <w:tab/>
            </w:r>
            <w:r w:rsidRPr="00E56E30">
              <w:rPr>
                <w:b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117" w:type="dxa"/>
          </w:tcPr>
          <w:p w14:paraId="08F41B3D" w14:textId="65CE77DB" w:rsidR="00E56E30" w:rsidRPr="008B27F8" w:rsidRDefault="00E56E30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E56E30">
              <w:rPr>
                <w:lang w:val="uk-UA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426" w:type="dxa"/>
          </w:tcPr>
          <w:p w14:paraId="17C5AC68" w14:textId="4EAE8C1A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3249,3</w:t>
            </w:r>
          </w:p>
        </w:tc>
        <w:tc>
          <w:tcPr>
            <w:tcW w:w="1701" w:type="dxa"/>
          </w:tcPr>
          <w:p w14:paraId="1573E2EE" w14:textId="19419225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2235,8</w:t>
            </w:r>
          </w:p>
        </w:tc>
        <w:tc>
          <w:tcPr>
            <w:tcW w:w="1241" w:type="dxa"/>
          </w:tcPr>
          <w:p w14:paraId="19D59370" w14:textId="20B934A9" w:rsidR="00E56E30" w:rsidRPr="008B3B1C" w:rsidRDefault="00623886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8B3B1C"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1013,5</w:t>
            </w:r>
          </w:p>
        </w:tc>
      </w:tr>
      <w:tr w:rsidR="00E56E30" w14:paraId="6BC846F4" w14:textId="77777777" w:rsidTr="00E56F23">
        <w:tc>
          <w:tcPr>
            <w:tcW w:w="3369" w:type="dxa"/>
          </w:tcPr>
          <w:p w14:paraId="162CC8E2" w14:textId="56892C22" w:rsidR="00E56E30" w:rsidRDefault="00E56E30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E30">
              <w:rPr>
                <w:b/>
                <w:bCs/>
                <w:sz w:val="24"/>
                <w:szCs w:val="24"/>
                <w:lang w:val="uk-UA"/>
              </w:rPr>
              <w:t>Надання орендних послуг</w:t>
            </w:r>
          </w:p>
        </w:tc>
        <w:tc>
          <w:tcPr>
            <w:tcW w:w="2117" w:type="dxa"/>
          </w:tcPr>
          <w:p w14:paraId="4F23487D" w14:textId="1D87D279" w:rsidR="00E56E30" w:rsidRPr="008B27F8" w:rsidRDefault="00E56E30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E56E30">
              <w:rPr>
                <w:lang w:val="uk-UA"/>
              </w:rPr>
              <w:t>Здача приміщень та обладнання в оренду</w:t>
            </w:r>
          </w:p>
        </w:tc>
        <w:tc>
          <w:tcPr>
            <w:tcW w:w="1426" w:type="dxa"/>
          </w:tcPr>
          <w:p w14:paraId="17A0BAB4" w14:textId="54E4E787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401,4</w:t>
            </w:r>
          </w:p>
        </w:tc>
        <w:tc>
          <w:tcPr>
            <w:tcW w:w="1701" w:type="dxa"/>
          </w:tcPr>
          <w:p w14:paraId="0C275653" w14:textId="6C931349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508,5</w:t>
            </w:r>
          </w:p>
        </w:tc>
        <w:tc>
          <w:tcPr>
            <w:tcW w:w="1241" w:type="dxa"/>
          </w:tcPr>
          <w:p w14:paraId="5C2753D7" w14:textId="5EFC98F5" w:rsidR="00E56E30" w:rsidRPr="008B3B1C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8B3B1C"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107,10</w:t>
            </w:r>
          </w:p>
        </w:tc>
      </w:tr>
      <w:tr w:rsidR="00E56E30" w:rsidRPr="00E56E30" w14:paraId="207113E8" w14:textId="77777777" w:rsidTr="00E56F23">
        <w:tc>
          <w:tcPr>
            <w:tcW w:w="3369" w:type="dxa"/>
          </w:tcPr>
          <w:p w14:paraId="4864D325" w14:textId="6913F0DE" w:rsidR="00E56E30" w:rsidRDefault="00E56E30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E30">
              <w:rPr>
                <w:b/>
                <w:bCs/>
                <w:sz w:val="24"/>
                <w:szCs w:val="24"/>
                <w:lang w:val="uk-UA"/>
              </w:rPr>
              <w:t>Надання інших послуг підприємством</w:t>
            </w:r>
            <w:r w:rsidR="008B3B1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B3B1C" w:rsidRPr="008B3B1C">
              <w:rPr>
                <w:bCs/>
                <w:sz w:val="24"/>
                <w:szCs w:val="24"/>
                <w:lang w:val="uk-UA"/>
              </w:rPr>
              <w:t>(кошти фізичних і юридичних осіб)</w:t>
            </w:r>
            <w:r w:rsidR="008B3B1C" w:rsidRPr="008B3B1C">
              <w:rPr>
                <w:b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2117" w:type="dxa"/>
          </w:tcPr>
          <w:p w14:paraId="5F04FF2B" w14:textId="65BADDB4" w:rsidR="00E56E30" w:rsidRPr="008B27F8" w:rsidRDefault="00E56E30" w:rsidP="00E56E30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E56E30">
              <w:rPr>
                <w:lang w:val="uk-UA"/>
              </w:rPr>
              <w:t>інші види діяльності згідно Статуту</w:t>
            </w:r>
            <w:r>
              <w:rPr>
                <w:lang w:val="uk-UA"/>
              </w:rPr>
              <w:t xml:space="preserve"> (благодійна та гуманітарна допомога)</w:t>
            </w:r>
          </w:p>
        </w:tc>
        <w:tc>
          <w:tcPr>
            <w:tcW w:w="1426" w:type="dxa"/>
          </w:tcPr>
          <w:p w14:paraId="5DBDEE75" w14:textId="01047114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5523,6</w:t>
            </w:r>
          </w:p>
        </w:tc>
        <w:tc>
          <w:tcPr>
            <w:tcW w:w="1701" w:type="dxa"/>
          </w:tcPr>
          <w:p w14:paraId="5A71F68A" w14:textId="2272CF67" w:rsidR="00E56E30" w:rsidRP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9792,0</w:t>
            </w:r>
          </w:p>
        </w:tc>
        <w:tc>
          <w:tcPr>
            <w:tcW w:w="1241" w:type="dxa"/>
          </w:tcPr>
          <w:p w14:paraId="610BE585" w14:textId="1B84E4CB" w:rsidR="00E56E30" w:rsidRPr="008B3B1C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8B3B1C" w:rsidRPr="008B3B1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4268,4</w:t>
            </w:r>
          </w:p>
        </w:tc>
      </w:tr>
      <w:tr w:rsidR="008B3B1C" w14:paraId="5B9CA3EF" w14:textId="77777777" w:rsidTr="00E56F23">
        <w:tc>
          <w:tcPr>
            <w:tcW w:w="3369" w:type="dxa"/>
          </w:tcPr>
          <w:p w14:paraId="03E879DD" w14:textId="560DECB6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Всього доходів </w:t>
            </w:r>
          </w:p>
        </w:tc>
        <w:tc>
          <w:tcPr>
            <w:tcW w:w="2117" w:type="dxa"/>
          </w:tcPr>
          <w:p w14:paraId="0897D2C1" w14:textId="77777777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437CE3D2" w14:textId="46487BB4" w:rsidR="008B3B1C" w:rsidRPr="0094738D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75662,0</w:t>
            </w:r>
          </w:p>
        </w:tc>
        <w:tc>
          <w:tcPr>
            <w:tcW w:w="1701" w:type="dxa"/>
          </w:tcPr>
          <w:p w14:paraId="293CC17D" w14:textId="57BC8050" w:rsidR="008B3B1C" w:rsidRPr="0094738D" w:rsidRDefault="0087028F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88933,7</w:t>
            </w:r>
          </w:p>
        </w:tc>
        <w:tc>
          <w:tcPr>
            <w:tcW w:w="1241" w:type="dxa"/>
          </w:tcPr>
          <w:p w14:paraId="1AD795DB" w14:textId="544A07E7" w:rsidR="008B3B1C" w:rsidRPr="0094738D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E6502C"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12612,6</w:t>
            </w:r>
          </w:p>
        </w:tc>
      </w:tr>
      <w:tr w:rsidR="008B3B1C" w14:paraId="5E872745" w14:textId="77777777" w:rsidTr="00E56F23">
        <w:tc>
          <w:tcPr>
            <w:tcW w:w="3369" w:type="dxa"/>
          </w:tcPr>
          <w:p w14:paraId="75F62327" w14:textId="1309E3C1" w:rsidR="008B3B1C" w:rsidRDefault="0094738D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З них: </w:t>
            </w:r>
            <w:r w:rsidR="008B3B1C" w:rsidRPr="00E56F23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117" w:type="dxa"/>
          </w:tcPr>
          <w:p w14:paraId="7EAF98BC" w14:textId="77777777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31835105" w14:textId="49DCAC28" w:rsidR="008B3B1C" w:rsidRPr="0087028F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21566,1</w:t>
            </w:r>
          </w:p>
        </w:tc>
        <w:tc>
          <w:tcPr>
            <w:tcW w:w="1701" w:type="dxa"/>
          </w:tcPr>
          <w:p w14:paraId="15C7F5E0" w14:textId="191C7D05" w:rsidR="008B3B1C" w:rsidRPr="0087028F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8488,1</w:t>
            </w:r>
          </w:p>
        </w:tc>
        <w:tc>
          <w:tcPr>
            <w:tcW w:w="1241" w:type="dxa"/>
          </w:tcPr>
          <w:p w14:paraId="333049AC" w14:textId="490B7368" w:rsidR="008B3B1C" w:rsidRPr="0087028F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-13078,0</w:t>
            </w:r>
          </w:p>
        </w:tc>
      </w:tr>
      <w:tr w:rsidR="008B3B1C" w14:paraId="6696F53B" w14:textId="77777777" w:rsidTr="00E56F23">
        <w:tc>
          <w:tcPr>
            <w:tcW w:w="3369" w:type="dxa"/>
          </w:tcPr>
          <w:p w14:paraId="0CBFBB4F" w14:textId="7D7319F5" w:rsidR="008B3B1C" w:rsidRDefault="0094738D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- </w:t>
            </w:r>
            <w:r w:rsidR="008B3B1C">
              <w:rPr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117" w:type="dxa"/>
          </w:tcPr>
          <w:p w14:paraId="32816C23" w14:textId="77777777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2A1E5B86" w14:textId="5A3981FC" w:rsidR="008B3B1C" w:rsidRPr="0087028F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38412,8</w:t>
            </w:r>
          </w:p>
        </w:tc>
        <w:tc>
          <w:tcPr>
            <w:tcW w:w="1701" w:type="dxa"/>
          </w:tcPr>
          <w:p w14:paraId="69A9F13A" w14:textId="6B3C78A9" w:rsidR="008B3B1C" w:rsidRPr="0087028F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58951,4</w:t>
            </w:r>
          </w:p>
        </w:tc>
        <w:tc>
          <w:tcPr>
            <w:tcW w:w="1241" w:type="dxa"/>
          </w:tcPr>
          <w:p w14:paraId="37983E33" w14:textId="371DFFB0" w:rsidR="008B3B1C" w:rsidRPr="0087028F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8B3B1C"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20538,6</w:t>
            </w:r>
          </w:p>
        </w:tc>
      </w:tr>
      <w:tr w:rsidR="008B3B1C" w14:paraId="7C727BBE" w14:textId="77777777" w:rsidTr="00E56F23">
        <w:tc>
          <w:tcPr>
            <w:tcW w:w="3369" w:type="dxa"/>
          </w:tcPr>
          <w:p w14:paraId="4F220A28" w14:textId="527E09D6" w:rsidR="008B3B1C" w:rsidRDefault="0094738D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  <w:r w:rsidR="008B3B1C">
              <w:rPr>
                <w:bCs/>
                <w:sz w:val="24"/>
                <w:szCs w:val="24"/>
                <w:lang w:val="uk-UA"/>
              </w:rPr>
              <w:t>к</w:t>
            </w:r>
            <w:r w:rsidR="008B3B1C">
              <w:rPr>
                <w:sz w:val="24"/>
                <w:szCs w:val="24"/>
                <w:lang w:val="uk-UA"/>
              </w:rPr>
              <w:t>ошти фізичних і юридичних осіб</w:t>
            </w:r>
          </w:p>
        </w:tc>
        <w:tc>
          <w:tcPr>
            <w:tcW w:w="2117" w:type="dxa"/>
          </w:tcPr>
          <w:p w14:paraId="67EC78DF" w14:textId="77777777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75E5E2C4" w14:textId="5F540594" w:rsidR="008B3B1C" w:rsidRPr="0087028F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16342,2</w:t>
            </w:r>
          </w:p>
        </w:tc>
        <w:tc>
          <w:tcPr>
            <w:tcW w:w="1701" w:type="dxa"/>
          </w:tcPr>
          <w:p w14:paraId="0F397EA7" w14:textId="44932945" w:rsidR="008B3B1C" w:rsidRPr="0087028F" w:rsidRDefault="0087028F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21494,2</w:t>
            </w:r>
          </w:p>
        </w:tc>
        <w:tc>
          <w:tcPr>
            <w:tcW w:w="1241" w:type="dxa"/>
          </w:tcPr>
          <w:p w14:paraId="2BBC937A" w14:textId="14E6C374" w:rsidR="008B3B1C" w:rsidRPr="0087028F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87028F" w:rsidRPr="0087028F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5152,0</w:t>
            </w:r>
          </w:p>
        </w:tc>
      </w:tr>
      <w:tr w:rsidR="008B3B1C" w14:paraId="3A942F42" w14:textId="77777777" w:rsidTr="00A31894">
        <w:tc>
          <w:tcPr>
            <w:tcW w:w="9854" w:type="dxa"/>
            <w:gridSpan w:val="5"/>
          </w:tcPr>
          <w:p w14:paraId="0E56FF7E" w14:textId="161B7BF6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ВИДАТКИ</w:t>
            </w:r>
            <w:r w:rsidRPr="008B27F8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:</w:t>
            </w:r>
          </w:p>
        </w:tc>
      </w:tr>
      <w:tr w:rsidR="008B3B1C" w14:paraId="3D65EAC8" w14:textId="77777777" w:rsidTr="00E56F23">
        <w:tc>
          <w:tcPr>
            <w:tcW w:w="3369" w:type="dxa"/>
          </w:tcPr>
          <w:p w14:paraId="33205C7F" w14:textId="77CF636B" w:rsidR="008B3B1C" w:rsidRDefault="008B3B1C" w:rsidP="008B27F8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Поточні видатки:</w:t>
            </w:r>
          </w:p>
        </w:tc>
        <w:tc>
          <w:tcPr>
            <w:tcW w:w="2117" w:type="dxa"/>
          </w:tcPr>
          <w:p w14:paraId="7B8944D5" w14:textId="77777777" w:rsidR="008B3B1C" w:rsidRPr="008B27F8" w:rsidRDefault="008B3B1C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5C229145" w14:textId="77777777" w:rsid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</w:tcPr>
          <w:p w14:paraId="352BE181" w14:textId="77777777" w:rsid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241" w:type="dxa"/>
          </w:tcPr>
          <w:p w14:paraId="6F76D8BE" w14:textId="77777777" w:rsidR="008B3B1C" w:rsidRDefault="008B3B1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8"/>
                <w:szCs w:val="28"/>
                <w:lang w:val="uk-UA" w:eastAsia="zh-CN" w:bidi="hi-IN"/>
              </w:rPr>
            </w:pPr>
          </w:p>
        </w:tc>
      </w:tr>
      <w:tr w:rsidR="005F04AA" w14:paraId="5F6F36BB" w14:textId="77777777" w:rsidTr="005F04AA">
        <w:trPr>
          <w:trHeight w:val="311"/>
        </w:trPr>
        <w:tc>
          <w:tcPr>
            <w:tcW w:w="3369" w:type="dxa"/>
            <w:vMerge w:val="restart"/>
          </w:tcPr>
          <w:p w14:paraId="79566C88" w14:textId="2D28A14E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2117" w:type="dxa"/>
          </w:tcPr>
          <w:p w14:paraId="038E85EF" w14:textId="16D29D08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0DB4E44A" w14:textId="51BD9238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686,3</w:t>
            </w:r>
          </w:p>
        </w:tc>
        <w:tc>
          <w:tcPr>
            <w:tcW w:w="1701" w:type="dxa"/>
          </w:tcPr>
          <w:p w14:paraId="6FA6A2C7" w14:textId="02168576" w:rsidR="005F04AA" w:rsidRPr="002F4659" w:rsidRDefault="005F04AA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241" w:type="dxa"/>
          </w:tcPr>
          <w:p w14:paraId="66BF9976" w14:textId="2EED8972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CD2401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686,3</w:t>
            </w:r>
          </w:p>
        </w:tc>
      </w:tr>
      <w:tr w:rsidR="005F04AA" w14:paraId="4B0ACA47" w14:textId="77777777" w:rsidTr="005F04AA">
        <w:trPr>
          <w:trHeight w:val="377"/>
        </w:trPr>
        <w:tc>
          <w:tcPr>
            <w:tcW w:w="3369" w:type="dxa"/>
            <w:vMerge/>
          </w:tcPr>
          <w:p w14:paraId="7555605A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675E533B" w14:textId="47F44946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державний бюджет</w:t>
            </w:r>
          </w:p>
        </w:tc>
        <w:tc>
          <w:tcPr>
            <w:tcW w:w="1426" w:type="dxa"/>
          </w:tcPr>
          <w:p w14:paraId="28ABE610" w14:textId="2D38DB5D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371,2</w:t>
            </w:r>
          </w:p>
        </w:tc>
        <w:tc>
          <w:tcPr>
            <w:tcW w:w="1701" w:type="dxa"/>
          </w:tcPr>
          <w:p w14:paraId="65A5AF4E" w14:textId="794449EF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238,4</w:t>
            </w:r>
          </w:p>
        </w:tc>
        <w:tc>
          <w:tcPr>
            <w:tcW w:w="1241" w:type="dxa"/>
          </w:tcPr>
          <w:p w14:paraId="204325B8" w14:textId="69BEB97F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CD2401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132,8</w:t>
            </w:r>
          </w:p>
        </w:tc>
      </w:tr>
      <w:tr w:rsidR="005F04AA" w14:paraId="6442DEB7" w14:textId="77777777" w:rsidTr="00E56F23">
        <w:trPr>
          <w:trHeight w:val="255"/>
        </w:trPr>
        <w:tc>
          <w:tcPr>
            <w:tcW w:w="3369" w:type="dxa"/>
            <w:vMerge/>
          </w:tcPr>
          <w:p w14:paraId="12E88447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7D274C3D" w14:textId="3A2EBAB9" w:rsidR="005F04AA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67A4C60E" w14:textId="53633014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2700,0</w:t>
            </w:r>
          </w:p>
        </w:tc>
        <w:tc>
          <w:tcPr>
            <w:tcW w:w="1701" w:type="dxa"/>
          </w:tcPr>
          <w:p w14:paraId="374EF7B4" w14:textId="1F384EBA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4630,1</w:t>
            </w:r>
          </w:p>
        </w:tc>
        <w:tc>
          <w:tcPr>
            <w:tcW w:w="1241" w:type="dxa"/>
          </w:tcPr>
          <w:p w14:paraId="6B818E74" w14:textId="484C3347" w:rsidR="005F04AA" w:rsidRPr="002F4659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CD2401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1930,1</w:t>
            </w:r>
          </w:p>
        </w:tc>
      </w:tr>
      <w:tr w:rsidR="005F04AA" w14:paraId="49E39A90" w14:textId="77777777" w:rsidTr="005F04AA">
        <w:trPr>
          <w:trHeight w:val="288"/>
        </w:trPr>
        <w:tc>
          <w:tcPr>
            <w:tcW w:w="3369" w:type="dxa"/>
            <w:vMerge w:val="restart"/>
          </w:tcPr>
          <w:p w14:paraId="18FE395B" w14:textId="77777777" w:rsidR="005F04AA" w:rsidRPr="0087028F" w:rsidRDefault="005F04AA" w:rsidP="0087028F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Придбання медикаментів та перев’язувальних</w:t>
            </w:r>
          </w:p>
          <w:p w14:paraId="4014199B" w14:textId="6BEB162C" w:rsidR="005F04AA" w:rsidRPr="0087028F" w:rsidRDefault="005F04AA" w:rsidP="0087028F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матеріалів</w:t>
            </w:r>
          </w:p>
        </w:tc>
        <w:tc>
          <w:tcPr>
            <w:tcW w:w="2117" w:type="dxa"/>
          </w:tcPr>
          <w:p w14:paraId="5E2729E5" w14:textId="28ABC944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1F7F2730" w14:textId="47C4E7DF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1527,1</w:t>
            </w:r>
          </w:p>
        </w:tc>
        <w:tc>
          <w:tcPr>
            <w:tcW w:w="1701" w:type="dxa"/>
          </w:tcPr>
          <w:p w14:paraId="6C0F0C9D" w14:textId="68004055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1071,2</w:t>
            </w:r>
          </w:p>
        </w:tc>
        <w:tc>
          <w:tcPr>
            <w:tcW w:w="1241" w:type="dxa"/>
          </w:tcPr>
          <w:p w14:paraId="1863DB5F" w14:textId="10640542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CD2401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455,9</w:t>
            </w:r>
          </w:p>
        </w:tc>
      </w:tr>
      <w:tr w:rsidR="005F04AA" w14:paraId="6699942A" w14:textId="77777777" w:rsidTr="005F04AA">
        <w:trPr>
          <w:trHeight w:val="332"/>
        </w:trPr>
        <w:tc>
          <w:tcPr>
            <w:tcW w:w="3369" w:type="dxa"/>
            <w:vMerge/>
          </w:tcPr>
          <w:p w14:paraId="4026191E" w14:textId="77777777" w:rsidR="005F04AA" w:rsidRPr="0087028F" w:rsidRDefault="005F04AA" w:rsidP="0087028F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109E76E2" w14:textId="52228638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державний бюджет</w:t>
            </w:r>
          </w:p>
        </w:tc>
        <w:tc>
          <w:tcPr>
            <w:tcW w:w="1426" w:type="dxa"/>
          </w:tcPr>
          <w:p w14:paraId="2A436D8E" w14:textId="5B7710FC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8899,6</w:t>
            </w:r>
          </w:p>
        </w:tc>
        <w:tc>
          <w:tcPr>
            <w:tcW w:w="1701" w:type="dxa"/>
          </w:tcPr>
          <w:p w14:paraId="77CEB5ED" w14:textId="01D3678C" w:rsidR="005F04AA" w:rsidRPr="002F4659" w:rsidRDefault="00CD2401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6332,4</w:t>
            </w:r>
          </w:p>
        </w:tc>
        <w:tc>
          <w:tcPr>
            <w:tcW w:w="1241" w:type="dxa"/>
          </w:tcPr>
          <w:p w14:paraId="50264107" w14:textId="682A7710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CD2401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2567,2</w:t>
            </w:r>
          </w:p>
        </w:tc>
      </w:tr>
      <w:tr w:rsidR="005F04AA" w14:paraId="6ADB646A" w14:textId="77777777" w:rsidTr="00E56F23">
        <w:trPr>
          <w:trHeight w:val="311"/>
        </w:trPr>
        <w:tc>
          <w:tcPr>
            <w:tcW w:w="3369" w:type="dxa"/>
            <w:vMerge/>
          </w:tcPr>
          <w:p w14:paraId="066E1569" w14:textId="77777777" w:rsidR="005F04AA" w:rsidRPr="0087028F" w:rsidRDefault="005F04AA" w:rsidP="0087028F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48381D95" w14:textId="43DC42C1" w:rsidR="005F04AA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2BD3BF10" w14:textId="4EF9C91D" w:rsidR="005F04AA" w:rsidRPr="002F4659" w:rsidRDefault="00437DFE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1046,0</w:t>
            </w:r>
          </w:p>
        </w:tc>
        <w:tc>
          <w:tcPr>
            <w:tcW w:w="1701" w:type="dxa"/>
          </w:tcPr>
          <w:p w14:paraId="75558BCC" w14:textId="6D457C21" w:rsidR="005F04AA" w:rsidRPr="002F4659" w:rsidRDefault="00437DFE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7129,0</w:t>
            </w:r>
          </w:p>
        </w:tc>
        <w:tc>
          <w:tcPr>
            <w:tcW w:w="1241" w:type="dxa"/>
          </w:tcPr>
          <w:p w14:paraId="6DE0F9C8" w14:textId="2E581125" w:rsidR="005F04AA" w:rsidRPr="002F4659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E6502C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437DFE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6083,0</w:t>
            </w:r>
          </w:p>
        </w:tc>
      </w:tr>
      <w:tr w:rsidR="0087028F" w14:paraId="5B44B2E5" w14:textId="77777777" w:rsidTr="00E56F23">
        <w:tc>
          <w:tcPr>
            <w:tcW w:w="3369" w:type="dxa"/>
          </w:tcPr>
          <w:p w14:paraId="3F0BBF44" w14:textId="1CDA2D65" w:rsidR="0087028F" w:rsidRPr="0087028F" w:rsidRDefault="0087028F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Оплата послуг з харчування пацієнтів</w:t>
            </w:r>
          </w:p>
        </w:tc>
        <w:tc>
          <w:tcPr>
            <w:tcW w:w="2117" w:type="dxa"/>
          </w:tcPr>
          <w:p w14:paraId="40B578DB" w14:textId="27EC4656" w:rsidR="0087028F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0CEA4BA5" w14:textId="1DB802C3" w:rsidR="0087028F" w:rsidRPr="002F4659" w:rsidRDefault="00437DFE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274,0</w:t>
            </w:r>
          </w:p>
        </w:tc>
        <w:tc>
          <w:tcPr>
            <w:tcW w:w="1701" w:type="dxa"/>
          </w:tcPr>
          <w:p w14:paraId="1364A381" w14:textId="374EC796" w:rsidR="0087028F" w:rsidRPr="002F4659" w:rsidRDefault="00437DFE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142,7</w:t>
            </w:r>
          </w:p>
        </w:tc>
        <w:tc>
          <w:tcPr>
            <w:tcW w:w="1241" w:type="dxa"/>
          </w:tcPr>
          <w:p w14:paraId="16E145EF" w14:textId="0B58FD69" w:rsidR="0087028F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437DFE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131,3</w:t>
            </w:r>
          </w:p>
        </w:tc>
      </w:tr>
      <w:tr w:rsidR="005F04AA" w14:paraId="66727A12" w14:textId="77777777" w:rsidTr="005F04AA">
        <w:trPr>
          <w:trHeight w:val="332"/>
        </w:trPr>
        <w:tc>
          <w:tcPr>
            <w:tcW w:w="3369" w:type="dxa"/>
            <w:vMerge w:val="restart"/>
          </w:tcPr>
          <w:p w14:paraId="61706325" w14:textId="6D48AC5D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2117" w:type="dxa"/>
          </w:tcPr>
          <w:p w14:paraId="2F987289" w14:textId="7AB015BF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066EC16C" w14:textId="65B83AAE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497,2</w:t>
            </w:r>
          </w:p>
        </w:tc>
        <w:tc>
          <w:tcPr>
            <w:tcW w:w="1701" w:type="dxa"/>
          </w:tcPr>
          <w:p w14:paraId="61FF02EE" w14:textId="67B004AB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8,0</w:t>
            </w:r>
          </w:p>
        </w:tc>
        <w:tc>
          <w:tcPr>
            <w:tcW w:w="1241" w:type="dxa"/>
          </w:tcPr>
          <w:p w14:paraId="0F20553B" w14:textId="6FFE4E5A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489,2</w:t>
            </w:r>
          </w:p>
        </w:tc>
      </w:tr>
      <w:tr w:rsidR="005F04AA" w14:paraId="0B2025EB" w14:textId="77777777" w:rsidTr="005F04AA">
        <w:trPr>
          <w:trHeight w:val="288"/>
        </w:trPr>
        <w:tc>
          <w:tcPr>
            <w:tcW w:w="3369" w:type="dxa"/>
            <w:vMerge/>
          </w:tcPr>
          <w:p w14:paraId="348DBE7F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3CD1CD9A" w14:textId="2915DF93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державний бюджет</w:t>
            </w:r>
          </w:p>
        </w:tc>
        <w:tc>
          <w:tcPr>
            <w:tcW w:w="1426" w:type="dxa"/>
          </w:tcPr>
          <w:p w14:paraId="57C96104" w14:textId="0A5C3919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2220,3</w:t>
            </w:r>
          </w:p>
        </w:tc>
        <w:tc>
          <w:tcPr>
            <w:tcW w:w="1701" w:type="dxa"/>
          </w:tcPr>
          <w:p w14:paraId="639BA8A6" w14:textId="0F072756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1838,9</w:t>
            </w:r>
          </w:p>
        </w:tc>
        <w:tc>
          <w:tcPr>
            <w:tcW w:w="1241" w:type="dxa"/>
          </w:tcPr>
          <w:p w14:paraId="65A1CC1B" w14:textId="0A10CF28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381,4</w:t>
            </w:r>
          </w:p>
        </w:tc>
      </w:tr>
      <w:tr w:rsidR="005F04AA" w14:paraId="58D54CC6" w14:textId="77777777" w:rsidTr="00E56F23">
        <w:trPr>
          <w:trHeight w:val="71"/>
        </w:trPr>
        <w:tc>
          <w:tcPr>
            <w:tcW w:w="3369" w:type="dxa"/>
            <w:vMerge/>
          </w:tcPr>
          <w:p w14:paraId="5B087DE4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6FD28591" w14:textId="7BF35E33" w:rsidR="005F04AA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7A5B0189" w14:textId="6E84F17A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2902,5</w:t>
            </w:r>
          </w:p>
        </w:tc>
        <w:tc>
          <w:tcPr>
            <w:tcW w:w="1701" w:type="dxa"/>
          </w:tcPr>
          <w:p w14:paraId="1056DA56" w14:textId="7D30C8C8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2650,6</w:t>
            </w:r>
          </w:p>
        </w:tc>
        <w:tc>
          <w:tcPr>
            <w:tcW w:w="1241" w:type="dxa"/>
          </w:tcPr>
          <w:p w14:paraId="6F02C891" w14:textId="41E7D9C5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251,9</w:t>
            </w:r>
          </w:p>
        </w:tc>
      </w:tr>
      <w:tr w:rsidR="005F04AA" w14:paraId="7439F2AD" w14:textId="77777777" w:rsidTr="005F04AA">
        <w:trPr>
          <w:trHeight w:val="299"/>
        </w:trPr>
        <w:tc>
          <w:tcPr>
            <w:tcW w:w="3369" w:type="dxa"/>
            <w:vMerge w:val="restart"/>
          </w:tcPr>
          <w:p w14:paraId="4218A757" w14:textId="7C592A18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2117" w:type="dxa"/>
          </w:tcPr>
          <w:p w14:paraId="46D89A6F" w14:textId="47067A53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7EA96864" w14:textId="610AAF9E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4000,0</w:t>
            </w:r>
          </w:p>
        </w:tc>
        <w:tc>
          <w:tcPr>
            <w:tcW w:w="1701" w:type="dxa"/>
          </w:tcPr>
          <w:p w14:paraId="4416BCE3" w14:textId="72001E81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1478,4</w:t>
            </w:r>
          </w:p>
        </w:tc>
        <w:tc>
          <w:tcPr>
            <w:tcW w:w="1241" w:type="dxa"/>
          </w:tcPr>
          <w:p w14:paraId="37593458" w14:textId="769A22CB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2521,6</w:t>
            </w:r>
          </w:p>
        </w:tc>
      </w:tr>
      <w:tr w:rsidR="005F04AA" w14:paraId="512647B3" w14:textId="77777777" w:rsidTr="00E56F23">
        <w:trPr>
          <w:trHeight w:val="332"/>
        </w:trPr>
        <w:tc>
          <w:tcPr>
            <w:tcW w:w="3369" w:type="dxa"/>
            <w:vMerge/>
          </w:tcPr>
          <w:p w14:paraId="3970DB50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399A4C6D" w14:textId="15458683" w:rsidR="005F04AA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6F72CC8F" w14:textId="3D78C39D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222,8</w:t>
            </w:r>
          </w:p>
        </w:tc>
        <w:tc>
          <w:tcPr>
            <w:tcW w:w="1701" w:type="dxa"/>
          </w:tcPr>
          <w:p w14:paraId="221E776C" w14:textId="5CF52238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526,2</w:t>
            </w:r>
          </w:p>
        </w:tc>
        <w:tc>
          <w:tcPr>
            <w:tcW w:w="1241" w:type="dxa"/>
          </w:tcPr>
          <w:p w14:paraId="05D82C40" w14:textId="4328DDCF" w:rsidR="005F04AA" w:rsidRPr="002F4659" w:rsidRDefault="0094738D" w:rsidP="0094738D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303,4</w:t>
            </w:r>
          </w:p>
        </w:tc>
      </w:tr>
      <w:tr w:rsidR="005F04AA" w14:paraId="7450F66B" w14:textId="77777777" w:rsidTr="005F04AA">
        <w:trPr>
          <w:trHeight w:val="265"/>
        </w:trPr>
        <w:tc>
          <w:tcPr>
            <w:tcW w:w="3369" w:type="dxa"/>
            <w:vMerge w:val="restart"/>
          </w:tcPr>
          <w:p w14:paraId="1D2543C6" w14:textId="0987107D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>Видатки на оплату праці з нарахуваннями</w:t>
            </w:r>
          </w:p>
        </w:tc>
        <w:tc>
          <w:tcPr>
            <w:tcW w:w="2117" w:type="dxa"/>
          </w:tcPr>
          <w:p w14:paraId="39A5CE88" w14:textId="43C64AA0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місцевий бюджет</w:t>
            </w:r>
          </w:p>
        </w:tc>
        <w:tc>
          <w:tcPr>
            <w:tcW w:w="1426" w:type="dxa"/>
          </w:tcPr>
          <w:p w14:paraId="28F11BD0" w14:textId="6F404158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6262,5</w:t>
            </w:r>
          </w:p>
        </w:tc>
        <w:tc>
          <w:tcPr>
            <w:tcW w:w="1701" w:type="dxa"/>
          </w:tcPr>
          <w:p w14:paraId="44C4BD53" w14:textId="0F17C861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5787,8</w:t>
            </w:r>
          </w:p>
        </w:tc>
        <w:tc>
          <w:tcPr>
            <w:tcW w:w="1241" w:type="dxa"/>
          </w:tcPr>
          <w:p w14:paraId="4A9FECEC" w14:textId="2ACEC1DB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474,7</w:t>
            </w:r>
          </w:p>
        </w:tc>
      </w:tr>
      <w:tr w:rsidR="005F04AA" w14:paraId="22C4986F" w14:textId="77777777" w:rsidTr="005F04AA">
        <w:trPr>
          <w:trHeight w:val="211"/>
        </w:trPr>
        <w:tc>
          <w:tcPr>
            <w:tcW w:w="3369" w:type="dxa"/>
            <w:vMerge/>
          </w:tcPr>
          <w:p w14:paraId="62A517A9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7289980A" w14:textId="1377745B" w:rsidR="005F04AA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t>державний бюджет</w:t>
            </w:r>
          </w:p>
        </w:tc>
        <w:tc>
          <w:tcPr>
            <w:tcW w:w="1426" w:type="dxa"/>
          </w:tcPr>
          <w:p w14:paraId="239ABC2F" w14:textId="203A874B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26762,4</w:t>
            </w:r>
          </w:p>
        </w:tc>
        <w:tc>
          <w:tcPr>
            <w:tcW w:w="1701" w:type="dxa"/>
          </w:tcPr>
          <w:p w14:paraId="023216FE" w14:textId="0064FA61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42368,8</w:t>
            </w:r>
          </w:p>
        </w:tc>
        <w:tc>
          <w:tcPr>
            <w:tcW w:w="1241" w:type="dxa"/>
          </w:tcPr>
          <w:p w14:paraId="56A8BF6D" w14:textId="11D234A1" w:rsidR="005F04AA" w:rsidRPr="002F4659" w:rsidRDefault="0094738D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15606,4</w:t>
            </w:r>
          </w:p>
        </w:tc>
      </w:tr>
      <w:tr w:rsidR="005F04AA" w14:paraId="5C77AE25" w14:textId="77777777" w:rsidTr="00E56F23">
        <w:trPr>
          <w:trHeight w:val="155"/>
        </w:trPr>
        <w:tc>
          <w:tcPr>
            <w:tcW w:w="3369" w:type="dxa"/>
            <w:vMerge/>
          </w:tcPr>
          <w:p w14:paraId="7965B137" w14:textId="77777777" w:rsidR="005F04AA" w:rsidRPr="0087028F" w:rsidRDefault="005F04AA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</w:tcPr>
          <w:p w14:paraId="4D4C73CE" w14:textId="1F6374C0" w:rsidR="005F04AA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0903842D" w14:textId="5E095419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8177,8</w:t>
            </w:r>
          </w:p>
        </w:tc>
        <w:tc>
          <w:tcPr>
            <w:tcW w:w="1701" w:type="dxa"/>
          </w:tcPr>
          <w:p w14:paraId="66F259C2" w14:textId="26EC18F4" w:rsidR="005F04AA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1365,7</w:t>
            </w:r>
          </w:p>
        </w:tc>
        <w:tc>
          <w:tcPr>
            <w:tcW w:w="1241" w:type="dxa"/>
          </w:tcPr>
          <w:p w14:paraId="7A6A5624" w14:textId="7CB7BE79" w:rsidR="005F04AA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6812,1</w:t>
            </w:r>
          </w:p>
        </w:tc>
      </w:tr>
      <w:tr w:rsidR="0087028F" w14:paraId="727EA054" w14:textId="77777777" w:rsidTr="00E56F23">
        <w:tc>
          <w:tcPr>
            <w:tcW w:w="3369" w:type="dxa"/>
          </w:tcPr>
          <w:p w14:paraId="4169BB20" w14:textId="62C850E9" w:rsidR="0087028F" w:rsidRPr="0087028F" w:rsidRDefault="0087028F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t xml:space="preserve">Оплата післядипломної підготовки (перепідготовки) </w:t>
            </w:r>
            <w:r w:rsidRPr="0087028F">
              <w:rPr>
                <w:bCs/>
                <w:sz w:val="24"/>
                <w:szCs w:val="24"/>
                <w:lang w:val="uk-UA"/>
              </w:rPr>
              <w:lastRenderedPageBreak/>
              <w:t>кадрів, видатки на відрядження</w:t>
            </w:r>
          </w:p>
        </w:tc>
        <w:tc>
          <w:tcPr>
            <w:tcW w:w="2117" w:type="dxa"/>
          </w:tcPr>
          <w:p w14:paraId="103C9C69" w14:textId="07AB7160" w:rsidR="0087028F" w:rsidRPr="008B27F8" w:rsidRDefault="005F04AA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5F04AA">
              <w:rPr>
                <w:lang w:val="uk-UA"/>
              </w:rPr>
              <w:lastRenderedPageBreak/>
              <w:t>державний бюджет</w:t>
            </w:r>
          </w:p>
        </w:tc>
        <w:tc>
          <w:tcPr>
            <w:tcW w:w="1426" w:type="dxa"/>
          </w:tcPr>
          <w:p w14:paraId="00491D33" w14:textId="121191F8" w:rsidR="0087028F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159,0</w:t>
            </w:r>
          </w:p>
        </w:tc>
        <w:tc>
          <w:tcPr>
            <w:tcW w:w="1701" w:type="dxa"/>
          </w:tcPr>
          <w:p w14:paraId="0FF1D1B9" w14:textId="47199176" w:rsidR="0087028F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17,0</w:t>
            </w:r>
          </w:p>
        </w:tc>
        <w:tc>
          <w:tcPr>
            <w:tcW w:w="1241" w:type="dxa"/>
          </w:tcPr>
          <w:p w14:paraId="4B074F6B" w14:textId="3013197A" w:rsidR="0087028F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142,0</w:t>
            </w:r>
          </w:p>
        </w:tc>
      </w:tr>
      <w:tr w:rsidR="0087028F" w14:paraId="0A267918" w14:textId="77777777" w:rsidTr="00E56F23">
        <w:tc>
          <w:tcPr>
            <w:tcW w:w="3369" w:type="dxa"/>
          </w:tcPr>
          <w:p w14:paraId="40EFB017" w14:textId="4CE7814A" w:rsidR="0087028F" w:rsidRPr="0087028F" w:rsidRDefault="0087028F" w:rsidP="005704B1">
            <w:pPr>
              <w:suppressAutoHyphens/>
              <w:autoSpaceDN w:val="0"/>
              <w:contextualSpacing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87028F">
              <w:rPr>
                <w:bCs/>
                <w:sz w:val="24"/>
                <w:szCs w:val="24"/>
                <w:lang w:val="uk-UA"/>
              </w:rPr>
              <w:lastRenderedPageBreak/>
              <w:t>Сплата податків, зборів, обов’язкових платежів, штрафів, пені тощо</w:t>
            </w:r>
          </w:p>
        </w:tc>
        <w:tc>
          <w:tcPr>
            <w:tcW w:w="2117" w:type="dxa"/>
          </w:tcPr>
          <w:p w14:paraId="46433B4C" w14:textId="7520BF51" w:rsidR="0087028F" w:rsidRPr="008B27F8" w:rsidRDefault="00490852" w:rsidP="008B27F8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  <w:r w:rsidRPr="00490852"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426" w:type="dxa"/>
          </w:tcPr>
          <w:p w14:paraId="1C469D64" w14:textId="626C3172" w:rsidR="0087028F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339,1</w:t>
            </w:r>
          </w:p>
        </w:tc>
        <w:tc>
          <w:tcPr>
            <w:tcW w:w="1701" w:type="dxa"/>
          </w:tcPr>
          <w:p w14:paraId="5C10C371" w14:textId="6BB1D31B" w:rsidR="0087028F" w:rsidRPr="002F4659" w:rsidRDefault="000900B9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323,7</w:t>
            </w:r>
          </w:p>
        </w:tc>
        <w:tc>
          <w:tcPr>
            <w:tcW w:w="1241" w:type="dxa"/>
          </w:tcPr>
          <w:p w14:paraId="0A26B626" w14:textId="67C517FD" w:rsidR="0087028F" w:rsidRPr="002F4659" w:rsidRDefault="00E6502C" w:rsidP="00F9541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15,4</w:t>
            </w:r>
          </w:p>
        </w:tc>
      </w:tr>
      <w:tr w:rsidR="00490852" w:rsidRPr="0087028F" w14:paraId="351C2F8D" w14:textId="77777777" w:rsidTr="00490852">
        <w:tc>
          <w:tcPr>
            <w:tcW w:w="3369" w:type="dxa"/>
          </w:tcPr>
          <w:p w14:paraId="252B6704" w14:textId="0636CEAF" w:rsidR="00490852" w:rsidRPr="008B27F8" w:rsidRDefault="00490852" w:rsidP="00490852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490852">
              <w:rPr>
                <w:b/>
                <w:bCs/>
                <w:sz w:val="24"/>
                <w:szCs w:val="24"/>
                <w:lang w:val="uk-UA"/>
              </w:rPr>
              <w:t>Поточн</w:t>
            </w:r>
            <w:r>
              <w:rPr>
                <w:b/>
                <w:bCs/>
                <w:sz w:val="24"/>
                <w:szCs w:val="24"/>
                <w:lang w:val="uk-UA"/>
              </w:rPr>
              <w:t>их</w:t>
            </w:r>
            <w:r w:rsidRPr="00490852">
              <w:rPr>
                <w:b/>
                <w:bCs/>
                <w:sz w:val="24"/>
                <w:szCs w:val="24"/>
                <w:lang w:val="uk-UA"/>
              </w:rPr>
              <w:t xml:space="preserve"> видатк</w:t>
            </w:r>
            <w:r>
              <w:rPr>
                <w:b/>
                <w:bCs/>
                <w:sz w:val="24"/>
                <w:szCs w:val="24"/>
                <w:lang w:val="uk-UA"/>
              </w:rPr>
              <w:t>ів</w:t>
            </w:r>
          </w:p>
        </w:tc>
        <w:tc>
          <w:tcPr>
            <w:tcW w:w="2117" w:type="dxa"/>
          </w:tcPr>
          <w:p w14:paraId="0D1BD1DC" w14:textId="77777777" w:rsidR="00490852" w:rsidRPr="008B27F8" w:rsidRDefault="00490852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7F4E8A62" w14:textId="1DCC8F00" w:rsidR="00490852" w:rsidRPr="0094738D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67047,8</w:t>
            </w:r>
          </w:p>
        </w:tc>
        <w:tc>
          <w:tcPr>
            <w:tcW w:w="1701" w:type="dxa"/>
          </w:tcPr>
          <w:p w14:paraId="031FCAEA" w14:textId="4B96C499" w:rsidR="00490852" w:rsidRPr="0094738D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75908,9</w:t>
            </w:r>
          </w:p>
        </w:tc>
        <w:tc>
          <w:tcPr>
            <w:tcW w:w="1241" w:type="dxa"/>
          </w:tcPr>
          <w:p w14:paraId="75B8297A" w14:textId="4839C394" w:rsidR="00490852" w:rsidRPr="0094738D" w:rsidRDefault="00E6502C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0900B9"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8861,1</w:t>
            </w:r>
          </w:p>
        </w:tc>
      </w:tr>
      <w:tr w:rsidR="00490852" w:rsidRPr="0087028F" w14:paraId="45671DB0" w14:textId="77777777" w:rsidTr="00490852">
        <w:tc>
          <w:tcPr>
            <w:tcW w:w="3369" w:type="dxa"/>
          </w:tcPr>
          <w:p w14:paraId="1558F2F1" w14:textId="77777777" w:rsidR="00490852" w:rsidRDefault="00490852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F23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117" w:type="dxa"/>
          </w:tcPr>
          <w:p w14:paraId="106CBC4E" w14:textId="77777777" w:rsidR="00490852" w:rsidRPr="008B27F8" w:rsidRDefault="00490852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3680AB04" w14:textId="2D101502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13247,1</w:t>
            </w:r>
          </w:p>
        </w:tc>
        <w:tc>
          <w:tcPr>
            <w:tcW w:w="1701" w:type="dxa"/>
          </w:tcPr>
          <w:p w14:paraId="012D9884" w14:textId="5D02BA14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8488,1</w:t>
            </w:r>
          </w:p>
        </w:tc>
        <w:tc>
          <w:tcPr>
            <w:tcW w:w="1241" w:type="dxa"/>
          </w:tcPr>
          <w:p w14:paraId="4D40AE2F" w14:textId="76E8030C" w:rsidR="00490852" w:rsidRPr="002F4659" w:rsidRDefault="00E6502C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0900B9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4759,0</w:t>
            </w:r>
          </w:p>
        </w:tc>
      </w:tr>
      <w:tr w:rsidR="00490852" w:rsidRPr="0087028F" w14:paraId="3B728B80" w14:textId="77777777" w:rsidTr="00490852">
        <w:tc>
          <w:tcPr>
            <w:tcW w:w="3369" w:type="dxa"/>
          </w:tcPr>
          <w:p w14:paraId="1FEABB5C" w14:textId="77777777" w:rsidR="00490852" w:rsidRDefault="00490852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117" w:type="dxa"/>
          </w:tcPr>
          <w:p w14:paraId="0B228AC6" w14:textId="77777777" w:rsidR="00490852" w:rsidRPr="008B27F8" w:rsidRDefault="00490852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473272F2" w14:textId="1B05D668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38412,5</w:t>
            </w:r>
          </w:p>
        </w:tc>
        <w:tc>
          <w:tcPr>
            <w:tcW w:w="1701" w:type="dxa"/>
          </w:tcPr>
          <w:p w14:paraId="75707D69" w14:textId="49FF04EF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50795,5</w:t>
            </w:r>
          </w:p>
        </w:tc>
        <w:tc>
          <w:tcPr>
            <w:tcW w:w="1241" w:type="dxa"/>
          </w:tcPr>
          <w:p w14:paraId="77881AA1" w14:textId="3DC9DCAB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12383,0</w:t>
            </w:r>
          </w:p>
        </w:tc>
      </w:tr>
      <w:tr w:rsidR="00490852" w:rsidRPr="0087028F" w14:paraId="73C65F9B" w14:textId="77777777" w:rsidTr="00490852">
        <w:tc>
          <w:tcPr>
            <w:tcW w:w="3369" w:type="dxa"/>
          </w:tcPr>
          <w:p w14:paraId="345E6E77" w14:textId="77777777" w:rsidR="00490852" w:rsidRDefault="00490852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ошти фізичних і юридичних осіб</w:t>
            </w:r>
          </w:p>
        </w:tc>
        <w:tc>
          <w:tcPr>
            <w:tcW w:w="2117" w:type="dxa"/>
          </w:tcPr>
          <w:p w14:paraId="25C09137" w14:textId="77777777" w:rsidR="00490852" w:rsidRPr="008B27F8" w:rsidRDefault="00490852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678FB77B" w14:textId="11242716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15388,2</w:t>
            </w:r>
          </w:p>
        </w:tc>
        <w:tc>
          <w:tcPr>
            <w:tcW w:w="1701" w:type="dxa"/>
          </w:tcPr>
          <w:p w14:paraId="0F7ED4FC" w14:textId="32FC399B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16625,3</w:t>
            </w:r>
          </w:p>
        </w:tc>
        <w:tc>
          <w:tcPr>
            <w:tcW w:w="1241" w:type="dxa"/>
          </w:tcPr>
          <w:p w14:paraId="0FBD7F39" w14:textId="042368F6" w:rsidR="00490852" w:rsidRPr="002F4659" w:rsidRDefault="000900B9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1237,1</w:t>
            </w:r>
          </w:p>
        </w:tc>
      </w:tr>
      <w:tr w:rsidR="000900B9" w:rsidRPr="0087028F" w14:paraId="25B03FA3" w14:textId="77777777" w:rsidTr="008A19AF">
        <w:tc>
          <w:tcPr>
            <w:tcW w:w="3369" w:type="dxa"/>
          </w:tcPr>
          <w:p w14:paraId="1E50002A" w14:textId="1024D94D" w:rsidR="000900B9" w:rsidRPr="008B27F8" w:rsidRDefault="000900B9" w:rsidP="0032363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Капітальн</w:t>
            </w:r>
            <w:r w:rsidR="0032363F">
              <w:rPr>
                <w:b/>
                <w:bCs/>
                <w:sz w:val="24"/>
                <w:szCs w:val="24"/>
                <w:lang w:val="uk-UA"/>
              </w:rPr>
              <w:t>их</w:t>
            </w:r>
            <w:r w:rsidRPr="00490852">
              <w:rPr>
                <w:b/>
                <w:bCs/>
                <w:sz w:val="24"/>
                <w:szCs w:val="24"/>
                <w:lang w:val="uk-UA"/>
              </w:rPr>
              <w:t xml:space="preserve"> видатк</w:t>
            </w:r>
            <w:r w:rsidR="0032363F">
              <w:rPr>
                <w:b/>
                <w:bCs/>
                <w:sz w:val="24"/>
                <w:szCs w:val="24"/>
                <w:lang w:val="uk-UA"/>
              </w:rPr>
              <w:t>ів</w:t>
            </w:r>
          </w:p>
        </w:tc>
        <w:tc>
          <w:tcPr>
            <w:tcW w:w="2117" w:type="dxa"/>
          </w:tcPr>
          <w:p w14:paraId="7E22FC68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1F3A27FB" w14:textId="57AC4D2A" w:rsidR="000900B9" w:rsidRPr="0094738D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10773,0</w:t>
            </w:r>
          </w:p>
        </w:tc>
        <w:tc>
          <w:tcPr>
            <w:tcW w:w="1701" w:type="dxa"/>
          </w:tcPr>
          <w:p w14:paraId="151C87F3" w14:textId="70B108DB" w:rsidR="000900B9" w:rsidRPr="0094738D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14087,3</w:t>
            </w:r>
          </w:p>
        </w:tc>
        <w:tc>
          <w:tcPr>
            <w:tcW w:w="1241" w:type="dxa"/>
          </w:tcPr>
          <w:p w14:paraId="02983EDC" w14:textId="5D7E5ADD" w:rsidR="000900B9" w:rsidRPr="0094738D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94738D">
              <w:rPr>
                <w:rFonts w:eastAsia="Noto Sans CJK SC Regular"/>
                <w:b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3314,3</w:t>
            </w:r>
          </w:p>
        </w:tc>
      </w:tr>
      <w:tr w:rsidR="000900B9" w:rsidRPr="0087028F" w14:paraId="470A3F3E" w14:textId="77777777" w:rsidTr="008A19AF">
        <w:tc>
          <w:tcPr>
            <w:tcW w:w="3369" w:type="dxa"/>
          </w:tcPr>
          <w:p w14:paraId="75860F27" w14:textId="77777777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F23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117" w:type="dxa"/>
          </w:tcPr>
          <w:p w14:paraId="33005231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2E5DE191" w14:textId="6B12FE4F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8319,0</w:t>
            </w:r>
          </w:p>
        </w:tc>
        <w:tc>
          <w:tcPr>
            <w:tcW w:w="1701" w:type="dxa"/>
          </w:tcPr>
          <w:p w14:paraId="62A34141" w14:textId="4B7D6997" w:rsidR="0032363F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0</w:t>
            </w:r>
          </w:p>
        </w:tc>
        <w:tc>
          <w:tcPr>
            <w:tcW w:w="1241" w:type="dxa"/>
          </w:tcPr>
          <w:p w14:paraId="2C0B42B1" w14:textId="5370C4A6" w:rsidR="000900B9" w:rsidRPr="002F4659" w:rsidRDefault="00E6502C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8319,0</w:t>
            </w:r>
          </w:p>
        </w:tc>
      </w:tr>
      <w:tr w:rsidR="000900B9" w:rsidRPr="0087028F" w14:paraId="76463EB7" w14:textId="77777777" w:rsidTr="008A19AF">
        <w:tc>
          <w:tcPr>
            <w:tcW w:w="3369" w:type="dxa"/>
          </w:tcPr>
          <w:p w14:paraId="6F28F72D" w14:textId="3B51C849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117" w:type="dxa"/>
          </w:tcPr>
          <w:p w14:paraId="119F6865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2B74A5A9" w14:textId="7945FAE9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0,0</w:t>
            </w:r>
          </w:p>
        </w:tc>
        <w:tc>
          <w:tcPr>
            <w:tcW w:w="1701" w:type="dxa"/>
          </w:tcPr>
          <w:p w14:paraId="35041C5D" w14:textId="6048AFFE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9892,8</w:t>
            </w:r>
          </w:p>
        </w:tc>
        <w:tc>
          <w:tcPr>
            <w:tcW w:w="1241" w:type="dxa"/>
          </w:tcPr>
          <w:p w14:paraId="79C0D8B3" w14:textId="6B10DC5B" w:rsidR="000900B9" w:rsidRPr="002F4659" w:rsidRDefault="0094738D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9892,8</w:t>
            </w:r>
          </w:p>
        </w:tc>
      </w:tr>
      <w:tr w:rsidR="000900B9" w:rsidRPr="0087028F" w14:paraId="1D2188AE" w14:textId="77777777" w:rsidTr="008A19AF">
        <w:tc>
          <w:tcPr>
            <w:tcW w:w="3369" w:type="dxa"/>
          </w:tcPr>
          <w:p w14:paraId="7FE0DDB3" w14:textId="77777777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ошти фізичних і юридичних осіб</w:t>
            </w:r>
          </w:p>
        </w:tc>
        <w:tc>
          <w:tcPr>
            <w:tcW w:w="2117" w:type="dxa"/>
          </w:tcPr>
          <w:p w14:paraId="70A61988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2F2E59D6" w14:textId="0CB7A699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2454,0</w:t>
            </w:r>
          </w:p>
        </w:tc>
        <w:tc>
          <w:tcPr>
            <w:tcW w:w="1701" w:type="dxa"/>
          </w:tcPr>
          <w:p w14:paraId="20394215" w14:textId="7C7EE90F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4194,5</w:t>
            </w:r>
          </w:p>
        </w:tc>
        <w:tc>
          <w:tcPr>
            <w:tcW w:w="1241" w:type="dxa"/>
          </w:tcPr>
          <w:p w14:paraId="4FA8E337" w14:textId="00E275DD" w:rsidR="000900B9" w:rsidRPr="002F4659" w:rsidRDefault="0094738D" w:rsidP="002B22CB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1740,</w:t>
            </w:r>
            <w:r w:rsidR="002B22CB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0900B9" w:rsidRPr="0087028F" w14:paraId="0635B278" w14:textId="77777777" w:rsidTr="008A19AF">
        <w:tc>
          <w:tcPr>
            <w:tcW w:w="3369" w:type="dxa"/>
          </w:tcPr>
          <w:p w14:paraId="2E49F718" w14:textId="01BBD44F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видатки (поточні та капітальні)</w:t>
            </w:r>
          </w:p>
        </w:tc>
        <w:tc>
          <w:tcPr>
            <w:tcW w:w="2117" w:type="dxa"/>
          </w:tcPr>
          <w:p w14:paraId="66990E16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18BE4EF1" w14:textId="24F54E6A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77820,8</w:t>
            </w:r>
          </w:p>
        </w:tc>
        <w:tc>
          <w:tcPr>
            <w:tcW w:w="1701" w:type="dxa"/>
          </w:tcPr>
          <w:p w14:paraId="57E72B12" w14:textId="10920707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89996,2</w:t>
            </w:r>
          </w:p>
        </w:tc>
        <w:tc>
          <w:tcPr>
            <w:tcW w:w="1241" w:type="dxa"/>
          </w:tcPr>
          <w:p w14:paraId="5A6C423B" w14:textId="0AD05ADB" w:rsidR="000900B9" w:rsidRPr="002F4659" w:rsidRDefault="002B22CB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12175,4</w:t>
            </w:r>
          </w:p>
        </w:tc>
      </w:tr>
      <w:tr w:rsidR="000900B9" w:rsidRPr="0087028F" w14:paraId="4D5FB0E9" w14:textId="77777777" w:rsidTr="008A19AF">
        <w:tc>
          <w:tcPr>
            <w:tcW w:w="3369" w:type="dxa"/>
          </w:tcPr>
          <w:p w14:paraId="550C61AF" w14:textId="77777777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 w:rsidRPr="00E56F23">
              <w:rPr>
                <w:bCs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117" w:type="dxa"/>
          </w:tcPr>
          <w:p w14:paraId="570C6A56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12585770" w14:textId="03BAF7DD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21566,1</w:t>
            </w:r>
          </w:p>
        </w:tc>
        <w:tc>
          <w:tcPr>
            <w:tcW w:w="1701" w:type="dxa"/>
          </w:tcPr>
          <w:p w14:paraId="621F1045" w14:textId="36C39108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8488,1</w:t>
            </w:r>
          </w:p>
        </w:tc>
        <w:tc>
          <w:tcPr>
            <w:tcW w:w="1241" w:type="dxa"/>
          </w:tcPr>
          <w:p w14:paraId="5CC003D4" w14:textId="518D5714" w:rsidR="000900B9" w:rsidRPr="002F4659" w:rsidRDefault="002B22CB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-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13078,0</w:t>
            </w:r>
          </w:p>
        </w:tc>
      </w:tr>
      <w:tr w:rsidR="000900B9" w:rsidRPr="0087028F" w14:paraId="44AD4062" w14:textId="77777777" w:rsidTr="008A19AF">
        <w:tc>
          <w:tcPr>
            <w:tcW w:w="3369" w:type="dxa"/>
          </w:tcPr>
          <w:p w14:paraId="6B12ACC3" w14:textId="77777777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2117" w:type="dxa"/>
          </w:tcPr>
          <w:p w14:paraId="467AB80A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6CF33391" w14:textId="16749CC0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38412,5</w:t>
            </w:r>
          </w:p>
        </w:tc>
        <w:tc>
          <w:tcPr>
            <w:tcW w:w="1701" w:type="dxa"/>
          </w:tcPr>
          <w:p w14:paraId="490E3D02" w14:textId="573F1A94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60688,3</w:t>
            </w:r>
          </w:p>
        </w:tc>
        <w:tc>
          <w:tcPr>
            <w:tcW w:w="1241" w:type="dxa"/>
          </w:tcPr>
          <w:p w14:paraId="42474EF7" w14:textId="763A468B" w:rsidR="000900B9" w:rsidRPr="002F4659" w:rsidRDefault="002B22CB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22275,8</w:t>
            </w:r>
          </w:p>
        </w:tc>
      </w:tr>
      <w:tr w:rsidR="000900B9" w:rsidRPr="0087028F" w14:paraId="745A0BEA" w14:textId="77777777" w:rsidTr="008A19AF">
        <w:tc>
          <w:tcPr>
            <w:tcW w:w="3369" w:type="dxa"/>
          </w:tcPr>
          <w:p w14:paraId="458BC399" w14:textId="77777777" w:rsidR="000900B9" w:rsidRDefault="000900B9" w:rsidP="008A19AF">
            <w:pPr>
              <w:suppressAutoHyphens/>
              <w:autoSpaceDN w:val="0"/>
              <w:contextualSpacing/>
              <w:textAlignment w:val="baseline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ошти фізичних і юридичних осіб</w:t>
            </w:r>
          </w:p>
        </w:tc>
        <w:tc>
          <w:tcPr>
            <w:tcW w:w="2117" w:type="dxa"/>
          </w:tcPr>
          <w:p w14:paraId="1DDB8FD0" w14:textId="77777777" w:rsidR="000900B9" w:rsidRPr="008B27F8" w:rsidRDefault="000900B9" w:rsidP="008A19AF">
            <w:pPr>
              <w:suppressAutoHyphens/>
              <w:autoSpaceDN w:val="0"/>
              <w:contextualSpacing/>
              <w:textAlignment w:val="baseline"/>
              <w:rPr>
                <w:lang w:val="uk-UA"/>
              </w:rPr>
            </w:pPr>
          </w:p>
        </w:tc>
        <w:tc>
          <w:tcPr>
            <w:tcW w:w="1426" w:type="dxa"/>
          </w:tcPr>
          <w:p w14:paraId="0B28E021" w14:textId="275738F7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17842,2</w:t>
            </w:r>
          </w:p>
        </w:tc>
        <w:tc>
          <w:tcPr>
            <w:tcW w:w="1701" w:type="dxa"/>
          </w:tcPr>
          <w:p w14:paraId="3A2B02FE" w14:textId="58311BCB" w:rsidR="000900B9" w:rsidRPr="002F4659" w:rsidRDefault="0032363F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20819,8</w:t>
            </w:r>
          </w:p>
        </w:tc>
        <w:tc>
          <w:tcPr>
            <w:tcW w:w="1241" w:type="dxa"/>
          </w:tcPr>
          <w:p w14:paraId="1F1E9C2C" w14:textId="34B136AC" w:rsidR="000900B9" w:rsidRPr="002F4659" w:rsidRDefault="002B22CB" w:rsidP="008A19AF">
            <w:pPr>
              <w:suppressAutoHyphens/>
              <w:autoSpaceDN w:val="0"/>
              <w:contextualSpacing/>
              <w:jc w:val="both"/>
              <w:textAlignment w:val="baseline"/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</w:pPr>
            <w:r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 xml:space="preserve"> </w:t>
            </w:r>
            <w:r w:rsidR="0094738D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+</w:t>
            </w:r>
            <w:r w:rsidR="0032363F" w:rsidRPr="002F4659">
              <w:rPr>
                <w:rFonts w:eastAsia="Noto Sans CJK SC Regular"/>
                <w:color w:val="000000" w:themeColor="text1"/>
                <w:kern w:val="3"/>
                <w:sz w:val="24"/>
                <w:szCs w:val="24"/>
                <w:lang w:val="uk-UA" w:eastAsia="zh-CN" w:bidi="hi-IN"/>
              </w:rPr>
              <w:t>17842,2</w:t>
            </w:r>
          </w:p>
        </w:tc>
      </w:tr>
    </w:tbl>
    <w:p w14:paraId="2900E151" w14:textId="77777777" w:rsidR="00F9541B" w:rsidRDefault="00F9541B" w:rsidP="00F9541B">
      <w:pPr>
        <w:suppressAutoHyphens/>
        <w:autoSpaceDN w:val="0"/>
        <w:contextualSpacing/>
        <w:jc w:val="both"/>
        <w:textAlignment w:val="baseline"/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</w:pPr>
    </w:p>
    <w:p w14:paraId="387B067C" w14:textId="5E7E50DA" w:rsidR="002F4659" w:rsidRDefault="008B27F8" w:rsidP="005655B6">
      <w:pPr>
        <w:suppressAutoHyphens/>
        <w:autoSpaceDN w:val="0"/>
        <w:ind w:firstLine="567"/>
        <w:contextualSpacing/>
        <w:jc w:val="both"/>
        <w:textAlignment w:val="baseline"/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Збільшення доходів </w:t>
      </w:r>
      <w:r w:rsidR="005655B6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і видатків пояснюється тим, що планування заходів програми розвитку відбувалось наприкінці 202</w:t>
      </w:r>
      <w:r w:rsidR="002F4659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1</w:t>
      </w:r>
      <w:r w:rsidR="005655B6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року, у </w:t>
      </w:r>
      <w:r w:rsidR="002F4659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2023</w:t>
      </w:r>
      <w:r w:rsidR="005655B6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році </w:t>
      </w:r>
      <w:r w:rsidR="002F4659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КМП</w:t>
      </w:r>
      <w:r w:rsidR="005655B6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</w:t>
      </w:r>
      <w:r w:rsidR="002F4659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«Лікарня Придніпровська»</w:t>
      </w:r>
      <w:r w:rsidR="005655B6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підписала додаткові пакети медичних послуг:</w:t>
      </w:r>
    </w:p>
    <w:p w14:paraId="646332D1" w14:textId="22E405FF" w:rsidR="002F4659" w:rsidRPr="002F4659" w:rsidRDefault="002F4659" w:rsidP="002F4659">
      <w:pPr>
        <w:pStyle w:val="a7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на </w:t>
      </w:r>
      <w:r w:rsidRPr="002F4659"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>проведення хірургічних операції дорослим та дітям в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</w:rPr>
        <w:t xml:space="preserve"> умовах стаціонару одного дня;</w:t>
      </w:r>
    </w:p>
    <w:p w14:paraId="232AB923" w14:textId="20C6C468" w:rsidR="002F4659" w:rsidRDefault="002F4659" w:rsidP="002F4659">
      <w:pPr>
        <w:pStyle w:val="a7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2F4659">
        <w:rPr>
          <w:sz w:val="28"/>
          <w:szCs w:val="28"/>
          <w:lang w:val="uk-UA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</w:r>
      <w:r>
        <w:rPr>
          <w:sz w:val="28"/>
          <w:szCs w:val="28"/>
          <w:lang w:val="uk-UA"/>
        </w:rPr>
        <w:t>;</w:t>
      </w:r>
      <w:r w:rsidR="00C83054" w:rsidRPr="003C47B9">
        <w:rPr>
          <w:sz w:val="28"/>
          <w:szCs w:val="28"/>
          <w:lang w:val="uk-UA"/>
        </w:rPr>
        <w:t xml:space="preserve">  </w:t>
      </w:r>
    </w:p>
    <w:p w14:paraId="0469892D" w14:textId="77777777" w:rsidR="002F4659" w:rsidRDefault="002F4659" w:rsidP="002F4659">
      <w:pPr>
        <w:pStyle w:val="a7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2F4659">
        <w:rPr>
          <w:sz w:val="28"/>
          <w:szCs w:val="28"/>
          <w:lang w:val="uk-UA"/>
        </w:rPr>
        <w:t>на супровід і лікування дорослих та дітей з психічними розладами на первинному рівні медичної допомоги</w:t>
      </w:r>
      <w:r>
        <w:rPr>
          <w:sz w:val="28"/>
          <w:szCs w:val="28"/>
          <w:lang w:val="uk-UA"/>
        </w:rPr>
        <w:t>;</w:t>
      </w:r>
    </w:p>
    <w:p w14:paraId="4626D2FC" w14:textId="77777777" w:rsidR="002F4659" w:rsidRDefault="002F4659" w:rsidP="002F4659">
      <w:pPr>
        <w:pStyle w:val="a7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</w:t>
      </w:r>
      <w:r w:rsidRPr="002F4659">
        <w:rPr>
          <w:sz w:val="28"/>
          <w:szCs w:val="28"/>
          <w:lang w:val="uk-UA"/>
        </w:rPr>
        <w:t>секційне дослідження</w:t>
      </w:r>
      <w:r>
        <w:rPr>
          <w:sz w:val="28"/>
          <w:szCs w:val="28"/>
          <w:lang w:val="uk-UA"/>
        </w:rPr>
        <w:t>;</w:t>
      </w:r>
    </w:p>
    <w:p w14:paraId="717EBD21" w14:textId="7AE6CF62" w:rsidR="002F4659" w:rsidRDefault="002F4659" w:rsidP="002F4659">
      <w:pPr>
        <w:pStyle w:val="a7"/>
        <w:numPr>
          <w:ilvl w:val="0"/>
          <w:numId w:val="7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2F4659">
        <w:rPr>
          <w:sz w:val="28"/>
          <w:szCs w:val="28"/>
          <w:lang w:val="uk-UA"/>
        </w:rPr>
        <w:t>медичний огляд осіб який організовується територіальними центрами комплектування та соціальної підтримки</w:t>
      </w:r>
      <w:r w:rsidR="00943E65">
        <w:rPr>
          <w:sz w:val="28"/>
          <w:szCs w:val="28"/>
          <w:lang w:val="uk-UA"/>
        </w:rPr>
        <w:t>.</w:t>
      </w:r>
    </w:p>
    <w:p w14:paraId="336A1608" w14:textId="77777777" w:rsidR="00943E65" w:rsidRDefault="00943E65" w:rsidP="00943E65">
      <w:pPr>
        <w:suppressAutoHyphens/>
        <w:autoSpaceDN w:val="0"/>
        <w:ind w:firstLine="62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Також </w:t>
      </w:r>
      <w:r w:rsidRPr="00943E65">
        <w:rPr>
          <w:sz w:val="28"/>
          <w:szCs w:val="28"/>
          <w:lang w:val="uk-UA"/>
        </w:rPr>
        <w:t>збільшилась кількість виконаних медичних послуг (лікування поранених військовослужбовців та внутрішньо переміщених осіб). В умовах воєнного стану введеного з 24.02.2022 року збільшилися надходження від благодійних  організацій у вигляді виробів медичного призначення та обладнання.</w:t>
      </w:r>
      <w:r>
        <w:rPr>
          <w:sz w:val="28"/>
          <w:szCs w:val="28"/>
          <w:lang w:val="uk-UA"/>
        </w:rPr>
        <w:t xml:space="preserve">  Були підписані додаткові угоди на збільшення сум договору за рахунок збільшення виконаних медичних послуг підприємством. Також в умовах воєнного стану збільшилося надходження гуманітарної та благодійної допомоги.</w:t>
      </w:r>
    </w:p>
    <w:p w14:paraId="666AC122" w14:textId="708105E9" w:rsidR="00C83054" w:rsidRPr="00943E65" w:rsidRDefault="00C83054" w:rsidP="00943E65">
      <w:pPr>
        <w:suppressAutoHyphens/>
        <w:autoSpaceDN w:val="0"/>
        <w:ind w:firstLine="627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2F4659">
        <w:rPr>
          <w:sz w:val="28"/>
          <w:szCs w:val="28"/>
          <w:lang w:val="uk-UA"/>
        </w:rPr>
        <w:lastRenderedPageBreak/>
        <w:t xml:space="preserve">Враховуючи викладене, виникла необхідність </w:t>
      </w:r>
      <w:r w:rsidR="00943E65" w:rsidRPr="00943E65">
        <w:rPr>
          <w:sz w:val="28"/>
          <w:szCs w:val="28"/>
          <w:lang w:val="uk-UA"/>
        </w:rPr>
        <w:t>ввести</w:t>
      </w:r>
      <w:r w:rsidRPr="00943E65">
        <w:rPr>
          <w:sz w:val="28"/>
          <w:szCs w:val="28"/>
          <w:lang w:val="uk-UA"/>
        </w:rPr>
        <w:t xml:space="preserve"> зміни до р</w:t>
      </w:r>
      <w:r w:rsidR="00943E65" w:rsidRPr="00943E65">
        <w:rPr>
          <w:rFonts w:eastAsia="Calibri"/>
          <w:sz w:val="28"/>
          <w:szCs w:val="28"/>
          <w:lang w:val="uk-UA"/>
        </w:rPr>
        <w:t xml:space="preserve">ішення </w:t>
      </w:r>
      <w:r w:rsidRPr="00943E65">
        <w:rPr>
          <w:rFonts w:eastAsia="Calibri"/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Pr="002F4659">
        <w:rPr>
          <w:rFonts w:eastAsia="Calibri"/>
          <w:color w:val="FF0000"/>
          <w:sz w:val="28"/>
          <w:szCs w:val="28"/>
          <w:lang w:val="uk-UA"/>
        </w:rPr>
        <w:t xml:space="preserve"> </w:t>
      </w:r>
      <w:r w:rsidR="00943E65" w:rsidRPr="00943E65">
        <w:rPr>
          <w:rFonts w:eastAsia="Calibri"/>
          <w:sz w:val="28"/>
          <w:szCs w:val="28"/>
          <w:lang w:val="uk-UA"/>
        </w:rPr>
        <w:t>21 листопада 2021 року «Про затвердження комплексної програми розвитку комунального медичного підприємства «Лікарня Придніпровська на 2022-2024 роки»</w:t>
      </w:r>
      <w:r w:rsidRPr="00943E65">
        <w:rPr>
          <w:sz w:val="28"/>
          <w:szCs w:val="28"/>
          <w:lang w:val="uk-UA"/>
        </w:rPr>
        <w:t>-  виклавши додаток до програми у новій редакції.</w:t>
      </w:r>
    </w:p>
    <w:p w14:paraId="2FE915F6" w14:textId="77777777" w:rsidR="00945360" w:rsidRDefault="00945360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</w:p>
    <w:p w14:paraId="0D8B4392" w14:textId="77777777" w:rsidR="0094738D" w:rsidRDefault="0094738D" w:rsidP="00E52D47">
      <w:pPr>
        <w:tabs>
          <w:tab w:val="left" w:pos="7088"/>
        </w:tabs>
        <w:contextualSpacing/>
        <w:jc w:val="both"/>
        <w:rPr>
          <w:sz w:val="28"/>
          <w:szCs w:val="28"/>
          <w:lang w:val="uk-UA"/>
        </w:rPr>
      </w:pPr>
    </w:p>
    <w:p w14:paraId="77E86D21" w14:textId="77777777" w:rsidR="00C83054" w:rsidRDefault="00C83054" w:rsidP="00C83054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14:paraId="6F53BAF2" w14:textId="0C017B6F" w:rsidR="00C83054" w:rsidRPr="00A21039" w:rsidRDefault="00C83054" w:rsidP="00C83054">
      <w:pPr>
        <w:pStyle w:val="a3"/>
        <w:jc w:val="both"/>
        <w:rPr>
          <w:lang w:val="uk-UA"/>
        </w:rPr>
      </w:pPr>
      <w:r w:rsidRPr="002D0EBE">
        <w:rPr>
          <w:b/>
          <w:sz w:val="28"/>
          <w:szCs w:val="28"/>
          <w:lang w:val="uk-UA"/>
        </w:rPr>
        <w:t>охорони здоров'я</w:t>
      </w:r>
      <w:r w:rsidR="0094536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</w:t>
      </w:r>
      <w:r w:rsidR="00945360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Максим СЕРЕДА</w:t>
      </w:r>
    </w:p>
    <w:p w14:paraId="585DD6BA" w14:textId="115B45C2" w:rsidR="00922322" w:rsidRPr="00CD598F" w:rsidRDefault="00922322" w:rsidP="00D862C8">
      <w:pPr>
        <w:pStyle w:val="a3"/>
        <w:rPr>
          <w:b/>
          <w:sz w:val="28"/>
          <w:szCs w:val="28"/>
          <w:lang w:val="uk-UA"/>
        </w:rPr>
      </w:pPr>
    </w:p>
    <w:sectPr w:rsidR="00922322" w:rsidRPr="00CD598F" w:rsidSect="003E19BF">
      <w:pgSz w:w="11906" w:h="16838"/>
      <w:pgMar w:top="902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311"/>
    <w:multiLevelType w:val="hybridMultilevel"/>
    <w:tmpl w:val="C116DDD6"/>
    <w:lvl w:ilvl="0" w:tplc="F710B07A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10A4E"/>
    <w:multiLevelType w:val="hybridMultilevel"/>
    <w:tmpl w:val="A1E8D198"/>
    <w:lvl w:ilvl="0" w:tplc="51EC1ADE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2948C0"/>
    <w:multiLevelType w:val="hybridMultilevel"/>
    <w:tmpl w:val="253A850C"/>
    <w:lvl w:ilvl="0" w:tplc="85F22588">
      <w:start w:val="1"/>
      <w:numFmt w:val="bullet"/>
      <w:lvlText w:val="-"/>
      <w:lvlJc w:val="left"/>
      <w:pPr>
        <w:ind w:left="1429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D5D35"/>
    <w:multiLevelType w:val="hybridMultilevel"/>
    <w:tmpl w:val="979CDDF2"/>
    <w:lvl w:ilvl="0" w:tplc="EB9ECC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A20606E"/>
    <w:multiLevelType w:val="hybridMultilevel"/>
    <w:tmpl w:val="DBF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6F7392"/>
    <w:multiLevelType w:val="hybridMultilevel"/>
    <w:tmpl w:val="79E0FDEA"/>
    <w:lvl w:ilvl="0" w:tplc="B928DDAA">
      <w:numFmt w:val="bullet"/>
      <w:lvlText w:val="-"/>
      <w:lvlJc w:val="left"/>
      <w:pPr>
        <w:ind w:left="987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>
    <w:nsid w:val="73734FA1"/>
    <w:multiLevelType w:val="hybridMultilevel"/>
    <w:tmpl w:val="914CB538"/>
    <w:lvl w:ilvl="0" w:tplc="4A8E779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AC"/>
    <w:rsid w:val="00013B23"/>
    <w:rsid w:val="0002355F"/>
    <w:rsid w:val="00032980"/>
    <w:rsid w:val="000666BA"/>
    <w:rsid w:val="000727F3"/>
    <w:rsid w:val="00075727"/>
    <w:rsid w:val="000900B9"/>
    <w:rsid w:val="000A0488"/>
    <w:rsid w:val="000B7006"/>
    <w:rsid w:val="000C7697"/>
    <w:rsid w:val="000E4A80"/>
    <w:rsid w:val="000E6022"/>
    <w:rsid w:val="000F126D"/>
    <w:rsid w:val="000F43D7"/>
    <w:rsid w:val="000F587C"/>
    <w:rsid w:val="00114747"/>
    <w:rsid w:val="00114987"/>
    <w:rsid w:val="00117B79"/>
    <w:rsid w:val="00133B95"/>
    <w:rsid w:val="00171374"/>
    <w:rsid w:val="0019009A"/>
    <w:rsid w:val="00190649"/>
    <w:rsid w:val="001A292B"/>
    <w:rsid w:val="001B7159"/>
    <w:rsid w:val="001C6A02"/>
    <w:rsid w:val="001D3FBF"/>
    <w:rsid w:val="001D60D5"/>
    <w:rsid w:val="001E5962"/>
    <w:rsid w:val="001F11EE"/>
    <w:rsid w:val="001F21DF"/>
    <w:rsid w:val="001F2D19"/>
    <w:rsid w:val="0020284F"/>
    <w:rsid w:val="00210DDB"/>
    <w:rsid w:val="002203BE"/>
    <w:rsid w:val="00244193"/>
    <w:rsid w:val="002650A9"/>
    <w:rsid w:val="0026734B"/>
    <w:rsid w:val="002726C8"/>
    <w:rsid w:val="002841D4"/>
    <w:rsid w:val="00291112"/>
    <w:rsid w:val="00297885"/>
    <w:rsid w:val="00297D98"/>
    <w:rsid w:val="002B22CB"/>
    <w:rsid w:val="002C5B59"/>
    <w:rsid w:val="002F272A"/>
    <w:rsid w:val="002F4659"/>
    <w:rsid w:val="00303333"/>
    <w:rsid w:val="0030564E"/>
    <w:rsid w:val="00311E76"/>
    <w:rsid w:val="00322FAF"/>
    <w:rsid w:val="0032363F"/>
    <w:rsid w:val="00326184"/>
    <w:rsid w:val="0033604C"/>
    <w:rsid w:val="00350F98"/>
    <w:rsid w:val="00383AA9"/>
    <w:rsid w:val="0038706B"/>
    <w:rsid w:val="0039438D"/>
    <w:rsid w:val="003B0867"/>
    <w:rsid w:val="003C47B9"/>
    <w:rsid w:val="003D174A"/>
    <w:rsid w:val="003E19BF"/>
    <w:rsid w:val="003E61EE"/>
    <w:rsid w:val="003F2102"/>
    <w:rsid w:val="00412286"/>
    <w:rsid w:val="00437DFE"/>
    <w:rsid w:val="004605A9"/>
    <w:rsid w:val="00490852"/>
    <w:rsid w:val="004A0045"/>
    <w:rsid w:val="004A3A39"/>
    <w:rsid w:val="004C068A"/>
    <w:rsid w:val="005046CB"/>
    <w:rsid w:val="00517993"/>
    <w:rsid w:val="0053171A"/>
    <w:rsid w:val="00537BA4"/>
    <w:rsid w:val="00545932"/>
    <w:rsid w:val="005655B6"/>
    <w:rsid w:val="005704B1"/>
    <w:rsid w:val="005A0E51"/>
    <w:rsid w:val="005B1A31"/>
    <w:rsid w:val="005B4CBA"/>
    <w:rsid w:val="005D3488"/>
    <w:rsid w:val="005F04AA"/>
    <w:rsid w:val="00612AB9"/>
    <w:rsid w:val="00623886"/>
    <w:rsid w:val="00624CF8"/>
    <w:rsid w:val="00644927"/>
    <w:rsid w:val="006572DD"/>
    <w:rsid w:val="00657CFE"/>
    <w:rsid w:val="00662917"/>
    <w:rsid w:val="00687821"/>
    <w:rsid w:val="006A218B"/>
    <w:rsid w:val="006E07AB"/>
    <w:rsid w:val="006F2541"/>
    <w:rsid w:val="00703A24"/>
    <w:rsid w:val="00726E95"/>
    <w:rsid w:val="0072796F"/>
    <w:rsid w:val="007437E4"/>
    <w:rsid w:val="007457FB"/>
    <w:rsid w:val="00747E7E"/>
    <w:rsid w:val="0076246F"/>
    <w:rsid w:val="00795817"/>
    <w:rsid w:val="007A0643"/>
    <w:rsid w:val="007B2F96"/>
    <w:rsid w:val="007C7E92"/>
    <w:rsid w:val="007D19A6"/>
    <w:rsid w:val="007E0AF2"/>
    <w:rsid w:val="007E484A"/>
    <w:rsid w:val="007F19A5"/>
    <w:rsid w:val="007F48E7"/>
    <w:rsid w:val="00807FB6"/>
    <w:rsid w:val="00821A0E"/>
    <w:rsid w:val="0082655C"/>
    <w:rsid w:val="00826A9F"/>
    <w:rsid w:val="00833911"/>
    <w:rsid w:val="00841344"/>
    <w:rsid w:val="0084415B"/>
    <w:rsid w:val="0085108E"/>
    <w:rsid w:val="00856045"/>
    <w:rsid w:val="00864720"/>
    <w:rsid w:val="0086652B"/>
    <w:rsid w:val="0087028F"/>
    <w:rsid w:val="00877953"/>
    <w:rsid w:val="00880C27"/>
    <w:rsid w:val="008908D0"/>
    <w:rsid w:val="00891AD2"/>
    <w:rsid w:val="00896DBB"/>
    <w:rsid w:val="008B27F8"/>
    <w:rsid w:val="008B3B1C"/>
    <w:rsid w:val="008B4A85"/>
    <w:rsid w:val="008F53AD"/>
    <w:rsid w:val="008F5620"/>
    <w:rsid w:val="00916B83"/>
    <w:rsid w:val="009173BD"/>
    <w:rsid w:val="00922322"/>
    <w:rsid w:val="00943E65"/>
    <w:rsid w:val="00945360"/>
    <w:rsid w:val="0094738D"/>
    <w:rsid w:val="00972B56"/>
    <w:rsid w:val="00983BAB"/>
    <w:rsid w:val="009908DB"/>
    <w:rsid w:val="009A4619"/>
    <w:rsid w:val="009A6AC0"/>
    <w:rsid w:val="009A7CB8"/>
    <w:rsid w:val="009D7A12"/>
    <w:rsid w:val="00A00301"/>
    <w:rsid w:val="00A051E3"/>
    <w:rsid w:val="00A41CAE"/>
    <w:rsid w:val="00A41CEF"/>
    <w:rsid w:val="00A46A2C"/>
    <w:rsid w:val="00A54C66"/>
    <w:rsid w:val="00A60708"/>
    <w:rsid w:val="00A81190"/>
    <w:rsid w:val="00A923B2"/>
    <w:rsid w:val="00AB4580"/>
    <w:rsid w:val="00AD0753"/>
    <w:rsid w:val="00AF7277"/>
    <w:rsid w:val="00B13E72"/>
    <w:rsid w:val="00B14E44"/>
    <w:rsid w:val="00B309C5"/>
    <w:rsid w:val="00B53A10"/>
    <w:rsid w:val="00B952E0"/>
    <w:rsid w:val="00BE18A1"/>
    <w:rsid w:val="00BF6354"/>
    <w:rsid w:val="00C0437E"/>
    <w:rsid w:val="00C6458F"/>
    <w:rsid w:val="00C72A04"/>
    <w:rsid w:val="00C772CE"/>
    <w:rsid w:val="00C83054"/>
    <w:rsid w:val="00CD1304"/>
    <w:rsid w:val="00CD2401"/>
    <w:rsid w:val="00CD3041"/>
    <w:rsid w:val="00CD598F"/>
    <w:rsid w:val="00CE13A5"/>
    <w:rsid w:val="00D52277"/>
    <w:rsid w:val="00D53DB8"/>
    <w:rsid w:val="00D65F44"/>
    <w:rsid w:val="00D75950"/>
    <w:rsid w:val="00D862C8"/>
    <w:rsid w:val="00D943F8"/>
    <w:rsid w:val="00DB3C58"/>
    <w:rsid w:val="00E30165"/>
    <w:rsid w:val="00E34DEC"/>
    <w:rsid w:val="00E4386A"/>
    <w:rsid w:val="00E52D47"/>
    <w:rsid w:val="00E56E30"/>
    <w:rsid w:val="00E56F23"/>
    <w:rsid w:val="00E60E6E"/>
    <w:rsid w:val="00E6502C"/>
    <w:rsid w:val="00EB291C"/>
    <w:rsid w:val="00F07972"/>
    <w:rsid w:val="00F2474E"/>
    <w:rsid w:val="00F461EC"/>
    <w:rsid w:val="00F86778"/>
    <w:rsid w:val="00F92949"/>
    <w:rsid w:val="00F9541B"/>
    <w:rsid w:val="00FC189D"/>
    <w:rsid w:val="00FD01D5"/>
    <w:rsid w:val="00FD7557"/>
    <w:rsid w:val="00FE37AC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19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table" w:styleId="a6">
    <w:name w:val="Table Grid"/>
    <w:basedOn w:val="a1"/>
    <w:locked/>
    <w:rsid w:val="00F9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D"/>
    <w:pPr>
      <w:spacing w:after="200" w:line="276" w:lineRule="auto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3BD"/>
    <w:rPr>
      <w:rFonts w:eastAsia="SimSun"/>
      <w:sz w:val="22"/>
      <w:szCs w:val="22"/>
    </w:rPr>
  </w:style>
  <w:style w:type="paragraph" w:customStyle="1" w:styleId="Default">
    <w:name w:val="Default"/>
    <w:uiPriority w:val="99"/>
    <w:rsid w:val="009173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2">
    <w:name w:val="FR2"/>
    <w:rsid w:val="003C47B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Основной текст_"/>
    <w:link w:val="1"/>
    <w:rsid w:val="003C47B9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3C47B9"/>
    <w:pPr>
      <w:widowControl w:val="0"/>
      <w:spacing w:after="0" w:line="240" w:lineRule="auto"/>
      <w:ind w:firstLine="400"/>
    </w:pPr>
    <w:rPr>
      <w:rFonts w:eastAsia="Calibri"/>
      <w:sz w:val="28"/>
      <w:szCs w:val="28"/>
    </w:rPr>
  </w:style>
  <w:style w:type="paragraph" w:styleId="a5">
    <w:name w:val="Normal (Web)"/>
    <w:basedOn w:val="a"/>
    <w:uiPriority w:val="99"/>
    <w:unhideWhenUsed/>
    <w:rsid w:val="00A81190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 w:themeColor="text1"/>
      <w:lang w:val="uk-UA" w:eastAsia="uk-UA"/>
    </w:rPr>
  </w:style>
  <w:style w:type="table" w:styleId="a6">
    <w:name w:val="Table Grid"/>
    <w:basedOn w:val="a1"/>
    <w:locked/>
    <w:rsid w:val="00F9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00B6-5B7E-4A71-92AB-CA3B4C6D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Лалетіна Анна Миколаївна</cp:lastModifiedBy>
  <cp:revision>4</cp:revision>
  <cp:lastPrinted>2023-10-24T06:58:00Z</cp:lastPrinted>
  <dcterms:created xsi:type="dcterms:W3CDTF">2024-01-26T08:11:00Z</dcterms:created>
  <dcterms:modified xsi:type="dcterms:W3CDTF">2024-01-31T11:32:00Z</dcterms:modified>
</cp:coreProperties>
</file>