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15" w:rsidRP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</w:t>
      </w:r>
      <w:r w:rsidR="0015180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5F177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Pr="00F45D1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F45D15" w:rsidRDefault="00F45D15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Кременчуцької міської ради Кременчуцьког</w:t>
      </w:r>
      <w:r w:rsidR="006C12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району Полтавської області 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28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1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</w:t>
      </w:r>
      <w:r w:rsidR="006355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2023 року </w:t>
      </w:r>
      <w:r w:rsidRPr="00F45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355A7" w:rsidRPr="00F45D15" w:rsidRDefault="006355A7" w:rsidP="006355A7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5D15" w:rsidRPr="00D069CA" w:rsidRDefault="006355A7" w:rsidP="00F45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грами діяльності та розви</w:t>
      </w:r>
      <w:r w:rsidR="009D1B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="007353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 КП «Кременчук АКВА-СЕРВІС»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2022-2024 роки</w:t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D069CA" w:rsidRPr="00D0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tbl>
      <w:tblPr>
        <w:tblpPr w:leftFromText="180" w:rightFromText="180" w:vertAnchor="text" w:horzAnchor="margin" w:tblpX="183" w:tblpY="10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02"/>
        <w:gridCol w:w="5811"/>
        <w:gridCol w:w="1559"/>
        <w:gridCol w:w="1418"/>
        <w:gridCol w:w="1417"/>
        <w:gridCol w:w="1702"/>
      </w:tblGrid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45D15" w:rsidRDefault="00F45D15" w:rsidP="00CC17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Найменування</w:t>
            </w:r>
          </w:p>
          <w:p w:rsidR="00F45D15" w:rsidRPr="00F45D15" w:rsidRDefault="00F45D15" w:rsidP="00CC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заходів</w:t>
            </w:r>
          </w:p>
        </w:tc>
        <w:tc>
          <w:tcPr>
            <w:tcW w:w="5811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Найменування видатків</w:t>
            </w:r>
          </w:p>
        </w:tc>
        <w:tc>
          <w:tcPr>
            <w:tcW w:w="1559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417" w:type="dxa"/>
            <w:vAlign w:val="center"/>
          </w:tcPr>
          <w:p w:rsidR="00F45D15" w:rsidRPr="00F45D15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Планова потреба в коштах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рік</w:t>
            </w:r>
          </w:p>
          <w:p w:rsidR="00F45D15" w:rsidRPr="00F45D15" w:rsidRDefault="00D14F78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(тис. грн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702" w:type="dxa"/>
            <w:vAlign w:val="center"/>
          </w:tcPr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Загальна планова потреба в коштах </w:t>
            </w:r>
          </w:p>
          <w:p w:rsidR="00F45D15" w:rsidRPr="00F45D15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 </w:t>
            </w:r>
            <w:r w:rsidR="00A053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               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22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4</w:t>
            </w:r>
            <w:r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роки</w:t>
            </w:r>
          </w:p>
          <w:p w:rsidR="00F45D15" w:rsidRPr="00F45D15" w:rsidRDefault="00A05328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(тис. </w:t>
            </w:r>
            <w:r w:rsidR="00F45D15" w:rsidRPr="00F45D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грн)</w:t>
            </w:r>
          </w:p>
        </w:tc>
      </w:tr>
      <w:tr w:rsidR="00F45D15" w:rsidRPr="00F45D15" w:rsidTr="006355A7">
        <w:trPr>
          <w:cantSplit/>
          <w:tblHeader/>
        </w:trPr>
        <w:tc>
          <w:tcPr>
            <w:tcW w:w="28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F030C6" w:rsidRDefault="00F45D1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F030C6" w:rsidRDefault="00F45D15" w:rsidP="00A0532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</w:tr>
      <w:tr w:rsidR="004A04F5" w:rsidRPr="00F45D15" w:rsidTr="006355A7">
        <w:trPr>
          <w:cantSplit/>
          <w:trHeight w:val="718"/>
        </w:trPr>
        <w:tc>
          <w:tcPr>
            <w:tcW w:w="2802" w:type="dxa"/>
            <w:vMerge w:val="restart"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1. 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Облаштування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місць масового відпочинку перед початком купального сезону</w:t>
            </w: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придбання матеріалів для ремонту пляжного обладнання, інформаційних щитів та інше 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19,331</w:t>
            </w:r>
          </w:p>
        </w:tc>
        <w:tc>
          <w:tcPr>
            <w:tcW w:w="1418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102,731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177,690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299,752</w:t>
            </w:r>
          </w:p>
        </w:tc>
      </w:tr>
      <w:tr w:rsidR="004A04F5" w:rsidRPr="00F45D15" w:rsidTr="006355A7">
        <w:trPr>
          <w:cantSplit/>
          <w:trHeight w:val="111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послуги з поточного ремонту веслувальних та гумових човнів, транспортні послуги (транспортування пляжного обладнання)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12,000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32,240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31,710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75,950</w:t>
            </w:r>
          </w:p>
        </w:tc>
      </w:tr>
      <w:tr w:rsidR="00AD56D5" w:rsidRPr="00F45D15" w:rsidTr="006355A7">
        <w:trPr>
          <w:cantSplit/>
          <w:trHeight w:val="769"/>
        </w:trPr>
        <w:tc>
          <w:tcPr>
            <w:tcW w:w="2802" w:type="dxa"/>
            <w:vMerge w:val="restart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2. </w:t>
            </w:r>
            <w:r>
              <w:t xml:space="preserve"> </w:t>
            </w:r>
            <w:r w:rsidRPr="002E5B6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Утримання місць масового відпочинку населення біля води та закріплених за підприємством територій протягом літнього періоду</w:t>
            </w:r>
          </w:p>
        </w:tc>
        <w:tc>
          <w:tcPr>
            <w:tcW w:w="5811" w:type="dxa"/>
            <w:vAlign w:val="center"/>
          </w:tcPr>
          <w:p w:rsidR="00AD56D5" w:rsidRPr="004A04F5" w:rsidRDefault="00B858DB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1950,132</w:t>
            </w:r>
          </w:p>
        </w:tc>
        <w:tc>
          <w:tcPr>
            <w:tcW w:w="1418" w:type="dxa"/>
            <w:vAlign w:val="center"/>
          </w:tcPr>
          <w:p w:rsidR="00AD56D5" w:rsidRPr="0003236F" w:rsidRDefault="00A5694A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2046,558</w:t>
            </w:r>
          </w:p>
        </w:tc>
        <w:tc>
          <w:tcPr>
            <w:tcW w:w="1417" w:type="dxa"/>
            <w:vAlign w:val="center"/>
          </w:tcPr>
          <w:p w:rsidR="00AD56D5" w:rsidRPr="0003236F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3044,028</w:t>
            </w:r>
          </w:p>
        </w:tc>
        <w:tc>
          <w:tcPr>
            <w:tcW w:w="1702" w:type="dxa"/>
            <w:vAlign w:val="center"/>
          </w:tcPr>
          <w:p w:rsidR="00AD56D5" w:rsidRPr="0003236F" w:rsidRDefault="00A5694A" w:rsidP="00A5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7040</w:t>
            </w:r>
            <w:r w:rsidR="00C056AC"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C056AC" w:rsidRPr="000323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</w:tr>
      <w:tr w:rsidR="004A04F5" w:rsidRPr="00CC17DD" w:rsidTr="006355A7">
        <w:trPr>
          <w:cantSplit/>
          <w:trHeight w:val="1393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послуги по вивезенню ТПВ та нечистот, послуги з лабораторного дослідження води питної та у </w:t>
            </w:r>
            <w:r w:rsidR="00CC17D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br/>
            </w: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р. Дніпро, р. Сухий Кагамлик, послуги з дератизації та дезінсекції пляжів та інше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50,717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59,128</w:t>
            </w:r>
          </w:p>
        </w:tc>
        <w:tc>
          <w:tcPr>
            <w:tcW w:w="1417" w:type="dxa"/>
            <w:vAlign w:val="center"/>
          </w:tcPr>
          <w:p w:rsidR="004A04F5" w:rsidRPr="005F177D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</w:pPr>
            <w:r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11</w:t>
            </w:r>
            <w:r w:rsidR="00E519B6"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5,911</w:t>
            </w:r>
          </w:p>
        </w:tc>
        <w:tc>
          <w:tcPr>
            <w:tcW w:w="1702" w:type="dxa"/>
            <w:vAlign w:val="center"/>
          </w:tcPr>
          <w:p w:rsidR="004A04F5" w:rsidRPr="00E519B6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225</w:t>
            </w:r>
            <w:r w:rsidR="00E519B6"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,756</w:t>
            </w:r>
          </w:p>
        </w:tc>
      </w:tr>
      <w:tr w:rsidR="004A04F5" w:rsidRPr="00CC17DD" w:rsidTr="006355A7">
        <w:trPr>
          <w:cantSplit/>
          <w:trHeight w:val="801"/>
        </w:trPr>
        <w:tc>
          <w:tcPr>
            <w:tcW w:w="2802" w:type="dxa"/>
            <w:vMerge/>
          </w:tcPr>
          <w:p w:rsidR="004A04F5" w:rsidRPr="00F45D15" w:rsidRDefault="004A04F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4A04F5" w:rsidRPr="004A04F5" w:rsidRDefault="004A04F5" w:rsidP="00635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04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укомплектування аптечок медикаментами та перев’язувальними засобами</w:t>
            </w:r>
          </w:p>
        </w:tc>
        <w:tc>
          <w:tcPr>
            <w:tcW w:w="1559" w:type="dxa"/>
            <w:vAlign w:val="center"/>
          </w:tcPr>
          <w:p w:rsidR="004A04F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4,400</w:t>
            </w:r>
          </w:p>
        </w:tc>
        <w:tc>
          <w:tcPr>
            <w:tcW w:w="1418" w:type="dxa"/>
            <w:vAlign w:val="center"/>
          </w:tcPr>
          <w:p w:rsidR="004A04F5" w:rsidRPr="00E519B6" w:rsidRDefault="004A04F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5,282</w:t>
            </w:r>
          </w:p>
        </w:tc>
        <w:tc>
          <w:tcPr>
            <w:tcW w:w="1417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11,954</w:t>
            </w:r>
          </w:p>
        </w:tc>
        <w:tc>
          <w:tcPr>
            <w:tcW w:w="1702" w:type="dxa"/>
            <w:vAlign w:val="center"/>
          </w:tcPr>
          <w:p w:rsidR="004A04F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21,636</w:t>
            </w:r>
          </w:p>
        </w:tc>
      </w:tr>
      <w:tr w:rsidR="00F45D15" w:rsidRPr="00F45D15" w:rsidTr="006355A7">
        <w:trPr>
          <w:cantSplit/>
          <w:trHeight w:val="274"/>
        </w:trPr>
        <w:tc>
          <w:tcPr>
            <w:tcW w:w="2802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</w:tcPr>
          <w:p w:rsidR="00F45D15" w:rsidRPr="00F030C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F030C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45D15" w:rsidRPr="00E519B6" w:rsidRDefault="00AD56D5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F45D15" w:rsidRPr="00E519B6" w:rsidRDefault="00AD56D5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AD56D5" w:rsidRPr="00AD56D5" w:rsidTr="006355A7">
        <w:trPr>
          <w:cantSplit/>
          <w:trHeight w:val="1521"/>
        </w:trPr>
        <w:tc>
          <w:tcPr>
            <w:tcW w:w="2802" w:type="dxa"/>
          </w:tcPr>
          <w:p w:rsidR="00AD56D5" w:rsidRPr="00F45D15" w:rsidRDefault="00AD56D5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4A04F5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необхідного рятувального спорядження, пляжного обладнання, поліграфічної продукції (інформаційних листівок, наклейок на пляжні таблиці тощо), спецодягу та інше</w:t>
            </w:r>
          </w:p>
        </w:tc>
        <w:tc>
          <w:tcPr>
            <w:tcW w:w="1559" w:type="dxa"/>
            <w:vAlign w:val="center"/>
          </w:tcPr>
          <w:p w:rsidR="00AD56D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18,414</w:t>
            </w:r>
          </w:p>
        </w:tc>
        <w:tc>
          <w:tcPr>
            <w:tcW w:w="1418" w:type="dxa"/>
            <w:vAlign w:val="center"/>
          </w:tcPr>
          <w:p w:rsidR="00AD56D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63,460</w:t>
            </w:r>
          </w:p>
        </w:tc>
        <w:tc>
          <w:tcPr>
            <w:tcW w:w="1417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121,053</w:t>
            </w:r>
          </w:p>
        </w:tc>
        <w:tc>
          <w:tcPr>
            <w:tcW w:w="1702" w:type="dxa"/>
            <w:vAlign w:val="center"/>
          </w:tcPr>
          <w:p w:rsidR="00AD56D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202,927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 w:val="restart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3.</w:t>
            </w:r>
            <w:r w:rsidR="002217D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7F331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Забезпечення безпечних умов відпочинку населення на водних об’єктах Кременчуцької міської територіальної громади протягом року</w:t>
            </w:r>
          </w:p>
        </w:tc>
        <w:tc>
          <w:tcPr>
            <w:tcW w:w="5811" w:type="dxa"/>
          </w:tcPr>
          <w:p w:rsidR="002217DC" w:rsidRPr="004A745B" w:rsidRDefault="00B858DB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  <w:r w:rsidR="003E1CFC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 в т.ч. додаткова заробітна плата для заохочення працівників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6118,297</w:t>
            </w:r>
          </w:p>
        </w:tc>
        <w:tc>
          <w:tcPr>
            <w:tcW w:w="1418" w:type="dxa"/>
            <w:vAlign w:val="center"/>
          </w:tcPr>
          <w:p w:rsidR="007F3310" w:rsidRPr="007551B6" w:rsidRDefault="00C056AC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7551B6"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549</w:t>
            </w: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,350</w:t>
            </w:r>
          </w:p>
        </w:tc>
        <w:tc>
          <w:tcPr>
            <w:tcW w:w="1417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8528,192</w:t>
            </w:r>
          </w:p>
        </w:tc>
        <w:tc>
          <w:tcPr>
            <w:tcW w:w="1702" w:type="dxa"/>
            <w:vAlign w:val="center"/>
          </w:tcPr>
          <w:p w:rsidR="007F3310" w:rsidRPr="00E519B6" w:rsidRDefault="00C056AC" w:rsidP="00755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</w:t>
            </w:r>
            <w:r w:rsidR="007551B6"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195</w:t>
            </w:r>
            <w:r w:rsidRPr="0003236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,839</w:t>
            </w:r>
          </w:p>
        </w:tc>
      </w:tr>
      <w:tr w:rsidR="007F3310" w:rsidRPr="00AD56D5" w:rsidTr="006355A7">
        <w:trPr>
          <w:cantSplit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0F10A9" w:rsidRPr="004A745B" w:rsidRDefault="004A04F5" w:rsidP="000F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пально-мастильних матеріалів; запчастин до автотранспорту та підвісних двигунів; господарських това</w:t>
            </w:r>
            <w:bookmarkStart w:id="0" w:name="_GoBack"/>
            <w:bookmarkEnd w:id="0"/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</w:t>
            </w:r>
            <w:r w:rsidR="00F66B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спецодягу для працівників</w:t>
            </w:r>
            <w:r w:rsidR="00F66B3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;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залізобетонних виробів</w:t>
            </w:r>
            <w:r w:rsidR="00F66B3D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>;</w:t>
            </w:r>
            <w:r w:rsidR="00FC4D9B" w:rsidRPr="00EB4BFF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 xml:space="preserve"> </w:t>
            </w:r>
            <w:r w:rsidR="00EB4BFF" w:rsidRPr="00EB4BFF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 xml:space="preserve"> витрат</w:t>
            </w:r>
            <w:r w:rsidR="00F66B3D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>них та інших матеріалів до комп’</w:t>
            </w:r>
            <w:r w:rsidR="00EB4BFF" w:rsidRPr="00EB4BFF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>ютерної техніки</w:t>
            </w:r>
            <w:r w:rsidR="005731A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,</w:t>
            </w:r>
            <w:r w:rsidR="00EB4BFF" w:rsidRPr="00EB4BFF">
              <w:rPr>
                <w:rFonts w:ascii="Times New Roman" w:eastAsia="Times New Roman" w:hAnsi="Times New Roman" w:cs="Times New Roman"/>
                <w:bCs/>
                <w:color w:val="0033CC"/>
                <w:sz w:val="26"/>
                <w:szCs w:val="26"/>
                <w:lang w:val="uk-UA" w:eastAsia="uk-UA"/>
              </w:rPr>
              <w:t xml:space="preserve"> оргтехніки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та інше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325,410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720,636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1179,872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2225,918</w:t>
            </w:r>
          </w:p>
        </w:tc>
      </w:tr>
      <w:tr w:rsidR="007F3310" w:rsidRPr="00AD56D5" w:rsidTr="006355A7">
        <w:trPr>
          <w:cantSplit/>
          <w:trHeight w:val="547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7F3310" w:rsidP="000F1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медикаментів та лікарських засобів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4,000</w:t>
            </w:r>
          </w:p>
        </w:tc>
        <w:tc>
          <w:tcPr>
            <w:tcW w:w="1418" w:type="dxa"/>
            <w:vAlign w:val="center"/>
          </w:tcPr>
          <w:p w:rsidR="007F3310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9,520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14,200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27,720</w:t>
            </w:r>
          </w:p>
        </w:tc>
      </w:tr>
      <w:tr w:rsidR="007F3310" w:rsidRPr="00AD56D5" w:rsidTr="006355A7">
        <w:trPr>
          <w:cantSplit/>
          <w:trHeight w:val="504"/>
        </w:trPr>
        <w:tc>
          <w:tcPr>
            <w:tcW w:w="2802" w:type="dxa"/>
            <w:vMerge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оплата комунальних послуг та енергоносіїв</w:t>
            </w:r>
          </w:p>
          <w:p w:rsidR="002217DC" w:rsidRPr="004A745B" w:rsidRDefault="002217DC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1559" w:type="dxa"/>
            <w:vAlign w:val="center"/>
          </w:tcPr>
          <w:p w:rsidR="007F3310" w:rsidRPr="00E519B6" w:rsidRDefault="003D2A2B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72,</w:t>
            </w:r>
            <w:r w:rsidR="001448BC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103,771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73,078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49,033</w:t>
            </w:r>
          </w:p>
        </w:tc>
      </w:tr>
      <w:tr w:rsidR="007F3310" w:rsidRPr="007F3310" w:rsidTr="006355A7"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2217DC" w:rsidRPr="004A745B" w:rsidRDefault="007F3310" w:rsidP="004A74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технічне обслуговування електромереж,  підвісних двигунів; послуги зв’язку та програмного забезпечення; випробування водолазних бал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онів, регуляторів,</w:t>
            </w:r>
            <w:r w:rsidR="00FC4D9B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манометрів</w:t>
            </w:r>
            <w:r w:rsidR="009D1B30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компресору та аналіз повітря, поточний ремонт водолазного спорядження; щорічна перевірка плавзасобів Річковим регістром; страхува</w:t>
            </w:r>
            <w:r w:rsidR="003B154A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</w:t>
            </w:r>
            <w:r w:rsidR="002B3327"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працівників</w:t>
            </w:r>
            <w:r w:rsidRPr="004A745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; послуги з медичного огляду працівників; опосвідчення та перезарядка </w:t>
            </w:r>
          </w:p>
        </w:tc>
        <w:tc>
          <w:tcPr>
            <w:tcW w:w="1559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83,284</w:t>
            </w: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231,476</w:t>
            </w:r>
          </w:p>
        </w:tc>
        <w:tc>
          <w:tcPr>
            <w:tcW w:w="1417" w:type="dxa"/>
            <w:vAlign w:val="center"/>
          </w:tcPr>
          <w:p w:rsidR="007F3310" w:rsidRPr="00E519B6" w:rsidRDefault="005F177D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385</w:t>
            </w:r>
            <w:r w:rsidR="00E519B6" w:rsidRPr="005F177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uk-UA" w:eastAsia="ru-RU"/>
              </w:rPr>
              <w:t>,830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F177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7</w:t>
            </w:r>
            <w:r w:rsidR="005F177D" w:rsidRPr="005F177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0</w:t>
            </w:r>
            <w:r w:rsidRPr="005F177D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uk-UA" w:eastAsia="ru-RU"/>
              </w:rPr>
              <w:t>0,590</w:t>
            </w:r>
          </w:p>
        </w:tc>
      </w:tr>
      <w:tr w:rsidR="007F3310" w:rsidRPr="007F3310" w:rsidTr="006355A7">
        <w:trPr>
          <w:trHeight w:val="411"/>
        </w:trPr>
        <w:tc>
          <w:tcPr>
            <w:tcW w:w="2802" w:type="dxa"/>
            <w:vAlign w:val="center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  <w:lastRenderedPageBreak/>
              <w:t>1</w:t>
            </w:r>
          </w:p>
        </w:tc>
        <w:tc>
          <w:tcPr>
            <w:tcW w:w="5811" w:type="dxa"/>
          </w:tcPr>
          <w:p w:rsidR="007F3310" w:rsidRPr="007F3310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7F33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F3310" w:rsidRPr="007F3310" w:rsidTr="006355A7">
        <w:trPr>
          <w:trHeight w:val="968"/>
        </w:trPr>
        <w:tc>
          <w:tcPr>
            <w:tcW w:w="2802" w:type="dxa"/>
            <w:vMerge w:val="restart"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4A04F5" w:rsidRDefault="007F3310" w:rsidP="00FC4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вогнегасників; поточний ремон</w:t>
            </w:r>
            <w:r w:rsidR="00C846E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 та страхування автотранспорту;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банківські послуги, орендна плата</w:t>
            </w:r>
            <w:r w:rsidR="00FC4D9B"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;</w:t>
            </w:r>
            <w:r w:rsidR="00FC4D9B" w:rsidRPr="003836A6">
              <w:t xml:space="preserve"> </w:t>
            </w:r>
            <w:r w:rsidR="00FC4D9B" w:rsidRPr="003836A6">
              <w:rPr>
                <w:lang w:val="uk-UA"/>
              </w:rPr>
              <w:t xml:space="preserve"> </w:t>
            </w:r>
            <w:r w:rsidR="00FC4D9B"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послуги з перевезення вантажу </w:t>
            </w:r>
            <w:r w:rsidRPr="003836A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2B332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та інше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2" w:type="dxa"/>
            <w:vAlign w:val="center"/>
          </w:tcPr>
          <w:p w:rsidR="007F3310" w:rsidRPr="00E519B6" w:rsidRDefault="007F3310" w:rsidP="00A05328">
            <w:pPr>
              <w:tabs>
                <w:tab w:val="left" w:pos="2325"/>
              </w:tabs>
              <w:spacing w:after="0" w:line="240" w:lineRule="auto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7F3310" w:rsidRPr="007F3310" w:rsidTr="006355A7">
        <w:trPr>
          <w:trHeight w:val="967"/>
        </w:trPr>
        <w:tc>
          <w:tcPr>
            <w:tcW w:w="2802" w:type="dxa"/>
            <w:vMerge/>
            <w:vAlign w:val="center"/>
          </w:tcPr>
          <w:p w:rsidR="007F3310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</w:tcPr>
          <w:p w:rsidR="007F3310" w:rsidRPr="00E519B6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підвищення кваліфікації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працівників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навчан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ня (сертифікація) водолазів на </w:t>
            </w: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зварювально-різальні роботи під водою</w:t>
            </w:r>
            <w:r w:rsidR="002B3327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інше навчання</w:t>
            </w:r>
            <w:r w:rsidR="00365639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F3310" w:rsidRPr="00E519B6" w:rsidRDefault="007F3310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7F3310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57,500</w:t>
            </w:r>
          </w:p>
        </w:tc>
        <w:tc>
          <w:tcPr>
            <w:tcW w:w="1417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CA07E4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5,000</w:t>
            </w:r>
          </w:p>
        </w:tc>
        <w:tc>
          <w:tcPr>
            <w:tcW w:w="1702" w:type="dxa"/>
            <w:vAlign w:val="center"/>
          </w:tcPr>
          <w:p w:rsidR="007F3310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2,500</w:t>
            </w:r>
          </w:p>
        </w:tc>
      </w:tr>
      <w:tr w:rsidR="00F45D15" w:rsidRPr="00F45D15" w:rsidTr="006355A7">
        <w:trPr>
          <w:trHeight w:val="711"/>
        </w:trPr>
        <w:tc>
          <w:tcPr>
            <w:tcW w:w="2802" w:type="dxa"/>
            <w:vMerge w:val="restart"/>
          </w:tcPr>
          <w:p w:rsidR="00F45D15" w:rsidRPr="00F45D15" w:rsidRDefault="007F3310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4</w:t>
            </w:r>
            <w:r w:rsidR="00F45D15" w:rsidRPr="00F45D1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 </w:t>
            </w:r>
            <w:r w:rsidR="007D046D">
              <w:t xml:space="preserve"> </w:t>
            </w:r>
            <w:r w:rsidR="007D046D" w:rsidRPr="006350F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Розчищення та поглиблення водних  літоралей (акваторій водних об’єктів)</w:t>
            </w:r>
          </w:p>
        </w:tc>
        <w:tc>
          <w:tcPr>
            <w:tcW w:w="5811" w:type="dxa"/>
            <w:vAlign w:val="center"/>
          </w:tcPr>
          <w:p w:rsidR="00F45D15" w:rsidRPr="004A04F5" w:rsidRDefault="00B858DB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  <w:lang w:val="uk-UA" w:eastAsia="uk-UA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802,799</w:t>
            </w:r>
          </w:p>
        </w:tc>
        <w:tc>
          <w:tcPr>
            <w:tcW w:w="1418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1077,700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1350,230</w:t>
            </w:r>
          </w:p>
        </w:tc>
        <w:tc>
          <w:tcPr>
            <w:tcW w:w="1702" w:type="dxa"/>
            <w:vAlign w:val="center"/>
          </w:tcPr>
          <w:p w:rsidR="00F45D15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3230,729</w:t>
            </w:r>
          </w:p>
        </w:tc>
      </w:tr>
      <w:tr w:rsidR="00365639" w:rsidRPr="00D069CA" w:rsidTr="006355A7"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придбання дизельного пального, запасних частин для машин та механізмів, що задіяні в роботах</w:t>
            </w:r>
          </w:p>
        </w:tc>
        <w:tc>
          <w:tcPr>
            <w:tcW w:w="1559" w:type="dxa"/>
            <w:vAlign w:val="center"/>
          </w:tcPr>
          <w:p w:rsidR="00365639" w:rsidRPr="00E519B6" w:rsidRDefault="001448B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20,00</w:t>
            </w:r>
            <w:r w:rsid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150,530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264,750</w:t>
            </w:r>
          </w:p>
        </w:tc>
        <w:tc>
          <w:tcPr>
            <w:tcW w:w="1702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435,280</w:t>
            </w:r>
          </w:p>
        </w:tc>
      </w:tr>
      <w:tr w:rsidR="00365639" w:rsidRPr="00D069CA" w:rsidTr="006355A7">
        <w:trPr>
          <w:trHeight w:val="1061"/>
        </w:trPr>
        <w:tc>
          <w:tcPr>
            <w:tcW w:w="2802" w:type="dxa"/>
            <w:vMerge/>
            <w:vAlign w:val="center"/>
          </w:tcPr>
          <w:p w:rsidR="00365639" w:rsidRPr="00F45D15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365639" w:rsidRPr="00365639" w:rsidRDefault="00365639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технічне обслуговування багатофункціональної самохідної установки класу амфібія Truxor T40</w:t>
            </w:r>
          </w:p>
        </w:tc>
        <w:tc>
          <w:tcPr>
            <w:tcW w:w="1559" w:type="dxa"/>
            <w:vAlign w:val="center"/>
          </w:tcPr>
          <w:p w:rsidR="00365639" w:rsidRPr="00E519B6" w:rsidRDefault="00365639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  <w:r w:rsidR="008D77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,000</w:t>
            </w:r>
          </w:p>
        </w:tc>
        <w:tc>
          <w:tcPr>
            <w:tcW w:w="1417" w:type="dxa"/>
            <w:vAlign w:val="center"/>
          </w:tcPr>
          <w:p w:rsidR="00365639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54,500</w:t>
            </w:r>
          </w:p>
        </w:tc>
        <w:tc>
          <w:tcPr>
            <w:tcW w:w="1702" w:type="dxa"/>
            <w:vAlign w:val="center"/>
          </w:tcPr>
          <w:p w:rsidR="00365639" w:rsidRPr="00E519B6" w:rsidRDefault="00C056AC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</w:t>
            </w:r>
            <w:r w:rsidR="000D52DB"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,500</w:t>
            </w:r>
          </w:p>
        </w:tc>
      </w:tr>
      <w:tr w:rsidR="00F45D15" w:rsidRPr="00D069CA" w:rsidTr="006355A7">
        <w:trPr>
          <w:trHeight w:val="596"/>
        </w:trPr>
        <w:tc>
          <w:tcPr>
            <w:tcW w:w="2802" w:type="dxa"/>
            <w:vAlign w:val="center"/>
          </w:tcPr>
          <w:p w:rsidR="00F45D15" w:rsidRPr="00F45D1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5</w:t>
            </w:r>
            <w:r w:rsidR="00D069C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Соціальне забезпечення</w:t>
            </w:r>
          </w:p>
        </w:tc>
        <w:tc>
          <w:tcPr>
            <w:tcW w:w="5811" w:type="dxa"/>
            <w:vAlign w:val="center"/>
          </w:tcPr>
          <w:p w:rsidR="00F45D15" w:rsidRPr="004A04F5" w:rsidRDefault="007D046D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36563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відшкодування виплат на пільгові пенсії</w:t>
            </w:r>
          </w:p>
        </w:tc>
        <w:tc>
          <w:tcPr>
            <w:tcW w:w="1559" w:type="dxa"/>
            <w:vAlign w:val="center"/>
          </w:tcPr>
          <w:p w:rsidR="00F45D15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19,032</w:t>
            </w:r>
          </w:p>
        </w:tc>
        <w:tc>
          <w:tcPr>
            <w:tcW w:w="1418" w:type="dxa"/>
            <w:vAlign w:val="center"/>
          </w:tcPr>
          <w:p w:rsidR="00F45D15" w:rsidRPr="00E519B6" w:rsidRDefault="00CA07E4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27,600</w:t>
            </w:r>
          </w:p>
        </w:tc>
        <w:tc>
          <w:tcPr>
            <w:tcW w:w="1417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E519B6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34,968</w:t>
            </w:r>
          </w:p>
        </w:tc>
        <w:tc>
          <w:tcPr>
            <w:tcW w:w="1702" w:type="dxa"/>
            <w:vAlign w:val="center"/>
          </w:tcPr>
          <w:p w:rsidR="00F45D15" w:rsidRPr="00E519B6" w:rsidRDefault="00E519B6" w:rsidP="00A05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81,600</w:t>
            </w:r>
          </w:p>
        </w:tc>
      </w:tr>
      <w:tr w:rsidR="00BF695C" w:rsidRPr="007D046D" w:rsidTr="006355A7">
        <w:trPr>
          <w:trHeight w:val="659"/>
        </w:trPr>
        <w:tc>
          <w:tcPr>
            <w:tcW w:w="2802" w:type="dxa"/>
            <w:vMerge w:val="restart"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6.</w:t>
            </w:r>
            <w:r w:rsidRPr="00D069CA">
              <w:rPr>
                <w:lang w:val="uk-UA"/>
              </w:rPr>
              <w:t xml:space="preserve"> 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Придбання обладн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ан</w:t>
            </w:r>
            <w:r w:rsidRPr="007D04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ня і предметів довгострокового користування</w:t>
            </w:r>
          </w:p>
        </w:tc>
        <w:tc>
          <w:tcPr>
            <w:tcW w:w="5811" w:type="dxa"/>
            <w:vAlign w:val="center"/>
          </w:tcPr>
          <w:p w:rsidR="00BF695C" w:rsidRPr="004A04F5" w:rsidRDefault="002B3327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 w:eastAsia="ru-RU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двигун підвісний</w:t>
            </w:r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15 </w:t>
            </w:r>
            <w:proofErr w:type="spellStart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к.с</w:t>
            </w:r>
            <w:proofErr w:type="spellEnd"/>
            <w:r w:rsidR="00BF695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 Mercury або аналог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49,644</w:t>
            </w:r>
          </w:p>
        </w:tc>
      </w:tr>
      <w:tr w:rsidR="00BF695C" w:rsidRPr="007D046D" w:rsidTr="007551B6">
        <w:trPr>
          <w:trHeight w:val="879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4A04F5" w:rsidRDefault="00BF695C" w:rsidP="00A05328">
            <w:pPr>
              <w:spacing w:after="0" w:line="240" w:lineRule="auto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машина для прибирання пляжів </w:t>
            </w:r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«</w:t>
            </w:r>
            <w:proofErr w:type="spellStart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Otaria</w:t>
            </w:r>
            <w:proofErr w:type="spellEnd"/>
            <w:r w:rsidR="001448BC"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  <w:r w:rsidRPr="001448BC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3836A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</w:t>
            </w:r>
          </w:p>
        </w:tc>
        <w:tc>
          <w:tcPr>
            <w:tcW w:w="1417" w:type="dxa"/>
            <w:vAlign w:val="center"/>
          </w:tcPr>
          <w:p w:rsidR="00BF695C" w:rsidRPr="003836A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8D77C4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582,000</w:t>
            </w:r>
          </w:p>
        </w:tc>
      </w:tr>
      <w:tr w:rsidR="00BF695C" w:rsidRPr="00F030C6" w:rsidTr="007551B6">
        <w:trPr>
          <w:trHeight w:val="69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сухого типу</w:t>
            </w:r>
          </w:p>
        </w:tc>
        <w:tc>
          <w:tcPr>
            <w:tcW w:w="1559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702" w:type="dxa"/>
            <w:vAlign w:val="center"/>
          </w:tcPr>
          <w:p w:rsidR="00BF695C" w:rsidRPr="00E519B6" w:rsidRDefault="000D52DB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49,990</w:t>
            </w:r>
          </w:p>
        </w:tc>
      </w:tr>
      <w:tr w:rsidR="00BF695C" w:rsidRPr="00F030C6" w:rsidTr="007551B6">
        <w:trPr>
          <w:trHeight w:val="704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гідрокостюм рятувальний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1448B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  <w:tc>
          <w:tcPr>
            <w:tcW w:w="1702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126,000</w:t>
            </w:r>
          </w:p>
        </w:tc>
      </w:tr>
      <w:tr w:rsidR="00BF695C" w:rsidRPr="007D046D" w:rsidTr="006355A7">
        <w:trPr>
          <w:trHeight w:val="480"/>
        </w:trPr>
        <w:tc>
          <w:tcPr>
            <w:tcW w:w="2802" w:type="dxa"/>
            <w:vMerge/>
            <w:vAlign w:val="center"/>
          </w:tcPr>
          <w:p w:rsidR="00BF695C" w:rsidRDefault="00BF695C" w:rsidP="00A05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BF695C" w:rsidRPr="001448BC" w:rsidRDefault="00BF695C" w:rsidP="00A05328">
            <w:pPr>
              <w:tabs>
                <w:tab w:val="left" w:pos="2325"/>
              </w:tabs>
              <w:spacing w:after="0" w:line="240" w:lineRule="atLeast"/>
              <w:ind w:left="34" w:hanging="1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автомобіль TOYOTA HILAX (або аналог)</w:t>
            </w:r>
          </w:p>
        </w:tc>
        <w:tc>
          <w:tcPr>
            <w:tcW w:w="1559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BF695C" w:rsidRPr="00E519B6" w:rsidRDefault="00BF695C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  <w:tc>
          <w:tcPr>
            <w:tcW w:w="1702" w:type="dxa"/>
            <w:vAlign w:val="center"/>
          </w:tcPr>
          <w:p w:rsidR="00BF695C" w:rsidRPr="00E519B6" w:rsidRDefault="00E519B6" w:rsidP="00A05328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2094,367</w:t>
            </w:r>
          </w:p>
        </w:tc>
      </w:tr>
    </w:tbl>
    <w:p w:rsidR="00F45D15" w:rsidRPr="00F45D15" w:rsidRDefault="00F45D15" w:rsidP="00A05328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text" w:horzAnchor="margin" w:tblpXSpec="right" w:tblpY="5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5811"/>
        <w:gridCol w:w="1560"/>
        <w:gridCol w:w="1417"/>
        <w:gridCol w:w="1418"/>
        <w:gridCol w:w="1593"/>
      </w:tblGrid>
      <w:tr w:rsidR="00FD1AB6" w:rsidRPr="007D046D" w:rsidTr="006350F3">
        <w:trPr>
          <w:trHeight w:val="423"/>
        </w:trPr>
        <w:tc>
          <w:tcPr>
            <w:tcW w:w="2802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lastRenderedPageBreak/>
              <w:t>1</w:t>
            </w:r>
          </w:p>
        </w:tc>
        <w:tc>
          <w:tcPr>
            <w:tcW w:w="5811" w:type="dxa"/>
            <w:vAlign w:val="center"/>
          </w:tcPr>
          <w:p w:rsidR="00FD1AB6" w:rsidRPr="00D069CA" w:rsidRDefault="00FD1AB6" w:rsidP="00FD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593" w:type="dxa"/>
            <w:vAlign w:val="center"/>
          </w:tcPr>
          <w:p w:rsidR="00FD1AB6" w:rsidRPr="00D069CA" w:rsidRDefault="00FD1A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</w:tr>
      <w:tr w:rsidR="007551B6" w:rsidRPr="00F030C6" w:rsidTr="006350F3">
        <w:trPr>
          <w:trHeight w:val="561"/>
        </w:trPr>
        <w:tc>
          <w:tcPr>
            <w:tcW w:w="2802" w:type="dxa"/>
            <w:vMerge w:val="restart"/>
            <w:vAlign w:val="center"/>
          </w:tcPr>
          <w:p w:rsidR="007551B6" w:rsidRDefault="007551B6" w:rsidP="00FD1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A7155A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подр</w:t>
            </w: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ібнювач стеблин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FD1A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24,000</w:t>
            </w:r>
          </w:p>
        </w:tc>
      </w:tr>
      <w:tr w:rsidR="007551B6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FF7367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</w:pPr>
            <w:proofErr w:type="spellStart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щепоріз</w:t>
            </w:r>
            <w:proofErr w:type="spellEnd"/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81,000</w:t>
            </w:r>
          </w:p>
        </w:tc>
      </w:tr>
      <w:tr w:rsidR="007551B6" w:rsidRPr="00F030C6" w:rsidTr="006350F3">
        <w:trPr>
          <w:trHeight w:val="568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катер "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Tuna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" довжиною  6,5 м                 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879,000</w:t>
            </w:r>
          </w:p>
        </w:tc>
      </w:tr>
      <w:tr w:rsidR="007551B6" w:rsidRPr="00F030C6" w:rsidTr="006350F3"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двигун навісний 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Mercuri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 200 </w:t>
            </w:r>
            <w:proofErr w:type="spellStart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л.с</w:t>
            </w:r>
            <w:proofErr w:type="spellEnd"/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.</w:t>
            </w:r>
          </w:p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588,000</w:t>
            </w:r>
          </w:p>
        </w:tc>
      </w:tr>
      <w:tr w:rsidR="007551B6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7551B6" w:rsidRDefault="007551B6" w:rsidP="00BF69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3836A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 xml:space="preserve">трактор YTO NLX 1054 потужністю 105 </w:t>
            </w:r>
            <w:proofErr w:type="spellStart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к.с</w:t>
            </w:r>
            <w:proofErr w:type="spellEnd"/>
            <w:r w:rsidRPr="003836A6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val="uk-UA" w:eastAsia="uk-UA"/>
              </w:rPr>
              <w:t>. в комплекті з фронтальним навантажувачем (або аналог)</w:t>
            </w:r>
          </w:p>
        </w:tc>
        <w:tc>
          <w:tcPr>
            <w:tcW w:w="1560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  <w:tc>
          <w:tcPr>
            <w:tcW w:w="1418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3836A6" w:rsidRDefault="007551B6" w:rsidP="00BF695C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3836A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1715,000</w:t>
            </w:r>
          </w:p>
        </w:tc>
      </w:tr>
      <w:tr w:rsidR="00A5694A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A5694A" w:rsidRDefault="00A5694A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A5694A" w:rsidRPr="001448BC" w:rsidRDefault="00A5694A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човен алюмінієвий довжиною 4,5 м</w:t>
            </w:r>
          </w:p>
        </w:tc>
        <w:tc>
          <w:tcPr>
            <w:tcW w:w="1560" w:type="dxa"/>
            <w:vAlign w:val="center"/>
          </w:tcPr>
          <w:p w:rsidR="00A5694A" w:rsidRPr="00E519B6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  <w:tc>
          <w:tcPr>
            <w:tcW w:w="1418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A5694A" w:rsidRPr="0003236F" w:rsidRDefault="00A5694A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348,800</w:t>
            </w:r>
          </w:p>
        </w:tc>
      </w:tr>
      <w:tr w:rsidR="007551B6" w:rsidRPr="00F030C6" w:rsidTr="00672FDD">
        <w:trPr>
          <w:trHeight w:val="736"/>
        </w:trPr>
        <w:tc>
          <w:tcPr>
            <w:tcW w:w="2802" w:type="dxa"/>
            <w:vMerge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811" w:type="dxa"/>
            <w:vAlign w:val="center"/>
          </w:tcPr>
          <w:p w:rsidR="007551B6" w:rsidRPr="00672FDD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компресор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високого тиску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для заправки 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 xml:space="preserve">балонів </w:t>
            </w:r>
            <w:r w:rsidRPr="001448BC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аквалангів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  <w:tc>
          <w:tcPr>
            <w:tcW w:w="1418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3" w:type="dxa"/>
            <w:vAlign w:val="center"/>
          </w:tcPr>
          <w:p w:rsidR="007551B6" w:rsidRPr="0003236F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03236F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400,000</w:t>
            </w:r>
          </w:p>
        </w:tc>
      </w:tr>
      <w:tr w:rsidR="007551B6" w:rsidRPr="00F030C6" w:rsidTr="006350F3">
        <w:tc>
          <w:tcPr>
            <w:tcW w:w="2802" w:type="dxa"/>
            <w:vAlign w:val="center"/>
          </w:tcPr>
          <w:p w:rsidR="007551B6" w:rsidRDefault="007551B6" w:rsidP="00755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7. Виплата додаткової заробітної плати для заохочення працівників, що приймали участь у ліквідації наслідків ракетного удару по           ТЦ «Амстор»</w:t>
            </w:r>
          </w:p>
        </w:tc>
        <w:tc>
          <w:tcPr>
            <w:tcW w:w="5811" w:type="dxa"/>
            <w:vAlign w:val="center"/>
          </w:tcPr>
          <w:p w:rsidR="007551B6" w:rsidRDefault="007551B6" w:rsidP="007551B6">
            <w:pPr>
              <w:tabs>
                <w:tab w:val="left" w:pos="2325"/>
              </w:tabs>
              <w:spacing w:after="0" w:line="240" w:lineRule="atLeast"/>
              <w:ind w:left="34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672FDD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заробітна плата працівників та нарахування на заробітну плату</w:t>
            </w:r>
          </w:p>
        </w:tc>
        <w:tc>
          <w:tcPr>
            <w:tcW w:w="1560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  <w:tc>
          <w:tcPr>
            <w:tcW w:w="1417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593" w:type="dxa"/>
            <w:vAlign w:val="center"/>
          </w:tcPr>
          <w:p w:rsidR="007551B6" w:rsidRPr="00E519B6" w:rsidRDefault="007551B6" w:rsidP="007551B6">
            <w:pPr>
              <w:tabs>
                <w:tab w:val="left" w:pos="2325"/>
              </w:tabs>
              <w:spacing w:after="0" w:line="240" w:lineRule="atLeast"/>
              <w:ind w:left="-108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</w:pPr>
            <w:r w:rsidRPr="00E519B6">
              <w:rPr>
                <w:rFonts w:ascii="Times New Roman" w:eastAsia="TimesNewRomanPSMT" w:hAnsi="Times New Roman" w:cs="Times New Roman"/>
                <w:sz w:val="26"/>
                <w:szCs w:val="26"/>
                <w:lang w:val="uk-UA"/>
              </w:rPr>
              <w:t>2,660</w:t>
            </w:r>
          </w:p>
        </w:tc>
      </w:tr>
      <w:tr w:rsidR="007551B6" w:rsidRPr="00F45D15" w:rsidTr="006350F3">
        <w:trPr>
          <w:trHeight w:val="796"/>
        </w:trPr>
        <w:tc>
          <w:tcPr>
            <w:tcW w:w="8613" w:type="dxa"/>
            <w:gridSpan w:val="2"/>
            <w:vAlign w:val="center"/>
          </w:tcPr>
          <w:p w:rsidR="007551B6" w:rsidRPr="00F45D15" w:rsidRDefault="007551B6" w:rsidP="007551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D06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ВСЬОГО за всіма розділами, тис. грн</w:t>
            </w:r>
          </w:p>
        </w:tc>
        <w:tc>
          <w:tcPr>
            <w:tcW w:w="1560" w:type="dxa"/>
            <w:vAlign w:val="center"/>
          </w:tcPr>
          <w:p w:rsidR="007551B6" w:rsidRPr="00F45D15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9 602,294</w:t>
            </w:r>
          </w:p>
        </w:tc>
        <w:tc>
          <w:tcPr>
            <w:tcW w:w="1417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NewRomanPSMT" w:hAnsi="Times New Roman" w:cs="Times New Roman"/>
                <w:b/>
                <w:sz w:val="26"/>
                <w:szCs w:val="26"/>
                <w:lang w:val="uk-UA"/>
              </w:rPr>
              <w:t>15 416,282</w:t>
            </w:r>
          </w:p>
        </w:tc>
        <w:tc>
          <w:tcPr>
            <w:tcW w:w="1418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19 200,333</w:t>
            </w:r>
          </w:p>
        </w:tc>
        <w:tc>
          <w:tcPr>
            <w:tcW w:w="1593" w:type="dxa"/>
            <w:vAlign w:val="center"/>
          </w:tcPr>
          <w:p w:rsidR="007551B6" w:rsidRPr="0003236F" w:rsidRDefault="007551B6" w:rsidP="007551B6">
            <w:pPr>
              <w:widowControl w:val="0"/>
              <w:shd w:val="clear" w:color="auto" w:fill="FFFFFF"/>
              <w:spacing w:after="0" w:line="240" w:lineRule="auto"/>
              <w:ind w:left="-74" w:right="-1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</w:pPr>
            <w:r w:rsidRPr="0003236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uk-UA" w:eastAsia="ru-RU"/>
              </w:rPr>
              <w:t>44 218,909</w:t>
            </w:r>
          </w:p>
        </w:tc>
      </w:tr>
    </w:tbl>
    <w:p w:rsidR="00C55CA5" w:rsidRDefault="00C55CA5" w:rsidP="00C55CA5">
      <w:pPr>
        <w:rPr>
          <w:lang w:val="uk-UA"/>
        </w:rPr>
      </w:pPr>
    </w:p>
    <w:p w:rsidR="00FD1AB6" w:rsidRPr="00D069CA" w:rsidRDefault="00C55CA5" w:rsidP="00D67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826D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«Кременчук АКВА-СЕРВІС»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7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D069CA" w:rsidRPr="00D069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D069CA">
        <w:rPr>
          <w:rFonts w:ascii="Times New Roman" w:hAnsi="Times New Roman" w:cs="Times New Roman"/>
          <w:b/>
          <w:sz w:val="28"/>
          <w:szCs w:val="28"/>
          <w:lang w:val="uk-UA"/>
        </w:rPr>
        <w:t>Василь БІЛОУС</w:t>
      </w:r>
    </w:p>
    <w:sectPr w:rsidR="00FD1AB6" w:rsidRPr="00D069CA" w:rsidSect="006355A7">
      <w:headerReference w:type="default" r:id="rId8"/>
      <w:headerReference w:type="first" r:id="rId9"/>
      <w:pgSz w:w="16838" w:h="11906" w:orient="landscape" w:code="9"/>
      <w:pgMar w:top="1701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FE" w:rsidRDefault="00EB3AFE">
      <w:pPr>
        <w:spacing w:after="0" w:line="240" w:lineRule="auto"/>
      </w:pPr>
      <w:r>
        <w:separator/>
      </w:r>
    </w:p>
  </w:endnote>
  <w:endnote w:type="continuationSeparator" w:id="0">
    <w:p w:rsidR="00EB3AFE" w:rsidRDefault="00EB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FE" w:rsidRDefault="00EB3AFE">
      <w:pPr>
        <w:spacing w:after="0" w:line="240" w:lineRule="auto"/>
      </w:pPr>
      <w:r>
        <w:separator/>
      </w:r>
    </w:p>
  </w:footnote>
  <w:footnote w:type="continuationSeparator" w:id="0">
    <w:p w:rsidR="00EB3AFE" w:rsidRDefault="00EB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6F" w:rsidRDefault="0003236F" w:rsidP="002217DC">
    <w:pPr>
      <w:pStyle w:val="a3"/>
      <w:jc w:val="right"/>
      <w:rPr>
        <w:lang w:val="uk-UA"/>
      </w:rPr>
    </w:pPr>
  </w:p>
  <w:p w:rsidR="0003236F" w:rsidRDefault="0003236F" w:rsidP="002217DC">
    <w:pPr>
      <w:pStyle w:val="a3"/>
      <w:jc w:val="right"/>
      <w:rPr>
        <w:lang w:val="uk-UA"/>
      </w:rPr>
    </w:pPr>
  </w:p>
  <w:p w:rsidR="0003236F" w:rsidRPr="0090567F" w:rsidRDefault="002217DC" w:rsidP="002217DC">
    <w:pPr>
      <w:pStyle w:val="a3"/>
      <w:jc w:val="right"/>
      <w:rPr>
        <w:lang w:val="uk-UA"/>
      </w:rPr>
    </w:pPr>
    <w:r>
      <w:rPr>
        <w:lang w:val="uk-UA"/>
      </w:rPr>
      <w:t xml:space="preserve">Продовження додатку </w:t>
    </w:r>
    <w:r w:rsidR="0003236F">
      <w:rPr>
        <w:lang w:val="uk-UA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EB3AFE">
    <w:pPr>
      <w:pStyle w:val="a3"/>
      <w:jc w:val="center"/>
    </w:pPr>
  </w:p>
  <w:p w:rsidR="00DD2173" w:rsidRDefault="00EB3A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85"/>
    <w:rsid w:val="000014C5"/>
    <w:rsid w:val="0003236F"/>
    <w:rsid w:val="000470C8"/>
    <w:rsid w:val="00075A2E"/>
    <w:rsid w:val="000D52DB"/>
    <w:rsid w:val="000E3B2F"/>
    <w:rsid w:val="000E507A"/>
    <w:rsid w:val="000E526C"/>
    <w:rsid w:val="000E7B94"/>
    <w:rsid w:val="000F10A9"/>
    <w:rsid w:val="001163F1"/>
    <w:rsid w:val="001448BC"/>
    <w:rsid w:val="00151809"/>
    <w:rsid w:val="00162831"/>
    <w:rsid w:val="001938CA"/>
    <w:rsid w:val="001E0480"/>
    <w:rsid w:val="001F66E8"/>
    <w:rsid w:val="002217DC"/>
    <w:rsid w:val="00221AF3"/>
    <w:rsid w:val="0022417F"/>
    <w:rsid w:val="00243373"/>
    <w:rsid w:val="002516D0"/>
    <w:rsid w:val="002555C3"/>
    <w:rsid w:val="00265F55"/>
    <w:rsid w:val="0026680E"/>
    <w:rsid w:val="00276409"/>
    <w:rsid w:val="00295D07"/>
    <w:rsid w:val="002B3327"/>
    <w:rsid w:val="002E5B6A"/>
    <w:rsid w:val="002F7DF5"/>
    <w:rsid w:val="00320E4B"/>
    <w:rsid w:val="00365639"/>
    <w:rsid w:val="00380410"/>
    <w:rsid w:val="003836A6"/>
    <w:rsid w:val="003B154A"/>
    <w:rsid w:val="003B3139"/>
    <w:rsid w:val="003C4D44"/>
    <w:rsid w:val="003D2A2B"/>
    <w:rsid w:val="003E1CFC"/>
    <w:rsid w:val="0040603A"/>
    <w:rsid w:val="00442BDF"/>
    <w:rsid w:val="00443699"/>
    <w:rsid w:val="004540CA"/>
    <w:rsid w:val="004A04F5"/>
    <w:rsid w:val="004A42EF"/>
    <w:rsid w:val="004A745B"/>
    <w:rsid w:val="0050563E"/>
    <w:rsid w:val="00534FFD"/>
    <w:rsid w:val="005731A7"/>
    <w:rsid w:val="00574186"/>
    <w:rsid w:val="005A3383"/>
    <w:rsid w:val="005D48EE"/>
    <w:rsid w:val="005F177D"/>
    <w:rsid w:val="006350F3"/>
    <w:rsid w:val="006355A7"/>
    <w:rsid w:val="00655511"/>
    <w:rsid w:val="006663D9"/>
    <w:rsid w:val="00672FDD"/>
    <w:rsid w:val="006C123F"/>
    <w:rsid w:val="006C5372"/>
    <w:rsid w:val="00725893"/>
    <w:rsid w:val="0073534C"/>
    <w:rsid w:val="007551B6"/>
    <w:rsid w:val="00777CD0"/>
    <w:rsid w:val="0078015A"/>
    <w:rsid w:val="007C7957"/>
    <w:rsid w:val="007D046D"/>
    <w:rsid w:val="007F05F2"/>
    <w:rsid w:val="007F3310"/>
    <w:rsid w:val="007F4067"/>
    <w:rsid w:val="00826D57"/>
    <w:rsid w:val="00845648"/>
    <w:rsid w:val="00875409"/>
    <w:rsid w:val="00881132"/>
    <w:rsid w:val="00897B6B"/>
    <w:rsid w:val="008A7B3C"/>
    <w:rsid w:val="008B7EAF"/>
    <w:rsid w:val="008D313F"/>
    <w:rsid w:val="008D4CFD"/>
    <w:rsid w:val="008D77C4"/>
    <w:rsid w:val="008F5BB2"/>
    <w:rsid w:val="0090567F"/>
    <w:rsid w:val="009150AA"/>
    <w:rsid w:val="00994781"/>
    <w:rsid w:val="009950AB"/>
    <w:rsid w:val="009D1B30"/>
    <w:rsid w:val="00A05328"/>
    <w:rsid w:val="00A43185"/>
    <w:rsid w:val="00A465F7"/>
    <w:rsid w:val="00A556F4"/>
    <w:rsid w:val="00A5694A"/>
    <w:rsid w:val="00A7155A"/>
    <w:rsid w:val="00AD56D5"/>
    <w:rsid w:val="00AD7E42"/>
    <w:rsid w:val="00AF07DD"/>
    <w:rsid w:val="00AF28CF"/>
    <w:rsid w:val="00AF6452"/>
    <w:rsid w:val="00B07E9B"/>
    <w:rsid w:val="00B21ACA"/>
    <w:rsid w:val="00B31CFA"/>
    <w:rsid w:val="00B3260E"/>
    <w:rsid w:val="00B45F7F"/>
    <w:rsid w:val="00B6787F"/>
    <w:rsid w:val="00B858DB"/>
    <w:rsid w:val="00B95068"/>
    <w:rsid w:val="00BF695C"/>
    <w:rsid w:val="00C056AC"/>
    <w:rsid w:val="00C5147D"/>
    <w:rsid w:val="00C55CA5"/>
    <w:rsid w:val="00C71905"/>
    <w:rsid w:val="00C846E8"/>
    <w:rsid w:val="00C85883"/>
    <w:rsid w:val="00CA07E4"/>
    <w:rsid w:val="00CC0BF3"/>
    <w:rsid w:val="00CC17DD"/>
    <w:rsid w:val="00CC1F45"/>
    <w:rsid w:val="00CC39C9"/>
    <w:rsid w:val="00CC4DEF"/>
    <w:rsid w:val="00CC6FED"/>
    <w:rsid w:val="00CF76B0"/>
    <w:rsid w:val="00D069CA"/>
    <w:rsid w:val="00D14F78"/>
    <w:rsid w:val="00D67B6D"/>
    <w:rsid w:val="00D8072E"/>
    <w:rsid w:val="00DB6937"/>
    <w:rsid w:val="00DC76DD"/>
    <w:rsid w:val="00DF4BD3"/>
    <w:rsid w:val="00E301F7"/>
    <w:rsid w:val="00E519B6"/>
    <w:rsid w:val="00E92AE0"/>
    <w:rsid w:val="00EB3AFE"/>
    <w:rsid w:val="00EB4BFF"/>
    <w:rsid w:val="00EB4FCA"/>
    <w:rsid w:val="00EF11FA"/>
    <w:rsid w:val="00F030C6"/>
    <w:rsid w:val="00F45D15"/>
    <w:rsid w:val="00F60860"/>
    <w:rsid w:val="00F66B3D"/>
    <w:rsid w:val="00F949C5"/>
    <w:rsid w:val="00FC4D9B"/>
    <w:rsid w:val="00FD1AB6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D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5D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0C6"/>
  </w:style>
  <w:style w:type="paragraph" w:styleId="a7">
    <w:name w:val="Balloon Text"/>
    <w:basedOn w:val="a"/>
    <w:link w:val="a8"/>
    <w:uiPriority w:val="99"/>
    <w:semiHidden/>
    <w:unhideWhenUsed/>
    <w:rsid w:val="00D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2508-EFB7-4635-AD88-EAD51AAF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3117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84</cp:revision>
  <cp:lastPrinted>2023-12-14T09:11:00Z</cp:lastPrinted>
  <dcterms:created xsi:type="dcterms:W3CDTF">2021-11-11T06:21:00Z</dcterms:created>
  <dcterms:modified xsi:type="dcterms:W3CDTF">2023-12-14T09:12:00Z</dcterms:modified>
</cp:coreProperties>
</file>