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98" w:rsidRPr="004E0DFE" w:rsidRDefault="00991B98" w:rsidP="008E262A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0DF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4E0DFE" w:rsidRDefault="00991B98" w:rsidP="008E262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E0DF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до проєкту рішення Кременчуцької</w:t>
      </w:r>
      <w:r w:rsidR="00D42241" w:rsidRPr="004E0DF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4E0DF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міської ради </w:t>
      </w:r>
    </w:p>
    <w:p w:rsidR="00595FA7" w:rsidRDefault="00991B98" w:rsidP="00206F9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E0DF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Кременчуцького району Полтавської області</w:t>
      </w:r>
    </w:p>
    <w:p w:rsidR="008822EE" w:rsidRPr="004E0DFE" w:rsidRDefault="008822EE" w:rsidP="00206F9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91B98" w:rsidRDefault="00991B98" w:rsidP="00206F9D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0DFE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42241" w:rsidRPr="004E0D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Міської цільової програми </w:t>
      </w:r>
      <w:r w:rsidR="00D42241" w:rsidRPr="004E0DFE">
        <w:rPr>
          <w:rFonts w:ascii="Times New Roman" w:hAnsi="Times New Roman" w:cs="Times New Roman"/>
          <w:b/>
          <w:sz w:val="28"/>
          <w:szCs w:val="28"/>
          <w:lang w:val="uk-UA" w:eastAsia="ar-SA"/>
        </w:rPr>
        <w:t>з утвердження української</w:t>
      </w:r>
      <w:r w:rsidR="00D42241" w:rsidRPr="004E0D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42241" w:rsidRPr="004E0DFE">
        <w:rPr>
          <w:rFonts w:ascii="Times New Roman" w:hAnsi="Times New Roman" w:cs="Times New Roman"/>
          <w:b/>
          <w:sz w:val="28"/>
          <w:szCs w:val="28"/>
          <w:lang w:val="uk-UA" w:eastAsia="ar-SA"/>
        </w:rPr>
        <w:t>національної та громадянської ідентичності</w:t>
      </w:r>
      <w:r w:rsidR="00D42241" w:rsidRPr="004E0D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2024-2026 роки у Кременчуцькій міській територіальній громаді</w:t>
      </w:r>
      <w:r w:rsidRPr="004E0DF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8822EE" w:rsidRPr="00206F9D" w:rsidRDefault="008822EE" w:rsidP="00206F9D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B98" w:rsidRPr="00991B98" w:rsidRDefault="00991B98" w:rsidP="0013575E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B98">
        <w:rPr>
          <w:rFonts w:ascii="Times New Roman" w:hAnsi="Times New Roman" w:cs="Times New Roman"/>
          <w:sz w:val="28"/>
          <w:szCs w:val="28"/>
          <w:lang w:val="uk-UA"/>
        </w:rPr>
        <w:t>У зв’язку з закінченням терміну дії міської цільової програми національно-патріотичного виховання дітей та молоді на 20</w:t>
      </w:r>
      <w:r w:rsidR="00C91F2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C91F2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 xml:space="preserve"> роки, керуючись Указом Президента України</w:t>
      </w:r>
      <w:r w:rsidR="009D77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від 18 травня 2019 року №</w:t>
      </w:r>
      <w:r w:rsidR="00E675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286/2019 «</w:t>
      </w:r>
      <w:r w:rsidRPr="00991B9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Стратегію</w:t>
      </w:r>
      <w:r w:rsidR="009D7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національно-</w:t>
      </w:r>
      <w:r w:rsidRPr="00F5085A">
        <w:rPr>
          <w:rFonts w:ascii="Times New Roman" w:hAnsi="Times New Roman" w:cs="Times New Roman"/>
          <w:sz w:val="28"/>
          <w:szCs w:val="28"/>
          <w:lang w:val="uk-UA"/>
        </w:rPr>
        <w:t>патріотичного</w:t>
      </w:r>
      <w:r w:rsidR="009D7795" w:rsidRPr="00F508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085A">
        <w:rPr>
          <w:rFonts w:ascii="Times New Roman" w:hAnsi="Times New Roman" w:cs="Times New Roman"/>
          <w:sz w:val="28"/>
          <w:szCs w:val="28"/>
          <w:lang w:val="uk-UA"/>
        </w:rPr>
        <w:t>виховання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 xml:space="preserve">», відповідно до </w:t>
      </w:r>
      <w:r w:rsidR="00F5085A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Кабінету</w:t>
      </w:r>
      <w:r w:rsidR="009D77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Міністрів</w:t>
      </w:r>
      <w:r w:rsidR="009D77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9D77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5085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 xml:space="preserve"> жовтня 20</w:t>
      </w:r>
      <w:r w:rsidR="00B23CA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F5085A">
        <w:rPr>
          <w:rFonts w:ascii="Times New Roman" w:hAnsi="Times New Roman" w:cs="Times New Roman"/>
          <w:sz w:val="28"/>
          <w:szCs w:val="28"/>
          <w:lang w:val="uk-UA"/>
        </w:rPr>
        <w:t>932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5085A" w:rsidRPr="00F5085A">
        <w:rPr>
          <w:rFonts w:ascii="Times New Roman" w:hAnsi="Times New Roman" w:cs="Times New Roman"/>
          <w:sz w:val="28"/>
          <w:szCs w:val="28"/>
          <w:lang w:val="uk-UA"/>
        </w:rPr>
        <w:t>Про затвердження плану дій щодо реалізації Стратегії національно-патріотичного виховання на 2020-2025 роки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4667C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 xml:space="preserve">казу </w:t>
      </w:r>
      <w:r w:rsidR="004667C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резидента України</w:t>
      </w:r>
      <w:r w:rsidR="008E74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 xml:space="preserve">від 12.06.2015 </w:t>
      </w:r>
      <w:r w:rsidR="00E5147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№ 334/2015 «Про заходи щодо</w:t>
      </w:r>
      <w:r w:rsidR="008E74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поліпшення</w:t>
      </w:r>
      <w:r w:rsidR="008E74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національно-патріотичного</w:t>
      </w:r>
      <w:r w:rsidR="008E74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виховання</w:t>
      </w:r>
      <w:r w:rsidR="008E74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 xml:space="preserve">дітей та молоді, </w:t>
      </w:r>
      <w:r w:rsidR="000B3B5B" w:rsidRPr="000B3B5B">
        <w:rPr>
          <w:rFonts w:ascii="Times New Roman" w:hAnsi="Times New Roman" w:cs="Times New Roman"/>
          <w:sz w:val="28"/>
          <w:szCs w:val="28"/>
          <w:lang w:val="uk-UA"/>
        </w:rPr>
        <w:t>Обласна цільова програма національно-патріотичного виховання дітей та молоді на 2021 – 2025 роки, затверджена рішенням Полтавської обласної ради № 136 від 09.04.2021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, з метою формування</w:t>
      </w:r>
      <w:r w:rsidR="006A7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національно</w:t>
      </w:r>
      <w:r w:rsidR="006A7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свідомої, активної, всебічно</w:t>
      </w:r>
      <w:r w:rsidR="006A7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розвиненої, патріотично</w:t>
      </w:r>
      <w:r w:rsidR="006A7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налаштованої</w:t>
      </w:r>
      <w:r w:rsidR="006A7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української</w:t>
      </w:r>
      <w:r w:rsidR="006A7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молоді, керуючись п. 22 ст. 26, ст.32 Закону України «Про місцеве</w:t>
      </w:r>
      <w:r w:rsidR="006A7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</w:t>
      </w:r>
      <w:r w:rsidR="001B74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розроблено</w:t>
      </w:r>
      <w:r w:rsidR="001B74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нову</w:t>
      </w:r>
      <w:r w:rsidR="001B74CA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6A7AC6">
        <w:rPr>
          <w:rFonts w:ascii="Times New Roman" w:hAnsi="Times New Roman" w:cs="Times New Roman"/>
          <w:sz w:val="28"/>
          <w:szCs w:val="28"/>
          <w:lang w:val="uk-UA"/>
        </w:rPr>
        <w:t>іську</w:t>
      </w:r>
      <w:r w:rsidR="001B74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AC6">
        <w:rPr>
          <w:rFonts w:ascii="Times New Roman" w:hAnsi="Times New Roman" w:cs="Times New Roman"/>
          <w:sz w:val="28"/>
          <w:szCs w:val="28"/>
          <w:lang w:val="uk-UA"/>
        </w:rPr>
        <w:t>цільову</w:t>
      </w:r>
      <w:r w:rsidR="001B74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20C1" w:rsidRPr="00E820C1">
        <w:rPr>
          <w:rFonts w:ascii="Times New Roman" w:hAnsi="Times New Roman" w:cs="Times New Roman"/>
          <w:sz w:val="28"/>
          <w:szCs w:val="28"/>
          <w:lang w:val="uk-UA"/>
        </w:rPr>
        <w:t xml:space="preserve">програму </w:t>
      </w:r>
      <w:r w:rsidR="00E820C1" w:rsidRPr="00E820C1">
        <w:rPr>
          <w:rFonts w:ascii="Times New Roman" w:hAnsi="Times New Roman" w:cs="Times New Roman"/>
          <w:sz w:val="28"/>
          <w:szCs w:val="28"/>
          <w:lang w:val="uk-UA" w:eastAsia="ar-SA"/>
        </w:rPr>
        <w:t>з утвердження української</w:t>
      </w:r>
      <w:r w:rsidR="00E820C1" w:rsidRPr="00E820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20C1" w:rsidRPr="00E820C1">
        <w:rPr>
          <w:rFonts w:ascii="Times New Roman" w:hAnsi="Times New Roman" w:cs="Times New Roman"/>
          <w:sz w:val="28"/>
          <w:szCs w:val="28"/>
          <w:lang w:val="uk-UA" w:eastAsia="ar-SA"/>
        </w:rPr>
        <w:t>національної та громадянської ідентичності</w:t>
      </w:r>
      <w:r w:rsidR="00E820C1" w:rsidRPr="00991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1B74C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1B74C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6446D">
        <w:rPr>
          <w:rFonts w:ascii="Times New Roman" w:hAnsi="Times New Roman" w:cs="Times New Roman"/>
          <w:sz w:val="28"/>
          <w:szCs w:val="28"/>
          <w:lang w:val="uk-UA"/>
        </w:rPr>
        <w:t xml:space="preserve"> роки </w:t>
      </w:r>
      <w:r w:rsidR="00D601E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06446D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Кременчуцькій міській </w:t>
      </w:r>
      <w:r w:rsidR="00D84071">
        <w:rPr>
          <w:rFonts w:ascii="Times New Roman" w:hAnsi="Times New Roman" w:cs="Times New Roman"/>
          <w:sz w:val="28"/>
          <w:szCs w:val="28"/>
          <w:lang w:val="uk-UA"/>
        </w:rPr>
        <w:t>територіальній громаді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, яка складається з 5 розділів, які</w:t>
      </w:r>
      <w:r w:rsidR="006A7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1E5">
        <w:rPr>
          <w:rFonts w:ascii="Times New Roman" w:hAnsi="Times New Roman" w:cs="Times New Roman"/>
          <w:sz w:val="28"/>
          <w:szCs w:val="28"/>
          <w:lang w:val="uk-UA"/>
        </w:rPr>
        <w:t>включають 42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1C5CF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991B9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1C5CFE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Pr="00991B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1B98" w:rsidRPr="00991B98" w:rsidRDefault="00991B98" w:rsidP="0013575E">
      <w:pPr>
        <w:tabs>
          <w:tab w:val="left" w:pos="5475"/>
        </w:tabs>
        <w:suppressAutoHyphens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B98">
        <w:rPr>
          <w:rFonts w:ascii="Times New Roman" w:hAnsi="Times New Roman" w:cs="Times New Roman"/>
          <w:sz w:val="28"/>
          <w:szCs w:val="28"/>
          <w:lang w:val="uk-UA"/>
        </w:rPr>
        <w:t>Міська</w:t>
      </w:r>
      <w:r w:rsidR="00E62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цільова</w:t>
      </w:r>
      <w:r w:rsidR="00E62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="00E62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реалізовується</w:t>
      </w:r>
      <w:r w:rsidR="00E62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46D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департаментом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молоді та спорту Кременчуцької</w:t>
      </w:r>
      <w:r w:rsidR="00E62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1C5CFE" w:rsidRPr="001C5C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CFE">
        <w:rPr>
          <w:rFonts w:ascii="Times New Roman" w:hAnsi="Times New Roman" w:cs="Times New Roman"/>
          <w:sz w:val="28"/>
          <w:szCs w:val="28"/>
          <w:lang w:val="uk-UA"/>
        </w:rPr>
        <w:t>Кременчуцького району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</w:t>
      </w:r>
      <w:r w:rsidR="000644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0644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спільно</w:t>
      </w:r>
      <w:r w:rsidR="00450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="00450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структурними</w:t>
      </w:r>
      <w:r w:rsidR="00450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підрозділами</w:t>
      </w:r>
      <w:r w:rsidR="00450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виконавчого</w:t>
      </w:r>
      <w:r w:rsidR="00450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 w:rsidR="00450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Кременчуцької</w:t>
      </w:r>
      <w:r w:rsidR="00450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міської ради, комунальними закладами міста, громадськими</w:t>
      </w:r>
      <w:r w:rsidR="00E62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організаціями та ініціативними</w:t>
      </w:r>
      <w:r w:rsidR="00E62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/>
        </w:rPr>
        <w:t>групами.</w:t>
      </w:r>
    </w:p>
    <w:p w:rsidR="00991B98" w:rsidRPr="00991B98" w:rsidRDefault="005D1295" w:rsidP="0013575E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Утвердження української національної та громадянської ідентичності </w:t>
      </w:r>
      <w:r w:rsidR="00991B98" w:rsidRPr="00991B98">
        <w:rPr>
          <w:rFonts w:ascii="Times New Roman" w:hAnsi="Times New Roman" w:cs="Times New Roman"/>
          <w:sz w:val="28"/>
          <w:szCs w:val="28"/>
          <w:lang w:val="uk-UA"/>
        </w:rPr>
        <w:t>є складовою</w:t>
      </w:r>
      <w:r w:rsidR="004771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B98" w:rsidRPr="00991B98">
        <w:rPr>
          <w:rFonts w:ascii="Times New Roman" w:hAnsi="Times New Roman" w:cs="Times New Roman"/>
          <w:sz w:val="28"/>
          <w:szCs w:val="28"/>
          <w:lang w:val="uk-UA"/>
        </w:rPr>
        <w:t>загального</w:t>
      </w:r>
      <w:r w:rsidR="004771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B98" w:rsidRPr="00991B98">
        <w:rPr>
          <w:rFonts w:ascii="Times New Roman" w:hAnsi="Times New Roman" w:cs="Times New Roman"/>
          <w:sz w:val="28"/>
          <w:szCs w:val="28"/>
          <w:lang w:val="uk-UA"/>
        </w:rPr>
        <w:t>виховного</w:t>
      </w:r>
      <w:r w:rsidR="004771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B98" w:rsidRPr="00991B98">
        <w:rPr>
          <w:rFonts w:ascii="Times New Roman" w:hAnsi="Times New Roman" w:cs="Times New Roman"/>
          <w:sz w:val="28"/>
          <w:szCs w:val="28"/>
          <w:lang w:val="uk-UA"/>
        </w:rPr>
        <w:t>процесу</w:t>
      </w:r>
      <w:r w:rsidR="004771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B98" w:rsidRPr="00991B98">
        <w:rPr>
          <w:rFonts w:ascii="Times New Roman" w:hAnsi="Times New Roman" w:cs="Times New Roman"/>
          <w:sz w:val="28"/>
          <w:szCs w:val="28"/>
          <w:lang w:val="uk-UA"/>
        </w:rPr>
        <w:t>підростаючого</w:t>
      </w:r>
      <w:r w:rsidR="004771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B98" w:rsidRPr="00991B98">
        <w:rPr>
          <w:rFonts w:ascii="Times New Roman" w:hAnsi="Times New Roman" w:cs="Times New Roman"/>
          <w:sz w:val="28"/>
          <w:szCs w:val="28"/>
          <w:lang w:val="uk-UA"/>
        </w:rPr>
        <w:t>покоління, головною метою якого є набуття</w:t>
      </w:r>
      <w:r w:rsidR="004771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B98" w:rsidRPr="00991B98">
        <w:rPr>
          <w:rFonts w:ascii="Times New Roman" w:hAnsi="Times New Roman" w:cs="Times New Roman"/>
          <w:sz w:val="28"/>
          <w:szCs w:val="28"/>
          <w:lang w:val="uk-UA"/>
        </w:rPr>
        <w:t>молодими</w:t>
      </w:r>
      <w:r w:rsidR="004771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B98" w:rsidRPr="00991B98">
        <w:rPr>
          <w:rFonts w:ascii="Times New Roman" w:hAnsi="Times New Roman" w:cs="Times New Roman"/>
          <w:sz w:val="28"/>
          <w:szCs w:val="28"/>
          <w:lang w:val="uk-UA"/>
        </w:rPr>
        <w:t>громадянами</w:t>
      </w:r>
      <w:r w:rsidR="004771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B98" w:rsidRPr="00991B98">
        <w:rPr>
          <w:rFonts w:ascii="Times New Roman" w:hAnsi="Times New Roman" w:cs="Times New Roman"/>
          <w:sz w:val="28"/>
          <w:szCs w:val="28"/>
          <w:lang w:val="uk-UA"/>
        </w:rPr>
        <w:t>соціального</w:t>
      </w:r>
      <w:r w:rsidR="004771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B98" w:rsidRPr="00991B98">
        <w:rPr>
          <w:rFonts w:ascii="Times New Roman" w:hAnsi="Times New Roman" w:cs="Times New Roman"/>
          <w:sz w:val="28"/>
          <w:szCs w:val="28"/>
          <w:lang w:val="uk-UA"/>
        </w:rPr>
        <w:t>досвіду, готовності до виконання</w:t>
      </w:r>
      <w:r w:rsidR="004771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B98" w:rsidRPr="00991B98">
        <w:rPr>
          <w:rFonts w:ascii="Times New Roman" w:hAnsi="Times New Roman" w:cs="Times New Roman"/>
          <w:sz w:val="28"/>
          <w:szCs w:val="28"/>
          <w:lang w:val="uk-UA"/>
        </w:rPr>
        <w:t>громадянських і конституційних</w:t>
      </w:r>
      <w:r w:rsidR="004771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B98" w:rsidRPr="00991B98">
        <w:rPr>
          <w:rFonts w:ascii="Times New Roman" w:hAnsi="Times New Roman" w:cs="Times New Roman"/>
          <w:sz w:val="28"/>
          <w:szCs w:val="28"/>
          <w:lang w:val="uk-UA"/>
        </w:rPr>
        <w:t>обов’язків, успадкування</w:t>
      </w:r>
      <w:r w:rsidR="004771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B98" w:rsidRPr="00991B98">
        <w:rPr>
          <w:rFonts w:ascii="Times New Roman" w:hAnsi="Times New Roman" w:cs="Times New Roman"/>
          <w:sz w:val="28"/>
          <w:szCs w:val="28"/>
          <w:lang w:val="uk-UA"/>
        </w:rPr>
        <w:t>духовних</w:t>
      </w:r>
      <w:r w:rsidR="004771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B98" w:rsidRPr="00991B98">
        <w:rPr>
          <w:rFonts w:ascii="Times New Roman" w:hAnsi="Times New Roman" w:cs="Times New Roman"/>
          <w:sz w:val="28"/>
          <w:szCs w:val="28"/>
          <w:lang w:val="uk-UA"/>
        </w:rPr>
        <w:t>надбань</w:t>
      </w:r>
      <w:r w:rsidR="004771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B98" w:rsidRPr="00991B98">
        <w:rPr>
          <w:rFonts w:ascii="Times New Roman" w:hAnsi="Times New Roman" w:cs="Times New Roman"/>
          <w:sz w:val="28"/>
          <w:szCs w:val="28"/>
          <w:lang w:val="uk-UA"/>
        </w:rPr>
        <w:t>українського народу, досягнення</w:t>
      </w:r>
      <w:r w:rsidR="004771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B98" w:rsidRPr="00991B98">
        <w:rPr>
          <w:rFonts w:ascii="Times New Roman" w:hAnsi="Times New Roman" w:cs="Times New Roman"/>
          <w:sz w:val="28"/>
          <w:szCs w:val="28"/>
          <w:lang w:val="uk-UA"/>
        </w:rPr>
        <w:t>високої</w:t>
      </w:r>
      <w:r w:rsidR="00E241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B98" w:rsidRPr="00991B98">
        <w:rPr>
          <w:rFonts w:ascii="Times New Roman" w:hAnsi="Times New Roman" w:cs="Times New Roman"/>
          <w:sz w:val="28"/>
          <w:szCs w:val="28"/>
          <w:lang w:val="uk-UA"/>
        </w:rPr>
        <w:t>культури</w:t>
      </w:r>
      <w:r w:rsidR="00B54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B98" w:rsidRPr="00991B98">
        <w:rPr>
          <w:rFonts w:ascii="Times New Roman" w:hAnsi="Times New Roman" w:cs="Times New Roman"/>
          <w:sz w:val="28"/>
          <w:szCs w:val="28"/>
          <w:lang w:val="uk-UA"/>
        </w:rPr>
        <w:t>взаємин, формування</w:t>
      </w:r>
      <w:r w:rsidR="00E241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B98" w:rsidRPr="00991B98">
        <w:rPr>
          <w:rFonts w:ascii="Times New Roman" w:hAnsi="Times New Roman" w:cs="Times New Roman"/>
          <w:sz w:val="28"/>
          <w:szCs w:val="28"/>
          <w:lang w:val="uk-UA"/>
        </w:rPr>
        <w:t>особистісних рис громадянина</w:t>
      </w:r>
      <w:r w:rsidR="00E241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B98" w:rsidRPr="00991B98">
        <w:rPr>
          <w:rFonts w:ascii="Times New Roman" w:hAnsi="Times New Roman" w:cs="Times New Roman"/>
          <w:sz w:val="28"/>
          <w:szCs w:val="28"/>
          <w:lang w:val="uk-UA"/>
        </w:rPr>
        <w:t>Української</w:t>
      </w:r>
      <w:r w:rsidR="00B54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B98" w:rsidRPr="00991B98">
        <w:rPr>
          <w:rFonts w:ascii="Times New Roman" w:hAnsi="Times New Roman" w:cs="Times New Roman"/>
          <w:sz w:val="28"/>
          <w:szCs w:val="28"/>
          <w:lang w:val="uk-UA"/>
        </w:rPr>
        <w:t>держави, фізичної</w:t>
      </w:r>
      <w:r w:rsidR="00595F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B98" w:rsidRPr="00991B98">
        <w:rPr>
          <w:rFonts w:ascii="Times New Roman" w:hAnsi="Times New Roman" w:cs="Times New Roman"/>
          <w:sz w:val="28"/>
          <w:szCs w:val="28"/>
          <w:lang w:val="uk-UA"/>
        </w:rPr>
        <w:t>досконалості, моральної, художньо-естетичної, інтелектуальної, правової, трудової, екологічної</w:t>
      </w:r>
      <w:r w:rsidR="00595F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B98" w:rsidRPr="00991B98">
        <w:rPr>
          <w:rFonts w:ascii="Times New Roman" w:hAnsi="Times New Roman" w:cs="Times New Roman"/>
          <w:sz w:val="28"/>
          <w:szCs w:val="28"/>
          <w:lang w:val="uk-UA"/>
        </w:rPr>
        <w:t>культури.</w:t>
      </w:r>
    </w:p>
    <w:p w:rsidR="00991B98" w:rsidRPr="00991B98" w:rsidRDefault="00991B98" w:rsidP="0013575E">
      <w:pPr>
        <w:suppressAutoHyphens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991B98">
        <w:rPr>
          <w:rFonts w:ascii="Times New Roman" w:hAnsi="Times New Roman" w:cs="Times New Roman"/>
          <w:sz w:val="28"/>
          <w:szCs w:val="28"/>
          <w:lang w:val="uk-UA" w:eastAsia="ar-SA"/>
        </w:rPr>
        <w:lastRenderedPageBreak/>
        <w:t>Виконання</w:t>
      </w:r>
      <w:r w:rsidR="00595FA7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 w:eastAsia="ar-SA"/>
        </w:rPr>
        <w:t>Програми</w:t>
      </w:r>
      <w:r w:rsidR="00595FA7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 w:eastAsia="ar-SA"/>
        </w:rPr>
        <w:t>забезпечить</w:t>
      </w:r>
      <w:r w:rsidR="00595FA7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 w:eastAsia="ar-SA"/>
        </w:rPr>
        <w:t>збільшення</w:t>
      </w:r>
      <w:r w:rsidR="00595FA7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 w:eastAsia="ar-SA"/>
        </w:rPr>
        <w:t>чисельності</w:t>
      </w:r>
      <w:r w:rsidR="00595FA7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 w:eastAsia="ar-SA"/>
        </w:rPr>
        <w:t>дітей та молоді, яка візьме участь у програмах та заходах національно-патріотичного</w:t>
      </w:r>
      <w:r w:rsidR="00595FA7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 w:eastAsia="ar-SA"/>
        </w:rPr>
        <w:t>спрямування, направлених на становлення</w:t>
      </w:r>
      <w:r w:rsidR="00595FA7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 w:eastAsia="ar-SA"/>
        </w:rPr>
        <w:t>національно-патріотичної</w:t>
      </w:r>
      <w:r w:rsidR="00595FA7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Pr="00991B9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свідомості. </w:t>
      </w:r>
    </w:p>
    <w:p w:rsidR="00991B98" w:rsidRPr="00991B98" w:rsidRDefault="00991B98" w:rsidP="008E26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991B98" w:rsidRPr="00991B98" w:rsidRDefault="008E262A" w:rsidP="00991B98">
      <w:pPr>
        <w:pStyle w:val="a3"/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департаменту </w:t>
      </w:r>
    </w:p>
    <w:p w:rsidR="00E5147D" w:rsidRDefault="00991B98" w:rsidP="00991B98">
      <w:pPr>
        <w:pStyle w:val="a3"/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1B98">
        <w:rPr>
          <w:rFonts w:ascii="Times New Roman" w:hAnsi="Times New Roman" w:cs="Times New Roman"/>
          <w:b/>
          <w:sz w:val="28"/>
          <w:szCs w:val="28"/>
          <w:lang w:val="uk-UA"/>
        </w:rPr>
        <w:t>молоді та спорту виконавчого</w:t>
      </w:r>
    </w:p>
    <w:p w:rsidR="003B04AE" w:rsidRDefault="00991B98" w:rsidP="00991B98">
      <w:pPr>
        <w:pStyle w:val="a3"/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1B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комітету Кременчуцької міської </w:t>
      </w:r>
    </w:p>
    <w:p w:rsidR="003B04AE" w:rsidRDefault="00991B98" w:rsidP="00991B98">
      <w:pPr>
        <w:pStyle w:val="a3"/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1B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ради </w:t>
      </w:r>
      <w:bookmarkStart w:id="0" w:name="_GoBack"/>
      <w:bookmarkEnd w:id="0"/>
      <w:r w:rsidR="008E262A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Кременчуцького район</w:t>
      </w:r>
      <w:r w:rsidR="00E514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91B98" w:rsidRPr="00991B98" w:rsidRDefault="00991B98" w:rsidP="00991B98">
      <w:pPr>
        <w:pStyle w:val="a3"/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1B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Полтавської області  </w:t>
      </w:r>
      <w:r w:rsidR="00E514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3B04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</w:t>
      </w:r>
      <w:r w:rsidR="00E514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8E26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Олег МЕДВЕДЕНКО </w:t>
      </w:r>
    </w:p>
    <w:p w:rsidR="00E36477" w:rsidRPr="00991B98" w:rsidRDefault="00E36477">
      <w:pPr>
        <w:rPr>
          <w:lang w:val="uk-UA"/>
        </w:rPr>
      </w:pPr>
    </w:p>
    <w:p w:rsidR="00D42241" w:rsidRPr="00991B98" w:rsidRDefault="00D42241">
      <w:pPr>
        <w:rPr>
          <w:lang w:val="uk-UA"/>
        </w:rPr>
      </w:pPr>
    </w:p>
    <w:sectPr w:rsidR="00D42241" w:rsidRPr="00991B98" w:rsidSect="00206F9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B98"/>
    <w:rsid w:val="00025835"/>
    <w:rsid w:val="0006446D"/>
    <w:rsid w:val="000B3B5B"/>
    <w:rsid w:val="0013575E"/>
    <w:rsid w:val="001B74CA"/>
    <w:rsid w:val="001C5CFE"/>
    <w:rsid w:val="00206F9D"/>
    <w:rsid w:val="0030583B"/>
    <w:rsid w:val="00334166"/>
    <w:rsid w:val="003B04AE"/>
    <w:rsid w:val="00421789"/>
    <w:rsid w:val="004506BF"/>
    <w:rsid w:val="004667CB"/>
    <w:rsid w:val="00475746"/>
    <w:rsid w:val="004771FE"/>
    <w:rsid w:val="004C7EDB"/>
    <w:rsid w:val="004E0DFE"/>
    <w:rsid w:val="00594FEB"/>
    <w:rsid w:val="00595FA7"/>
    <w:rsid w:val="005D1295"/>
    <w:rsid w:val="00665C9A"/>
    <w:rsid w:val="006A7AC6"/>
    <w:rsid w:val="008822EE"/>
    <w:rsid w:val="008E262A"/>
    <w:rsid w:val="008E7465"/>
    <w:rsid w:val="00960A9E"/>
    <w:rsid w:val="00974FE6"/>
    <w:rsid w:val="00991B98"/>
    <w:rsid w:val="009D7795"/>
    <w:rsid w:val="00AA576C"/>
    <w:rsid w:val="00B11D64"/>
    <w:rsid w:val="00B23CAD"/>
    <w:rsid w:val="00B544FD"/>
    <w:rsid w:val="00B716B6"/>
    <w:rsid w:val="00C56BDA"/>
    <w:rsid w:val="00C91F20"/>
    <w:rsid w:val="00D42241"/>
    <w:rsid w:val="00D601E5"/>
    <w:rsid w:val="00D84071"/>
    <w:rsid w:val="00E24173"/>
    <w:rsid w:val="00E36477"/>
    <w:rsid w:val="00E5147D"/>
    <w:rsid w:val="00E623FD"/>
    <w:rsid w:val="00E675B6"/>
    <w:rsid w:val="00E820C1"/>
    <w:rsid w:val="00F5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B9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11</cp:revision>
  <cp:lastPrinted>2023-12-12T08:14:00Z</cp:lastPrinted>
  <dcterms:created xsi:type="dcterms:W3CDTF">2023-12-11T08:54:00Z</dcterms:created>
  <dcterms:modified xsi:type="dcterms:W3CDTF">2023-12-12T11:43:00Z</dcterms:modified>
</cp:coreProperties>
</file>