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07" w:rsidRDefault="005A2007" w:rsidP="005A2007">
      <w:pPr>
        <w:spacing w:after="6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</w:t>
      </w:r>
      <w:r>
        <w:rPr>
          <w:noProof/>
          <w:szCs w:val="28"/>
          <w:lang w:eastAsia="ru-RU"/>
        </w:rPr>
        <w:drawing>
          <wp:inline distT="0" distB="0" distL="0" distR="0">
            <wp:extent cx="46482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  <w:lang w:val="uk-UA"/>
        </w:rPr>
        <w:t xml:space="preserve">                                              ПРОЕКТ</w:t>
      </w:r>
    </w:p>
    <w:p w:rsidR="005A2007" w:rsidRDefault="005A2007" w:rsidP="005A20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КРЕМЕНЧУЦЬКА МІСЬКА РАДА</w:t>
      </w:r>
    </w:p>
    <w:p w:rsidR="005A2007" w:rsidRDefault="005A2007" w:rsidP="005A20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:rsidR="005A2007" w:rsidRDefault="005A2007" w:rsidP="005A20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Х</w:t>
      </w:r>
      <w:r>
        <w:rPr>
          <w:rFonts w:ascii="Times New Roman" w:hAnsi="Times New Roman"/>
          <w:b/>
          <w:sz w:val="28"/>
          <w:szCs w:val="28"/>
        </w:rPr>
        <w:t>XVI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 МІСЬКОЇ РАДИ VIІ CКЛИКАННЯ</w:t>
      </w:r>
    </w:p>
    <w:p w:rsidR="005A2007" w:rsidRDefault="005A2007" w:rsidP="005A2007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5A2007" w:rsidRDefault="005A2007" w:rsidP="005A2007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10 жовтня 2017 року</w:t>
      </w:r>
    </w:p>
    <w:p w:rsidR="005A2007" w:rsidRDefault="005A2007" w:rsidP="005A2007">
      <w:pPr>
        <w:pStyle w:val="a3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м. Кременчук</w:t>
      </w:r>
    </w:p>
    <w:p w:rsidR="005A2007" w:rsidRDefault="005A2007" w:rsidP="005A2007">
      <w:pPr>
        <w:rPr>
          <w:b/>
          <w:lang w:val="uk-UA"/>
        </w:rPr>
      </w:pPr>
    </w:p>
    <w:p w:rsid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комплексної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розвитку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комунального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медичного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>ідприємства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«Центр первинної </w:t>
      </w:r>
    </w:p>
    <w:p w:rsidR="005A2007" w:rsidRDefault="00962C0E" w:rsidP="005A200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медико–санітарної допомоги № 2</w:t>
      </w:r>
      <w:r w:rsidR="005A2007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:rsidR="005A2007" w:rsidRPr="005A2007" w:rsidRDefault="005A2007" w:rsidP="005A2007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м. Кременчука на 2017-2019 роки</w:t>
      </w:r>
      <w:r>
        <w:rPr>
          <w:b/>
          <w:bCs/>
          <w:sz w:val="28"/>
          <w:szCs w:val="28"/>
          <w:lang w:val="uk-UA"/>
        </w:rPr>
        <w:t xml:space="preserve"> </w:t>
      </w:r>
    </w:p>
    <w:p w:rsidR="005A2007" w:rsidRDefault="005A2007" w:rsidP="005A2007">
      <w:pPr>
        <w:pStyle w:val="a3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p w:rsidR="005A2007" w:rsidRDefault="005A2007" w:rsidP="005A200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5A2007" w:rsidRDefault="005A2007" w:rsidP="005A2007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p w:rsidR="005A2007" w:rsidRDefault="005A2007" w:rsidP="005A2007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покращення якості медичної допомоги населенню міста Кременчука, впровадження нових інноваційних методів лікування на базі нової моделі ведення господарської діяльності в медичній галузі – створення комунального некомерційного медичного підприємства, на виконання рішення Кременчуцької міської ради Полтавської області від 07 вересня 2017 року «Про реорганізацію комунальних закладів Центри первинної медико-санітарної допомоги № 1,2,3 шляхом перетворення», відповідно до ст. 91 Бюджетного кодексу України та керуючись ст. 26 Закону України «Про місцеве самоврядування в Україні», Кременчуцька міська рада Полтавської області,</w:t>
      </w:r>
    </w:p>
    <w:p w:rsidR="005A2007" w:rsidRDefault="005A2007" w:rsidP="005A2007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A2007" w:rsidRDefault="005A2007" w:rsidP="005A2007">
      <w:pPr>
        <w:spacing w:line="240" w:lineRule="auto"/>
        <w:ind w:firstLine="709"/>
        <w:jc w:val="center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5A2007" w:rsidRDefault="005A2007" w:rsidP="005A2007">
      <w:pPr>
        <w:spacing w:line="240" w:lineRule="auto"/>
        <w:ind w:firstLine="709"/>
        <w:jc w:val="both"/>
        <w:rPr>
          <w:b/>
          <w:lang w:val="uk-UA"/>
        </w:rPr>
      </w:pPr>
    </w:p>
    <w:p w:rsidR="005A2007" w:rsidRDefault="005A2007" w:rsidP="005A2007">
      <w:pPr>
        <w:pStyle w:val="Default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комплексну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некомерційного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ідприємства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«Центр первинно</w:t>
      </w:r>
      <w:r w:rsidR="00962C0E">
        <w:rPr>
          <w:sz w:val="28"/>
          <w:szCs w:val="28"/>
          <w:lang w:val="uk-UA"/>
        </w:rPr>
        <w:t>ї медико–санітарної допомоги № 2</w:t>
      </w:r>
      <w:r>
        <w:rPr>
          <w:sz w:val="28"/>
          <w:szCs w:val="28"/>
          <w:lang w:val="uk-UA"/>
        </w:rPr>
        <w:t>» м. Кременчука на 2017-2019 роки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додається</w:t>
      </w:r>
      <w:proofErr w:type="spellEnd"/>
      <w:r>
        <w:rPr>
          <w:sz w:val="28"/>
          <w:szCs w:val="28"/>
        </w:rPr>
        <w:t>).</w:t>
      </w:r>
    </w:p>
    <w:p w:rsidR="005A2007" w:rsidRDefault="005A2007" w:rsidP="005A20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sz w:val="28"/>
          <w:szCs w:val="28"/>
          <w:lang w:val="uk-UA"/>
        </w:rPr>
        <w:t xml:space="preserve">2. Заступнику міського голови – начальнику фінансового управління виконавчого комітету Кременчуцької міської ради Полтавської області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Т.Г. щорічно при формуванні бюджету передбачити кошти на виконання затвердженої програми.</w:t>
      </w:r>
    </w:p>
    <w:bookmarkEnd w:id="0"/>
    <w:p w:rsidR="005A2007" w:rsidRDefault="005A2007" w:rsidP="005A20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Оприлюднити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вимог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законодавства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5A2007" w:rsidRDefault="005A2007" w:rsidP="005A2007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цього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покласти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заступника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Усанову О.П.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постійну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депутатську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молоді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культури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спорту,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захисту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розгляду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питань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пов’язаних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 АТО,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охорони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здоров’я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материнства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дитинства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(голова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       Терещенко Д.Ю.).</w:t>
      </w:r>
    </w:p>
    <w:p w:rsidR="005A2007" w:rsidRDefault="005A2007" w:rsidP="005A2007">
      <w:pPr>
        <w:spacing w:line="240" w:lineRule="auto"/>
        <w:ind w:firstLine="709"/>
        <w:jc w:val="both"/>
        <w:rPr>
          <w:lang w:val="uk-UA"/>
        </w:rPr>
      </w:pPr>
    </w:p>
    <w:p w:rsidR="005A2007" w:rsidRDefault="005A2007" w:rsidP="005A2007">
      <w:pPr>
        <w:spacing w:line="24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                                                                       В.О.МАЛЕЦЬКИЙ</w:t>
      </w:r>
    </w:p>
    <w:p w:rsidR="005A2007" w:rsidRDefault="005A2007" w:rsidP="005A2007"/>
    <w:p w:rsidR="00711335" w:rsidRDefault="00711335"/>
    <w:sectPr w:rsidR="00711335" w:rsidSect="00322BE4">
      <w:pgSz w:w="11906" w:h="16838"/>
      <w:pgMar w:top="284" w:right="567" w:bottom="284" w:left="1701" w:header="709" w:footer="78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2C"/>
    <w:rsid w:val="00322BE4"/>
    <w:rsid w:val="005A2007"/>
    <w:rsid w:val="00711335"/>
    <w:rsid w:val="008E378F"/>
    <w:rsid w:val="0090702C"/>
    <w:rsid w:val="0096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07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00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5A2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20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0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07"/>
    <w:pPr>
      <w:spacing w:after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200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5A2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A20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Company>Krokoz™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2017-09-12T13:54:00Z</dcterms:created>
  <dcterms:modified xsi:type="dcterms:W3CDTF">2017-09-13T06:53:00Z</dcterms:modified>
</cp:coreProperties>
</file>