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86" w:rsidRPr="007F1B0B" w:rsidRDefault="00E22586" w:rsidP="00E22586">
      <w:pPr>
        <w:spacing w:after="60"/>
        <w:jc w:val="center"/>
        <w:rPr>
          <w:szCs w:val="28"/>
          <w:lang w:val="uk-UA"/>
        </w:rPr>
      </w:pPr>
      <w:r w:rsidRPr="007F1B0B">
        <w:rPr>
          <w:szCs w:val="28"/>
          <w:lang w:val="uk-UA"/>
        </w:rPr>
        <w:t xml:space="preserve">                                                         </w:t>
      </w:r>
      <w:r w:rsidRPr="007F1B0B">
        <w:rPr>
          <w:noProof/>
          <w:szCs w:val="28"/>
          <w:lang w:eastAsia="ru-RU"/>
        </w:rPr>
        <w:drawing>
          <wp:inline distT="0" distB="0" distL="0" distR="0" wp14:anchorId="6688CD27" wp14:editId="2933313A">
            <wp:extent cx="45720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r w:rsidRPr="007F1B0B">
        <w:rPr>
          <w:szCs w:val="28"/>
          <w:lang w:val="uk-UA"/>
        </w:rPr>
        <w:t xml:space="preserve">                                         ПРОЕКТ</w:t>
      </w:r>
    </w:p>
    <w:p w:rsidR="00E22586" w:rsidRPr="007F1B0B" w:rsidRDefault="00E22586" w:rsidP="00E22586">
      <w:pPr>
        <w:pStyle w:val="a3"/>
        <w:jc w:val="center"/>
        <w:rPr>
          <w:rFonts w:ascii="Times New Roman" w:hAnsi="Times New Roman"/>
          <w:b/>
          <w:sz w:val="28"/>
          <w:szCs w:val="28"/>
          <w:lang w:val="uk-UA"/>
        </w:rPr>
      </w:pPr>
      <w:r w:rsidRPr="007F1B0B">
        <w:rPr>
          <w:rFonts w:ascii="Times New Roman" w:hAnsi="Times New Roman"/>
          <w:b/>
          <w:sz w:val="28"/>
          <w:szCs w:val="28"/>
          <w:lang w:val="uk-UA"/>
        </w:rPr>
        <w:t>КРЕМЕНЧУЦЬКА МІСЬКА РАДА</w:t>
      </w:r>
    </w:p>
    <w:p w:rsidR="00E22586" w:rsidRPr="007F1B0B" w:rsidRDefault="00E22586" w:rsidP="00E22586">
      <w:pPr>
        <w:pStyle w:val="a3"/>
        <w:jc w:val="center"/>
        <w:rPr>
          <w:rFonts w:ascii="Times New Roman" w:hAnsi="Times New Roman"/>
          <w:b/>
          <w:sz w:val="28"/>
          <w:szCs w:val="28"/>
          <w:lang w:val="uk-UA"/>
        </w:rPr>
      </w:pPr>
      <w:r w:rsidRPr="007F1B0B">
        <w:rPr>
          <w:rFonts w:ascii="Times New Roman" w:hAnsi="Times New Roman"/>
          <w:b/>
          <w:sz w:val="28"/>
          <w:szCs w:val="28"/>
          <w:lang w:val="uk-UA"/>
        </w:rPr>
        <w:t>ПОЛТАВСЬКОЇ ОБЛАСТІ</w:t>
      </w:r>
    </w:p>
    <w:p w:rsidR="00E22586" w:rsidRPr="007F1B0B" w:rsidRDefault="00E22586" w:rsidP="00E22586">
      <w:pPr>
        <w:pStyle w:val="a3"/>
        <w:jc w:val="center"/>
        <w:rPr>
          <w:rFonts w:ascii="Times New Roman" w:hAnsi="Times New Roman"/>
          <w:b/>
          <w:sz w:val="28"/>
          <w:szCs w:val="28"/>
          <w:lang w:val="uk-UA"/>
        </w:rPr>
      </w:pPr>
      <w:r w:rsidRPr="007F1B0B">
        <w:rPr>
          <w:rFonts w:ascii="Times New Roman" w:hAnsi="Times New Roman"/>
          <w:b/>
          <w:sz w:val="28"/>
          <w:szCs w:val="28"/>
          <w:lang w:val="uk-UA"/>
        </w:rPr>
        <w:t>XXІ</w:t>
      </w:r>
      <w:r w:rsidR="007F1B0B" w:rsidRPr="007F1B0B">
        <w:rPr>
          <w:rFonts w:ascii="Times New Roman" w:hAnsi="Times New Roman"/>
          <w:b/>
          <w:sz w:val="28"/>
          <w:szCs w:val="28"/>
          <w:lang w:val="uk-UA"/>
        </w:rPr>
        <w:t>V</w:t>
      </w:r>
      <w:r w:rsidRPr="007F1B0B">
        <w:rPr>
          <w:rFonts w:ascii="Times New Roman" w:hAnsi="Times New Roman"/>
          <w:b/>
          <w:color w:val="000000"/>
          <w:sz w:val="28"/>
          <w:szCs w:val="28"/>
          <w:lang w:val="uk-UA"/>
        </w:rPr>
        <w:t xml:space="preserve"> СЕСІЯ</w:t>
      </w:r>
      <w:r w:rsidRPr="007F1B0B">
        <w:rPr>
          <w:rFonts w:ascii="Times New Roman" w:hAnsi="Times New Roman"/>
          <w:b/>
          <w:sz w:val="28"/>
          <w:szCs w:val="28"/>
          <w:lang w:val="uk-UA"/>
        </w:rPr>
        <w:t xml:space="preserve"> МІСЬКОЇ РАДИ VIІ CКЛИКАННЯ</w:t>
      </w:r>
    </w:p>
    <w:p w:rsidR="00E22586" w:rsidRPr="007F1B0B" w:rsidRDefault="00E22586" w:rsidP="00E22586">
      <w:pPr>
        <w:pStyle w:val="a3"/>
        <w:jc w:val="center"/>
        <w:rPr>
          <w:rFonts w:ascii="Times New Roman" w:hAnsi="Times New Roman"/>
          <w:b/>
          <w:sz w:val="24"/>
          <w:szCs w:val="24"/>
          <w:lang w:val="uk-UA"/>
        </w:rPr>
      </w:pPr>
    </w:p>
    <w:p w:rsidR="00E22586" w:rsidRPr="007F1B0B" w:rsidRDefault="00E22586" w:rsidP="00E22586">
      <w:pPr>
        <w:pStyle w:val="a3"/>
        <w:jc w:val="center"/>
        <w:rPr>
          <w:rFonts w:ascii="Times New Roman" w:hAnsi="Times New Roman"/>
          <w:b/>
          <w:sz w:val="28"/>
          <w:szCs w:val="28"/>
          <w:lang w:val="uk-UA"/>
        </w:rPr>
      </w:pPr>
      <w:r w:rsidRPr="007F1B0B">
        <w:rPr>
          <w:rFonts w:ascii="Times New Roman" w:hAnsi="Times New Roman"/>
          <w:b/>
          <w:sz w:val="28"/>
          <w:szCs w:val="28"/>
          <w:lang w:val="uk-UA"/>
        </w:rPr>
        <w:t>РІШЕННЯ</w:t>
      </w:r>
    </w:p>
    <w:p w:rsidR="00E22586" w:rsidRPr="007F1B0B" w:rsidRDefault="00E22586" w:rsidP="00E22586">
      <w:pPr>
        <w:pStyle w:val="a3"/>
        <w:rPr>
          <w:rFonts w:ascii="Times New Roman" w:hAnsi="Times New Roman"/>
          <w:b/>
          <w:sz w:val="28"/>
          <w:szCs w:val="28"/>
          <w:lang w:val="uk-UA"/>
        </w:rPr>
      </w:pPr>
    </w:p>
    <w:p w:rsidR="00E22586" w:rsidRPr="007F1B0B"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 xml:space="preserve">від </w:t>
      </w:r>
      <w:r w:rsidR="007F1B0B" w:rsidRPr="007F1B0B">
        <w:rPr>
          <w:rFonts w:ascii="Times New Roman" w:hAnsi="Times New Roman"/>
          <w:b/>
          <w:sz w:val="28"/>
          <w:szCs w:val="28"/>
          <w:lang w:val="uk-UA"/>
        </w:rPr>
        <w:t>20</w:t>
      </w:r>
      <w:r w:rsidRPr="007F1B0B">
        <w:rPr>
          <w:rFonts w:ascii="Times New Roman" w:hAnsi="Times New Roman"/>
          <w:b/>
          <w:sz w:val="28"/>
          <w:szCs w:val="28"/>
          <w:lang w:val="uk-UA"/>
        </w:rPr>
        <w:t xml:space="preserve"> </w:t>
      </w:r>
      <w:r w:rsidR="007F1B0B" w:rsidRPr="007F1B0B">
        <w:rPr>
          <w:rFonts w:ascii="Times New Roman" w:hAnsi="Times New Roman"/>
          <w:b/>
          <w:sz w:val="28"/>
          <w:szCs w:val="28"/>
          <w:lang w:val="uk-UA"/>
        </w:rPr>
        <w:t>липня</w:t>
      </w:r>
      <w:r w:rsidRPr="007F1B0B">
        <w:rPr>
          <w:rFonts w:ascii="Times New Roman" w:hAnsi="Times New Roman"/>
          <w:b/>
          <w:sz w:val="28"/>
          <w:szCs w:val="28"/>
          <w:lang w:val="uk-UA"/>
        </w:rPr>
        <w:t xml:space="preserve"> 2017 року</w:t>
      </w:r>
    </w:p>
    <w:p w:rsidR="00E22586" w:rsidRPr="007F1B0B" w:rsidRDefault="00E22586" w:rsidP="00E22586">
      <w:pPr>
        <w:pStyle w:val="a3"/>
        <w:rPr>
          <w:rFonts w:ascii="Times New Roman" w:hAnsi="Times New Roman"/>
          <w:sz w:val="20"/>
          <w:szCs w:val="20"/>
          <w:lang w:val="uk-UA"/>
        </w:rPr>
      </w:pPr>
      <w:r w:rsidRPr="007F1B0B">
        <w:rPr>
          <w:rFonts w:ascii="Times New Roman" w:hAnsi="Times New Roman"/>
          <w:sz w:val="20"/>
          <w:szCs w:val="20"/>
          <w:lang w:val="uk-UA"/>
        </w:rPr>
        <w:t>м. Кременчук</w:t>
      </w:r>
    </w:p>
    <w:p w:rsidR="00E22586" w:rsidRPr="007F1B0B" w:rsidRDefault="00E22586" w:rsidP="00E22586">
      <w:pPr>
        <w:rPr>
          <w:b/>
          <w:lang w:val="uk-UA"/>
        </w:rPr>
      </w:pPr>
    </w:p>
    <w:p w:rsidR="001E4E0A"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 xml:space="preserve">Про внесення змін до рішення </w:t>
      </w:r>
    </w:p>
    <w:p w:rsidR="001E4E0A"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 xml:space="preserve">міської ради від 11 травня 2017 </w:t>
      </w:r>
    </w:p>
    <w:p w:rsidR="001E4E0A"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 xml:space="preserve">року «Про затвердження </w:t>
      </w:r>
    </w:p>
    <w:p w:rsidR="001E4E0A"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комплексної</w:t>
      </w:r>
      <w:r w:rsidR="001E4E0A">
        <w:rPr>
          <w:rFonts w:ascii="Times New Roman" w:hAnsi="Times New Roman"/>
          <w:b/>
          <w:sz w:val="28"/>
          <w:szCs w:val="28"/>
          <w:lang w:val="uk-UA"/>
        </w:rPr>
        <w:t xml:space="preserve"> </w:t>
      </w:r>
      <w:r w:rsidRPr="007F1B0B">
        <w:rPr>
          <w:rFonts w:ascii="Times New Roman" w:hAnsi="Times New Roman"/>
          <w:b/>
          <w:sz w:val="28"/>
          <w:szCs w:val="28"/>
          <w:lang w:val="uk-UA"/>
        </w:rPr>
        <w:t xml:space="preserve">програми розвитку </w:t>
      </w:r>
    </w:p>
    <w:p w:rsidR="001E4E0A"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 xml:space="preserve">комунального некомерційного </w:t>
      </w:r>
    </w:p>
    <w:p w:rsidR="001E4E0A"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 xml:space="preserve">медичного підприємства «Лікарня </w:t>
      </w:r>
    </w:p>
    <w:p w:rsidR="001E4E0A"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 xml:space="preserve">інтенсивного лікування </w:t>
      </w:r>
    </w:p>
    <w:p w:rsidR="00E22586" w:rsidRPr="007F1B0B" w:rsidRDefault="00E22586" w:rsidP="00E22586">
      <w:pPr>
        <w:pStyle w:val="a3"/>
        <w:rPr>
          <w:rFonts w:ascii="Times New Roman" w:hAnsi="Times New Roman"/>
          <w:b/>
          <w:sz w:val="28"/>
          <w:szCs w:val="28"/>
          <w:lang w:val="uk-UA"/>
        </w:rPr>
      </w:pPr>
      <w:r w:rsidRPr="007F1B0B">
        <w:rPr>
          <w:rFonts w:ascii="Times New Roman" w:hAnsi="Times New Roman"/>
          <w:b/>
          <w:sz w:val="28"/>
          <w:szCs w:val="28"/>
          <w:lang w:val="uk-UA"/>
        </w:rPr>
        <w:t>«Кременчуцька»» на 2017 рік»</w:t>
      </w:r>
    </w:p>
    <w:p w:rsidR="00E22586" w:rsidRDefault="00E22586" w:rsidP="00E22586">
      <w:pPr>
        <w:pStyle w:val="a3"/>
        <w:ind w:firstLine="709"/>
        <w:jc w:val="both"/>
        <w:rPr>
          <w:rFonts w:ascii="Times New Roman" w:hAnsi="Times New Roman"/>
          <w:sz w:val="28"/>
          <w:szCs w:val="28"/>
          <w:lang w:val="uk-UA"/>
        </w:rPr>
      </w:pPr>
    </w:p>
    <w:p w:rsidR="001E4E0A" w:rsidRPr="007F1B0B" w:rsidRDefault="001E4E0A" w:rsidP="00E22586">
      <w:pPr>
        <w:pStyle w:val="a3"/>
        <w:ind w:firstLine="709"/>
        <w:jc w:val="both"/>
        <w:rPr>
          <w:rFonts w:ascii="Times New Roman" w:hAnsi="Times New Roman"/>
          <w:sz w:val="28"/>
          <w:szCs w:val="28"/>
          <w:lang w:val="uk-UA"/>
        </w:rPr>
      </w:pPr>
    </w:p>
    <w:p w:rsidR="00E22586" w:rsidRPr="007F1B0B" w:rsidRDefault="00E22586" w:rsidP="00E22586">
      <w:pPr>
        <w:pStyle w:val="a3"/>
        <w:ind w:firstLine="709"/>
        <w:jc w:val="both"/>
        <w:rPr>
          <w:rFonts w:ascii="Times New Roman" w:hAnsi="Times New Roman"/>
          <w:sz w:val="28"/>
          <w:szCs w:val="28"/>
          <w:lang w:val="uk-UA"/>
        </w:rPr>
      </w:pPr>
      <w:r w:rsidRPr="007F1B0B">
        <w:rPr>
          <w:rFonts w:ascii="Times New Roman" w:hAnsi="Times New Roman"/>
          <w:sz w:val="28"/>
          <w:szCs w:val="28"/>
          <w:lang w:val="uk-UA"/>
        </w:rPr>
        <w:t>З метою покращення якості медичної допомоги населенню міста Кременчука, впровадження нових інноваційних методів лікування на базі нової моделі ведення господарськ</w:t>
      </w:r>
      <w:r w:rsidR="00E3444D">
        <w:rPr>
          <w:rFonts w:ascii="Times New Roman" w:hAnsi="Times New Roman"/>
          <w:sz w:val="28"/>
          <w:szCs w:val="28"/>
          <w:lang w:val="uk-UA"/>
        </w:rPr>
        <w:t>ої діяльності в медичній галузі</w:t>
      </w:r>
      <w:r w:rsidRPr="007F1B0B">
        <w:rPr>
          <w:rFonts w:ascii="Times New Roman" w:hAnsi="Times New Roman"/>
          <w:sz w:val="28"/>
          <w:szCs w:val="28"/>
          <w:lang w:val="uk-UA"/>
        </w:rPr>
        <w:t>, відповідно до ст. 91 Бюджетного кодексу України та керуючись ст. 26 Закону України «Про місцеве самоврядування в Україні», Кременчуцька міська рада Полтавської області</w:t>
      </w:r>
    </w:p>
    <w:p w:rsidR="00E22586" w:rsidRPr="007F1B0B" w:rsidRDefault="00E22586" w:rsidP="00E22586">
      <w:pPr>
        <w:pStyle w:val="a3"/>
        <w:rPr>
          <w:rFonts w:ascii="Times New Roman" w:hAnsi="Times New Roman"/>
          <w:sz w:val="28"/>
          <w:szCs w:val="28"/>
          <w:lang w:val="uk-UA"/>
        </w:rPr>
      </w:pPr>
    </w:p>
    <w:p w:rsidR="00E22586" w:rsidRPr="007F1B0B" w:rsidRDefault="00E22586" w:rsidP="00E22586">
      <w:pPr>
        <w:pStyle w:val="a3"/>
        <w:jc w:val="center"/>
        <w:rPr>
          <w:rFonts w:ascii="Times New Roman" w:hAnsi="Times New Roman"/>
          <w:b/>
          <w:sz w:val="28"/>
          <w:szCs w:val="28"/>
          <w:lang w:val="uk-UA"/>
        </w:rPr>
      </w:pPr>
      <w:r w:rsidRPr="007F1B0B">
        <w:rPr>
          <w:rFonts w:ascii="Times New Roman" w:hAnsi="Times New Roman"/>
          <w:b/>
          <w:sz w:val="28"/>
          <w:szCs w:val="28"/>
          <w:lang w:val="uk-UA"/>
        </w:rPr>
        <w:t>вирішила:</w:t>
      </w:r>
    </w:p>
    <w:p w:rsidR="00E22586" w:rsidRPr="007F1B0B" w:rsidRDefault="00E22586" w:rsidP="00E22586">
      <w:pPr>
        <w:pStyle w:val="a3"/>
        <w:rPr>
          <w:rFonts w:ascii="Times New Roman" w:hAnsi="Times New Roman"/>
          <w:sz w:val="28"/>
          <w:szCs w:val="28"/>
          <w:lang w:val="uk-UA"/>
        </w:rPr>
      </w:pPr>
    </w:p>
    <w:p w:rsidR="00E22586" w:rsidRPr="007F1B0B" w:rsidRDefault="00E22586" w:rsidP="00E22586">
      <w:pPr>
        <w:pStyle w:val="a3"/>
        <w:ind w:firstLine="709"/>
        <w:jc w:val="both"/>
        <w:rPr>
          <w:rFonts w:ascii="Times New Roman" w:hAnsi="Times New Roman"/>
          <w:sz w:val="28"/>
          <w:szCs w:val="28"/>
          <w:lang w:val="uk-UA"/>
        </w:rPr>
      </w:pPr>
      <w:r w:rsidRPr="007F1B0B">
        <w:rPr>
          <w:rFonts w:ascii="Times New Roman" w:hAnsi="Times New Roman"/>
          <w:sz w:val="28"/>
          <w:szCs w:val="28"/>
          <w:lang w:val="uk-UA"/>
        </w:rPr>
        <w:t>1. Внести зміни до рішення міської ради від 11 травня 2017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2017 рік», виклавши додаток до програми у новій редакції (додається).</w:t>
      </w:r>
    </w:p>
    <w:p w:rsidR="007F1B0B" w:rsidRPr="007F1B0B" w:rsidRDefault="007F1B0B" w:rsidP="00E22586">
      <w:pPr>
        <w:pStyle w:val="a3"/>
        <w:ind w:firstLine="709"/>
        <w:jc w:val="both"/>
        <w:rPr>
          <w:rFonts w:ascii="Times New Roman" w:hAnsi="Times New Roman"/>
          <w:sz w:val="28"/>
          <w:szCs w:val="28"/>
          <w:lang w:val="uk-UA"/>
        </w:rPr>
      </w:pPr>
      <w:r w:rsidRPr="007F1B0B">
        <w:rPr>
          <w:rFonts w:ascii="Times New Roman" w:hAnsi="Times New Roman"/>
          <w:sz w:val="28"/>
          <w:szCs w:val="28"/>
          <w:lang w:val="uk-UA"/>
        </w:rPr>
        <w:t>2. Рішення Кременчуцької міської ради Полтавської області від 13 червня 2017 року «Про внесення змін до рішення міської ради від 11 травня 2017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2017 рік», вважати таким, що втратило чинність.</w:t>
      </w:r>
    </w:p>
    <w:p w:rsidR="00E22586" w:rsidRPr="007F1B0B" w:rsidRDefault="007F1B0B" w:rsidP="00E22586">
      <w:pPr>
        <w:pStyle w:val="a3"/>
        <w:ind w:firstLine="709"/>
        <w:jc w:val="both"/>
        <w:rPr>
          <w:rFonts w:ascii="Times New Roman" w:hAnsi="Times New Roman"/>
          <w:sz w:val="28"/>
          <w:szCs w:val="28"/>
          <w:lang w:val="uk-UA"/>
        </w:rPr>
      </w:pPr>
      <w:r>
        <w:rPr>
          <w:rFonts w:ascii="Times New Roman" w:hAnsi="Times New Roman"/>
          <w:sz w:val="28"/>
          <w:szCs w:val="28"/>
          <w:lang w:val="uk-UA"/>
        </w:rPr>
        <w:t>3</w:t>
      </w:r>
      <w:r w:rsidR="00E22586" w:rsidRPr="007F1B0B">
        <w:rPr>
          <w:rFonts w:ascii="Times New Roman" w:hAnsi="Times New Roman"/>
          <w:sz w:val="28"/>
          <w:szCs w:val="28"/>
          <w:lang w:val="uk-UA"/>
        </w:rPr>
        <w:t>. Оприлюднити рішення відповідно до вимог законодавства.</w:t>
      </w:r>
    </w:p>
    <w:p w:rsidR="00E22586" w:rsidRPr="007F1B0B" w:rsidRDefault="007F1B0B" w:rsidP="00E22586">
      <w:pPr>
        <w:pStyle w:val="a3"/>
        <w:ind w:firstLine="709"/>
        <w:jc w:val="both"/>
        <w:rPr>
          <w:rFonts w:ascii="Times New Roman" w:hAnsi="Times New Roman"/>
          <w:sz w:val="28"/>
          <w:szCs w:val="28"/>
          <w:lang w:val="uk-UA"/>
        </w:rPr>
      </w:pPr>
      <w:r>
        <w:rPr>
          <w:rFonts w:ascii="Times New Roman" w:hAnsi="Times New Roman"/>
          <w:sz w:val="28"/>
          <w:szCs w:val="28"/>
          <w:lang w:val="uk-UA"/>
        </w:rPr>
        <w:t>4</w:t>
      </w:r>
      <w:r w:rsidR="00E22586" w:rsidRPr="007F1B0B">
        <w:rPr>
          <w:rFonts w:ascii="Times New Roman" w:hAnsi="Times New Roman"/>
          <w:sz w:val="28"/>
          <w:szCs w:val="28"/>
          <w:lang w:val="uk-UA"/>
        </w:rPr>
        <w:t xml:space="preserve">. Контроль за виконанням цього рішення покласти на заступника міського голови </w:t>
      </w:r>
      <w:proofErr w:type="spellStart"/>
      <w:r w:rsidR="00E22586" w:rsidRPr="007F1B0B">
        <w:rPr>
          <w:rFonts w:ascii="Times New Roman" w:hAnsi="Times New Roman"/>
          <w:sz w:val="28"/>
          <w:szCs w:val="28"/>
          <w:lang w:val="uk-UA"/>
        </w:rPr>
        <w:t>Усанову</w:t>
      </w:r>
      <w:proofErr w:type="spellEnd"/>
      <w:r w:rsidR="00E22586" w:rsidRPr="007F1B0B">
        <w:rPr>
          <w:rFonts w:ascii="Times New Roman" w:hAnsi="Times New Roman"/>
          <w:sz w:val="28"/>
          <w:szCs w:val="28"/>
          <w:lang w:val="uk-UA"/>
        </w:rPr>
        <w:t xml:space="preserve"> О.П. та постійну депутатську комісію з питань освіти, молоді, культури, спорту, соціального захисту населення, розгляду питань, пов’язаних з АТО, охорони здоров’я, материнства та дитинства (голова комісії          Терещенко Д.Ю.).</w:t>
      </w:r>
    </w:p>
    <w:p w:rsidR="00E22586" w:rsidRPr="007F1B0B" w:rsidRDefault="00E22586" w:rsidP="00E22586">
      <w:pPr>
        <w:ind w:firstLine="709"/>
        <w:jc w:val="both"/>
        <w:rPr>
          <w:lang w:val="uk-UA"/>
        </w:rPr>
      </w:pPr>
    </w:p>
    <w:p w:rsidR="00E22586" w:rsidRPr="007F1B0B" w:rsidRDefault="00E22586" w:rsidP="00E22586">
      <w:pPr>
        <w:ind w:firstLine="709"/>
        <w:jc w:val="both"/>
        <w:rPr>
          <w:lang w:val="uk-UA"/>
        </w:rPr>
      </w:pPr>
    </w:p>
    <w:p w:rsidR="009F04F1" w:rsidRDefault="00E22586" w:rsidP="00E57B1A">
      <w:pPr>
        <w:jc w:val="both"/>
        <w:rPr>
          <w:b/>
          <w:lang w:val="uk-UA"/>
        </w:rPr>
      </w:pPr>
      <w:r w:rsidRPr="007F1B0B">
        <w:rPr>
          <w:b/>
          <w:lang w:val="uk-UA"/>
        </w:rPr>
        <w:t>Міський голова                                                                    В.О.</w:t>
      </w:r>
      <w:r w:rsidR="009F04F1">
        <w:rPr>
          <w:b/>
          <w:lang w:val="uk-UA"/>
        </w:rPr>
        <w:t xml:space="preserve"> </w:t>
      </w:r>
      <w:r w:rsidRPr="007F1B0B">
        <w:rPr>
          <w:b/>
          <w:lang w:val="uk-UA"/>
        </w:rPr>
        <w:t>МАЛЕЦЬКИЙ</w:t>
      </w:r>
      <w:r w:rsidR="00E57B1A">
        <w:rPr>
          <w:b/>
          <w:lang w:val="uk-UA"/>
        </w:rPr>
        <w:t xml:space="preserve"> </w:t>
      </w:r>
    </w:p>
    <w:p w:rsidR="00E57B1A" w:rsidRDefault="00E57B1A" w:rsidP="009F04F1">
      <w:pPr>
        <w:pStyle w:val="a3"/>
        <w:ind w:left="10620" w:firstLine="708"/>
        <w:rPr>
          <w:rFonts w:ascii="Times New Roman" w:hAnsi="Times New Roman"/>
          <w:b/>
          <w:lang w:val="ru-RU"/>
        </w:rPr>
        <w:sectPr w:rsidR="00E57B1A" w:rsidSect="007F1B0B">
          <w:pgSz w:w="11906" w:h="16838"/>
          <w:pgMar w:top="284" w:right="567" w:bottom="284" w:left="1701" w:header="709" w:footer="709" w:gutter="0"/>
          <w:cols w:space="708"/>
          <w:docGrid w:linePitch="381"/>
        </w:sectPr>
      </w:pPr>
    </w:p>
    <w:p w:rsidR="00E57B1A" w:rsidRDefault="00E57B1A" w:rsidP="00E57B1A">
      <w:pPr>
        <w:pStyle w:val="a3"/>
        <w:ind w:left="9912" w:firstLine="708"/>
        <w:rPr>
          <w:rFonts w:ascii="Times New Roman" w:hAnsi="Times New Roman"/>
          <w:b/>
          <w:lang w:val="ru-RU"/>
        </w:rPr>
      </w:pPr>
      <w:proofErr w:type="spellStart"/>
      <w:r>
        <w:rPr>
          <w:rFonts w:ascii="Times New Roman" w:hAnsi="Times New Roman"/>
          <w:b/>
          <w:lang w:val="ru-RU"/>
        </w:rPr>
        <w:lastRenderedPageBreak/>
        <w:t>Додаток</w:t>
      </w:r>
      <w:proofErr w:type="spellEnd"/>
    </w:p>
    <w:p w:rsidR="00E57B1A" w:rsidRDefault="009F04F1" w:rsidP="00E57B1A">
      <w:pPr>
        <w:pStyle w:val="a3"/>
        <w:ind w:left="9912" w:firstLine="708"/>
        <w:rPr>
          <w:rFonts w:ascii="Times New Roman" w:hAnsi="Times New Roman"/>
          <w:b/>
          <w:lang w:val="ru-RU"/>
        </w:rPr>
      </w:pPr>
      <w:r w:rsidRPr="007A60FC">
        <w:rPr>
          <w:rFonts w:ascii="Times New Roman" w:hAnsi="Times New Roman"/>
          <w:b/>
          <w:lang w:val="ru-RU"/>
        </w:rPr>
        <w:t xml:space="preserve">до </w:t>
      </w:r>
      <w:proofErr w:type="spellStart"/>
      <w:r w:rsidRPr="007A60FC">
        <w:rPr>
          <w:rFonts w:ascii="Times New Roman" w:hAnsi="Times New Roman"/>
          <w:b/>
          <w:lang w:val="ru-RU"/>
        </w:rPr>
        <w:t>комплексної</w:t>
      </w:r>
      <w:proofErr w:type="spellEnd"/>
      <w:r w:rsidRPr="007A60FC">
        <w:rPr>
          <w:rFonts w:ascii="Times New Roman" w:hAnsi="Times New Roman"/>
          <w:b/>
          <w:lang w:val="ru-RU"/>
        </w:rPr>
        <w:t xml:space="preserve"> </w:t>
      </w:r>
      <w:proofErr w:type="spellStart"/>
      <w:r w:rsidRPr="007A60FC">
        <w:rPr>
          <w:rFonts w:ascii="Times New Roman" w:hAnsi="Times New Roman"/>
          <w:b/>
          <w:lang w:val="ru-RU"/>
        </w:rPr>
        <w:t>програми</w:t>
      </w:r>
      <w:proofErr w:type="spellEnd"/>
      <w:r w:rsidRPr="007A60FC">
        <w:rPr>
          <w:rFonts w:ascii="Times New Roman" w:hAnsi="Times New Roman"/>
          <w:b/>
          <w:lang w:val="ru-RU"/>
        </w:rPr>
        <w:t xml:space="preserve"> </w:t>
      </w:r>
      <w:proofErr w:type="spellStart"/>
      <w:r w:rsidRPr="007A60FC">
        <w:rPr>
          <w:rFonts w:ascii="Times New Roman" w:hAnsi="Times New Roman"/>
          <w:b/>
          <w:lang w:val="ru-RU"/>
        </w:rPr>
        <w:t>розвитку</w:t>
      </w:r>
      <w:proofErr w:type="spellEnd"/>
    </w:p>
    <w:p w:rsidR="00E57B1A" w:rsidRDefault="009F04F1" w:rsidP="00E57B1A">
      <w:pPr>
        <w:pStyle w:val="a3"/>
        <w:ind w:left="9912" w:firstLine="708"/>
        <w:rPr>
          <w:rFonts w:ascii="Times New Roman" w:hAnsi="Times New Roman"/>
          <w:b/>
          <w:lang w:val="ru-RU"/>
        </w:rPr>
      </w:pPr>
      <w:r w:rsidRPr="007A60FC">
        <w:rPr>
          <w:rFonts w:ascii="Times New Roman" w:hAnsi="Times New Roman"/>
          <w:b/>
          <w:lang w:val="uk-UA"/>
        </w:rPr>
        <w:t>к</w:t>
      </w:r>
      <w:proofErr w:type="spellStart"/>
      <w:r w:rsidRPr="007A60FC">
        <w:rPr>
          <w:rFonts w:ascii="Times New Roman" w:hAnsi="Times New Roman"/>
          <w:b/>
          <w:lang w:val="ru-RU"/>
        </w:rPr>
        <w:t>омунального</w:t>
      </w:r>
      <w:proofErr w:type="spellEnd"/>
      <w:r w:rsidRPr="007A60FC">
        <w:rPr>
          <w:rFonts w:ascii="Times New Roman" w:hAnsi="Times New Roman"/>
          <w:b/>
          <w:lang w:val="ru-RU"/>
        </w:rPr>
        <w:t xml:space="preserve"> </w:t>
      </w:r>
      <w:proofErr w:type="spellStart"/>
      <w:r w:rsidRPr="007A60FC">
        <w:rPr>
          <w:rFonts w:ascii="Times New Roman" w:hAnsi="Times New Roman"/>
          <w:b/>
          <w:lang w:val="ru-RU"/>
        </w:rPr>
        <w:t>некомерційного</w:t>
      </w:r>
      <w:proofErr w:type="spellEnd"/>
      <w:r w:rsidRPr="007A60FC">
        <w:rPr>
          <w:rFonts w:ascii="Times New Roman" w:hAnsi="Times New Roman"/>
          <w:b/>
          <w:lang w:val="ru-RU"/>
        </w:rPr>
        <w:t xml:space="preserve"> </w:t>
      </w:r>
      <w:proofErr w:type="spellStart"/>
      <w:r w:rsidRPr="007A60FC">
        <w:rPr>
          <w:rFonts w:ascii="Times New Roman" w:hAnsi="Times New Roman"/>
          <w:b/>
          <w:lang w:val="ru-RU"/>
        </w:rPr>
        <w:t>медичного</w:t>
      </w:r>
      <w:proofErr w:type="spellEnd"/>
      <w:r w:rsidRPr="007A60FC">
        <w:rPr>
          <w:rFonts w:ascii="Times New Roman" w:hAnsi="Times New Roman"/>
          <w:b/>
          <w:lang w:val="ru-RU"/>
        </w:rPr>
        <w:t xml:space="preserve"> </w:t>
      </w:r>
    </w:p>
    <w:p w:rsidR="00E57B1A" w:rsidRDefault="009F04F1" w:rsidP="00E57B1A">
      <w:pPr>
        <w:pStyle w:val="a3"/>
        <w:ind w:left="9912" w:firstLine="708"/>
        <w:rPr>
          <w:rFonts w:ascii="Times New Roman" w:hAnsi="Times New Roman"/>
          <w:b/>
          <w:lang w:val="ru-RU"/>
        </w:rPr>
      </w:pPr>
      <w:proofErr w:type="spellStart"/>
      <w:proofErr w:type="gramStart"/>
      <w:r w:rsidRPr="007A60FC">
        <w:rPr>
          <w:rFonts w:ascii="Times New Roman" w:hAnsi="Times New Roman"/>
          <w:b/>
          <w:lang w:val="ru-RU"/>
        </w:rPr>
        <w:t>п</w:t>
      </w:r>
      <w:proofErr w:type="gramEnd"/>
      <w:r w:rsidRPr="007A60FC">
        <w:rPr>
          <w:rFonts w:ascii="Times New Roman" w:hAnsi="Times New Roman"/>
          <w:b/>
          <w:lang w:val="ru-RU"/>
        </w:rPr>
        <w:t>ідприємства</w:t>
      </w:r>
      <w:proofErr w:type="spellEnd"/>
      <w:r w:rsidRPr="007A60FC">
        <w:rPr>
          <w:rFonts w:ascii="Times New Roman" w:hAnsi="Times New Roman"/>
          <w:b/>
          <w:lang w:val="ru-RU"/>
        </w:rPr>
        <w:t xml:space="preserve"> </w:t>
      </w:r>
      <w:r w:rsidRPr="007A60FC">
        <w:rPr>
          <w:rFonts w:ascii="Times New Roman" w:hAnsi="Times New Roman"/>
          <w:b/>
          <w:lang w:val="uk-UA"/>
        </w:rPr>
        <w:t>«</w:t>
      </w:r>
      <w:proofErr w:type="spellStart"/>
      <w:r w:rsidRPr="007A60FC">
        <w:rPr>
          <w:rFonts w:ascii="Times New Roman" w:hAnsi="Times New Roman"/>
          <w:b/>
          <w:lang w:val="ru-RU"/>
        </w:rPr>
        <w:t>Лікарня</w:t>
      </w:r>
      <w:proofErr w:type="spellEnd"/>
      <w:r w:rsidRPr="007A60FC">
        <w:rPr>
          <w:rFonts w:ascii="Times New Roman" w:hAnsi="Times New Roman"/>
          <w:b/>
          <w:lang w:val="ru-RU"/>
        </w:rPr>
        <w:t xml:space="preserve"> </w:t>
      </w:r>
      <w:proofErr w:type="spellStart"/>
      <w:r w:rsidRPr="007A60FC">
        <w:rPr>
          <w:rFonts w:ascii="Times New Roman" w:hAnsi="Times New Roman"/>
          <w:b/>
          <w:lang w:val="ru-RU"/>
        </w:rPr>
        <w:t>інтенсивного</w:t>
      </w:r>
      <w:proofErr w:type="spellEnd"/>
      <w:r w:rsidRPr="007A60FC">
        <w:rPr>
          <w:rFonts w:ascii="Times New Roman" w:hAnsi="Times New Roman"/>
          <w:b/>
          <w:lang w:val="ru-RU"/>
        </w:rPr>
        <w:t xml:space="preserve"> </w:t>
      </w:r>
      <w:proofErr w:type="spellStart"/>
      <w:r w:rsidRPr="007A60FC">
        <w:rPr>
          <w:rFonts w:ascii="Times New Roman" w:hAnsi="Times New Roman"/>
          <w:b/>
          <w:lang w:val="ru-RU"/>
        </w:rPr>
        <w:t>лікування</w:t>
      </w:r>
      <w:proofErr w:type="spellEnd"/>
      <w:r w:rsidRPr="007A60FC">
        <w:rPr>
          <w:rFonts w:ascii="Times New Roman" w:hAnsi="Times New Roman"/>
          <w:b/>
          <w:lang w:val="ru-RU"/>
        </w:rPr>
        <w:t xml:space="preserve"> </w:t>
      </w:r>
    </w:p>
    <w:p w:rsidR="009F04F1" w:rsidRPr="007A60FC" w:rsidRDefault="009F04F1" w:rsidP="00E57B1A">
      <w:pPr>
        <w:pStyle w:val="a3"/>
        <w:ind w:left="9912" w:firstLine="708"/>
        <w:rPr>
          <w:rFonts w:ascii="Times New Roman" w:hAnsi="Times New Roman"/>
          <w:b/>
          <w:lang w:val="ru-RU"/>
        </w:rPr>
      </w:pPr>
      <w:r w:rsidRPr="007A60FC">
        <w:rPr>
          <w:rFonts w:ascii="Times New Roman" w:hAnsi="Times New Roman"/>
          <w:b/>
          <w:lang w:val="ru-RU"/>
        </w:rPr>
        <w:t>«</w:t>
      </w:r>
      <w:proofErr w:type="spellStart"/>
      <w:r w:rsidRPr="007A60FC">
        <w:rPr>
          <w:rFonts w:ascii="Times New Roman" w:hAnsi="Times New Roman"/>
          <w:b/>
          <w:lang w:val="ru-RU"/>
        </w:rPr>
        <w:t>Кременчуцька</w:t>
      </w:r>
      <w:proofErr w:type="spellEnd"/>
      <w:r w:rsidRPr="007A60FC">
        <w:rPr>
          <w:rFonts w:ascii="Times New Roman" w:hAnsi="Times New Roman"/>
          <w:b/>
          <w:lang w:val="ru-RU"/>
        </w:rPr>
        <w:t>»</w:t>
      </w:r>
      <w:r w:rsidRPr="007A60FC">
        <w:rPr>
          <w:rFonts w:ascii="Times New Roman" w:hAnsi="Times New Roman"/>
          <w:b/>
          <w:lang w:val="uk-UA"/>
        </w:rPr>
        <w:t>»</w:t>
      </w:r>
      <w:r w:rsidRPr="007A60FC">
        <w:rPr>
          <w:rFonts w:ascii="Times New Roman" w:hAnsi="Times New Roman"/>
          <w:b/>
          <w:lang w:val="ru-RU"/>
        </w:rPr>
        <w:t xml:space="preserve"> на 2017 </w:t>
      </w:r>
      <w:proofErr w:type="spellStart"/>
      <w:proofErr w:type="gramStart"/>
      <w:r w:rsidRPr="007A60FC">
        <w:rPr>
          <w:rFonts w:ascii="Times New Roman" w:hAnsi="Times New Roman"/>
          <w:b/>
          <w:lang w:val="ru-RU"/>
        </w:rPr>
        <w:t>р</w:t>
      </w:r>
      <w:proofErr w:type="gramEnd"/>
      <w:r w:rsidRPr="007A60FC">
        <w:rPr>
          <w:rFonts w:ascii="Times New Roman" w:hAnsi="Times New Roman"/>
          <w:b/>
          <w:lang w:val="ru-RU"/>
        </w:rPr>
        <w:t>ік</w:t>
      </w:r>
      <w:proofErr w:type="spellEnd"/>
    </w:p>
    <w:p w:rsidR="009F04F1" w:rsidRPr="00E57B1A" w:rsidRDefault="009F04F1" w:rsidP="009F04F1">
      <w:pPr>
        <w:spacing w:line="240" w:lineRule="auto"/>
        <w:jc w:val="center"/>
        <w:rPr>
          <w:b/>
          <w:sz w:val="24"/>
          <w:szCs w:val="24"/>
        </w:rPr>
      </w:pPr>
    </w:p>
    <w:p w:rsidR="009F04F1" w:rsidRDefault="009F04F1" w:rsidP="009F04F1">
      <w:pPr>
        <w:spacing w:line="240" w:lineRule="auto"/>
        <w:jc w:val="center"/>
        <w:rPr>
          <w:b/>
          <w:sz w:val="24"/>
          <w:szCs w:val="24"/>
          <w:lang w:val="uk-UA"/>
        </w:rPr>
      </w:pPr>
      <w:r w:rsidRPr="00B146D2">
        <w:rPr>
          <w:b/>
          <w:sz w:val="24"/>
          <w:szCs w:val="24"/>
        </w:rPr>
        <w:t xml:space="preserve">План </w:t>
      </w:r>
      <w:proofErr w:type="spellStart"/>
      <w:r w:rsidRPr="00B146D2">
        <w:rPr>
          <w:b/>
          <w:sz w:val="24"/>
          <w:szCs w:val="24"/>
        </w:rPr>
        <w:t>заході</w:t>
      </w:r>
      <w:proofErr w:type="gramStart"/>
      <w:r w:rsidRPr="00B146D2">
        <w:rPr>
          <w:b/>
          <w:sz w:val="24"/>
          <w:szCs w:val="24"/>
        </w:rPr>
        <w:t>в</w:t>
      </w:r>
      <w:proofErr w:type="spellEnd"/>
      <w:proofErr w:type="gramEnd"/>
      <w:r w:rsidRPr="00B146D2">
        <w:rPr>
          <w:b/>
          <w:sz w:val="24"/>
          <w:szCs w:val="24"/>
        </w:rPr>
        <w:t xml:space="preserve"> </w:t>
      </w:r>
    </w:p>
    <w:p w:rsidR="009F04F1" w:rsidRDefault="009F04F1" w:rsidP="009F04F1">
      <w:pPr>
        <w:spacing w:line="240" w:lineRule="auto"/>
        <w:jc w:val="center"/>
        <w:rPr>
          <w:b/>
          <w:sz w:val="24"/>
          <w:szCs w:val="24"/>
          <w:lang w:val="uk-UA"/>
        </w:rPr>
      </w:pPr>
      <w:proofErr w:type="spellStart"/>
      <w:r w:rsidRPr="00DA29B9">
        <w:rPr>
          <w:b/>
          <w:sz w:val="24"/>
          <w:szCs w:val="24"/>
        </w:rPr>
        <w:t>комплексної</w:t>
      </w:r>
      <w:proofErr w:type="spellEnd"/>
      <w:r w:rsidRPr="00DA29B9">
        <w:rPr>
          <w:b/>
          <w:sz w:val="24"/>
          <w:szCs w:val="24"/>
        </w:rPr>
        <w:t xml:space="preserve">  </w:t>
      </w:r>
      <w:proofErr w:type="spellStart"/>
      <w:r w:rsidRPr="00DA29B9">
        <w:rPr>
          <w:b/>
          <w:sz w:val="24"/>
          <w:szCs w:val="24"/>
        </w:rPr>
        <w:t>програми</w:t>
      </w:r>
      <w:proofErr w:type="spellEnd"/>
      <w:r w:rsidRPr="00DA29B9">
        <w:rPr>
          <w:b/>
          <w:sz w:val="24"/>
          <w:szCs w:val="24"/>
        </w:rPr>
        <w:t xml:space="preserve"> </w:t>
      </w:r>
      <w:proofErr w:type="spellStart"/>
      <w:r w:rsidRPr="00DA29B9">
        <w:rPr>
          <w:b/>
          <w:sz w:val="24"/>
          <w:szCs w:val="24"/>
        </w:rPr>
        <w:t>розвитку</w:t>
      </w:r>
      <w:proofErr w:type="spellEnd"/>
      <w:r w:rsidRPr="00DA29B9">
        <w:rPr>
          <w:b/>
          <w:sz w:val="24"/>
          <w:szCs w:val="24"/>
        </w:rPr>
        <w:t xml:space="preserve"> </w:t>
      </w:r>
      <w:proofErr w:type="spellStart"/>
      <w:r w:rsidRPr="00DA29B9">
        <w:rPr>
          <w:b/>
          <w:sz w:val="24"/>
          <w:szCs w:val="24"/>
        </w:rPr>
        <w:t>комунального</w:t>
      </w:r>
      <w:proofErr w:type="spellEnd"/>
      <w:r w:rsidRPr="00DA29B9">
        <w:rPr>
          <w:b/>
          <w:sz w:val="24"/>
          <w:szCs w:val="24"/>
        </w:rPr>
        <w:t xml:space="preserve"> </w:t>
      </w:r>
      <w:r>
        <w:rPr>
          <w:b/>
          <w:sz w:val="24"/>
          <w:szCs w:val="24"/>
          <w:lang w:val="uk-UA"/>
        </w:rPr>
        <w:t xml:space="preserve">некомерційного </w:t>
      </w:r>
      <w:proofErr w:type="spellStart"/>
      <w:r w:rsidRPr="00DA29B9">
        <w:rPr>
          <w:b/>
          <w:sz w:val="24"/>
          <w:szCs w:val="24"/>
        </w:rPr>
        <w:t>медичного</w:t>
      </w:r>
      <w:proofErr w:type="spellEnd"/>
      <w:r w:rsidRPr="00DA29B9">
        <w:rPr>
          <w:b/>
          <w:sz w:val="24"/>
          <w:szCs w:val="24"/>
        </w:rPr>
        <w:t xml:space="preserve"> </w:t>
      </w:r>
      <w:proofErr w:type="spellStart"/>
      <w:proofErr w:type="gramStart"/>
      <w:r w:rsidRPr="00DA29B9">
        <w:rPr>
          <w:b/>
          <w:sz w:val="24"/>
          <w:szCs w:val="24"/>
        </w:rPr>
        <w:t>п</w:t>
      </w:r>
      <w:proofErr w:type="gramEnd"/>
      <w:r w:rsidRPr="00DA29B9">
        <w:rPr>
          <w:b/>
          <w:sz w:val="24"/>
          <w:szCs w:val="24"/>
        </w:rPr>
        <w:t>ідприємства</w:t>
      </w:r>
      <w:proofErr w:type="spellEnd"/>
      <w:r w:rsidRPr="00DA29B9">
        <w:rPr>
          <w:b/>
          <w:sz w:val="24"/>
          <w:szCs w:val="24"/>
        </w:rPr>
        <w:t xml:space="preserve"> </w:t>
      </w:r>
    </w:p>
    <w:p w:rsidR="009F04F1" w:rsidRDefault="009F04F1" w:rsidP="009F04F1">
      <w:pPr>
        <w:spacing w:line="240" w:lineRule="auto"/>
        <w:jc w:val="center"/>
        <w:rPr>
          <w:b/>
          <w:sz w:val="24"/>
          <w:szCs w:val="24"/>
          <w:lang w:val="uk-UA"/>
        </w:rPr>
      </w:pPr>
      <w:r w:rsidRPr="00DA29B9">
        <w:rPr>
          <w:b/>
          <w:sz w:val="24"/>
          <w:szCs w:val="24"/>
        </w:rPr>
        <w:t>«</w:t>
      </w:r>
      <w:proofErr w:type="spellStart"/>
      <w:r w:rsidRPr="00DA29B9">
        <w:rPr>
          <w:b/>
          <w:sz w:val="24"/>
          <w:szCs w:val="24"/>
        </w:rPr>
        <w:t>Лікарня</w:t>
      </w:r>
      <w:proofErr w:type="spellEnd"/>
      <w:r w:rsidRPr="00DA29B9">
        <w:rPr>
          <w:b/>
          <w:sz w:val="24"/>
          <w:szCs w:val="24"/>
        </w:rPr>
        <w:t xml:space="preserve"> </w:t>
      </w:r>
      <w:r>
        <w:rPr>
          <w:b/>
          <w:sz w:val="24"/>
          <w:szCs w:val="24"/>
          <w:lang w:val="uk-UA"/>
        </w:rPr>
        <w:t>інтенсивного лікування «Кременчуцька»</w:t>
      </w:r>
      <w:r w:rsidRPr="00DA29B9">
        <w:rPr>
          <w:b/>
          <w:sz w:val="24"/>
          <w:szCs w:val="24"/>
        </w:rPr>
        <w:t>» на 201</w:t>
      </w:r>
      <w:r>
        <w:rPr>
          <w:b/>
          <w:sz w:val="24"/>
          <w:szCs w:val="24"/>
          <w:lang w:val="uk-UA"/>
        </w:rPr>
        <w:t>7</w:t>
      </w:r>
      <w:r w:rsidRPr="00DA29B9">
        <w:rPr>
          <w:b/>
          <w:sz w:val="24"/>
          <w:szCs w:val="24"/>
        </w:rPr>
        <w:t xml:space="preserve"> </w:t>
      </w:r>
      <w:proofErr w:type="gramStart"/>
      <w:r w:rsidRPr="00DA29B9">
        <w:rPr>
          <w:b/>
          <w:sz w:val="24"/>
          <w:szCs w:val="24"/>
        </w:rPr>
        <w:t>р</w:t>
      </w:r>
      <w:proofErr w:type="gramEnd"/>
      <w:r>
        <w:rPr>
          <w:b/>
          <w:sz w:val="24"/>
          <w:szCs w:val="24"/>
          <w:lang w:val="uk-UA"/>
        </w:rPr>
        <w:t>і</w:t>
      </w:r>
      <w:r w:rsidRPr="00DA29B9">
        <w:rPr>
          <w:b/>
          <w:sz w:val="24"/>
          <w:szCs w:val="24"/>
        </w:rPr>
        <w:t>к</w:t>
      </w:r>
    </w:p>
    <w:p w:rsidR="009F04F1" w:rsidRPr="00AA5656" w:rsidRDefault="009F04F1" w:rsidP="009F04F1">
      <w:pPr>
        <w:spacing w:line="240" w:lineRule="auto"/>
        <w:jc w:val="center"/>
        <w:rPr>
          <w:b/>
          <w:szCs w:val="28"/>
          <w:lang w:val="uk-UA"/>
        </w:rPr>
      </w:pPr>
    </w:p>
    <w:tbl>
      <w:tblPr>
        <w:tblStyle w:val="a7"/>
        <w:tblW w:w="15876" w:type="dxa"/>
        <w:tblInd w:w="250" w:type="dxa"/>
        <w:tblLayout w:type="fixed"/>
        <w:tblLook w:val="04A0" w:firstRow="1" w:lastRow="0" w:firstColumn="1" w:lastColumn="0" w:noHBand="0" w:noVBand="1"/>
      </w:tblPr>
      <w:tblGrid>
        <w:gridCol w:w="548"/>
        <w:gridCol w:w="2192"/>
        <w:gridCol w:w="5343"/>
        <w:gridCol w:w="1131"/>
        <w:gridCol w:w="3402"/>
        <w:gridCol w:w="1984"/>
        <w:gridCol w:w="1276"/>
      </w:tblGrid>
      <w:tr w:rsidR="009F04F1" w:rsidRPr="006D2C9B" w:rsidTr="002A307C">
        <w:trPr>
          <w:trHeight w:val="829"/>
        </w:trPr>
        <w:tc>
          <w:tcPr>
            <w:tcW w:w="548" w:type="dxa"/>
            <w:vMerge w:val="restart"/>
          </w:tcPr>
          <w:p w:rsidR="009F04F1" w:rsidRPr="0028434F" w:rsidRDefault="009F04F1" w:rsidP="007435EF">
            <w:pPr>
              <w:jc w:val="cente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 з/</w:t>
            </w:r>
            <w:proofErr w:type="gramStart"/>
            <w:r w:rsidRPr="0028434F">
              <w:rPr>
                <w:rFonts w:ascii="Times New Roman" w:eastAsia="Times New Roman" w:hAnsi="Times New Roman" w:cs="Times New Roman"/>
                <w:b/>
                <w:bCs/>
                <w:sz w:val="24"/>
                <w:szCs w:val="24"/>
                <w:lang w:eastAsia="ru-RU"/>
              </w:rPr>
              <w:t>п</w:t>
            </w:r>
            <w:proofErr w:type="gramEnd"/>
          </w:p>
        </w:tc>
        <w:tc>
          <w:tcPr>
            <w:tcW w:w="2192" w:type="dxa"/>
            <w:vMerge w:val="restart"/>
          </w:tcPr>
          <w:p w:rsidR="009F04F1" w:rsidRPr="0028434F" w:rsidRDefault="009F04F1" w:rsidP="007435EF">
            <w:pPr>
              <w:jc w:val="center"/>
              <w:rPr>
                <w:rFonts w:ascii="Times New Roman" w:eastAsia="Times New Roman" w:hAnsi="Times New Roman" w:cs="Times New Roman"/>
                <w:b/>
                <w:bCs/>
                <w:sz w:val="24"/>
                <w:szCs w:val="24"/>
                <w:lang w:eastAsia="ru-RU"/>
              </w:rPr>
            </w:pPr>
            <w:proofErr w:type="spellStart"/>
            <w:r w:rsidRPr="0028434F">
              <w:rPr>
                <w:rFonts w:ascii="Times New Roman" w:eastAsia="Times New Roman" w:hAnsi="Times New Roman" w:cs="Times New Roman"/>
                <w:b/>
                <w:bCs/>
                <w:sz w:val="24"/>
                <w:szCs w:val="24"/>
                <w:lang w:eastAsia="ru-RU"/>
              </w:rPr>
              <w:t>Назва</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напряму</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діяльності</w:t>
            </w:r>
            <w:proofErr w:type="spellEnd"/>
            <w:r w:rsidRPr="0028434F">
              <w:rPr>
                <w:rFonts w:ascii="Times New Roman" w:eastAsia="Times New Roman" w:hAnsi="Times New Roman" w:cs="Times New Roman"/>
                <w:b/>
                <w:bCs/>
                <w:sz w:val="24"/>
                <w:szCs w:val="24"/>
                <w:lang w:eastAsia="ru-RU"/>
              </w:rPr>
              <w:t xml:space="preserve"> (</w:t>
            </w:r>
            <w:proofErr w:type="spellStart"/>
            <w:proofErr w:type="gramStart"/>
            <w:r w:rsidRPr="0028434F">
              <w:rPr>
                <w:rFonts w:ascii="Times New Roman" w:eastAsia="Times New Roman" w:hAnsi="Times New Roman" w:cs="Times New Roman"/>
                <w:b/>
                <w:bCs/>
                <w:sz w:val="24"/>
                <w:szCs w:val="24"/>
                <w:lang w:eastAsia="ru-RU"/>
              </w:rPr>
              <w:t>пр</w:t>
            </w:r>
            <w:proofErr w:type="gramEnd"/>
            <w:r w:rsidRPr="0028434F">
              <w:rPr>
                <w:rFonts w:ascii="Times New Roman" w:eastAsia="Times New Roman" w:hAnsi="Times New Roman" w:cs="Times New Roman"/>
                <w:b/>
                <w:bCs/>
                <w:sz w:val="24"/>
                <w:szCs w:val="24"/>
                <w:lang w:eastAsia="ru-RU"/>
              </w:rPr>
              <w:t>іоритетні</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завдання</w:t>
            </w:r>
            <w:proofErr w:type="spellEnd"/>
            <w:r w:rsidRPr="0028434F">
              <w:rPr>
                <w:rFonts w:ascii="Times New Roman" w:eastAsia="Times New Roman" w:hAnsi="Times New Roman" w:cs="Times New Roman"/>
                <w:b/>
                <w:bCs/>
                <w:sz w:val="24"/>
                <w:szCs w:val="24"/>
                <w:lang w:eastAsia="ru-RU"/>
              </w:rPr>
              <w:t>)</w:t>
            </w:r>
          </w:p>
        </w:tc>
        <w:tc>
          <w:tcPr>
            <w:tcW w:w="5343" w:type="dxa"/>
            <w:vMerge w:val="restart"/>
          </w:tcPr>
          <w:p w:rsidR="009F04F1" w:rsidRPr="0068690F" w:rsidRDefault="009F04F1" w:rsidP="007435EF">
            <w:pPr>
              <w:jc w:val="center"/>
              <w:rPr>
                <w:rFonts w:ascii="Times New Roman" w:eastAsia="Times New Roman" w:hAnsi="Times New Roman" w:cs="Times New Roman"/>
                <w:b/>
                <w:bCs/>
                <w:sz w:val="24"/>
                <w:szCs w:val="24"/>
                <w:lang w:val="uk-UA" w:eastAsia="ru-RU"/>
              </w:rPr>
            </w:pPr>
            <w:proofErr w:type="spellStart"/>
            <w:r w:rsidRPr="0028434F">
              <w:rPr>
                <w:rFonts w:ascii="Times New Roman" w:eastAsia="Times New Roman" w:hAnsi="Times New Roman" w:cs="Times New Roman"/>
                <w:b/>
                <w:bCs/>
                <w:sz w:val="24"/>
                <w:szCs w:val="24"/>
                <w:lang w:eastAsia="ru-RU"/>
              </w:rPr>
              <w:t>Перелі</w:t>
            </w:r>
            <w:proofErr w:type="gramStart"/>
            <w:r w:rsidRPr="0028434F">
              <w:rPr>
                <w:rFonts w:ascii="Times New Roman" w:eastAsia="Times New Roman" w:hAnsi="Times New Roman" w:cs="Times New Roman"/>
                <w:b/>
                <w:bCs/>
                <w:sz w:val="24"/>
                <w:szCs w:val="24"/>
                <w:lang w:eastAsia="ru-RU"/>
              </w:rPr>
              <w:t>к</w:t>
            </w:r>
            <w:proofErr w:type="spellEnd"/>
            <w:proofErr w:type="gram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заходів</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програми</w:t>
            </w:r>
            <w:proofErr w:type="spellEnd"/>
            <w:r>
              <w:rPr>
                <w:rFonts w:ascii="Times New Roman" w:eastAsia="Times New Roman" w:hAnsi="Times New Roman" w:cs="Times New Roman"/>
                <w:b/>
                <w:bCs/>
                <w:sz w:val="24"/>
                <w:szCs w:val="24"/>
                <w:lang w:val="uk-UA" w:eastAsia="ru-RU"/>
              </w:rPr>
              <w:t>н</w:t>
            </w:r>
          </w:p>
        </w:tc>
        <w:tc>
          <w:tcPr>
            <w:tcW w:w="1131" w:type="dxa"/>
            <w:vMerge w:val="restart"/>
          </w:tcPr>
          <w:p w:rsidR="009F04F1" w:rsidRPr="0028434F" w:rsidRDefault="009F04F1" w:rsidP="007435EF">
            <w:pPr>
              <w:jc w:val="cente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 xml:space="preserve">Строк </w:t>
            </w:r>
            <w:proofErr w:type="spellStart"/>
            <w:r w:rsidRPr="0028434F">
              <w:rPr>
                <w:rFonts w:ascii="Times New Roman" w:eastAsia="Times New Roman" w:hAnsi="Times New Roman" w:cs="Times New Roman"/>
                <w:b/>
                <w:bCs/>
                <w:sz w:val="24"/>
                <w:szCs w:val="24"/>
                <w:lang w:eastAsia="ru-RU"/>
              </w:rPr>
              <w:t>виконання</w:t>
            </w:r>
            <w:proofErr w:type="spellEnd"/>
            <w:r w:rsidRPr="0028434F">
              <w:rPr>
                <w:rFonts w:ascii="Times New Roman" w:eastAsia="Times New Roman" w:hAnsi="Times New Roman" w:cs="Times New Roman"/>
                <w:b/>
                <w:bCs/>
                <w:sz w:val="24"/>
                <w:szCs w:val="24"/>
                <w:lang w:eastAsia="ru-RU"/>
              </w:rPr>
              <w:t xml:space="preserve"> заходу</w:t>
            </w:r>
          </w:p>
        </w:tc>
        <w:tc>
          <w:tcPr>
            <w:tcW w:w="3402" w:type="dxa"/>
            <w:vMerge w:val="restart"/>
          </w:tcPr>
          <w:p w:rsidR="009F04F1" w:rsidRPr="0028434F" w:rsidRDefault="009F04F1" w:rsidP="007435EF">
            <w:pPr>
              <w:jc w:val="center"/>
              <w:rPr>
                <w:rFonts w:ascii="Times New Roman" w:eastAsia="Times New Roman" w:hAnsi="Times New Roman" w:cs="Times New Roman"/>
                <w:b/>
                <w:bCs/>
                <w:sz w:val="24"/>
                <w:szCs w:val="24"/>
                <w:lang w:eastAsia="ru-RU"/>
              </w:rPr>
            </w:pPr>
            <w:proofErr w:type="spellStart"/>
            <w:r w:rsidRPr="0028434F">
              <w:rPr>
                <w:rFonts w:ascii="Times New Roman" w:eastAsia="Times New Roman" w:hAnsi="Times New Roman" w:cs="Times New Roman"/>
                <w:b/>
                <w:bCs/>
                <w:sz w:val="24"/>
                <w:szCs w:val="24"/>
                <w:lang w:eastAsia="ru-RU"/>
              </w:rPr>
              <w:t>Джерела</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фінансування</w:t>
            </w:r>
            <w:proofErr w:type="spellEnd"/>
          </w:p>
        </w:tc>
        <w:tc>
          <w:tcPr>
            <w:tcW w:w="3260" w:type="dxa"/>
            <w:gridSpan w:val="2"/>
          </w:tcPr>
          <w:p w:rsidR="009F04F1" w:rsidRDefault="009F04F1" w:rsidP="007435EF">
            <w:pPr>
              <w:jc w:val="center"/>
              <w:rPr>
                <w:rFonts w:ascii="Times New Roman" w:eastAsia="Times New Roman" w:hAnsi="Times New Roman" w:cs="Times New Roman"/>
                <w:b/>
                <w:bCs/>
                <w:sz w:val="24"/>
                <w:szCs w:val="24"/>
                <w:lang w:val="uk-UA" w:eastAsia="ru-RU"/>
              </w:rPr>
            </w:pPr>
            <w:proofErr w:type="spellStart"/>
            <w:r w:rsidRPr="0028434F">
              <w:rPr>
                <w:rFonts w:ascii="Times New Roman" w:eastAsia="Times New Roman" w:hAnsi="Times New Roman" w:cs="Times New Roman"/>
                <w:b/>
                <w:bCs/>
                <w:sz w:val="24"/>
                <w:szCs w:val="24"/>
                <w:lang w:eastAsia="ru-RU"/>
              </w:rPr>
              <w:t>Орієнтовні</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обсяги</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фінансуванн</w:t>
            </w:r>
            <w:proofErr w:type="gramStart"/>
            <w:r w:rsidRPr="0028434F">
              <w:rPr>
                <w:rFonts w:ascii="Times New Roman" w:eastAsia="Times New Roman" w:hAnsi="Times New Roman" w:cs="Times New Roman"/>
                <w:b/>
                <w:bCs/>
                <w:sz w:val="24"/>
                <w:szCs w:val="24"/>
                <w:lang w:eastAsia="ru-RU"/>
              </w:rPr>
              <w:t>я</w:t>
            </w:r>
            <w:proofErr w:type="spellEnd"/>
            <w:r w:rsidRPr="0028434F">
              <w:rPr>
                <w:rFonts w:ascii="Times New Roman" w:eastAsia="Times New Roman" w:hAnsi="Times New Roman" w:cs="Times New Roman"/>
                <w:b/>
                <w:bCs/>
                <w:sz w:val="24"/>
                <w:szCs w:val="24"/>
                <w:lang w:eastAsia="ru-RU"/>
              </w:rPr>
              <w:t>(</w:t>
            </w:r>
            <w:proofErr w:type="spellStart"/>
            <w:proofErr w:type="gramEnd"/>
            <w:r w:rsidRPr="0028434F">
              <w:rPr>
                <w:rFonts w:ascii="Times New Roman" w:eastAsia="Times New Roman" w:hAnsi="Times New Roman" w:cs="Times New Roman"/>
                <w:b/>
                <w:bCs/>
                <w:sz w:val="24"/>
                <w:szCs w:val="24"/>
                <w:lang w:eastAsia="ru-RU"/>
              </w:rPr>
              <w:t>вартість</w:t>
            </w:r>
            <w:proofErr w:type="spellEnd"/>
            <w:r w:rsidRPr="0028434F">
              <w:rPr>
                <w:rFonts w:ascii="Times New Roman" w:eastAsia="Times New Roman" w:hAnsi="Times New Roman" w:cs="Times New Roman"/>
                <w:b/>
                <w:bCs/>
                <w:sz w:val="24"/>
                <w:szCs w:val="24"/>
                <w:lang w:eastAsia="ru-RU"/>
              </w:rPr>
              <w:t>),</w:t>
            </w:r>
          </w:p>
          <w:p w:rsidR="009F04F1" w:rsidRPr="006D2C9B" w:rsidRDefault="009F04F1" w:rsidP="007435EF">
            <w:pPr>
              <w:jc w:val="center"/>
              <w:rPr>
                <w:rFonts w:ascii="Times New Roman" w:hAnsi="Times New Roman" w:cs="Times New Roman"/>
                <w:b/>
                <w:sz w:val="24"/>
                <w:szCs w:val="24"/>
                <w:lang w:val="uk-UA"/>
              </w:rPr>
            </w:pPr>
            <w:r w:rsidRPr="0028434F">
              <w:rPr>
                <w:rFonts w:ascii="Times New Roman" w:eastAsia="Times New Roman" w:hAnsi="Times New Roman" w:cs="Times New Roman"/>
                <w:b/>
                <w:bCs/>
                <w:sz w:val="24"/>
                <w:szCs w:val="24"/>
                <w:lang w:eastAsia="ru-RU"/>
              </w:rPr>
              <w:t>тис</w:t>
            </w:r>
            <w:proofErr w:type="gramStart"/>
            <w:r w:rsidRPr="0028434F">
              <w:rPr>
                <w:rFonts w:ascii="Times New Roman" w:eastAsia="Times New Roman" w:hAnsi="Times New Roman" w:cs="Times New Roman"/>
                <w:b/>
                <w:bCs/>
                <w:sz w:val="24"/>
                <w:szCs w:val="24"/>
                <w:lang w:eastAsia="ru-RU"/>
              </w:rPr>
              <w:t>.</w:t>
            </w:r>
            <w:proofErr w:type="gramEnd"/>
            <w:r w:rsidRPr="0028434F">
              <w:rPr>
                <w:rFonts w:ascii="Times New Roman" w:eastAsia="Times New Roman" w:hAnsi="Times New Roman" w:cs="Times New Roman"/>
                <w:b/>
                <w:bCs/>
                <w:sz w:val="24"/>
                <w:szCs w:val="24"/>
                <w:lang w:eastAsia="ru-RU"/>
              </w:rPr>
              <w:t xml:space="preserve"> </w:t>
            </w:r>
            <w:proofErr w:type="spellStart"/>
            <w:proofErr w:type="gramStart"/>
            <w:r w:rsidRPr="0028434F">
              <w:rPr>
                <w:rFonts w:ascii="Times New Roman" w:eastAsia="Times New Roman" w:hAnsi="Times New Roman" w:cs="Times New Roman"/>
                <w:b/>
                <w:bCs/>
                <w:sz w:val="24"/>
                <w:szCs w:val="24"/>
                <w:lang w:eastAsia="ru-RU"/>
              </w:rPr>
              <w:t>г</w:t>
            </w:r>
            <w:proofErr w:type="gramEnd"/>
            <w:r w:rsidRPr="0028434F">
              <w:rPr>
                <w:rFonts w:ascii="Times New Roman" w:eastAsia="Times New Roman" w:hAnsi="Times New Roman" w:cs="Times New Roman"/>
                <w:b/>
                <w:bCs/>
                <w:sz w:val="24"/>
                <w:szCs w:val="24"/>
                <w:lang w:eastAsia="ru-RU"/>
              </w:rPr>
              <w:t>ривень</w:t>
            </w:r>
            <w:proofErr w:type="spellEnd"/>
            <w:r w:rsidRPr="0028434F">
              <w:rPr>
                <w:rFonts w:ascii="Times New Roman" w:eastAsia="Times New Roman" w:hAnsi="Times New Roman" w:cs="Times New Roman"/>
                <w:b/>
                <w:bCs/>
                <w:sz w:val="24"/>
                <w:szCs w:val="24"/>
                <w:lang w:eastAsia="ru-RU"/>
              </w:rPr>
              <w:t xml:space="preserve">, у тому </w:t>
            </w:r>
            <w:proofErr w:type="spellStart"/>
            <w:r w:rsidRPr="0028434F">
              <w:rPr>
                <w:rFonts w:ascii="Times New Roman" w:eastAsia="Times New Roman" w:hAnsi="Times New Roman" w:cs="Times New Roman"/>
                <w:b/>
                <w:bCs/>
                <w:sz w:val="24"/>
                <w:szCs w:val="24"/>
                <w:lang w:eastAsia="ru-RU"/>
              </w:rPr>
              <w:t>числі</w:t>
            </w:r>
            <w:proofErr w:type="spellEnd"/>
            <w:r w:rsidRPr="0028434F">
              <w:rPr>
                <w:rFonts w:ascii="Times New Roman" w:eastAsia="Times New Roman" w:hAnsi="Times New Roman" w:cs="Times New Roman"/>
                <w:b/>
                <w:bCs/>
                <w:sz w:val="24"/>
                <w:szCs w:val="24"/>
                <w:lang w:eastAsia="ru-RU"/>
              </w:rPr>
              <w:t>:</w:t>
            </w:r>
          </w:p>
        </w:tc>
      </w:tr>
      <w:tr w:rsidR="009F04F1" w:rsidRPr="006D2C9B" w:rsidTr="002A307C">
        <w:trPr>
          <w:trHeight w:val="146"/>
        </w:trPr>
        <w:tc>
          <w:tcPr>
            <w:tcW w:w="548" w:type="dxa"/>
            <w:vMerge/>
          </w:tcPr>
          <w:p w:rsidR="009F04F1" w:rsidRPr="006D2C9B" w:rsidRDefault="009F04F1" w:rsidP="002A307C">
            <w:pP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hAnsi="Times New Roman" w:cs="Times New Roman"/>
                <w:b/>
                <w:sz w:val="24"/>
                <w:szCs w:val="24"/>
                <w:lang w:val="uk-UA"/>
              </w:rPr>
            </w:pPr>
          </w:p>
        </w:tc>
        <w:tc>
          <w:tcPr>
            <w:tcW w:w="5343" w:type="dxa"/>
            <w:vMerge/>
          </w:tcPr>
          <w:p w:rsidR="009F04F1" w:rsidRPr="006D2C9B" w:rsidRDefault="009F04F1" w:rsidP="002A307C">
            <w:pPr>
              <w:rPr>
                <w:rFonts w:ascii="Times New Roman" w:hAnsi="Times New Roman" w:cs="Times New Roman"/>
                <w:b/>
                <w:sz w:val="24"/>
                <w:szCs w:val="24"/>
                <w:lang w:val="uk-UA"/>
              </w:rPr>
            </w:pPr>
          </w:p>
        </w:tc>
        <w:tc>
          <w:tcPr>
            <w:tcW w:w="1131" w:type="dxa"/>
            <w:vMerge/>
          </w:tcPr>
          <w:p w:rsidR="009F04F1" w:rsidRPr="006D2C9B" w:rsidRDefault="009F04F1" w:rsidP="002A307C">
            <w:pPr>
              <w:rPr>
                <w:rFonts w:ascii="Times New Roman" w:hAnsi="Times New Roman" w:cs="Times New Roman"/>
                <w:b/>
                <w:sz w:val="24"/>
                <w:szCs w:val="24"/>
                <w:lang w:val="uk-UA"/>
              </w:rPr>
            </w:pPr>
          </w:p>
        </w:tc>
        <w:tc>
          <w:tcPr>
            <w:tcW w:w="3402" w:type="dxa"/>
            <w:vMerge/>
          </w:tcPr>
          <w:p w:rsidR="009F04F1" w:rsidRPr="006D2C9B" w:rsidRDefault="009F04F1" w:rsidP="002A307C">
            <w:pPr>
              <w:rPr>
                <w:rFonts w:ascii="Times New Roman" w:hAnsi="Times New Roman" w:cs="Times New Roman"/>
                <w:b/>
                <w:sz w:val="24"/>
                <w:szCs w:val="24"/>
                <w:lang w:val="uk-UA"/>
              </w:rPr>
            </w:pPr>
          </w:p>
        </w:tc>
        <w:tc>
          <w:tcPr>
            <w:tcW w:w="1984" w:type="dxa"/>
          </w:tcPr>
          <w:p w:rsidR="009F04F1" w:rsidRPr="0028434F" w:rsidRDefault="009F04F1" w:rsidP="002A307C">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 </w:t>
            </w:r>
            <w:proofErr w:type="spellStart"/>
            <w:r w:rsidRPr="006D2C9B">
              <w:rPr>
                <w:rFonts w:ascii="Times New Roman" w:eastAsia="Times New Roman" w:hAnsi="Times New Roman" w:cs="Times New Roman"/>
                <w:b/>
                <w:bCs/>
                <w:sz w:val="24"/>
                <w:szCs w:val="24"/>
                <w:lang w:eastAsia="ru-RU"/>
              </w:rPr>
              <w:t>Всього</w:t>
            </w:r>
            <w:proofErr w:type="spellEnd"/>
          </w:p>
        </w:tc>
        <w:tc>
          <w:tcPr>
            <w:tcW w:w="1276" w:type="dxa"/>
          </w:tcPr>
          <w:p w:rsidR="009F04F1" w:rsidRPr="0028434F" w:rsidRDefault="009F04F1" w:rsidP="002A307C">
            <w:pPr>
              <w:rPr>
                <w:rFonts w:ascii="Times New Roman" w:eastAsia="Times New Roman" w:hAnsi="Times New Roman" w:cs="Times New Roman"/>
                <w:b/>
                <w:bCs/>
                <w:sz w:val="24"/>
                <w:szCs w:val="24"/>
                <w:lang w:eastAsia="ru-RU"/>
              </w:rPr>
            </w:pPr>
            <w:r w:rsidRPr="0028434F">
              <w:rPr>
                <w:rFonts w:ascii="Times New Roman" w:eastAsia="Times New Roman" w:hAnsi="Times New Roman" w:cs="Times New Roman"/>
                <w:b/>
                <w:bCs/>
                <w:sz w:val="24"/>
                <w:szCs w:val="24"/>
                <w:lang w:eastAsia="ru-RU"/>
              </w:rPr>
              <w:t>2017</w:t>
            </w:r>
            <w:r>
              <w:rPr>
                <w:rFonts w:ascii="Times New Roman" w:eastAsia="Times New Roman" w:hAnsi="Times New Roman" w:cs="Times New Roman"/>
                <w:b/>
                <w:bCs/>
                <w:sz w:val="24"/>
                <w:szCs w:val="24"/>
                <w:lang w:val="uk-UA" w:eastAsia="ru-RU"/>
              </w:rPr>
              <w:t xml:space="preserve"> </w:t>
            </w:r>
            <w:proofErr w:type="spellStart"/>
            <w:proofErr w:type="gramStart"/>
            <w:r w:rsidRPr="0028434F">
              <w:rPr>
                <w:rFonts w:ascii="Times New Roman" w:eastAsia="Times New Roman" w:hAnsi="Times New Roman" w:cs="Times New Roman"/>
                <w:b/>
                <w:bCs/>
                <w:sz w:val="24"/>
                <w:szCs w:val="24"/>
                <w:lang w:eastAsia="ru-RU"/>
              </w:rPr>
              <w:t>р</w:t>
            </w:r>
            <w:proofErr w:type="gramEnd"/>
            <w:r w:rsidRPr="0028434F">
              <w:rPr>
                <w:rFonts w:ascii="Times New Roman" w:eastAsia="Times New Roman" w:hAnsi="Times New Roman" w:cs="Times New Roman"/>
                <w:b/>
                <w:bCs/>
                <w:sz w:val="24"/>
                <w:szCs w:val="24"/>
                <w:lang w:eastAsia="ru-RU"/>
              </w:rPr>
              <w:t>ік</w:t>
            </w:r>
            <w:proofErr w:type="spellEnd"/>
          </w:p>
        </w:tc>
      </w:tr>
      <w:tr w:rsidR="009F04F1" w:rsidRPr="006D2C9B" w:rsidTr="002A307C">
        <w:trPr>
          <w:trHeight w:val="273"/>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sidRPr="006D2C9B">
              <w:rPr>
                <w:rFonts w:ascii="Times New Roman" w:hAnsi="Times New Roman" w:cs="Times New Roman"/>
                <w:b/>
                <w:sz w:val="24"/>
                <w:szCs w:val="24"/>
                <w:lang w:val="uk-UA"/>
              </w:rPr>
              <w:t>1</w:t>
            </w:r>
            <w:r>
              <w:rPr>
                <w:rFonts w:ascii="Times New Roman" w:hAnsi="Times New Roman" w:cs="Times New Roman"/>
                <w:b/>
                <w:sz w:val="24"/>
                <w:szCs w:val="24"/>
                <w:lang w:val="uk-UA"/>
              </w:rPr>
              <w:t>.</w:t>
            </w:r>
          </w:p>
        </w:tc>
        <w:tc>
          <w:tcPr>
            <w:tcW w:w="2192" w:type="dxa"/>
            <w:vMerge w:val="restart"/>
          </w:tcPr>
          <w:p w:rsidR="009F04F1" w:rsidRPr="006D2C9B" w:rsidRDefault="009F04F1" w:rsidP="002A307C">
            <w:pPr>
              <w:rPr>
                <w:rFonts w:ascii="Times New Roman" w:hAnsi="Times New Roman" w:cs="Times New Roman"/>
                <w:b/>
                <w:sz w:val="24"/>
                <w:szCs w:val="24"/>
                <w:lang w:val="uk-UA"/>
              </w:rPr>
            </w:pPr>
            <w:proofErr w:type="spellStart"/>
            <w:r w:rsidRPr="0028434F">
              <w:rPr>
                <w:rFonts w:ascii="Times New Roman" w:eastAsia="Times New Roman" w:hAnsi="Times New Roman" w:cs="Times New Roman"/>
                <w:b/>
                <w:bCs/>
                <w:sz w:val="24"/>
                <w:szCs w:val="24"/>
                <w:lang w:eastAsia="ru-RU"/>
              </w:rPr>
              <w:t>Створення</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комунального</w:t>
            </w:r>
            <w:proofErr w:type="spellEnd"/>
            <w:r w:rsidRPr="0028434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uk-UA" w:eastAsia="ru-RU"/>
              </w:rPr>
              <w:t xml:space="preserve">некомерційного </w:t>
            </w:r>
            <w:proofErr w:type="spellStart"/>
            <w:r w:rsidRPr="0028434F">
              <w:rPr>
                <w:rFonts w:ascii="Times New Roman" w:eastAsia="Times New Roman" w:hAnsi="Times New Roman" w:cs="Times New Roman"/>
                <w:b/>
                <w:bCs/>
                <w:sz w:val="24"/>
                <w:szCs w:val="24"/>
                <w:lang w:eastAsia="ru-RU"/>
              </w:rPr>
              <w:t>медичного</w:t>
            </w:r>
            <w:proofErr w:type="spellEnd"/>
            <w:r w:rsidRPr="0028434F">
              <w:rPr>
                <w:rFonts w:ascii="Times New Roman" w:eastAsia="Times New Roman" w:hAnsi="Times New Roman" w:cs="Times New Roman"/>
                <w:b/>
                <w:bCs/>
                <w:sz w:val="24"/>
                <w:szCs w:val="24"/>
                <w:lang w:eastAsia="ru-RU"/>
              </w:rPr>
              <w:t xml:space="preserve"> </w:t>
            </w:r>
            <w:proofErr w:type="spellStart"/>
            <w:proofErr w:type="gramStart"/>
            <w:r w:rsidRPr="0028434F">
              <w:rPr>
                <w:rFonts w:ascii="Times New Roman" w:eastAsia="Times New Roman" w:hAnsi="Times New Roman" w:cs="Times New Roman"/>
                <w:b/>
                <w:bCs/>
                <w:sz w:val="24"/>
                <w:szCs w:val="24"/>
                <w:lang w:eastAsia="ru-RU"/>
              </w:rPr>
              <w:t>п</w:t>
            </w:r>
            <w:proofErr w:type="gramEnd"/>
            <w:r w:rsidRPr="0028434F">
              <w:rPr>
                <w:rFonts w:ascii="Times New Roman" w:eastAsia="Times New Roman" w:hAnsi="Times New Roman" w:cs="Times New Roman"/>
                <w:b/>
                <w:bCs/>
                <w:sz w:val="24"/>
                <w:szCs w:val="24"/>
                <w:lang w:eastAsia="ru-RU"/>
              </w:rPr>
              <w:t>ідприємства</w:t>
            </w:r>
            <w:proofErr w:type="spellEnd"/>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b/>
                <w:bCs/>
                <w:sz w:val="24"/>
                <w:szCs w:val="24"/>
                <w:lang w:eastAsia="ru-RU"/>
              </w:rPr>
              <w:t>Лікарня</w:t>
            </w:r>
            <w:proofErr w:type="spellEnd"/>
            <w:r>
              <w:rPr>
                <w:rFonts w:ascii="Times New Roman" w:eastAsia="Times New Roman" w:hAnsi="Times New Roman" w:cs="Times New Roman"/>
                <w:b/>
                <w:bCs/>
                <w:sz w:val="24"/>
                <w:szCs w:val="24"/>
                <w:lang w:val="uk-UA" w:eastAsia="ru-RU"/>
              </w:rPr>
              <w:t xml:space="preserve"> інтенсивного лікування «Кременчуцька»</w:t>
            </w:r>
            <w:r w:rsidRPr="0028434F">
              <w:rPr>
                <w:rFonts w:ascii="Times New Roman" w:eastAsia="Times New Roman" w:hAnsi="Times New Roman" w:cs="Times New Roman"/>
                <w:b/>
                <w:bCs/>
                <w:sz w:val="24"/>
                <w:szCs w:val="24"/>
                <w:lang w:eastAsia="ru-RU"/>
              </w:rPr>
              <w:t>»</w:t>
            </w:r>
          </w:p>
        </w:tc>
        <w:tc>
          <w:tcPr>
            <w:tcW w:w="5343" w:type="dxa"/>
            <w:vMerge w:val="restart"/>
          </w:tcPr>
          <w:p w:rsidR="009F04F1" w:rsidRPr="007804E0" w:rsidRDefault="009F04F1" w:rsidP="002A307C">
            <w:pPr>
              <w:rPr>
                <w:rFonts w:ascii="Times New Roman" w:eastAsia="Times New Roman" w:hAnsi="Times New Roman" w:cs="Times New Roman"/>
                <w:b/>
                <w:bCs/>
                <w:sz w:val="24"/>
                <w:szCs w:val="24"/>
                <w:lang w:val="uk-UA" w:eastAsia="ru-RU"/>
              </w:rPr>
            </w:pPr>
            <w:r w:rsidRPr="0028434F">
              <w:rPr>
                <w:rFonts w:ascii="Times New Roman" w:eastAsia="Times New Roman" w:hAnsi="Times New Roman" w:cs="Times New Roman"/>
                <w:b/>
                <w:bCs/>
                <w:sz w:val="24"/>
                <w:szCs w:val="24"/>
                <w:lang w:eastAsia="ru-RU"/>
              </w:rPr>
              <w:t xml:space="preserve">- </w:t>
            </w:r>
            <w:proofErr w:type="spellStart"/>
            <w:r w:rsidRPr="0028434F">
              <w:rPr>
                <w:rFonts w:ascii="Times New Roman" w:eastAsia="Times New Roman" w:hAnsi="Times New Roman" w:cs="Times New Roman"/>
                <w:sz w:val="24"/>
                <w:szCs w:val="24"/>
                <w:lang w:eastAsia="ru-RU"/>
              </w:rPr>
              <w:t>організаційно-правові</w:t>
            </w:r>
            <w:proofErr w:type="spellEnd"/>
            <w:r w:rsidRPr="0028434F">
              <w:rPr>
                <w:rFonts w:ascii="Times New Roman" w:eastAsia="Times New Roman" w:hAnsi="Times New Roman" w:cs="Times New Roman"/>
                <w:sz w:val="24"/>
                <w:szCs w:val="24"/>
                <w:lang w:eastAsia="ru-RU"/>
              </w:rPr>
              <w:t xml:space="preserve"> заходи </w:t>
            </w:r>
            <w:proofErr w:type="spellStart"/>
            <w:r w:rsidRPr="0028434F">
              <w:rPr>
                <w:rFonts w:ascii="Times New Roman" w:eastAsia="Times New Roman" w:hAnsi="Times New Roman" w:cs="Times New Roman"/>
                <w:sz w:val="24"/>
                <w:szCs w:val="24"/>
                <w:lang w:eastAsia="ru-RU"/>
              </w:rPr>
              <w:t>щодо</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де</w:t>
            </w:r>
            <w:r>
              <w:rPr>
                <w:rFonts w:ascii="Times New Roman" w:eastAsia="Times New Roman" w:hAnsi="Times New Roman" w:cs="Times New Roman"/>
                <w:sz w:val="24"/>
                <w:szCs w:val="24"/>
                <w:lang w:eastAsia="ru-RU"/>
              </w:rPr>
              <w:t>ржавної</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реєстрації</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ідприємства</w:t>
            </w:r>
            <w:proofErr w:type="spellEnd"/>
            <w:r>
              <w:rPr>
                <w:rFonts w:ascii="Times New Roman" w:eastAsia="Times New Roman" w:hAnsi="Times New Roman" w:cs="Times New Roman"/>
                <w:sz w:val="24"/>
                <w:szCs w:val="24"/>
                <w:lang w:val="uk-UA" w:eastAsia="ru-RU"/>
              </w:rPr>
              <w:t>;</w:t>
            </w:r>
          </w:p>
          <w:p w:rsidR="009F04F1" w:rsidRPr="006D2C9B" w:rsidRDefault="009F04F1" w:rsidP="002A307C">
            <w:pP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виготовлення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правоустановчих</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документі</w:t>
            </w:r>
            <w:proofErr w:type="gramStart"/>
            <w:r w:rsidRPr="0028434F">
              <w:rPr>
                <w:rFonts w:ascii="Times New Roman" w:eastAsia="Times New Roman" w:hAnsi="Times New Roman" w:cs="Times New Roman"/>
                <w:sz w:val="24"/>
                <w:szCs w:val="24"/>
                <w:lang w:eastAsia="ru-RU"/>
              </w:rPr>
              <w:t>в</w:t>
            </w:r>
            <w:proofErr w:type="spellEnd"/>
            <w:proofErr w:type="gramEnd"/>
            <w:r w:rsidRPr="0028434F">
              <w:rPr>
                <w:rFonts w:ascii="Times New Roman" w:eastAsia="Times New Roman" w:hAnsi="Times New Roman" w:cs="Times New Roman"/>
                <w:sz w:val="24"/>
                <w:szCs w:val="24"/>
                <w:lang w:eastAsia="ru-RU"/>
              </w:rPr>
              <w:t>,</w:t>
            </w:r>
          </w:p>
          <w:p w:rsidR="009F04F1" w:rsidRPr="007804E0" w:rsidRDefault="009F04F1" w:rsidP="002A307C">
            <w:pP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послуги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нотаріуса</w:t>
            </w:r>
            <w:proofErr w:type="spellEnd"/>
            <w:r>
              <w:rPr>
                <w:rFonts w:ascii="Times New Roman" w:eastAsia="Times New Roman" w:hAnsi="Times New Roman" w:cs="Times New Roman"/>
                <w:sz w:val="24"/>
                <w:szCs w:val="24"/>
                <w:lang w:val="uk-UA" w:eastAsia="ru-RU"/>
              </w:rPr>
              <w:t>;</w:t>
            </w:r>
          </w:p>
          <w:p w:rsidR="009F04F1" w:rsidRPr="007804E0" w:rsidRDefault="009F04F1" w:rsidP="002A307C">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виготовлення</w:t>
            </w:r>
            <w:proofErr w:type="spellEnd"/>
            <w:r w:rsidRPr="0028434F">
              <w:rPr>
                <w:rFonts w:ascii="Times New Roman" w:eastAsia="Times New Roman" w:hAnsi="Times New Roman" w:cs="Times New Roman"/>
                <w:sz w:val="24"/>
                <w:szCs w:val="24"/>
                <w:lang w:eastAsia="ru-RU"/>
              </w:rPr>
              <w:t xml:space="preserve"> печаток та </w:t>
            </w:r>
            <w:proofErr w:type="spellStart"/>
            <w:r w:rsidRPr="0028434F">
              <w:rPr>
                <w:rFonts w:ascii="Times New Roman" w:eastAsia="Times New Roman" w:hAnsi="Times New Roman" w:cs="Times New Roman"/>
                <w:sz w:val="24"/>
                <w:szCs w:val="24"/>
                <w:lang w:eastAsia="ru-RU"/>
              </w:rPr>
              <w:t>штампі</w:t>
            </w:r>
            <w:proofErr w:type="gramStart"/>
            <w:r w:rsidRPr="0028434F">
              <w:rPr>
                <w:rFonts w:ascii="Times New Roman" w:eastAsia="Times New Roman" w:hAnsi="Times New Roman" w:cs="Times New Roman"/>
                <w:sz w:val="24"/>
                <w:szCs w:val="24"/>
                <w:lang w:eastAsia="ru-RU"/>
              </w:rPr>
              <w:t>в</w:t>
            </w:r>
            <w:proofErr w:type="spellEnd"/>
            <w:proofErr w:type="gramEnd"/>
            <w:r>
              <w:rPr>
                <w:rFonts w:ascii="Times New Roman" w:eastAsia="Times New Roman" w:hAnsi="Times New Roman" w:cs="Times New Roman"/>
                <w:sz w:val="24"/>
                <w:szCs w:val="24"/>
                <w:lang w:val="uk-UA" w:eastAsia="ru-RU"/>
              </w:rPr>
              <w:t>;</w:t>
            </w:r>
          </w:p>
          <w:p w:rsidR="009F04F1" w:rsidRPr="007804E0" w:rsidRDefault="009F04F1" w:rsidP="002A307C">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розроблення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положе</w:t>
            </w:r>
            <w:r>
              <w:rPr>
                <w:rFonts w:ascii="Times New Roman" w:eastAsia="Times New Roman" w:hAnsi="Times New Roman" w:cs="Times New Roman"/>
                <w:sz w:val="24"/>
                <w:szCs w:val="24"/>
                <w:lang w:eastAsia="ru-RU"/>
              </w:rPr>
              <w:t>ння</w:t>
            </w:r>
            <w:proofErr w:type="spellEnd"/>
            <w:r>
              <w:rPr>
                <w:rFonts w:ascii="Times New Roman" w:eastAsia="Times New Roman" w:hAnsi="Times New Roman" w:cs="Times New Roman"/>
                <w:sz w:val="24"/>
                <w:szCs w:val="24"/>
                <w:lang w:eastAsia="ru-RU"/>
              </w:rPr>
              <w:t xml:space="preserve"> про </w:t>
            </w:r>
            <w:proofErr w:type="spellStart"/>
            <w:r>
              <w:rPr>
                <w:rFonts w:ascii="Times New Roman" w:eastAsia="Times New Roman" w:hAnsi="Times New Roman" w:cs="Times New Roman"/>
                <w:sz w:val="24"/>
                <w:szCs w:val="24"/>
                <w:lang w:eastAsia="ru-RU"/>
              </w:rPr>
              <w:t>комунальне</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ідприємство</w:t>
            </w:r>
            <w:proofErr w:type="spellEnd"/>
            <w:r>
              <w:rPr>
                <w:rFonts w:ascii="Times New Roman" w:eastAsia="Times New Roman" w:hAnsi="Times New Roman" w:cs="Times New Roman"/>
                <w:sz w:val="24"/>
                <w:szCs w:val="24"/>
                <w:lang w:val="uk-UA" w:eastAsia="ru-RU"/>
              </w:rPr>
              <w:t>;</w:t>
            </w:r>
          </w:p>
          <w:p w:rsidR="009F04F1" w:rsidRPr="007804E0" w:rsidRDefault="009F04F1" w:rsidP="002A307C">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 xml:space="preserve">- переоформлення ліцензії, дозволів, акредитації та </w:t>
            </w:r>
            <w:proofErr w:type="spellStart"/>
            <w:r w:rsidRPr="007804E0">
              <w:rPr>
                <w:rFonts w:ascii="Times New Roman" w:eastAsia="Times New Roman" w:hAnsi="Times New Roman" w:cs="Times New Roman"/>
                <w:sz w:val="24"/>
                <w:szCs w:val="24"/>
                <w:lang w:val="uk-UA" w:eastAsia="ru-RU"/>
              </w:rPr>
              <w:t>інш</w:t>
            </w:r>
            <w:proofErr w:type="spellEnd"/>
            <w:r w:rsidRPr="007804E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p>
          <w:p w:rsidR="009F04F1" w:rsidRPr="007804E0" w:rsidRDefault="009F04F1" w:rsidP="002A307C">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 xml:space="preserve"> </w:t>
            </w: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розміщення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інформації</w:t>
            </w:r>
            <w:proofErr w:type="spellEnd"/>
            <w:r w:rsidRPr="0028434F">
              <w:rPr>
                <w:rFonts w:ascii="Times New Roman" w:eastAsia="Times New Roman" w:hAnsi="Times New Roman" w:cs="Times New Roman"/>
                <w:sz w:val="24"/>
                <w:szCs w:val="24"/>
                <w:lang w:eastAsia="ru-RU"/>
              </w:rPr>
              <w:t xml:space="preserve"> у </w:t>
            </w:r>
            <w:proofErr w:type="spellStart"/>
            <w:r w:rsidRPr="0028434F">
              <w:rPr>
                <w:rFonts w:ascii="Times New Roman" w:eastAsia="Times New Roman" w:hAnsi="Times New Roman" w:cs="Times New Roman"/>
                <w:sz w:val="24"/>
                <w:szCs w:val="24"/>
                <w:lang w:eastAsia="ru-RU"/>
              </w:rPr>
              <w:t>відповідних</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виданнях</w:t>
            </w:r>
            <w:proofErr w:type="spellEnd"/>
            <w:r>
              <w:rPr>
                <w:rFonts w:ascii="Times New Roman" w:eastAsia="Times New Roman" w:hAnsi="Times New Roman" w:cs="Times New Roman"/>
                <w:sz w:val="24"/>
                <w:szCs w:val="24"/>
                <w:lang w:val="uk-UA" w:eastAsia="ru-RU"/>
              </w:rPr>
              <w:t>;</w:t>
            </w:r>
          </w:p>
          <w:p w:rsidR="009F04F1" w:rsidRPr="003F7C0D" w:rsidRDefault="009F04F1" w:rsidP="002A307C">
            <w:pPr>
              <w:rPr>
                <w:rFonts w:ascii="Times New Roman" w:eastAsia="Times New Roman" w:hAnsi="Times New Roman" w:cs="Times New Roman"/>
                <w:sz w:val="24"/>
                <w:szCs w:val="24"/>
                <w:lang w:val="uk-UA" w:eastAsia="ru-RU"/>
              </w:rPr>
            </w:pPr>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обмін</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досвідом</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стажування</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працівників</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відпо</w:t>
            </w:r>
            <w:r>
              <w:rPr>
                <w:rFonts w:ascii="Times New Roman" w:eastAsia="Times New Roman" w:hAnsi="Times New Roman" w:cs="Times New Roman"/>
                <w:sz w:val="24"/>
                <w:szCs w:val="24"/>
                <w:lang w:eastAsia="ru-RU"/>
              </w:rPr>
              <w:t>ві</w:t>
            </w:r>
            <w:proofErr w:type="gramStart"/>
            <w:r>
              <w:rPr>
                <w:rFonts w:ascii="Times New Roman" w:eastAsia="Times New Roman" w:hAnsi="Times New Roman" w:cs="Times New Roman"/>
                <w:sz w:val="24"/>
                <w:szCs w:val="24"/>
                <w:lang w:eastAsia="ru-RU"/>
              </w:rPr>
              <w:t>дальних</w:t>
            </w:r>
            <w:proofErr w:type="spellEnd"/>
            <w:proofErr w:type="gramEnd"/>
            <w:r>
              <w:rPr>
                <w:rFonts w:ascii="Times New Roman" w:eastAsia="Times New Roman" w:hAnsi="Times New Roman" w:cs="Times New Roman"/>
                <w:sz w:val="24"/>
                <w:szCs w:val="24"/>
                <w:lang w:eastAsia="ru-RU"/>
              </w:rPr>
              <w:t xml:space="preserve"> за </w:t>
            </w:r>
            <w:proofErr w:type="spellStart"/>
            <w:r>
              <w:rPr>
                <w:rFonts w:ascii="Times New Roman" w:eastAsia="Times New Roman" w:hAnsi="Times New Roman" w:cs="Times New Roman"/>
                <w:sz w:val="24"/>
                <w:szCs w:val="24"/>
                <w:lang w:eastAsia="ru-RU"/>
              </w:rPr>
              <w:t>виконання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програми</w:t>
            </w:r>
            <w:proofErr w:type="spellEnd"/>
          </w:p>
        </w:tc>
        <w:tc>
          <w:tcPr>
            <w:tcW w:w="1131" w:type="dxa"/>
            <w:vMerge w:val="restart"/>
          </w:tcPr>
          <w:p w:rsidR="009F04F1" w:rsidRPr="006D2C9B" w:rsidRDefault="009F04F1" w:rsidP="002A307C">
            <w:pPr>
              <w:jc w:val="center"/>
              <w:rPr>
                <w:rFonts w:ascii="Times New Roman" w:hAnsi="Times New Roman" w:cs="Times New Roman"/>
                <w:b/>
                <w:sz w:val="24"/>
                <w:szCs w:val="24"/>
                <w:lang w:val="uk-UA"/>
              </w:rPr>
            </w:pPr>
            <w:proofErr w:type="spellStart"/>
            <w:r>
              <w:rPr>
                <w:rFonts w:ascii="Times New Roman" w:eastAsia="Times New Roman" w:hAnsi="Times New Roman" w:cs="Times New Roman"/>
                <w:sz w:val="24"/>
                <w:szCs w:val="24"/>
                <w:lang w:val="uk-UA" w:eastAsia="ru-RU"/>
              </w:rPr>
              <w:t>травень-</w:t>
            </w:r>
            <w:proofErr w:type="spellEnd"/>
            <w:r>
              <w:rPr>
                <w:rFonts w:ascii="Times New Roman" w:eastAsia="Times New Roman" w:hAnsi="Times New Roman" w:cs="Times New Roman"/>
                <w:sz w:val="24"/>
                <w:szCs w:val="24"/>
                <w:lang w:val="uk-UA" w:eastAsia="ru-RU"/>
              </w:rPr>
              <w:t xml:space="preserve"> липень </w:t>
            </w: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 рік</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9F04F1" w:rsidRPr="006D2C9B" w:rsidTr="002A307C">
        <w:trPr>
          <w:trHeight w:val="562"/>
        </w:trPr>
        <w:tc>
          <w:tcPr>
            <w:tcW w:w="548" w:type="dxa"/>
            <w:vMerge/>
          </w:tcPr>
          <w:p w:rsidR="009F04F1" w:rsidRPr="006D2C9B" w:rsidRDefault="009F04F1" w:rsidP="002A307C">
            <w:pP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c>
          <w:tcPr>
            <w:tcW w:w="1276"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20,0</w:t>
            </w:r>
          </w:p>
        </w:tc>
      </w:tr>
      <w:tr w:rsidR="009F04F1" w:rsidRPr="006D2C9B" w:rsidTr="002A307C">
        <w:trPr>
          <w:trHeight w:val="370"/>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2.</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proofErr w:type="spellStart"/>
            <w:r w:rsidRPr="006D2C9B">
              <w:rPr>
                <w:rFonts w:ascii="Times New Roman" w:eastAsia="Times New Roman" w:hAnsi="Times New Roman" w:cs="Times New Roman"/>
                <w:b/>
                <w:bCs/>
                <w:sz w:val="24"/>
                <w:szCs w:val="24"/>
                <w:lang w:eastAsia="ru-RU"/>
              </w:rPr>
              <w:t>Медичні</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послуги</w:t>
            </w:r>
            <w:proofErr w:type="spellEnd"/>
            <w:r w:rsidRPr="006D2C9B">
              <w:rPr>
                <w:rFonts w:ascii="Times New Roman" w:eastAsia="Times New Roman" w:hAnsi="Times New Roman" w:cs="Times New Roman"/>
                <w:b/>
                <w:bCs/>
                <w:sz w:val="24"/>
                <w:szCs w:val="24"/>
                <w:lang w:eastAsia="ru-RU"/>
              </w:rPr>
              <w:t xml:space="preserve"> за договорами з </w:t>
            </w:r>
            <w:proofErr w:type="spellStart"/>
            <w:r w:rsidRPr="006D2C9B">
              <w:rPr>
                <w:rFonts w:ascii="Times New Roman" w:eastAsia="Times New Roman" w:hAnsi="Times New Roman" w:cs="Times New Roman"/>
                <w:b/>
                <w:bCs/>
                <w:sz w:val="24"/>
                <w:szCs w:val="24"/>
                <w:lang w:eastAsia="ru-RU"/>
              </w:rPr>
              <w:t>юридичними</w:t>
            </w:r>
            <w:proofErr w:type="spellEnd"/>
            <w:r w:rsidRPr="006D2C9B">
              <w:rPr>
                <w:rFonts w:ascii="Times New Roman" w:eastAsia="Times New Roman" w:hAnsi="Times New Roman" w:cs="Times New Roman"/>
                <w:b/>
                <w:bCs/>
                <w:sz w:val="24"/>
                <w:szCs w:val="24"/>
                <w:lang w:eastAsia="ru-RU"/>
              </w:rPr>
              <w:t xml:space="preserve"> особами</w:t>
            </w:r>
          </w:p>
        </w:tc>
        <w:tc>
          <w:tcPr>
            <w:tcW w:w="5343" w:type="dxa"/>
            <w:vMerge w:val="restart"/>
          </w:tcPr>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надання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послуг</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відповідно</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діючих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договорі</w:t>
            </w:r>
            <w:proofErr w:type="gramStart"/>
            <w:r w:rsidRPr="006D2C9B">
              <w:rPr>
                <w:rFonts w:ascii="Times New Roman" w:eastAsia="Times New Roman" w:hAnsi="Times New Roman" w:cs="Times New Roman"/>
                <w:bCs/>
                <w:sz w:val="24"/>
                <w:szCs w:val="24"/>
                <w:lang w:eastAsia="ru-RU"/>
              </w:rPr>
              <w:t>в</w:t>
            </w:r>
            <w:proofErr w:type="spellEnd"/>
            <w:proofErr w:type="gramEnd"/>
            <w:r w:rsidRPr="006D2C9B">
              <w:rPr>
                <w:rFonts w:ascii="Times New Roman" w:eastAsia="Times New Roman" w:hAnsi="Times New Roman" w:cs="Times New Roman"/>
                <w:bCs/>
                <w:sz w:val="24"/>
                <w:szCs w:val="24"/>
                <w:lang w:eastAsia="ru-RU"/>
              </w:rPr>
              <w:t>,</w:t>
            </w:r>
            <w:r w:rsidRPr="006D2C9B">
              <w:rPr>
                <w:rFonts w:ascii="Times New Roman" w:eastAsia="Times New Roman" w:hAnsi="Times New Roman" w:cs="Times New Roman"/>
                <w:bCs/>
                <w:sz w:val="24"/>
                <w:szCs w:val="24"/>
                <w:lang w:val="uk-UA" w:eastAsia="ru-RU"/>
              </w:rPr>
              <w:t xml:space="preserve"> </w:t>
            </w:r>
            <w:r>
              <w:rPr>
                <w:rFonts w:ascii="Times New Roman" w:eastAsia="Times New Roman" w:hAnsi="Times New Roman" w:cs="Times New Roman"/>
                <w:bCs/>
                <w:sz w:val="24"/>
                <w:szCs w:val="24"/>
                <w:lang w:val="uk-UA" w:eastAsia="ru-RU"/>
              </w:rPr>
              <w:t xml:space="preserve">в т.ч. договору про надання медичної допомоги з управлінням охорони здоров’я;   </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xml:space="preserve">- </w:t>
            </w:r>
            <w:proofErr w:type="spellStart"/>
            <w:r w:rsidRPr="006D2C9B">
              <w:rPr>
                <w:rFonts w:ascii="Times New Roman" w:eastAsia="Times New Roman" w:hAnsi="Times New Roman" w:cs="Times New Roman"/>
                <w:bCs/>
                <w:sz w:val="24"/>
                <w:szCs w:val="24"/>
                <w:lang w:val="uk-UA" w:eastAsia="ru-RU"/>
              </w:rPr>
              <w:t>заключення</w:t>
            </w:r>
            <w:proofErr w:type="spellEnd"/>
            <w:r w:rsidRPr="006D2C9B">
              <w:rPr>
                <w:rFonts w:ascii="Times New Roman" w:eastAsia="Times New Roman" w:hAnsi="Times New Roman" w:cs="Times New Roman"/>
                <w:bCs/>
                <w:sz w:val="24"/>
                <w:szCs w:val="24"/>
                <w:lang w:val="uk-UA" w:eastAsia="ru-RU"/>
              </w:rPr>
              <w:t xml:space="preserve"> догово</w:t>
            </w:r>
            <w:r>
              <w:rPr>
                <w:rFonts w:ascii="Times New Roman" w:eastAsia="Times New Roman" w:hAnsi="Times New Roman" w:cs="Times New Roman"/>
                <w:bCs/>
                <w:sz w:val="24"/>
                <w:szCs w:val="24"/>
                <w:lang w:val="uk-UA" w:eastAsia="ru-RU"/>
              </w:rPr>
              <w:t>рів з іншими юридичними особами;</w:t>
            </w:r>
          </w:p>
          <w:p w:rsidR="009F04F1"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розширення видів надання послуг</w:t>
            </w:r>
          </w:p>
          <w:p w:rsidR="009F04F1" w:rsidRPr="006D2C9B" w:rsidRDefault="009F04F1" w:rsidP="002A307C">
            <w:pPr>
              <w:rPr>
                <w:rFonts w:ascii="Times New Roman" w:eastAsia="Times New Roman" w:hAnsi="Times New Roman" w:cs="Times New Roman"/>
                <w:bCs/>
                <w:sz w:val="24"/>
                <w:szCs w:val="24"/>
                <w:lang w:val="uk-UA" w:eastAsia="ru-RU"/>
              </w:rPr>
            </w:pPr>
          </w:p>
        </w:tc>
        <w:tc>
          <w:tcPr>
            <w:tcW w:w="1131" w:type="dxa"/>
            <w:vMerge w:val="restart"/>
          </w:tcPr>
          <w:p w:rsidR="009F04F1" w:rsidRPr="0028434F" w:rsidRDefault="009F04F1" w:rsidP="002A307C">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477,0</w:t>
            </w:r>
          </w:p>
        </w:tc>
        <w:tc>
          <w:tcPr>
            <w:tcW w:w="1276"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477,0</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
        </w:tc>
        <w:tc>
          <w:tcPr>
            <w:tcW w:w="1984" w:type="dxa"/>
          </w:tcPr>
          <w:p w:rsidR="009F04F1" w:rsidRPr="008411E2" w:rsidRDefault="009F04F1" w:rsidP="002A307C">
            <w:pPr>
              <w:pStyle w:val="a3"/>
              <w:jc w:val="center"/>
              <w:rPr>
                <w:rFonts w:ascii="Times New Roman" w:hAnsi="Times New Roman" w:cs="Times New Roman"/>
                <w:sz w:val="24"/>
                <w:szCs w:val="24"/>
              </w:rPr>
            </w:pPr>
          </w:p>
        </w:tc>
        <w:tc>
          <w:tcPr>
            <w:tcW w:w="1276" w:type="dxa"/>
          </w:tcPr>
          <w:p w:rsidR="009F04F1" w:rsidRPr="008411E2" w:rsidRDefault="009F04F1" w:rsidP="002A307C">
            <w:pPr>
              <w:pStyle w:val="a3"/>
              <w:jc w:val="center"/>
              <w:rPr>
                <w:rFonts w:ascii="Times New Roman" w:hAnsi="Times New Roman" w:cs="Times New Roman"/>
                <w:sz w:val="24"/>
                <w:szCs w:val="24"/>
              </w:rPr>
            </w:pP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3.</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proofErr w:type="spellStart"/>
            <w:r w:rsidRPr="006D2C9B">
              <w:rPr>
                <w:rFonts w:ascii="Times New Roman" w:eastAsia="Times New Roman" w:hAnsi="Times New Roman" w:cs="Times New Roman"/>
                <w:b/>
                <w:bCs/>
                <w:sz w:val="24"/>
                <w:szCs w:val="24"/>
                <w:lang w:eastAsia="ru-RU"/>
              </w:rPr>
              <w:t>Медичні</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послуги</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фізичним</w:t>
            </w:r>
            <w:proofErr w:type="spellEnd"/>
            <w:r w:rsidRPr="006D2C9B">
              <w:rPr>
                <w:rFonts w:ascii="Times New Roman" w:eastAsia="Times New Roman" w:hAnsi="Times New Roman" w:cs="Times New Roman"/>
                <w:b/>
                <w:bCs/>
                <w:sz w:val="24"/>
                <w:szCs w:val="24"/>
                <w:lang w:eastAsia="ru-RU"/>
              </w:rPr>
              <w:t xml:space="preserve"> особам</w:t>
            </w:r>
          </w:p>
        </w:tc>
        <w:tc>
          <w:tcPr>
            <w:tcW w:w="5343" w:type="dxa"/>
            <w:vMerge w:val="restart"/>
          </w:tcPr>
          <w:p w:rsidR="009F04F1"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проведення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періодичних</w:t>
            </w:r>
            <w:proofErr w:type="spellEnd"/>
            <w:r w:rsidRPr="006D2C9B">
              <w:rPr>
                <w:rFonts w:ascii="Times New Roman" w:eastAsia="Times New Roman" w:hAnsi="Times New Roman" w:cs="Times New Roman"/>
                <w:bCs/>
                <w:sz w:val="24"/>
                <w:szCs w:val="24"/>
                <w:lang w:eastAsia="ru-RU"/>
              </w:rPr>
              <w:t xml:space="preserve"> та </w:t>
            </w:r>
            <w:proofErr w:type="spellStart"/>
            <w:r w:rsidRPr="006D2C9B">
              <w:rPr>
                <w:rFonts w:ascii="Times New Roman" w:eastAsia="Times New Roman" w:hAnsi="Times New Roman" w:cs="Times New Roman"/>
                <w:bCs/>
                <w:sz w:val="24"/>
                <w:szCs w:val="24"/>
                <w:lang w:eastAsia="ru-RU"/>
              </w:rPr>
              <w:t>предрейсових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медичних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оглядів</w:t>
            </w:r>
            <w:proofErr w:type="spellEnd"/>
            <w:r w:rsidRPr="006D2C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uk-UA" w:eastAsia="ru-RU"/>
              </w:rPr>
              <w:t xml:space="preserve">водіям </w:t>
            </w:r>
            <w:proofErr w:type="gramStart"/>
            <w:r>
              <w:rPr>
                <w:rFonts w:ascii="Times New Roman" w:eastAsia="Times New Roman" w:hAnsi="Times New Roman" w:cs="Times New Roman"/>
                <w:bCs/>
                <w:sz w:val="24"/>
                <w:szCs w:val="24"/>
                <w:lang w:val="uk-UA" w:eastAsia="ru-RU"/>
              </w:rPr>
              <w:t>п</w:t>
            </w:r>
            <w:proofErr w:type="gramEnd"/>
            <w:r>
              <w:rPr>
                <w:rFonts w:ascii="Times New Roman" w:eastAsia="Times New Roman" w:hAnsi="Times New Roman" w:cs="Times New Roman"/>
                <w:bCs/>
                <w:sz w:val="24"/>
                <w:szCs w:val="24"/>
                <w:lang w:val="uk-UA" w:eastAsia="ru-RU"/>
              </w:rPr>
              <w:t xml:space="preserve">ідприємств; </w:t>
            </w:r>
          </w:p>
          <w:p w:rsidR="009F04F1"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проведення </w:t>
            </w:r>
            <w:proofErr w:type="spellStart"/>
            <w:r>
              <w:rPr>
                <w:rFonts w:ascii="Times New Roman" w:eastAsia="Times New Roman" w:hAnsi="Times New Roman" w:cs="Times New Roman"/>
                <w:bCs/>
                <w:sz w:val="24"/>
                <w:szCs w:val="24"/>
                <w:lang w:val="uk-UA" w:eastAsia="ru-RU"/>
              </w:rPr>
              <w:t>профоглядів</w:t>
            </w:r>
            <w:proofErr w:type="spellEnd"/>
            <w:r>
              <w:rPr>
                <w:rFonts w:ascii="Times New Roman" w:eastAsia="Times New Roman" w:hAnsi="Times New Roman" w:cs="Times New Roman"/>
                <w:bCs/>
                <w:sz w:val="24"/>
                <w:szCs w:val="24"/>
                <w:lang w:val="uk-UA" w:eastAsia="ru-RU"/>
              </w:rPr>
              <w:t xml:space="preserve"> працівникам підприємств; </w:t>
            </w:r>
          </w:p>
          <w:p w:rsidR="009F04F1" w:rsidRPr="0079685E"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проведення періодичних оглядів з видачею довідок на право користування об’єктами дозвільної системи </w:t>
            </w:r>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498,9</w:t>
            </w:r>
          </w:p>
        </w:tc>
        <w:tc>
          <w:tcPr>
            <w:tcW w:w="1276"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498,9</w:t>
            </w:r>
          </w:p>
        </w:tc>
      </w:tr>
      <w:tr w:rsidR="009F04F1" w:rsidRPr="006D2C9B" w:rsidTr="002A307C">
        <w:trPr>
          <w:trHeight w:val="449"/>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
        </w:tc>
        <w:tc>
          <w:tcPr>
            <w:tcW w:w="1984" w:type="dxa"/>
          </w:tcPr>
          <w:p w:rsidR="009F04F1" w:rsidRPr="008411E2" w:rsidRDefault="009F04F1" w:rsidP="002A307C">
            <w:pPr>
              <w:pStyle w:val="a3"/>
              <w:jc w:val="center"/>
              <w:rPr>
                <w:rFonts w:ascii="Times New Roman" w:hAnsi="Times New Roman" w:cs="Times New Roman"/>
                <w:sz w:val="24"/>
                <w:szCs w:val="24"/>
              </w:rPr>
            </w:pPr>
          </w:p>
        </w:tc>
        <w:tc>
          <w:tcPr>
            <w:tcW w:w="1276" w:type="dxa"/>
          </w:tcPr>
          <w:p w:rsidR="009F04F1" w:rsidRPr="008411E2" w:rsidRDefault="009F04F1" w:rsidP="002A307C">
            <w:pPr>
              <w:pStyle w:val="a3"/>
              <w:jc w:val="center"/>
              <w:rPr>
                <w:rFonts w:ascii="Times New Roman" w:hAnsi="Times New Roman" w:cs="Times New Roman"/>
                <w:sz w:val="24"/>
                <w:szCs w:val="24"/>
              </w:rPr>
            </w:pP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4.</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proofErr w:type="spellStart"/>
            <w:r w:rsidRPr="006D2C9B">
              <w:rPr>
                <w:rFonts w:ascii="Times New Roman" w:eastAsia="Times New Roman" w:hAnsi="Times New Roman" w:cs="Times New Roman"/>
                <w:b/>
                <w:bCs/>
                <w:sz w:val="24"/>
                <w:szCs w:val="24"/>
                <w:lang w:eastAsia="ru-RU"/>
              </w:rPr>
              <w:t>Надання</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орендних</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послуг</w:t>
            </w:r>
            <w:proofErr w:type="spellEnd"/>
          </w:p>
        </w:tc>
        <w:tc>
          <w:tcPr>
            <w:tcW w:w="5343" w:type="dxa"/>
            <w:vMerge w:val="restart"/>
          </w:tcPr>
          <w:p w:rsidR="009F04F1" w:rsidRPr="006D2C9B" w:rsidRDefault="009F04F1" w:rsidP="002A307C">
            <w:pPr>
              <w:rPr>
                <w:rFonts w:ascii="Times New Roman" w:eastAsia="Times New Roman" w:hAnsi="Times New Roman" w:cs="Times New Roman"/>
                <w:bCs/>
                <w:sz w:val="24"/>
                <w:szCs w:val="24"/>
                <w:lang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здача</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приміщень</w:t>
            </w:r>
            <w:proofErr w:type="spellEnd"/>
            <w:r w:rsidRPr="006D2C9B">
              <w:rPr>
                <w:rFonts w:ascii="Times New Roman" w:eastAsia="Times New Roman" w:hAnsi="Times New Roman" w:cs="Times New Roman"/>
                <w:bCs/>
                <w:sz w:val="24"/>
                <w:szCs w:val="24"/>
                <w:lang w:eastAsia="ru-RU"/>
              </w:rPr>
              <w:t xml:space="preserve"> та </w:t>
            </w:r>
            <w:proofErr w:type="spellStart"/>
            <w:r w:rsidRPr="006D2C9B">
              <w:rPr>
                <w:rFonts w:ascii="Times New Roman" w:eastAsia="Times New Roman" w:hAnsi="Times New Roman" w:cs="Times New Roman"/>
                <w:bCs/>
                <w:sz w:val="24"/>
                <w:szCs w:val="24"/>
                <w:lang w:eastAsia="ru-RU"/>
              </w:rPr>
              <w:t>обладнання</w:t>
            </w:r>
            <w:proofErr w:type="spellEnd"/>
            <w:r w:rsidRPr="006D2C9B">
              <w:rPr>
                <w:rFonts w:ascii="Times New Roman" w:eastAsia="Times New Roman" w:hAnsi="Times New Roman" w:cs="Times New Roman"/>
                <w:bCs/>
                <w:sz w:val="24"/>
                <w:szCs w:val="24"/>
                <w:lang w:eastAsia="ru-RU"/>
              </w:rPr>
              <w:t xml:space="preserve"> в </w:t>
            </w:r>
            <w:proofErr w:type="spellStart"/>
            <w:r w:rsidRPr="006D2C9B">
              <w:rPr>
                <w:rFonts w:ascii="Times New Roman" w:eastAsia="Times New Roman" w:hAnsi="Times New Roman" w:cs="Times New Roman"/>
                <w:bCs/>
                <w:sz w:val="24"/>
                <w:szCs w:val="24"/>
                <w:lang w:eastAsia="ru-RU"/>
              </w:rPr>
              <w:t>оренду</w:t>
            </w:r>
            <w:proofErr w:type="spellEnd"/>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ні кошти</w:t>
            </w:r>
          </w:p>
        </w:tc>
        <w:tc>
          <w:tcPr>
            <w:tcW w:w="1984"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c>
          <w:tcPr>
            <w:tcW w:w="1276" w:type="dxa"/>
          </w:tcPr>
          <w:p w:rsidR="009F04F1" w:rsidRPr="00AE4582" w:rsidRDefault="009F04F1" w:rsidP="002A307C">
            <w:pPr>
              <w:pStyle w:val="a3"/>
              <w:jc w:val="center"/>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p>
        </w:tc>
      </w:tr>
      <w:tr w:rsidR="009F04F1" w:rsidRPr="006D2C9B" w:rsidTr="002A307C">
        <w:trPr>
          <w:trHeight w:val="188"/>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95,6</w:t>
            </w:r>
          </w:p>
        </w:tc>
        <w:tc>
          <w:tcPr>
            <w:tcW w:w="1276"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95,6</w:t>
            </w: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5.</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proofErr w:type="spellStart"/>
            <w:r w:rsidRPr="006D2C9B">
              <w:rPr>
                <w:rFonts w:ascii="Times New Roman" w:eastAsia="Times New Roman" w:hAnsi="Times New Roman" w:cs="Times New Roman"/>
                <w:b/>
                <w:bCs/>
                <w:sz w:val="24"/>
                <w:szCs w:val="24"/>
                <w:lang w:eastAsia="ru-RU"/>
              </w:rPr>
              <w:t>Придбання</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предметів</w:t>
            </w:r>
            <w:proofErr w:type="spellEnd"/>
            <w:r w:rsidRPr="006D2C9B">
              <w:rPr>
                <w:rFonts w:ascii="Times New Roman" w:eastAsia="Times New Roman" w:hAnsi="Times New Roman" w:cs="Times New Roman"/>
                <w:b/>
                <w:bCs/>
                <w:sz w:val="24"/>
                <w:szCs w:val="24"/>
                <w:lang w:eastAsia="ru-RU"/>
              </w:rPr>
              <w:t xml:space="preserve">, </w:t>
            </w:r>
            <w:proofErr w:type="spellStart"/>
            <w:proofErr w:type="gramStart"/>
            <w:r w:rsidRPr="006D2C9B">
              <w:rPr>
                <w:rFonts w:ascii="Times New Roman" w:eastAsia="Times New Roman" w:hAnsi="Times New Roman" w:cs="Times New Roman"/>
                <w:b/>
                <w:bCs/>
                <w:sz w:val="24"/>
                <w:szCs w:val="24"/>
                <w:lang w:eastAsia="ru-RU"/>
              </w:rPr>
              <w:t>матер</w:t>
            </w:r>
            <w:proofErr w:type="gramEnd"/>
            <w:r w:rsidRPr="006D2C9B">
              <w:rPr>
                <w:rFonts w:ascii="Times New Roman" w:eastAsia="Times New Roman" w:hAnsi="Times New Roman" w:cs="Times New Roman"/>
                <w:b/>
                <w:bCs/>
                <w:sz w:val="24"/>
                <w:szCs w:val="24"/>
                <w:lang w:eastAsia="ru-RU"/>
              </w:rPr>
              <w:t>іалів</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обладнання</w:t>
            </w:r>
            <w:proofErr w:type="spellEnd"/>
            <w:r w:rsidRPr="006D2C9B">
              <w:rPr>
                <w:rFonts w:ascii="Times New Roman" w:eastAsia="Times New Roman" w:hAnsi="Times New Roman" w:cs="Times New Roman"/>
                <w:b/>
                <w:bCs/>
                <w:sz w:val="24"/>
                <w:szCs w:val="24"/>
                <w:lang w:eastAsia="ru-RU"/>
              </w:rPr>
              <w:t xml:space="preserve"> та </w:t>
            </w:r>
            <w:proofErr w:type="spellStart"/>
            <w:r w:rsidRPr="006D2C9B">
              <w:rPr>
                <w:rFonts w:ascii="Times New Roman" w:eastAsia="Times New Roman" w:hAnsi="Times New Roman" w:cs="Times New Roman"/>
                <w:b/>
                <w:bCs/>
                <w:sz w:val="24"/>
                <w:szCs w:val="24"/>
                <w:lang w:eastAsia="ru-RU"/>
              </w:rPr>
              <w:t>інвентарю</w:t>
            </w:r>
            <w:proofErr w:type="spellEnd"/>
          </w:p>
        </w:tc>
        <w:tc>
          <w:tcPr>
            <w:tcW w:w="5343" w:type="dxa"/>
            <w:vMerge w:val="restart"/>
          </w:tcPr>
          <w:p w:rsidR="009F04F1" w:rsidRPr="007804E0"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господарчих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будівельних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електротоварів</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меблів</w:t>
            </w:r>
            <w:proofErr w:type="spellEnd"/>
            <w:r w:rsidRPr="006D2C9B">
              <w:rPr>
                <w:rFonts w:ascii="Times New Roman" w:eastAsia="Times New Roman" w:hAnsi="Times New Roman" w:cs="Times New Roman"/>
                <w:bCs/>
                <w:sz w:val="24"/>
                <w:szCs w:val="24"/>
                <w:lang w:eastAsia="ru-RU"/>
              </w:rPr>
              <w:t xml:space="preserve"> та </w:t>
            </w:r>
            <w:proofErr w:type="spellStart"/>
            <w:r w:rsidRPr="006D2C9B">
              <w:rPr>
                <w:rFonts w:ascii="Times New Roman" w:eastAsia="Times New Roman" w:hAnsi="Times New Roman" w:cs="Times New Roman"/>
                <w:bCs/>
                <w:sz w:val="24"/>
                <w:szCs w:val="24"/>
                <w:lang w:eastAsia="ru-RU"/>
              </w:rPr>
              <w:t>інших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малоцінних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предметі</w:t>
            </w:r>
            <w:proofErr w:type="gramStart"/>
            <w:r w:rsidRPr="006D2C9B">
              <w:rPr>
                <w:rFonts w:ascii="Times New Roman" w:eastAsia="Times New Roman" w:hAnsi="Times New Roman" w:cs="Times New Roman"/>
                <w:bCs/>
                <w:sz w:val="24"/>
                <w:szCs w:val="24"/>
                <w:lang w:eastAsia="ru-RU"/>
              </w:rPr>
              <w:t>в</w:t>
            </w:r>
            <w:proofErr w:type="spellEnd"/>
            <w:proofErr w:type="gramEnd"/>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паливно-мастильних матеріалів, запчастин до транспортних засобів</w:t>
            </w:r>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білизни;</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придбання комплектувальних виробів і деталей для ремонту всіх видів виробнич</w:t>
            </w:r>
            <w:r>
              <w:rPr>
                <w:rFonts w:ascii="Times New Roman" w:eastAsia="Times New Roman" w:hAnsi="Times New Roman" w:cs="Times New Roman"/>
                <w:bCs/>
                <w:sz w:val="24"/>
                <w:szCs w:val="24"/>
                <w:lang w:val="uk-UA" w:eastAsia="ru-RU"/>
              </w:rPr>
              <w:t>ого та невиробничого обладнання;</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канцелярського та письмового пр</w:t>
            </w:r>
            <w:r>
              <w:rPr>
                <w:rFonts w:ascii="Times New Roman" w:eastAsia="Times New Roman" w:hAnsi="Times New Roman" w:cs="Times New Roman"/>
                <w:bCs/>
                <w:sz w:val="24"/>
                <w:szCs w:val="24"/>
                <w:lang w:val="uk-UA" w:eastAsia="ru-RU"/>
              </w:rPr>
              <w:t xml:space="preserve">иладдя; бланків, паперу та </w:t>
            </w:r>
            <w:proofErr w:type="spellStart"/>
            <w:r>
              <w:rPr>
                <w:rFonts w:ascii="Times New Roman" w:eastAsia="Times New Roman" w:hAnsi="Times New Roman" w:cs="Times New Roman"/>
                <w:bCs/>
                <w:sz w:val="24"/>
                <w:szCs w:val="24"/>
                <w:lang w:val="uk-UA" w:eastAsia="ru-RU"/>
              </w:rPr>
              <w:t>інш</w:t>
            </w:r>
            <w:proofErr w:type="spellEnd"/>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інших товарів</w:t>
            </w:r>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ні кошти</w:t>
            </w:r>
          </w:p>
        </w:tc>
        <w:tc>
          <w:tcPr>
            <w:tcW w:w="1984"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222,0</w:t>
            </w:r>
          </w:p>
        </w:tc>
        <w:tc>
          <w:tcPr>
            <w:tcW w:w="1276"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222,0</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140,3</w:t>
            </w:r>
          </w:p>
        </w:tc>
        <w:tc>
          <w:tcPr>
            <w:tcW w:w="1276"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140,3</w:t>
            </w: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val="uk-UA" w:eastAsia="ru-RU"/>
              </w:rPr>
            </w:pPr>
            <w:proofErr w:type="spellStart"/>
            <w:r w:rsidRPr="006D2C9B">
              <w:rPr>
                <w:rFonts w:ascii="Times New Roman" w:eastAsia="Times New Roman" w:hAnsi="Times New Roman" w:cs="Times New Roman"/>
                <w:b/>
                <w:bCs/>
                <w:sz w:val="24"/>
                <w:szCs w:val="24"/>
                <w:lang w:eastAsia="ru-RU"/>
              </w:rPr>
              <w:t>Придбання</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медикаментів</w:t>
            </w:r>
            <w:proofErr w:type="spellEnd"/>
            <w:r w:rsidRPr="006D2C9B">
              <w:rPr>
                <w:rFonts w:ascii="Times New Roman" w:eastAsia="Times New Roman" w:hAnsi="Times New Roman" w:cs="Times New Roman"/>
                <w:b/>
                <w:bCs/>
                <w:sz w:val="24"/>
                <w:szCs w:val="24"/>
                <w:lang w:eastAsia="ru-RU"/>
              </w:rPr>
              <w:t xml:space="preserve"> та </w:t>
            </w:r>
            <w:proofErr w:type="spellStart"/>
            <w:r w:rsidRPr="006D2C9B">
              <w:rPr>
                <w:rFonts w:ascii="Times New Roman" w:eastAsia="Times New Roman" w:hAnsi="Times New Roman" w:cs="Times New Roman"/>
                <w:b/>
                <w:bCs/>
                <w:sz w:val="24"/>
                <w:szCs w:val="24"/>
                <w:lang w:eastAsia="ru-RU"/>
              </w:rPr>
              <w:t>перев’язувальних</w:t>
            </w:r>
            <w:proofErr w:type="spellEnd"/>
            <w:r w:rsidRPr="006D2C9B">
              <w:rPr>
                <w:rFonts w:ascii="Times New Roman" w:eastAsia="Times New Roman" w:hAnsi="Times New Roman" w:cs="Times New Roman"/>
                <w:b/>
                <w:bCs/>
                <w:sz w:val="24"/>
                <w:szCs w:val="24"/>
                <w:lang w:eastAsia="ru-RU"/>
              </w:rPr>
              <w:t xml:space="preserve"> </w:t>
            </w:r>
            <w:proofErr w:type="spellStart"/>
            <w:proofErr w:type="gramStart"/>
            <w:r w:rsidRPr="006D2C9B">
              <w:rPr>
                <w:rFonts w:ascii="Times New Roman" w:eastAsia="Times New Roman" w:hAnsi="Times New Roman" w:cs="Times New Roman"/>
                <w:b/>
                <w:bCs/>
                <w:sz w:val="24"/>
                <w:szCs w:val="24"/>
                <w:lang w:eastAsia="ru-RU"/>
              </w:rPr>
              <w:t>матер</w:t>
            </w:r>
            <w:proofErr w:type="gramEnd"/>
            <w:r w:rsidRPr="006D2C9B">
              <w:rPr>
                <w:rFonts w:ascii="Times New Roman" w:eastAsia="Times New Roman" w:hAnsi="Times New Roman" w:cs="Times New Roman"/>
                <w:b/>
                <w:bCs/>
                <w:sz w:val="24"/>
                <w:szCs w:val="24"/>
                <w:lang w:eastAsia="ru-RU"/>
              </w:rPr>
              <w:t>іалів</w:t>
            </w:r>
            <w:proofErr w:type="spellEnd"/>
          </w:p>
        </w:tc>
        <w:tc>
          <w:tcPr>
            <w:tcW w:w="5343" w:type="dxa"/>
            <w:vMerge w:val="restart"/>
          </w:tcPr>
          <w:p w:rsidR="009F04F1"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proofErr w:type="gramStart"/>
            <w:r w:rsidRPr="006D2C9B">
              <w:rPr>
                <w:rFonts w:ascii="Times New Roman" w:eastAsia="Times New Roman" w:hAnsi="Times New Roman" w:cs="Times New Roman"/>
                <w:bCs/>
                <w:sz w:val="24"/>
                <w:szCs w:val="24"/>
                <w:lang w:eastAsia="ru-RU"/>
              </w:rPr>
              <w:t>л</w:t>
            </w:r>
            <w:proofErr w:type="gramEnd"/>
            <w:r w:rsidRPr="006D2C9B">
              <w:rPr>
                <w:rFonts w:ascii="Times New Roman" w:eastAsia="Times New Roman" w:hAnsi="Times New Roman" w:cs="Times New Roman"/>
                <w:bCs/>
                <w:sz w:val="24"/>
                <w:szCs w:val="24"/>
                <w:lang w:eastAsia="ru-RU"/>
              </w:rPr>
              <w:t>ікарських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засобів</w:t>
            </w:r>
            <w:proofErr w:type="spellEnd"/>
            <w:r w:rsidRPr="006D2C9B">
              <w:rPr>
                <w:rFonts w:ascii="Times New Roman" w:eastAsia="Times New Roman" w:hAnsi="Times New Roman" w:cs="Times New Roman"/>
                <w:bCs/>
                <w:sz w:val="24"/>
                <w:szCs w:val="24"/>
                <w:lang w:eastAsia="ru-RU"/>
              </w:rPr>
              <w:t>,</w:t>
            </w:r>
            <w:r w:rsidRPr="006D2C9B">
              <w:rPr>
                <w:rFonts w:ascii="Times New Roman" w:eastAsia="Times New Roman" w:hAnsi="Times New Roman" w:cs="Times New Roman"/>
                <w:bCs/>
                <w:sz w:val="24"/>
                <w:szCs w:val="24"/>
                <w:lang w:val="uk-UA" w:eastAsia="ru-RU"/>
              </w:rPr>
              <w:t xml:space="preserve"> виробів медичного призначення</w:t>
            </w:r>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лікування </w:t>
            </w:r>
            <w:proofErr w:type="spellStart"/>
            <w:r>
              <w:rPr>
                <w:rFonts w:ascii="Times New Roman" w:eastAsia="Times New Roman" w:hAnsi="Times New Roman" w:cs="Times New Roman"/>
                <w:bCs/>
                <w:sz w:val="24"/>
                <w:szCs w:val="24"/>
                <w:lang w:val="uk-UA" w:eastAsia="ru-RU"/>
              </w:rPr>
              <w:t>кременчужан</w:t>
            </w:r>
            <w:proofErr w:type="spellEnd"/>
            <w:r>
              <w:rPr>
                <w:rFonts w:ascii="Times New Roman" w:eastAsia="Times New Roman" w:hAnsi="Times New Roman" w:cs="Times New Roman"/>
                <w:bCs/>
                <w:sz w:val="24"/>
                <w:szCs w:val="24"/>
                <w:lang w:val="uk-UA" w:eastAsia="ru-RU"/>
              </w:rPr>
              <w:t xml:space="preserve"> – учасників АТО та членів їх сімей на виконання заходів Міської комплексної програми соціальної підтримки учасників антитерористичної операції, членів їх сімей, членів сімей загиблих учасників антитерористичної операції, внутрішньо переміщених осіб та фінансової підтримки громадських і волонтерських об’єднань </w:t>
            </w:r>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84D12"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1126,8</w:t>
            </w:r>
          </w:p>
        </w:tc>
        <w:tc>
          <w:tcPr>
            <w:tcW w:w="1276"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1126,8</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208A8" w:rsidRDefault="009F04F1" w:rsidP="002A307C">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19</w:t>
            </w:r>
            <w:r>
              <w:rPr>
                <w:rFonts w:ascii="Times New Roman" w:hAnsi="Times New Roman" w:cs="Times New Roman"/>
                <w:sz w:val="24"/>
                <w:szCs w:val="24"/>
                <w:lang w:val="uk-UA"/>
              </w:rPr>
              <w:t>7</w:t>
            </w:r>
            <w:r w:rsidRPr="008411E2">
              <w:rPr>
                <w:rFonts w:ascii="Times New Roman" w:hAnsi="Times New Roman" w:cs="Times New Roman"/>
                <w:sz w:val="24"/>
                <w:szCs w:val="24"/>
              </w:rPr>
              <w:t>,</w:t>
            </w:r>
            <w:r>
              <w:rPr>
                <w:rFonts w:ascii="Times New Roman" w:hAnsi="Times New Roman" w:cs="Times New Roman"/>
                <w:sz w:val="24"/>
                <w:szCs w:val="24"/>
                <w:lang w:val="uk-UA"/>
              </w:rPr>
              <w:t>9</w:t>
            </w:r>
          </w:p>
        </w:tc>
        <w:tc>
          <w:tcPr>
            <w:tcW w:w="1276" w:type="dxa"/>
          </w:tcPr>
          <w:p w:rsidR="009F04F1" w:rsidRPr="00A208A8" w:rsidRDefault="009F04F1" w:rsidP="002A307C">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19</w:t>
            </w:r>
            <w:r>
              <w:rPr>
                <w:rFonts w:ascii="Times New Roman" w:hAnsi="Times New Roman" w:cs="Times New Roman"/>
                <w:sz w:val="24"/>
                <w:szCs w:val="24"/>
                <w:lang w:val="uk-UA"/>
              </w:rPr>
              <w:t>7</w:t>
            </w:r>
            <w:r w:rsidRPr="008411E2">
              <w:rPr>
                <w:rFonts w:ascii="Times New Roman" w:hAnsi="Times New Roman" w:cs="Times New Roman"/>
                <w:sz w:val="24"/>
                <w:szCs w:val="24"/>
              </w:rPr>
              <w:t>,</w:t>
            </w:r>
            <w:r>
              <w:rPr>
                <w:rFonts w:ascii="Times New Roman" w:hAnsi="Times New Roman" w:cs="Times New Roman"/>
                <w:sz w:val="24"/>
                <w:szCs w:val="24"/>
                <w:lang w:val="uk-UA"/>
              </w:rPr>
              <w:t>9</w:t>
            </w:r>
          </w:p>
        </w:tc>
      </w:tr>
      <w:tr w:rsidR="009F04F1" w:rsidRPr="006D2C9B" w:rsidTr="002A307C">
        <w:trPr>
          <w:trHeight w:val="146"/>
        </w:trPr>
        <w:tc>
          <w:tcPr>
            <w:tcW w:w="548" w:type="dxa"/>
            <w:vMerge/>
          </w:tcPr>
          <w:p w:rsidR="009F04F1" w:rsidRPr="006D2C9B" w:rsidRDefault="009F04F1" w:rsidP="00E57B1A">
            <w:pPr>
              <w:jc w:val="center"/>
              <w:rPr>
                <w:b/>
                <w:sz w:val="24"/>
                <w:szCs w:val="24"/>
                <w:lang w:val="uk-UA"/>
              </w:rPr>
            </w:pPr>
          </w:p>
        </w:tc>
        <w:tc>
          <w:tcPr>
            <w:tcW w:w="2192" w:type="dxa"/>
            <w:vMerge/>
          </w:tcPr>
          <w:p w:rsidR="009F04F1" w:rsidRPr="006D2C9B" w:rsidRDefault="009F04F1" w:rsidP="002A307C">
            <w:pPr>
              <w:rPr>
                <w:rFonts w:eastAsia="Times New Roman"/>
                <w:b/>
                <w:bCs/>
                <w:sz w:val="24"/>
                <w:szCs w:val="24"/>
                <w:lang w:eastAsia="ru-RU"/>
              </w:rPr>
            </w:pPr>
          </w:p>
        </w:tc>
        <w:tc>
          <w:tcPr>
            <w:tcW w:w="5343" w:type="dxa"/>
            <w:vMerge/>
          </w:tcPr>
          <w:p w:rsidR="009F04F1" w:rsidRPr="006D2C9B" w:rsidRDefault="009F04F1" w:rsidP="002A307C">
            <w:pPr>
              <w:rPr>
                <w:rFonts w:eastAsia="Times New Roman"/>
                <w:bCs/>
                <w:sz w:val="24"/>
                <w:szCs w:val="24"/>
                <w:lang w:eastAsia="ru-RU"/>
              </w:rPr>
            </w:pPr>
          </w:p>
        </w:tc>
        <w:tc>
          <w:tcPr>
            <w:tcW w:w="1131" w:type="dxa"/>
            <w:vMerge/>
          </w:tcPr>
          <w:p w:rsidR="009F04F1" w:rsidRPr="006D2C9B" w:rsidRDefault="009F04F1" w:rsidP="002A307C">
            <w:pPr>
              <w:rPr>
                <w:rFonts w:eastAsia="Times New Roman"/>
                <w:sz w:val="24"/>
                <w:szCs w:val="24"/>
                <w:lang w:eastAsia="ru-RU"/>
              </w:rPr>
            </w:pPr>
          </w:p>
        </w:tc>
        <w:tc>
          <w:tcPr>
            <w:tcW w:w="3402" w:type="dxa"/>
          </w:tcPr>
          <w:p w:rsidR="009F04F1" w:rsidRPr="0028434F" w:rsidRDefault="009F04F1" w:rsidP="002A307C">
            <w:pPr>
              <w:rPr>
                <w:rFonts w:eastAsia="Times New Roman"/>
                <w:sz w:val="24"/>
                <w:szCs w:val="24"/>
                <w:lang w:eastAsia="ru-RU"/>
              </w:rPr>
            </w:pPr>
          </w:p>
        </w:tc>
        <w:tc>
          <w:tcPr>
            <w:tcW w:w="1984" w:type="dxa"/>
          </w:tcPr>
          <w:p w:rsidR="009F04F1" w:rsidRPr="008411E2" w:rsidRDefault="009F04F1" w:rsidP="002A307C">
            <w:pPr>
              <w:pStyle w:val="a3"/>
              <w:jc w:val="center"/>
              <w:rPr>
                <w:rFonts w:ascii="Times New Roman" w:hAnsi="Times New Roman" w:cs="Times New Roman"/>
                <w:sz w:val="24"/>
                <w:szCs w:val="24"/>
              </w:rPr>
            </w:pPr>
          </w:p>
        </w:tc>
        <w:tc>
          <w:tcPr>
            <w:tcW w:w="1276" w:type="dxa"/>
          </w:tcPr>
          <w:p w:rsidR="009F04F1" w:rsidRPr="008411E2" w:rsidRDefault="009F04F1" w:rsidP="002A307C">
            <w:pPr>
              <w:pStyle w:val="a3"/>
              <w:jc w:val="center"/>
              <w:rPr>
                <w:rFonts w:ascii="Times New Roman" w:hAnsi="Times New Roman" w:cs="Times New Roman"/>
                <w:sz w:val="24"/>
                <w:szCs w:val="24"/>
              </w:rPr>
            </w:pP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proofErr w:type="spellStart"/>
            <w:r w:rsidRPr="006D2C9B">
              <w:rPr>
                <w:rFonts w:ascii="Times New Roman" w:eastAsia="Times New Roman" w:hAnsi="Times New Roman" w:cs="Times New Roman"/>
                <w:b/>
                <w:bCs/>
                <w:sz w:val="24"/>
                <w:szCs w:val="24"/>
                <w:lang w:eastAsia="ru-RU"/>
              </w:rPr>
              <w:t>Продукти</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харчування</w:t>
            </w:r>
            <w:proofErr w:type="spellEnd"/>
          </w:p>
        </w:tc>
        <w:tc>
          <w:tcPr>
            <w:tcW w:w="5343" w:type="dxa"/>
            <w:vMerge w:val="restart"/>
          </w:tcPr>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придбання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продуктів</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харчування</w:t>
            </w:r>
            <w:proofErr w:type="spellEnd"/>
            <w:r>
              <w:rPr>
                <w:rFonts w:ascii="Times New Roman" w:eastAsia="Times New Roman" w:hAnsi="Times New Roman" w:cs="Times New Roman"/>
                <w:bCs/>
                <w:sz w:val="24"/>
                <w:szCs w:val="24"/>
                <w:lang w:val="uk-UA" w:eastAsia="ru-RU"/>
              </w:rPr>
              <w:t xml:space="preserve"> (</w:t>
            </w:r>
            <w:proofErr w:type="gramStart"/>
            <w:r>
              <w:rPr>
                <w:rFonts w:ascii="Times New Roman" w:eastAsia="Times New Roman" w:hAnsi="Times New Roman" w:cs="Times New Roman"/>
                <w:bCs/>
                <w:sz w:val="24"/>
                <w:szCs w:val="24"/>
                <w:lang w:val="uk-UA" w:eastAsia="ru-RU"/>
              </w:rPr>
              <w:t>спец</w:t>
            </w:r>
            <w:proofErr w:type="gramEnd"/>
            <w:r>
              <w:rPr>
                <w:rFonts w:ascii="Times New Roman" w:eastAsia="Times New Roman" w:hAnsi="Times New Roman" w:cs="Times New Roman"/>
                <w:bCs/>
                <w:sz w:val="24"/>
                <w:szCs w:val="24"/>
                <w:lang w:val="uk-UA" w:eastAsia="ru-RU"/>
              </w:rPr>
              <w:t>іальне харчування)</w:t>
            </w:r>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8411E2" w:rsidRDefault="009F04F1" w:rsidP="002A307C">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49,1</w:t>
            </w:r>
          </w:p>
        </w:tc>
        <w:tc>
          <w:tcPr>
            <w:tcW w:w="1276" w:type="dxa"/>
          </w:tcPr>
          <w:p w:rsidR="009F04F1" w:rsidRPr="008411E2" w:rsidRDefault="009F04F1" w:rsidP="002A307C">
            <w:pPr>
              <w:pStyle w:val="a3"/>
              <w:jc w:val="center"/>
              <w:rPr>
                <w:rFonts w:ascii="Times New Roman" w:hAnsi="Times New Roman" w:cs="Times New Roman"/>
                <w:sz w:val="24"/>
                <w:szCs w:val="24"/>
                <w:lang w:eastAsia="ru-RU"/>
              </w:rPr>
            </w:pPr>
            <w:r w:rsidRPr="008411E2">
              <w:rPr>
                <w:rFonts w:ascii="Times New Roman" w:hAnsi="Times New Roman" w:cs="Times New Roman"/>
                <w:sz w:val="24"/>
                <w:szCs w:val="24"/>
                <w:lang w:eastAsia="ru-RU"/>
              </w:rPr>
              <w:t>49,1</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val="uk-UA"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c>
          <w:tcPr>
            <w:tcW w:w="1276"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r w:rsidRPr="00313264">
              <w:rPr>
                <w:rFonts w:ascii="Times New Roman" w:eastAsia="Times New Roman" w:hAnsi="Times New Roman" w:cs="Times New Roman"/>
                <w:b/>
                <w:bCs/>
                <w:sz w:val="24"/>
                <w:szCs w:val="24"/>
                <w:lang w:eastAsia="ru-RU"/>
              </w:rPr>
              <w:t xml:space="preserve">Оплата </w:t>
            </w:r>
            <w:proofErr w:type="spellStart"/>
            <w:r w:rsidRPr="00313264">
              <w:rPr>
                <w:rFonts w:ascii="Times New Roman" w:eastAsia="Times New Roman" w:hAnsi="Times New Roman" w:cs="Times New Roman"/>
                <w:b/>
                <w:bCs/>
                <w:sz w:val="24"/>
                <w:szCs w:val="24"/>
                <w:lang w:eastAsia="ru-RU"/>
              </w:rPr>
              <w:t>послуг</w:t>
            </w:r>
            <w:proofErr w:type="spellEnd"/>
            <w:r w:rsidRPr="00313264">
              <w:rPr>
                <w:rFonts w:ascii="Times New Roman" w:eastAsia="Times New Roman" w:hAnsi="Times New Roman" w:cs="Times New Roman"/>
                <w:b/>
                <w:bCs/>
                <w:sz w:val="24"/>
                <w:szCs w:val="24"/>
                <w:lang w:eastAsia="ru-RU"/>
              </w:rPr>
              <w:t xml:space="preserve"> (</w:t>
            </w:r>
            <w:proofErr w:type="spellStart"/>
            <w:proofErr w:type="gramStart"/>
            <w:r w:rsidRPr="00313264">
              <w:rPr>
                <w:rFonts w:ascii="Times New Roman" w:eastAsia="Times New Roman" w:hAnsi="Times New Roman" w:cs="Times New Roman"/>
                <w:b/>
                <w:bCs/>
                <w:sz w:val="24"/>
                <w:szCs w:val="24"/>
                <w:lang w:eastAsia="ru-RU"/>
              </w:rPr>
              <w:t>кр</w:t>
            </w:r>
            <w:proofErr w:type="gramEnd"/>
            <w:r w:rsidRPr="00313264">
              <w:rPr>
                <w:rFonts w:ascii="Times New Roman" w:eastAsia="Times New Roman" w:hAnsi="Times New Roman" w:cs="Times New Roman"/>
                <w:b/>
                <w:bCs/>
                <w:sz w:val="24"/>
                <w:szCs w:val="24"/>
                <w:lang w:eastAsia="ru-RU"/>
              </w:rPr>
              <w:t>ім</w:t>
            </w:r>
            <w:proofErr w:type="spellEnd"/>
            <w:r w:rsidRPr="00313264">
              <w:rPr>
                <w:rFonts w:ascii="Times New Roman" w:eastAsia="Times New Roman" w:hAnsi="Times New Roman" w:cs="Times New Roman"/>
                <w:b/>
                <w:bCs/>
                <w:sz w:val="24"/>
                <w:szCs w:val="24"/>
                <w:lang w:eastAsia="ru-RU"/>
              </w:rPr>
              <w:t xml:space="preserve"> </w:t>
            </w:r>
            <w:proofErr w:type="spellStart"/>
            <w:r w:rsidRPr="00313264">
              <w:rPr>
                <w:rFonts w:ascii="Times New Roman" w:eastAsia="Times New Roman" w:hAnsi="Times New Roman" w:cs="Times New Roman"/>
                <w:b/>
                <w:bCs/>
                <w:sz w:val="24"/>
                <w:szCs w:val="24"/>
                <w:lang w:eastAsia="ru-RU"/>
              </w:rPr>
              <w:lastRenderedPageBreak/>
              <w:t>комунальних</w:t>
            </w:r>
            <w:proofErr w:type="spellEnd"/>
            <w:r w:rsidRPr="00313264">
              <w:rPr>
                <w:rFonts w:ascii="Times New Roman" w:eastAsia="Times New Roman" w:hAnsi="Times New Roman" w:cs="Times New Roman"/>
                <w:b/>
                <w:bCs/>
                <w:sz w:val="24"/>
                <w:szCs w:val="24"/>
                <w:lang w:eastAsia="ru-RU"/>
              </w:rPr>
              <w:t>):</w:t>
            </w:r>
          </w:p>
        </w:tc>
        <w:tc>
          <w:tcPr>
            <w:tcW w:w="5343" w:type="dxa"/>
            <w:vMerge w:val="restart"/>
          </w:tcPr>
          <w:p w:rsidR="009F04F1"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послуги з проведення ургентних </w:t>
            </w:r>
            <w:proofErr w:type="spellStart"/>
            <w:r>
              <w:rPr>
                <w:rFonts w:ascii="Times New Roman" w:eastAsia="Times New Roman" w:hAnsi="Times New Roman" w:cs="Times New Roman"/>
                <w:bCs/>
                <w:sz w:val="24"/>
                <w:szCs w:val="24"/>
                <w:lang w:val="uk-UA" w:eastAsia="ru-RU"/>
              </w:rPr>
              <w:t>коронарографій</w:t>
            </w:r>
            <w:proofErr w:type="spellEnd"/>
            <w:r>
              <w:rPr>
                <w:rFonts w:ascii="Times New Roman" w:eastAsia="Times New Roman" w:hAnsi="Times New Roman" w:cs="Times New Roman"/>
                <w:bCs/>
                <w:sz w:val="24"/>
                <w:szCs w:val="24"/>
                <w:lang w:val="uk-UA" w:eastAsia="ru-RU"/>
              </w:rPr>
              <w:t xml:space="preserve"> та </w:t>
            </w:r>
            <w:proofErr w:type="spellStart"/>
            <w:r>
              <w:rPr>
                <w:rFonts w:ascii="Times New Roman" w:eastAsia="Times New Roman" w:hAnsi="Times New Roman" w:cs="Times New Roman"/>
                <w:bCs/>
                <w:sz w:val="24"/>
                <w:szCs w:val="24"/>
                <w:lang w:val="uk-UA" w:eastAsia="ru-RU"/>
              </w:rPr>
              <w:t>стентувань</w:t>
            </w:r>
            <w:proofErr w:type="spellEnd"/>
            <w:r>
              <w:rPr>
                <w:rFonts w:ascii="Times New Roman" w:eastAsia="Times New Roman" w:hAnsi="Times New Roman" w:cs="Times New Roman"/>
                <w:bCs/>
                <w:sz w:val="24"/>
                <w:szCs w:val="24"/>
                <w:lang w:val="uk-UA" w:eastAsia="ru-RU"/>
              </w:rPr>
              <w:t xml:space="preserve"> мешканцям          </w:t>
            </w:r>
            <w:r>
              <w:rPr>
                <w:rFonts w:ascii="Times New Roman" w:eastAsia="Times New Roman" w:hAnsi="Times New Roman" w:cs="Times New Roman"/>
                <w:bCs/>
                <w:sz w:val="24"/>
                <w:szCs w:val="24"/>
                <w:lang w:val="uk-UA" w:eastAsia="ru-RU"/>
              </w:rPr>
              <w:lastRenderedPageBreak/>
              <w:t>м. Кременчука з гострими інфарктами міокарда;</w:t>
            </w:r>
          </w:p>
          <w:p w:rsidR="009F04F1" w:rsidRPr="006D2C9B"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послуги</w:t>
            </w:r>
            <w:proofErr w:type="spellEnd"/>
            <w:r>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інтернет</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послуги</w:t>
            </w:r>
            <w:proofErr w:type="spellEnd"/>
            <w:r w:rsidRPr="006D2C9B">
              <w:rPr>
                <w:rFonts w:ascii="Times New Roman" w:eastAsia="Times New Roman" w:hAnsi="Times New Roman" w:cs="Times New Roman"/>
                <w:bCs/>
                <w:sz w:val="24"/>
                <w:szCs w:val="24"/>
                <w:lang w:eastAsia="ru-RU"/>
              </w:rPr>
              <w:t xml:space="preserve"> з </w:t>
            </w:r>
            <w:proofErr w:type="spellStart"/>
            <w:r w:rsidRPr="006D2C9B">
              <w:rPr>
                <w:rFonts w:ascii="Times New Roman" w:eastAsia="Times New Roman" w:hAnsi="Times New Roman" w:cs="Times New Roman"/>
                <w:bCs/>
                <w:sz w:val="24"/>
                <w:szCs w:val="24"/>
                <w:lang w:eastAsia="ru-RU"/>
              </w:rPr>
              <w:t>програмного</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забезпечення</w:t>
            </w:r>
            <w:proofErr w:type="spellEnd"/>
            <w:r w:rsidRPr="006D2C9B">
              <w:rPr>
                <w:rFonts w:ascii="Times New Roman" w:eastAsia="Times New Roman" w:hAnsi="Times New Roman" w:cs="Times New Roman"/>
                <w:bCs/>
                <w:sz w:val="24"/>
                <w:szCs w:val="24"/>
                <w:lang w:eastAsia="ru-RU"/>
              </w:rPr>
              <w:t xml:space="preserve"> та </w:t>
            </w:r>
            <w:proofErr w:type="spellStart"/>
            <w:r w:rsidRPr="006D2C9B">
              <w:rPr>
                <w:rFonts w:ascii="Times New Roman" w:eastAsia="Times New Roman" w:hAnsi="Times New Roman" w:cs="Times New Roman"/>
                <w:bCs/>
                <w:sz w:val="24"/>
                <w:szCs w:val="24"/>
                <w:lang w:eastAsia="ru-RU"/>
              </w:rPr>
              <w:t>супроводження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інформаційних</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послуг</w:t>
            </w:r>
            <w:proofErr w:type="spellEnd"/>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з поточного ремонту та технічного обслуго</w:t>
            </w:r>
            <w:r>
              <w:rPr>
                <w:rFonts w:ascii="Times New Roman" w:eastAsia="Times New Roman" w:hAnsi="Times New Roman" w:cs="Times New Roman"/>
                <w:bCs/>
                <w:sz w:val="24"/>
                <w:szCs w:val="24"/>
                <w:lang w:val="uk-UA" w:eastAsia="ru-RU"/>
              </w:rPr>
              <w:t>вування обладнання та приміщень;</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транспортних послуг, за оренду приміщень</w:t>
            </w:r>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установка, повірка, експертиза  л</w:t>
            </w:r>
            <w:r>
              <w:rPr>
                <w:rFonts w:ascii="Times New Roman" w:eastAsia="Times New Roman" w:hAnsi="Times New Roman" w:cs="Times New Roman"/>
                <w:bCs/>
                <w:sz w:val="24"/>
                <w:szCs w:val="24"/>
                <w:lang w:val="uk-UA" w:eastAsia="ru-RU"/>
              </w:rPr>
              <w:t>ічильників та іншого обладнання;</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вивезення відходів</w:t>
            </w:r>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технічне та програмне обслу</w:t>
            </w:r>
            <w:r>
              <w:rPr>
                <w:rFonts w:ascii="Times New Roman" w:eastAsia="Times New Roman" w:hAnsi="Times New Roman" w:cs="Times New Roman"/>
                <w:bCs/>
                <w:sz w:val="24"/>
                <w:szCs w:val="24"/>
                <w:lang w:val="uk-UA" w:eastAsia="ru-RU"/>
              </w:rPr>
              <w:t>говування обладнання та техніки;</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створення та впровадження локальних мереж</w:t>
            </w:r>
            <w:r>
              <w:rPr>
                <w:rFonts w:ascii="Times New Roman" w:eastAsia="Times New Roman" w:hAnsi="Times New Roman" w:cs="Times New Roman"/>
                <w:bCs/>
                <w:sz w:val="24"/>
                <w:szCs w:val="24"/>
                <w:lang w:val="uk-UA" w:eastAsia="ru-RU"/>
              </w:rPr>
              <w:t>;</w:t>
            </w:r>
          </w:p>
          <w:p w:rsidR="009F04F1"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послуги з проведення лабораторних досліджень при проходженні медичних оглядів працівників бюджетної сфери;</w:t>
            </w:r>
          </w:p>
          <w:p w:rsidR="009F04F1" w:rsidRPr="006D2C9B"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6D2C9B">
              <w:rPr>
                <w:rFonts w:ascii="Times New Roman" w:eastAsia="Times New Roman" w:hAnsi="Times New Roman" w:cs="Times New Roman"/>
                <w:bCs/>
                <w:sz w:val="24"/>
                <w:szCs w:val="24"/>
                <w:lang w:val="uk-UA" w:eastAsia="ru-RU"/>
              </w:rPr>
              <w:t>-  інших послуг</w:t>
            </w:r>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ні кошти</w:t>
            </w:r>
          </w:p>
        </w:tc>
        <w:tc>
          <w:tcPr>
            <w:tcW w:w="1984" w:type="dxa"/>
          </w:tcPr>
          <w:p w:rsidR="009F04F1" w:rsidRPr="004D7F57"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2801,4</w:t>
            </w:r>
          </w:p>
        </w:tc>
        <w:tc>
          <w:tcPr>
            <w:tcW w:w="1276" w:type="dxa"/>
          </w:tcPr>
          <w:p w:rsidR="009F04F1" w:rsidRPr="004D7F57"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2801,4</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208A8" w:rsidRDefault="009F04F1" w:rsidP="002A307C">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6</w:t>
            </w:r>
            <w:r>
              <w:rPr>
                <w:rFonts w:ascii="Times New Roman" w:hAnsi="Times New Roman" w:cs="Times New Roman"/>
                <w:sz w:val="24"/>
                <w:szCs w:val="24"/>
                <w:lang w:val="uk-UA"/>
              </w:rPr>
              <w:t>3,8</w:t>
            </w:r>
          </w:p>
        </w:tc>
        <w:tc>
          <w:tcPr>
            <w:tcW w:w="1276" w:type="dxa"/>
          </w:tcPr>
          <w:p w:rsidR="009F04F1" w:rsidRPr="00A208A8" w:rsidRDefault="009F04F1" w:rsidP="002A307C">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6</w:t>
            </w:r>
            <w:r>
              <w:rPr>
                <w:rFonts w:ascii="Times New Roman" w:hAnsi="Times New Roman" w:cs="Times New Roman"/>
                <w:sz w:val="24"/>
                <w:szCs w:val="24"/>
                <w:lang w:val="uk-UA"/>
              </w:rPr>
              <w:t>3,8</w:t>
            </w: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9.</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r w:rsidRPr="006D2C9B">
              <w:rPr>
                <w:rFonts w:ascii="Times New Roman" w:eastAsia="Times New Roman" w:hAnsi="Times New Roman" w:cs="Times New Roman"/>
                <w:b/>
                <w:bCs/>
                <w:sz w:val="24"/>
                <w:szCs w:val="24"/>
                <w:lang w:eastAsia="ru-RU"/>
              </w:rPr>
              <w:t xml:space="preserve">Оплата </w:t>
            </w:r>
            <w:proofErr w:type="spellStart"/>
            <w:r w:rsidRPr="006D2C9B">
              <w:rPr>
                <w:rFonts w:ascii="Times New Roman" w:eastAsia="Times New Roman" w:hAnsi="Times New Roman" w:cs="Times New Roman"/>
                <w:b/>
                <w:bCs/>
                <w:sz w:val="24"/>
                <w:szCs w:val="24"/>
                <w:lang w:eastAsia="ru-RU"/>
              </w:rPr>
              <w:t>комунальних</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послуг</w:t>
            </w:r>
            <w:proofErr w:type="spellEnd"/>
            <w:r w:rsidRPr="006D2C9B">
              <w:rPr>
                <w:rFonts w:ascii="Times New Roman" w:eastAsia="Times New Roman" w:hAnsi="Times New Roman" w:cs="Times New Roman"/>
                <w:b/>
                <w:bCs/>
                <w:sz w:val="24"/>
                <w:szCs w:val="24"/>
                <w:lang w:eastAsia="ru-RU"/>
              </w:rPr>
              <w:t xml:space="preserve"> та </w:t>
            </w:r>
            <w:proofErr w:type="spellStart"/>
            <w:r w:rsidRPr="006D2C9B">
              <w:rPr>
                <w:rFonts w:ascii="Times New Roman" w:eastAsia="Times New Roman" w:hAnsi="Times New Roman" w:cs="Times New Roman"/>
                <w:b/>
                <w:bCs/>
                <w:sz w:val="24"/>
                <w:szCs w:val="24"/>
                <w:lang w:eastAsia="ru-RU"/>
              </w:rPr>
              <w:t>енергоносії</w:t>
            </w:r>
            <w:proofErr w:type="gramStart"/>
            <w:r w:rsidRPr="006D2C9B">
              <w:rPr>
                <w:rFonts w:ascii="Times New Roman" w:eastAsia="Times New Roman" w:hAnsi="Times New Roman" w:cs="Times New Roman"/>
                <w:b/>
                <w:bCs/>
                <w:sz w:val="24"/>
                <w:szCs w:val="24"/>
                <w:lang w:eastAsia="ru-RU"/>
              </w:rPr>
              <w:t>в</w:t>
            </w:r>
            <w:proofErr w:type="spellEnd"/>
            <w:proofErr w:type="gramEnd"/>
          </w:p>
        </w:tc>
        <w:tc>
          <w:tcPr>
            <w:tcW w:w="5343" w:type="dxa"/>
            <w:vMerge w:val="restart"/>
          </w:tcPr>
          <w:p w:rsidR="009F04F1" w:rsidRPr="007804E0"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послуги</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теплопостачання</w:t>
            </w:r>
            <w:proofErr w:type="spellEnd"/>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xml:space="preserve">- оплата </w:t>
            </w:r>
            <w:r>
              <w:rPr>
                <w:rFonts w:ascii="Times New Roman" w:eastAsia="Times New Roman" w:hAnsi="Times New Roman" w:cs="Times New Roman"/>
                <w:bCs/>
                <w:sz w:val="24"/>
                <w:szCs w:val="24"/>
                <w:lang w:val="uk-UA" w:eastAsia="ru-RU"/>
              </w:rPr>
              <w:t>водопостачання і водовідведення;</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 оплата електроенергії</w:t>
            </w:r>
          </w:p>
          <w:p w:rsidR="009F04F1" w:rsidRPr="006D2C9B" w:rsidRDefault="009F04F1" w:rsidP="002A307C">
            <w:pPr>
              <w:rPr>
                <w:rFonts w:ascii="Times New Roman" w:eastAsia="Times New Roman" w:hAnsi="Times New Roman" w:cs="Times New Roman"/>
                <w:bCs/>
                <w:sz w:val="24"/>
                <w:szCs w:val="24"/>
                <w:lang w:val="uk-UA" w:eastAsia="ru-RU"/>
              </w:rPr>
            </w:pPr>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sidRPr="002843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1725,5</w:t>
            </w:r>
          </w:p>
        </w:tc>
        <w:tc>
          <w:tcPr>
            <w:tcW w:w="1276"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1725,5</w:t>
            </w:r>
          </w:p>
        </w:tc>
      </w:tr>
      <w:tr w:rsidR="009F04F1" w:rsidRPr="006D2C9B"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208A8" w:rsidRDefault="009F04F1" w:rsidP="002A307C">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178,</w:t>
            </w:r>
            <w:r>
              <w:rPr>
                <w:rFonts w:ascii="Times New Roman" w:hAnsi="Times New Roman" w:cs="Times New Roman"/>
                <w:sz w:val="24"/>
                <w:szCs w:val="24"/>
                <w:lang w:val="uk-UA"/>
              </w:rPr>
              <w:t>5</w:t>
            </w:r>
          </w:p>
        </w:tc>
        <w:tc>
          <w:tcPr>
            <w:tcW w:w="1276" w:type="dxa"/>
          </w:tcPr>
          <w:p w:rsidR="009F04F1" w:rsidRPr="00A208A8" w:rsidRDefault="009F04F1" w:rsidP="002A307C">
            <w:pPr>
              <w:pStyle w:val="a3"/>
              <w:jc w:val="center"/>
              <w:rPr>
                <w:rFonts w:ascii="Times New Roman" w:hAnsi="Times New Roman" w:cs="Times New Roman"/>
                <w:sz w:val="24"/>
                <w:szCs w:val="24"/>
                <w:lang w:val="uk-UA"/>
              </w:rPr>
            </w:pPr>
            <w:r w:rsidRPr="008411E2">
              <w:rPr>
                <w:rFonts w:ascii="Times New Roman" w:hAnsi="Times New Roman" w:cs="Times New Roman"/>
                <w:sz w:val="24"/>
                <w:szCs w:val="24"/>
              </w:rPr>
              <w:t>178,</w:t>
            </w:r>
            <w:r>
              <w:rPr>
                <w:rFonts w:ascii="Times New Roman" w:hAnsi="Times New Roman" w:cs="Times New Roman"/>
                <w:sz w:val="24"/>
                <w:szCs w:val="24"/>
                <w:lang w:val="uk-UA"/>
              </w:rPr>
              <w:t>5</w:t>
            </w:r>
          </w:p>
        </w:tc>
      </w:tr>
      <w:tr w:rsidR="009F04F1" w:rsidRPr="006D2C9B"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10.</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proofErr w:type="spellStart"/>
            <w:r w:rsidRPr="006D2C9B">
              <w:rPr>
                <w:rFonts w:ascii="Times New Roman" w:eastAsia="Times New Roman" w:hAnsi="Times New Roman" w:cs="Times New Roman"/>
                <w:b/>
                <w:bCs/>
                <w:sz w:val="24"/>
                <w:szCs w:val="24"/>
                <w:lang w:eastAsia="ru-RU"/>
              </w:rPr>
              <w:t>Видатки</w:t>
            </w:r>
            <w:proofErr w:type="spellEnd"/>
            <w:r w:rsidRPr="006D2C9B">
              <w:rPr>
                <w:rFonts w:ascii="Times New Roman" w:eastAsia="Times New Roman" w:hAnsi="Times New Roman" w:cs="Times New Roman"/>
                <w:b/>
                <w:bCs/>
                <w:sz w:val="24"/>
                <w:szCs w:val="24"/>
                <w:lang w:eastAsia="ru-RU"/>
              </w:rPr>
              <w:t xml:space="preserve"> на оплату </w:t>
            </w:r>
            <w:proofErr w:type="spellStart"/>
            <w:r w:rsidRPr="006D2C9B">
              <w:rPr>
                <w:rFonts w:ascii="Times New Roman" w:eastAsia="Times New Roman" w:hAnsi="Times New Roman" w:cs="Times New Roman"/>
                <w:b/>
                <w:bCs/>
                <w:sz w:val="24"/>
                <w:szCs w:val="24"/>
                <w:lang w:eastAsia="ru-RU"/>
              </w:rPr>
              <w:t>праці</w:t>
            </w:r>
            <w:proofErr w:type="spellEnd"/>
          </w:p>
        </w:tc>
        <w:tc>
          <w:tcPr>
            <w:tcW w:w="5343" w:type="dxa"/>
            <w:vMerge w:val="restart"/>
          </w:tcPr>
          <w:p w:rsidR="009F04F1" w:rsidRPr="0049534F"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згідно</w:t>
            </w:r>
            <w:proofErr w:type="spellEnd"/>
            <w:r w:rsidRPr="006D2C9B">
              <w:rPr>
                <w:rFonts w:ascii="Times New Roman" w:eastAsia="Times New Roman" w:hAnsi="Times New Roman" w:cs="Times New Roman"/>
                <w:bCs/>
                <w:sz w:val="24"/>
                <w:szCs w:val="24"/>
                <w:lang w:eastAsia="ru-RU"/>
              </w:rPr>
              <w:t xml:space="preserve"> штатного </w:t>
            </w:r>
            <w:proofErr w:type="spellStart"/>
            <w:r w:rsidRPr="006D2C9B">
              <w:rPr>
                <w:rFonts w:ascii="Times New Roman" w:eastAsia="Times New Roman" w:hAnsi="Times New Roman" w:cs="Times New Roman"/>
                <w:bCs/>
                <w:sz w:val="24"/>
                <w:szCs w:val="24"/>
                <w:lang w:eastAsia="ru-RU"/>
              </w:rPr>
              <w:t>розпису</w:t>
            </w:r>
            <w:proofErr w:type="spellEnd"/>
            <w:r>
              <w:rPr>
                <w:rFonts w:ascii="Times New Roman" w:eastAsia="Times New Roman" w:hAnsi="Times New Roman" w:cs="Times New Roman"/>
                <w:bCs/>
                <w:sz w:val="24"/>
                <w:szCs w:val="24"/>
                <w:lang w:val="uk-UA" w:eastAsia="ru-RU"/>
              </w:rPr>
              <w:t xml:space="preserve"> (заробітна плата і нарахування на оплату праці)</w:t>
            </w:r>
          </w:p>
        </w:tc>
        <w:tc>
          <w:tcPr>
            <w:tcW w:w="1131" w:type="dxa"/>
            <w:vMerge w:val="restart"/>
          </w:tcPr>
          <w:p w:rsidR="009F04F1" w:rsidRPr="006D2C9B" w:rsidRDefault="009F04F1" w:rsidP="002A307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uk-UA" w:eastAsia="ru-RU"/>
              </w:rPr>
              <w:t>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26105,0</w:t>
            </w:r>
          </w:p>
        </w:tc>
        <w:tc>
          <w:tcPr>
            <w:tcW w:w="1276"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26105,0</w:t>
            </w:r>
          </w:p>
        </w:tc>
      </w:tr>
      <w:tr w:rsidR="009F04F1" w:rsidRPr="006D2C9B" w:rsidTr="002A307C">
        <w:trPr>
          <w:trHeight w:val="562"/>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6D2C9B" w:rsidRDefault="009F04F1" w:rsidP="002A307C">
            <w:pPr>
              <w:rPr>
                <w:rFonts w:ascii="Times New Roman" w:eastAsia="Times New Roman" w:hAnsi="Times New Roman" w:cs="Times New Roman"/>
                <w:b/>
                <w:bCs/>
                <w:sz w:val="24"/>
                <w:szCs w:val="24"/>
                <w:lang w:eastAsia="ru-RU"/>
              </w:rPr>
            </w:pPr>
          </w:p>
        </w:tc>
        <w:tc>
          <w:tcPr>
            <w:tcW w:w="5343" w:type="dxa"/>
            <w:vMerge/>
          </w:tcPr>
          <w:p w:rsidR="009F04F1" w:rsidRPr="006D2C9B" w:rsidRDefault="009F04F1" w:rsidP="002A307C">
            <w:pPr>
              <w:rPr>
                <w:rFonts w:ascii="Times New Roman" w:eastAsia="Times New Roman" w:hAnsi="Times New Roman" w:cs="Times New Roman"/>
                <w:bCs/>
                <w:sz w:val="24"/>
                <w:szCs w:val="24"/>
                <w:lang w:eastAsia="ru-RU"/>
              </w:rPr>
            </w:pPr>
          </w:p>
        </w:tc>
        <w:tc>
          <w:tcPr>
            <w:tcW w:w="1131" w:type="dxa"/>
            <w:vMerge/>
          </w:tcPr>
          <w:p w:rsidR="009F04F1" w:rsidRPr="006D2C9B" w:rsidRDefault="009F04F1" w:rsidP="002A307C">
            <w:pPr>
              <w:jc w:val="center"/>
              <w:rPr>
                <w:rFonts w:ascii="Times New Roman" w:eastAsia="Times New Roman" w:hAnsi="Times New Roman" w:cs="Times New Roman"/>
                <w:sz w:val="24"/>
                <w:szCs w:val="24"/>
                <w:lang w:eastAsia="ru-RU"/>
              </w:rPr>
            </w:pPr>
          </w:p>
        </w:tc>
        <w:tc>
          <w:tcPr>
            <w:tcW w:w="3402" w:type="dxa"/>
          </w:tcPr>
          <w:p w:rsidR="009F04F1" w:rsidRPr="0028434F" w:rsidRDefault="009F04F1" w:rsidP="002A307C">
            <w:pPr>
              <w:rPr>
                <w:rFonts w:ascii="Times New Roman" w:eastAsia="Times New Roman" w:hAnsi="Times New Roman" w:cs="Times New Roman"/>
                <w:sz w:val="24"/>
                <w:szCs w:val="24"/>
                <w:lang w:eastAsia="ru-RU"/>
              </w:rPr>
            </w:pPr>
            <w:proofErr w:type="spellStart"/>
            <w:r w:rsidRPr="0028434F">
              <w:rPr>
                <w:rFonts w:ascii="Times New Roman" w:eastAsia="Times New Roman" w:hAnsi="Times New Roman" w:cs="Times New Roman"/>
                <w:sz w:val="24"/>
                <w:szCs w:val="24"/>
                <w:lang w:eastAsia="ru-RU"/>
              </w:rPr>
              <w:t>Власні</w:t>
            </w:r>
            <w:proofErr w:type="spellEnd"/>
            <w:r w:rsidRPr="0028434F">
              <w:rPr>
                <w:rFonts w:ascii="Times New Roman" w:eastAsia="Times New Roman" w:hAnsi="Times New Roman" w:cs="Times New Roman"/>
                <w:sz w:val="24"/>
                <w:szCs w:val="24"/>
                <w:lang w:eastAsia="ru-RU"/>
              </w:rPr>
              <w:t xml:space="preserve"> </w:t>
            </w:r>
            <w:proofErr w:type="spellStart"/>
            <w:r w:rsidRPr="0028434F">
              <w:rPr>
                <w:rFonts w:ascii="Times New Roman" w:eastAsia="Times New Roman" w:hAnsi="Times New Roman" w:cs="Times New Roman"/>
                <w:sz w:val="24"/>
                <w:szCs w:val="24"/>
                <w:lang w:eastAsia="ru-RU"/>
              </w:rPr>
              <w:t>кошти</w:t>
            </w:r>
            <w:proofErr w:type="spellEnd"/>
            <w:r w:rsidRPr="0028434F">
              <w:rPr>
                <w:rFonts w:ascii="Times New Roman" w:eastAsia="Times New Roman" w:hAnsi="Times New Roman" w:cs="Times New Roman"/>
                <w:sz w:val="24"/>
                <w:szCs w:val="24"/>
                <w:lang w:eastAsia="ru-RU"/>
              </w:rPr>
              <w:t xml:space="preserve"> </w:t>
            </w:r>
            <w:proofErr w:type="spellStart"/>
            <w:proofErr w:type="gramStart"/>
            <w:r w:rsidRPr="0028434F">
              <w:rPr>
                <w:rFonts w:ascii="Times New Roman" w:eastAsia="Times New Roman" w:hAnsi="Times New Roman" w:cs="Times New Roman"/>
                <w:sz w:val="24"/>
                <w:szCs w:val="24"/>
                <w:lang w:eastAsia="ru-RU"/>
              </w:rPr>
              <w:t>п</w:t>
            </w:r>
            <w:proofErr w:type="gramEnd"/>
            <w:r w:rsidRPr="0028434F">
              <w:rPr>
                <w:rFonts w:ascii="Times New Roman" w:eastAsia="Times New Roman" w:hAnsi="Times New Roman" w:cs="Times New Roman"/>
                <w:sz w:val="24"/>
                <w:szCs w:val="24"/>
                <w:lang w:eastAsia="ru-RU"/>
              </w:rPr>
              <w:t>ідприємства</w:t>
            </w:r>
            <w:proofErr w:type="spellEnd"/>
          </w:p>
        </w:tc>
        <w:tc>
          <w:tcPr>
            <w:tcW w:w="1984" w:type="dxa"/>
          </w:tcPr>
          <w:p w:rsidR="009F04F1" w:rsidRPr="00A208A8"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425,2</w:t>
            </w:r>
          </w:p>
        </w:tc>
        <w:tc>
          <w:tcPr>
            <w:tcW w:w="1276" w:type="dxa"/>
          </w:tcPr>
          <w:p w:rsidR="009F04F1" w:rsidRPr="00A208A8"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425,2</w:t>
            </w:r>
          </w:p>
        </w:tc>
      </w:tr>
      <w:tr w:rsidR="009F04F1" w:rsidRPr="0079685E"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11.</w:t>
            </w:r>
          </w:p>
        </w:tc>
        <w:tc>
          <w:tcPr>
            <w:tcW w:w="2192" w:type="dxa"/>
            <w:vMerge w:val="restart"/>
          </w:tcPr>
          <w:p w:rsidR="009F04F1" w:rsidRPr="006D2C9B" w:rsidRDefault="009F04F1" w:rsidP="002A307C">
            <w:pPr>
              <w:rPr>
                <w:rFonts w:ascii="Times New Roman" w:eastAsia="Times New Roman" w:hAnsi="Times New Roman" w:cs="Times New Roman"/>
                <w:b/>
                <w:bCs/>
                <w:sz w:val="24"/>
                <w:szCs w:val="24"/>
                <w:lang w:eastAsia="ru-RU"/>
              </w:rPr>
            </w:pPr>
            <w:proofErr w:type="spellStart"/>
            <w:r w:rsidRPr="006D2C9B">
              <w:rPr>
                <w:rFonts w:ascii="Times New Roman" w:eastAsia="Times New Roman" w:hAnsi="Times New Roman" w:cs="Times New Roman"/>
                <w:b/>
                <w:bCs/>
                <w:sz w:val="24"/>
                <w:szCs w:val="24"/>
                <w:lang w:eastAsia="ru-RU"/>
              </w:rPr>
              <w:t>Інші</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виплати</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населенню</w:t>
            </w:r>
            <w:proofErr w:type="spellEnd"/>
          </w:p>
        </w:tc>
        <w:tc>
          <w:tcPr>
            <w:tcW w:w="5343" w:type="dxa"/>
            <w:vMerge w:val="restart"/>
          </w:tcPr>
          <w:p w:rsidR="009F04F1" w:rsidRPr="0049534F"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eastAsia="ru-RU"/>
              </w:rPr>
              <w:t>- в</w:t>
            </w:r>
            <w:proofErr w:type="spellStart"/>
            <w:r>
              <w:rPr>
                <w:rFonts w:ascii="Times New Roman" w:eastAsia="Times New Roman" w:hAnsi="Times New Roman" w:cs="Times New Roman"/>
                <w:bCs/>
                <w:sz w:val="24"/>
                <w:szCs w:val="24"/>
                <w:lang w:val="uk-UA" w:eastAsia="ru-RU"/>
              </w:rPr>
              <w:t>ідшкодування</w:t>
            </w:r>
            <w:proofErr w:type="spellEnd"/>
            <w:r>
              <w:rPr>
                <w:rFonts w:ascii="Times New Roman" w:eastAsia="Times New Roman" w:hAnsi="Times New Roman" w:cs="Times New Roman"/>
                <w:bCs/>
                <w:sz w:val="24"/>
                <w:szCs w:val="24"/>
                <w:lang w:val="uk-UA" w:eastAsia="ru-RU"/>
              </w:rPr>
              <w:t xml:space="preserve"> витрат на в</w:t>
            </w:r>
            <w:proofErr w:type="spellStart"/>
            <w:r>
              <w:rPr>
                <w:rFonts w:ascii="Times New Roman" w:eastAsia="Times New Roman" w:hAnsi="Times New Roman" w:cs="Times New Roman"/>
                <w:bCs/>
                <w:sz w:val="24"/>
                <w:szCs w:val="24"/>
                <w:lang w:eastAsia="ru-RU"/>
              </w:rPr>
              <w:t>иплат</w:t>
            </w:r>
            <w:proofErr w:type="spellEnd"/>
            <w:r>
              <w:rPr>
                <w:rFonts w:ascii="Times New Roman" w:eastAsia="Times New Roman" w:hAnsi="Times New Roman" w:cs="Times New Roman"/>
                <w:bCs/>
                <w:sz w:val="24"/>
                <w:szCs w:val="24"/>
                <w:lang w:val="uk-UA" w:eastAsia="ru-RU"/>
              </w:rPr>
              <w:t>у</w:t>
            </w:r>
            <w:r w:rsidRPr="006D2C9B">
              <w:rPr>
                <w:rFonts w:ascii="Times New Roman" w:eastAsia="Times New Roman" w:hAnsi="Times New Roman" w:cs="Times New Roman"/>
                <w:bCs/>
                <w:sz w:val="24"/>
                <w:szCs w:val="24"/>
                <w:lang w:eastAsia="ru-RU"/>
              </w:rPr>
              <w:t xml:space="preserve"> </w:t>
            </w:r>
            <w:proofErr w:type="gramStart"/>
            <w:r>
              <w:rPr>
                <w:rFonts w:ascii="Times New Roman" w:eastAsia="Times New Roman" w:hAnsi="Times New Roman" w:cs="Times New Roman"/>
                <w:bCs/>
                <w:sz w:val="24"/>
                <w:szCs w:val="24"/>
                <w:lang w:val="uk-UA" w:eastAsia="ru-RU"/>
              </w:rPr>
              <w:t>п</w:t>
            </w:r>
            <w:proofErr w:type="gramEnd"/>
            <w:r>
              <w:rPr>
                <w:rFonts w:ascii="Times New Roman" w:eastAsia="Times New Roman" w:hAnsi="Times New Roman" w:cs="Times New Roman"/>
                <w:bCs/>
                <w:sz w:val="24"/>
                <w:szCs w:val="24"/>
                <w:lang w:val="uk-UA" w:eastAsia="ru-RU"/>
              </w:rPr>
              <w:t xml:space="preserve">ільгових </w:t>
            </w:r>
            <w:proofErr w:type="spellStart"/>
            <w:r w:rsidRPr="006D2C9B">
              <w:rPr>
                <w:rFonts w:ascii="Times New Roman" w:eastAsia="Times New Roman" w:hAnsi="Times New Roman" w:cs="Times New Roman"/>
                <w:bCs/>
                <w:sz w:val="24"/>
                <w:szCs w:val="24"/>
                <w:lang w:eastAsia="ru-RU"/>
              </w:rPr>
              <w:t>пенсій</w:t>
            </w:r>
            <w:proofErr w:type="spellEnd"/>
            <w:r>
              <w:rPr>
                <w:rFonts w:ascii="Times New Roman" w:eastAsia="Times New Roman" w:hAnsi="Times New Roman" w:cs="Times New Roman"/>
                <w:bCs/>
                <w:sz w:val="24"/>
                <w:szCs w:val="24"/>
                <w:lang w:val="uk-UA" w:eastAsia="ru-RU"/>
              </w:rPr>
              <w:t>;</w:t>
            </w:r>
          </w:p>
          <w:p w:rsidR="009F04F1" w:rsidRPr="006D2C9B"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 xml:space="preserve"> </w:t>
            </w:r>
            <w:r w:rsidRPr="006D2C9B">
              <w:rPr>
                <w:rFonts w:ascii="Times New Roman" w:eastAsia="Times New Roman" w:hAnsi="Times New Roman" w:cs="Times New Roman"/>
                <w:bCs/>
                <w:sz w:val="24"/>
                <w:szCs w:val="24"/>
                <w:lang w:val="uk-UA" w:eastAsia="ru-RU"/>
              </w:rPr>
              <w:t>в</w:t>
            </w:r>
            <w:r>
              <w:rPr>
                <w:rFonts w:ascii="Times New Roman" w:eastAsia="Times New Roman" w:hAnsi="Times New Roman" w:cs="Times New Roman"/>
                <w:bCs/>
                <w:sz w:val="24"/>
                <w:szCs w:val="24"/>
                <w:lang w:val="uk-UA" w:eastAsia="ru-RU"/>
              </w:rPr>
              <w:t>ідшкодування витрат по забезпеченню інсуліном інсулінозалежних хворих</w:t>
            </w:r>
          </w:p>
        </w:tc>
        <w:tc>
          <w:tcPr>
            <w:tcW w:w="1131" w:type="dxa"/>
            <w:vMerge w:val="restart"/>
          </w:tcPr>
          <w:p w:rsidR="009F04F1" w:rsidRPr="0079685E" w:rsidRDefault="009F04F1" w:rsidP="002A307C">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2017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8411E2" w:rsidRDefault="007435EF" w:rsidP="007435EF">
            <w:pPr>
              <w:pStyle w:val="a3"/>
              <w:jc w:val="center"/>
              <w:rPr>
                <w:rFonts w:ascii="Times New Roman" w:hAnsi="Times New Roman" w:cs="Times New Roman"/>
                <w:sz w:val="24"/>
                <w:szCs w:val="24"/>
                <w:lang w:eastAsia="ru-RU"/>
              </w:rPr>
            </w:pPr>
            <w:r>
              <w:rPr>
                <w:rFonts w:ascii="Times New Roman" w:hAnsi="Times New Roman" w:cs="Times New Roman"/>
                <w:sz w:val="24"/>
                <w:szCs w:val="24"/>
                <w:lang w:val="uk-UA" w:eastAsia="ru-RU"/>
              </w:rPr>
              <w:t>20</w:t>
            </w:r>
            <w:r w:rsidR="009F04F1" w:rsidRPr="008411E2">
              <w:rPr>
                <w:rFonts w:ascii="Times New Roman" w:hAnsi="Times New Roman" w:cs="Times New Roman"/>
                <w:sz w:val="24"/>
                <w:szCs w:val="24"/>
                <w:lang w:eastAsia="ru-RU"/>
              </w:rPr>
              <w:t>95,6</w:t>
            </w:r>
          </w:p>
        </w:tc>
        <w:tc>
          <w:tcPr>
            <w:tcW w:w="1276" w:type="dxa"/>
          </w:tcPr>
          <w:p w:rsidR="009F04F1" w:rsidRPr="008411E2" w:rsidRDefault="007435EF" w:rsidP="007435EF">
            <w:pPr>
              <w:pStyle w:val="a3"/>
              <w:jc w:val="center"/>
              <w:rPr>
                <w:rFonts w:ascii="Times New Roman" w:hAnsi="Times New Roman" w:cs="Times New Roman"/>
                <w:sz w:val="24"/>
                <w:szCs w:val="24"/>
                <w:lang w:eastAsia="ru-RU"/>
              </w:rPr>
            </w:pPr>
            <w:r>
              <w:rPr>
                <w:rFonts w:ascii="Times New Roman" w:hAnsi="Times New Roman" w:cs="Times New Roman"/>
                <w:sz w:val="24"/>
                <w:szCs w:val="24"/>
                <w:lang w:val="uk-UA" w:eastAsia="ru-RU"/>
              </w:rPr>
              <w:t>20</w:t>
            </w:r>
            <w:r w:rsidR="009F04F1" w:rsidRPr="008411E2">
              <w:rPr>
                <w:rFonts w:ascii="Times New Roman" w:hAnsi="Times New Roman" w:cs="Times New Roman"/>
                <w:sz w:val="24"/>
                <w:szCs w:val="24"/>
                <w:lang w:eastAsia="ru-RU"/>
              </w:rPr>
              <w:t>95,6</w:t>
            </w:r>
          </w:p>
        </w:tc>
      </w:tr>
      <w:tr w:rsidR="009F04F1" w:rsidRPr="0079685E"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79685E" w:rsidRDefault="009F04F1" w:rsidP="002A307C">
            <w:pPr>
              <w:rPr>
                <w:rFonts w:ascii="Times New Roman" w:eastAsia="Times New Roman" w:hAnsi="Times New Roman" w:cs="Times New Roman"/>
                <w:b/>
                <w:bCs/>
                <w:sz w:val="24"/>
                <w:szCs w:val="24"/>
                <w:lang w:val="uk-UA" w:eastAsia="ru-RU"/>
              </w:rPr>
            </w:pPr>
          </w:p>
        </w:tc>
        <w:tc>
          <w:tcPr>
            <w:tcW w:w="5343" w:type="dxa"/>
            <w:vMerge/>
          </w:tcPr>
          <w:p w:rsidR="009F04F1" w:rsidRPr="0079685E" w:rsidRDefault="009F04F1" w:rsidP="002A307C">
            <w:pPr>
              <w:rPr>
                <w:rFonts w:ascii="Times New Roman" w:eastAsia="Times New Roman" w:hAnsi="Times New Roman" w:cs="Times New Roman"/>
                <w:bCs/>
                <w:sz w:val="24"/>
                <w:szCs w:val="24"/>
                <w:lang w:val="uk-UA" w:eastAsia="ru-RU"/>
              </w:rPr>
            </w:pPr>
          </w:p>
        </w:tc>
        <w:tc>
          <w:tcPr>
            <w:tcW w:w="1131" w:type="dxa"/>
            <w:vMerge/>
          </w:tcPr>
          <w:p w:rsidR="009F04F1" w:rsidRPr="0079685E" w:rsidRDefault="009F04F1" w:rsidP="002A307C">
            <w:pPr>
              <w:jc w:val="center"/>
              <w:rPr>
                <w:rFonts w:ascii="Times New Roman" w:eastAsia="Times New Roman" w:hAnsi="Times New Roman" w:cs="Times New Roman"/>
                <w:sz w:val="24"/>
                <w:szCs w:val="24"/>
                <w:lang w:val="uk-UA" w:eastAsia="ru-RU"/>
              </w:rPr>
            </w:pPr>
          </w:p>
        </w:tc>
        <w:tc>
          <w:tcPr>
            <w:tcW w:w="3402" w:type="dxa"/>
          </w:tcPr>
          <w:p w:rsidR="009F04F1" w:rsidRDefault="009F04F1" w:rsidP="002A307C">
            <w:pPr>
              <w:rPr>
                <w:rFonts w:ascii="Times New Roman" w:eastAsia="Times New Roman" w:hAnsi="Times New Roman" w:cs="Times New Roman"/>
                <w:sz w:val="24"/>
                <w:szCs w:val="24"/>
                <w:lang w:val="uk-UA" w:eastAsia="ru-RU"/>
              </w:rPr>
            </w:pPr>
            <w:r w:rsidRPr="0079685E">
              <w:rPr>
                <w:rFonts w:ascii="Times New Roman" w:eastAsia="Times New Roman" w:hAnsi="Times New Roman" w:cs="Times New Roman"/>
                <w:sz w:val="24"/>
                <w:szCs w:val="24"/>
                <w:lang w:val="uk-UA" w:eastAsia="ru-RU"/>
              </w:rPr>
              <w:t>Власні кошти підприємства</w:t>
            </w:r>
          </w:p>
          <w:p w:rsidR="009F04F1" w:rsidRPr="0028434F" w:rsidRDefault="009F04F1" w:rsidP="002A307C">
            <w:pPr>
              <w:rPr>
                <w:rFonts w:ascii="Times New Roman" w:eastAsia="Times New Roman" w:hAnsi="Times New Roman" w:cs="Times New Roman"/>
                <w:sz w:val="24"/>
                <w:szCs w:val="24"/>
                <w:lang w:val="uk-UA" w:eastAsia="ru-RU"/>
              </w:rPr>
            </w:pPr>
          </w:p>
        </w:tc>
        <w:tc>
          <w:tcPr>
            <w:tcW w:w="1984"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c>
          <w:tcPr>
            <w:tcW w:w="1276" w:type="dxa"/>
          </w:tcPr>
          <w:p w:rsidR="009F04F1" w:rsidRPr="008411E2" w:rsidRDefault="009F04F1" w:rsidP="002A307C">
            <w:pPr>
              <w:pStyle w:val="a3"/>
              <w:jc w:val="center"/>
              <w:rPr>
                <w:rFonts w:ascii="Times New Roman" w:hAnsi="Times New Roman" w:cs="Times New Roman"/>
                <w:sz w:val="24"/>
                <w:szCs w:val="24"/>
              </w:rPr>
            </w:pPr>
            <w:r w:rsidRPr="008411E2">
              <w:rPr>
                <w:rFonts w:ascii="Times New Roman" w:hAnsi="Times New Roman" w:cs="Times New Roman"/>
                <w:sz w:val="24"/>
                <w:szCs w:val="24"/>
              </w:rPr>
              <w:t>-</w:t>
            </w:r>
          </w:p>
        </w:tc>
      </w:tr>
      <w:tr w:rsidR="009F04F1" w:rsidRPr="0079685E" w:rsidTr="002A307C">
        <w:trPr>
          <w:trHeight w:val="146"/>
        </w:trPr>
        <w:tc>
          <w:tcPr>
            <w:tcW w:w="548" w:type="dxa"/>
            <w:vMerge w:val="restart"/>
          </w:tcPr>
          <w:p w:rsidR="009F04F1" w:rsidRPr="0049534F" w:rsidRDefault="009F04F1" w:rsidP="00E57B1A">
            <w:pPr>
              <w:jc w:val="center"/>
              <w:rPr>
                <w:rFonts w:ascii="Times New Roman" w:hAnsi="Times New Roman" w:cs="Times New Roman"/>
                <w:b/>
                <w:sz w:val="24"/>
                <w:szCs w:val="24"/>
                <w:lang w:val="uk-UA"/>
              </w:rPr>
            </w:pPr>
            <w:r w:rsidRPr="0049534F">
              <w:rPr>
                <w:rFonts w:ascii="Times New Roman" w:hAnsi="Times New Roman" w:cs="Times New Roman"/>
                <w:b/>
                <w:sz w:val="24"/>
                <w:szCs w:val="24"/>
                <w:lang w:val="uk-UA"/>
              </w:rPr>
              <w:t>12.</w:t>
            </w:r>
          </w:p>
        </w:tc>
        <w:tc>
          <w:tcPr>
            <w:tcW w:w="2192" w:type="dxa"/>
            <w:vMerge w:val="restart"/>
          </w:tcPr>
          <w:p w:rsidR="009F04F1" w:rsidRPr="0049534F" w:rsidRDefault="009F04F1" w:rsidP="002A307C">
            <w:pPr>
              <w:rPr>
                <w:rFonts w:ascii="Times New Roman" w:eastAsia="Times New Roman" w:hAnsi="Times New Roman" w:cs="Times New Roman"/>
                <w:b/>
                <w:bCs/>
                <w:sz w:val="24"/>
                <w:szCs w:val="24"/>
                <w:lang w:val="uk-UA" w:eastAsia="ru-RU"/>
              </w:rPr>
            </w:pPr>
            <w:r w:rsidRPr="0049534F">
              <w:rPr>
                <w:rFonts w:ascii="Times New Roman" w:eastAsia="Times New Roman" w:hAnsi="Times New Roman" w:cs="Times New Roman"/>
                <w:b/>
                <w:bCs/>
                <w:sz w:val="24"/>
                <w:szCs w:val="24"/>
                <w:lang w:val="uk-UA" w:eastAsia="ru-RU"/>
              </w:rPr>
              <w:t>Інші поточні видатки</w:t>
            </w:r>
          </w:p>
        </w:tc>
        <w:tc>
          <w:tcPr>
            <w:tcW w:w="5343" w:type="dxa"/>
            <w:vMerge w:val="restart"/>
          </w:tcPr>
          <w:p w:rsidR="009F04F1" w:rsidRDefault="009F04F1" w:rsidP="002A307C">
            <w:pPr>
              <w:rPr>
                <w:rFonts w:ascii="Times New Roman" w:eastAsia="Times New Roman" w:hAnsi="Times New Roman" w:cs="Times New Roman"/>
                <w:bCs/>
                <w:sz w:val="24"/>
                <w:szCs w:val="24"/>
                <w:lang w:val="uk-UA" w:eastAsia="ru-RU"/>
              </w:rPr>
            </w:pPr>
            <w:r w:rsidRPr="0079685E">
              <w:rPr>
                <w:rFonts w:ascii="Times New Roman" w:eastAsia="Times New Roman" w:hAnsi="Times New Roman" w:cs="Times New Roman"/>
                <w:bCs/>
                <w:sz w:val="24"/>
                <w:szCs w:val="24"/>
                <w:lang w:val="uk-UA" w:eastAsia="ru-RU"/>
              </w:rPr>
              <w:t>- сплата податків, зборів, обов’язко</w:t>
            </w:r>
            <w:r>
              <w:rPr>
                <w:rFonts w:ascii="Times New Roman" w:eastAsia="Times New Roman" w:hAnsi="Times New Roman" w:cs="Times New Roman"/>
                <w:bCs/>
                <w:sz w:val="24"/>
                <w:szCs w:val="24"/>
                <w:lang w:val="uk-UA" w:eastAsia="ru-RU"/>
              </w:rPr>
              <w:t>вих платежів, штрафів, пені тощо</w:t>
            </w:r>
          </w:p>
          <w:p w:rsidR="009F04F1" w:rsidRPr="0079685E" w:rsidRDefault="009F04F1" w:rsidP="002A307C">
            <w:pPr>
              <w:rPr>
                <w:rFonts w:eastAsia="Times New Roman"/>
                <w:bCs/>
                <w:sz w:val="24"/>
                <w:szCs w:val="24"/>
                <w:lang w:val="uk-UA" w:eastAsia="ru-RU"/>
              </w:rPr>
            </w:pPr>
          </w:p>
        </w:tc>
        <w:tc>
          <w:tcPr>
            <w:tcW w:w="1131" w:type="dxa"/>
            <w:vMerge w:val="restart"/>
          </w:tcPr>
          <w:p w:rsidR="009F04F1" w:rsidRPr="0079685E" w:rsidRDefault="009F04F1" w:rsidP="002A307C">
            <w:pPr>
              <w:jc w:val="center"/>
              <w:rPr>
                <w:rFonts w:eastAsia="Times New Roman"/>
                <w:sz w:val="24"/>
                <w:szCs w:val="24"/>
                <w:lang w:val="uk-UA" w:eastAsia="ru-RU"/>
              </w:rPr>
            </w:pPr>
            <w:r>
              <w:rPr>
                <w:rFonts w:eastAsia="Times New Roman"/>
                <w:sz w:val="24"/>
                <w:szCs w:val="24"/>
                <w:lang w:val="uk-UA" w:eastAsia="ru-RU"/>
              </w:rPr>
              <w:t>2017</w:t>
            </w:r>
          </w:p>
        </w:tc>
        <w:tc>
          <w:tcPr>
            <w:tcW w:w="3402" w:type="dxa"/>
          </w:tcPr>
          <w:p w:rsidR="009F04F1" w:rsidRPr="006D2C9B"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proofErr w:type="spellStart"/>
            <w:r w:rsidRPr="0028434F">
              <w:rPr>
                <w:rFonts w:ascii="Times New Roman" w:eastAsia="Times New Roman" w:hAnsi="Times New Roman" w:cs="Times New Roman"/>
                <w:sz w:val="24"/>
                <w:szCs w:val="24"/>
                <w:lang w:eastAsia="ru-RU"/>
              </w:rPr>
              <w:t>юджет</w:t>
            </w:r>
            <w:proofErr w:type="spellEnd"/>
            <w:r>
              <w:rPr>
                <w:rFonts w:ascii="Times New Roman" w:eastAsia="Times New Roman" w:hAnsi="Times New Roman" w:cs="Times New Roman"/>
                <w:sz w:val="24"/>
                <w:szCs w:val="24"/>
                <w:lang w:val="uk-UA" w:eastAsia="ru-RU"/>
              </w:rPr>
              <w:t xml:space="preserve">ні кошти </w:t>
            </w:r>
          </w:p>
        </w:tc>
        <w:tc>
          <w:tcPr>
            <w:tcW w:w="1984" w:type="dxa"/>
          </w:tcPr>
          <w:p w:rsidR="009F04F1" w:rsidRPr="00AE4582" w:rsidRDefault="009F04F1" w:rsidP="002A307C">
            <w:pPr>
              <w:pStyle w:val="a3"/>
              <w:jc w:val="center"/>
              <w:rPr>
                <w:rFonts w:ascii="Times New Roman" w:hAnsi="Times New Roman"/>
                <w:sz w:val="24"/>
                <w:szCs w:val="24"/>
                <w:lang w:val="ru-RU"/>
              </w:rPr>
            </w:pPr>
            <w:r>
              <w:rPr>
                <w:rFonts w:ascii="Times New Roman" w:hAnsi="Times New Roman"/>
                <w:sz w:val="24"/>
                <w:szCs w:val="24"/>
                <w:lang w:val="ru-RU"/>
              </w:rPr>
              <w:t>0</w:t>
            </w:r>
          </w:p>
        </w:tc>
        <w:tc>
          <w:tcPr>
            <w:tcW w:w="1276" w:type="dxa"/>
          </w:tcPr>
          <w:p w:rsidR="009F04F1" w:rsidRPr="00AE4582" w:rsidRDefault="009F04F1" w:rsidP="002A307C">
            <w:pPr>
              <w:pStyle w:val="a3"/>
              <w:jc w:val="center"/>
              <w:rPr>
                <w:rFonts w:ascii="Times New Roman" w:hAnsi="Times New Roman"/>
                <w:sz w:val="24"/>
                <w:szCs w:val="24"/>
                <w:lang w:val="ru-RU"/>
              </w:rPr>
            </w:pPr>
            <w:r>
              <w:rPr>
                <w:rFonts w:ascii="Times New Roman" w:hAnsi="Times New Roman"/>
                <w:sz w:val="24"/>
                <w:szCs w:val="24"/>
                <w:lang w:val="ru-RU"/>
              </w:rPr>
              <w:t>0</w:t>
            </w:r>
          </w:p>
        </w:tc>
      </w:tr>
      <w:tr w:rsidR="009F04F1" w:rsidRPr="0079685E" w:rsidTr="002A307C">
        <w:trPr>
          <w:trHeight w:val="146"/>
        </w:trPr>
        <w:tc>
          <w:tcPr>
            <w:tcW w:w="548" w:type="dxa"/>
            <w:vMerge/>
          </w:tcPr>
          <w:p w:rsidR="009F04F1" w:rsidRDefault="009F04F1" w:rsidP="00E57B1A">
            <w:pPr>
              <w:jc w:val="center"/>
              <w:rPr>
                <w:b/>
                <w:sz w:val="24"/>
                <w:szCs w:val="24"/>
                <w:lang w:val="uk-UA"/>
              </w:rPr>
            </w:pPr>
          </w:p>
        </w:tc>
        <w:tc>
          <w:tcPr>
            <w:tcW w:w="2192" w:type="dxa"/>
            <w:vMerge/>
          </w:tcPr>
          <w:p w:rsidR="009F04F1" w:rsidRDefault="009F04F1" w:rsidP="002A307C">
            <w:pPr>
              <w:rPr>
                <w:rFonts w:eastAsia="Times New Roman"/>
                <w:b/>
                <w:bCs/>
                <w:sz w:val="24"/>
                <w:szCs w:val="24"/>
                <w:lang w:val="uk-UA" w:eastAsia="ru-RU"/>
              </w:rPr>
            </w:pPr>
          </w:p>
        </w:tc>
        <w:tc>
          <w:tcPr>
            <w:tcW w:w="5343" w:type="dxa"/>
            <w:vMerge/>
          </w:tcPr>
          <w:p w:rsidR="009F04F1" w:rsidRPr="0079685E" w:rsidRDefault="009F04F1" w:rsidP="002A307C">
            <w:pPr>
              <w:rPr>
                <w:rFonts w:eastAsia="Times New Roman"/>
                <w:bCs/>
                <w:sz w:val="24"/>
                <w:szCs w:val="24"/>
                <w:lang w:val="uk-UA" w:eastAsia="ru-RU"/>
              </w:rPr>
            </w:pPr>
          </w:p>
        </w:tc>
        <w:tc>
          <w:tcPr>
            <w:tcW w:w="1131" w:type="dxa"/>
            <w:vMerge/>
          </w:tcPr>
          <w:p w:rsidR="009F04F1" w:rsidRPr="0079685E" w:rsidRDefault="009F04F1" w:rsidP="002A307C">
            <w:pPr>
              <w:jc w:val="center"/>
              <w:rPr>
                <w:rFonts w:eastAsia="Times New Roman"/>
                <w:sz w:val="24"/>
                <w:szCs w:val="24"/>
                <w:lang w:val="uk-UA" w:eastAsia="ru-RU"/>
              </w:rPr>
            </w:pPr>
          </w:p>
        </w:tc>
        <w:tc>
          <w:tcPr>
            <w:tcW w:w="3402" w:type="dxa"/>
          </w:tcPr>
          <w:p w:rsidR="009F04F1" w:rsidRDefault="009F04F1" w:rsidP="002A307C">
            <w:pPr>
              <w:rPr>
                <w:rFonts w:ascii="Times New Roman" w:eastAsia="Times New Roman" w:hAnsi="Times New Roman" w:cs="Times New Roman"/>
                <w:sz w:val="24"/>
                <w:szCs w:val="24"/>
                <w:lang w:val="uk-UA" w:eastAsia="ru-RU"/>
              </w:rPr>
            </w:pPr>
            <w:r w:rsidRPr="0079685E">
              <w:rPr>
                <w:rFonts w:ascii="Times New Roman" w:eastAsia="Times New Roman" w:hAnsi="Times New Roman" w:cs="Times New Roman"/>
                <w:sz w:val="24"/>
                <w:szCs w:val="24"/>
                <w:lang w:val="uk-UA" w:eastAsia="ru-RU"/>
              </w:rPr>
              <w:t>Власні кошти підприємства</w:t>
            </w:r>
          </w:p>
          <w:p w:rsidR="009F04F1" w:rsidRPr="0028434F" w:rsidRDefault="009F04F1" w:rsidP="002A307C">
            <w:pPr>
              <w:rPr>
                <w:rFonts w:ascii="Times New Roman" w:eastAsia="Times New Roman" w:hAnsi="Times New Roman" w:cs="Times New Roman"/>
                <w:sz w:val="24"/>
                <w:szCs w:val="24"/>
                <w:lang w:val="uk-UA" w:eastAsia="ru-RU"/>
              </w:rPr>
            </w:pPr>
          </w:p>
        </w:tc>
        <w:tc>
          <w:tcPr>
            <w:tcW w:w="1984" w:type="dxa"/>
          </w:tcPr>
          <w:p w:rsidR="009F04F1" w:rsidRPr="00AE4582" w:rsidRDefault="009F04F1" w:rsidP="002A307C">
            <w:pPr>
              <w:pStyle w:val="a3"/>
              <w:jc w:val="center"/>
              <w:rPr>
                <w:rFonts w:ascii="Times New Roman" w:hAnsi="Times New Roman"/>
                <w:sz w:val="24"/>
                <w:szCs w:val="24"/>
                <w:lang w:val="ru-RU"/>
              </w:rPr>
            </w:pPr>
            <w:r>
              <w:rPr>
                <w:rFonts w:ascii="Times New Roman" w:hAnsi="Times New Roman"/>
                <w:sz w:val="24"/>
                <w:szCs w:val="24"/>
                <w:lang w:val="ru-RU"/>
              </w:rPr>
              <w:t>25,4</w:t>
            </w:r>
          </w:p>
        </w:tc>
        <w:tc>
          <w:tcPr>
            <w:tcW w:w="1276" w:type="dxa"/>
          </w:tcPr>
          <w:p w:rsidR="009F04F1" w:rsidRPr="00AE4582" w:rsidRDefault="009F04F1" w:rsidP="002A307C">
            <w:pPr>
              <w:pStyle w:val="a3"/>
              <w:jc w:val="center"/>
              <w:rPr>
                <w:rFonts w:ascii="Times New Roman" w:hAnsi="Times New Roman"/>
                <w:sz w:val="24"/>
                <w:szCs w:val="24"/>
                <w:lang w:val="ru-RU"/>
              </w:rPr>
            </w:pPr>
            <w:r>
              <w:rPr>
                <w:rFonts w:ascii="Times New Roman" w:hAnsi="Times New Roman"/>
                <w:sz w:val="24"/>
                <w:szCs w:val="24"/>
                <w:lang w:val="ru-RU"/>
              </w:rPr>
              <w:t>25,4</w:t>
            </w:r>
          </w:p>
        </w:tc>
      </w:tr>
      <w:tr w:rsidR="009F04F1" w:rsidRPr="007804E0" w:rsidTr="002A307C">
        <w:trPr>
          <w:trHeight w:val="146"/>
        </w:trPr>
        <w:tc>
          <w:tcPr>
            <w:tcW w:w="548" w:type="dxa"/>
            <w:vMerge w:val="restart"/>
          </w:tcPr>
          <w:p w:rsidR="009F04F1" w:rsidRPr="006D2C9B" w:rsidRDefault="009F04F1" w:rsidP="00E57B1A">
            <w:pPr>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2192" w:type="dxa"/>
            <w:vMerge w:val="restart"/>
          </w:tcPr>
          <w:p w:rsidR="009F04F1" w:rsidRPr="0079685E" w:rsidRDefault="009F04F1" w:rsidP="002A307C">
            <w:pPr>
              <w:rPr>
                <w:rFonts w:ascii="Times New Roman" w:eastAsia="Times New Roman" w:hAnsi="Times New Roman" w:cs="Times New Roman"/>
                <w:b/>
                <w:bCs/>
                <w:sz w:val="24"/>
                <w:szCs w:val="24"/>
                <w:lang w:val="uk-UA" w:eastAsia="ru-RU"/>
              </w:rPr>
            </w:pPr>
            <w:proofErr w:type="spellStart"/>
            <w:r w:rsidRPr="006D2C9B">
              <w:rPr>
                <w:rFonts w:ascii="Times New Roman" w:eastAsia="Times New Roman" w:hAnsi="Times New Roman" w:cs="Times New Roman"/>
                <w:b/>
                <w:bCs/>
                <w:sz w:val="24"/>
                <w:szCs w:val="24"/>
                <w:lang w:eastAsia="ru-RU"/>
              </w:rPr>
              <w:t>Капітальні</w:t>
            </w:r>
            <w:proofErr w:type="spellEnd"/>
            <w:r w:rsidRPr="006D2C9B">
              <w:rPr>
                <w:rFonts w:ascii="Times New Roman" w:eastAsia="Times New Roman" w:hAnsi="Times New Roman" w:cs="Times New Roman"/>
                <w:b/>
                <w:bCs/>
                <w:sz w:val="24"/>
                <w:szCs w:val="24"/>
                <w:lang w:eastAsia="ru-RU"/>
              </w:rPr>
              <w:t xml:space="preserve"> </w:t>
            </w:r>
            <w:proofErr w:type="spellStart"/>
            <w:r w:rsidRPr="006D2C9B">
              <w:rPr>
                <w:rFonts w:ascii="Times New Roman" w:eastAsia="Times New Roman" w:hAnsi="Times New Roman" w:cs="Times New Roman"/>
                <w:b/>
                <w:bCs/>
                <w:sz w:val="24"/>
                <w:szCs w:val="24"/>
                <w:lang w:eastAsia="ru-RU"/>
              </w:rPr>
              <w:t>видатки</w:t>
            </w:r>
            <w:proofErr w:type="spellEnd"/>
            <w:r>
              <w:rPr>
                <w:rFonts w:ascii="Times New Roman" w:eastAsia="Times New Roman" w:hAnsi="Times New Roman" w:cs="Times New Roman"/>
                <w:b/>
                <w:bCs/>
                <w:sz w:val="24"/>
                <w:szCs w:val="24"/>
                <w:lang w:val="uk-UA" w:eastAsia="ru-RU"/>
              </w:rPr>
              <w:t xml:space="preserve"> </w:t>
            </w:r>
          </w:p>
        </w:tc>
        <w:tc>
          <w:tcPr>
            <w:tcW w:w="5343" w:type="dxa"/>
            <w:vMerge w:val="restart"/>
          </w:tcPr>
          <w:p w:rsidR="009F04F1"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капітальний ремонт палат інфекційного відділення (1500,0 тис. грн.);</w:t>
            </w:r>
          </w:p>
          <w:p w:rsidR="009F04F1"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реконструкція приміщення холу (І поверх) </w:t>
            </w:r>
            <w:r>
              <w:rPr>
                <w:rFonts w:ascii="Times New Roman" w:eastAsia="Times New Roman" w:hAnsi="Times New Roman" w:cs="Times New Roman"/>
                <w:bCs/>
                <w:sz w:val="24"/>
                <w:szCs w:val="24"/>
                <w:lang w:val="uk-UA" w:eastAsia="ru-RU"/>
              </w:rPr>
              <w:lastRenderedPageBreak/>
              <w:t>консультативно-діагностичного центру для розміщення комунальної аптеки (175,0 тис. грн.);</w:t>
            </w:r>
          </w:p>
          <w:p w:rsidR="009F04F1" w:rsidRDefault="009F04F1" w:rsidP="002A307C">
            <w:pPr>
              <w:rPr>
                <w:rFonts w:ascii="Times New Roman" w:eastAsia="Times New Roman" w:hAnsi="Times New Roman" w:cs="Times New Roman"/>
                <w:bCs/>
                <w:sz w:val="24"/>
                <w:szCs w:val="24"/>
                <w:lang w:val="uk-UA" w:eastAsia="ru-RU"/>
              </w:rPr>
            </w:pPr>
            <w:r w:rsidRPr="006D2C9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uk-UA" w:eastAsia="ru-RU"/>
              </w:rPr>
              <w:t>розроблення проекту будівництва відділення інтенсивного лікування  (1096,0 тис</w:t>
            </w:r>
            <w:proofErr w:type="gramStart"/>
            <w:r>
              <w:rPr>
                <w:rFonts w:ascii="Times New Roman" w:eastAsia="Times New Roman" w:hAnsi="Times New Roman" w:cs="Times New Roman"/>
                <w:bCs/>
                <w:sz w:val="24"/>
                <w:szCs w:val="24"/>
                <w:lang w:val="uk-UA" w:eastAsia="ru-RU"/>
              </w:rPr>
              <w:t>.</w:t>
            </w:r>
            <w:proofErr w:type="gramEnd"/>
            <w:r>
              <w:rPr>
                <w:rFonts w:ascii="Times New Roman" w:eastAsia="Times New Roman" w:hAnsi="Times New Roman" w:cs="Times New Roman"/>
                <w:bCs/>
                <w:sz w:val="24"/>
                <w:szCs w:val="24"/>
                <w:lang w:val="uk-UA" w:eastAsia="ru-RU"/>
              </w:rPr>
              <w:t xml:space="preserve"> </w:t>
            </w:r>
            <w:proofErr w:type="gramStart"/>
            <w:r>
              <w:rPr>
                <w:rFonts w:ascii="Times New Roman" w:eastAsia="Times New Roman" w:hAnsi="Times New Roman" w:cs="Times New Roman"/>
                <w:bCs/>
                <w:sz w:val="24"/>
                <w:szCs w:val="24"/>
                <w:lang w:val="uk-UA" w:eastAsia="ru-RU"/>
              </w:rPr>
              <w:t>г</w:t>
            </w:r>
            <w:proofErr w:type="gramEnd"/>
            <w:r>
              <w:rPr>
                <w:rFonts w:ascii="Times New Roman" w:eastAsia="Times New Roman" w:hAnsi="Times New Roman" w:cs="Times New Roman"/>
                <w:bCs/>
                <w:sz w:val="24"/>
                <w:szCs w:val="24"/>
                <w:lang w:val="uk-UA" w:eastAsia="ru-RU"/>
              </w:rPr>
              <w:t>рн.);</w:t>
            </w:r>
          </w:p>
          <w:p w:rsidR="009F04F1" w:rsidRDefault="009F04F1" w:rsidP="002A307C">
            <w:pPr>
              <w:rPr>
                <w:rFonts w:ascii="Times New Roman" w:eastAsia="Times New Roman" w:hAnsi="Times New Roman" w:cs="Times New Roman"/>
                <w:bCs/>
                <w:sz w:val="24"/>
                <w:szCs w:val="24"/>
                <w:lang w:val="uk-UA" w:eastAsia="ru-RU"/>
              </w:rPr>
            </w:pPr>
          </w:p>
          <w:p w:rsidR="009F04F1"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proofErr w:type="spellStart"/>
            <w:r w:rsidRPr="006D2C9B">
              <w:rPr>
                <w:rFonts w:ascii="Times New Roman" w:eastAsia="Times New Roman" w:hAnsi="Times New Roman" w:cs="Times New Roman"/>
                <w:bCs/>
                <w:sz w:val="24"/>
                <w:szCs w:val="24"/>
                <w:lang w:eastAsia="ru-RU"/>
              </w:rPr>
              <w:t>придбання</w:t>
            </w:r>
            <w:proofErr w:type="spellEnd"/>
            <w:r w:rsidRPr="006D2C9B">
              <w:rPr>
                <w:rFonts w:ascii="Times New Roman" w:eastAsia="Times New Roman" w:hAnsi="Times New Roman" w:cs="Times New Roman"/>
                <w:bCs/>
                <w:sz w:val="24"/>
                <w:szCs w:val="24"/>
                <w:lang w:eastAsia="ru-RU"/>
              </w:rPr>
              <w:t xml:space="preserve"> </w:t>
            </w:r>
            <w:proofErr w:type="spellStart"/>
            <w:r w:rsidRPr="006D2C9B">
              <w:rPr>
                <w:rFonts w:ascii="Times New Roman" w:eastAsia="Times New Roman" w:hAnsi="Times New Roman" w:cs="Times New Roman"/>
                <w:bCs/>
                <w:sz w:val="24"/>
                <w:szCs w:val="24"/>
                <w:lang w:eastAsia="ru-RU"/>
              </w:rPr>
              <w:t>обладнання</w:t>
            </w:r>
            <w:proofErr w:type="spellEnd"/>
            <w:r w:rsidRPr="006D2C9B">
              <w:rPr>
                <w:rFonts w:ascii="Times New Roman" w:eastAsia="Times New Roman" w:hAnsi="Times New Roman" w:cs="Times New Roman"/>
                <w:bCs/>
                <w:sz w:val="24"/>
                <w:szCs w:val="24"/>
                <w:lang w:eastAsia="ru-RU"/>
              </w:rPr>
              <w:t xml:space="preserve"> і </w:t>
            </w:r>
            <w:proofErr w:type="spellStart"/>
            <w:r w:rsidRPr="006D2C9B">
              <w:rPr>
                <w:rFonts w:ascii="Times New Roman" w:eastAsia="Times New Roman" w:hAnsi="Times New Roman" w:cs="Times New Roman"/>
                <w:bCs/>
                <w:sz w:val="24"/>
                <w:szCs w:val="24"/>
                <w:lang w:eastAsia="ru-RU"/>
              </w:rPr>
              <w:t>предмет</w:t>
            </w:r>
            <w:r>
              <w:rPr>
                <w:rFonts w:ascii="Times New Roman" w:eastAsia="Times New Roman" w:hAnsi="Times New Roman" w:cs="Times New Roman"/>
                <w:bCs/>
                <w:sz w:val="24"/>
                <w:szCs w:val="24"/>
                <w:lang w:eastAsia="ru-RU"/>
              </w:rPr>
              <w:t>ів</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довгострокового</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користування</w:t>
            </w:r>
            <w:proofErr w:type="spellEnd"/>
            <w:r>
              <w:rPr>
                <w:rFonts w:ascii="Times New Roman" w:eastAsia="Times New Roman" w:hAnsi="Times New Roman" w:cs="Times New Roman"/>
                <w:bCs/>
                <w:sz w:val="24"/>
                <w:szCs w:val="24"/>
                <w:lang w:val="uk-UA" w:eastAsia="ru-RU"/>
              </w:rPr>
              <w:t xml:space="preserve">: </w:t>
            </w:r>
          </w:p>
          <w:p w:rsidR="009F04F1"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апарат для ендоскопічних досліджень з відео фіксацією (</w:t>
            </w:r>
            <w:proofErr w:type="spellStart"/>
            <w:r>
              <w:rPr>
                <w:rFonts w:ascii="Times New Roman" w:eastAsia="Times New Roman" w:hAnsi="Times New Roman" w:cs="Times New Roman"/>
                <w:bCs/>
                <w:sz w:val="24"/>
                <w:szCs w:val="24"/>
                <w:lang w:val="uk-UA" w:eastAsia="ru-RU"/>
              </w:rPr>
              <w:t>фіброгастродуоденоскопія</w:t>
            </w:r>
            <w:proofErr w:type="spellEnd"/>
            <w:r>
              <w:rPr>
                <w:rFonts w:ascii="Times New Roman" w:eastAsia="Times New Roman" w:hAnsi="Times New Roman" w:cs="Times New Roman"/>
                <w:bCs/>
                <w:sz w:val="24"/>
                <w:szCs w:val="24"/>
                <w:lang w:val="uk-UA" w:eastAsia="ru-RU"/>
              </w:rPr>
              <w:t xml:space="preserve">, </w:t>
            </w:r>
            <w:proofErr w:type="spellStart"/>
            <w:r>
              <w:rPr>
                <w:rFonts w:ascii="Times New Roman" w:eastAsia="Times New Roman" w:hAnsi="Times New Roman" w:cs="Times New Roman"/>
                <w:bCs/>
                <w:sz w:val="24"/>
                <w:szCs w:val="24"/>
                <w:lang w:val="uk-UA" w:eastAsia="ru-RU"/>
              </w:rPr>
              <w:t>колоноскопія</w:t>
            </w:r>
            <w:proofErr w:type="spellEnd"/>
            <w:r>
              <w:rPr>
                <w:rFonts w:ascii="Times New Roman" w:eastAsia="Times New Roman" w:hAnsi="Times New Roman" w:cs="Times New Roman"/>
                <w:bCs/>
                <w:sz w:val="24"/>
                <w:szCs w:val="24"/>
                <w:lang w:val="uk-UA" w:eastAsia="ru-RU"/>
              </w:rPr>
              <w:t>) (1800,0 тис. грн.);</w:t>
            </w:r>
          </w:p>
          <w:p w:rsidR="009F04F1" w:rsidRPr="006D2C9B" w:rsidRDefault="009F04F1" w:rsidP="002A307C">
            <w:pPr>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комп’ютерна техніка (170,4 тис. грн.)</w:t>
            </w:r>
          </w:p>
        </w:tc>
        <w:tc>
          <w:tcPr>
            <w:tcW w:w="1131" w:type="dxa"/>
            <w:vMerge w:val="restart"/>
          </w:tcPr>
          <w:p w:rsidR="009F04F1" w:rsidRPr="00684D12" w:rsidRDefault="009F04F1" w:rsidP="002A307C">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2017</w:t>
            </w:r>
          </w:p>
        </w:tc>
        <w:tc>
          <w:tcPr>
            <w:tcW w:w="3402" w:type="dxa"/>
          </w:tcPr>
          <w:p w:rsidR="009F04F1" w:rsidRPr="0079685E" w:rsidRDefault="009F04F1" w:rsidP="002A307C">
            <w:pPr>
              <w:rPr>
                <w:rFonts w:ascii="Times New Roman" w:hAnsi="Times New Roman" w:cs="Times New Roman"/>
                <w:b/>
                <w:sz w:val="24"/>
                <w:szCs w:val="24"/>
                <w:lang w:val="uk-UA"/>
              </w:rPr>
            </w:pPr>
            <w:r>
              <w:rPr>
                <w:rFonts w:ascii="Times New Roman" w:eastAsia="Times New Roman" w:hAnsi="Times New Roman" w:cs="Times New Roman"/>
                <w:sz w:val="24"/>
                <w:szCs w:val="24"/>
                <w:lang w:val="uk-UA" w:eastAsia="ru-RU"/>
              </w:rPr>
              <w:t>Б</w:t>
            </w:r>
            <w:r w:rsidRPr="007804E0">
              <w:rPr>
                <w:rFonts w:ascii="Times New Roman" w:eastAsia="Times New Roman" w:hAnsi="Times New Roman" w:cs="Times New Roman"/>
                <w:sz w:val="24"/>
                <w:szCs w:val="24"/>
                <w:lang w:val="uk-UA" w:eastAsia="ru-RU"/>
              </w:rPr>
              <w:t>юджет</w:t>
            </w:r>
            <w:r>
              <w:rPr>
                <w:rFonts w:ascii="Times New Roman" w:eastAsia="Times New Roman" w:hAnsi="Times New Roman" w:cs="Times New Roman"/>
                <w:sz w:val="24"/>
                <w:szCs w:val="24"/>
                <w:lang w:val="uk-UA" w:eastAsia="ru-RU"/>
              </w:rPr>
              <w:t>ні кошти</w:t>
            </w:r>
          </w:p>
        </w:tc>
        <w:tc>
          <w:tcPr>
            <w:tcW w:w="1984"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4721,0                                                                                                                </w:t>
            </w:r>
          </w:p>
        </w:tc>
        <w:tc>
          <w:tcPr>
            <w:tcW w:w="1276" w:type="dxa"/>
          </w:tcPr>
          <w:p w:rsidR="009F04F1" w:rsidRPr="00AE4582" w:rsidRDefault="009F04F1" w:rsidP="002A307C">
            <w:pPr>
              <w:pStyle w:val="a3"/>
              <w:jc w:val="center"/>
              <w:rPr>
                <w:rFonts w:ascii="Times New Roman" w:hAnsi="Times New Roman" w:cs="Times New Roman"/>
                <w:sz w:val="24"/>
                <w:szCs w:val="24"/>
                <w:lang w:val="uk-UA"/>
              </w:rPr>
            </w:pPr>
            <w:r>
              <w:rPr>
                <w:rFonts w:ascii="Times New Roman" w:hAnsi="Times New Roman" w:cs="Times New Roman"/>
                <w:sz w:val="24"/>
                <w:szCs w:val="24"/>
                <w:lang w:val="uk-UA"/>
              </w:rPr>
              <w:t>4721,0</w:t>
            </w:r>
          </w:p>
        </w:tc>
      </w:tr>
      <w:tr w:rsidR="009F04F1" w:rsidRPr="007804E0" w:rsidTr="002A307C">
        <w:trPr>
          <w:trHeight w:val="146"/>
        </w:trPr>
        <w:tc>
          <w:tcPr>
            <w:tcW w:w="548" w:type="dxa"/>
            <w:vMerge/>
          </w:tcPr>
          <w:p w:rsidR="009F04F1" w:rsidRPr="006D2C9B" w:rsidRDefault="009F04F1" w:rsidP="00E57B1A">
            <w:pPr>
              <w:jc w:val="center"/>
              <w:rPr>
                <w:rFonts w:ascii="Times New Roman" w:hAnsi="Times New Roman" w:cs="Times New Roman"/>
                <w:b/>
                <w:sz w:val="24"/>
                <w:szCs w:val="24"/>
                <w:lang w:val="uk-UA"/>
              </w:rPr>
            </w:pPr>
          </w:p>
        </w:tc>
        <w:tc>
          <w:tcPr>
            <w:tcW w:w="2192" w:type="dxa"/>
            <w:vMerge/>
          </w:tcPr>
          <w:p w:rsidR="009F04F1" w:rsidRPr="007804E0" w:rsidRDefault="009F04F1" w:rsidP="002A307C">
            <w:pPr>
              <w:rPr>
                <w:rFonts w:ascii="Times New Roman" w:eastAsia="Times New Roman" w:hAnsi="Times New Roman" w:cs="Times New Roman"/>
                <w:b/>
                <w:bCs/>
                <w:sz w:val="24"/>
                <w:szCs w:val="24"/>
                <w:lang w:val="uk-UA" w:eastAsia="ru-RU"/>
              </w:rPr>
            </w:pPr>
          </w:p>
        </w:tc>
        <w:tc>
          <w:tcPr>
            <w:tcW w:w="5343" w:type="dxa"/>
            <w:vMerge/>
          </w:tcPr>
          <w:p w:rsidR="009F04F1" w:rsidRPr="007804E0" w:rsidRDefault="009F04F1" w:rsidP="002A307C">
            <w:pPr>
              <w:rPr>
                <w:rFonts w:ascii="Times New Roman" w:eastAsia="Times New Roman" w:hAnsi="Times New Roman" w:cs="Times New Roman"/>
                <w:bCs/>
                <w:sz w:val="24"/>
                <w:szCs w:val="24"/>
                <w:lang w:val="uk-UA" w:eastAsia="ru-RU"/>
              </w:rPr>
            </w:pPr>
          </w:p>
        </w:tc>
        <w:tc>
          <w:tcPr>
            <w:tcW w:w="1131" w:type="dxa"/>
            <w:vMerge/>
          </w:tcPr>
          <w:p w:rsidR="009F04F1" w:rsidRPr="007804E0" w:rsidRDefault="009F04F1" w:rsidP="002A307C">
            <w:pPr>
              <w:rPr>
                <w:rFonts w:ascii="Times New Roman" w:eastAsia="Times New Roman" w:hAnsi="Times New Roman" w:cs="Times New Roman"/>
                <w:sz w:val="24"/>
                <w:szCs w:val="24"/>
                <w:lang w:val="uk-UA" w:eastAsia="ru-RU"/>
              </w:rPr>
            </w:pPr>
          </w:p>
        </w:tc>
        <w:tc>
          <w:tcPr>
            <w:tcW w:w="3402" w:type="dxa"/>
          </w:tcPr>
          <w:p w:rsidR="009F04F1" w:rsidRPr="007804E0" w:rsidRDefault="009F04F1" w:rsidP="002A307C">
            <w:pPr>
              <w:rPr>
                <w:rFonts w:ascii="Times New Roman" w:eastAsia="Times New Roman" w:hAnsi="Times New Roman" w:cs="Times New Roman"/>
                <w:sz w:val="24"/>
                <w:szCs w:val="24"/>
                <w:lang w:val="uk-UA" w:eastAsia="ru-RU"/>
              </w:rPr>
            </w:pPr>
            <w:r w:rsidRPr="007804E0">
              <w:rPr>
                <w:rFonts w:ascii="Times New Roman" w:eastAsia="Times New Roman" w:hAnsi="Times New Roman" w:cs="Times New Roman"/>
                <w:sz w:val="24"/>
                <w:szCs w:val="24"/>
                <w:lang w:val="uk-UA" w:eastAsia="ru-RU"/>
              </w:rPr>
              <w:t>Власні кошти підприємства</w:t>
            </w:r>
          </w:p>
        </w:tc>
        <w:tc>
          <w:tcPr>
            <w:tcW w:w="1984" w:type="dxa"/>
          </w:tcPr>
          <w:p w:rsidR="009F04F1" w:rsidRPr="00AE4582" w:rsidRDefault="009F04F1" w:rsidP="002A307C">
            <w:pPr>
              <w:jc w:val="center"/>
              <w:rPr>
                <w:rFonts w:ascii="Times New Roman" w:hAnsi="Times New Roman" w:cs="Times New Roman"/>
                <w:sz w:val="24"/>
                <w:szCs w:val="24"/>
                <w:lang w:val="uk-UA"/>
              </w:rPr>
            </w:pPr>
            <w:r>
              <w:rPr>
                <w:rFonts w:ascii="Times New Roman" w:hAnsi="Times New Roman" w:cs="Times New Roman"/>
                <w:sz w:val="24"/>
                <w:szCs w:val="24"/>
                <w:lang w:val="uk-UA"/>
              </w:rPr>
              <w:t>20,4</w:t>
            </w:r>
          </w:p>
        </w:tc>
        <w:tc>
          <w:tcPr>
            <w:tcW w:w="1276" w:type="dxa"/>
          </w:tcPr>
          <w:p w:rsidR="009F04F1" w:rsidRPr="00AE4582" w:rsidRDefault="009F04F1" w:rsidP="002A307C">
            <w:pPr>
              <w:jc w:val="center"/>
              <w:rPr>
                <w:rFonts w:ascii="Times New Roman" w:hAnsi="Times New Roman" w:cs="Times New Roman"/>
                <w:sz w:val="24"/>
                <w:szCs w:val="24"/>
                <w:lang w:val="uk-UA"/>
              </w:rPr>
            </w:pPr>
            <w:r>
              <w:rPr>
                <w:rFonts w:ascii="Times New Roman" w:hAnsi="Times New Roman" w:cs="Times New Roman"/>
                <w:sz w:val="24"/>
                <w:szCs w:val="24"/>
                <w:lang w:val="uk-UA"/>
              </w:rPr>
              <w:t>20,4</w:t>
            </w:r>
          </w:p>
        </w:tc>
      </w:tr>
      <w:tr w:rsidR="009F04F1" w:rsidRPr="007804E0" w:rsidTr="002A307C">
        <w:trPr>
          <w:trHeight w:val="146"/>
        </w:trPr>
        <w:tc>
          <w:tcPr>
            <w:tcW w:w="548" w:type="dxa"/>
          </w:tcPr>
          <w:p w:rsidR="009F04F1" w:rsidRPr="007804E0" w:rsidRDefault="009F04F1" w:rsidP="00E57B1A">
            <w:pPr>
              <w:pStyle w:val="a3"/>
              <w:jc w:val="center"/>
              <w:rPr>
                <w:rFonts w:ascii="Times New Roman" w:hAnsi="Times New Roman" w:cs="Times New Roman"/>
                <w:b/>
                <w:lang w:val="uk-UA"/>
              </w:rPr>
            </w:pPr>
          </w:p>
        </w:tc>
        <w:tc>
          <w:tcPr>
            <w:tcW w:w="2192" w:type="dxa"/>
          </w:tcPr>
          <w:p w:rsidR="009F04F1" w:rsidRPr="007804E0" w:rsidRDefault="009F04F1" w:rsidP="002A307C">
            <w:pPr>
              <w:pStyle w:val="a3"/>
              <w:rPr>
                <w:rFonts w:ascii="Times New Roman" w:hAnsi="Times New Roman" w:cs="Times New Roman"/>
                <w:b/>
                <w:lang w:val="uk-UA"/>
              </w:rPr>
            </w:pPr>
            <w:r w:rsidRPr="007804E0">
              <w:rPr>
                <w:rFonts w:ascii="Times New Roman" w:hAnsi="Times New Roman" w:cs="Times New Roman"/>
                <w:b/>
                <w:lang w:val="uk-UA"/>
              </w:rPr>
              <w:t>Всього</w:t>
            </w:r>
          </w:p>
        </w:tc>
        <w:tc>
          <w:tcPr>
            <w:tcW w:w="5343" w:type="dxa"/>
          </w:tcPr>
          <w:p w:rsidR="009F04F1" w:rsidRPr="007804E0" w:rsidRDefault="009F04F1" w:rsidP="002A307C">
            <w:pPr>
              <w:pStyle w:val="a3"/>
              <w:rPr>
                <w:rFonts w:ascii="Times New Roman" w:hAnsi="Times New Roman" w:cs="Times New Roman"/>
                <w:b/>
                <w:lang w:val="uk-UA"/>
              </w:rPr>
            </w:pPr>
          </w:p>
        </w:tc>
        <w:tc>
          <w:tcPr>
            <w:tcW w:w="1131" w:type="dxa"/>
          </w:tcPr>
          <w:p w:rsidR="009F04F1" w:rsidRPr="007804E0" w:rsidRDefault="009F04F1" w:rsidP="002A307C">
            <w:pPr>
              <w:pStyle w:val="a3"/>
              <w:rPr>
                <w:rFonts w:ascii="Times New Roman" w:hAnsi="Times New Roman" w:cs="Times New Roman"/>
                <w:b/>
                <w:lang w:val="uk-UA"/>
              </w:rPr>
            </w:pPr>
          </w:p>
        </w:tc>
        <w:tc>
          <w:tcPr>
            <w:tcW w:w="3402" w:type="dxa"/>
          </w:tcPr>
          <w:p w:rsidR="009F04F1" w:rsidRPr="007804E0" w:rsidRDefault="009F04F1" w:rsidP="002A307C">
            <w:pPr>
              <w:pStyle w:val="a3"/>
              <w:rPr>
                <w:rFonts w:ascii="Times New Roman" w:hAnsi="Times New Roman" w:cs="Times New Roman"/>
                <w:b/>
                <w:lang w:val="uk-UA"/>
              </w:rPr>
            </w:pPr>
          </w:p>
        </w:tc>
        <w:tc>
          <w:tcPr>
            <w:tcW w:w="1984" w:type="dxa"/>
          </w:tcPr>
          <w:p w:rsidR="009F04F1" w:rsidRPr="0049534F" w:rsidRDefault="009F04F1" w:rsidP="007435EF">
            <w:pPr>
              <w:pStyle w:val="a3"/>
              <w:jc w:val="center"/>
              <w:rPr>
                <w:rFonts w:ascii="Times New Roman" w:hAnsi="Times New Roman" w:cs="Times New Roman"/>
                <w:b/>
                <w:lang w:val="uk-UA"/>
              </w:rPr>
            </w:pPr>
            <w:r>
              <w:rPr>
                <w:rFonts w:ascii="Times New Roman" w:hAnsi="Times New Roman" w:cs="Times New Roman"/>
                <w:b/>
                <w:lang w:val="uk-UA"/>
              </w:rPr>
              <w:t>39</w:t>
            </w:r>
            <w:r w:rsidR="007435EF">
              <w:rPr>
                <w:rFonts w:ascii="Times New Roman" w:hAnsi="Times New Roman" w:cs="Times New Roman"/>
                <w:b/>
                <w:lang w:val="uk-UA"/>
              </w:rPr>
              <w:t>9</w:t>
            </w:r>
            <w:r>
              <w:rPr>
                <w:rFonts w:ascii="Times New Roman" w:hAnsi="Times New Roman" w:cs="Times New Roman"/>
                <w:b/>
                <w:lang w:val="uk-UA"/>
              </w:rPr>
              <w:t>17,9</w:t>
            </w:r>
          </w:p>
        </w:tc>
        <w:tc>
          <w:tcPr>
            <w:tcW w:w="1276" w:type="dxa"/>
          </w:tcPr>
          <w:p w:rsidR="009F04F1" w:rsidRPr="0049534F" w:rsidRDefault="009F04F1" w:rsidP="007435EF">
            <w:pPr>
              <w:pStyle w:val="a3"/>
              <w:jc w:val="center"/>
              <w:rPr>
                <w:rFonts w:ascii="Times New Roman" w:hAnsi="Times New Roman" w:cs="Times New Roman"/>
                <w:b/>
                <w:lang w:val="uk-UA"/>
              </w:rPr>
            </w:pPr>
            <w:r>
              <w:rPr>
                <w:rFonts w:ascii="Times New Roman" w:hAnsi="Times New Roman" w:cs="Times New Roman"/>
                <w:b/>
                <w:lang w:val="uk-UA"/>
              </w:rPr>
              <w:t>39</w:t>
            </w:r>
            <w:r w:rsidR="007435EF">
              <w:rPr>
                <w:rFonts w:ascii="Times New Roman" w:hAnsi="Times New Roman" w:cs="Times New Roman"/>
                <w:b/>
                <w:lang w:val="uk-UA"/>
              </w:rPr>
              <w:t>9</w:t>
            </w:r>
            <w:r>
              <w:rPr>
                <w:rFonts w:ascii="Times New Roman" w:hAnsi="Times New Roman" w:cs="Times New Roman"/>
                <w:b/>
                <w:lang w:val="uk-UA"/>
              </w:rPr>
              <w:t>17,9</w:t>
            </w:r>
          </w:p>
        </w:tc>
      </w:tr>
      <w:tr w:rsidR="009F04F1" w:rsidRPr="009D383B" w:rsidTr="002A307C">
        <w:trPr>
          <w:trHeight w:val="146"/>
        </w:trPr>
        <w:tc>
          <w:tcPr>
            <w:tcW w:w="548" w:type="dxa"/>
          </w:tcPr>
          <w:p w:rsidR="009F04F1" w:rsidRPr="007804E0" w:rsidRDefault="009F04F1" w:rsidP="00E57B1A">
            <w:pPr>
              <w:pStyle w:val="a3"/>
              <w:jc w:val="center"/>
              <w:rPr>
                <w:rFonts w:ascii="Times New Roman" w:hAnsi="Times New Roman"/>
                <w:b/>
                <w:lang w:val="uk-UA"/>
              </w:rPr>
            </w:pPr>
          </w:p>
        </w:tc>
        <w:tc>
          <w:tcPr>
            <w:tcW w:w="2192" w:type="dxa"/>
          </w:tcPr>
          <w:p w:rsidR="009F04F1" w:rsidRPr="0049534F" w:rsidRDefault="009F04F1" w:rsidP="002A307C">
            <w:pPr>
              <w:pStyle w:val="a3"/>
              <w:rPr>
                <w:rFonts w:ascii="Times New Roman" w:hAnsi="Times New Roman"/>
                <w:b/>
                <w:lang w:val="uk-UA"/>
              </w:rPr>
            </w:pPr>
            <w:r>
              <w:rPr>
                <w:rFonts w:ascii="Times New Roman" w:hAnsi="Times New Roman"/>
                <w:b/>
                <w:lang w:val="uk-UA"/>
              </w:rPr>
              <w:t>Бюджетні кошти</w:t>
            </w:r>
          </w:p>
        </w:tc>
        <w:tc>
          <w:tcPr>
            <w:tcW w:w="5343" w:type="dxa"/>
          </w:tcPr>
          <w:p w:rsidR="009F04F1" w:rsidRPr="007804E0" w:rsidRDefault="009F04F1" w:rsidP="002A307C">
            <w:pPr>
              <w:pStyle w:val="a3"/>
              <w:rPr>
                <w:rFonts w:ascii="Times New Roman" w:hAnsi="Times New Roman"/>
                <w:b/>
                <w:lang w:val="uk-UA"/>
              </w:rPr>
            </w:pPr>
          </w:p>
        </w:tc>
        <w:tc>
          <w:tcPr>
            <w:tcW w:w="1131" w:type="dxa"/>
          </w:tcPr>
          <w:p w:rsidR="009F04F1" w:rsidRPr="007804E0" w:rsidRDefault="009F04F1" w:rsidP="002A307C">
            <w:pPr>
              <w:pStyle w:val="a3"/>
              <w:rPr>
                <w:rFonts w:ascii="Times New Roman" w:hAnsi="Times New Roman"/>
                <w:b/>
                <w:lang w:val="uk-UA"/>
              </w:rPr>
            </w:pPr>
          </w:p>
        </w:tc>
        <w:tc>
          <w:tcPr>
            <w:tcW w:w="3402" w:type="dxa"/>
          </w:tcPr>
          <w:p w:rsidR="009F04F1" w:rsidRPr="007804E0" w:rsidRDefault="009F04F1" w:rsidP="002A307C">
            <w:pPr>
              <w:pStyle w:val="a3"/>
              <w:rPr>
                <w:rFonts w:ascii="Times New Roman" w:hAnsi="Times New Roman"/>
                <w:b/>
                <w:lang w:val="uk-UA"/>
              </w:rPr>
            </w:pPr>
          </w:p>
        </w:tc>
        <w:tc>
          <w:tcPr>
            <w:tcW w:w="1984" w:type="dxa"/>
          </w:tcPr>
          <w:p w:rsidR="009F04F1" w:rsidRDefault="009F04F1" w:rsidP="00E57B1A">
            <w:pPr>
              <w:pStyle w:val="a3"/>
              <w:jc w:val="center"/>
              <w:rPr>
                <w:rFonts w:ascii="Times New Roman" w:hAnsi="Times New Roman"/>
                <w:b/>
                <w:lang w:val="uk-UA"/>
              </w:rPr>
            </w:pPr>
            <w:r>
              <w:rPr>
                <w:rFonts w:ascii="Times New Roman" w:hAnsi="Times New Roman"/>
                <w:b/>
                <w:lang w:val="uk-UA"/>
              </w:rPr>
              <w:t>38</w:t>
            </w:r>
            <w:r w:rsidR="007435EF">
              <w:rPr>
                <w:rFonts w:ascii="Times New Roman" w:hAnsi="Times New Roman"/>
                <w:b/>
                <w:lang w:val="uk-UA"/>
              </w:rPr>
              <w:t>8</w:t>
            </w:r>
            <w:r w:rsidR="00E57B1A">
              <w:rPr>
                <w:rFonts w:ascii="Times New Roman" w:hAnsi="Times New Roman"/>
                <w:b/>
                <w:lang w:val="uk-UA"/>
              </w:rPr>
              <w:t>46</w:t>
            </w:r>
            <w:r>
              <w:rPr>
                <w:rFonts w:ascii="Times New Roman" w:hAnsi="Times New Roman"/>
                <w:b/>
                <w:lang w:val="uk-UA"/>
              </w:rPr>
              <w:t>,4</w:t>
            </w:r>
          </w:p>
        </w:tc>
        <w:tc>
          <w:tcPr>
            <w:tcW w:w="1276" w:type="dxa"/>
          </w:tcPr>
          <w:p w:rsidR="009F04F1" w:rsidRDefault="009F04F1" w:rsidP="007435EF">
            <w:pPr>
              <w:pStyle w:val="a3"/>
              <w:jc w:val="center"/>
              <w:rPr>
                <w:rFonts w:ascii="Times New Roman" w:hAnsi="Times New Roman"/>
                <w:b/>
                <w:lang w:val="uk-UA"/>
              </w:rPr>
            </w:pPr>
            <w:r>
              <w:rPr>
                <w:rFonts w:ascii="Times New Roman" w:hAnsi="Times New Roman"/>
                <w:b/>
                <w:lang w:val="uk-UA"/>
              </w:rPr>
              <w:t>38</w:t>
            </w:r>
            <w:r w:rsidR="007435EF">
              <w:rPr>
                <w:rFonts w:ascii="Times New Roman" w:hAnsi="Times New Roman"/>
                <w:b/>
                <w:lang w:val="uk-UA"/>
              </w:rPr>
              <w:t>8</w:t>
            </w:r>
            <w:r>
              <w:rPr>
                <w:rFonts w:ascii="Times New Roman" w:hAnsi="Times New Roman"/>
                <w:b/>
                <w:lang w:val="uk-UA"/>
              </w:rPr>
              <w:t>46,4</w:t>
            </w:r>
          </w:p>
        </w:tc>
      </w:tr>
      <w:tr w:rsidR="009F04F1" w:rsidRPr="009D383B" w:rsidTr="002A307C">
        <w:trPr>
          <w:trHeight w:val="146"/>
        </w:trPr>
        <w:tc>
          <w:tcPr>
            <w:tcW w:w="548" w:type="dxa"/>
          </w:tcPr>
          <w:p w:rsidR="009F04F1" w:rsidRPr="009D383B" w:rsidRDefault="009F04F1" w:rsidP="00E57B1A">
            <w:pPr>
              <w:pStyle w:val="a3"/>
              <w:jc w:val="center"/>
              <w:rPr>
                <w:rFonts w:ascii="Times New Roman" w:hAnsi="Times New Roman" w:cs="Times New Roman"/>
                <w:b/>
              </w:rPr>
            </w:pPr>
          </w:p>
        </w:tc>
        <w:tc>
          <w:tcPr>
            <w:tcW w:w="2192" w:type="dxa"/>
          </w:tcPr>
          <w:p w:rsidR="009F04F1" w:rsidRPr="009D383B" w:rsidRDefault="009F04F1" w:rsidP="002A307C">
            <w:pPr>
              <w:pStyle w:val="a3"/>
              <w:rPr>
                <w:rFonts w:ascii="Times New Roman" w:hAnsi="Times New Roman" w:cs="Times New Roman"/>
                <w:b/>
              </w:rPr>
            </w:pPr>
            <w:proofErr w:type="spellStart"/>
            <w:r w:rsidRPr="009D383B">
              <w:rPr>
                <w:rFonts w:ascii="Times New Roman" w:hAnsi="Times New Roman" w:cs="Times New Roman"/>
                <w:b/>
              </w:rPr>
              <w:t>Власні</w:t>
            </w:r>
            <w:proofErr w:type="spellEnd"/>
            <w:r w:rsidRPr="009D383B">
              <w:rPr>
                <w:rFonts w:ascii="Times New Roman" w:hAnsi="Times New Roman" w:cs="Times New Roman"/>
                <w:b/>
              </w:rPr>
              <w:t xml:space="preserve"> </w:t>
            </w:r>
            <w:proofErr w:type="spellStart"/>
            <w:r w:rsidRPr="009D383B">
              <w:rPr>
                <w:rFonts w:ascii="Times New Roman" w:hAnsi="Times New Roman" w:cs="Times New Roman"/>
                <w:b/>
              </w:rPr>
              <w:t>кошти</w:t>
            </w:r>
            <w:proofErr w:type="spellEnd"/>
            <w:r w:rsidRPr="009D383B">
              <w:rPr>
                <w:rFonts w:ascii="Times New Roman" w:hAnsi="Times New Roman" w:cs="Times New Roman"/>
                <w:b/>
              </w:rPr>
              <w:t xml:space="preserve"> </w:t>
            </w:r>
            <w:proofErr w:type="spellStart"/>
            <w:r w:rsidRPr="009D383B">
              <w:rPr>
                <w:rFonts w:ascii="Times New Roman" w:hAnsi="Times New Roman" w:cs="Times New Roman"/>
                <w:b/>
              </w:rPr>
              <w:t>підприємства</w:t>
            </w:r>
            <w:proofErr w:type="spellEnd"/>
          </w:p>
        </w:tc>
        <w:tc>
          <w:tcPr>
            <w:tcW w:w="5343" w:type="dxa"/>
          </w:tcPr>
          <w:p w:rsidR="009F04F1" w:rsidRPr="009D383B" w:rsidRDefault="009F04F1" w:rsidP="002A307C">
            <w:pPr>
              <w:pStyle w:val="a3"/>
              <w:rPr>
                <w:rFonts w:ascii="Times New Roman" w:hAnsi="Times New Roman" w:cs="Times New Roman"/>
                <w:b/>
              </w:rPr>
            </w:pPr>
          </w:p>
        </w:tc>
        <w:tc>
          <w:tcPr>
            <w:tcW w:w="1131" w:type="dxa"/>
          </w:tcPr>
          <w:p w:rsidR="009F04F1" w:rsidRPr="009D383B" w:rsidRDefault="009F04F1" w:rsidP="002A307C">
            <w:pPr>
              <w:pStyle w:val="a3"/>
              <w:rPr>
                <w:rFonts w:ascii="Times New Roman" w:hAnsi="Times New Roman" w:cs="Times New Roman"/>
                <w:b/>
              </w:rPr>
            </w:pPr>
          </w:p>
        </w:tc>
        <w:tc>
          <w:tcPr>
            <w:tcW w:w="3402" w:type="dxa"/>
          </w:tcPr>
          <w:p w:rsidR="009F04F1" w:rsidRPr="009D383B" w:rsidRDefault="009F04F1" w:rsidP="002A307C">
            <w:pPr>
              <w:pStyle w:val="a3"/>
              <w:rPr>
                <w:rFonts w:ascii="Times New Roman" w:hAnsi="Times New Roman" w:cs="Times New Roman"/>
                <w:b/>
              </w:rPr>
            </w:pPr>
          </w:p>
        </w:tc>
        <w:tc>
          <w:tcPr>
            <w:tcW w:w="1984" w:type="dxa"/>
          </w:tcPr>
          <w:p w:rsidR="009F04F1" w:rsidRPr="0049534F" w:rsidRDefault="009F04F1" w:rsidP="002A307C">
            <w:pPr>
              <w:pStyle w:val="a3"/>
              <w:jc w:val="center"/>
              <w:rPr>
                <w:rFonts w:ascii="Times New Roman" w:hAnsi="Times New Roman" w:cs="Times New Roman"/>
                <w:b/>
                <w:lang w:val="uk-UA"/>
              </w:rPr>
            </w:pPr>
            <w:r>
              <w:rPr>
                <w:rFonts w:ascii="Times New Roman" w:hAnsi="Times New Roman" w:cs="Times New Roman"/>
                <w:b/>
                <w:lang w:val="uk-UA"/>
              </w:rPr>
              <w:t>1 071,5</w:t>
            </w:r>
          </w:p>
        </w:tc>
        <w:tc>
          <w:tcPr>
            <w:tcW w:w="1276" w:type="dxa"/>
          </w:tcPr>
          <w:p w:rsidR="009F04F1" w:rsidRPr="0049534F" w:rsidRDefault="009F04F1" w:rsidP="002A307C">
            <w:pPr>
              <w:pStyle w:val="a3"/>
              <w:jc w:val="center"/>
              <w:rPr>
                <w:rFonts w:ascii="Times New Roman" w:hAnsi="Times New Roman" w:cs="Times New Roman"/>
                <w:b/>
                <w:lang w:val="uk-UA"/>
              </w:rPr>
            </w:pPr>
            <w:r>
              <w:rPr>
                <w:rFonts w:ascii="Times New Roman" w:hAnsi="Times New Roman" w:cs="Times New Roman"/>
                <w:b/>
                <w:lang w:val="uk-UA"/>
              </w:rPr>
              <w:t>1 071,5</w:t>
            </w:r>
          </w:p>
        </w:tc>
      </w:tr>
    </w:tbl>
    <w:p w:rsidR="009F04F1" w:rsidRDefault="009F04F1" w:rsidP="009F04F1">
      <w:pPr>
        <w:pStyle w:val="a3"/>
        <w:rPr>
          <w:rFonts w:ascii="Times New Roman" w:hAnsi="Times New Roman"/>
          <w:b/>
          <w:sz w:val="28"/>
          <w:szCs w:val="28"/>
          <w:lang w:val="ru-RU"/>
        </w:rPr>
      </w:pPr>
    </w:p>
    <w:p w:rsidR="009F04F1" w:rsidRDefault="009F04F1" w:rsidP="009F04F1">
      <w:pPr>
        <w:pStyle w:val="a3"/>
        <w:rPr>
          <w:rFonts w:ascii="Times New Roman" w:hAnsi="Times New Roman"/>
          <w:b/>
          <w:sz w:val="28"/>
          <w:szCs w:val="28"/>
          <w:lang w:val="ru-RU"/>
        </w:rPr>
      </w:pPr>
    </w:p>
    <w:p w:rsidR="009F04F1" w:rsidRDefault="009F04F1" w:rsidP="009F04F1">
      <w:pPr>
        <w:pStyle w:val="a3"/>
        <w:rPr>
          <w:rFonts w:ascii="Times New Roman" w:hAnsi="Times New Roman"/>
          <w:b/>
          <w:sz w:val="28"/>
          <w:szCs w:val="28"/>
          <w:lang w:val="ru-RU"/>
        </w:rPr>
      </w:pPr>
    </w:p>
    <w:p w:rsidR="009F04F1" w:rsidRPr="00ED2999" w:rsidRDefault="009F04F1" w:rsidP="009F04F1">
      <w:pPr>
        <w:pStyle w:val="a3"/>
        <w:rPr>
          <w:rFonts w:ascii="Times New Roman" w:hAnsi="Times New Roman"/>
          <w:b/>
          <w:sz w:val="28"/>
          <w:szCs w:val="28"/>
          <w:lang w:val="uk-UA"/>
        </w:rPr>
      </w:pPr>
      <w:r w:rsidRPr="00ED2999">
        <w:rPr>
          <w:rFonts w:ascii="Times New Roman" w:hAnsi="Times New Roman"/>
          <w:b/>
          <w:sz w:val="28"/>
          <w:szCs w:val="28"/>
          <w:lang w:val="ru-RU"/>
        </w:rPr>
        <w:t xml:space="preserve">В. о. начальника </w:t>
      </w:r>
      <w:proofErr w:type="spellStart"/>
      <w:r w:rsidRPr="00ED2999">
        <w:rPr>
          <w:rFonts w:ascii="Times New Roman" w:hAnsi="Times New Roman"/>
          <w:b/>
          <w:sz w:val="28"/>
          <w:szCs w:val="28"/>
          <w:lang w:val="ru-RU"/>
        </w:rPr>
        <w:t>управління</w:t>
      </w:r>
      <w:proofErr w:type="spellEnd"/>
      <w:r w:rsidRPr="00ED2999">
        <w:rPr>
          <w:rFonts w:ascii="Times New Roman" w:hAnsi="Times New Roman"/>
          <w:b/>
          <w:sz w:val="28"/>
          <w:szCs w:val="28"/>
          <w:lang w:val="ru-RU"/>
        </w:rPr>
        <w:t xml:space="preserve"> </w:t>
      </w:r>
      <w:proofErr w:type="spellStart"/>
      <w:r w:rsidRPr="00ED2999">
        <w:rPr>
          <w:rFonts w:ascii="Times New Roman" w:hAnsi="Times New Roman"/>
          <w:b/>
          <w:sz w:val="28"/>
          <w:szCs w:val="28"/>
          <w:lang w:val="ru-RU"/>
        </w:rPr>
        <w:t>охорони</w:t>
      </w:r>
      <w:proofErr w:type="spellEnd"/>
      <w:r w:rsidRPr="00ED2999">
        <w:rPr>
          <w:rFonts w:ascii="Times New Roman" w:hAnsi="Times New Roman"/>
          <w:b/>
          <w:sz w:val="28"/>
          <w:szCs w:val="28"/>
          <w:lang w:val="ru-RU"/>
        </w:rPr>
        <w:t xml:space="preserve"> </w:t>
      </w:r>
    </w:p>
    <w:p w:rsidR="009F04F1" w:rsidRPr="00ED2999" w:rsidRDefault="00E57B1A" w:rsidP="009F04F1">
      <w:pPr>
        <w:pStyle w:val="a3"/>
        <w:rPr>
          <w:rFonts w:ascii="Times New Roman" w:hAnsi="Times New Roman"/>
          <w:b/>
          <w:sz w:val="28"/>
          <w:szCs w:val="28"/>
          <w:lang w:val="uk-UA"/>
        </w:rPr>
      </w:pPr>
      <w:proofErr w:type="spellStart"/>
      <w:r>
        <w:rPr>
          <w:rFonts w:ascii="Times New Roman" w:hAnsi="Times New Roman"/>
          <w:b/>
          <w:sz w:val="28"/>
          <w:szCs w:val="28"/>
          <w:lang w:val="ru-RU"/>
        </w:rPr>
        <w:t>здоров’</w:t>
      </w:r>
      <w:r w:rsidR="009F04F1" w:rsidRPr="00ED2999">
        <w:rPr>
          <w:rFonts w:ascii="Times New Roman" w:hAnsi="Times New Roman"/>
          <w:b/>
          <w:sz w:val="28"/>
          <w:szCs w:val="28"/>
          <w:lang w:val="ru-RU"/>
        </w:rPr>
        <w:t>я</w:t>
      </w:r>
      <w:proofErr w:type="spellEnd"/>
      <w:r w:rsidR="009F04F1" w:rsidRPr="00ED2999">
        <w:rPr>
          <w:rFonts w:ascii="Times New Roman" w:hAnsi="Times New Roman"/>
          <w:b/>
          <w:sz w:val="28"/>
          <w:szCs w:val="28"/>
          <w:lang w:val="ru-RU"/>
        </w:rPr>
        <w:t xml:space="preserve"> </w:t>
      </w:r>
      <w:proofErr w:type="spellStart"/>
      <w:r w:rsidR="009F04F1" w:rsidRPr="00ED2999">
        <w:rPr>
          <w:rFonts w:ascii="Times New Roman" w:hAnsi="Times New Roman"/>
          <w:b/>
          <w:sz w:val="28"/>
          <w:szCs w:val="28"/>
          <w:lang w:val="ru-RU"/>
        </w:rPr>
        <w:t>виконавчого</w:t>
      </w:r>
      <w:proofErr w:type="spellEnd"/>
      <w:r w:rsidR="009F04F1" w:rsidRPr="00ED2999">
        <w:rPr>
          <w:rFonts w:ascii="Times New Roman" w:hAnsi="Times New Roman"/>
          <w:b/>
          <w:sz w:val="28"/>
          <w:szCs w:val="28"/>
          <w:lang w:val="ru-RU"/>
        </w:rPr>
        <w:t xml:space="preserve"> </w:t>
      </w:r>
      <w:proofErr w:type="spellStart"/>
      <w:r w:rsidR="009F04F1" w:rsidRPr="00ED2999">
        <w:rPr>
          <w:rFonts w:ascii="Times New Roman" w:hAnsi="Times New Roman"/>
          <w:b/>
          <w:sz w:val="28"/>
          <w:szCs w:val="28"/>
          <w:lang w:val="ru-RU"/>
        </w:rPr>
        <w:t>комітету</w:t>
      </w:r>
      <w:proofErr w:type="spellEnd"/>
      <w:r w:rsidR="009F04F1" w:rsidRPr="00ED2999">
        <w:rPr>
          <w:rFonts w:ascii="Times New Roman" w:hAnsi="Times New Roman"/>
          <w:b/>
          <w:sz w:val="28"/>
          <w:szCs w:val="28"/>
          <w:lang w:val="ru-RU"/>
        </w:rPr>
        <w:t xml:space="preserve"> </w:t>
      </w:r>
    </w:p>
    <w:p w:rsidR="009F04F1" w:rsidRPr="00ED2999" w:rsidRDefault="009F04F1" w:rsidP="009F04F1">
      <w:pPr>
        <w:pStyle w:val="a3"/>
        <w:rPr>
          <w:rFonts w:ascii="Times New Roman" w:hAnsi="Times New Roman"/>
          <w:b/>
          <w:sz w:val="28"/>
          <w:szCs w:val="28"/>
          <w:lang w:val="uk-UA"/>
        </w:rPr>
      </w:pPr>
      <w:proofErr w:type="spellStart"/>
      <w:r w:rsidRPr="00ED2999">
        <w:rPr>
          <w:rFonts w:ascii="Times New Roman" w:hAnsi="Times New Roman"/>
          <w:b/>
          <w:sz w:val="28"/>
          <w:szCs w:val="28"/>
          <w:lang w:val="ru-RU"/>
        </w:rPr>
        <w:t>Кременчуцької</w:t>
      </w:r>
      <w:proofErr w:type="spellEnd"/>
      <w:r w:rsidRPr="00ED2999">
        <w:rPr>
          <w:rFonts w:ascii="Times New Roman" w:hAnsi="Times New Roman"/>
          <w:b/>
          <w:sz w:val="28"/>
          <w:szCs w:val="28"/>
          <w:lang w:val="ru-RU"/>
        </w:rPr>
        <w:t xml:space="preserve"> </w:t>
      </w:r>
      <w:proofErr w:type="spellStart"/>
      <w:r w:rsidRPr="00ED2999">
        <w:rPr>
          <w:rFonts w:ascii="Times New Roman" w:hAnsi="Times New Roman"/>
          <w:b/>
          <w:sz w:val="28"/>
          <w:szCs w:val="28"/>
          <w:lang w:val="ru-RU"/>
        </w:rPr>
        <w:t>міської</w:t>
      </w:r>
      <w:proofErr w:type="spellEnd"/>
      <w:r w:rsidRPr="00ED2999">
        <w:rPr>
          <w:rFonts w:ascii="Times New Roman" w:hAnsi="Times New Roman"/>
          <w:b/>
          <w:sz w:val="28"/>
          <w:szCs w:val="28"/>
          <w:lang w:val="ru-RU"/>
        </w:rPr>
        <w:t xml:space="preserve"> ради</w:t>
      </w:r>
    </w:p>
    <w:p w:rsidR="009F04F1" w:rsidRPr="00ED2999" w:rsidRDefault="009F04F1" w:rsidP="009F04F1">
      <w:pPr>
        <w:pStyle w:val="a3"/>
        <w:rPr>
          <w:rFonts w:ascii="Times New Roman" w:hAnsi="Times New Roman"/>
          <w:b/>
          <w:sz w:val="28"/>
          <w:szCs w:val="28"/>
          <w:lang w:val="uk-UA"/>
        </w:rPr>
      </w:pPr>
      <w:r w:rsidRPr="00ED2999">
        <w:rPr>
          <w:rFonts w:ascii="Times New Roman" w:hAnsi="Times New Roman"/>
          <w:b/>
          <w:sz w:val="28"/>
          <w:szCs w:val="28"/>
          <w:lang w:val="uk-UA"/>
        </w:rPr>
        <w:t xml:space="preserve">Полтавської області </w:t>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r>
      <w:r w:rsidRPr="00ED2999">
        <w:rPr>
          <w:rFonts w:ascii="Times New Roman" w:hAnsi="Times New Roman"/>
          <w:b/>
          <w:sz w:val="28"/>
          <w:szCs w:val="28"/>
          <w:lang w:val="uk-UA"/>
        </w:rPr>
        <w:tab/>
        <w:t xml:space="preserve">          Д.О.ПЕТРАЩУК</w:t>
      </w:r>
    </w:p>
    <w:p w:rsidR="009F04F1" w:rsidRPr="007F1B0B" w:rsidRDefault="009F04F1" w:rsidP="007F1B0B">
      <w:pPr>
        <w:pStyle w:val="a3"/>
        <w:ind w:left="10620" w:firstLine="708"/>
        <w:rPr>
          <w:lang w:val="uk-UA"/>
        </w:rPr>
      </w:pPr>
      <w:bookmarkStart w:id="0" w:name="_GoBack"/>
      <w:bookmarkEnd w:id="0"/>
    </w:p>
    <w:sectPr w:rsidR="009F04F1" w:rsidRPr="007F1B0B" w:rsidSect="00E57B1A">
      <w:pgSz w:w="16838" w:h="11906" w:orient="landscape" w:code="9"/>
      <w:pgMar w:top="1701" w:right="284" w:bottom="567"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3FC4"/>
    <w:multiLevelType w:val="hybridMultilevel"/>
    <w:tmpl w:val="17EACCDA"/>
    <w:lvl w:ilvl="0" w:tplc="D78CC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73"/>
    <w:rsid w:val="00007579"/>
    <w:rsid w:val="00064F5A"/>
    <w:rsid w:val="0006637D"/>
    <w:rsid w:val="000963AC"/>
    <w:rsid w:val="000F69E8"/>
    <w:rsid w:val="00100CED"/>
    <w:rsid w:val="00125D29"/>
    <w:rsid w:val="001E4E0A"/>
    <w:rsid w:val="002312FF"/>
    <w:rsid w:val="00251F50"/>
    <w:rsid w:val="00253EE4"/>
    <w:rsid w:val="00282A6C"/>
    <w:rsid w:val="002C1DB6"/>
    <w:rsid w:val="00307A18"/>
    <w:rsid w:val="00334269"/>
    <w:rsid w:val="003502B6"/>
    <w:rsid w:val="0036455E"/>
    <w:rsid w:val="0038520E"/>
    <w:rsid w:val="003E76F6"/>
    <w:rsid w:val="003F7C0D"/>
    <w:rsid w:val="00443C33"/>
    <w:rsid w:val="0049534F"/>
    <w:rsid w:val="004D3B4F"/>
    <w:rsid w:val="004F2C97"/>
    <w:rsid w:val="005D0D9B"/>
    <w:rsid w:val="006509F9"/>
    <w:rsid w:val="00663161"/>
    <w:rsid w:val="00683239"/>
    <w:rsid w:val="00684D12"/>
    <w:rsid w:val="0068690F"/>
    <w:rsid w:val="007404CB"/>
    <w:rsid w:val="007435EF"/>
    <w:rsid w:val="007649DA"/>
    <w:rsid w:val="00774FAA"/>
    <w:rsid w:val="007804E0"/>
    <w:rsid w:val="00794A47"/>
    <w:rsid w:val="0079685E"/>
    <w:rsid w:val="007A60FC"/>
    <w:rsid w:val="007C5146"/>
    <w:rsid w:val="007F1B0B"/>
    <w:rsid w:val="007F42BD"/>
    <w:rsid w:val="008411E2"/>
    <w:rsid w:val="008A1BF4"/>
    <w:rsid w:val="008E60D0"/>
    <w:rsid w:val="008F13FD"/>
    <w:rsid w:val="009D383B"/>
    <w:rsid w:val="009F04F1"/>
    <w:rsid w:val="00A038BC"/>
    <w:rsid w:val="00A208A8"/>
    <w:rsid w:val="00A250E5"/>
    <w:rsid w:val="00A52B6C"/>
    <w:rsid w:val="00AA5656"/>
    <w:rsid w:val="00AA657C"/>
    <w:rsid w:val="00AB0F2E"/>
    <w:rsid w:val="00AE354E"/>
    <w:rsid w:val="00AE4582"/>
    <w:rsid w:val="00B6251F"/>
    <w:rsid w:val="00BD49D5"/>
    <w:rsid w:val="00BE48F2"/>
    <w:rsid w:val="00C1454B"/>
    <w:rsid w:val="00C21873"/>
    <w:rsid w:val="00C7352D"/>
    <w:rsid w:val="00C95743"/>
    <w:rsid w:val="00D22ABB"/>
    <w:rsid w:val="00D33F19"/>
    <w:rsid w:val="00E22586"/>
    <w:rsid w:val="00E3444D"/>
    <w:rsid w:val="00E57B1A"/>
    <w:rsid w:val="00E71E16"/>
    <w:rsid w:val="00EB7C85"/>
    <w:rsid w:val="00ED2F7C"/>
    <w:rsid w:val="00EE1FD3"/>
    <w:rsid w:val="00F22025"/>
    <w:rsid w:val="00FC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after="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pPr>
      <w:spacing w:after="0" w:line="240" w:lineRule="auto"/>
    </w:pPr>
    <w:rPr>
      <w:rFonts w:ascii="Calibri" w:eastAsia="Times New Roman" w:hAnsi="Calibri"/>
      <w:sz w:val="22"/>
      <w:szCs w:val="22"/>
      <w:lang w:val="en-US"/>
    </w:rPr>
  </w:style>
  <w:style w:type="paragraph" w:styleId="a4">
    <w:name w:val="Balloon Text"/>
    <w:basedOn w:val="a"/>
    <w:link w:val="a5"/>
    <w:uiPriority w:val="99"/>
    <w:semiHidden/>
    <w:unhideWhenUsed/>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873"/>
    <w:rPr>
      <w:rFonts w:ascii="Tahoma" w:hAnsi="Tahoma" w:cs="Tahoma"/>
      <w:sz w:val="16"/>
      <w:szCs w:val="16"/>
    </w:rPr>
  </w:style>
  <w:style w:type="paragraph" w:styleId="a6">
    <w:name w:val="Normal (Web)"/>
    <w:basedOn w:val="a"/>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59"/>
    <w:rsid w:val="00AA56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73"/>
    <w:pPr>
      <w:spacing w:after="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1873"/>
    <w:pPr>
      <w:spacing w:after="0" w:line="240" w:lineRule="auto"/>
    </w:pPr>
    <w:rPr>
      <w:rFonts w:ascii="Calibri" w:eastAsia="Times New Roman" w:hAnsi="Calibri"/>
      <w:sz w:val="22"/>
      <w:szCs w:val="22"/>
      <w:lang w:val="en-US"/>
    </w:rPr>
  </w:style>
  <w:style w:type="paragraph" w:styleId="a4">
    <w:name w:val="Balloon Text"/>
    <w:basedOn w:val="a"/>
    <w:link w:val="a5"/>
    <w:uiPriority w:val="99"/>
    <w:semiHidden/>
    <w:unhideWhenUsed/>
    <w:rsid w:val="00C2187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1873"/>
    <w:rPr>
      <w:rFonts w:ascii="Tahoma" w:hAnsi="Tahoma" w:cs="Tahoma"/>
      <w:sz w:val="16"/>
      <w:szCs w:val="16"/>
    </w:rPr>
  </w:style>
  <w:style w:type="paragraph" w:styleId="a6">
    <w:name w:val="Normal (Web)"/>
    <w:basedOn w:val="a"/>
    <w:rsid w:val="00A038BC"/>
    <w:pPr>
      <w:spacing w:before="100" w:beforeAutospacing="1" w:after="100" w:afterAutospacing="1" w:line="240" w:lineRule="auto"/>
    </w:pPr>
    <w:rPr>
      <w:rFonts w:eastAsia="Times New Roman"/>
      <w:sz w:val="24"/>
      <w:szCs w:val="24"/>
      <w:lang w:eastAsia="ru-RU"/>
    </w:rPr>
  </w:style>
  <w:style w:type="table" w:styleId="a7">
    <w:name w:val="Table Grid"/>
    <w:basedOn w:val="a1"/>
    <w:uiPriority w:val="59"/>
    <w:rsid w:val="00AA565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1142</Words>
  <Characters>6512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2017-07-05T12:21:00Z</cp:lastPrinted>
  <dcterms:created xsi:type="dcterms:W3CDTF">2017-07-05T10:41:00Z</dcterms:created>
  <dcterms:modified xsi:type="dcterms:W3CDTF">2017-07-05T13:21:00Z</dcterms:modified>
</cp:coreProperties>
</file>