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C" w:rsidRPr="007F3ED1" w:rsidRDefault="0084699C" w:rsidP="00E97A82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3E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Додаток </w:t>
      </w:r>
    </w:p>
    <w:p w:rsidR="0084699C" w:rsidRPr="007F3ED1" w:rsidRDefault="0084699C" w:rsidP="00E97A82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7F3ED1">
        <w:rPr>
          <w:rFonts w:ascii="Times New Roman" w:hAnsi="Times New Roman" w:cs="Times New Roman"/>
          <w:b/>
          <w:bCs/>
          <w:sz w:val="28"/>
          <w:szCs w:val="28"/>
          <w:lang w:val="uk-UA"/>
        </w:rPr>
        <w:t>о рішення міської ради</w:t>
      </w:r>
    </w:p>
    <w:p w:rsidR="0084699C" w:rsidRDefault="0084699C" w:rsidP="00E97A82">
      <w:pPr>
        <w:spacing w:after="0" w:line="240" w:lineRule="auto"/>
        <w:ind w:firstLine="623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F3ED1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 13.06.2017</w:t>
      </w:r>
    </w:p>
    <w:p w:rsidR="0084699C" w:rsidRDefault="0084699C" w:rsidP="007F3ED1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4699C" w:rsidRDefault="0084699C" w:rsidP="007F3ED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84699C" w:rsidRDefault="0084699C" w:rsidP="007F3ED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:rsidR="0084699C" w:rsidRDefault="0084699C" w:rsidP="00AA093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депутатів  Кременчуцької міської ради Полтавської області </w:t>
      </w:r>
    </w:p>
    <w:p w:rsidR="0084699C" w:rsidRDefault="0084699C" w:rsidP="00AA093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до Верховної Р</w:t>
      </w:r>
      <w:r w:rsidRPr="00AA093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ади України, Кабінету Міністрів України,</w:t>
      </w:r>
    </w:p>
    <w:p w:rsidR="0084699C" w:rsidRDefault="0084699C" w:rsidP="00AA0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AA093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Міністерства фінансів України</w:t>
      </w:r>
    </w:p>
    <w:p w:rsidR="0084699C" w:rsidRDefault="0084699C" w:rsidP="00AA09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Депутати Кременчуцької міської ради Полтавської області  засвідчують Вам повагу та вдячність за впровадження та підтримку децентралізаційної реформи в Україні та просимо Вашого сприяння у вирішенні наступної проблеми.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Ми дуже стурбовані ситуацією зі стрімким зростанням заборгованості по оплаті підприємствам – надавачам комунальних послуг за надані пільги та житлові субсидії населенню м. Кременчука на оплату електроенергії, природного газу, послуг тепло-, водопостачання і водовідведення, квартирної плати тощо.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Так, станом на 13.06.2017, без врахування нарахування субсидій за травень місяць поточного року, заборгованість Державного бюджету України перед підприємствами – надавачами комунальних послуг м. Кременчука складає 280,3 млн. грн., в т.ч. по пільгах – 19,5 млн. грн., по субсидіях для населення – 260,8 млн. грн. Цей борг щомісячно зростає.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Звертаємо увагу, що загальна заборгованість по субвенції включає і заборгованість, яка виникла у 2016 році.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Крім того, постановою Кабінету Міністрів України від 26.04.2017 №300 «Про внесення змін до деяких постанов Кабінету Міністрів України»  передбачено інший порядок врахування доходів для призначення субсидій.</w:t>
      </w:r>
    </w:p>
    <w:p w:rsidR="0084699C" w:rsidRDefault="0084699C" w:rsidP="00F8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ДП «Інформативно - обчислювальний центр» розробив програмне забезпечення для підвантаження отриманої інформації про доходи в базу даних отримувачів субсидій, на підставі якої визначатиметься середньомісячний сукупний дохід.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Лише 12.06.2017 до міста надійшло оновлене програмне забезпечення до ПК «Житлові субсидії» для призначення субсидій з 01.05.2017.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Нарахування субсидій за травень знову приведе до зростання заборгованості перед підприємствами – надавачами комунальних послуг.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Згідно доведених м. Кременчуку планових асигнувань по енергосубвенції на 2017 рік (371,4 млн. грн.) на погашення минулорічної заборгованості  (212,3 млн. грн.) необхідно направити 57% від загальної суми поточного року.</w:t>
      </w:r>
    </w:p>
    <w:p w:rsidR="0084699C" w:rsidRDefault="0084699C" w:rsidP="00A31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Постійне недофінансування призводить до погіршення фінансового стану підприємств житлово-комунального господарства, що, в свою чергу, веде до зниження якості та об</w:t>
      </w:r>
      <w:r w:rsidRPr="008E1778">
        <w:rPr>
          <w:rFonts w:ascii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ємів надання послуг населенню, а також призводить до нестабільної роботи галузі в цілому. Окрім того, місцеві бюджети змушені постійно дотувати комунальні підприємства – надавачів послуг підприємства, внаслідок чого недофінансовуються інші соціально  значущі сфери.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Оскільки в місті Кременчуці налічується 62 137 пільговиків та 66 418 отримувачів субсидій, неминуче зростання соціальної напруги серед населення.</w:t>
      </w:r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вищевикладене, звертаємося до Вас з проханням сприяти у вирішенні питання щодо погашення заборгованості та повного  забезпечення асигнуваннями видатків місцевих бюджетів у 2017 та наступних бюджетних роках на здійснення заходів з виконання державних програм соціального захисту населення, що здійснюється за рахунок субвенції з державного бюджету місцевим бюджетам</w:t>
      </w:r>
      <w:r w:rsidRPr="00A3125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 частині оплати наданих пільг та житлових субсидій населенню.</w:t>
      </w:r>
      <w:bookmarkStart w:id="0" w:name="_GoBack"/>
      <w:bookmarkEnd w:id="0"/>
    </w:p>
    <w:p w:rsidR="0084699C" w:rsidRDefault="0084699C" w:rsidP="00F869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4699C" w:rsidRPr="004622D2" w:rsidRDefault="0084699C" w:rsidP="004622D2">
      <w:pPr>
        <w:pStyle w:val="a"/>
        <w:ind w:left="3540" w:firstLine="708"/>
        <w:jc w:val="both"/>
        <w:rPr>
          <w:b/>
          <w:bCs/>
          <w:sz w:val="28"/>
          <w:szCs w:val="28"/>
          <w:lang w:val="uk-UA"/>
        </w:rPr>
      </w:pPr>
      <w:r w:rsidRPr="004622D2">
        <w:rPr>
          <w:b/>
          <w:bCs/>
          <w:sz w:val="28"/>
          <w:szCs w:val="28"/>
          <w:lang w:val="uk-UA"/>
        </w:rPr>
        <w:t>Прийнято на пленарному засіданні</w:t>
      </w:r>
    </w:p>
    <w:p w:rsidR="0084699C" w:rsidRPr="004622D2" w:rsidRDefault="0084699C" w:rsidP="004622D2">
      <w:pPr>
        <w:pStyle w:val="a"/>
        <w:jc w:val="both"/>
        <w:rPr>
          <w:b/>
          <w:bCs/>
          <w:sz w:val="28"/>
          <w:szCs w:val="28"/>
          <w:lang w:val="uk-UA"/>
        </w:rPr>
      </w:pPr>
      <w:r w:rsidRPr="004622D2">
        <w:rPr>
          <w:b/>
          <w:bCs/>
          <w:sz w:val="28"/>
          <w:szCs w:val="28"/>
          <w:lang w:val="uk-UA"/>
        </w:rPr>
        <w:tab/>
      </w:r>
      <w:r w:rsidRPr="004622D2">
        <w:rPr>
          <w:b/>
          <w:bCs/>
          <w:sz w:val="28"/>
          <w:szCs w:val="28"/>
          <w:lang w:val="uk-UA"/>
        </w:rPr>
        <w:tab/>
      </w:r>
      <w:r w:rsidRPr="004622D2">
        <w:rPr>
          <w:b/>
          <w:bCs/>
          <w:sz w:val="28"/>
          <w:szCs w:val="28"/>
          <w:lang w:val="uk-UA"/>
        </w:rPr>
        <w:tab/>
      </w:r>
      <w:r w:rsidRPr="004622D2">
        <w:rPr>
          <w:b/>
          <w:bCs/>
          <w:sz w:val="28"/>
          <w:szCs w:val="28"/>
          <w:lang w:val="uk-UA"/>
        </w:rPr>
        <w:tab/>
      </w:r>
      <w:r w:rsidRPr="004622D2">
        <w:rPr>
          <w:b/>
          <w:bCs/>
          <w:sz w:val="28"/>
          <w:szCs w:val="28"/>
          <w:lang w:val="uk-UA"/>
        </w:rPr>
        <w:tab/>
      </w:r>
      <w:r w:rsidRPr="004622D2">
        <w:rPr>
          <w:b/>
          <w:bCs/>
          <w:sz w:val="28"/>
          <w:szCs w:val="28"/>
          <w:lang w:val="uk-UA"/>
        </w:rPr>
        <w:tab/>
        <w:t>ХХ</w:t>
      </w:r>
      <w:r>
        <w:rPr>
          <w:b/>
          <w:bCs/>
          <w:sz w:val="28"/>
          <w:szCs w:val="28"/>
          <w:lang w:val="uk-UA"/>
        </w:rPr>
        <w:t>ІІІ</w:t>
      </w:r>
      <w:r w:rsidRPr="004622D2">
        <w:rPr>
          <w:b/>
          <w:bCs/>
          <w:sz w:val="28"/>
          <w:szCs w:val="28"/>
          <w:lang w:val="uk-UA"/>
        </w:rPr>
        <w:t xml:space="preserve"> сесії Кременчуцької міської ради</w:t>
      </w:r>
    </w:p>
    <w:p w:rsidR="0084699C" w:rsidRPr="004622D2" w:rsidRDefault="0084699C" w:rsidP="00462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22D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622D2">
        <w:rPr>
          <w:rFonts w:ascii="Times New Roman" w:hAnsi="Times New Roman" w:cs="Times New Roman"/>
          <w:b/>
          <w:bCs/>
          <w:sz w:val="28"/>
          <w:szCs w:val="28"/>
        </w:rPr>
        <w:t xml:space="preserve">ІІ скликання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Pr="004622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червня</w:t>
      </w:r>
      <w:r w:rsidRPr="004622D2">
        <w:rPr>
          <w:rFonts w:ascii="Times New Roman" w:hAnsi="Times New Roman" w:cs="Times New Roman"/>
          <w:b/>
          <w:bCs/>
          <w:sz w:val="28"/>
          <w:szCs w:val="28"/>
        </w:rPr>
        <w:t xml:space="preserve"> 2017 року</w:t>
      </w:r>
    </w:p>
    <w:sectPr w:rsidR="0084699C" w:rsidRPr="004622D2" w:rsidSect="00E97A8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77"/>
    <w:rsid w:val="00051B03"/>
    <w:rsid w:val="00092E25"/>
    <w:rsid w:val="00335718"/>
    <w:rsid w:val="004622D2"/>
    <w:rsid w:val="007F3ED1"/>
    <w:rsid w:val="0084699C"/>
    <w:rsid w:val="008E1778"/>
    <w:rsid w:val="00970077"/>
    <w:rsid w:val="00A3125D"/>
    <w:rsid w:val="00AA0939"/>
    <w:rsid w:val="00CB6EBF"/>
    <w:rsid w:val="00E97A82"/>
    <w:rsid w:val="00F8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uiPriority w:val="99"/>
    <w:rsid w:val="004622D2"/>
    <w:rPr>
      <w:color w:val="000000"/>
      <w:sz w:val="24"/>
      <w:szCs w:val="24"/>
      <w:u w:color="00000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479</Words>
  <Characters>2731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лалетина</cp:lastModifiedBy>
  <cp:revision>7</cp:revision>
  <cp:lastPrinted>2017-06-13T05:31:00Z</cp:lastPrinted>
  <dcterms:created xsi:type="dcterms:W3CDTF">2017-06-12T13:43:00Z</dcterms:created>
  <dcterms:modified xsi:type="dcterms:W3CDTF">2017-06-13T06:25:00Z</dcterms:modified>
</cp:coreProperties>
</file>