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747F66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C256C1">
        <w:rPr>
          <w:rFonts w:ascii="Times New Roman" w:hAnsi="Times New Roman"/>
          <w:lang w:val="uk-UA"/>
        </w:rPr>
        <w:t xml:space="preserve">                       </w:t>
      </w:r>
      <w:r w:rsidR="00C256C1">
        <w:rPr>
          <w:rFonts w:ascii="Times New Roman" w:hAnsi="Times New Roman"/>
          <w:lang w:val="uk-UA"/>
        </w:rPr>
        <w:tab/>
      </w:r>
      <w:r w:rsidR="00C256C1">
        <w:rPr>
          <w:rFonts w:ascii="Times New Roman" w:hAnsi="Times New Roman"/>
          <w:lang w:val="uk-UA"/>
        </w:rPr>
        <w:tab/>
      </w:r>
      <w:r w:rsidR="00C256C1">
        <w:rPr>
          <w:rFonts w:ascii="Times New Roman" w:hAnsi="Times New Roman"/>
          <w:lang w:val="uk-UA"/>
        </w:rPr>
        <w:tab/>
        <w:t xml:space="preserve">  </w:t>
      </w:r>
      <w:r w:rsidR="00C256C1"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 w:rsidR="00C256C1">
        <w:rPr>
          <w:rFonts w:ascii="Times New Roman" w:hAnsi="Times New Roman"/>
          <w:lang w:val="uk-UA"/>
        </w:rPr>
        <w:t xml:space="preserve">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3C062D" w:rsidP="00FD5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FD5F4A" w:rsidRPr="00ED2DAA">
        <w:rPr>
          <w:b/>
          <w:bCs/>
          <w:lang w:val="uk-UA"/>
        </w:rPr>
        <w:t>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2193"/>
        <w:gridCol w:w="4361"/>
        <w:gridCol w:w="654"/>
        <w:gridCol w:w="995"/>
        <w:gridCol w:w="1703"/>
        <w:gridCol w:w="1413"/>
        <w:gridCol w:w="1220"/>
        <w:gridCol w:w="1337"/>
        <w:gridCol w:w="1413"/>
        <w:gridCol w:w="9"/>
      </w:tblGrid>
      <w:tr w:rsidR="00C25590" w:rsidRPr="00704EC0" w:rsidTr="00EC4359">
        <w:tc>
          <w:tcPr>
            <w:tcW w:w="15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380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6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EC4359">
        <w:tc>
          <w:tcPr>
            <w:tcW w:w="15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6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2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EC4359">
        <w:tc>
          <w:tcPr>
            <w:tcW w:w="15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69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38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2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8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9843DF">
        <w:tc>
          <w:tcPr>
            <w:tcW w:w="2755" w:type="pct"/>
            <w:gridSpan w:val="5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9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843DF" w:rsidRPr="00704EC0" w:rsidTr="00EC4359">
        <w:tc>
          <w:tcPr>
            <w:tcW w:w="159" w:type="pct"/>
            <w:vAlign w:val="center"/>
          </w:tcPr>
          <w:p w:rsidR="009843DF" w:rsidRPr="004367A3" w:rsidRDefault="009843DF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694" w:type="pct"/>
            <w:vAlign w:val="center"/>
          </w:tcPr>
          <w:p w:rsidR="009843DF" w:rsidRPr="004367A3" w:rsidRDefault="009843DF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380" w:type="pct"/>
            <w:vAlign w:val="center"/>
          </w:tcPr>
          <w:p w:rsidR="009843DF" w:rsidRPr="000F0080" w:rsidRDefault="009843DF" w:rsidP="003C062D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бюджет</w:t>
            </w:r>
            <w:r>
              <w:rPr>
                <w:lang w:val="uk-UA"/>
              </w:rPr>
              <w:t>у</w:t>
            </w:r>
          </w:p>
        </w:tc>
        <w:tc>
          <w:tcPr>
            <w:tcW w:w="522" w:type="pct"/>
            <w:gridSpan w:val="2"/>
            <w:vAlign w:val="center"/>
          </w:tcPr>
          <w:p w:rsidR="009843DF" w:rsidRPr="00FB3EED" w:rsidRDefault="009843DF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9843DF" w:rsidRPr="00FB3EED" w:rsidRDefault="009843DF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9843DF" w:rsidRDefault="009843DF" w:rsidP="00795B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843DF" w:rsidRPr="009843DF" w:rsidRDefault="009843DF" w:rsidP="00795BBB">
            <w:pPr>
              <w:jc w:val="center"/>
              <w:rPr>
                <w:sz w:val="22"/>
                <w:szCs w:val="22"/>
                <w:lang w:val="uk-UA"/>
              </w:rPr>
            </w:pPr>
            <w:r w:rsidRPr="009843DF">
              <w:rPr>
                <w:sz w:val="22"/>
                <w:szCs w:val="22"/>
                <w:lang w:val="uk-UA"/>
              </w:rPr>
              <w:t>243056,9</w:t>
            </w:r>
          </w:p>
        </w:tc>
        <w:tc>
          <w:tcPr>
            <w:tcW w:w="386" w:type="pct"/>
          </w:tcPr>
          <w:p w:rsidR="009843DF" w:rsidRDefault="009843DF" w:rsidP="00795BBB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9843DF" w:rsidRPr="009843DF" w:rsidRDefault="009843DF" w:rsidP="00795BBB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9843DF">
              <w:rPr>
                <w:sz w:val="22"/>
                <w:szCs w:val="22"/>
                <w:lang w:val="uk-UA"/>
              </w:rPr>
              <w:t>103521,5</w:t>
            </w:r>
          </w:p>
        </w:tc>
        <w:tc>
          <w:tcPr>
            <w:tcW w:w="423" w:type="pct"/>
          </w:tcPr>
          <w:p w:rsidR="009843DF" w:rsidRDefault="009843DF" w:rsidP="00795B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843DF" w:rsidRPr="009843DF" w:rsidRDefault="009843DF" w:rsidP="00795BBB">
            <w:pPr>
              <w:jc w:val="center"/>
              <w:rPr>
                <w:sz w:val="22"/>
                <w:szCs w:val="22"/>
                <w:lang w:val="uk-UA"/>
              </w:rPr>
            </w:pPr>
            <w:r w:rsidRPr="009843DF">
              <w:rPr>
                <w:sz w:val="22"/>
                <w:szCs w:val="22"/>
                <w:lang w:val="uk-UA"/>
              </w:rPr>
              <w:t>69869,0</w:t>
            </w:r>
          </w:p>
        </w:tc>
        <w:tc>
          <w:tcPr>
            <w:tcW w:w="450" w:type="pct"/>
            <w:gridSpan w:val="2"/>
          </w:tcPr>
          <w:p w:rsidR="009843DF" w:rsidRDefault="009843DF" w:rsidP="00795B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843DF" w:rsidRPr="009843DF" w:rsidRDefault="009843DF" w:rsidP="00795BBB">
            <w:pPr>
              <w:jc w:val="center"/>
              <w:rPr>
                <w:sz w:val="22"/>
                <w:szCs w:val="22"/>
                <w:lang w:val="uk-UA"/>
              </w:rPr>
            </w:pPr>
            <w:r w:rsidRPr="009843DF">
              <w:rPr>
                <w:sz w:val="22"/>
                <w:szCs w:val="22"/>
                <w:lang w:val="uk-UA"/>
              </w:rPr>
              <w:t>66666,4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4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380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2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</w:t>
            </w:r>
            <w:bookmarkStart w:id="0" w:name="_GoBack"/>
            <w:bookmarkEnd w:id="0"/>
            <w:r w:rsidRPr="00B4454D">
              <w:rPr>
                <w:bCs/>
                <w:lang w:val="uk-UA"/>
              </w:rPr>
              <w:t>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39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9843DF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159865,9</w:t>
            </w:r>
          </w:p>
        </w:tc>
        <w:tc>
          <w:tcPr>
            <w:tcW w:w="386" w:type="pct"/>
            <w:vAlign w:val="center"/>
          </w:tcPr>
          <w:p w:rsidR="008C3057" w:rsidRPr="00B433B9" w:rsidRDefault="00EC4359" w:rsidP="00B60E4C">
            <w:pPr>
              <w:rPr>
                <w:lang w:val="uk-UA"/>
              </w:rPr>
            </w:pPr>
            <w:r>
              <w:rPr>
                <w:lang w:val="uk-UA"/>
              </w:rPr>
              <w:t>41940,0</w:t>
            </w:r>
          </w:p>
        </w:tc>
        <w:tc>
          <w:tcPr>
            <w:tcW w:w="423" w:type="pct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56265,0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61660,9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694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380" w:type="pct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2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7" w:type="pct"/>
            <w:vAlign w:val="center"/>
          </w:tcPr>
          <w:p w:rsidR="008C3057" w:rsidRPr="00EC4359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EC4359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86" w:type="pct"/>
            <w:vAlign w:val="center"/>
          </w:tcPr>
          <w:p w:rsidR="008C3057" w:rsidRPr="0005205A" w:rsidRDefault="00B60E4C" w:rsidP="002905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23" w:type="pct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110,4</w:t>
            </w:r>
          </w:p>
        </w:tc>
      </w:tr>
      <w:tr w:rsidR="00795BBB" w:rsidRPr="00704EC0" w:rsidTr="009843DF">
        <w:tc>
          <w:tcPr>
            <w:tcW w:w="3294" w:type="pct"/>
            <w:gridSpan w:val="6"/>
            <w:vAlign w:val="center"/>
          </w:tcPr>
          <w:p w:rsidR="00795BBB" w:rsidRPr="00704EC0" w:rsidRDefault="00795BBB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7" w:type="pct"/>
            <w:vAlign w:val="center"/>
          </w:tcPr>
          <w:p w:rsidR="00795BBB" w:rsidRPr="00540752" w:rsidRDefault="00795BBB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403248,2</w:t>
            </w:r>
          </w:p>
        </w:tc>
        <w:tc>
          <w:tcPr>
            <w:tcW w:w="386" w:type="pct"/>
            <w:vAlign w:val="center"/>
          </w:tcPr>
          <w:p w:rsidR="00795BBB" w:rsidRPr="00540752" w:rsidRDefault="00795BBB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148568,0</w:t>
            </w:r>
          </w:p>
        </w:tc>
        <w:tc>
          <w:tcPr>
            <w:tcW w:w="423" w:type="pct"/>
            <w:vAlign w:val="center"/>
          </w:tcPr>
          <w:p w:rsidR="00795BBB" w:rsidRPr="00540752" w:rsidRDefault="00795BBB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126242,5</w:t>
            </w:r>
          </w:p>
        </w:tc>
        <w:tc>
          <w:tcPr>
            <w:tcW w:w="450" w:type="pct"/>
            <w:gridSpan w:val="2"/>
            <w:vAlign w:val="center"/>
          </w:tcPr>
          <w:p w:rsidR="00795BBB" w:rsidRPr="00540752" w:rsidRDefault="00795BBB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128437,7</w:t>
            </w:r>
          </w:p>
        </w:tc>
      </w:tr>
      <w:tr w:rsidR="009843DF" w:rsidRPr="00704EC0" w:rsidTr="009843DF">
        <w:tc>
          <w:tcPr>
            <w:tcW w:w="2755" w:type="pct"/>
            <w:gridSpan w:val="5"/>
            <w:vAlign w:val="center"/>
          </w:tcPr>
          <w:p w:rsidR="009843DF" w:rsidRPr="00CA58CF" w:rsidRDefault="009843DF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9843DF" w:rsidRPr="00CA58CF" w:rsidRDefault="009843DF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 xml:space="preserve">Бюджетні </w:t>
            </w:r>
            <w:r w:rsidRPr="00CA58CF">
              <w:rPr>
                <w:b/>
                <w:lang w:val="uk-UA"/>
              </w:rPr>
              <w:lastRenderedPageBreak/>
              <w:t>кошти</w:t>
            </w:r>
          </w:p>
        </w:tc>
        <w:tc>
          <w:tcPr>
            <w:tcW w:w="447" w:type="pct"/>
          </w:tcPr>
          <w:p w:rsidR="009843DF" w:rsidRPr="00540752" w:rsidRDefault="009843DF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243056,9</w:t>
            </w:r>
          </w:p>
        </w:tc>
        <w:tc>
          <w:tcPr>
            <w:tcW w:w="386" w:type="pct"/>
          </w:tcPr>
          <w:p w:rsidR="009843DF" w:rsidRPr="00540752" w:rsidRDefault="009843DF" w:rsidP="00795BBB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103521,5</w:t>
            </w:r>
          </w:p>
        </w:tc>
        <w:tc>
          <w:tcPr>
            <w:tcW w:w="423" w:type="pct"/>
          </w:tcPr>
          <w:p w:rsidR="009843DF" w:rsidRPr="00540752" w:rsidRDefault="009843DF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69869,0</w:t>
            </w:r>
          </w:p>
        </w:tc>
        <w:tc>
          <w:tcPr>
            <w:tcW w:w="450" w:type="pct"/>
            <w:gridSpan w:val="2"/>
          </w:tcPr>
          <w:p w:rsidR="009843DF" w:rsidRPr="00540752" w:rsidRDefault="009843DF" w:rsidP="00795B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66666,4</w:t>
            </w:r>
          </w:p>
        </w:tc>
      </w:tr>
      <w:tr w:rsidR="00EC4359" w:rsidRPr="00704EC0" w:rsidTr="009843DF">
        <w:tc>
          <w:tcPr>
            <w:tcW w:w="2755" w:type="pct"/>
            <w:gridSpan w:val="5"/>
            <w:vAlign w:val="center"/>
          </w:tcPr>
          <w:p w:rsidR="00EC4359" w:rsidRDefault="00EC4359" w:rsidP="00E6040F">
            <w:pPr>
              <w:jc w:val="center"/>
            </w:pPr>
          </w:p>
        </w:tc>
        <w:tc>
          <w:tcPr>
            <w:tcW w:w="539" w:type="pct"/>
            <w:vAlign w:val="center"/>
          </w:tcPr>
          <w:p w:rsidR="00EC4359" w:rsidRPr="00CA58CF" w:rsidRDefault="00EC435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EC4359" w:rsidRPr="00540752" w:rsidRDefault="00EC4359" w:rsidP="00775EB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160191,3</w:t>
            </w:r>
          </w:p>
        </w:tc>
        <w:tc>
          <w:tcPr>
            <w:tcW w:w="386" w:type="pct"/>
            <w:vAlign w:val="center"/>
          </w:tcPr>
          <w:p w:rsidR="00EC4359" w:rsidRPr="00540752" w:rsidRDefault="00EC4359" w:rsidP="00775EB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42046,5</w:t>
            </w:r>
          </w:p>
        </w:tc>
        <w:tc>
          <w:tcPr>
            <w:tcW w:w="423" w:type="pct"/>
            <w:vAlign w:val="center"/>
          </w:tcPr>
          <w:p w:rsidR="00EC4359" w:rsidRPr="00540752" w:rsidRDefault="00EC4359" w:rsidP="00775EB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56373,5</w:t>
            </w:r>
          </w:p>
        </w:tc>
        <w:tc>
          <w:tcPr>
            <w:tcW w:w="450" w:type="pct"/>
            <w:gridSpan w:val="2"/>
            <w:vAlign w:val="center"/>
          </w:tcPr>
          <w:p w:rsidR="00EC4359" w:rsidRPr="00540752" w:rsidRDefault="00EC4359" w:rsidP="00775EB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61771,3</w:t>
            </w:r>
          </w:p>
        </w:tc>
      </w:tr>
      <w:tr w:rsidR="008C3057" w:rsidRPr="00704EC0" w:rsidTr="009843DF">
        <w:tc>
          <w:tcPr>
            <w:tcW w:w="2755" w:type="pct"/>
            <w:gridSpan w:val="5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9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694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380" w:type="pct"/>
            <w:vMerge w:val="restart"/>
            <w:vAlign w:val="center"/>
          </w:tcPr>
          <w:p w:rsidR="008C3057" w:rsidRPr="00940878" w:rsidRDefault="008C3057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8C3057" w:rsidRPr="00940878" w:rsidRDefault="008C3057" w:rsidP="002C48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  <w:p w:rsidR="008C3057" w:rsidRPr="00540752" w:rsidRDefault="003C062D" w:rsidP="006C48A4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54096,0</w:t>
            </w:r>
          </w:p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C3057" w:rsidRPr="00540752" w:rsidRDefault="00B60E4C" w:rsidP="003C062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3C062D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096,0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B4F73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16000,0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3C062D" w:rsidP="006C48A4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18000,0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187825" w:rsidRPr="00540752">
              <w:rPr>
                <w:lang w:val="uk-UA"/>
              </w:rPr>
              <w:t>42381,0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38200,0</w:t>
            </w:r>
          </w:p>
        </w:tc>
        <w:tc>
          <w:tcPr>
            <w:tcW w:w="423" w:type="pct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50091,0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54090,0</w:t>
            </w:r>
          </w:p>
        </w:tc>
      </w:tr>
      <w:tr w:rsidR="008C3057" w:rsidRPr="00704EC0" w:rsidTr="00EC4359">
        <w:trPr>
          <w:trHeight w:val="1158"/>
        </w:trPr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Default="008C3057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</w:t>
            </w:r>
          </w:p>
        </w:tc>
        <w:tc>
          <w:tcPr>
            <w:tcW w:w="386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</w:t>
            </w:r>
            <w:r w:rsidR="007B6A12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261,5</w:t>
            </w:r>
          </w:p>
        </w:tc>
        <w:tc>
          <w:tcPr>
            <w:tcW w:w="386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72,0</w:t>
            </w:r>
          </w:p>
        </w:tc>
        <w:tc>
          <w:tcPr>
            <w:tcW w:w="423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83,5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106,0</w:t>
            </w: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Default="008C3057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8C3057" w:rsidRPr="000A70D3" w:rsidRDefault="008C3057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4350,0</w:t>
            </w:r>
          </w:p>
        </w:tc>
        <w:tc>
          <w:tcPr>
            <w:tcW w:w="386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B60E4C" w:rsidRPr="00540752">
              <w:rPr>
                <w:lang w:val="uk-UA"/>
              </w:rPr>
              <w:t>650,0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1300</w:t>
            </w:r>
            <w:r w:rsidR="00B60E4C"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3C062D" w:rsidRPr="00540752">
              <w:rPr>
                <w:lang w:val="uk-UA"/>
              </w:rPr>
              <w:t>4</w:t>
            </w:r>
            <w:r w:rsidR="00B60E4C" w:rsidRPr="00540752">
              <w:rPr>
                <w:lang w:val="uk-UA"/>
              </w:rPr>
              <w:t>00,0</w:t>
            </w:r>
          </w:p>
        </w:tc>
      </w:tr>
      <w:tr w:rsidR="003C062D" w:rsidRPr="00704EC0" w:rsidTr="00EC4359">
        <w:tc>
          <w:tcPr>
            <w:tcW w:w="159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3C062D" w:rsidRPr="003C062D" w:rsidRDefault="003C062D" w:rsidP="00A9680B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>З них: медикаменти для травмпункт</w:t>
            </w:r>
            <w:r w:rsidR="00A9680B">
              <w:rPr>
                <w:i/>
                <w:sz w:val="20"/>
                <w:szCs w:val="20"/>
                <w:lang w:val="uk-UA"/>
              </w:rPr>
              <w:t>у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390,0</w:t>
            </w:r>
          </w:p>
        </w:tc>
        <w:tc>
          <w:tcPr>
            <w:tcW w:w="386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  <w:tc>
          <w:tcPr>
            <w:tcW w:w="423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  <w:tc>
          <w:tcPr>
            <w:tcW w:w="450" w:type="pct"/>
            <w:gridSpan w:val="2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</w:tr>
      <w:tr w:rsidR="003C062D" w:rsidRPr="00704EC0" w:rsidTr="00EC4359">
        <w:tc>
          <w:tcPr>
            <w:tcW w:w="159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3C062D" w:rsidRPr="003C062D" w:rsidRDefault="003C062D" w:rsidP="00FC29DA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>медикаменти для реанімації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2700,0</w:t>
            </w:r>
          </w:p>
        </w:tc>
        <w:tc>
          <w:tcPr>
            <w:tcW w:w="386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  <w:tc>
          <w:tcPr>
            <w:tcW w:w="423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  <w:tc>
          <w:tcPr>
            <w:tcW w:w="450" w:type="pct"/>
            <w:gridSpan w:val="2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9930,0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3000,0</w:t>
            </w:r>
          </w:p>
        </w:tc>
        <w:tc>
          <w:tcPr>
            <w:tcW w:w="423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3300,0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3630,0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8D420E" w:rsidRDefault="008C3057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39" w:type="pct"/>
            <w:vAlign w:val="center"/>
          </w:tcPr>
          <w:p w:rsidR="008C3057" w:rsidRPr="002C4876" w:rsidRDefault="008C3057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60,0</w:t>
            </w:r>
          </w:p>
        </w:tc>
        <w:tc>
          <w:tcPr>
            <w:tcW w:w="386" w:type="pct"/>
            <w:vAlign w:val="center"/>
          </w:tcPr>
          <w:p w:rsidR="008C3057" w:rsidRPr="00540752" w:rsidRDefault="00B60E4C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60,0</w:t>
            </w:r>
          </w:p>
        </w:tc>
        <w:tc>
          <w:tcPr>
            <w:tcW w:w="423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45</w:t>
            </w:r>
            <w:r w:rsidR="0097308A" w:rsidRPr="00540752">
              <w:rPr>
                <w:lang w:val="uk-UA"/>
              </w:rPr>
              <w:t>0</w:t>
            </w:r>
            <w:r w:rsidR="008C3057" w:rsidRPr="00540752">
              <w:rPr>
                <w:lang w:val="uk-UA"/>
              </w:rPr>
              <w:t>0</w:t>
            </w:r>
            <w:r w:rsidR="0097308A" w:rsidRPr="00540752">
              <w:rPr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200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</w:pPr>
            <w:r w:rsidRPr="00540752">
              <w:rPr>
                <w:lang w:val="uk-UA"/>
              </w:rPr>
              <w:t>2</w:t>
            </w:r>
            <w:r w:rsidR="0077222F" w:rsidRPr="00540752">
              <w:rPr>
                <w:lang w:val="uk-UA"/>
              </w:rPr>
              <w:t>5</w:t>
            </w:r>
            <w:r w:rsidRPr="00540752">
              <w:rPr>
                <w:lang w:val="uk-UA"/>
              </w:rPr>
              <w:t>00,0</w:t>
            </w:r>
          </w:p>
        </w:tc>
      </w:tr>
      <w:tr w:rsidR="008C3057" w:rsidRPr="00704EC0" w:rsidTr="00EC4359">
        <w:trPr>
          <w:trHeight w:val="571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1800,0</w:t>
            </w:r>
          </w:p>
        </w:tc>
        <w:tc>
          <w:tcPr>
            <w:tcW w:w="386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23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3934FA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407,4</w:t>
            </w:r>
          </w:p>
        </w:tc>
        <w:tc>
          <w:tcPr>
            <w:tcW w:w="386" w:type="pct"/>
            <w:vAlign w:val="center"/>
          </w:tcPr>
          <w:p w:rsidR="008C3057" w:rsidRPr="00540752" w:rsidRDefault="003934FA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122,0</w:t>
            </w:r>
          </w:p>
        </w:tc>
        <w:tc>
          <w:tcPr>
            <w:tcW w:w="423" w:type="pct"/>
            <w:vAlign w:val="center"/>
          </w:tcPr>
          <w:p w:rsidR="008C3057" w:rsidRPr="00540752" w:rsidRDefault="003934FA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138,5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3934FA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146,9</w:t>
            </w:r>
          </w:p>
        </w:tc>
      </w:tr>
      <w:tr w:rsidR="008C3057" w:rsidRPr="005B6E0C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9E43B2" w:rsidRDefault="008C3057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51500,0</w:t>
            </w:r>
          </w:p>
        </w:tc>
        <w:tc>
          <w:tcPr>
            <w:tcW w:w="386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9000,0</w:t>
            </w:r>
          </w:p>
        </w:tc>
        <w:tc>
          <w:tcPr>
            <w:tcW w:w="423" w:type="pct"/>
            <w:vAlign w:val="center"/>
          </w:tcPr>
          <w:p w:rsidR="008C3057" w:rsidRPr="00540752" w:rsidRDefault="007B6A1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540752" w:rsidRPr="00540752">
              <w:rPr>
                <w:lang w:val="uk-UA"/>
              </w:rPr>
              <w:t>05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540752" w:rsidRPr="00540752">
              <w:rPr>
                <w:lang w:val="uk-UA"/>
              </w:rPr>
              <w:t>2</w:t>
            </w:r>
            <w:r w:rsidR="003934FA" w:rsidRPr="00540752">
              <w:rPr>
                <w:lang w:val="uk-UA"/>
              </w:rPr>
              <w:t>000,0</w:t>
            </w:r>
          </w:p>
        </w:tc>
      </w:tr>
      <w:tr w:rsidR="00CB61A1" w:rsidRPr="00704EC0" w:rsidTr="00EC4359">
        <w:tc>
          <w:tcPr>
            <w:tcW w:w="159" w:type="pct"/>
            <w:vMerge/>
            <w:vAlign w:val="center"/>
          </w:tcPr>
          <w:p w:rsidR="00CB61A1" w:rsidRPr="00704EC0" w:rsidRDefault="00CB61A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CB61A1" w:rsidRPr="00704EC0" w:rsidRDefault="00CB61A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CB61A1" w:rsidRPr="00704EC0" w:rsidRDefault="00CB61A1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CB61A1" w:rsidRPr="00704EC0" w:rsidRDefault="00CB61A1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CB61A1" w:rsidRPr="00704EC0" w:rsidRDefault="00CB61A1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CB61A1" w:rsidRPr="00540752" w:rsidRDefault="00CB61A1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86" w:type="pct"/>
            <w:vAlign w:val="center"/>
          </w:tcPr>
          <w:p w:rsidR="00CB61A1" w:rsidRPr="00540752" w:rsidRDefault="00CB61A1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23" w:type="pct"/>
            <w:vAlign w:val="center"/>
          </w:tcPr>
          <w:p w:rsidR="00CB61A1" w:rsidRPr="00540752" w:rsidRDefault="00CB61A1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CB61A1" w:rsidRPr="00540752" w:rsidRDefault="00CB61A1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540752" w:rsidRPr="00704EC0" w:rsidTr="00EC4359">
        <w:tc>
          <w:tcPr>
            <w:tcW w:w="159" w:type="pct"/>
            <w:vAlign w:val="center"/>
          </w:tcPr>
          <w:p w:rsidR="00540752" w:rsidRPr="00704EC0" w:rsidRDefault="0054075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540752" w:rsidRPr="00704EC0" w:rsidRDefault="0054075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540752" w:rsidRPr="009E43B2" w:rsidRDefault="00540752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2" w:type="pct"/>
            <w:gridSpan w:val="2"/>
            <w:vAlign w:val="center"/>
          </w:tcPr>
          <w:p w:rsidR="00540752" w:rsidRPr="00704EC0" w:rsidRDefault="00540752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540752" w:rsidRPr="00704EC0" w:rsidRDefault="00540752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540752" w:rsidRPr="00704EC0" w:rsidRDefault="00540752" w:rsidP="00795BBB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540752" w:rsidRPr="00540752" w:rsidRDefault="00540752" w:rsidP="00540752">
            <w:pPr>
              <w:jc w:val="center"/>
            </w:pPr>
            <w:r w:rsidRPr="00540752">
              <w:rPr>
                <w:lang w:val="uk-UA"/>
              </w:rPr>
              <w:t>240,0</w:t>
            </w:r>
          </w:p>
        </w:tc>
        <w:tc>
          <w:tcPr>
            <w:tcW w:w="386" w:type="pct"/>
            <w:vAlign w:val="center"/>
          </w:tcPr>
          <w:p w:rsidR="00540752" w:rsidRPr="00540752" w:rsidRDefault="00540752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23" w:type="pct"/>
            <w:vAlign w:val="center"/>
          </w:tcPr>
          <w:p w:rsidR="00540752" w:rsidRPr="00540752" w:rsidRDefault="00540752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50" w:type="pct"/>
            <w:gridSpan w:val="2"/>
            <w:vAlign w:val="center"/>
          </w:tcPr>
          <w:p w:rsidR="00540752" w:rsidRPr="00540752" w:rsidRDefault="00540752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704EC0" w:rsidRDefault="008C3057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386" w:type="pct"/>
            <w:vAlign w:val="center"/>
          </w:tcPr>
          <w:p w:rsidR="008C3057" w:rsidRPr="00540752" w:rsidRDefault="003934FA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423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187825" w:rsidP="00540752">
            <w:pPr>
              <w:jc w:val="center"/>
            </w:pPr>
            <w:r w:rsidRPr="00540752">
              <w:rPr>
                <w:lang w:val="uk-UA"/>
              </w:rPr>
              <w:t>645,0</w:t>
            </w:r>
          </w:p>
        </w:tc>
        <w:tc>
          <w:tcPr>
            <w:tcW w:w="386" w:type="pct"/>
            <w:vAlign w:val="center"/>
          </w:tcPr>
          <w:p w:rsidR="008C3057" w:rsidRPr="00540752" w:rsidRDefault="003934FA" w:rsidP="00540752">
            <w:pPr>
              <w:jc w:val="center"/>
            </w:pPr>
            <w:r w:rsidRPr="00540752">
              <w:rPr>
                <w:lang w:val="uk-UA"/>
              </w:rPr>
              <w:t>5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23" w:type="pct"/>
            <w:vAlign w:val="center"/>
          </w:tcPr>
          <w:p w:rsidR="008C3057" w:rsidRPr="00540752" w:rsidRDefault="003934FA" w:rsidP="00540752">
            <w:pPr>
              <w:jc w:val="center"/>
            </w:pPr>
            <w:r w:rsidRPr="00540752">
              <w:rPr>
                <w:lang w:val="uk-UA"/>
              </w:rPr>
              <w:t>55,0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</w:pPr>
            <w:r w:rsidRPr="00540752">
              <w:rPr>
                <w:lang w:val="uk-UA"/>
              </w:rPr>
              <w:t>540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8C3057" w:rsidRPr="00E014F1" w:rsidRDefault="008C3057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2" w:type="pct"/>
            <w:gridSpan w:val="2"/>
            <w:vAlign w:val="center"/>
          </w:tcPr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86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23" w:type="pct"/>
            <w:vAlign w:val="center"/>
          </w:tcPr>
          <w:p w:rsidR="008C3057" w:rsidRPr="00540752" w:rsidRDefault="007B6A1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704EC0" w:rsidTr="00EC4359">
        <w:tc>
          <w:tcPr>
            <w:tcW w:w="159" w:type="pct"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187825" w:rsidRPr="00704EC0" w:rsidRDefault="00187825" w:rsidP="007B6A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2" w:type="pct"/>
            <w:gridSpan w:val="2"/>
            <w:vAlign w:val="center"/>
          </w:tcPr>
          <w:p w:rsidR="00187825" w:rsidRPr="00704EC0" w:rsidRDefault="00187825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187825" w:rsidRPr="00704EC0" w:rsidRDefault="00187825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187825" w:rsidRDefault="00187825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187825" w:rsidRPr="00704EC0" w:rsidRDefault="00187825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18,0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</w:tr>
      <w:tr w:rsidR="00187825" w:rsidRPr="00704EC0" w:rsidTr="009843DF">
        <w:tc>
          <w:tcPr>
            <w:tcW w:w="3294" w:type="pct"/>
            <w:gridSpan w:val="6"/>
            <w:vAlign w:val="center"/>
          </w:tcPr>
          <w:p w:rsidR="00187825" w:rsidRPr="007F7FD1" w:rsidRDefault="00187825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7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271732,3</w:t>
            </w:r>
          </w:p>
        </w:tc>
        <w:tc>
          <w:tcPr>
            <w:tcW w:w="386" w:type="pct"/>
            <w:vAlign w:val="center"/>
          </w:tcPr>
          <w:p w:rsidR="00187825" w:rsidRPr="00540752" w:rsidRDefault="00A9680B" w:rsidP="00A968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73797,5</w:t>
            </w:r>
          </w:p>
        </w:tc>
        <w:tc>
          <w:tcPr>
            <w:tcW w:w="423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94413,5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103521,3</w:t>
            </w:r>
          </w:p>
        </w:tc>
      </w:tr>
      <w:tr w:rsidR="00187825" w:rsidRPr="00704EC0" w:rsidTr="009843DF">
        <w:tc>
          <w:tcPr>
            <w:tcW w:w="2755" w:type="pct"/>
            <w:gridSpan w:val="5"/>
            <w:vAlign w:val="center"/>
          </w:tcPr>
          <w:p w:rsidR="00187825" w:rsidRPr="007F7FD1" w:rsidRDefault="00187825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187825" w:rsidRPr="007F7FD1" w:rsidRDefault="00187825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112991</w:t>
            </w:r>
          </w:p>
        </w:tc>
        <w:tc>
          <w:tcPr>
            <w:tcW w:w="386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32151</w:t>
            </w:r>
          </w:p>
        </w:tc>
        <w:tc>
          <w:tcPr>
            <w:tcW w:w="423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38540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42300</w:t>
            </w:r>
          </w:p>
        </w:tc>
      </w:tr>
      <w:tr w:rsidR="00187825" w:rsidRPr="00704EC0" w:rsidTr="009843DF">
        <w:tc>
          <w:tcPr>
            <w:tcW w:w="2755" w:type="pct"/>
            <w:gridSpan w:val="5"/>
            <w:vAlign w:val="center"/>
          </w:tcPr>
          <w:p w:rsidR="00187825" w:rsidRPr="007F7FD1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187825" w:rsidRPr="007F7FD1" w:rsidRDefault="00187825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158741,3</w:t>
            </w:r>
          </w:p>
        </w:tc>
        <w:tc>
          <w:tcPr>
            <w:tcW w:w="386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41646,5</w:t>
            </w:r>
          </w:p>
        </w:tc>
        <w:tc>
          <w:tcPr>
            <w:tcW w:w="423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55873,5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61221,3</w:t>
            </w:r>
          </w:p>
        </w:tc>
      </w:tr>
      <w:tr w:rsidR="00187825" w:rsidRPr="00704EC0" w:rsidTr="00EC4359">
        <w:tc>
          <w:tcPr>
            <w:tcW w:w="159" w:type="pct"/>
            <w:vAlign w:val="center"/>
          </w:tcPr>
          <w:p w:rsidR="00187825" w:rsidRPr="0005437D" w:rsidRDefault="00187825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4" w:type="pct"/>
            <w:vAlign w:val="center"/>
          </w:tcPr>
          <w:p w:rsidR="00187825" w:rsidRPr="0005437D" w:rsidRDefault="00187825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FC29DA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704EC0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187825" w:rsidRPr="00704EC0" w:rsidRDefault="00187825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87825" w:rsidRPr="00704EC0" w:rsidTr="00EC4359">
        <w:tc>
          <w:tcPr>
            <w:tcW w:w="159" w:type="pct"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FC29DA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704EC0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187825" w:rsidRPr="00704EC0" w:rsidRDefault="00187825" w:rsidP="00FC29DA">
            <w:pPr>
              <w:rPr>
                <w:lang w:val="uk-UA"/>
              </w:rPr>
            </w:pPr>
          </w:p>
        </w:tc>
        <w:tc>
          <w:tcPr>
            <w:tcW w:w="447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</w:tr>
      <w:tr w:rsidR="00187825" w:rsidRPr="00704EC0" w:rsidTr="00EC4359">
        <w:tc>
          <w:tcPr>
            <w:tcW w:w="159" w:type="pct"/>
            <w:vMerge w:val="restart"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15500,0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15500,0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187825" w:rsidRPr="00E9487D" w:rsidRDefault="00187825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564A5F" w:rsidRDefault="00187825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187825" w:rsidRPr="002C4876" w:rsidRDefault="00187825" w:rsidP="00E336D9"/>
        </w:tc>
        <w:tc>
          <w:tcPr>
            <w:tcW w:w="315" w:type="pct"/>
            <w:vAlign w:val="center"/>
          </w:tcPr>
          <w:p w:rsidR="00187825" w:rsidRPr="002C4876" w:rsidRDefault="00187825" w:rsidP="00186E8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22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187825" w:rsidRPr="002C4876" w:rsidRDefault="00187825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447" w:type="pct"/>
            <w:vAlign w:val="center"/>
          </w:tcPr>
          <w:p w:rsidR="00187825" w:rsidRPr="00540752" w:rsidRDefault="00540752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06461B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06461B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2C4876" w:rsidRDefault="00187825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5" w:type="pct"/>
            <w:vAlign w:val="center"/>
          </w:tcPr>
          <w:p w:rsidR="00187825" w:rsidRPr="002C4876" w:rsidRDefault="00187825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187825" w:rsidRPr="002C4876" w:rsidRDefault="00187825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06461B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вул.Павлова,16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18 000,0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</w:t>
            </w:r>
          </w:p>
        </w:tc>
      </w:tr>
      <w:tr w:rsidR="00187825" w:rsidRPr="00E336D9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11934,0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11934,0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rPr>
          <w:trHeight w:val="872"/>
        </w:trPr>
        <w:tc>
          <w:tcPr>
            <w:tcW w:w="159" w:type="pct"/>
            <w:vMerge/>
            <w:vAlign w:val="center"/>
          </w:tcPr>
          <w:p w:rsidR="00187825" w:rsidRPr="00704EC0" w:rsidRDefault="00187825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</w:tcPr>
          <w:p w:rsidR="00187825" w:rsidRPr="00510A8C" w:rsidRDefault="00187825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5" w:type="pct"/>
          </w:tcPr>
          <w:p w:rsidR="00187825" w:rsidRDefault="00187825" w:rsidP="00510A8C">
            <w:pPr>
              <w:jc w:val="center"/>
              <w:rPr>
                <w:lang w:val="uk-UA"/>
              </w:rPr>
            </w:pPr>
          </w:p>
          <w:p w:rsidR="00187825" w:rsidRPr="00510A8C" w:rsidRDefault="00187825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</w:tcPr>
          <w:p w:rsidR="00187825" w:rsidRPr="00510A8C" w:rsidRDefault="00187825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  <w:tc>
          <w:tcPr>
            <w:tcW w:w="386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</w:tcPr>
          <w:p w:rsidR="00540752" w:rsidRPr="00540752" w:rsidRDefault="00540752" w:rsidP="00540752">
            <w:pPr>
              <w:spacing w:after="240"/>
              <w:jc w:val="center"/>
              <w:rPr>
                <w:sz w:val="16"/>
                <w:szCs w:val="16"/>
                <w:lang w:val="uk-UA"/>
              </w:rPr>
            </w:pPr>
          </w:p>
          <w:p w:rsidR="00187825" w:rsidRPr="00540752" w:rsidRDefault="00540752" w:rsidP="00540752">
            <w:pPr>
              <w:spacing w:after="240"/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13734,4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13734,4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  <w:p w:rsidR="00187825" w:rsidRPr="00175C8A" w:rsidRDefault="00187825" w:rsidP="00890208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175C8A" w:rsidRDefault="00187825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Кременчук,                  вул. Павлова</w:t>
            </w:r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187825" w:rsidRDefault="00187825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423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1D39D6" w:rsidRDefault="00187825" w:rsidP="0097308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</w:t>
            </w:r>
            <w:r>
              <w:rPr>
                <w:lang w:val="uk-UA"/>
              </w:rPr>
              <w:t xml:space="preserve">з облаштуванням пандусу </w:t>
            </w:r>
            <w:r w:rsidRPr="00802BE3">
              <w:rPr>
                <w:lang w:val="uk-UA"/>
              </w:rPr>
              <w:t xml:space="preserve">консультативно- діагностичного центру </w:t>
            </w:r>
            <w:r>
              <w:rPr>
                <w:lang w:val="uk-UA"/>
              </w:rPr>
              <w:t>м</w:t>
            </w:r>
            <w:r w:rsidRPr="00802BE3">
              <w:rPr>
                <w:lang w:val="uk-UA"/>
              </w:rPr>
              <w:t>. Кременчук, вул. Павлова,16</w:t>
            </w:r>
          </w:p>
        </w:tc>
        <w:tc>
          <w:tcPr>
            <w:tcW w:w="315" w:type="pct"/>
            <w:vAlign w:val="center"/>
          </w:tcPr>
          <w:p w:rsidR="00187825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F6409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 w:rsidR="00187825" w:rsidRPr="00540752">
              <w:rPr>
                <w:lang w:val="uk-UA"/>
              </w:rPr>
              <w:t>00,0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F6409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 w:rsidR="00187825" w:rsidRPr="00540752">
              <w:rPr>
                <w:lang w:val="uk-UA"/>
              </w:rPr>
              <w:t>00,0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5" w:type="pct"/>
            <w:vAlign w:val="center"/>
          </w:tcPr>
          <w:p w:rsidR="00187825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відділення          м. Кременчук, вул. Павлова,16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187825" w:rsidRDefault="00187825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</w:tr>
      <w:tr w:rsidR="00187825" w:rsidRPr="00802BE3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10 000,0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10 000,0</w:t>
            </w:r>
          </w:p>
        </w:tc>
      </w:tr>
      <w:tr w:rsidR="00187825" w:rsidRPr="00802BE3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811409" w:rsidRDefault="00187825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 w:rsidRPr="00811409">
              <w:rPr>
                <w:lang w:val="uk-UA"/>
              </w:rPr>
              <w:t xml:space="preserve"> (площа 592,6кв.м)</w:t>
            </w:r>
          </w:p>
        </w:tc>
        <w:tc>
          <w:tcPr>
            <w:tcW w:w="315" w:type="pct"/>
            <w:vAlign w:val="center"/>
          </w:tcPr>
          <w:p w:rsidR="00187825" w:rsidRPr="00811409" w:rsidRDefault="00187825" w:rsidP="00811409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187825" w:rsidRPr="00811409" w:rsidRDefault="00187825" w:rsidP="00E6040F">
            <w:pPr>
              <w:rPr>
                <w:bCs/>
                <w:lang w:val="uk-UA"/>
              </w:rPr>
            </w:pPr>
            <w:r w:rsidRPr="00811409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2 560,0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2 560,0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19940,0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19940,0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175C8A" w:rsidRDefault="00187825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2 000,0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5" w:type="pct"/>
            <w:vAlign w:val="center"/>
          </w:tcPr>
          <w:p w:rsidR="00187825" w:rsidRDefault="00187825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Default="00187825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5" w:type="pct"/>
            <w:vAlign w:val="center"/>
          </w:tcPr>
          <w:p w:rsidR="00187825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187825" w:rsidRDefault="00187825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5" w:type="pct"/>
            <w:vAlign w:val="center"/>
          </w:tcPr>
          <w:p w:rsidR="00187825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187825" w:rsidRDefault="00187825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</w:pPr>
            <w:r w:rsidRPr="00540752">
              <w:rPr>
                <w:lang w:val="uk-UA"/>
              </w:rPr>
              <w:t>1 650,0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1650,0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187825" w:rsidRPr="003872A1" w:rsidRDefault="00187825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3500,00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3 500,0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rPr>
          <w:trHeight w:val="659"/>
        </w:trPr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  <w:p w:rsidR="00187825" w:rsidRPr="00542967" w:rsidRDefault="00187825" w:rsidP="0006461B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  <w:p w:rsidR="00187825" w:rsidRPr="009149C8" w:rsidRDefault="00187825" w:rsidP="0006461B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187825" w:rsidRDefault="00187825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187825" w:rsidRPr="00B47503" w:rsidRDefault="00187825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81140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(2 автомобіля)</w:t>
            </w:r>
          </w:p>
          <w:p w:rsidR="00187825" w:rsidRPr="00704EC0" w:rsidRDefault="00187825" w:rsidP="00811409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2021-2023р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</w:tr>
      <w:tr w:rsidR="00187825" w:rsidRPr="00565E4A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704EC0" w:rsidRDefault="00187825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5" w:type="pct"/>
            <w:vAlign w:val="center"/>
          </w:tcPr>
          <w:p w:rsidR="00187825" w:rsidRPr="00704EC0" w:rsidRDefault="00187825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187825" w:rsidRDefault="00187825" w:rsidP="0002771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  <w:p w:rsidR="00187825" w:rsidRPr="00B47503" w:rsidRDefault="00187825" w:rsidP="00027718">
            <w:pPr>
              <w:rPr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6652BC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  <w:p w:rsidR="00187825" w:rsidRDefault="00187825" w:rsidP="003B6C9C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Default="00187825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1 280,4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1 280,4</w:t>
            </w:r>
          </w:p>
        </w:tc>
      </w:tr>
      <w:tr w:rsidR="00187825" w:rsidRPr="006652BC" w:rsidTr="00EC4359">
        <w:trPr>
          <w:trHeight w:val="693"/>
        </w:trPr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</w:tcPr>
          <w:p w:rsidR="00187825" w:rsidRPr="005E4788" w:rsidRDefault="00187825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5" w:type="pct"/>
          </w:tcPr>
          <w:p w:rsidR="00187825" w:rsidRPr="00704EC0" w:rsidRDefault="00187825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2021- 2023р</w:t>
            </w:r>
          </w:p>
        </w:tc>
        <w:tc>
          <w:tcPr>
            <w:tcW w:w="539" w:type="pct"/>
          </w:tcPr>
          <w:p w:rsidR="00187825" w:rsidRPr="00B47503" w:rsidRDefault="00187825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1930,0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650,0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780,0</w:t>
            </w:r>
          </w:p>
        </w:tc>
      </w:tr>
      <w:tr w:rsidR="00187825" w:rsidRPr="009149C8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Default="00187825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  <w:p w:rsidR="00187825" w:rsidRPr="00704EC0" w:rsidRDefault="00187825" w:rsidP="0006461B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704EC0" w:rsidRDefault="00187825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187825" w:rsidRPr="00B47503" w:rsidRDefault="00187825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D85397" w:rsidTr="00EC4359">
        <w:tc>
          <w:tcPr>
            <w:tcW w:w="159" w:type="pct"/>
            <w:vMerge w:val="restart"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3A67F6" w:rsidRDefault="00187825" w:rsidP="00542967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  <w:p w:rsidR="00187825" w:rsidRPr="003A67F6" w:rsidRDefault="00187825" w:rsidP="00542967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187825" w:rsidRPr="003A67F6" w:rsidRDefault="00187825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187825" w:rsidRPr="003A67F6" w:rsidRDefault="00187825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D85397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187825" w:rsidRPr="003A67F6" w:rsidRDefault="00187825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5" w:type="pct"/>
            <w:vMerge w:val="restart"/>
            <w:vAlign w:val="center"/>
          </w:tcPr>
          <w:p w:rsidR="00187825" w:rsidRPr="003A67F6" w:rsidRDefault="00187825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39" w:type="pct"/>
            <w:vAlign w:val="center"/>
          </w:tcPr>
          <w:p w:rsidR="00187825" w:rsidRPr="003A67F6" w:rsidRDefault="00187825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1270,0</w:t>
            </w: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470,0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187825" w:rsidRPr="00D85397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187825" w:rsidRPr="003A67F6" w:rsidRDefault="00187825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187825" w:rsidRPr="003A67F6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187825" w:rsidRPr="003A67F6" w:rsidRDefault="00187825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950,0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187825" w:rsidRPr="00D85397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3A67F6" w:rsidRDefault="00187825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5" w:type="pct"/>
            <w:vAlign w:val="center"/>
          </w:tcPr>
          <w:p w:rsidR="00187825" w:rsidRPr="003A67F6" w:rsidRDefault="00187825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187825" w:rsidRPr="003A67F6" w:rsidRDefault="00187825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</w:t>
            </w:r>
          </w:p>
        </w:tc>
        <w:tc>
          <w:tcPr>
            <w:tcW w:w="386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260,00</w:t>
            </w:r>
          </w:p>
        </w:tc>
      </w:tr>
      <w:tr w:rsidR="00187825" w:rsidRPr="00D85397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187825" w:rsidRPr="003A67F6" w:rsidRDefault="00187825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5" w:type="pct"/>
            <w:vMerge w:val="restart"/>
            <w:vAlign w:val="center"/>
          </w:tcPr>
          <w:p w:rsidR="00187825" w:rsidRPr="003A67F6" w:rsidRDefault="00187825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39" w:type="pct"/>
            <w:vAlign w:val="center"/>
          </w:tcPr>
          <w:p w:rsidR="00187825" w:rsidRPr="003A67F6" w:rsidRDefault="00187825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</w:tc>
      </w:tr>
      <w:tr w:rsidR="00187825" w:rsidRPr="00D85397" w:rsidTr="00EC4359"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187825" w:rsidRPr="003A67F6" w:rsidRDefault="00187825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187825" w:rsidRPr="003A67F6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187825" w:rsidRPr="003A67F6" w:rsidRDefault="00187825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187825" w:rsidRPr="00D85397" w:rsidTr="00EC4359">
        <w:trPr>
          <w:trHeight w:val="714"/>
        </w:trPr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3A67F6" w:rsidRDefault="00187825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5" w:type="pct"/>
            <w:vAlign w:val="center"/>
          </w:tcPr>
          <w:p w:rsidR="00187825" w:rsidRPr="003A67F6" w:rsidRDefault="00187825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187825" w:rsidRPr="003A67F6" w:rsidRDefault="00187825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386" w:type="pct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</w:p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D85397" w:rsidTr="00EC4359">
        <w:trPr>
          <w:trHeight w:val="714"/>
        </w:trPr>
        <w:tc>
          <w:tcPr>
            <w:tcW w:w="159" w:type="pct"/>
            <w:vMerge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187825" w:rsidRPr="003A67F6" w:rsidRDefault="00187825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187825" w:rsidRPr="003A67F6" w:rsidRDefault="00187825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5" w:type="pct"/>
            <w:vAlign w:val="center"/>
          </w:tcPr>
          <w:p w:rsidR="00187825" w:rsidRPr="003A67F6" w:rsidRDefault="00187825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187825" w:rsidRPr="003A67F6" w:rsidRDefault="00187825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423" w:type="pct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187825" w:rsidRPr="007F7FD1" w:rsidTr="009843DF">
        <w:tc>
          <w:tcPr>
            <w:tcW w:w="159" w:type="pct"/>
            <w:vAlign w:val="center"/>
          </w:tcPr>
          <w:p w:rsidR="00187825" w:rsidRPr="00704EC0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5"/>
            <w:vAlign w:val="center"/>
          </w:tcPr>
          <w:p w:rsidR="00187825" w:rsidRPr="007F7FD1" w:rsidRDefault="00187825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7" w:type="pct"/>
            <w:vAlign w:val="center"/>
          </w:tcPr>
          <w:p w:rsidR="00187825" w:rsidRPr="00540752" w:rsidRDefault="00E54B11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131</w:t>
            </w:r>
            <w:r w:rsidR="001F6409" w:rsidRPr="00540752">
              <w:rPr>
                <w:b/>
                <w:sz w:val="22"/>
                <w:szCs w:val="22"/>
                <w:lang w:val="uk-UA"/>
              </w:rPr>
              <w:t>5</w:t>
            </w:r>
            <w:r w:rsidRPr="00540752">
              <w:rPr>
                <w:b/>
                <w:sz w:val="22"/>
                <w:szCs w:val="22"/>
                <w:lang w:val="uk-UA"/>
              </w:rPr>
              <w:t>15,9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74770,5</w:t>
            </w:r>
          </w:p>
        </w:tc>
        <w:tc>
          <w:tcPr>
            <w:tcW w:w="423" w:type="pct"/>
            <w:vAlign w:val="center"/>
          </w:tcPr>
          <w:p w:rsidR="00187825" w:rsidRPr="00540752" w:rsidRDefault="00E54B11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31</w:t>
            </w:r>
            <w:r w:rsidR="001F6409" w:rsidRPr="00540752">
              <w:rPr>
                <w:b/>
                <w:sz w:val="22"/>
                <w:szCs w:val="22"/>
                <w:lang w:val="uk-UA"/>
              </w:rPr>
              <w:t>8</w:t>
            </w:r>
            <w:r w:rsidRPr="00540752">
              <w:rPr>
                <w:b/>
                <w:sz w:val="22"/>
                <w:szCs w:val="22"/>
                <w:lang w:val="uk-UA"/>
              </w:rPr>
              <w:t>29,0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24916,4</w:t>
            </w:r>
          </w:p>
        </w:tc>
      </w:tr>
      <w:tr w:rsidR="00187825" w:rsidRPr="007F7FD1" w:rsidTr="009843DF">
        <w:tc>
          <w:tcPr>
            <w:tcW w:w="159" w:type="pct"/>
            <w:vAlign w:val="center"/>
          </w:tcPr>
          <w:p w:rsidR="00187825" w:rsidRPr="007F7FD1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187825" w:rsidRPr="007F7FD1" w:rsidRDefault="00187825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187825" w:rsidRPr="007F7FD1" w:rsidRDefault="00187825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187825" w:rsidRPr="00540752" w:rsidRDefault="00E54B11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1</w:t>
            </w:r>
            <w:r w:rsidR="001F6409" w:rsidRPr="00540752">
              <w:rPr>
                <w:b/>
                <w:sz w:val="22"/>
                <w:szCs w:val="22"/>
                <w:lang w:val="uk-UA"/>
              </w:rPr>
              <w:t>30065,9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74370,5</w:t>
            </w:r>
          </w:p>
        </w:tc>
        <w:tc>
          <w:tcPr>
            <w:tcW w:w="423" w:type="pct"/>
            <w:vAlign w:val="center"/>
          </w:tcPr>
          <w:p w:rsidR="00187825" w:rsidRPr="00540752" w:rsidRDefault="00E54B11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31</w:t>
            </w:r>
            <w:r w:rsidR="001F6409" w:rsidRPr="00540752">
              <w:rPr>
                <w:b/>
                <w:sz w:val="22"/>
                <w:szCs w:val="22"/>
                <w:lang w:val="uk-UA"/>
              </w:rPr>
              <w:t>3</w:t>
            </w:r>
            <w:r w:rsidRPr="00540752">
              <w:rPr>
                <w:b/>
                <w:sz w:val="22"/>
                <w:szCs w:val="22"/>
                <w:lang w:val="uk-UA"/>
              </w:rPr>
              <w:t>29,0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24366,4</w:t>
            </w:r>
          </w:p>
        </w:tc>
      </w:tr>
      <w:tr w:rsidR="00187825" w:rsidRPr="007F7FD1" w:rsidTr="009843DF">
        <w:tc>
          <w:tcPr>
            <w:tcW w:w="159" w:type="pct"/>
            <w:vAlign w:val="center"/>
          </w:tcPr>
          <w:p w:rsidR="00187825" w:rsidRPr="007F7FD1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187825" w:rsidRPr="007F7FD1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187825" w:rsidRPr="007F7FD1" w:rsidRDefault="00187825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1450,0</w:t>
            </w:r>
          </w:p>
        </w:tc>
        <w:tc>
          <w:tcPr>
            <w:tcW w:w="386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23" w:type="pct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187825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187825" w:rsidRPr="007F7FD1" w:rsidTr="009843DF">
        <w:tc>
          <w:tcPr>
            <w:tcW w:w="159" w:type="pct"/>
            <w:vAlign w:val="center"/>
          </w:tcPr>
          <w:p w:rsidR="00187825" w:rsidRPr="007F7FD1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5"/>
            <w:vAlign w:val="center"/>
          </w:tcPr>
          <w:p w:rsidR="00187825" w:rsidRPr="007F7FD1" w:rsidRDefault="00187825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видатків</w:t>
            </w:r>
          </w:p>
        </w:tc>
        <w:tc>
          <w:tcPr>
            <w:tcW w:w="447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403248,2</w:t>
            </w:r>
          </w:p>
        </w:tc>
        <w:tc>
          <w:tcPr>
            <w:tcW w:w="386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148568,0</w:t>
            </w:r>
          </w:p>
        </w:tc>
        <w:tc>
          <w:tcPr>
            <w:tcW w:w="423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126242,5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128437,7</w:t>
            </w:r>
          </w:p>
        </w:tc>
      </w:tr>
      <w:tr w:rsidR="00187825" w:rsidRPr="007F7FD1" w:rsidTr="009843DF">
        <w:tc>
          <w:tcPr>
            <w:tcW w:w="159" w:type="pct"/>
            <w:vAlign w:val="center"/>
          </w:tcPr>
          <w:p w:rsidR="00187825" w:rsidRPr="007F7FD1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187825" w:rsidRPr="007F7FD1" w:rsidRDefault="00187825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187825" w:rsidRPr="007F7FD1" w:rsidRDefault="00187825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243056,9</w:t>
            </w:r>
          </w:p>
        </w:tc>
        <w:tc>
          <w:tcPr>
            <w:tcW w:w="386" w:type="pct"/>
          </w:tcPr>
          <w:p w:rsidR="00187825" w:rsidRPr="00540752" w:rsidRDefault="00A9680B" w:rsidP="00540752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103521,5</w:t>
            </w:r>
          </w:p>
        </w:tc>
        <w:tc>
          <w:tcPr>
            <w:tcW w:w="423" w:type="pct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69869,0</w:t>
            </w:r>
          </w:p>
        </w:tc>
        <w:tc>
          <w:tcPr>
            <w:tcW w:w="450" w:type="pct"/>
            <w:gridSpan w:val="2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66666,4</w:t>
            </w:r>
          </w:p>
        </w:tc>
      </w:tr>
      <w:tr w:rsidR="00187825" w:rsidRPr="00D85397" w:rsidTr="009843DF">
        <w:tc>
          <w:tcPr>
            <w:tcW w:w="159" w:type="pct"/>
            <w:vAlign w:val="center"/>
          </w:tcPr>
          <w:p w:rsidR="00187825" w:rsidRPr="007F7FD1" w:rsidRDefault="00187825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187825" w:rsidRPr="007F7FD1" w:rsidRDefault="00187825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187825" w:rsidRPr="007F7FD1" w:rsidRDefault="00187825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160191,3</w:t>
            </w:r>
          </w:p>
        </w:tc>
        <w:tc>
          <w:tcPr>
            <w:tcW w:w="386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42046,5</w:t>
            </w:r>
          </w:p>
        </w:tc>
        <w:tc>
          <w:tcPr>
            <w:tcW w:w="423" w:type="pct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56373,5</w:t>
            </w:r>
          </w:p>
        </w:tc>
        <w:tc>
          <w:tcPr>
            <w:tcW w:w="450" w:type="pct"/>
            <w:gridSpan w:val="2"/>
            <w:vAlign w:val="center"/>
          </w:tcPr>
          <w:p w:rsidR="00187825" w:rsidRPr="00540752" w:rsidRDefault="00A9680B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61771,3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5B6C0B" w:rsidRDefault="005B6C0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06F8E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М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>аксим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BB" w:rsidRDefault="00795BBB" w:rsidP="00ED13AE">
      <w:r>
        <w:separator/>
      </w:r>
    </w:p>
  </w:endnote>
  <w:endnote w:type="continuationSeparator" w:id="0">
    <w:p w:rsidR="00795BBB" w:rsidRDefault="00795BBB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BB" w:rsidRDefault="00795BBB" w:rsidP="00ED13AE">
      <w:r>
        <w:separator/>
      </w:r>
    </w:p>
  </w:footnote>
  <w:footnote w:type="continuationSeparator" w:id="0">
    <w:p w:rsidR="00795BBB" w:rsidRDefault="00795BBB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D3C10"/>
    <w:rsid w:val="000D60A4"/>
    <w:rsid w:val="000E4EF8"/>
    <w:rsid w:val="00116DED"/>
    <w:rsid w:val="0012424E"/>
    <w:rsid w:val="0012499E"/>
    <w:rsid w:val="00131F68"/>
    <w:rsid w:val="00135C47"/>
    <w:rsid w:val="00136258"/>
    <w:rsid w:val="00146AC4"/>
    <w:rsid w:val="00152FD9"/>
    <w:rsid w:val="00156894"/>
    <w:rsid w:val="00175C8A"/>
    <w:rsid w:val="00175EAD"/>
    <w:rsid w:val="001810CA"/>
    <w:rsid w:val="00183999"/>
    <w:rsid w:val="00186E8D"/>
    <w:rsid w:val="00187825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409"/>
    <w:rsid w:val="001F691D"/>
    <w:rsid w:val="001F6FDA"/>
    <w:rsid w:val="002076D1"/>
    <w:rsid w:val="002105FC"/>
    <w:rsid w:val="00222307"/>
    <w:rsid w:val="0023116B"/>
    <w:rsid w:val="0024332F"/>
    <w:rsid w:val="00243730"/>
    <w:rsid w:val="00246705"/>
    <w:rsid w:val="00246A48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D6F9F"/>
    <w:rsid w:val="002F2FB7"/>
    <w:rsid w:val="00303A2B"/>
    <w:rsid w:val="003043E8"/>
    <w:rsid w:val="0030683E"/>
    <w:rsid w:val="00311578"/>
    <w:rsid w:val="00313796"/>
    <w:rsid w:val="00323D9C"/>
    <w:rsid w:val="00330C33"/>
    <w:rsid w:val="0033387E"/>
    <w:rsid w:val="0033621E"/>
    <w:rsid w:val="00340037"/>
    <w:rsid w:val="00346E1B"/>
    <w:rsid w:val="00354872"/>
    <w:rsid w:val="00377E19"/>
    <w:rsid w:val="003811F1"/>
    <w:rsid w:val="00381690"/>
    <w:rsid w:val="003872A1"/>
    <w:rsid w:val="00391E64"/>
    <w:rsid w:val="003934FA"/>
    <w:rsid w:val="00393E16"/>
    <w:rsid w:val="003A67F6"/>
    <w:rsid w:val="003B22EC"/>
    <w:rsid w:val="003B377F"/>
    <w:rsid w:val="003B6211"/>
    <w:rsid w:val="003B6C9C"/>
    <w:rsid w:val="003C062D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64CB7"/>
    <w:rsid w:val="00470D64"/>
    <w:rsid w:val="0048050E"/>
    <w:rsid w:val="00484286"/>
    <w:rsid w:val="00484D83"/>
    <w:rsid w:val="00487233"/>
    <w:rsid w:val="00495CEA"/>
    <w:rsid w:val="004964CC"/>
    <w:rsid w:val="004A3164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0752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E2F48"/>
    <w:rsid w:val="005E37D3"/>
    <w:rsid w:val="005E4788"/>
    <w:rsid w:val="005E5E2C"/>
    <w:rsid w:val="005F1679"/>
    <w:rsid w:val="0060294A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315C6"/>
    <w:rsid w:val="0073216A"/>
    <w:rsid w:val="00732B1A"/>
    <w:rsid w:val="00747F66"/>
    <w:rsid w:val="007570E3"/>
    <w:rsid w:val="00760940"/>
    <w:rsid w:val="00763AF4"/>
    <w:rsid w:val="00771288"/>
    <w:rsid w:val="0077222F"/>
    <w:rsid w:val="00780E1F"/>
    <w:rsid w:val="0079354F"/>
    <w:rsid w:val="00795BBB"/>
    <w:rsid w:val="007A3B53"/>
    <w:rsid w:val="007A4A21"/>
    <w:rsid w:val="007B1A21"/>
    <w:rsid w:val="007B1C04"/>
    <w:rsid w:val="007B1FFC"/>
    <w:rsid w:val="007B233C"/>
    <w:rsid w:val="007B2BEC"/>
    <w:rsid w:val="007B2D6C"/>
    <w:rsid w:val="007B6A12"/>
    <w:rsid w:val="007C0894"/>
    <w:rsid w:val="007C27A5"/>
    <w:rsid w:val="007D2301"/>
    <w:rsid w:val="007D2A0A"/>
    <w:rsid w:val="007E0BA5"/>
    <w:rsid w:val="007E3D0D"/>
    <w:rsid w:val="007E7224"/>
    <w:rsid w:val="007E7F54"/>
    <w:rsid w:val="007F0295"/>
    <w:rsid w:val="007F3465"/>
    <w:rsid w:val="007F36E6"/>
    <w:rsid w:val="007F397F"/>
    <w:rsid w:val="007F3B1E"/>
    <w:rsid w:val="007F7FD1"/>
    <w:rsid w:val="00802BE3"/>
    <w:rsid w:val="008073FF"/>
    <w:rsid w:val="00811409"/>
    <w:rsid w:val="00813EFA"/>
    <w:rsid w:val="008319E7"/>
    <w:rsid w:val="00837C79"/>
    <w:rsid w:val="00837F5E"/>
    <w:rsid w:val="00852607"/>
    <w:rsid w:val="00852926"/>
    <w:rsid w:val="00865ABE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A7691"/>
    <w:rsid w:val="008B1867"/>
    <w:rsid w:val="008C3057"/>
    <w:rsid w:val="008D2B59"/>
    <w:rsid w:val="008D420E"/>
    <w:rsid w:val="008E3964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CF4"/>
    <w:rsid w:val="0094676E"/>
    <w:rsid w:val="0094683C"/>
    <w:rsid w:val="009515B8"/>
    <w:rsid w:val="0097308A"/>
    <w:rsid w:val="009843DF"/>
    <w:rsid w:val="009872F7"/>
    <w:rsid w:val="009876F6"/>
    <w:rsid w:val="00992DFE"/>
    <w:rsid w:val="009A18E5"/>
    <w:rsid w:val="009A5594"/>
    <w:rsid w:val="009E43B2"/>
    <w:rsid w:val="00A125FD"/>
    <w:rsid w:val="00A128A7"/>
    <w:rsid w:val="00A17869"/>
    <w:rsid w:val="00A2133B"/>
    <w:rsid w:val="00A340E3"/>
    <w:rsid w:val="00A45275"/>
    <w:rsid w:val="00A479C9"/>
    <w:rsid w:val="00A50CCA"/>
    <w:rsid w:val="00A52E90"/>
    <w:rsid w:val="00A65742"/>
    <w:rsid w:val="00A77967"/>
    <w:rsid w:val="00A80400"/>
    <w:rsid w:val="00A82FFB"/>
    <w:rsid w:val="00A85478"/>
    <w:rsid w:val="00A87020"/>
    <w:rsid w:val="00A9680B"/>
    <w:rsid w:val="00A96D2C"/>
    <w:rsid w:val="00AA3E30"/>
    <w:rsid w:val="00AB4246"/>
    <w:rsid w:val="00AB5E14"/>
    <w:rsid w:val="00AB6AB8"/>
    <w:rsid w:val="00AB7AB9"/>
    <w:rsid w:val="00AD0883"/>
    <w:rsid w:val="00AE55BA"/>
    <w:rsid w:val="00AF18B2"/>
    <w:rsid w:val="00AF1B44"/>
    <w:rsid w:val="00AF586C"/>
    <w:rsid w:val="00B07867"/>
    <w:rsid w:val="00B17BC9"/>
    <w:rsid w:val="00B209B9"/>
    <w:rsid w:val="00B2606B"/>
    <w:rsid w:val="00B26A32"/>
    <w:rsid w:val="00B3311E"/>
    <w:rsid w:val="00B3685B"/>
    <w:rsid w:val="00B47503"/>
    <w:rsid w:val="00B55C1E"/>
    <w:rsid w:val="00B56425"/>
    <w:rsid w:val="00B60E4C"/>
    <w:rsid w:val="00B62B53"/>
    <w:rsid w:val="00B75BA1"/>
    <w:rsid w:val="00B87A16"/>
    <w:rsid w:val="00B90793"/>
    <w:rsid w:val="00B9405D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F297C"/>
    <w:rsid w:val="00BF538F"/>
    <w:rsid w:val="00BF65BE"/>
    <w:rsid w:val="00C025A2"/>
    <w:rsid w:val="00C168E5"/>
    <w:rsid w:val="00C17E68"/>
    <w:rsid w:val="00C2419A"/>
    <w:rsid w:val="00C24D12"/>
    <w:rsid w:val="00C25590"/>
    <w:rsid w:val="00C256C1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A62C5"/>
    <w:rsid w:val="00CB61A1"/>
    <w:rsid w:val="00CC0A6C"/>
    <w:rsid w:val="00CD0F51"/>
    <w:rsid w:val="00CD5688"/>
    <w:rsid w:val="00CF5747"/>
    <w:rsid w:val="00D03940"/>
    <w:rsid w:val="00D124C9"/>
    <w:rsid w:val="00D33D1F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1B3C"/>
    <w:rsid w:val="00DC69FC"/>
    <w:rsid w:val="00DE227F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54B11"/>
    <w:rsid w:val="00E6040F"/>
    <w:rsid w:val="00E61403"/>
    <w:rsid w:val="00E65928"/>
    <w:rsid w:val="00E67368"/>
    <w:rsid w:val="00E71E17"/>
    <w:rsid w:val="00E74CD6"/>
    <w:rsid w:val="00E77918"/>
    <w:rsid w:val="00E82817"/>
    <w:rsid w:val="00E85CDB"/>
    <w:rsid w:val="00E91906"/>
    <w:rsid w:val="00E9487D"/>
    <w:rsid w:val="00E95FAF"/>
    <w:rsid w:val="00E97BEE"/>
    <w:rsid w:val="00EA2649"/>
    <w:rsid w:val="00EA30AE"/>
    <w:rsid w:val="00EA793D"/>
    <w:rsid w:val="00EB23BB"/>
    <w:rsid w:val="00EC08F6"/>
    <w:rsid w:val="00EC2200"/>
    <w:rsid w:val="00EC4359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57126"/>
    <w:rsid w:val="00F62F21"/>
    <w:rsid w:val="00F6790D"/>
    <w:rsid w:val="00F73D7D"/>
    <w:rsid w:val="00F82BBE"/>
    <w:rsid w:val="00F9225D"/>
    <w:rsid w:val="00F9316D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6152-A589-4B5A-BC46-97903A2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2021-11-29T08:22:00Z</cp:lastPrinted>
  <dcterms:created xsi:type="dcterms:W3CDTF">2021-12-02T06:57:00Z</dcterms:created>
  <dcterms:modified xsi:type="dcterms:W3CDTF">2021-12-07T08:50:00Z</dcterms:modified>
</cp:coreProperties>
</file>