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3718F" w14:textId="7360457D" w:rsidR="008744AD" w:rsidRPr="008744AD" w:rsidRDefault="00B231EF" w:rsidP="00B231EF">
      <w:pPr>
        <w:tabs>
          <w:tab w:val="left" w:pos="5954"/>
          <w:tab w:val="left" w:pos="8850"/>
        </w:tabs>
        <w:spacing w:after="0" w:line="240" w:lineRule="auto"/>
        <w:jc w:val="right"/>
        <w:rPr>
          <w:rFonts w:ascii="Times New Roman" w:hAnsi="Times New Roman"/>
          <w:b/>
          <w:i/>
          <w:iCs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w:tab/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ab/>
      </w:r>
      <w:r w:rsidR="008744AD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</w:t>
      </w:r>
      <w:r w:rsidR="008744AD" w:rsidRPr="008744AD">
        <w:rPr>
          <w:rFonts w:ascii="Times New Roman" w:hAnsi="Times New Roman"/>
          <w:b/>
          <w:i/>
          <w:iCs/>
          <w:noProof/>
          <w:sz w:val="28"/>
          <w:szCs w:val="28"/>
          <w:lang w:val="uk-UA"/>
        </w:rPr>
        <w:t>ПРОЄКТ</w:t>
      </w:r>
    </w:p>
    <w:p w14:paraId="5CA5B919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468412" wp14:editId="5C459A9A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AE24D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0888853C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786BF96E" w14:textId="13309D3B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ІХ</w:t>
      </w:r>
      <w:r w:rsidRPr="005205E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СЕСІЯ МІСЬКОЇ РАДИ VIII СКЛИКАННЯ</w:t>
      </w:r>
    </w:p>
    <w:p w14:paraId="614CD85C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C1534BC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3494FF0B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3090E4E" w14:textId="1B927C1A" w:rsidR="008744AD" w:rsidRDefault="008744AD" w:rsidP="008744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23 листопада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2021 року</w:t>
      </w:r>
    </w:p>
    <w:p w14:paraId="7FC9C185" w14:textId="77777777" w:rsidR="008744AD" w:rsidRDefault="008744AD" w:rsidP="008744A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14:paraId="4F464239" w14:textId="24E85320" w:rsidR="008744AD" w:rsidRDefault="008744AD" w:rsidP="008744A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34FC47C" w14:textId="77777777" w:rsidR="00976468" w:rsidRDefault="008744AD" w:rsidP="008744A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затвердження </w:t>
      </w:r>
    </w:p>
    <w:p w14:paraId="786C807F" w14:textId="6579FBB8" w:rsidR="008744AD" w:rsidRDefault="008744AD" w:rsidP="008744A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</w:t>
      </w:r>
      <w:r w:rsidR="0097646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та ро</w:t>
      </w:r>
      <w:r w:rsidR="00976468">
        <w:rPr>
          <w:rFonts w:ascii="Times New Roman" w:hAnsi="Times New Roman"/>
          <w:b/>
          <w:bCs/>
          <w:sz w:val="28"/>
          <w:szCs w:val="28"/>
          <w:lang w:val="uk-UA"/>
        </w:rPr>
        <w:t xml:space="preserve">звитку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</w:t>
      </w:r>
    </w:p>
    <w:p w14:paraId="758A789A" w14:textId="61CE858F" w:rsidR="008744AD" w:rsidRDefault="00976468" w:rsidP="008744A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</w:t>
      </w:r>
      <w:r w:rsidR="008744AD">
        <w:rPr>
          <w:rFonts w:ascii="Times New Roman" w:hAnsi="Times New Roman"/>
          <w:b/>
          <w:bCs/>
          <w:sz w:val="28"/>
          <w:szCs w:val="28"/>
          <w:lang w:val="uk-UA"/>
        </w:rPr>
        <w:t xml:space="preserve">«Благоустрій Кременчука» на 2022 рік </w:t>
      </w:r>
    </w:p>
    <w:p w14:paraId="5C419E82" w14:textId="77777777" w:rsidR="008744AD" w:rsidRDefault="008744AD" w:rsidP="008744A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5C6AD716" w14:textId="3EC1CBC1" w:rsidR="008744AD" w:rsidRPr="00FB1389" w:rsidRDefault="008744AD" w:rsidP="00925D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надання якісних послуг із озеленення та   утримання в належному санітарному стані території міста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r w:rsidR="00AB6A08" w:rsidRPr="00AB6A08">
        <w:rPr>
          <w:rFonts w:ascii="Times New Roman" w:hAnsi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23, 91 Бюджетного кодексу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 Кременчуцька міська рада</w:t>
      </w:r>
      <w:r w:rsidRPr="00FB13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Pr="00E731E4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</w:p>
    <w:p w14:paraId="09CA5C7C" w14:textId="77777777" w:rsidR="008744AD" w:rsidRDefault="008744AD" w:rsidP="008744A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2E856C4" w14:textId="2ED30312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7029A3AD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97F5EC1" w14:textId="614E6DB8" w:rsidR="008744AD" w:rsidRPr="00976468" w:rsidRDefault="008744AD" w:rsidP="00925D2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76468">
        <w:rPr>
          <w:rFonts w:ascii="Times New Roman" w:hAnsi="Times New Roman"/>
          <w:sz w:val="28"/>
          <w:szCs w:val="28"/>
          <w:lang w:val="uk-UA"/>
        </w:rPr>
        <w:t xml:space="preserve">Затвердити  Програму  діяльності </w:t>
      </w:r>
      <w:r w:rsidR="00830763" w:rsidRPr="00976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6468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CD1782" w:rsidRPr="00976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6468">
        <w:rPr>
          <w:rFonts w:ascii="Times New Roman" w:hAnsi="Times New Roman"/>
          <w:sz w:val="28"/>
          <w:szCs w:val="28"/>
          <w:lang w:val="uk-UA"/>
        </w:rPr>
        <w:t>розвитку</w:t>
      </w:r>
      <w:r w:rsidR="00976468">
        <w:rPr>
          <w:rFonts w:ascii="Times New Roman" w:hAnsi="Times New Roman"/>
          <w:sz w:val="28"/>
          <w:szCs w:val="28"/>
          <w:lang w:val="uk-UA"/>
        </w:rPr>
        <w:t xml:space="preserve"> КП</w:t>
      </w:r>
      <w:r w:rsidRPr="00976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6468">
        <w:rPr>
          <w:rFonts w:ascii="Times New Roman" w:hAnsi="Times New Roman"/>
          <w:sz w:val="28"/>
          <w:szCs w:val="28"/>
          <w:lang w:val="uk-UA"/>
        </w:rPr>
        <w:t xml:space="preserve">«Благоустрій Кременчука» </w:t>
      </w:r>
      <w:r w:rsidRPr="00976468">
        <w:rPr>
          <w:rFonts w:ascii="Times New Roman" w:hAnsi="Times New Roman"/>
          <w:sz w:val="28"/>
          <w:szCs w:val="28"/>
          <w:lang w:val="uk-UA"/>
        </w:rPr>
        <w:t>на 2022 рік (додається).</w:t>
      </w:r>
    </w:p>
    <w:p w14:paraId="7662D6AB" w14:textId="77777777" w:rsidR="008744AD" w:rsidRPr="00E731E4" w:rsidRDefault="008744AD" w:rsidP="00925D2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31E4">
        <w:rPr>
          <w:rFonts w:ascii="Times New Roman" w:hAnsi="Times New Roman"/>
          <w:sz w:val="28"/>
          <w:szCs w:val="28"/>
          <w:lang w:val="uk-UA"/>
        </w:rPr>
        <w:t xml:space="preserve">Департаменту фінансів Кременчуцької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Pr="00E731E4">
        <w:rPr>
          <w:rFonts w:ascii="Times New Roman" w:hAnsi="Times New Roman"/>
          <w:sz w:val="28"/>
          <w:szCs w:val="28"/>
          <w:lang w:val="uk-UA"/>
        </w:rPr>
        <w:t xml:space="preserve"> Полтавської області (</w:t>
      </w:r>
      <w:proofErr w:type="spellStart"/>
      <w:r w:rsidRPr="00E731E4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E731E4">
        <w:rPr>
          <w:rFonts w:ascii="Times New Roman" w:hAnsi="Times New Roman"/>
          <w:sz w:val="28"/>
          <w:szCs w:val="28"/>
          <w:lang w:val="uk-UA"/>
        </w:rPr>
        <w:t xml:space="preserve"> Т.Г.) та Департаменту житлово-комунального господарства </w:t>
      </w:r>
      <w:bookmarkStart w:id="0" w:name="_Hlk58318242"/>
      <w:r w:rsidRPr="00E731E4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Полтавської області</w:t>
      </w:r>
      <w:bookmarkEnd w:id="0"/>
      <w:r w:rsidRPr="00E731E4"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</w:t>
      </w:r>
      <w:bookmarkStart w:id="1" w:name="_GoBack"/>
      <w:bookmarkEnd w:id="1"/>
      <w:r w:rsidRPr="00E731E4">
        <w:rPr>
          <w:rFonts w:ascii="Times New Roman" w:hAnsi="Times New Roman"/>
          <w:sz w:val="28"/>
          <w:szCs w:val="28"/>
          <w:lang w:val="uk-UA"/>
        </w:rPr>
        <w:t>координацію, фінансування та моніторинг виконання заходів Програми.</w:t>
      </w:r>
    </w:p>
    <w:p w14:paraId="48D2660A" w14:textId="77777777" w:rsidR="008744AD" w:rsidRPr="00925D27" w:rsidRDefault="008744AD" w:rsidP="00925D2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25D27">
        <w:rPr>
          <w:rFonts w:ascii="Times New Roman" w:hAnsi="Times New Roman"/>
          <w:sz w:val="28"/>
          <w:szCs w:val="28"/>
          <w:lang w:val="uk-UA"/>
        </w:rPr>
        <w:t xml:space="preserve">Оприлюднити рішення відповідно до вимог законодавства. </w:t>
      </w:r>
    </w:p>
    <w:p w14:paraId="4AA17AA7" w14:textId="0CECBCF6" w:rsidR="008744AD" w:rsidRDefault="008744AD" w:rsidP="00925D2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         голови – </w:t>
      </w:r>
      <w:r w:rsidR="00970AA2" w:rsidRPr="00AB6A08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</w:t>
      </w:r>
      <w:r w:rsidRPr="00A53E7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31E4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Полтавської області</w:t>
      </w:r>
      <w:r w:rsidRPr="00970A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Москалика І.В.</w:t>
      </w:r>
      <w:r w:rsidR="00970A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B6A08">
        <w:rPr>
          <w:rFonts w:ascii="Times New Roman" w:hAnsi="Times New Roman"/>
          <w:sz w:val="28"/>
          <w:szCs w:val="28"/>
          <w:lang w:val="uk-UA"/>
        </w:rPr>
        <w:t>постійн</w:t>
      </w:r>
      <w:r w:rsidR="00970AA2" w:rsidRPr="00AB6A08">
        <w:rPr>
          <w:rFonts w:ascii="Times New Roman" w:hAnsi="Times New Roman"/>
          <w:sz w:val="28"/>
          <w:szCs w:val="28"/>
          <w:lang w:val="uk-UA"/>
        </w:rPr>
        <w:t>і</w:t>
      </w:r>
      <w:r w:rsidRPr="00AB6A08">
        <w:rPr>
          <w:rFonts w:ascii="Times New Roman" w:hAnsi="Times New Roman"/>
          <w:sz w:val="28"/>
          <w:szCs w:val="28"/>
        </w:rPr>
        <w:t> </w:t>
      </w:r>
      <w:r w:rsidRPr="00AB6A08">
        <w:rPr>
          <w:rFonts w:ascii="Times New Roman" w:hAnsi="Times New Roman"/>
          <w:sz w:val="28"/>
          <w:szCs w:val="28"/>
          <w:lang w:val="uk-UA"/>
        </w:rPr>
        <w:t>депутатськ</w:t>
      </w:r>
      <w:r w:rsidR="00970AA2" w:rsidRPr="00AB6A08">
        <w:rPr>
          <w:rFonts w:ascii="Times New Roman" w:hAnsi="Times New Roman"/>
          <w:sz w:val="28"/>
          <w:szCs w:val="28"/>
          <w:lang w:val="uk-UA"/>
        </w:rPr>
        <w:t>і</w:t>
      </w:r>
      <w:r w:rsidRPr="00AB6A08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970AA2" w:rsidRPr="00AB6A08"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  <w:lang w:val="uk-UA"/>
        </w:rPr>
        <w:t xml:space="preserve"> з питань житлово-комунального господарства,</w:t>
      </w:r>
      <w:r>
        <w:rPr>
          <w:rFonts w:ascii="Times New Roman" w:hAnsi="Times New Roman"/>
          <w:sz w:val="28"/>
          <w:szCs w:val="28"/>
        </w:rPr>
        <w:t> </w:t>
      </w:r>
      <w:r w:rsidRPr="00970A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комунальною власністю,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енергозбережен</w:t>
      </w:r>
      <w:proofErr w:type="spellEnd"/>
      <w:r w:rsidR="00AB6A08" w:rsidRPr="00AB6A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ня,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 транспорту та  зв’язку  (голова комісії Котляр В.Ю.)</w:t>
      </w:r>
      <w:r w:rsidR="00970A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AA2" w:rsidRPr="00AB6A08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з питань бюджету, фінансів, соціально-економічного розвитку та інвестиційної політики (голова комісії Плескун О.В.)</w:t>
      </w:r>
    </w:p>
    <w:p w14:paraId="6EA403E3" w14:textId="77777777" w:rsidR="008744AD" w:rsidRDefault="008744AD" w:rsidP="008744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35FCE0" w14:textId="77777777" w:rsidR="008744AD" w:rsidRDefault="008744AD" w:rsidP="008744AD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332D5F3" w14:textId="1BED6E8B" w:rsidR="008744AD" w:rsidRDefault="008744AD" w:rsidP="008744AD">
      <w:pPr>
        <w:tabs>
          <w:tab w:val="left" w:pos="5954"/>
        </w:tabs>
        <w:spacing w:after="0" w:line="240" w:lineRule="auto"/>
      </w:pP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       </w:t>
      </w:r>
      <w:r w:rsidR="00AB6A08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Віталій МАЛЕЦЬКИЙ</w:t>
      </w:r>
    </w:p>
    <w:sectPr w:rsidR="008744AD" w:rsidSect="000F7120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E5CF3" w14:textId="77777777" w:rsidR="00875334" w:rsidRDefault="00875334" w:rsidP="007A7050">
      <w:pPr>
        <w:spacing w:after="0" w:line="240" w:lineRule="auto"/>
      </w:pPr>
      <w:r>
        <w:separator/>
      </w:r>
    </w:p>
  </w:endnote>
  <w:endnote w:type="continuationSeparator" w:id="0">
    <w:p w14:paraId="67FCB5A6" w14:textId="77777777" w:rsidR="00875334" w:rsidRDefault="00875334" w:rsidP="007A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33C2" w14:textId="338B1E1C" w:rsidR="007A7050" w:rsidRPr="007A7050" w:rsidRDefault="007A7050" w:rsidP="007A7050">
    <w:pPr>
      <w:pStyle w:val="a8"/>
      <w:jc w:val="center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A1EBD" w14:textId="77777777" w:rsidR="00875334" w:rsidRDefault="00875334" w:rsidP="007A7050">
      <w:pPr>
        <w:spacing w:after="0" w:line="240" w:lineRule="auto"/>
      </w:pPr>
      <w:r>
        <w:separator/>
      </w:r>
    </w:p>
  </w:footnote>
  <w:footnote w:type="continuationSeparator" w:id="0">
    <w:p w14:paraId="24867149" w14:textId="77777777" w:rsidR="00875334" w:rsidRDefault="00875334" w:rsidP="007A7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D7740"/>
    <w:multiLevelType w:val="hybridMultilevel"/>
    <w:tmpl w:val="A1F84B54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74"/>
    <w:rsid w:val="00021A14"/>
    <w:rsid w:val="000F7120"/>
    <w:rsid w:val="001D0F74"/>
    <w:rsid w:val="00520BB0"/>
    <w:rsid w:val="007A7050"/>
    <w:rsid w:val="00830763"/>
    <w:rsid w:val="008744AD"/>
    <w:rsid w:val="00875334"/>
    <w:rsid w:val="00925D27"/>
    <w:rsid w:val="00970AA2"/>
    <w:rsid w:val="00976468"/>
    <w:rsid w:val="009C04F0"/>
    <w:rsid w:val="00AB6A08"/>
    <w:rsid w:val="00B231EF"/>
    <w:rsid w:val="00CD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25E4"/>
  <w15:chartTrackingRefBased/>
  <w15:docId w15:val="{4E32DB48-F2F5-4328-8B59-9282A019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A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AD"/>
    <w:pPr>
      <w:spacing w:after="160" w:line="254" w:lineRule="auto"/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76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46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A7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705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A7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705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16</cp:revision>
  <cp:lastPrinted>2021-11-04T07:17:00Z</cp:lastPrinted>
  <dcterms:created xsi:type="dcterms:W3CDTF">2021-11-01T09:00:00Z</dcterms:created>
  <dcterms:modified xsi:type="dcterms:W3CDTF">2021-11-04T12:48:00Z</dcterms:modified>
</cp:coreProperties>
</file>