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394B10">
        <w:rPr>
          <w:b/>
          <w:sz w:val="28"/>
          <w:szCs w:val="28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5278F5">
        <w:rPr>
          <w:b/>
          <w:sz w:val="28"/>
          <w:szCs w:val="28"/>
          <w:lang w:val="uk-UA"/>
        </w:rPr>
        <w:t>4</w:t>
      </w:r>
      <w:r w:rsidR="00394B1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рік</w:t>
      </w:r>
      <w:r w:rsidR="00394B10">
        <w:rPr>
          <w:b/>
          <w:sz w:val="28"/>
          <w:szCs w:val="28"/>
        </w:rPr>
        <w:t xml:space="preserve">  </w:t>
      </w:r>
      <w:r w:rsidRPr="00340C6B">
        <w:rPr>
          <w:b/>
          <w:sz w:val="28"/>
          <w:szCs w:val="28"/>
          <w:lang w:val="uk-UA"/>
        </w:rPr>
        <w:t>по</w:t>
      </w:r>
      <w:r w:rsidR="00394B1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</w:p>
    <w:p w:rsidR="00BF197D" w:rsidRPr="00837DC0" w:rsidRDefault="00BF197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E0E11" w:rsidRDefault="00FB7E06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E14ADA">
        <w:rPr>
          <w:color w:val="000000"/>
          <w:sz w:val="28"/>
          <w:szCs w:val="28"/>
          <w:lang w:val="uk-UA"/>
        </w:rPr>
        <w:t>В</w:t>
      </w:r>
      <w:r w:rsidR="00E14ADA">
        <w:rPr>
          <w:sz w:val="28"/>
          <w:szCs w:val="28"/>
          <w:lang w:val="uk-UA"/>
        </w:rPr>
        <w:t>раховуючи непроведення платежів Управлінням Державної казначейської служби України у м. Кременчуці Полтавської області та розірвання</w:t>
      </w:r>
      <w:r w:rsidR="00F057C8">
        <w:rPr>
          <w:sz w:val="28"/>
          <w:szCs w:val="28"/>
          <w:lang w:val="uk-UA"/>
        </w:rPr>
        <w:t>м</w:t>
      </w:r>
      <w:bookmarkStart w:id="0" w:name="_GoBack"/>
      <w:bookmarkEnd w:id="0"/>
      <w:r w:rsidR="00E14ADA">
        <w:rPr>
          <w:sz w:val="28"/>
          <w:szCs w:val="28"/>
          <w:lang w:val="uk-UA"/>
        </w:rPr>
        <w:t xml:space="preserve"> угод з постачальниками, внаслідок неоплати рахунків за 2013 рік, </w:t>
      </w:r>
      <w:r w:rsidR="00FB6903">
        <w:rPr>
          <w:sz w:val="28"/>
          <w:szCs w:val="28"/>
          <w:lang w:val="uk-UA"/>
        </w:rPr>
        <w:t>п</w:t>
      </w:r>
      <w:r w:rsidR="00EE0E11">
        <w:rPr>
          <w:color w:val="000000"/>
          <w:sz w:val="28"/>
          <w:szCs w:val="28"/>
          <w:lang w:val="uk-UA"/>
        </w:rPr>
        <w:t xml:space="preserve">ерерозподілити </w:t>
      </w:r>
      <w:r w:rsidR="00FB6903">
        <w:rPr>
          <w:color w:val="000000"/>
          <w:sz w:val="28"/>
          <w:szCs w:val="28"/>
          <w:lang w:val="uk-UA"/>
        </w:rPr>
        <w:t xml:space="preserve">невикористані кошти </w:t>
      </w:r>
      <w:r w:rsidR="00EE0E11">
        <w:rPr>
          <w:color w:val="000000"/>
          <w:sz w:val="28"/>
          <w:szCs w:val="28"/>
          <w:lang w:val="uk-UA"/>
        </w:rPr>
        <w:t>спеціального фонду (бюджету розвитку), які були виділені на погашення кредиторської заборгованості станом на 01.01.2014</w:t>
      </w:r>
      <w:r w:rsidR="00FB6903">
        <w:rPr>
          <w:color w:val="000000"/>
          <w:sz w:val="28"/>
          <w:szCs w:val="28"/>
          <w:lang w:val="uk-UA"/>
        </w:rPr>
        <w:t xml:space="preserve">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</w:t>
      </w:r>
      <w:r>
        <w:rPr>
          <w:color w:val="000000"/>
          <w:sz w:val="28"/>
          <w:szCs w:val="28"/>
          <w:lang w:val="uk-UA"/>
        </w:rPr>
        <w:t>, а саме</w:t>
      </w:r>
      <w:r w:rsidR="00EE0E11">
        <w:rPr>
          <w:color w:val="000000"/>
          <w:sz w:val="28"/>
          <w:szCs w:val="28"/>
          <w:lang w:val="uk-UA"/>
        </w:rPr>
        <w:t>:</w:t>
      </w:r>
      <w:r w:rsidR="002374DC">
        <w:rPr>
          <w:color w:val="000000"/>
          <w:sz w:val="28"/>
          <w:szCs w:val="28"/>
          <w:lang w:val="uk-UA"/>
        </w:rPr>
        <w:t>з</w:t>
      </w:r>
      <w:r w:rsidR="00172ACE" w:rsidRPr="00D27461">
        <w:rPr>
          <w:sz w:val="28"/>
          <w:szCs w:val="28"/>
          <w:lang w:val="uk-UA"/>
        </w:rPr>
        <w:t xml:space="preserve">меншити асигнування </w:t>
      </w:r>
      <w:r w:rsidR="00172ACE">
        <w:rPr>
          <w:sz w:val="28"/>
          <w:szCs w:val="28"/>
          <w:lang w:val="uk-UA"/>
        </w:rPr>
        <w:t xml:space="preserve">по </w:t>
      </w:r>
      <w:r w:rsidR="00172ACE" w:rsidRPr="00116B64">
        <w:rPr>
          <w:color w:val="000000"/>
          <w:sz w:val="28"/>
          <w:szCs w:val="28"/>
          <w:lang w:val="uk-UA"/>
        </w:rPr>
        <w:t xml:space="preserve">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>101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КЕКВ31</w:t>
      </w:r>
      <w:r w:rsidR="004256AF">
        <w:rPr>
          <w:sz w:val="28"/>
          <w:szCs w:val="28"/>
          <w:lang w:val="uk-UA"/>
        </w:rPr>
        <w:t>10</w:t>
      </w:r>
      <w:r w:rsidR="00172ACE">
        <w:rPr>
          <w:sz w:val="28"/>
          <w:szCs w:val="28"/>
          <w:lang w:val="uk-UA"/>
        </w:rPr>
        <w:t xml:space="preserve"> ”</w:t>
      </w:r>
      <w:r w:rsidR="004256AF">
        <w:rPr>
          <w:sz w:val="28"/>
          <w:szCs w:val="28"/>
          <w:lang w:val="uk-UA"/>
        </w:rPr>
        <w:t xml:space="preserve">Придбання обладнання і предметів довгострокового користування” </w:t>
      </w:r>
      <w:r w:rsidR="00FB6903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 27 750</w:t>
      </w:r>
      <w:r w:rsidR="00172ACE" w:rsidRPr="004256AF">
        <w:rPr>
          <w:sz w:val="28"/>
          <w:szCs w:val="28"/>
          <w:lang w:val="uk-UA"/>
        </w:rPr>
        <w:t>,00грн.</w:t>
      </w:r>
      <w:r w:rsidR="00040384">
        <w:rPr>
          <w:sz w:val="28"/>
          <w:szCs w:val="28"/>
          <w:lang w:val="uk-UA"/>
        </w:rPr>
        <w:t>,</w:t>
      </w:r>
      <w:r w:rsidR="00172ACE">
        <w:rPr>
          <w:sz w:val="28"/>
          <w:szCs w:val="28"/>
          <w:lang w:val="uk-UA"/>
        </w:rPr>
        <w:t>збільши</w:t>
      </w:r>
      <w:r>
        <w:rPr>
          <w:sz w:val="28"/>
          <w:szCs w:val="28"/>
          <w:lang w:val="uk-UA"/>
        </w:rPr>
        <w:t>вш</w:t>
      </w:r>
      <w:r w:rsidR="00172ACE" w:rsidRPr="00116B64">
        <w:rPr>
          <w:sz w:val="28"/>
          <w:szCs w:val="28"/>
          <w:lang w:val="uk-UA"/>
        </w:rPr>
        <w:t>и</w:t>
      </w:r>
      <w:r w:rsidR="00172ACE" w:rsidRPr="00D27461">
        <w:rPr>
          <w:sz w:val="28"/>
          <w:szCs w:val="28"/>
          <w:lang w:val="uk-UA"/>
        </w:rPr>
        <w:t xml:space="preserve">асигнування </w:t>
      </w:r>
      <w:r w:rsidR="00EE0E11">
        <w:rPr>
          <w:sz w:val="28"/>
          <w:szCs w:val="28"/>
          <w:lang w:val="uk-UA"/>
        </w:rPr>
        <w:t xml:space="preserve">для оплати рахунків поточного року </w:t>
      </w:r>
      <w:r w:rsidR="00172ACE" w:rsidRPr="00116B64">
        <w:rPr>
          <w:color w:val="000000"/>
          <w:sz w:val="28"/>
          <w:szCs w:val="28"/>
          <w:lang w:val="uk-UA"/>
        </w:rPr>
        <w:t xml:space="preserve">по 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 xml:space="preserve">101 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 xml:space="preserve"> КЕКВ 3110 ”Придбання обладнання і предметів довгост</w:t>
      </w:r>
      <w:r w:rsidR="00EE0E11">
        <w:rPr>
          <w:sz w:val="28"/>
          <w:szCs w:val="28"/>
          <w:lang w:val="uk-UA"/>
        </w:rPr>
        <w:t xml:space="preserve">рокового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27 750</w:t>
      </w:r>
      <w:r w:rsidR="007D7337">
        <w:rPr>
          <w:sz w:val="28"/>
          <w:szCs w:val="28"/>
          <w:lang w:val="uk-UA"/>
        </w:rPr>
        <w:t>,00</w:t>
      </w:r>
      <w:r w:rsidR="00172ACE">
        <w:rPr>
          <w:sz w:val="28"/>
          <w:szCs w:val="28"/>
          <w:lang w:val="uk-UA"/>
        </w:rPr>
        <w:t>грн.</w:t>
      </w:r>
      <w:r w:rsidR="00F30C9F">
        <w:rPr>
          <w:sz w:val="28"/>
          <w:szCs w:val="28"/>
          <w:lang w:val="uk-UA"/>
        </w:rPr>
        <w:t xml:space="preserve">напридбання </w:t>
      </w:r>
      <w:r>
        <w:rPr>
          <w:sz w:val="28"/>
          <w:szCs w:val="28"/>
          <w:lang w:val="uk-UA"/>
        </w:rPr>
        <w:t xml:space="preserve">бінокулярних мікроскопів для </w:t>
      </w:r>
      <w:r w:rsidR="00F30C9F">
        <w:rPr>
          <w:sz w:val="28"/>
          <w:szCs w:val="28"/>
          <w:lang w:val="uk-UA"/>
        </w:rPr>
        <w:t>Кременчуцької міської дитячої лікарні</w:t>
      </w:r>
      <w:r w:rsidR="001F6F12">
        <w:rPr>
          <w:sz w:val="28"/>
          <w:szCs w:val="28"/>
          <w:lang w:val="uk-UA"/>
        </w:rPr>
        <w:t>.</w:t>
      </w:r>
    </w:p>
    <w:p w:rsidR="00172ACE" w:rsidRPr="00D27461" w:rsidRDefault="00FB7E06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2ACE"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172ACE"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 рік.</w:t>
      </w:r>
    </w:p>
    <w:p w:rsidR="00172ACE" w:rsidRDefault="00FB7E0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72ACE"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172ACE" w:rsidRPr="00D27461" w:rsidRDefault="00FB7E0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FB7E0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>заступника міського</w:t>
      </w:r>
      <w:r w:rsidR="00394B10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394B10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  <w:lang w:val="uk-UA"/>
        </w:rPr>
        <w:t>Калашника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837DC0" w:rsidRPr="000462CB" w:rsidRDefault="00837DC0" w:rsidP="00172ACE">
      <w:pPr>
        <w:pStyle w:val="2"/>
        <w:tabs>
          <w:tab w:val="left" w:pos="7088"/>
        </w:tabs>
        <w:ind w:firstLine="0"/>
        <w:rPr>
          <w:sz w:val="40"/>
          <w:szCs w:val="40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394B10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      </w:t>
      </w:r>
      <w:r w:rsidR="00394B10"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</w:rPr>
        <w:t>В.В.</w:t>
      </w:r>
      <w:r w:rsidR="00394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</w:t>
      </w:r>
      <w:r w:rsidR="00EF7A86">
        <w:rPr>
          <w:sz w:val="28"/>
          <w:szCs w:val="28"/>
        </w:rPr>
        <w:t>АЛАШНИК</w:t>
      </w:r>
    </w:p>
    <w:sectPr w:rsidR="00172ACE" w:rsidRPr="00A41865" w:rsidSect="00837DC0">
      <w:footerReference w:type="default" r:id="rId7"/>
      <w:pgSz w:w="11906" w:h="16838"/>
      <w:pgMar w:top="567" w:right="424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C9" w:rsidRDefault="009D69C9" w:rsidP="00BF197D">
      <w:r>
        <w:separator/>
      </w:r>
    </w:p>
  </w:endnote>
  <w:endnote w:type="continuationSeparator" w:id="1">
    <w:p w:rsidR="009D69C9" w:rsidRDefault="009D69C9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D69C9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0462CB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973D7" w:rsidRPr="00D125E8">
      <w:fldChar w:fldCharType="begin"/>
    </w:r>
    <w:r w:rsidRPr="00D125E8">
      <w:instrText xml:space="preserve"> PAGE </w:instrText>
    </w:r>
    <w:r w:rsidR="00A973D7" w:rsidRPr="00D125E8">
      <w:fldChar w:fldCharType="separate"/>
    </w:r>
    <w:r w:rsidR="00394B10">
      <w:rPr>
        <w:noProof/>
      </w:rPr>
      <w:t>1</w:t>
    </w:r>
    <w:r w:rsidR="00A973D7" w:rsidRPr="00D125E8">
      <w:fldChar w:fldCharType="end"/>
    </w:r>
    <w:r w:rsidRPr="00D125E8">
      <w:t xml:space="preserve"> з </w:t>
    </w:r>
    <w:r w:rsidR="000462CB"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C9" w:rsidRDefault="009D69C9" w:rsidP="00BF197D">
      <w:r>
        <w:separator/>
      </w:r>
    </w:p>
  </w:footnote>
  <w:footnote w:type="continuationSeparator" w:id="1">
    <w:p w:rsidR="009D69C9" w:rsidRDefault="009D69C9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12953"/>
    <w:rsid w:val="0003664A"/>
    <w:rsid w:val="00040384"/>
    <w:rsid w:val="000462CB"/>
    <w:rsid w:val="00066DE8"/>
    <w:rsid w:val="00075D1C"/>
    <w:rsid w:val="000762EB"/>
    <w:rsid w:val="000B58E1"/>
    <w:rsid w:val="001310E7"/>
    <w:rsid w:val="00133DFE"/>
    <w:rsid w:val="0015544C"/>
    <w:rsid w:val="00172ACE"/>
    <w:rsid w:val="001A1DF7"/>
    <w:rsid w:val="001E1058"/>
    <w:rsid w:val="001F6F12"/>
    <w:rsid w:val="002374DC"/>
    <w:rsid w:val="002D310C"/>
    <w:rsid w:val="0034538C"/>
    <w:rsid w:val="00357A08"/>
    <w:rsid w:val="00394B10"/>
    <w:rsid w:val="003C154A"/>
    <w:rsid w:val="003C1F35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72221"/>
    <w:rsid w:val="00597714"/>
    <w:rsid w:val="005C7150"/>
    <w:rsid w:val="00605B00"/>
    <w:rsid w:val="00655DB6"/>
    <w:rsid w:val="00693CBB"/>
    <w:rsid w:val="006F0548"/>
    <w:rsid w:val="00735799"/>
    <w:rsid w:val="00757F5E"/>
    <w:rsid w:val="00763D6A"/>
    <w:rsid w:val="007C13CE"/>
    <w:rsid w:val="007D7337"/>
    <w:rsid w:val="00824D3E"/>
    <w:rsid w:val="00837DC0"/>
    <w:rsid w:val="008420FB"/>
    <w:rsid w:val="008B296A"/>
    <w:rsid w:val="00900427"/>
    <w:rsid w:val="00931480"/>
    <w:rsid w:val="009D69C9"/>
    <w:rsid w:val="00A33706"/>
    <w:rsid w:val="00A77D0A"/>
    <w:rsid w:val="00A77FDF"/>
    <w:rsid w:val="00A973D7"/>
    <w:rsid w:val="00AC51E3"/>
    <w:rsid w:val="00B775BB"/>
    <w:rsid w:val="00B8571F"/>
    <w:rsid w:val="00BB25A7"/>
    <w:rsid w:val="00BD748B"/>
    <w:rsid w:val="00BF197D"/>
    <w:rsid w:val="00C37121"/>
    <w:rsid w:val="00CA7180"/>
    <w:rsid w:val="00D751BF"/>
    <w:rsid w:val="00DD39B8"/>
    <w:rsid w:val="00DE1721"/>
    <w:rsid w:val="00E14ADA"/>
    <w:rsid w:val="00E21EB2"/>
    <w:rsid w:val="00EE0E11"/>
    <w:rsid w:val="00EF7A86"/>
    <w:rsid w:val="00F057C8"/>
    <w:rsid w:val="00F30C9F"/>
    <w:rsid w:val="00F320B3"/>
    <w:rsid w:val="00F34AB1"/>
    <w:rsid w:val="00FA267E"/>
    <w:rsid w:val="00FB6903"/>
    <w:rsid w:val="00FB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0761-1A20-42E1-B343-706FA136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Николай</cp:lastModifiedBy>
  <cp:revision>35</cp:revision>
  <cp:lastPrinted>2014-11-17T14:49:00Z</cp:lastPrinted>
  <dcterms:created xsi:type="dcterms:W3CDTF">2013-10-22T11:39:00Z</dcterms:created>
  <dcterms:modified xsi:type="dcterms:W3CDTF">2014-11-20T07:19:00Z</dcterms:modified>
</cp:coreProperties>
</file>