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BB83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11A8077" w14:textId="77777777" w:rsidR="00E57AA6" w:rsidRDefault="00E57AA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0BF009C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A876764" w14:textId="77777777" w:rsidR="002E5BF6" w:rsidRPr="00845CEC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7966355" w14:textId="77777777" w:rsidR="00094F15" w:rsidRDefault="00094F15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F6DA553" w14:textId="77777777" w:rsidR="007A68FB" w:rsidRDefault="007A68FB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C6C14C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5224" wp14:editId="1F47EB2C">
                <wp:simplePos x="0" y="0"/>
                <wp:positionH relativeFrom="column">
                  <wp:posOffset>-124792</wp:posOffset>
                </wp:positionH>
                <wp:positionV relativeFrom="paragraph">
                  <wp:posOffset>181894</wp:posOffset>
                </wp:positionV>
                <wp:extent cx="3207224" cy="1736725"/>
                <wp:effectExtent l="0" t="0" r="12700" b="1143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5935" w14:textId="77777777" w:rsidR="00C41773" w:rsidRPr="003F2897" w:rsidRDefault="00861757" w:rsidP="008617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61757">
                              <w:rPr>
                                <w:rFonts w:eastAsia="Calibri" w:cs="Calibri"/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Про делегування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проєктно-кошторисної документації та виконання робіт з реконструкції нежитлових приміщень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DC5224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9.85pt;margin-top:14.3pt;width:252.5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" strokecolor="window">
                <v:textbox style="mso-fit-shape-to-text:t">
                  <w:txbxContent>
                    <w:p w14:paraId="0E905935" w14:textId="77777777" w:rsidR="00C41773" w:rsidRPr="003F2897" w:rsidRDefault="00861757" w:rsidP="0086175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861757">
                        <w:rPr>
                          <w:rFonts w:eastAsia="Calibri" w:cs="Calibri"/>
                          <w:b/>
                          <w:sz w:val="28"/>
                          <w:szCs w:val="28"/>
                          <w:lang w:val="uk-UA"/>
                        </w:rPr>
                        <w:t>Про делегування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функцій замовника з виготовлення проєктно-кошторисної документації та виконання робіт з реконструкції нежитлових приміщень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5965F5E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7977011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7B30B2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ABF9BE1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63CBCFDE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CF25C48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8CAE776" w14:textId="77777777" w:rsidR="002E5BF6" w:rsidRDefault="002E5BF6" w:rsidP="002E5BF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3B1E6146" w14:textId="77777777" w:rsidR="00316F26" w:rsidRDefault="00316F26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1786983E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218B45E3" w14:textId="77777777" w:rsidR="00C41773" w:rsidRDefault="00C41773" w:rsidP="007B3B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7704D440" w14:textId="77777777" w:rsidR="00861757" w:rsidRDefault="00861757" w:rsidP="00C4177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0F4FA3B3" w14:textId="77777777" w:rsidR="00861757" w:rsidRPr="00861757" w:rsidRDefault="00861757" w:rsidP="00861757">
      <w:pPr>
        <w:suppressAutoHyphens/>
        <w:ind w:firstLine="567"/>
        <w:jc w:val="both"/>
        <w:rPr>
          <w:sz w:val="28"/>
          <w:szCs w:val="28"/>
          <w:lang w:val="uk-UA" w:eastAsia="zh-CN"/>
        </w:rPr>
      </w:pPr>
      <w:r w:rsidRPr="00861757">
        <w:rPr>
          <w:bCs/>
          <w:sz w:val="28"/>
          <w:szCs w:val="28"/>
          <w:lang w:val="uk-UA"/>
        </w:rPr>
        <w:t xml:space="preserve">На виконання Програми діяльності </w:t>
      </w:r>
      <w:r w:rsidRPr="00861757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Pr="00861757">
        <w:rPr>
          <w:sz w:val="28"/>
          <w:szCs w:val="28"/>
          <w:shd w:val="clear" w:color="auto" w:fill="FFFFFF"/>
          <w:lang w:val="uk-UA"/>
        </w:rPr>
        <w:t xml:space="preserve"> та з метою забезпечення належного утримання майна комунальної власності, що знаходиться на балансі підприємства, керуючись ст.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47B4A8" w14:textId="77777777" w:rsidR="00861757" w:rsidRPr="00861757" w:rsidRDefault="00861757" w:rsidP="00861757">
      <w:pPr>
        <w:jc w:val="both"/>
        <w:rPr>
          <w:sz w:val="28"/>
          <w:szCs w:val="28"/>
          <w:lang w:val="uk-UA"/>
        </w:rPr>
      </w:pPr>
    </w:p>
    <w:p w14:paraId="42EA9ECC" w14:textId="77777777" w:rsidR="00861757" w:rsidRPr="00861757" w:rsidRDefault="00861757" w:rsidP="00861757">
      <w:pPr>
        <w:jc w:val="center"/>
        <w:rPr>
          <w:b/>
          <w:bCs/>
          <w:sz w:val="28"/>
          <w:szCs w:val="28"/>
          <w:lang w:val="uk-UA"/>
        </w:rPr>
      </w:pPr>
      <w:r w:rsidRPr="00861757">
        <w:rPr>
          <w:b/>
          <w:bCs/>
          <w:sz w:val="28"/>
          <w:szCs w:val="28"/>
          <w:lang w:val="uk-UA"/>
        </w:rPr>
        <w:t>вирішив:</w:t>
      </w:r>
    </w:p>
    <w:p w14:paraId="3DDAC510" w14:textId="77777777" w:rsidR="00861757" w:rsidRPr="00861757" w:rsidRDefault="00861757" w:rsidP="00861757">
      <w:pPr>
        <w:jc w:val="both"/>
        <w:rPr>
          <w:b/>
          <w:bCs/>
          <w:sz w:val="28"/>
          <w:szCs w:val="28"/>
          <w:lang w:val="uk-UA"/>
        </w:rPr>
      </w:pPr>
    </w:p>
    <w:p w14:paraId="0CC6BF32" w14:textId="77777777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 Делегувати комунальному госпрозрахунковому житлово-експлуатаційному підприємству «Автозаводське»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Кременчуцької міської ради Кременчуцького району Полтавської області </w:t>
      </w:r>
      <w:r w:rsidRPr="00861757">
        <w:rPr>
          <w:rFonts w:eastAsia="Calibri"/>
          <w:sz w:val="28"/>
          <w:szCs w:val="28"/>
          <w:lang w:val="uk-UA" w:eastAsia="en-US"/>
        </w:rPr>
        <w:t>функції замовника</w:t>
      </w: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:</w:t>
      </w:r>
    </w:p>
    <w:p w14:paraId="3FA1A679" w14:textId="23308EEF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shd w:val="clear" w:color="auto" w:fill="FFFFFF"/>
          <w:lang w:val="uk-UA" w:eastAsia="en-US"/>
        </w:rPr>
        <w:t>1.1.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rFonts w:eastAsia="Calibri"/>
          <w:sz w:val="28"/>
          <w:szCs w:val="28"/>
          <w:lang w:val="uk-UA" w:eastAsia="en-US"/>
        </w:rPr>
        <w:t>На виготовлення проєктно-кошторисної документації для виконання реконструкції нежитлових приміщень комунальної власності під житло за адресами</w:t>
      </w:r>
      <w:r w:rsidR="00AC2A7F">
        <w:rPr>
          <w:rFonts w:eastAsia="Calibri"/>
          <w:sz w:val="28"/>
          <w:szCs w:val="28"/>
          <w:lang w:val="uk-UA" w:eastAsia="en-US"/>
        </w:rPr>
        <w:t>, згідно з додатком</w:t>
      </w:r>
      <w:r w:rsidRPr="00861757">
        <w:rPr>
          <w:rFonts w:eastAsia="Calibri"/>
          <w:sz w:val="28"/>
          <w:szCs w:val="28"/>
          <w:lang w:val="uk-UA" w:eastAsia="en-US"/>
        </w:rPr>
        <w:t>.</w:t>
      </w:r>
    </w:p>
    <w:p w14:paraId="377C4A79" w14:textId="6A6D1A13" w:rsidR="00861757" w:rsidRPr="00861757" w:rsidRDefault="00861757" w:rsidP="004A51CA">
      <w:pPr>
        <w:tabs>
          <w:tab w:val="left" w:pos="1134"/>
        </w:tabs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861757">
        <w:rPr>
          <w:rFonts w:eastAsia="Calibri"/>
          <w:sz w:val="28"/>
          <w:szCs w:val="28"/>
          <w:lang w:val="uk-UA" w:eastAsia="en-US"/>
        </w:rPr>
        <w:t>1.2.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rFonts w:eastAsia="Calibri"/>
          <w:sz w:val="28"/>
          <w:szCs w:val="28"/>
          <w:lang w:val="uk-UA" w:eastAsia="en-US"/>
        </w:rPr>
        <w:t>На виконання робіт по реконструкції  нежитлових приміщень комунальної власності під ж</w:t>
      </w:r>
      <w:r w:rsidR="004A51CA">
        <w:rPr>
          <w:rFonts w:eastAsia="Calibri"/>
          <w:sz w:val="28"/>
          <w:szCs w:val="28"/>
          <w:lang w:val="uk-UA" w:eastAsia="en-US"/>
        </w:rPr>
        <w:t>итло за адресами</w:t>
      </w:r>
      <w:r w:rsidR="00AC2A7F">
        <w:rPr>
          <w:rFonts w:eastAsia="Calibri"/>
          <w:sz w:val="28"/>
          <w:szCs w:val="28"/>
          <w:lang w:val="uk-UA" w:eastAsia="en-US"/>
        </w:rPr>
        <w:t>, згідно з додатком.</w:t>
      </w:r>
    </w:p>
    <w:p w14:paraId="3641C79E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Доручити </w:t>
      </w:r>
      <w:r w:rsidRPr="00861757">
        <w:rPr>
          <w:sz w:val="28"/>
          <w:szCs w:val="28"/>
          <w:lang w:val="uk-UA"/>
        </w:rPr>
        <w:t>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області:</w:t>
      </w:r>
    </w:p>
    <w:p w14:paraId="1493D311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lastRenderedPageBreak/>
        <w:t>2.1.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Забезпечити збір вихідних даних, про</w:t>
      </w:r>
      <w:r w:rsidR="004A51CA">
        <w:rPr>
          <w:sz w:val="28"/>
          <w:szCs w:val="28"/>
          <w:lang w:val="uk-UA"/>
        </w:rPr>
        <w:t>є</w:t>
      </w:r>
      <w:r w:rsidRPr="00861757">
        <w:rPr>
          <w:sz w:val="28"/>
          <w:szCs w:val="28"/>
          <w:lang w:val="uk-UA"/>
        </w:rPr>
        <w:t>ктування, експертизу проєктно-кошторисної документації (за необхідності) та затвердити її в установленому законодавством порядку.</w:t>
      </w:r>
    </w:p>
    <w:p w14:paraId="0614DE6A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2.2.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Отримати документи, що дають право на проведення будівельних робіт, та виконати роботи відповідно до виготовлених проєктів з реконструкції нежитлових приміщень комунальної власності під житло.</w:t>
      </w:r>
    </w:p>
    <w:p w14:paraId="69A53490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Проводити розрахунки з підрядником на підставі договору та актів виконаних робіт.</w:t>
      </w:r>
    </w:p>
    <w:p w14:paraId="01DE7107" w14:textId="768E317A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2.4.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Після завершення виконання робіт по реконструкції нежитлових приміщень комунальної власності міста під житло замовити виготовлення технічних паспортів на об</w:t>
      </w:r>
      <w:r w:rsidRPr="00861757">
        <w:rPr>
          <w:sz w:val="28"/>
          <w:szCs w:val="28"/>
        </w:rPr>
        <w:t>’</w:t>
      </w:r>
      <w:proofErr w:type="spellStart"/>
      <w:r w:rsidRPr="00861757">
        <w:rPr>
          <w:sz w:val="28"/>
          <w:szCs w:val="28"/>
          <w:lang w:val="uk-UA"/>
        </w:rPr>
        <w:t>єкти</w:t>
      </w:r>
      <w:proofErr w:type="spellEnd"/>
      <w:r w:rsidRPr="00861757">
        <w:rPr>
          <w:sz w:val="28"/>
          <w:szCs w:val="28"/>
          <w:lang w:val="uk-UA"/>
        </w:rPr>
        <w:t xml:space="preserve"> реконструкції.</w:t>
      </w:r>
    </w:p>
    <w:p w14:paraId="4DA2BE8F" w14:textId="77777777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2.5.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Ввести об’єкти в експлуатацію після завершення реконструкції.</w:t>
      </w:r>
    </w:p>
    <w:p w14:paraId="77754373" w14:textId="480D08B6" w:rsidR="00861757" w:rsidRPr="00861757" w:rsidRDefault="00861757" w:rsidP="004A51CA">
      <w:pPr>
        <w:ind w:firstLine="567"/>
        <w:jc w:val="both"/>
        <w:rPr>
          <w:sz w:val="28"/>
          <w:szCs w:val="28"/>
          <w:lang w:val="uk-UA"/>
        </w:rPr>
      </w:pPr>
      <w:r w:rsidRPr="00861757">
        <w:rPr>
          <w:sz w:val="28"/>
          <w:szCs w:val="28"/>
          <w:lang w:val="uk-UA"/>
        </w:rPr>
        <w:t>2.6.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lang w:val="uk-UA"/>
        </w:rPr>
        <w:t>Передати інформацію щодо отриманого в результаті реконструкції житла до комунального підприємства «Квартирне управління» Кременчуцької міської ради Кременчуцького району Полтавської області для подальшого їх надання як житлових приміщень</w:t>
      </w:r>
      <w:r w:rsidR="004A51CA">
        <w:rPr>
          <w:sz w:val="28"/>
          <w:szCs w:val="28"/>
          <w:lang w:val="uk-UA"/>
        </w:rPr>
        <w:t>.</w:t>
      </w:r>
    </w:p>
    <w:p w14:paraId="68A978E7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lang w:val="uk-UA"/>
        </w:rPr>
        <w:t>3.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  <w:shd w:val="clear" w:color="auto" w:fill="FFFFFF"/>
          <w:lang w:val="uk-UA"/>
        </w:rPr>
        <w:t xml:space="preserve">Департаменту фінансів Кременчуцької міської ради Кременчуцького району Полтавської області передбачити у міському бюджеті фінансування </w:t>
      </w:r>
      <w:r w:rsidRPr="00861757">
        <w:rPr>
          <w:sz w:val="28"/>
          <w:szCs w:val="28"/>
          <w:lang w:val="uk-UA"/>
        </w:rPr>
        <w:t>виконання робіт по реконструкції нежитлових приміщень комунальної власності міста під житло</w:t>
      </w:r>
      <w:r w:rsidRPr="00861757">
        <w:rPr>
          <w:sz w:val="28"/>
          <w:szCs w:val="28"/>
          <w:shd w:val="clear" w:color="auto" w:fill="FFFFFF"/>
          <w:lang w:val="uk-UA"/>
        </w:rPr>
        <w:t>.</w:t>
      </w:r>
    </w:p>
    <w:p w14:paraId="489025F0" w14:textId="77777777" w:rsidR="00861757" w:rsidRPr="00861757" w:rsidRDefault="00861757" w:rsidP="004A51CA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61757">
        <w:rPr>
          <w:sz w:val="28"/>
          <w:szCs w:val="28"/>
          <w:shd w:val="clear" w:color="auto" w:fill="FFFFFF"/>
          <w:lang w:val="uk-UA"/>
        </w:rPr>
        <w:t>4</w:t>
      </w:r>
      <w:r w:rsidR="00613396">
        <w:rPr>
          <w:sz w:val="28"/>
          <w:szCs w:val="28"/>
          <w:shd w:val="clear" w:color="auto" w:fill="FFFFFF"/>
          <w:lang w:val="uk-UA"/>
        </w:rPr>
        <w:t>.</w:t>
      </w:r>
      <w:r w:rsidR="00613396" w:rsidRPr="00861757">
        <w:rPr>
          <w:rFonts w:eastAsia="Calibri"/>
          <w:sz w:val="28"/>
          <w:szCs w:val="28"/>
          <w:lang w:val="uk-UA" w:eastAsia="en-US"/>
        </w:rPr>
        <w:t> </w:t>
      </w:r>
      <w:r w:rsidRPr="00861757">
        <w:rPr>
          <w:sz w:val="28"/>
          <w:szCs w:val="28"/>
        </w:rPr>
        <w:t xml:space="preserve">Контроль за </w:t>
      </w:r>
      <w:r w:rsidRPr="00861757">
        <w:rPr>
          <w:sz w:val="28"/>
          <w:szCs w:val="28"/>
          <w:lang w:val="uk-UA"/>
        </w:rPr>
        <w:t>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4A51CA">
        <w:rPr>
          <w:sz w:val="28"/>
          <w:szCs w:val="28"/>
          <w:lang w:val="uk-UA"/>
        </w:rPr>
        <w:t>.</w:t>
      </w:r>
      <w:r w:rsidRPr="00861757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14:paraId="5D0C30DE" w14:textId="77777777" w:rsidR="00861757" w:rsidRPr="00861757" w:rsidRDefault="00861757" w:rsidP="00861757">
      <w:pPr>
        <w:tabs>
          <w:tab w:val="left" w:pos="1134"/>
        </w:tabs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37BB95D5" w14:textId="77777777" w:rsidR="00861757" w:rsidRPr="00861757" w:rsidRDefault="00861757" w:rsidP="00861757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33A558B" w14:textId="68D1C66C" w:rsidR="006C02BE" w:rsidRDefault="006C02BE" w:rsidP="006C02BE">
      <w:pPr>
        <w:tabs>
          <w:tab w:val="left" w:pos="1980"/>
        </w:tabs>
        <w:ind w:right="96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Міський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b/>
          <w:bCs/>
          <w:color w:val="000000"/>
          <w:sz w:val="28"/>
          <w:szCs w:val="28"/>
        </w:rPr>
        <w:t>Віталій</w:t>
      </w:r>
      <w:proofErr w:type="spellEnd"/>
      <w:r>
        <w:rPr>
          <w:b/>
          <w:bCs/>
          <w:color w:val="000000"/>
          <w:sz w:val="28"/>
          <w:szCs w:val="28"/>
        </w:rPr>
        <w:t xml:space="preserve"> МАЛЕЦЬКИЙ</w:t>
      </w:r>
    </w:p>
    <w:p w14:paraId="07813F4F" w14:textId="77777777" w:rsidR="007A0B78" w:rsidRDefault="007A0B78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04665FEB" w14:textId="77777777" w:rsidR="00EC446C" w:rsidRDefault="00EC446C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667A5FE8" w14:textId="77777777" w:rsidR="00600557" w:rsidRDefault="00600557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7FBE478E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1CC1197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CCBA333" w14:textId="77777777" w:rsidR="004A51CA" w:rsidRDefault="004A51CA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B40B119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BD6D031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AFDC5E9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49E5AE1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3A113E68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p w14:paraId="4293FF5C" w14:textId="77777777" w:rsidR="005E34E3" w:rsidRDefault="005E34E3" w:rsidP="00DB621E">
      <w:pPr>
        <w:pStyle w:val="a3"/>
        <w:tabs>
          <w:tab w:val="left" w:pos="6663"/>
          <w:tab w:val="left" w:pos="7088"/>
          <w:tab w:val="left" w:pos="7200"/>
        </w:tabs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4575"/>
      </w:tblGrid>
      <w:tr w:rsidR="00BA2E98" w14:paraId="25CFFBA7" w14:textId="77777777" w:rsidTr="00FD1ED2">
        <w:tc>
          <w:tcPr>
            <w:tcW w:w="5211" w:type="dxa"/>
          </w:tcPr>
          <w:p w14:paraId="42B8559F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34B98F80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4DC2FA11" w14:textId="77777777" w:rsidR="00BA2E98" w:rsidRDefault="00BA2E98" w:rsidP="00FD1ED2">
            <w:pPr>
              <w:rPr>
                <w:b/>
                <w:sz w:val="28"/>
                <w:szCs w:val="28"/>
                <w:lang w:val="uk-UA"/>
              </w:rPr>
            </w:pPr>
          </w:p>
          <w:p w14:paraId="4C002C7A" w14:textId="77777777" w:rsidR="00BA2E98" w:rsidRDefault="00BA2E98" w:rsidP="00FD1E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3DB7170B" w14:textId="77777777" w:rsidR="00BA2E98" w:rsidRPr="00BD3B0E" w:rsidRDefault="005527C2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Додаток</w:t>
            </w:r>
          </w:p>
          <w:p w14:paraId="33FBC8DA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lastRenderedPageBreak/>
              <w:t>до рішення виконавчого комітету</w:t>
            </w:r>
          </w:p>
          <w:p w14:paraId="5D553473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14:paraId="28CA1724" w14:textId="77777777" w:rsidR="00BA2E98" w:rsidRPr="00BD3B0E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 xml:space="preserve">Кременчуцького району </w:t>
            </w:r>
          </w:p>
          <w:p w14:paraId="6BE6811D" w14:textId="77777777" w:rsidR="00BA2E98" w:rsidRDefault="00BA2E98" w:rsidP="00FD1ED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D3B0E">
              <w:rPr>
                <w:b/>
                <w:sz w:val="28"/>
                <w:szCs w:val="28"/>
                <w:lang w:val="uk-UA"/>
              </w:rPr>
              <w:t>Полтавської області</w:t>
            </w:r>
          </w:p>
          <w:p w14:paraId="04F428DB" w14:textId="77777777" w:rsidR="00BA2E98" w:rsidRPr="000A6A63" w:rsidRDefault="00BA2E98" w:rsidP="007A68F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6F601F2" w14:textId="77777777" w:rsidR="004837D4" w:rsidRPr="004837D4" w:rsidRDefault="004837D4" w:rsidP="004837D4">
      <w:pPr>
        <w:tabs>
          <w:tab w:val="left" w:pos="720"/>
        </w:tabs>
        <w:jc w:val="center"/>
        <w:rPr>
          <w:b/>
          <w:sz w:val="28"/>
          <w:szCs w:val="28"/>
          <w:lang w:val="uk-UA"/>
        </w:rPr>
      </w:pPr>
      <w:r w:rsidRPr="004837D4">
        <w:rPr>
          <w:b/>
          <w:sz w:val="28"/>
          <w:szCs w:val="28"/>
          <w:lang w:val="uk-UA"/>
        </w:rPr>
        <w:lastRenderedPageBreak/>
        <w:t>Перелік нежитлових приміщень комунальної власності, що підлягають реконструкції під житло</w:t>
      </w:r>
    </w:p>
    <w:p w14:paraId="16B5774F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840"/>
        <w:gridCol w:w="2998"/>
      </w:tblGrid>
      <w:tr w:rsidR="004837D4" w:rsidRPr="004837D4" w14:paraId="4E9A7A4A" w14:textId="77777777" w:rsidTr="001C75E1">
        <w:tc>
          <w:tcPr>
            <w:tcW w:w="410" w:type="pct"/>
            <w:shd w:val="clear" w:color="auto" w:fill="auto"/>
          </w:tcPr>
          <w:p w14:paraId="4AAED5BC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033" w:type="pct"/>
            <w:shd w:val="clear" w:color="auto" w:fill="auto"/>
          </w:tcPr>
          <w:p w14:paraId="304A6471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57" w:type="pct"/>
            <w:shd w:val="clear" w:color="auto" w:fill="auto"/>
          </w:tcPr>
          <w:p w14:paraId="30FC000B" w14:textId="77777777" w:rsidR="004837D4" w:rsidRPr="004837D4" w:rsidRDefault="004837D4" w:rsidP="0061339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4837D4">
              <w:rPr>
                <w:b/>
                <w:sz w:val="28"/>
                <w:szCs w:val="28"/>
                <w:lang w:val="uk-UA"/>
              </w:rPr>
              <w:t xml:space="preserve">Площа, </w:t>
            </w:r>
            <w:proofErr w:type="spellStart"/>
            <w:r w:rsidRPr="004837D4">
              <w:rPr>
                <w:b/>
                <w:sz w:val="28"/>
                <w:szCs w:val="28"/>
                <w:lang w:val="uk-UA"/>
              </w:rPr>
              <w:t>кв.м</w:t>
            </w:r>
            <w:proofErr w:type="spellEnd"/>
            <w:r w:rsidRPr="004837D4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837D4" w:rsidRPr="004837D4" w14:paraId="0127851B" w14:textId="77777777" w:rsidTr="001C75E1">
        <w:tc>
          <w:tcPr>
            <w:tcW w:w="410" w:type="pct"/>
            <w:shd w:val="clear" w:color="auto" w:fill="auto"/>
          </w:tcPr>
          <w:p w14:paraId="17524FFD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BD34DFD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Велика </w:t>
            </w:r>
            <w:r w:rsidR="00613396">
              <w:rPr>
                <w:sz w:val="28"/>
                <w:szCs w:val="28"/>
                <w:lang w:val="uk-UA"/>
              </w:rPr>
              <w:t>Н</w:t>
            </w:r>
            <w:r w:rsidRPr="004837D4">
              <w:rPr>
                <w:sz w:val="28"/>
                <w:szCs w:val="28"/>
                <w:lang w:val="uk-UA"/>
              </w:rPr>
              <w:t>абережна, буд. 1</w:t>
            </w:r>
          </w:p>
        </w:tc>
        <w:tc>
          <w:tcPr>
            <w:tcW w:w="1557" w:type="pct"/>
            <w:shd w:val="clear" w:color="auto" w:fill="auto"/>
          </w:tcPr>
          <w:p w14:paraId="0463BBC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39,0</w:t>
            </w:r>
          </w:p>
        </w:tc>
      </w:tr>
      <w:tr w:rsidR="004837D4" w:rsidRPr="004837D4" w14:paraId="0B551930" w14:textId="77777777" w:rsidTr="001C75E1">
        <w:tc>
          <w:tcPr>
            <w:tcW w:w="410" w:type="pct"/>
            <w:shd w:val="clear" w:color="auto" w:fill="auto"/>
          </w:tcPr>
          <w:p w14:paraId="642A1F0B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3EF5D8B7" w14:textId="77777777" w:rsidR="004837D4" w:rsidRPr="004837D4" w:rsidRDefault="004837D4" w:rsidP="004837D4">
            <w:pPr>
              <w:rPr>
                <w:rFonts w:eastAsia="Calibri"/>
                <w:noProof/>
                <w:sz w:val="28"/>
                <w:szCs w:val="28"/>
                <w:lang w:val="uk-UA" w:eastAsia="en-US"/>
              </w:rPr>
            </w:pPr>
            <w:r w:rsidRPr="004837D4">
              <w:rPr>
                <w:rFonts w:eastAsia="Calibri"/>
                <w:noProof/>
                <w:sz w:val="28"/>
                <w:szCs w:val="28"/>
                <w:lang w:val="uk-UA" w:eastAsia="en-US"/>
              </w:rPr>
              <w:t>вул. Мрії буд. 11</w:t>
            </w:r>
          </w:p>
        </w:tc>
        <w:tc>
          <w:tcPr>
            <w:tcW w:w="1557" w:type="pct"/>
            <w:shd w:val="clear" w:color="auto" w:fill="auto"/>
          </w:tcPr>
          <w:p w14:paraId="7887C31D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49,6</w:t>
            </w:r>
          </w:p>
        </w:tc>
      </w:tr>
      <w:tr w:rsidR="004837D4" w:rsidRPr="004837D4" w14:paraId="70B0B955" w14:textId="77777777" w:rsidTr="001C75E1">
        <w:tc>
          <w:tcPr>
            <w:tcW w:w="410" w:type="pct"/>
            <w:shd w:val="clear" w:color="auto" w:fill="auto"/>
          </w:tcPr>
          <w:p w14:paraId="5AB3FE68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633CFEC" w14:textId="77777777" w:rsidR="004837D4" w:rsidRPr="004837D4" w:rsidRDefault="004837D4" w:rsidP="004837D4">
            <w:pPr>
              <w:rPr>
                <w:rFonts w:eastAsia="Calibri"/>
                <w:noProof/>
                <w:sz w:val="28"/>
                <w:szCs w:val="28"/>
                <w:lang w:val="uk-UA" w:eastAsia="en-US"/>
              </w:rPr>
            </w:pPr>
            <w:r w:rsidRPr="004837D4">
              <w:rPr>
                <w:rFonts w:eastAsia="Calibri"/>
                <w:noProof/>
                <w:sz w:val="28"/>
                <w:szCs w:val="28"/>
                <w:lang w:val="uk-UA" w:eastAsia="en-US"/>
              </w:rPr>
              <w:t>вул. Мрії, буд. 12</w:t>
            </w:r>
          </w:p>
        </w:tc>
        <w:tc>
          <w:tcPr>
            <w:tcW w:w="1557" w:type="pct"/>
            <w:shd w:val="clear" w:color="auto" w:fill="auto"/>
          </w:tcPr>
          <w:p w14:paraId="4CBC590A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65,5</w:t>
            </w:r>
          </w:p>
        </w:tc>
      </w:tr>
      <w:tr w:rsidR="004837D4" w:rsidRPr="004837D4" w14:paraId="49C5D4E1" w14:textId="77777777" w:rsidTr="001C75E1">
        <w:tc>
          <w:tcPr>
            <w:tcW w:w="410" w:type="pct"/>
            <w:shd w:val="clear" w:color="auto" w:fill="auto"/>
          </w:tcPr>
          <w:p w14:paraId="46C2F6E0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4085D919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просп. Лесі Українки, буд. 7</w:t>
            </w:r>
          </w:p>
        </w:tc>
        <w:tc>
          <w:tcPr>
            <w:tcW w:w="1557" w:type="pct"/>
            <w:shd w:val="clear" w:color="auto" w:fill="auto"/>
          </w:tcPr>
          <w:p w14:paraId="69E6793C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52,2</w:t>
            </w:r>
          </w:p>
        </w:tc>
      </w:tr>
      <w:tr w:rsidR="004837D4" w:rsidRPr="004837D4" w14:paraId="77227F5C" w14:textId="77777777" w:rsidTr="001C75E1">
        <w:tc>
          <w:tcPr>
            <w:tcW w:w="410" w:type="pct"/>
            <w:shd w:val="clear" w:color="auto" w:fill="auto"/>
          </w:tcPr>
          <w:p w14:paraId="45848CA9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09150FD5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просп. Лесі Українки, буд. 11</w:t>
            </w:r>
          </w:p>
        </w:tc>
        <w:tc>
          <w:tcPr>
            <w:tcW w:w="1557" w:type="pct"/>
            <w:shd w:val="clear" w:color="auto" w:fill="auto"/>
          </w:tcPr>
          <w:p w14:paraId="080D091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107,5</w:t>
            </w:r>
          </w:p>
        </w:tc>
      </w:tr>
      <w:tr w:rsidR="004837D4" w:rsidRPr="004837D4" w14:paraId="11AFC834" w14:textId="77777777" w:rsidTr="001C75E1">
        <w:tc>
          <w:tcPr>
            <w:tcW w:w="410" w:type="pct"/>
            <w:shd w:val="clear" w:color="auto" w:fill="auto"/>
          </w:tcPr>
          <w:p w14:paraId="017CDB9F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2E020528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Небесної Сотні, буд. 22/13 </w:t>
            </w:r>
          </w:p>
        </w:tc>
        <w:tc>
          <w:tcPr>
            <w:tcW w:w="1557" w:type="pct"/>
            <w:shd w:val="clear" w:color="auto" w:fill="auto"/>
          </w:tcPr>
          <w:p w14:paraId="1E8C9152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52,8</w:t>
            </w:r>
          </w:p>
        </w:tc>
      </w:tr>
      <w:tr w:rsidR="004837D4" w:rsidRPr="004837D4" w14:paraId="60BFC417" w14:textId="77777777" w:rsidTr="001C75E1">
        <w:tc>
          <w:tcPr>
            <w:tcW w:w="410" w:type="pct"/>
            <w:shd w:val="clear" w:color="auto" w:fill="auto"/>
          </w:tcPr>
          <w:p w14:paraId="1FA020B6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5D13AF95" w14:textId="77777777" w:rsidR="004837D4" w:rsidRPr="004837D4" w:rsidRDefault="004837D4" w:rsidP="004837D4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Олексія </w:t>
            </w:r>
            <w:proofErr w:type="spellStart"/>
            <w:r w:rsidRPr="004837D4">
              <w:rPr>
                <w:sz w:val="28"/>
                <w:szCs w:val="28"/>
                <w:lang w:val="uk-UA"/>
              </w:rPr>
              <w:t>Древаля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 xml:space="preserve">, буд. 85 </w:t>
            </w:r>
          </w:p>
        </w:tc>
        <w:tc>
          <w:tcPr>
            <w:tcW w:w="1557" w:type="pct"/>
            <w:shd w:val="clear" w:color="auto" w:fill="auto"/>
          </w:tcPr>
          <w:p w14:paraId="5743D7EF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35,4</w:t>
            </w:r>
          </w:p>
        </w:tc>
      </w:tr>
      <w:tr w:rsidR="004837D4" w:rsidRPr="004837D4" w14:paraId="347A69BD" w14:textId="77777777" w:rsidTr="001C75E1">
        <w:tc>
          <w:tcPr>
            <w:tcW w:w="410" w:type="pct"/>
            <w:shd w:val="clear" w:color="auto" w:fill="auto"/>
          </w:tcPr>
          <w:p w14:paraId="37D27F25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216491A6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Велика </w:t>
            </w:r>
            <w:r w:rsidR="00613396">
              <w:rPr>
                <w:sz w:val="28"/>
                <w:szCs w:val="28"/>
                <w:lang w:val="uk-UA"/>
              </w:rPr>
              <w:t>Н</w:t>
            </w:r>
            <w:r w:rsidRPr="004837D4">
              <w:rPr>
                <w:sz w:val="28"/>
                <w:szCs w:val="28"/>
                <w:lang w:val="uk-UA"/>
              </w:rPr>
              <w:t>абережна, буд. 29</w:t>
            </w:r>
          </w:p>
        </w:tc>
        <w:tc>
          <w:tcPr>
            <w:tcW w:w="1557" w:type="pct"/>
            <w:shd w:val="clear" w:color="auto" w:fill="auto"/>
          </w:tcPr>
          <w:p w14:paraId="2A3453AA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40,0</w:t>
            </w:r>
          </w:p>
        </w:tc>
      </w:tr>
      <w:tr w:rsidR="004837D4" w:rsidRPr="004837D4" w14:paraId="63E8AAA8" w14:textId="77777777" w:rsidTr="001C75E1">
        <w:tc>
          <w:tcPr>
            <w:tcW w:w="410" w:type="pct"/>
            <w:shd w:val="clear" w:color="auto" w:fill="auto"/>
          </w:tcPr>
          <w:p w14:paraId="57374E5A" w14:textId="77777777" w:rsidR="004837D4" w:rsidRPr="004837D4" w:rsidRDefault="004837D4" w:rsidP="004837D4">
            <w:pPr>
              <w:numPr>
                <w:ilvl w:val="0"/>
                <w:numId w:val="7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033" w:type="pct"/>
            <w:shd w:val="clear" w:color="auto" w:fill="auto"/>
          </w:tcPr>
          <w:p w14:paraId="7FC5B29A" w14:textId="77777777" w:rsidR="004837D4" w:rsidRPr="004837D4" w:rsidRDefault="004837D4" w:rsidP="00613396">
            <w:pPr>
              <w:jc w:val="both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 xml:space="preserve">вул. Миколи </w:t>
            </w:r>
            <w:proofErr w:type="spellStart"/>
            <w:r w:rsidRPr="004837D4">
              <w:rPr>
                <w:sz w:val="28"/>
                <w:szCs w:val="28"/>
                <w:lang w:val="uk-UA"/>
              </w:rPr>
              <w:t>Татарулі</w:t>
            </w:r>
            <w:proofErr w:type="spellEnd"/>
            <w:r w:rsidRPr="004837D4">
              <w:rPr>
                <w:sz w:val="28"/>
                <w:szCs w:val="28"/>
                <w:lang w:val="uk-UA"/>
              </w:rPr>
              <w:t>, буд. 42-А</w:t>
            </w:r>
          </w:p>
        </w:tc>
        <w:tc>
          <w:tcPr>
            <w:tcW w:w="1557" w:type="pct"/>
            <w:shd w:val="clear" w:color="auto" w:fill="auto"/>
          </w:tcPr>
          <w:p w14:paraId="5E61AAF7" w14:textId="77777777" w:rsidR="004837D4" w:rsidRPr="004837D4" w:rsidRDefault="004837D4" w:rsidP="004837D4">
            <w:pPr>
              <w:jc w:val="center"/>
              <w:rPr>
                <w:sz w:val="28"/>
                <w:szCs w:val="28"/>
                <w:lang w:val="uk-UA"/>
              </w:rPr>
            </w:pPr>
            <w:r w:rsidRPr="004837D4">
              <w:rPr>
                <w:sz w:val="28"/>
                <w:szCs w:val="28"/>
                <w:lang w:val="uk-UA"/>
              </w:rPr>
              <w:t>69,2</w:t>
            </w:r>
          </w:p>
        </w:tc>
      </w:tr>
    </w:tbl>
    <w:p w14:paraId="6FE7E291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p w14:paraId="2DEBD854" w14:textId="77777777" w:rsidR="004837D4" w:rsidRPr="004837D4" w:rsidRDefault="004837D4" w:rsidP="004837D4">
      <w:pPr>
        <w:tabs>
          <w:tab w:val="left" w:pos="720"/>
        </w:tabs>
        <w:rPr>
          <w:b/>
          <w:sz w:val="28"/>
          <w:szCs w:val="28"/>
          <w:lang w:val="uk-UA"/>
        </w:rPr>
      </w:pPr>
    </w:p>
    <w:p w14:paraId="4BD6C789" w14:textId="77777777" w:rsidR="00FE1142" w:rsidRPr="00BB3686" w:rsidRDefault="00FE1142" w:rsidP="00FD1ED2">
      <w:pPr>
        <w:shd w:val="clear" w:color="auto" w:fill="FFFFFF"/>
        <w:rPr>
          <w:b/>
          <w:sz w:val="28"/>
          <w:szCs w:val="28"/>
          <w:lang w:val="uk-UA"/>
        </w:rPr>
      </w:pPr>
    </w:p>
    <w:p w14:paraId="09B1B561" w14:textId="77777777" w:rsidR="00BE1C88" w:rsidRDefault="00BE1C88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0187FF37" w14:textId="77777777" w:rsidR="00A454FF" w:rsidRDefault="00A454FF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5956A491" w14:textId="77777777" w:rsidR="00A454FF" w:rsidRDefault="00A454FF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6BF4225F" w14:textId="77777777" w:rsidR="00613396" w:rsidRDefault="00613396" w:rsidP="00111021">
      <w:pPr>
        <w:pStyle w:val="a3"/>
        <w:tabs>
          <w:tab w:val="left" w:pos="6663"/>
          <w:tab w:val="left" w:pos="7088"/>
          <w:tab w:val="left" w:pos="7200"/>
        </w:tabs>
        <w:rPr>
          <w:b/>
          <w:sz w:val="27"/>
          <w:szCs w:val="27"/>
        </w:rPr>
      </w:pPr>
    </w:p>
    <w:p w14:paraId="0FD777B2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Керуючий справами </w:t>
      </w:r>
    </w:p>
    <w:p w14:paraId="5817B1C4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виконкому міської ради</w:t>
      </w:r>
      <w:r w:rsidRPr="005337A7">
        <w:rPr>
          <w:b/>
          <w:szCs w:val="28"/>
        </w:rPr>
        <w:tab/>
        <w:t>Руслан ШАПОВАЛОВ</w:t>
      </w:r>
    </w:p>
    <w:p w14:paraId="200B9EB2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ab/>
      </w:r>
      <w:r w:rsidRPr="005337A7">
        <w:rPr>
          <w:b/>
          <w:szCs w:val="28"/>
        </w:rPr>
        <w:tab/>
      </w:r>
    </w:p>
    <w:p w14:paraId="78D3DB1E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Директор комунального го</w:t>
      </w:r>
      <w:r>
        <w:rPr>
          <w:b/>
          <w:szCs w:val="28"/>
        </w:rPr>
        <w:t>с</w:t>
      </w:r>
      <w:r w:rsidRPr="005337A7">
        <w:rPr>
          <w:b/>
          <w:szCs w:val="28"/>
        </w:rPr>
        <w:t>прозрахункового</w:t>
      </w:r>
    </w:p>
    <w:p w14:paraId="728A0089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>житлово-експлуатаційного</w:t>
      </w:r>
    </w:p>
    <w:p w14:paraId="334384AD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підприємства «Автозаводське» Кременчуцької </w:t>
      </w:r>
    </w:p>
    <w:p w14:paraId="4045B2E5" w14:textId="77777777" w:rsidR="005337A7" w:rsidRPr="005337A7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міської ради Кременчуцького </w:t>
      </w:r>
    </w:p>
    <w:p w14:paraId="4CECD10F" w14:textId="77777777" w:rsidR="004779C5" w:rsidRDefault="005337A7" w:rsidP="005337A7">
      <w:pPr>
        <w:pStyle w:val="a3"/>
        <w:tabs>
          <w:tab w:val="left" w:pos="6663"/>
          <w:tab w:val="left" w:pos="7088"/>
          <w:tab w:val="left" w:pos="7200"/>
        </w:tabs>
        <w:rPr>
          <w:b/>
          <w:szCs w:val="28"/>
        </w:rPr>
      </w:pPr>
      <w:r w:rsidRPr="005337A7">
        <w:rPr>
          <w:b/>
          <w:szCs w:val="28"/>
        </w:rPr>
        <w:t xml:space="preserve">району Полтавської області </w:t>
      </w:r>
      <w:r w:rsidRPr="005337A7">
        <w:rPr>
          <w:b/>
          <w:szCs w:val="28"/>
        </w:rPr>
        <w:tab/>
      </w:r>
      <w:r w:rsidRPr="005337A7">
        <w:rPr>
          <w:b/>
          <w:szCs w:val="28"/>
        </w:rPr>
        <w:tab/>
        <w:t>Оксана КІЙЛО</w:t>
      </w:r>
    </w:p>
    <w:p w14:paraId="341D0C6F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5972CBF3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24070A03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3D17DBAC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5753335E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p w14:paraId="2DE68DD8" w14:textId="77777777" w:rsidR="004837D4" w:rsidRDefault="004837D4" w:rsidP="006C2F91">
      <w:pPr>
        <w:ind w:left="4956"/>
        <w:jc w:val="both"/>
        <w:rPr>
          <w:b/>
          <w:sz w:val="28"/>
          <w:szCs w:val="28"/>
          <w:lang w:val="uk-UA"/>
        </w:rPr>
      </w:pPr>
    </w:p>
    <w:sectPr w:rsidR="004837D4" w:rsidSect="00A11516">
      <w:footerReference w:type="default" r:id="rId8"/>
      <w:pgSz w:w="11906" w:h="16838"/>
      <w:pgMar w:top="1134" w:right="567" w:bottom="1134" w:left="1701" w:header="426" w:footer="10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1F33" w14:textId="77777777" w:rsidR="000B1658" w:rsidRDefault="000B1658">
      <w:r>
        <w:separator/>
      </w:r>
    </w:p>
  </w:endnote>
  <w:endnote w:type="continuationSeparator" w:id="0">
    <w:p w14:paraId="15F46579" w14:textId="77777777" w:rsidR="000B1658" w:rsidRDefault="000B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4FB4" w14:textId="77777777" w:rsidR="00C41773" w:rsidRPr="00F8261B" w:rsidRDefault="00C41773" w:rsidP="00FD1ED2">
    <w:pPr>
      <w:pStyle w:val="a5"/>
      <w:tabs>
        <w:tab w:val="clear" w:pos="9355"/>
        <w:tab w:val="right" w:pos="9639"/>
      </w:tabs>
      <w:ind w:right="-1"/>
      <w:rPr>
        <w:lang w:val="uk-UA"/>
      </w:rPr>
    </w:pPr>
    <w:r w:rsidRPr="00F8261B">
      <w:t>_____________________________________________________________________________________</w:t>
    </w:r>
    <w:r w:rsidRPr="00F8261B">
      <w:rPr>
        <w:lang w:val="uk-UA"/>
      </w:rPr>
      <w:t>______</w:t>
    </w:r>
    <w:r>
      <w:rPr>
        <w:lang w:val="uk-UA"/>
      </w:rPr>
      <w:t>____</w:t>
    </w:r>
  </w:p>
  <w:p w14:paraId="5711A7CC" w14:textId="77777777" w:rsidR="00C41773" w:rsidRPr="00F8261B" w:rsidRDefault="00C41773" w:rsidP="00FD1ED2">
    <w:pPr>
      <w:jc w:val="center"/>
      <w:rPr>
        <w:lang w:val="uk-UA"/>
      </w:rPr>
    </w:pPr>
    <w:r w:rsidRPr="00F8261B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B5F1D2B" w14:textId="77777777" w:rsidR="00C41773" w:rsidRPr="00F8261B" w:rsidRDefault="00C41773" w:rsidP="00FD1ED2">
    <w:pPr>
      <w:jc w:val="center"/>
      <w:rPr>
        <w:lang w:val="uk-UA"/>
      </w:rPr>
    </w:pPr>
  </w:p>
  <w:p w14:paraId="6AEECF36" w14:textId="77777777" w:rsidR="00C41773" w:rsidRPr="00F8261B" w:rsidRDefault="00C41773" w:rsidP="00FD1ED2">
    <w:pPr>
      <w:jc w:val="center"/>
      <w:rPr>
        <w:lang w:val="uk-UA"/>
      </w:rPr>
    </w:pPr>
    <w:r>
      <w:rPr>
        <w:lang w:val="uk-UA"/>
      </w:rPr>
      <w:t>від ______________20____</w:t>
    </w:r>
    <w:r w:rsidRPr="00F8261B">
      <w:rPr>
        <w:lang w:val="uk-UA"/>
      </w:rPr>
      <w:t xml:space="preserve"> № ______</w:t>
    </w:r>
  </w:p>
  <w:p w14:paraId="66904D97" w14:textId="77777777" w:rsidR="00C41773" w:rsidRPr="000C3253" w:rsidRDefault="00C41773" w:rsidP="004206E8">
    <w:pPr>
      <w:pStyle w:val="a5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Pr="009578B7">
      <w:rPr>
        <w:lang w:val="uk-UA"/>
      </w:rPr>
      <w:fldChar w:fldCharType="separate"/>
    </w:r>
    <w:r w:rsidR="004A51CA">
      <w:rPr>
        <w:noProof/>
        <w:lang w:val="uk-UA"/>
      </w:rPr>
      <w:t>1</w:t>
    </w:r>
    <w:r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613396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C9B2" w14:textId="77777777" w:rsidR="000B1658" w:rsidRDefault="000B1658">
      <w:r>
        <w:separator/>
      </w:r>
    </w:p>
  </w:footnote>
  <w:footnote w:type="continuationSeparator" w:id="0">
    <w:p w14:paraId="7146A597" w14:textId="77777777" w:rsidR="000B1658" w:rsidRDefault="000B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461F6E"/>
    <w:multiLevelType w:val="hybridMultilevel"/>
    <w:tmpl w:val="415E11D0"/>
    <w:lvl w:ilvl="0" w:tplc="4D2605E4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9AB446D"/>
    <w:multiLevelType w:val="hybridMultilevel"/>
    <w:tmpl w:val="A928D2B2"/>
    <w:lvl w:ilvl="0" w:tplc="D6E46C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D2157"/>
    <w:multiLevelType w:val="hybridMultilevel"/>
    <w:tmpl w:val="4CE07EB2"/>
    <w:lvl w:ilvl="0" w:tplc="FBF698A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7205BA"/>
    <w:multiLevelType w:val="hybridMultilevel"/>
    <w:tmpl w:val="7DCEA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F2"/>
    <w:rsid w:val="00001B30"/>
    <w:rsid w:val="00011159"/>
    <w:rsid w:val="0001155D"/>
    <w:rsid w:val="00042AE7"/>
    <w:rsid w:val="00060AA8"/>
    <w:rsid w:val="000610BF"/>
    <w:rsid w:val="000673D3"/>
    <w:rsid w:val="000679B0"/>
    <w:rsid w:val="00094F15"/>
    <w:rsid w:val="000A6A63"/>
    <w:rsid w:val="000B14FA"/>
    <w:rsid w:val="000B1658"/>
    <w:rsid w:val="000B70E0"/>
    <w:rsid w:val="000C1B84"/>
    <w:rsid w:val="000C2304"/>
    <w:rsid w:val="000D276C"/>
    <w:rsid w:val="000F6BF7"/>
    <w:rsid w:val="00110077"/>
    <w:rsid w:val="00111021"/>
    <w:rsid w:val="00137E5F"/>
    <w:rsid w:val="00143962"/>
    <w:rsid w:val="00144FC8"/>
    <w:rsid w:val="001524B8"/>
    <w:rsid w:val="001A1D32"/>
    <w:rsid w:val="001B2033"/>
    <w:rsid w:val="001F7315"/>
    <w:rsid w:val="00214DA0"/>
    <w:rsid w:val="00244C6E"/>
    <w:rsid w:val="00256AE3"/>
    <w:rsid w:val="00270AFA"/>
    <w:rsid w:val="00272AF0"/>
    <w:rsid w:val="00273964"/>
    <w:rsid w:val="002756EE"/>
    <w:rsid w:val="002D0573"/>
    <w:rsid w:val="002E5BF6"/>
    <w:rsid w:val="002E791C"/>
    <w:rsid w:val="003164AB"/>
    <w:rsid w:val="00316F26"/>
    <w:rsid w:val="00324360"/>
    <w:rsid w:val="003262DC"/>
    <w:rsid w:val="00331E82"/>
    <w:rsid w:val="00333FCD"/>
    <w:rsid w:val="0033703F"/>
    <w:rsid w:val="003408C8"/>
    <w:rsid w:val="00347416"/>
    <w:rsid w:val="00364A6E"/>
    <w:rsid w:val="003B14BB"/>
    <w:rsid w:val="003F2897"/>
    <w:rsid w:val="00416B30"/>
    <w:rsid w:val="004206E8"/>
    <w:rsid w:val="00421F25"/>
    <w:rsid w:val="00426D3C"/>
    <w:rsid w:val="00473844"/>
    <w:rsid w:val="004779C5"/>
    <w:rsid w:val="004837D4"/>
    <w:rsid w:val="00486797"/>
    <w:rsid w:val="004A2449"/>
    <w:rsid w:val="004A51CA"/>
    <w:rsid w:val="004A693E"/>
    <w:rsid w:val="004B0325"/>
    <w:rsid w:val="004C49B7"/>
    <w:rsid w:val="004F5738"/>
    <w:rsid w:val="005204FD"/>
    <w:rsid w:val="00520FBC"/>
    <w:rsid w:val="00523C2C"/>
    <w:rsid w:val="005337A7"/>
    <w:rsid w:val="00537FEC"/>
    <w:rsid w:val="0054080D"/>
    <w:rsid w:val="005527C2"/>
    <w:rsid w:val="00555A16"/>
    <w:rsid w:val="00572160"/>
    <w:rsid w:val="0057755E"/>
    <w:rsid w:val="00583DD1"/>
    <w:rsid w:val="005929E2"/>
    <w:rsid w:val="00594F5E"/>
    <w:rsid w:val="005A5919"/>
    <w:rsid w:val="005E34E3"/>
    <w:rsid w:val="00600557"/>
    <w:rsid w:val="00605875"/>
    <w:rsid w:val="00613396"/>
    <w:rsid w:val="00655612"/>
    <w:rsid w:val="00657CF2"/>
    <w:rsid w:val="00691EF1"/>
    <w:rsid w:val="006A4488"/>
    <w:rsid w:val="006A7A3C"/>
    <w:rsid w:val="006C02BE"/>
    <w:rsid w:val="006C2F91"/>
    <w:rsid w:val="006E1AB0"/>
    <w:rsid w:val="006F3738"/>
    <w:rsid w:val="007031B1"/>
    <w:rsid w:val="007061AF"/>
    <w:rsid w:val="00706633"/>
    <w:rsid w:val="00714923"/>
    <w:rsid w:val="00715216"/>
    <w:rsid w:val="0073241F"/>
    <w:rsid w:val="00735E7D"/>
    <w:rsid w:val="00772800"/>
    <w:rsid w:val="007A0136"/>
    <w:rsid w:val="007A0B78"/>
    <w:rsid w:val="007A68FB"/>
    <w:rsid w:val="007B3B10"/>
    <w:rsid w:val="007C1A10"/>
    <w:rsid w:val="007C3696"/>
    <w:rsid w:val="007C7AF1"/>
    <w:rsid w:val="007E0DCE"/>
    <w:rsid w:val="008062F5"/>
    <w:rsid w:val="00845CEC"/>
    <w:rsid w:val="00852212"/>
    <w:rsid w:val="00861757"/>
    <w:rsid w:val="0086448F"/>
    <w:rsid w:val="0086784D"/>
    <w:rsid w:val="008700EF"/>
    <w:rsid w:val="00887358"/>
    <w:rsid w:val="00890029"/>
    <w:rsid w:val="0089125B"/>
    <w:rsid w:val="008B40C5"/>
    <w:rsid w:val="008E1029"/>
    <w:rsid w:val="009213D4"/>
    <w:rsid w:val="00956B0F"/>
    <w:rsid w:val="009628BF"/>
    <w:rsid w:val="0097758D"/>
    <w:rsid w:val="009B414D"/>
    <w:rsid w:val="009C524F"/>
    <w:rsid w:val="00A11516"/>
    <w:rsid w:val="00A26126"/>
    <w:rsid w:val="00A30F4A"/>
    <w:rsid w:val="00A41F8F"/>
    <w:rsid w:val="00A454FF"/>
    <w:rsid w:val="00A56C0D"/>
    <w:rsid w:val="00A57208"/>
    <w:rsid w:val="00A65E24"/>
    <w:rsid w:val="00A675E2"/>
    <w:rsid w:val="00A9273B"/>
    <w:rsid w:val="00AB2B33"/>
    <w:rsid w:val="00AB51A0"/>
    <w:rsid w:val="00AC2A7F"/>
    <w:rsid w:val="00AC6F76"/>
    <w:rsid w:val="00AD1B4B"/>
    <w:rsid w:val="00AF044C"/>
    <w:rsid w:val="00B00227"/>
    <w:rsid w:val="00B15564"/>
    <w:rsid w:val="00B164C3"/>
    <w:rsid w:val="00B36F35"/>
    <w:rsid w:val="00B45220"/>
    <w:rsid w:val="00B82328"/>
    <w:rsid w:val="00BA2E98"/>
    <w:rsid w:val="00BB2451"/>
    <w:rsid w:val="00BB3686"/>
    <w:rsid w:val="00BE1C88"/>
    <w:rsid w:val="00BF418D"/>
    <w:rsid w:val="00BF58A6"/>
    <w:rsid w:val="00C17F0D"/>
    <w:rsid w:val="00C2033A"/>
    <w:rsid w:val="00C25B6A"/>
    <w:rsid w:val="00C41773"/>
    <w:rsid w:val="00C420EA"/>
    <w:rsid w:val="00C66318"/>
    <w:rsid w:val="00C86311"/>
    <w:rsid w:val="00CB395B"/>
    <w:rsid w:val="00CC221C"/>
    <w:rsid w:val="00CE57DF"/>
    <w:rsid w:val="00D00B94"/>
    <w:rsid w:val="00D2408B"/>
    <w:rsid w:val="00D31BFD"/>
    <w:rsid w:val="00D33270"/>
    <w:rsid w:val="00D40CC8"/>
    <w:rsid w:val="00D5552B"/>
    <w:rsid w:val="00D64E97"/>
    <w:rsid w:val="00D754B4"/>
    <w:rsid w:val="00D86457"/>
    <w:rsid w:val="00DA11E1"/>
    <w:rsid w:val="00DB621E"/>
    <w:rsid w:val="00DC4DE4"/>
    <w:rsid w:val="00DD2057"/>
    <w:rsid w:val="00DD573E"/>
    <w:rsid w:val="00E40598"/>
    <w:rsid w:val="00E55805"/>
    <w:rsid w:val="00E57AA6"/>
    <w:rsid w:val="00E9302D"/>
    <w:rsid w:val="00EC1696"/>
    <w:rsid w:val="00EC446C"/>
    <w:rsid w:val="00ED21B0"/>
    <w:rsid w:val="00ED61BC"/>
    <w:rsid w:val="00EF2959"/>
    <w:rsid w:val="00EF6960"/>
    <w:rsid w:val="00F0152F"/>
    <w:rsid w:val="00F04AF6"/>
    <w:rsid w:val="00F10EFD"/>
    <w:rsid w:val="00F32318"/>
    <w:rsid w:val="00F41C00"/>
    <w:rsid w:val="00F65D18"/>
    <w:rsid w:val="00FA76D1"/>
    <w:rsid w:val="00FD1ED2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1CF0"/>
  <w15:docId w15:val="{0A7D4BE4-0EE3-499F-9F3E-1A8E3CE8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1ED2"/>
    <w:pPr>
      <w:keepNext/>
      <w:numPr>
        <w:numId w:val="3"/>
      </w:numPr>
      <w:suppressAutoHyphens/>
      <w:jc w:val="center"/>
      <w:outlineLvl w:val="0"/>
    </w:pPr>
    <w:rPr>
      <w:b/>
      <w:sz w:val="24"/>
      <w:lang w:val="uk-UA" w:eastAsia="zh-CN"/>
    </w:rPr>
  </w:style>
  <w:style w:type="paragraph" w:styleId="2">
    <w:name w:val="heading 2"/>
    <w:basedOn w:val="a"/>
    <w:next w:val="a"/>
    <w:link w:val="20"/>
    <w:uiPriority w:val="99"/>
    <w:unhideWhenUsed/>
    <w:qFormat/>
    <w:rsid w:val="00FD1ED2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FD1ED2"/>
    <w:pPr>
      <w:keepNext/>
      <w:numPr>
        <w:ilvl w:val="2"/>
        <w:numId w:val="3"/>
      </w:numPr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9"/>
    <w:unhideWhenUsed/>
    <w:qFormat/>
    <w:rsid w:val="00FD1ED2"/>
    <w:pPr>
      <w:numPr>
        <w:ilvl w:val="6"/>
        <w:numId w:val="3"/>
      </w:numPr>
      <w:suppressAutoHyphens/>
      <w:spacing w:before="240" w:after="60"/>
      <w:outlineLvl w:val="6"/>
    </w:pPr>
    <w:rPr>
      <w:rFonts w:ascii="Calibri" w:hAnsi="Calibri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5BF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2E5B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footer"/>
    <w:basedOn w:val="a"/>
    <w:link w:val="a6"/>
    <w:rsid w:val="002E5BF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E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2E5BF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2E5BF6"/>
    <w:pPr>
      <w:ind w:left="720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395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B395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4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B414D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B4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A30F4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FD1ED2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FD1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1ED2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FD1ED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rsid w:val="00FD1ED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uiPriority w:val="99"/>
    <w:semiHidden/>
    <w:rsid w:val="00FD1ED2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uiPriority w:val="99"/>
    <w:rsid w:val="00FD1ED2"/>
    <w:pPr>
      <w:suppressAutoHyphens/>
      <w:jc w:val="both"/>
    </w:pPr>
    <w:rPr>
      <w:sz w:val="22"/>
      <w:lang w:val="uk-UA" w:eastAsia="zh-CN"/>
    </w:rPr>
  </w:style>
  <w:style w:type="paragraph" w:customStyle="1" w:styleId="210">
    <w:name w:val="Основной текст с отступом 21"/>
    <w:basedOn w:val="a"/>
    <w:uiPriority w:val="99"/>
    <w:rsid w:val="00FD1ED2"/>
    <w:pPr>
      <w:tabs>
        <w:tab w:val="left" w:pos="0"/>
      </w:tabs>
      <w:suppressAutoHyphens/>
      <w:ind w:firstLine="567"/>
      <w:jc w:val="both"/>
    </w:pPr>
    <w:rPr>
      <w:sz w:val="22"/>
      <w:lang w:val="uk-UA" w:eastAsia="zh-CN"/>
    </w:rPr>
  </w:style>
  <w:style w:type="paragraph" w:customStyle="1" w:styleId="33">
    <w:name w:val="Основной текст с отступом 33"/>
    <w:basedOn w:val="a"/>
    <w:uiPriority w:val="99"/>
    <w:rsid w:val="00FD1ED2"/>
    <w:pPr>
      <w:suppressAutoHyphens/>
      <w:ind w:firstLine="567"/>
      <w:jc w:val="both"/>
    </w:pPr>
    <w:rPr>
      <w:color w:val="FF0000"/>
      <w:sz w:val="22"/>
      <w:lang w:val="uk-UA" w:eastAsia="zh-CN"/>
    </w:rPr>
  </w:style>
  <w:style w:type="character" w:customStyle="1" w:styleId="IauiueChar">
    <w:name w:val="Iau?iue Char"/>
    <w:link w:val="Iauiue"/>
    <w:uiPriority w:val="99"/>
    <w:locked/>
    <w:rsid w:val="00FD1ED2"/>
    <w:rPr>
      <w:lang w:val="en-US" w:eastAsia="ru-RU"/>
    </w:rPr>
  </w:style>
  <w:style w:type="paragraph" w:customStyle="1" w:styleId="Iauiue">
    <w:name w:val="Iau?iue"/>
    <w:link w:val="IauiueChar"/>
    <w:uiPriority w:val="99"/>
    <w:rsid w:val="00FD1ED2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character" w:customStyle="1" w:styleId="11">
    <w:name w:val="Знак примечания1"/>
    <w:basedOn w:val="a0"/>
    <w:uiPriority w:val="99"/>
    <w:rsid w:val="00FD1ED2"/>
    <w:rPr>
      <w:rFonts w:ascii="Times New Roman" w:hAnsi="Times New Roman" w:cs="Times New Roman" w:hint="default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5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555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2">
    <w:name w:val="Заголовок1"/>
    <w:basedOn w:val="a"/>
    <w:next w:val="a3"/>
    <w:uiPriority w:val="99"/>
    <w:rsid w:val="00D5552B"/>
    <w:pPr>
      <w:widowControl w:val="0"/>
      <w:suppressAutoHyphens/>
      <w:spacing w:line="240" w:lineRule="atLeast"/>
      <w:ind w:left="319"/>
      <w:jc w:val="center"/>
    </w:pPr>
    <w:rPr>
      <w:b/>
      <w:color w:val="000000"/>
      <w:sz w:val="24"/>
      <w:lang w:val="uk-UA" w:eastAsia="zh-CN"/>
    </w:rPr>
  </w:style>
  <w:style w:type="paragraph" w:customStyle="1" w:styleId="13">
    <w:name w:val="Цитата1"/>
    <w:basedOn w:val="a"/>
    <w:uiPriority w:val="99"/>
    <w:rsid w:val="00D5552B"/>
    <w:pPr>
      <w:shd w:val="clear" w:color="auto" w:fill="FFFFFF"/>
      <w:suppressAutoHyphens/>
      <w:ind w:left="14" w:right="14" w:firstLine="412"/>
      <w:jc w:val="both"/>
    </w:pPr>
    <w:rPr>
      <w:sz w:val="17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F477-22E7-4A54-8EFE-666C00DF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Богомол Наталя Сергіївна</cp:lastModifiedBy>
  <cp:revision>3</cp:revision>
  <cp:lastPrinted>2025-12-09T13:02:00Z</cp:lastPrinted>
  <dcterms:created xsi:type="dcterms:W3CDTF">2025-12-10T13:16:00Z</dcterms:created>
  <dcterms:modified xsi:type="dcterms:W3CDTF">2025-12-10T13:22:00Z</dcterms:modified>
</cp:coreProperties>
</file>