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43BB" w14:textId="77777777" w:rsidR="00E70F5B" w:rsidRDefault="00E70F5B" w:rsidP="00D141B1">
      <w:pPr>
        <w:pStyle w:val="21"/>
        <w:tabs>
          <w:tab w:val="left" w:pos="0"/>
        </w:tabs>
      </w:pPr>
    </w:p>
    <w:p w14:paraId="6B270BD6" w14:textId="77777777" w:rsidR="00E70F5B" w:rsidRDefault="00E70F5B" w:rsidP="00D141B1">
      <w:pPr>
        <w:pStyle w:val="21"/>
        <w:tabs>
          <w:tab w:val="left" w:pos="0"/>
        </w:tabs>
      </w:pPr>
    </w:p>
    <w:p w14:paraId="53FE1135" w14:textId="77777777" w:rsidR="00E70F5B" w:rsidRDefault="00E70F5B" w:rsidP="00D141B1">
      <w:pPr>
        <w:pStyle w:val="21"/>
        <w:tabs>
          <w:tab w:val="left" w:pos="0"/>
        </w:tabs>
      </w:pPr>
    </w:p>
    <w:p w14:paraId="54E6F53F" w14:textId="77777777" w:rsidR="00E70F5B" w:rsidRDefault="00E70F5B" w:rsidP="00D141B1">
      <w:pPr>
        <w:pStyle w:val="21"/>
        <w:tabs>
          <w:tab w:val="left" w:pos="0"/>
        </w:tabs>
      </w:pPr>
    </w:p>
    <w:p w14:paraId="3B5B474E" w14:textId="77777777" w:rsidR="00E70F5B" w:rsidRPr="0054371F" w:rsidRDefault="00E70F5B" w:rsidP="00D141B1">
      <w:pPr>
        <w:pStyle w:val="21"/>
        <w:tabs>
          <w:tab w:val="left" w:pos="0"/>
        </w:tabs>
        <w:rPr>
          <w:color w:val="FFFFFF"/>
        </w:rPr>
      </w:pPr>
    </w:p>
    <w:p w14:paraId="37CB57E0" w14:textId="77777777" w:rsidR="00E70F5B" w:rsidRPr="00716000" w:rsidRDefault="00E70F5B" w:rsidP="00D141B1">
      <w:pPr>
        <w:pStyle w:val="21"/>
        <w:tabs>
          <w:tab w:val="left" w:pos="0"/>
        </w:tabs>
        <w:rPr>
          <w:color w:val="FFFFFF"/>
          <w:u w:val="single"/>
        </w:rPr>
      </w:pPr>
      <w:r w:rsidRPr="00716000">
        <w:rPr>
          <w:color w:val="FFFFFF"/>
        </w:rPr>
        <w:t xml:space="preserve"> </w:t>
      </w:r>
      <w:r w:rsidRPr="00716000">
        <w:rPr>
          <w:color w:val="FFFFFF"/>
          <w:u w:val="single"/>
        </w:rPr>
        <w:t>17.12.2021</w:t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  <w:t xml:space="preserve">№ </w:t>
      </w:r>
      <w:r w:rsidRPr="00716000">
        <w:rPr>
          <w:color w:val="FFFFFF"/>
          <w:u w:val="single"/>
        </w:rPr>
        <w:t>1804</w:t>
      </w:r>
    </w:p>
    <w:p w14:paraId="0EF6EC5E" w14:textId="77777777" w:rsidR="00E70F5B" w:rsidRPr="00716000" w:rsidRDefault="00E70F5B" w:rsidP="00D141B1">
      <w:pPr>
        <w:pStyle w:val="21"/>
        <w:tabs>
          <w:tab w:val="left" w:pos="0"/>
        </w:tabs>
      </w:pPr>
    </w:p>
    <w:p w14:paraId="31D68A45" w14:textId="77777777" w:rsidR="00E70F5B" w:rsidRPr="00626622" w:rsidRDefault="00E70F5B" w:rsidP="00D141B1">
      <w:pPr>
        <w:pStyle w:val="21"/>
        <w:tabs>
          <w:tab w:val="left" w:pos="0"/>
        </w:tabs>
        <w:rPr>
          <w:b/>
          <w:color w:val="FFFFFF"/>
        </w:rPr>
      </w:pPr>
      <w:r w:rsidRPr="00626622">
        <w:rPr>
          <w:b/>
          <w:color w:val="FFFFFF"/>
        </w:rPr>
        <w:t>06.07.2023                                                                                                         № 1300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35"/>
      </w:tblGrid>
      <w:tr w:rsidR="00E70F5B" w14:paraId="5F583CB8" w14:textId="77777777">
        <w:tc>
          <w:tcPr>
            <w:tcW w:w="4035" w:type="dxa"/>
          </w:tcPr>
          <w:p w14:paraId="0E8354C8" w14:textId="01D688EB" w:rsidR="00E70F5B" w:rsidRPr="00EC4542" w:rsidRDefault="00E70F5B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 w:rsidR="005D6D03">
              <w:rPr>
                <w:rFonts w:eastAsia="Times New Roman"/>
                <w:b/>
                <w:bCs/>
              </w:rPr>
              <w:t>тимчасов</w:t>
            </w:r>
            <w:r w:rsidR="006B0F72">
              <w:rPr>
                <w:rFonts w:eastAsia="Times New Roman"/>
                <w:b/>
                <w:bCs/>
              </w:rPr>
              <w:t>их</w:t>
            </w:r>
            <w:r w:rsidR="005D6D03">
              <w:rPr>
                <w:rFonts w:eastAsia="Times New Roman"/>
                <w:b/>
                <w:bCs/>
              </w:rPr>
              <w:t xml:space="preserve"> споруд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571E444C" w14:textId="77777777" w:rsidR="00E70F5B" w:rsidRDefault="00E70F5B" w:rsidP="00D141B1">
      <w:pPr>
        <w:pStyle w:val="21"/>
        <w:tabs>
          <w:tab w:val="left" w:pos="0"/>
        </w:tabs>
      </w:pPr>
    </w:p>
    <w:p w14:paraId="3F2EEF33" w14:textId="77777777" w:rsidR="00E70F5B" w:rsidRPr="00032F93" w:rsidRDefault="00E70F5B" w:rsidP="00D141B1">
      <w:pPr>
        <w:pStyle w:val="21"/>
        <w:tabs>
          <w:tab w:val="left" w:pos="0"/>
        </w:tabs>
      </w:pPr>
    </w:p>
    <w:p w14:paraId="069B5E55" w14:textId="59D915D6" w:rsidR="00E70F5B" w:rsidRPr="00727800" w:rsidRDefault="00E70F5B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ів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bookmarkStart w:id="0" w:name="_Hlk133396857"/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</w:t>
      </w:r>
      <w:bookmarkEnd w:id="0"/>
      <w:r w:rsidRPr="00727800">
        <w:t>,</w:t>
      </w:r>
      <w:r>
        <w:t xml:space="preserve">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 w:rsidR="000D7D3A" w:rsidRPr="000D7D3A">
        <w:t>25.08</w:t>
      </w:r>
      <w:r w:rsidRPr="000D7D3A">
        <w:t>.202</w:t>
      </w:r>
      <w:r w:rsidR="009E29B1" w:rsidRPr="000D7D3A">
        <w:t>5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17E9E73" w14:textId="77777777" w:rsidR="00E70F5B" w:rsidRDefault="00E70F5B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14:paraId="419164C3" w14:textId="77777777" w:rsidR="00E70F5B" w:rsidRPr="008B68F7" w:rsidRDefault="00E70F5B" w:rsidP="00A45EB6">
      <w:pPr>
        <w:jc w:val="center"/>
        <w:rPr>
          <w:sz w:val="16"/>
          <w:szCs w:val="16"/>
        </w:rPr>
      </w:pPr>
    </w:p>
    <w:p w14:paraId="01D37585" w14:textId="03ADA159" w:rsidR="00E70F5B" w:rsidRPr="008B68F7" w:rsidRDefault="00E70F5B" w:rsidP="00A45EB6">
      <w:pPr>
        <w:ind w:firstLine="561"/>
        <w:jc w:val="both"/>
      </w:pPr>
      <w:r w:rsidRPr="009849C6">
        <w:t>1</w:t>
      </w:r>
      <w:r w:rsidRPr="003D0033">
        <w:t>. </w:t>
      </w:r>
      <w:r w:rsidRPr="00727800">
        <w:t xml:space="preserve">Провести демонтаж та евакуацію </w:t>
      </w:r>
      <w:r w:rsidR="005D6D03">
        <w:t>тимчасової споруди</w:t>
      </w:r>
      <w:r w:rsidRPr="00727800">
        <w:t xml:space="preserve"> </w:t>
      </w:r>
      <w:r>
        <w:t xml:space="preserve">- </w:t>
      </w:r>
      <w:bookmarkStart w:id="1" w:name="_Hlk133397838"/>
      <w:r>
        <w:t>сезонного майданчика (металоконструкція, столи, стільці) (</w:t>
      </w:r>
      <w:r w:rsidRPr="00B97ABE">
        <w:t xml:space="preserve">власник – </w:t>
      </w:r>
      <w:r w:rsidR="009E29B1">
        <w:t>Корнієнко М.С.</w:t>
      </w:r>
      <w:r w:rsidRPr="00AA7CD3">
        <w:t>),</w:t>
      </w:r>
      <w:r>
        <w:t xml:space="preserve"> як</w:t>
      </w:r>
      <w:r w:rsidR="006B0F72">
        <w:t>ий</w:t>
      </w:r>
      <w:r>
        <w:t xml:space="preserve"> розташован</w:t>
      </w:r>
      <w:r w:rsidR="006B0F72">
        <w:t>ий</w:t>
      </w:r>
      <w:r>
        <w:t xml:space="preserve"> без дозвільних документів біля буд. </w:t>
      </w:r>
      <w:r w:rsidR="009E29B1">
        <w:t>20</w:t>
      </w:r>
      <w:r>
        <w:t>-А по вул.</w:t>
      </w:r>
      <w:bookmarkEnd w:id="1"/>
      <w:r w:rsidR="009E29B1">
        <w:t> Університетській</w:t>
      </w:r>
      <w:r w:rsidR="00EE543E">
        <w:t>, в м. Кременчуці</w:t>
      </w:r>
      <w:r>
        <w:t>, згідно з додатком.</w:t>
      </w:r>
    </w:p>
    <w:p w14:paraId="28501947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10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14:paraId="23E687D9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14:paraId="5DF64C26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14:paraId="4CD4301C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14:paraId="03468801" w14:textId="0F5FF9D7" w:rsidR="00E70F5B" w:rsidRPr="00032F93" w:rsidRDefault="00E70F5B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lastRenderedPageBreak/>
        <w:t>3. Кременчуцькій</w:t>
      </w:r>
      <w:r w:rsidR="000D7D3A">
        <w:t xml:space="preserve"> об’єднаній</w:t>
      </w:r>
      <w:r w:rsidRPr="00032F93">
        <w:t xml:space="preserve"> філії АТ  «Полтаваобленерго», комунальному підприємству «Міськсвітло» Кременчуцької міської ради Кременчуцького району Полтавської області, </w:t>
      </w:r>
      <w:r w:rsidRPr="00032F93">
        <w:rPr>
          <w:color w:val="000000"/>
        </w:rPr>
        <w:t>к</w:t>
      </w:r>
      <w:r w:rsidRPr="00032F93">
        <w:t xml:space="preserve">омунальному підприємству «Кременчукводоканал»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lang w:eastAsia="ar-SA"/>
        </w:rPr>
        <w:t>вищевказаного рухомого майна</w:t>
      </w:r>
      <w:r w:rsidRPr="00032F93">
        <w:t xml:space="preserve"> від мереж електропостачання, водопостачання та водовідведення.</w:t>
      </w:r>
    </w:p>
    <w:p w14:paraId="43DC3C12" w14:textId="77777777" w:rsidR="00E70F5B" w:rsidRPr="00032F93" w:rsidRDefault="00E70F5B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14:paraId="72F950BC" w14:textId="77777777" w:rsidR="00E70F5B" w:rsidRPr="00032F93" w:rsidRDefault="00E70F5B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14:paraId="619B371A" w14:textId="77777777" w:rsidR="00E70F5B" w:rsidRPr="00032F93" w:rsidRDefault="00E70F5B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A9DD590" w14:textId="77777777" w:rsidR="00E70F5B" w:rsidRDefault="00E70F5B" w:rsidP="00D141B1">
      <w:pPr>
        <w:jc w:val="both"/>
      </w:pPr>
    </w:p>
    <w:p w14:paraId="3416A51E" w14:textId="77777777" w:rsidR="00E70F5B" w:rsidRDefault="00E70F5B" w:rsidP="00D141B1">
      <w:pPr>
        <w:jc w:val="both"/>
      </w:pPr>
    </w:p>
    <w:p w14:paraId="63C94564" w14:textId="77777777" w:rsidR="00E70F5B" w:rsidRPr="00032F93" w:rsidRDefault="00E70F5B" w:rsidP="00D141B1">
      <w:pPr>
        <w:jc w:val="both"/>
      </w:pPr>
    </w:p>
    <w:p w14:paraId="3B77F0D5" w14:textId="77777777" w:rsidR="00E70F5B" w:rsidRPr="006B10AB" w:rsidRDefault="00E70F5B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E70F5B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99C4" w14:textId="77777777" w:rsidR="00626622" w:rsidRDefault="00626622">
      <w:r>
        <w:separator/>
      </w:r>
    </w:p>
  </w:endnote>
  <w:endnote w:type="continuationSeparator" w:id="0">
    <w:p w14:paraId="00844B9A" w14:textId="77777777" w:rsidR="00626622" w:rsidRDefault="0062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72CD" w14:textId="77777777" w:rsidR="00E70F5B" w:rsidRPr="00F45CC8" w:rsidRDefault="00E70F5B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F07D69F" w14:textId="77777777" w:rsidR="00E70F5B" w:rsidRPr="00EB42ED" w:rsidRDefault="00E70F5B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7AC17BC8" w14:textId="77777777" w:rsidR="00E70F5B" w:rsidRPr="00EB42ED" w:rsidRDefault="00E70F5B" w:rsidP="000B4AD7">
    <w:pPr>
      <w:jc w:val="center"/>
      <w:rPr>
        <w:sz w:val="16"/>
        <w:szCs w:val="16"/>
      </w:rPr>
    </w:pPr>
  </w:p>
  <w:p w14:paraId="6BB6A8AE" w14:textId="77777777" w:rsidR="00E70F5B" w:rsidRPr="00EB42ED" w:rsidRDefault="00E70F5B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59721352" w14:textId="77777777" w:rsidR="00E70F5B" w:rsidRPr="00EB42ED" w:rsidRDefault="00E70F5B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085C113A" w14:textId="77777777" w:rsidR="00E70F5B" w:rsidRDefault="00E70F5B" w:rsidP="00F9481A">
    <w:pPr>
      <w:pStyle w:val="aa"/>
      <w:ind w:right="360"/>
      <w:jc w:val="center"/>
      <w:rPr>
        <w:sz w:val="20"/>
        <w:szCs w:val="20"/>
      </w:rPr>
    </w:pPr>
  </w:p>
  <w:p w14:paraId="4F0D88C7" w14:textId="77777777" w:rsidR="00E70F5B" w:rsidRPr="00F9481A" w:rsidRDefault="00E70F5B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C932" w14:textId="77777777" w:rsidR="00626622" w:rsidRDefault="00626622">
      <w:r>
        <w:separator/>
      </w:r>
    </w:p>
  </w:footnote>
  <w:footnote w:type="continuationSeparator" w:id="0">
    <w:p w14:paraId="7C525669" w14:textId="77777777" w:rsidR="00626622" w:rsidRDefault="00626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Move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D7D3A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CAB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D03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26622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0F72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235D"/>
    <w:rsid w:val="007D29AC"/>
    <w:rsid w:val="007D4111"/>
    <w:rsid w:val="007D433B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29B1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AF7747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0F5B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58D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E543E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507D3"/>
  <w15:docId w15:val="{CD16FBC8-0F45-4268-A43E-6E19C6D0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f3">
    <w:name w:val="Знак Знак Знак Знак Знак Знак Знак Знак"/>
    <w:basedOn w:val="a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1976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12</cp:revision>
  <cp:lastPrinted>2025-08-25T06:56:00Z</cp:lastPrinted>
  <dcterms:created xsi:type="dcterms:W3CDTF">2023-06-28T13:44:00Z</dcterms:created>
  <dcterms:modified xsi:type="dcterms:W3CDTF">2025-08-26T06:48:00Z</dcterms:modified>
</cp:coreProperties>
</file>