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визначення способів участі </w:t>
      </w:r>
    </w:p>
    <w:p w:rsidR="009074D7" w:rsidRDefault="009074D7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**********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A25D8" w:rsidRPr="00AA25D8">
        <w:rPr>
          <w:rFonts w:ascii="Times New Roman" w:hAnsi="Times New Roman" w:cs="Times New Roman"/>
          <w:b/>
          <w:sz w:val="28"/>
          <w:szCs w:val="28"/>
          <w:lang w:val="uk-UA"/>
        </w:rPr>
        <w:t>у вихованні та</w:t>
      </w:r>
    </w:p>
    <w:p w:rsidR="00340CD0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спілкуванні з малолітн</w:t>
      </w:r>
      <w:r w:rsidR="00EA2DFA">
        <w:rPr>
          <w:rFonts w:ascii="Times New Roman" w:hAnsi="Times New Roman" w:cs="Times New Roman"/>
          <w:b/>
          <w:sz w:val="28"/>
          <w:szCs w:val="28"/>
          <w:lang w:val="uk-UA"/>
        </w:rPr>
        <w:t>ьою</w:t>
      </w:r>
    </w:p>
    <w:p w:rsidR="00AA25D8" w:rsidRPr="00AA25D8" w:rsidRDefault="0097128A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</w:t>
      </w:r>
      <w:r w:rsidR="00EA2DFA">
        <w:rPr>
          <w:rFonts w:ascii="Times New Roman" w:hAnsi="Times New Roman" w:cs="Times New Roman"/>
          <w:b/>
          <w:sz w:val="28"/>
          <w:szCs w:val="28"/>
          <w:lang w:val="uk-UA"/>
        </w:rPr>
        <w:t>тиною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*********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340C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Розглянувши заяву гр. 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D68">
        <w:rPr>
          <w:rFonts w:ascii="Times New Roman" w:hAnsi="Times New Roman" w:cs="Times New Roman"/>
          <w:sz w:val="28"/>
          <w:szCs w:val="28"/>
          <w:lang w:val="uk-UA"/>
        </w:rPr>
        <w:t>зареєстрований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Кременчук, </w:t>
      </w:r>
      <w:proofErr w:type="spellStart"/>
      <w:r w:rsidR="0054637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про визначення 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способів участі у вихованні та спілкуванні з малолітн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>ьою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>итиною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546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висновок служби у справах дітей Автозаводської районної адміністрації Кременчуцької міської ради Кременчуцького 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 xml:space="preserve">району Полтавської області 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56AA0" w:rsidRPr="0076170B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56AA0" w:rsidRPr="007617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>.2025 (№ 03-09/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170B" w:rsidRPr="0076170B">
        <w:rPr>
          <w:rFonts w:ascii="Times New Roman" w:hAnsi="Times New Roman" w:cs="Times New Roman"/>
          <w:sz w:val="28"/>
          <w:szCs w:val="28"/>
          <w:lang w:val="uk-UA"/>
        </w:rPr>
        <w:t>683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з питань захисту прав дитини виконавчого комітету 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(витяг з протоколу № 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039C" w:rsidRPr="007617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F10E1"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54637F"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30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37F" w:rsidRPr="0076170B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76170B">
        <w:rPr>
          <w:rFonts w:ascii="Times New Roman" w:hAnsi="Times New Roman" w:cs="Times New Roman"/>
          <w:sz w:val="28"/>
          <w:szCs w:val="28"/>
          <w:lang w:val="uk-UA"/>
        </w:rPr>
        <w:t xml:space="preserve"> 2025 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року)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. 34, 52, 53, 59 Закону України «Про місцеве самоврядування в Україні»,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. 157, 158 Сімейного кодексу України, п. 73 постанови Кабінету Міністрів України від 24.09.2008 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  <w:bookmarkStart w:id="0" w:name="_GoBack"/>
      <w:bookmarkEnd w:id="0"/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1. Встановити гр.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у вихованні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 спілкуванні з малолітн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>ьою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>дитиною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2C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6F7B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E2876"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такі способи участі:</w:t>
      </w:r>
    </w:p>
    <w:p w:rsidR="00DB0F55" w:rsidRPr="00DB0F55" w:rsidRDefault="00DB0F55" w:rsidP="00DB0F5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в період навчального року за місцем проживання батька, а також з можливістю відвідування дитиною разом з батьком оздоровчих,  культурно-розважальних центрів і закладів, об’єктів організованого масового відпочинку і дозвілля, дитячих розважальних закладів кожної першо</w:t>
      </w:r>
      <w:r w:rsidR="00A31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та третьої неділі місяця з 10 </w:t>
      </w: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год. 00 хв. до 18 год. 00 хв., кожного першого та третього </w:t>
      </w: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понеділка місяця з 13 год. 00 хв. до 18 год. 00 хв., кожного першого та третього вівторка місяця з 14 год. 00 хв. до 18 год. 00 хв., кожної першої та третьої середи місяця з 14 год. 00 хв. до 18 год. 00 хв., з урахуванням режиму дня дитини (відвідування спортивних секцій, гуртків, індивідуальних занять з розвитку), з обов’язковим здійсненням батьком супроводу дитини з місця її перебування/проживання на побачення та повернення дитини за місцем її проживання/перебування;</w:t>
      </w:r>
    </w:p>
    <w:p w:rsidR="00DB0F55" w:rsidRPr="00DB0F55" w:rsidRDefault="00DB0F55" w:rsidP="00DB0F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B0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в період літніх канікул за місцем проживання батька, а також з можливістю відвідування дитиною разом з батьком оздоровчих, культурно-розважальних центрів і закладів, об’єктів організованого масового відпочинку і дозвілля, дитячих розважальних закладів кожної першої та третьої неділі місяця з 10 год. 00 хв. неділі до 20 год. 00 хв. понеділка, кожного першого та третього вівторка місяця з 14 год. 00 хв. до 19 год. 00 хв., кожної першої та третьої середи місяця з 14 год. 00 хв. до 19 год. 00 хв., з урахуванням режиму дня дитини (відвідування спортивних секцій, гуртків, індивідуальних занять з розвитку), з обов’язковим здійсненням батьком супроводу дитини з місця її перебування/проживання на побачення та повернення дитини за місцем її проживання/перебування.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AA25D8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AA25D8" w:rsidRPr="00AA25D8" w:rsidRDefault="00AA25D8" w:rsidP="00AA25D8">
      <w:pPr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A25D8" w:rsidRPr="00AA25D8" w:rsidRDefault="00AA25D8" w:rsidP="00AA25D8">
      <w:pPr>
        <w:tabs>
          <w:tab w:val="left" w:pos="0"/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A25D8" w:rsidRPr="00AA25D8" w:rsidSect="000B337C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5C" w:rsidRDefault="0047095C">
      <w:pPr>
        <w:spacing w:after="0" w:line="240" w:lineRule="auto"/>
      </w:pPr>
      <w:r>
        <w:separator/>
      </w:r>
    </w:p>
  </w:endnote>
  <w:endnote w:type="continuationSeparator" w:id="0">
    <w:p w:rsidR="0047095C" w:rsidRDefault="0047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AF3A0D" w:rsidRDefault="00C7307C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AF3A0D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AF3A0D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AF3A0D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C26F7B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AF3A0D">
      <w:rPr>
        <w:rFonts w:ascii="Times New Roman" w:hAnsi="Times New Roman" w:cs="Times New Roman"/>
        <w:sz w:val="20"/>
        <w:szCs w:val="20"/>
        <w:lang w:val="uk-UA"/>
      </w:rPr>
      <w:t xml:space="preserve"> з </w:t>
    </w:r>
    <w:r w:rsidR="00C50B00" w:rsidRPr="00AF3A0D">
      <w:rPr>
        <w:rFonts w:ascii="Times New Roman" w:hAnsi="Times New Roman" w:cs="Times New Roman"/>
        <w:sz w:val="20"/>
        <w:szCs w:val="20"/>
        <w:lang w:val="uk-UA"/>
      </w:rPr>
      <w:t>2</w:t>
    </w:r>
  </w:p>
  <w:p w:rsidR="001E3CDF" w:rsidRDefault="004709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5C" w:rsidRDefault="0047095C">
      <w:pPr>
        <w:spacing w:after="0" w:line="240" w:lineRule="auto"/>
      </w:pPr>
      <w:r>
        <w:separator/>
      </w:r>
    </w:p>
  </w:footnote>
  <w:footnote w:type="continuationSeparator" w:id="0">
    <w:p w:rsidR="0047095C" w:rsidRDefault="0047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F1713"/>
    <w:multiLevelType w:val="hybridMultilevel"/>
    <w:tmpl w:val="076637EA"/>
    <w:lvl w:ilvl="0" w:tplc="8868624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47"/>
    <w:rsid w:val="00002CAD"/>
    <w:rsid w:val="0002477D"/>
    <w:rsid w:val="00056AA0"/>
    <w:rsid w:val="00340CD0"/>
    <w:rsid w:val="003A0547"/>
    <w:rsid w:val="003B3D68"/>
    <w:rsid w:val="0047095C"/>
    <w:rsid w:val="00492631"/>
    <w:rsid w:val="0054637F"/>
    <w:rsid w:val="005C2CD0"/>
    <w:rsid w:val="005C6ED3"/>
    <w:rsid w:val="00665EB6"/>
    <w:rsid w:val="0072462F"/>
    <w:rsid w:val="0076170B"/>
    <w:rsid w:val="00826E73"/>
    <w:rsid w:val="009074D7"/>
    <w:rsid w:val="0097128A"/>
    <w:rsid w:val="00986E4F"/>
    <w:rsid w:val="009F10E1"/>
    <w:rsid w:val="00A316F1"/>
    <w:rsid w:val="00A36900"/>
    <w:rsid w:val="00A52DAC"/>
    <w:rsid w:val="00A77F8A"/>
    <w:rsid w:val="00AA25D8"/>
    <w:rsid w:val="00AF3A0D"/>
    <w:rsid w:val="00C04E9D"/>
    <w:rsid w:val="00C26F7B"/>
    <w:rsid w:val="00C50B00"/>
    <w:rsid w:val="00C7307C"/>
    <w:rsid w:val="00CC039C"/>
    <w:rsid w:val="00D56919"/>
    <w:rsid w:val="00D76E47"/>
    <w:rsid w:val="00DB0F55"/>
    <w:rsid w:val="00DD0519"/>
    <w:rsid w:val="00E86B36"/>
    <w:rsid w:val="00EA2DFA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9148"/>
  <w15:chartTrackingRefBased/>
  <w15:docId w15:val="{2638CE27-2579-4784-874B-97D6D45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30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semiHidden/>
    <w:unhideWhenUsed/>
    <w:rsid w:val="00AA25D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AA25D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A2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B0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28</cp:revision>
  <cp:lastPrinted>2025-06-20T11:27:00Z</cp:lastPrinted>
  <dcterms:created xsi:type="dcterms:W3CDTF">2025-06-20T10:53:00Z</dcterms:created>
  <dcterms:modified xsi:type="dcterms:W3CDTF">2025-07-31T05:45:00Z</dcterms:modified>
</cp:coreProperties>
</file>