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E11A8A8" w14:textId="77777777" w:rsidR="006B0D97" w:rsidRDefault="006B0D97" w:rsidP="00FC56F1">
      <w:pPr>
        <w:tabs>
          <w:tab w:val="center" w:pos="4677"/>
          <w:tab w:val="right" w:pos="9355"/>
        </w:tabs>
        <w:spacing w:line="100" w:lineRule="atLeast"/>
        <w:ind w:right="-15"/>
        <w:jc w:val="both"/>
        <w:rPr>
          <w:b/>
          <w:bCs/>
          <w:sz w:val="24"/>
          <w:szCs w:val="24"/>
          <w:lang w:val="ru-RU"/>
        </w:rPr>
      </w:pPr>
    </w:p>
    <w:p w14:paraId="31BEFD79" w14:textId="77777777" w:rsidR="00DF4ACC" w:rsidRDefault="00DF4ACC"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24"/>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04CE070B" w14:textId="77777777" w:rsidR="006C6069" w:rsidRDefault="006C6069" w:rsidP="000674AC">
      <w:pPr>
        <w:tabs>
          <w:tab w:val="center" w:pos="4677"/>
          <w:tab w:val="right" w:pos="9355"/>
        </w:tabs>
        <w:ind w:right="-17"/>
        <w:jc w:val="both"/>
        <w:rPr>
          <w:b/>
          <w:bCs/>
          <w:color w:val="000000"/>
          <w:sz w:val="24"/>
          <w:szCs w:val="24"/>
        </w:rPr>
      </w:pPr>
    </w:p>
    <w:p w14:paraId="070ECAE0" w14:textId="77777777" w:rsidR="00DF4ACC" w:rsidRPr="006C6069" w:rsidRDefault="00DF4ACC" w:rsidP="000674AC">
      <w:pPr>
        <w:tabs>
          <w:tab w:val="center" w:pos="4677"/>
          <w:tab w:val="right" w:pos="9355"/>
        </w:tabs>
        <w:ind w:right="-17"/>
        <w:jc w:val="both"/>
        <w:rPr>
          <w:b/>
          <w:bCs/>
          <w:color w:val="000000"/>
          <w:sz w:val="24"/>
          <w:szCs w:val="24"/>
        </w:rPr>
      </w:pPr>
    </w:p>
    <w:p w14:paraId="5D89A487" w14:textId="790EC2E7" w:rsidR="00DF4ACC"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02276B">
        <w:t xml:space="preserve">управління бухгалтерського обліку та звітності виконавчого комітету Кременчуцької міської ради Кременчуцького </w:t>
      </w:r>
      <w:r w:rsidR="0002276B">
        <w:rPr>
          <w:color w:val="000000"/>
        </w:rPr>
        <w:t xml:space="preserve">району </w:t>
      </w:r>
      <w:r w:rsidR="0002276B">
        <w:t xml:space="preserve">Полтавської області від </w:t>
      </w:r>
      <w:r w:rsidR="004D1220">
        <w:t>03</w:t>
      </w:r>
      <w:r w:rsidR="0002276B">
        <w:t>.0</w:t>
      </w:r>
      <w:r w:rsidR="004D1220">
        <w:t>6</w:t>
      </w:r>
      <w:r w:rsidR="0002276B">
        <w:t>.2025</w:t>
      </w:r>
      <w:r w:rsidR="006B0D97">
        <w:t xml:space="preserve"> </w:t>
      </w:r>
      <w:r w:rsidR="00932B1A">
        <w:t xml:space="preserve">№ </w:t>
      </w:r>
      <w:r w:rsidR="006B0D97">
        <w:t>05</w:t>
      </w:r>
      <w:r w:rsidR="00932B1A">
        <w:t>-</w:t>
      </w:r>
      <w:r w:rsidR="006B0D97">
        <w:t>30</w:t>
      </w:r>
      <w:r w:rsidR="00932B1A">
        <w:t>/</w:t>
      </w:r>
      <w:r w:rsidR="006B0D97">
        <w:t>3</w:t>
      </w:r>
      <w:r w:rsidR="006F49DB">
        <w:t>88</w:t>
      </w:r>
      <w:r w:rsidR="00932B1A">
        <w:t>, керуючись рішенням</w:t>
      </w:r>
      <w:r w:rsidR="00063AB0">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932B1A">
        <w:rPr>
          <w:color w:val="000000"/>
        </w:rPr>
        <w:br/>
      </w:r>
      <w:r w:rsidR="00D72DFB">
        <w:rPr>
          <w:color w:val="000000"/>
        </w:rPr>
        <w:t>від 27 грудня 2024 року «Про затвердження Міської комплексної Стабілізаційної програми Кременчуцької міської територіальної громади на 2025 рік»</w:t>
      </w:r>
      <w:r w:rsidR="00063AB0" w:rsidRPr="00063AB0">
        <w:rPr>
          <w:color w:val="000000"/>
        </w:rPr>
        <w:t xml:space="preserve"> та від </w:t>
      </w:r>
      <w:r w:rsidR="00063AB0" w:rsidRPr="00063AB0">
        <w:rPr>
          <w:color w:val="000000"/>
        </w:rPr>
        <w:br/>
        <w:t>25 квітня 2025 року «Про внесення змін до рішення Кременчуцької міської ради Кременчуцького району Полтавської області від 11 жовтня 2024 року «Про затвердження Програми забезпечення виконання рішень про стягнення коштів місцевого бюджету на 2025 -2026 роки»</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479AEE1" w14:textId="5473C9BA" w:rsidR="00DF4ACC" w:rsidRPr="00105760" w:rsidRDefault="002A5DEB" w:rsidP="00BD2003">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28B0C97B" w14:textId="77777777" w:rsidR="006F49DB" w:rsidRDefault="002A5DEB" w:rsidP="008052BF">
      <w:pPr>
        <w:tabs>
          <w:tab w:val="left" w:pos="567"/>
        </w:tabs>
        <w:jc w:val="both"/>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6F49DB">
        <w:t>1 615 715</w:t>
      </w:r>
      <w:r w:rsidRPr="002A45F5">
        <w:t xml:space="preserve"> грн</w:t>
      </w:r>
      <w:r>
        <w:t xml:space="preserve"> </w:t>
      </w:r>
      <w:r w:rsidR="006F49DB">
        <w:t xml:space="preserve">57 коп. </w:t>
      </w:r>
      <w:r>
        <w:t>вик</w:t>
      </w:r>
      <w:r w:rsidRPr="00735836">
        <w:t>онавчому</w:t>
      </w:r>
      <w:r>
        <w:t xml:space="preserve"> </w:t>
      </w:r>
      <w:r w:rsidRPr="00735836">
        <w:t>комітету Кременчуцької міської ради Кременчуцького району Полтавської області</w:t>
      </w:r>
      <w:r w:rsidR="006F49DB">
        <w:t>, з них:</w:t>
      </w:r>
    </w:p>
    <w:p w14:paraId="5D8DCA6D" w14:textId="1C7EFE18" w:rsidR="002A5DEB" w:rsidRDefault="006F49DB" w:rsidP="008052BF">
      <w:pPr>
        <w:tabs>
          <w:tab w:val="left" w:pos="567"/>
        </w:tabs>
        <w:jc w:val="both"/>
        <w:rPr>
          <w:szCs w:val="24"/>
        </w:rPr>
      </w:pPr>
      <w:r>
        <w:tab/>
      </w:r>
      <w:r w:rsidR="00244962">
        <w:t xml:space="preserve">- </w:t>
      </w:r>
      <w:r>
        <w:t>640 000 грн</w:t>
      </w:r>
      <w:r w:rsidR="002A5DEB" w:rsidRPr="00735836">
        <w:t xml:space="preserve"> </w:t>
      </w:r>
      <w:r w:rsidR="002A5DEB" w:rsidRPr="00352907">
        <w:t>по</w:t>
      </w:r>
      <w:r w:rsidR="002A5DEB">
        <w:t xml:space="preserve"> </w:t>
      </w:r>
      <w:r w:rsidR="002A5DEB" w:rsidRPr="00291E4B">
        <w:t xml:space="preserve">КПКВКМБ </w:t>
      </w:r>
      <w:r w:rsidR="00244962" w:rsidRPr="00741D17">
        <w:rPr>
          <w:szCs w:val="24"/>
        </w:rPr>
        <w:t xml:space="preserve">0210150 </w:t>
      </w:r>
      <w:r w:rsidR="00244962" w:rsidRPr="00741D17">
        <w:t>«</w:t>
      </w:r>
      <w:r w:rsidR="00244962" w:rsidRPr="00741D17">
        <w:rPr>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244962">
        <w:rPr>
          <w:szCs w:val="24"/>
        </w:rPr>
        <w:t xml:space="preserve"> по КЕКВ </w:t>
      </w:r>
      <w:r w:rsidR="004D476D">
        <w:rPr>
          <w:szCs w:val="24"/>
        </w:rPr>
        <w:t xml:space="preserve">2273 </w:t>
      </w:r>
      <w:r w:rsidR="00244962">
        <w:rPr>
          <w:szCs w:val="24"/>
        </w:rPr>
        <w:t>«Оплата електроенергії» на оплату електроенергії до кінця поточного року;</w:t>
      </w:r>
    </w:p>
    <w:p w14:paraId="459DBA48" w14:textId="2615AE8E" w:rsidR="00244962" w:rsidRPr="00105760" w:rsidRDefault="00244962" w:rsidP="008052BF">
      <w:pPr>
        <w:tabs>
          <w:tab w:val="left" w:pos="567"/>
        </w:tabs>
        <w:jc w:val="both"/>
      </w:pPr>
      <w:r>
        <w:tab/>
        <w:t xml:space="preserve">- 975 715 грн 57 коп. по </w:t>
      </w:r>
      <w:r w:rsidRPr="00291E4B">
        <w:t xml:space="preserve">КПКВКМБ </w:t>
      </w:r>
      <w:r w:rsidRPr="00741D17">
        <w:rPr>
          <w:szCs w:val="24"/>
        </w:rPr>
        <w:t>02101</w:t>
      </w:r>
      <w:r>
        <w:rPr>
          <w:szCs w:val="24"/>
        </w:rPr>
        <w:t>8</w:t>
      </w:r>
      <w:r w:rsidRPr="00741D17">
        <w:rPr>
          <w:szCs w:val="24"/>
        </w:rPr>
        <w:t>0</w:t>
      </w:r>
      <w:r>
        <w:rPr>
          <w:szCs w:val="24"/>
        </w:rPr>
        <w:t xml:space="preserve"> «Інша діяльність у сфері державного управління» по КЕКВ 2800 «Інші поточні видатки» </w:t>
      </w:r>
      <w:r w:rsidR="00873ABC">
        <w:rPr>
          <w:szCs w:val="24"/>
        </w:rPr>
        <w:t>для</w:t>
      </w:r>
      <w:r w:rsidR="00F55DA6">
        <w:rPr>
          <w:szCs w:val="24"/>
        </w:rPr>
        <w:t xml:space="preserve"> сплат</w:t>
      </w:r>
      <w:r w:rsidR="00873ABC">
        <w:rPr>
          <w:szCs w:val="24"/>
        </w:rPr>
        <w:t xml:space="preserve">и </w:t>
      </w:r>
      <w:r w:rsidR="00F55DA6">
        <w:rPr>
          <w:szCs w:val="24"/>
        </w:rPr>
        <w:t>основного боргу та погашення штрафних санкцій</w:t>
      </w:r>
      <w:r>
        <w:rPr>
          <w:szCs w:val="24"/>
        </w:rPr>
        <w:t xml:space="preserve"> </w:t>
      </w:r>
      <w:r w:rsidR="00873ABC">
        <w:rPr>
          <w:szCs w:val="24"/>
        </w:rPr>
        <w:t xml:space="preserve">на виконання наказу господарського суду Полтавської області </w:t>
      </w:r>
      <w:r w:rsidR="00873ABC">
        <w:rPr>
          <w:iCs/>
        </w:rPr>
        <w:t xml:space="preserve">«Про примусове виконання рішення» </w:t>
      </w:r>
      <w:r w:rsidR="00873ABC">
        <w:rPr>
          <w:szCs w:val="24"/>
        </w:rPr>
        <w:t xml:space="preserve">від 12.05.2025 по справі № 917/1867/24 </w:t>
      </w:r>
      <w:r w:rsidR="00F55DA6">
        <w:rPr>
          <w:szCs w:val="24"/>
        </w:rPr>
        <w:t>на користь ПОКВПТГ «</w:t>
      </w:r>
      <w:proofErr w:type="spellStart"/>
      <w:r w:rsidR="00F55DA6">
        <w:rPr>
          <w:szCs w:val="24"/>
        </w:rPr>
        <w:t>Полтаватеплоенерго</w:t>
      </w:r>
      <w:proofErr w:type="spellEnd"/>
      <w:r w:rsidR="00F55DA6">
        <w:rPr>
          <w:szCs w:val="24"/>
        </w:rPr>
        <w:t xml:space="preserve">», </w:t>
      </w:r>
      <w:r>
        <w:rPr>
          <w:szCs w:val="24"/>
        </w:rPr>
        <w:t xml:space="preserve">з них: 757 400 грн 65 коп. </w:t>
      </w:r>
      <w:r w:rsidR="00873ABC">
        <w:rPr>
          <w:szCs w:val="24"/>
        </w:rPr>
        <w:t xml:space="preserve">– </w:t>
      </w:r>
      <w:r>
        <w:rPr>
          <w:szCs w:val="24"/>
        </w:rPr>
        <w:t>сплату основного боргу</w:t>
      </w:r>
      <w:r w:rsidR="00F55DA6">
        <w:rPr>
          <w:szCs w:val="24"/>
        </w:rPr>
        <w:t xml:space="preserve">, 26 188 грн 58 коп. – 3% річних, 55 804 грн 06 коп. – </w:t>
      </w:r>
      <w:r w:rsidR="00873ABC">
        <w:rPr>
          <w:szCs w:val="24"/>
        </w:rPr>
        <w:t xml:space="preserve">втрат від </w:t>
      </w:r>
      <w:r w:rsidR="00F55DA6">
        <w:rPr>
          <w:szCs w:val="24"/>
        </w:rPr>
        <w:t xml:space="preserve">інфляційних </w:t>
      </w:r>
      <w:r w:rsidR="00873ABC">
        <w:rPr>
          <w:szCs w:val="24"/>
        </w:rPr>
        <w:t>процесів</w:t>
      </w:r>
      <w:r w:rsidR="00F55DA6">
        <w:rPr>
          <w:szCs w:val="24"/>
        </w:rPr>
        <w:t>, 124 752 грн 53 коп. – пені, 11 569 грн 75 коп. – судового збору.</w:t>
      </w:r>
    </w:p>
    <w:p w14:paraId="72CD9902" w14:textId="77777777" w:rsidR="00BD2003" w:rsidRDefault="002A5DEB" w:rsidP="00BD2003">
      <w:pPr>
        <w:tabs>
          <w:tab w:val="left" w:pos="567"/>
        </w:tabs>
        <w:jc w:val="both"/>
        <w:rPr>
          <w:color w:val="000000"/>
        </w:rPr>
      </w:pPr>
      <w:r w:rsidRPr="003C3BE0">
        <w:lastRenderedPageBreak/>
        <w:tab/>
      </w:r>
      <w:r w:rsidR="00105760">
        <w:rPr>
          <w:color w:val="000000"/>
        </w:rPr>
        <w:t>2</w:t>
      </w:r>
      <w:r>
        <w:rPr>
          <w:color w:val="000000"/>
        </w:rPr>
        <w:t>. </w:t>
      </w:r>
      <w:r w:rsidR="00BD2003">
        <w:rPr>
          <w:color w:val="000000"/>
        </w:rPr>
        <w:t xml:space="preserve">Директору юридичного департаменту виконавчого комітету </w:t>
      </w:r>
      <w:r w:rsidR="00BD2003" w:rsidRPr="00D83E2B">
        <w:rPr>
          <w:color w:val="000000"/>
        </w:rPr>
        <w:t>Кременчуцької міської ради Кременчуцького району Полтавської області</w:t>
      </w:r>
      <w:r w:rsidR="00BD2003">
        <w:rPr>
          <w:color w:val="000000"/>
        </w:rPr>
        <w:t xml:space="preserve"> </w:t>
      </w:r>
      <w:proofErr w:type="spellStart"/>
      <w:r w:rsidR="00BD2003">
        <w:rPr>
          <w:color w:val="000000"/>
        </w:rPr>
        <w:t>Мирошніченку</w:t>
      </w:r>
      <w:proofErr w:type="spellEnd"/>
      <w:r w:rsidR="00BD2003">
        <w:rPr>
          <w:color w:val="000000"/>
        </w:rPr>
        <w:t xml:space="preserve"> В.В.</w:t>
      </w:r>
      <w:r w:rsidR="00BD2003" w:rsidRPr="00744833">
        <w:rPr>
          <w:color w:val="000000"/>
        </w:rPr>
        <w:t xml:space="preserve"> на сесію Кременчуцької міської ради Кременчуцького району Полтавської області підготувати </w:t>
      </w:r>
      <w:proofErr w:type="spellStart"/>
      <w:r w:rsidR="00BD2003" w:rsidRPr="00744833">
        <w:rPr>
          <w:color w:val="000000"/>
        </w:rPr>
        <w:t>проєкт</w:t>
      </w:r>
      <w:proofErr w:type="spellEnd"/>
      <w:r w:rsidR="00BD2003" w:rsidRPr="00744833">
        <w:rPr>
          <w:color w:val="000000"/>
        </w:rPr>
        <w:t xml:space="preserve"> рішень щодо внесення відповідних змін до Програми забезпечення виконання рішень про стягнення коштів місцевого бюджету на 2025 -2026 роки</w:t>
      </w:r>
      <w:r w:rsidR="00BD2003">
        <w:rPr>
          <w:color w:val="000000"/>
        </w:rPr>
        <w:t>.</w:t>
      </w:r>
    </w:p>
    <w:p w14:paraId="223E4654" w14:textId="56C5A701" w:rsidR="002A5DEB" w:rsidRPr="00105760" w:rsidRDefault="00BD2003" w:rsidP="004B5D40">
      <w:pPr>
        <w:tabs>
          <w:tab w:val="left" w:pos="567"/>
        </w:tabs>
        <w:jc w:val="both"/>
      </w:pPr>
      <w:r>
        <w:rPr>
          <w:color w:val="000000"/>
        </w:rPr>
        <w:tab/>
        <w:t>3. 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2A5DEB">
        <w:rPr>
          <w:color w:val="000000"/>
        </w:rPr>
        <w:t>5</w:t>
      </w:r>
      <w:r w:rsidR="002A5DEB" w:rsidRPr="00871602">
        <w:rPr>
          <w:color w:val="000000"/>
        </w:rPr>
        <w:t xml:space="preserve"> рік та перерахувати кошти на рахунок </w:t>
      </w:r>
      <w:r w:rsidR="002A5DEB" w:rsidRPr="00871602">
        <w:t xml:space="preserve">виконавчого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A05056A" w14:textId="4851748F" w:rsidR="00011D17" w:rsidRDefault="002A5DEB" w:rsidP="00FC56F1">
      <w:pPr>
        <w:widowControl w:val="0"/>
        <w:tabs>
          <w:tab w:val="left" w:pos="567"/>
        </w:tabs>
        <w:jc w:val="both"/>
        <w:rPr>
          <w:color w:val="000000"/>
        </w:rPr>
      </w:pPr>
      <w:r>
        <w:rPr>
          <w:color w:val="000000"/>
        </w:rPr>
        <w:tab/>
      </w:r>
      <w:r w:rsidR="00BD2003">
        <w:rPr>
          <w:color w:val="000000"/>
        </w:rPr>
        <w:t>4</w:t>
      </w:r>
      <w:r w:rsidRPr="00871602">
        <w:rPr>
          <w:color w:val="000000"/>
        </w:rPr>
        <w:t xml:space="preserve">.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Pr>
          <w:color w:val="000000"/>
        </w:rPr>
        <w:t>внести</w:t>
      </w:r>
      <w:proofErr w:type="spellEnd"/>
      <w:r>
        <w:rPr>
          <w:color w:val="000000"/>
        </w:rPr>
        <w:t xml:space="preserve"> зміни до паспорт</w:t>
      </w:r>
      <w:r w:rsidR="00BD2003">
        <w:rPr>
          <w:color w:val="000000"/>
        </w:rPr>
        <w:t>ів</w:t>
      </w:r>
      <w:r>
        <w:rPr>
          <w:color w:val="000000"/>
        </w:rPr>
        <w:t xml:space="preserve"> </w:t>
      </w:r>
      <w:r>
        <w:t>бюджетн</w:t>
      </w:r>
      <w:r w:rsidR="00BD2003">
        <w:t>их програм</w:t>
      </w:r>
      <w:bookmarkStart w:id="0" w:name="_GoBack"/>
      <w:bookmarkEnd w:id="0"/>
      <w:r>
        <w:t xml:space="preserve"> на 2025 рік та перерахувати кошти </w:t>
      </w:r>
      <w:r>
        <w:rPr>
          <w:color w:val="000000"/>
        </w:rPr>
        <w:t xml:space="preserve">згідно з </w:t>
      </w:r>
      <w:r w:rsidR="00BD2003">
        <w:rPr>
          <w:color w:val="000000"/>
        </w:rPr>
        <w:t>цим рішенням.</w:t>
      </w:r>
    </w:p>
    <w:p w14:paraId="4B891469" w14:textId="674BAC0F" w:rsidR="002A5DEB" w:rsidRPr="00DD0441" w:rsidRDefault="00011D17" w:rsidP="005C318E">
      <w:pPr>
        <w:widowControl w:val="0"/>
        <w:tabs>
          <w:tab w:val="left" w:pos="567"/>
        </w:tabs>
        <w:jc w:val="both"/>
        <w:rPr>
          <w:color w:val="000000"/>
        </w:rPr>
      </w:pPr>
      <w:r>
        <w:rPr>
          <w:color w:val="000000"/>
        </w:rPr>
        <w:tab/>
      </w:r>
      <w:r w:rsidR="00BD2003">
        <w:rPr>
          <w:color w:val="000000"/>
          <w:lang w:val="ru-RU"/>
        </w:rPr>
        <w:t>5</w:t>
      </w:r>
      <w:r w:rsidR="002A5DEB" w:rsidRPr="00871602">
        <w:rPr>
          <w:color w:val="000000"/>
        </w:rPr>
        <w:t>. Рішення затвердити на</w:t>
      </w:r>
      <w:r w:rsidR="005C318E">
        <w:t xml:space="preserve"> </w:t>
      </w:r>
      <w:r w:rsidR="002A5DEB" w:rsidRPr="00871602">
        <w:t>сесії Кременчуцької міської ради Кременчуцького району Полтавської області.</w:t>
      </w:r>
    </w:p>
    <w:p w14:paraId="64E0D616" w14:textId="7B8A5436" w:rsidR="002A5DEB" w:rsidRPr="00871602" w:rsidRDefault="002A5DEB" w:rsidP="00FC56F1">
      <w:pPr>
        <w:tabs>
          <w:tab w:val="left" w:pos="567"/>
        </w:tabs>
        <w:ind w:right="-15"/>
        <w:jc w:val="both"/>
      </w:pPr>
      <w:r w:rsidRPr="00871602">
        <w:tab/>
      </w:r>
      <w:r w:rsidR="00BD2003">
        <w:rPr>
          <w:lang w:val="ru-RU"/>
        </w:rPr>
        <w:t>6</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7EF5B" w14:textId="77777777" w:rsidR="00271359" w:rsidRDefault="00271359">
      <w:r>
        <w:separator/>
      </w:r>
    </w:p>
  </w:endnote>
  <w:endnote w:type="continuationSeparator" w:id="0">
    <w:p w14:paraId="69C1100D" w14:textId="77777777" w:rsidR="00271359" w:rsidRDefault="0027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BD2003">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BD2003">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30A06" w14:textId="77777777" w:rsidR="00271359" w:rsidRDefault="00271359">
      <w:r>
        <w:separator/>
      </w:r>
    </w:p>
  </w:footnote>
  <w:footnote w:type="continuationSeparator" w:id="0">
    <w:p w14:paraId="0A240FC4" w14:textId="77777777" w:rsidR="00271359" w:rsidRDefault="00271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31B9"/>
    <w:rsid w:val="00007D85"/>
    <w:rsid w:val="00011D17"/>
    <w:rsid w:val="00013A7F"/>
    <w:rsid w:val="0001724A"/>
    <w:rsid w:val="000177B4"/>
    <w:rsid w:val="0002276B"/>
    <w:rsid w:val="00023EFA"/>
    <w:rsid w:val="00031872"/>
    <w:rsid w:val="00033423"/>
    <w:rsid w:val="00040C27"/>
    <w:rsid w:val="00044D3D"/>
    <w:rsid w:val="00045E49"/>
    <w:rsid w:val="000467B5"/>
    <w:rsid w:val="0005179D"/>
    <w:rsid w:val="00052727"/>
    <w:rsid w:val="00056CE9"/>
    <w:rsid w:val="000576C1"/>
    <w:rsid w:val="0006382F"/>
    <w:rsid w:val="00063AB0"/>
    <w:rsid w:val="000650DC"/>
    <w:rsid w:val="000674AC"/>
    <w:rsid w:val="00070E8E"/>
    <w:rsid w:val="000748D9"/>
    <w:rsid w:val="000756F6"/>
    <w:rsid w:val="00075DA6"/>
    <w:rsid w:val="00076197"/>
    <w:rsid w:val="00080433"/>
    <w:rsid w:val="00081904"/>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33B"/>
    <w:rsid w:val="00133B3F"/>
    <w:rsid w:val="00134D73"/>
    <w:rsid w:val="001363AB"/>
    <w:rsid w:val="00143E69"/>
    <w:rsid w:val="00150104"/>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4D57"/>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4962"/>
    <w:rsid w:val="00245AA3"/>
    <w:rsid w:val="00250746"/>
    <w:rsid w:val="002625F6"/>
    <w:rsid w:val="00264753"/>
    <w:rsid w:val="002669E2"/>
    <w:rsid w:val="00266F0E"/>
    <w:rsid w:val="00271359"/>
    <w:rsid w:val="00272D5D"/>
    <w:rsid w:val="00274CE0"/>
    <w:rsid w:val="0028160B"/>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1E16"/>
    <w:rsid w:val="00332B69"/>
    <w:rsid w:val="003337E6"/>
    <w:rsid w:val="00334551"/>
    <w:rsid w:val="003348FA"/>
    <w:rsid w:val="00337C3D"/>
    <w:rsid w:val="00342F3D"/>
    <w:rsid w:val="003519B1"/>
    <w:rsid w:val="00351F8D"/>
    <w:rsid w:val="00352907"/>
    <w:rsid w:val="00352B2B"/>
    <w:rsid w:val="0035550F"/>
    <w:rsid w:val="003559F1"/>
    <w:rsid w:val="0036046E"/>
    <w:rsid w:val="00361702"/>
    <w:rsid w:val="003619CE"/>
    <w:rsid w:val="0036225D"/>
    <w:rsid w:val="003659E1"/>
    <w:rsid w:val="0037037C"/>
    <w:rsid w:val="00372A34"/>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34E6"/>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E85"/>
    <w:rsid w:val="004970AF"/>
    <w:rsid w:val="00497EAA"/>
    <w:rsid w:val="004A133B"/>
    <w:rsid w:val="004A46A2"/>
    <w:rsid w:val="004B2FDE"/>
    <w:rsid w:val="004B5069"/>
    <w:rsid w:val="004B5D40"/>
    <w:rsid w:val="004B67A3"/>
    <w:rsid w:val="004C016B"/>
    <w:rsid w:val="004C045E"/>
    <w:rsid w:val="004C1789"/>
    <w:rsid w:val="004C209B"/>
    <w:rsid w:val="004C213F"/>
    <w:rsid w:val="004C7180"/>
    <w:rsid w:val="004D1220"/>
    <w:rsid w:val="004D2BCE"/>
    <w:rsid w:val="004D476D"/>
    <w:rsid w:val="004D49BA"/>
    <w:rsid w:val="004D568F"/>
    <w:rsid w:val="004D6443"/>
    <w:rsid w:val="004D746E"/>
    <w:rsid w:val="004E4CED"/>
    <w:rsid w:val="004E6385"/>
    <w:rsid w:val="004E654A"/>
    <w:rsid w:val="00505576"/>
    <w:rsid w:val="00510602"/>
    <w:rsid w:val="0051203B"/>
    <w:rsid w:val="00514A7D"/>
    <w:rsid w:val="00527D3C"/>
    <w:rsid w:val="005325C1"/>
    <w:rsid w:val="005335AA"/>
    <w:rsid w:val="00537915"/>
    <w:rsid w:val="005423C8"/>
    <w:rsid w:val="005506F2"/>
    <w:rsid w:val="00552329"/>
    <w:rsid w:val="005535CC"/>
    <w:rsid w:val="00555B30"/>
    <w:rsid w:val="0055782A"/>
    <w:rsid w:val="00557E7E"/>
    <w:rsid w:val="00564517"/>
    <w:rsid w:val="00573E30"/>
    <w:rsid w:val="00574DDA"/>
    <w:rsid w:val="00576DE6"/>
    <w:rsid w:val="005857CE"/>
    <w:rsid w:val="005904DE"/>
    <w:rsid w:val="005920CD"/>
    <w:rsid w:val="005A075D"/>
    <w:rsid w:val="005A25FD"/>
    <w:rsid w:val="005A590E"/>
    <w:rsid w:val="005B3169"/>
    <w:rsid w:val="005C0024"/>
    <w:rsid w:val="005C318E"/>
    <w:rsid w:val="005C3F44"/>
    <w:rsid w:val="005D3DB7"/>
    <w:rsid w:val="005D7868"/>
    <w:rsid w:val="005F1BD5"/>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58FF"/>
    <w:rsid w:val="0064682C"/>
    <w:rsid w:val="00650B0A"/>
    <w:rsid w:val="006552C0"/>
    <w:rsid w:val="00667CE9"/>
    <w:rsid w:val="006756A6"/>
    <w:rsid w:val="006757D3"/>
    <w:rsid w:val="00677FA7"/>
    <w:rsid w:val="00682A12"/>
    <w:rsid w:val="00683685"/>
    <w:rsid w:val="006A0F7D"/>
    <w:rsid w:val="006A247F"/>
    <w:rsid w:val="006A287B"/>
    <w:rsid w:val="006A5F86"/>
    <w:rsid w:val="006A7C39"/>
    <w:rsid w:val="006B0D97"/>
    <w:rsid w:val="006B1D26"/>
    <w:rsid w:val="006B3A3B"/>
    <w:rsid w:val="006B3C3E"/>
    <w:rsid w:val="006B7B6D"/>
    <w:rsid w:val="006C2722"/>
    <w:rsid w:val="006C4C06"/>
    <w:rsid w:val="006C6069"/>
    <w:rsid w:val="006D0CA8"/>
    <w:rsid w:val="006D0E4E"/>
    <w:rsid w:val="006D247B"/>
    <w:rsid w:val="006F49DB"/>
    <w:rsid w:val="00703359"/>
    <w:rsid w:val="00704FD9"/>
    <w:rsid w:val="007139F6"/>
    <w:rsid w:val="007265D0"/>
    <w:rsid w:val="007274F2"/>
    <w:rsid w:val="007354EB"/>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3ABC"/>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62DA"/>
    <w:rsid w:val="00917A54"/>
    <w:rsid w:val="00930C42"/>
    <w:rsid w:val="00932545"/>
    <w:rsid w:val="00932B1A"/>
    <w:rsid w:val="009340D1"/>
    <w:rsid w:val="009403ED"/>
    <w:rsid w:val="0094477A"/>
    <w:rsid w:val="009501B8"/>
    <w:rsid w:val="009510E5"/>
    <w:rsid w:val="00951D17"/>
    <w:rsid w:val="00955EE2"/>
    <w:rsid w:val="00962FE8"/>
    <w:rsid w:val="00965638"/>
    <w:rsid w:val="0096738E"/>
    <w:rsid w:val="00972426"/>
    <w:rsid w:val="009818AD"/>
    <w:rsid w:val="00983EC8"/>
    <w:rsid w:val="00984C3C"/>
    <w:rsid w:val="00984D1C"/>
    <w:rsid w:val="00985F19"/>
    <w:rsid w:val="0099364C"/>
    <w:rsid w:val="00997E4A"/>
    <w:rsid w:val="009A02F3"/>
    <w:rsid w:val="009A0731"/>
    <w:rsid w:val="009A2266"/>
    <w:rsid w:val="009A48BD"/>
    <w:rsid w:val="009C0DA1"/>
    <w:rsid w:val="009C0F73"/>
    <w:rsid w:val="009C169F"/>
    <w:rsid w:val="009C7B29"/>
    <w:rsid w:val="009D22E1"/>
    <w:rsid w:val="009E446B"/>
    <w:rsid w:val="009F065C"/>
    <w:rsid w:val="009F300C"/>
    <w:rsid w:val="009F5DF3"/>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882"/>
    <w:rsid w:val="00AD4E57"/>
    <w:rsid w:val="00AE58E6"/>
    <w:rsid w:val="00AE5FB9"/>
    <w:rsid w:val="00AE6360"/>
    <w:rsid w:val="00AF0145"/>
    <w:rsid w:val="00AF0184"/>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2003"/>
    <w:rsid w:val="00BD3450"/>
    <w:rsid w:val="00BD3DF6"/>
    <w:rsid w:val="00BD5237"/>
    <w:rsid w:val="00BD680E"/>
    <w:rsid w:val="00BD766B"/>
    <w:rsid w:val="00BE0B78"/>
    <w:rsid w:val="00BE1208"/>
    <w:rsid w:val="00BE214C"/>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C7E73"/>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1AD"/>
    <w:rsid w:val="00DF1B11"/>
    <w:rsid w:val="00DF2299"/>
    <w:rsid w:val="00DF47C2"/>
    <w:rsid w:val="00DF4ACC"/>
    <w:rsid w:val="00DF54E2"/>
    <w:rsid w:val="00E0012B"/>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4598"/>
    <w:rsid w:val="00F16458"/>
    <w:rsid w:val="00F167DF"/>
    <w:rsid w:val="00F16AB5"/>
    <w:rsid w:val="00F17CE4"/>
    <w:rsid w:val="00F20DAB"/>
    <w:rsid w:val="00F210ED"/>
    <w:rsid w:val="00F21AC1"/>
    <w:rsid w:val="00F23A5C"/>
    <w:rsid w:val="00F3591E"/>
    <w:rsid w:val="00F364F3"/>
    <w:rsid w:val="00F41B6C"/>
    <w:rsid w:val="00F4210D"/>
    <w:rsid w:val="00F42A32"/>
    <w:rsid w:val="00F46C52"/>
    <w:rsid w:val="00F47B42"/>
    <w:rsid w:val="00F5372F"/>
    <w:rsid w:val="00F557CC"/>
    <w:rsid w:val="00F55DA6"/>
    <w:rsid w:val="00F624C3"/>
    <w:rsid w:val="00F629AD"/>
    <w:rsid w:val="00F66933"/>
    <w:rsid w:val="00F7037E"/>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paragraph" w:customStyle="1" w:styleId="3">
    <w:name w:val="Знак Знак3 Знак Знак"/>
    <w:basedOn w:val="a"/>
    <w:rsid w:val="00873ABC"/>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2161</Words>
  <Characters>1232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6</cp:revision>
  <cp:lastPrinted>2025-06-16T13:39:00Z</cp:lastPrinted>
  <dcterms:created xsi:type="dcterms:W3CDTF">2025-06-09T05:38:00Z</dcterms:created>
  <dcterms:modified xsi:type="dcterms:W3CDTF">2025-06-16T13:40:00Z</dcterms:modified>
</cp:coreProperties>
</file>