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77777777" w:rsidR="00643073" w:rsidRPr="00962E9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3CA1385" w14:textId="77777777" w:rsidR="00643073" w:rsidRPr="007C0B86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Pr="007C0B86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29E12C7D" w14:textId="63D734FD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0C5E4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B737BC">
        <w:rPr>
          <w:rFonts w:ascii="Times New Roman" w:hAnsi="Times New Roman" w:cs="Times New Roman"/>
          <w:sz w:val="28"/>
          <w:szCs w:val="28"/>
        </w:rPr>
        <w:t>16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B737BC">
        <w:rPr>
          <w:rFonts w:ascii="Times New Roman" w:hAnsi="Times New Roman" w:cs="Times New Roman"/>
          <w:sz w:val="28"/>
          <w:szCs w:val="28"/>
        </w:rPr>
        <w:t>травня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C0B86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5DBFD03E" w:rsidR="00643073" w:rsidRDefault="000C5E4B" w:rsidP="000C5E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666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371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83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FE2ECF">
        <w:rPr>
          <w:rFonts w:ascii="Times New Roman" w:hAnsi="Times New Roman" w:cs="Times New Roman"/>
          <w:sz w:val="28"/>
          <w:szCs w:val="28"/>
        </w:rPr>
        <w:t>виконання Рішення Господарського суду Полтавської області</w:t>
      </w:r>
      <w:r w:rsidR="00F91E13">
        <w:rPr>
          <w:rFonts w:ascii="Times New Roman" w:hAnsi="Times New Roman" w:cs="Times New Roman"/>
          <w:sz w:val="28"/>
          <w:szCs w:val="28"/>
        </w:rPr>
        <w:t xml:space="preserve"> від 19.02.2025 № 917/2113/24 (відшкодування вартості наданої послуги: вартість спожитої теплової енергії в сумі </w:t>
      </w:r>
      <w:r w:rsidR="00F91E13">
        <w:rPr>
          <w:rFonts w:ascii="Times New Roman" w:eastAsia="MS Mincho" w:hAnsi="Times New Roman" w:cs="Times New Roman"/>
          <w:sz w:val="28"/>
          <w:szCs w:val="28"/>
          <w:lang w:eastAsia="ru-RU"/>
        </w:rPr>
        <w:t>662 397</w:t>
      </w:r>
      <w:r w:rsidR="00F91E1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91E13">
        <w:rPr>
          <w:rFonts w:ascii="Times New Roman" w:eastAsia="MS Mincho" w:hAnsi="Times New Roman" w:cs="Times New Roman"/>
          <w:sz w:val="28"/>
          <w:szCs w:val="28"/>
          <w:lang w:eastAsia="ru-RU"/>
        </w:rPr>
        <w:t>грн 45 коп.; судовий збір в сумі 3 974</w:t>
      </w:r>
      <w:r w:rsidR="00F91E1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91E13">
        <w:rPr>
          <w:rFonts w:ascii="Times New Roman" w:eastAsia="MS Mincho" w:hAnsi="Times New Roman" w:cs="Times New Roman"/>
          <w:sz w:val="28"/>
          <w:szCs w:val="28"/>
          <w:lang w:eastAsia="ru-RU"/>
        </w:rPr>
        <w:t>грн 38 коп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1E13">
        <w:rPr>
          <w:rFonts w:ascii="Times New Roman" w:hAnsi="Times New Roman" w:cs="Times New Roman"/>
          <w:sz w:val="28"/>
          <w:szCs w:val="28"/>
        </w:rPr>
        <w:t>).</w:t>
      </w:r>
    </w:p>
    <w:p w14:paraId="31E2B3FB" w14:textId="581D35DD" w:rsidR="00FE2ECF" w:rsidRDefault="00FE2ECF" w:rsidP="00FE2EC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hAnsi="Times New Roman" w:cs="Times New Roman"/>
          <w:color w:val="000000"/>
          <w:sz w:val="28"/>
          <w:szCs w:val="28"/>
        </w:rPr>
        <w:t>Кійло О.І. на чергову сесію Кременчуцької міської ради Кременчуцького району Полтавської області підготувати проєкт рішення щодо внесення відповідних змін до П</w:t>
      </w:r>
      <w:r>
        <w:rPr>
          <w:rFonts w:ascii="Times New Roman" w:hAnsi="Times New Roman" w:cs="Times New Roman"/>
          <w:sz w:val="28"/>
          <w:szCs w:val="28"/>
        </w:rPr>
        <w:t xml:space="preserve">рограми </w:t>
      </w:r>
      <w:r w:rsidR="002A57FA" w:rsidRPr="00184D8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2A57FA"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="002A57FA" w:rsidRPr="00184D8F">
        <w:rPr>
          <w:rFonts w:ascii="Times New Roman" w:hAnsi="Times New Roman" w:cs="Times New Roman"/>
          <w:sz w:val="28"/>
          <w:szCs w:val="28"/>
        </w:rPr>
        <w:t>на 202</w:t>
      </w:r>
      <w:r w:rsidR="002A57FA">
        <w:rPr>
          <w:rFonts w:ascii="Times New Roman" w:hAnsi="Times New Roman" w:cs="Times New Roman"/>
          <w:sz w:val="28"/>
          <w:szCs w:val="28"/>
        </w:rPr>
        <w:t>5</w:t>
      </w:r>
      <w:r w:rsidR="002A57FA" w:rsidRPr="00184D8F">
        <w:rPr>
          <w:rFonts w:ascii="Times New Roman" w:hAnsi="Times New Roman" w:cs="Times New Roman"/>
          <w:sz w:val="28"/>
          <w:szCs w:val="28"/>
        </w:rPr>
        <w:t>-202</w:t>
      </w:r>
      <w:r w:rsidR="002A57FA">
        <w:rPr>
          <w:rFonts w:ascii="Times New Roman" w:hAnsi="Times New Roman" w:cs="Times New Roman"/>
          <w:sz w:val="28"/>
          <w:szCs w:val="28"/>
        </w:rPr>
        <w:t>7 роки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238900" w14:textId="113BFB13" w:rsidR="00643073" w:rsidRPr="00ED5C40" w:rsidRDefault="00FE2ECF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52D69695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FE2EC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13D7F8A0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2ECF">
        <w:rPr>
          <w:rFonts w:ascii="Times New Roman" w:hAnsi="Times New Roman" w:cs="Times New Roman"/>
          <w:sz w:val="28"/>
          <w:szCs w:val="28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3F5602" w14:textId="7B6C0CF9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FE2ECF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7813A" w14:textId="77777777" w:rsidR="004A276B" w:rsidRDefault="004A276B" w:rsidP="0011706C">
      <w:pPr>
        <w:spacing w:after="0" w:line="240" w:lineRule="auto"/>
      </w:pPr>
      <w:r>
        <w:separator/>
      </w:r>
    </w:p>
  </w:endnote>
  <w:endnote w:type="continuationSeparator" w:id="0">
    <w:p w14:paraId="0B049D6F" w14:textId="77777777" w:rsidR="004A276B" w:rsidRDefault="004A276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7A0F" w14:textId="77777777" w:rsidR="004A276B" w:rsidRDefault="004A276B" w:rsidP="0011706C">
      <w:pPr>
        <w:spacing w:after="0" w:line="240" w:lineRule="auto"/>
      </w:pPr>
      <w:r>
        <w:separator/>
      </w:r>
    </w:p>
  </w:footnote>
  <w:footnote w:type="continuationSeparator" w:id="0">
    <w:p w14:paraId="54939F26" w14:textId="77777777" w:rsidR="004A276B" w:rsidRDefault="004A276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24</cp:revision>
  <cp:lastPrinted>2025-05-19T10:19:00Z</cp:lastPrinted>
  <dcterms:created xsi:type="dcterms:W3CDTF">2024-11-11T13:44:00Z</dcterms:created>
  <dcterms:modified xsi:type="dcterms:W3CDTF">2025-05-21T10:54:00Z</dcterms:modified>
</cp:coreProperties>
</file>