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65D74C20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F906223" w14:textId="77777777" w:rsidR="00527CE7" w:rsidRPr="00120080" w:rsidRDefault="00527CE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B2131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64EC0B91" w14:textId="756C4881" w:rsidR="00F46EE4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D401FB">
        <w:t xml:space="preserve">Департаменту соціального </w:t>
      </w:r>
      <w:r w:rsidR="00D401FB" w:rsidRPr="00A06922">
        <w:t>захисту населення Кременчуцької міської</w:t>
      </w:r>
      <w:r w:rsidR="00D401FB">
        <w:t xml:space="preserve"> </w:t>
      </w:r>
      <w:r w:rsidR="00D401FB" w:rsidRPr="00A06922">
        <w:t>ради</w:t>
      </w:r>
      <w:r w:rsidR="00D401FB">
        <w:t xml:space="preserve"> </w:t>
      </w:r>
      <w:r w:rsidR="00D401FB" w:rsidRPr="00A06922">
        <w:t xml:space="preserve">Кременчуцького </w:t>
      </w:r>
      <w:r w:rsidR="00D401FB">
        <w:t>р</w:t>
      </w:r>
      <w:r w:rsidR="00D401FB" w:rsidRPr="00A06922">
        <w:t>айону Полтав</w:t>
      </w:r>
      <w:r w:rsidR="00D401FB">
        <w:t>ської області</w:t>
      </w:r>
      <w:r>
        <w:rPr>
          <w:color w:val="000000"/>
        </w:rPr>
        <w:t xml:space="preserve"> від </w:t>
      </w:r>
      <w:r w:rsidR="006B0C91">
        <w:rPr>
          <w:color w:val="000000"/>
        </w:rPr>
        <w:t>1</w:t>
      </w:r>
      <w:r w:rsidR="00D401FB">
        <w:rPr>
          <w:color w:val="000000"/>
        </w:rPr>
        <w:t>3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 xml:space="preserve">.2025 № </w:t>
      </w:r>
      <w:r w:rsidR="00D401FB">
        <w:rPr>
          <w:color w:val="000000"/>
        </w:rPr>
        <w:t>26</w:t>
      </w:r>
      <w:r>
        <w:rPr>
          <w:color w:val="000000"/>
        </w:rPr>
        <w:t>-</w:t>
      </w:r>
      <w:r w:rsidR="00D401FB">
        <w:rPr>
          <w:color w:val="000000"/>
        </w:rPr>
        <w:t>01</w:t>
      </w:r>
      <w:r>
        <w:rPr>
          <w:color w:val="000000"/>
        </w:rPr>
        <w:t>/</w:t>
      </w:r>
      <w:r w:rsidR="00D401FB">
        <w:rPr>
          <w:color w:val="000000"/>
        </w:rPr>
        <w:t>1250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Pr="00D401FB">
        <w:t xml:space="preserve">від </w:t>
      </w:r>
      <w:r w:rsidR="005C1371" w:rsidRPr="00D401FB">
        <w:t>04 квітня 2025 року «Про внесення змін до рішення Кременчуцької міської ради Кременчуцького району Полтавської області від 01 грудня 2023 року «</w:t>
      </w:r>
      <w:r w:rsidR="005C1371" w:rsidRPr="00D401FB"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«Турбота» на 2024-2026 роки» та</w:t>
      </w:r>
      <w:r w:rsidR="005C1371">
        <w:rPr>
          <w:rFonts w:eastAsia="Times New Roman"/>
        </w:rPr>
        <w:t xml:space="preserve">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7F3B87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5E7CC9B" w14:textId="28820FA4" w:rsidR="003B2131" w:rsidRPr="003B2131" w:rsidRDefault="00F46EE4" w:rsidP="003B2131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D401FB">
        <w:t>174</w:t>
      </w:r>
      <w:r>
        <w:t> </w:t>
      </w:r>
      <w:r w:rsidR="00D401FB">
        <w:t>460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</w:t>
      </w:r>
      <w:r w:rsidR="00D401FB">
        <w:t>105</w:t>
      </w:r>
      <w:r>
        <w:t xml:space="preserve"> </w:t>
      </w:r>
      <w:r w:rsidRPr="00A06922">
        <w:t>«</w:t>
      </w:r>
      <w:bookmarkStart w:id="0" w:name="_Hlk105408861"/>
      <w:r>
        <w:t xml:space="preserve">Надання </w:t>
      </w:r>
      <w:r w:rsidR="00D401FB">
        <w:t>допомоги особам з інвалідністю та дітям з інвалідністю</w:t>
      </w:r>
      <w:r>
        <w:t xml:space="preserve">» для </w:t>
      </w:r>
      <w:r w:rsidR="00D401FB">
        <w:t xml:space="preserve">виплати муніципальної доплати працівникам </w:t>
      </w:r>
      <w:r w:rsidRPr="00B64ECA">
        <w:rPr>
          <w:color w:val="000000"/>
        </w:rPr>
        <w:t>К</w:t>
      </w:r>
      <w:r w:rsidR="00D401FB">
        <w:rPr>
          <w:color w:val="000000"/>
        </w:rPr>
        <w:t>ременчуцького міського Центру</w:t>
      </w:r>
      <w:r>
        <w:rPr>
          <w:color w:val="000000"/>
        </w:rPr>
        <w:t xml:space="preserve"> </w:t>
      </w:r>
      <w:r w:rsidR="00D401FB">
        <w:rPr>
          <w:color w:val="000000"/>
        </w:rPr>
        <w:t xml:space="preserve">комплексної реабілітації дітей з інвалідністю </w:t>
      </w:r>
      <w:r w:rsidR="00D401FB">
        <w:t xml:space="preserve">Департаменту соціального </w:t>
      </w:r>
      <w:r w:rsidR="00D401FB" w:rsidRPr="00A06922">
        <w:t xml:space="preserve">захисту населення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="003B2131">
        <w:rPr>
          <w:bCs/>
        </w:rPr>
        <w:t>, з них:</w:t>
      </w:r>
    </w:p>
    <w:p w14:paraId="48A12F9F" w14:textId="626D525D" w:rsidR="003B2131" w:rsidRDefault="003B2131" w:rsidP="003B2131">
      <w:pPr>
        <w:widowControl w:val="0"/>
        <w:ind w:firstLine="543"/>
        <w:jc w:val="both"/>
        <w:rPr>
          <w:color w:val="000000"/>
        </w:rPr>
      </w:pPr>
      <w:r>
        <w:rPr>
          <w:bCs/>
        </w:rPr>
        <w:t>- </w:t>
      </w:r>
      <w:r w:rsidR="00D401FB">
        <w:rPr>
          <w:bCs/>
        </w:rPr>
        <w:t>143</w:t>
      </w:r>
      <w:r>
        <w:rPr>
          <w:bCs/>
        </w:rPr>
        <w:t> </w:t>
      </w:r>
      <w:r w:rsidR="00D401FB">
        <w:rPr>
          <w:bCs/>
        </w:rPr>
        <w:t>000</w:t>
      </w:r>
      <w:r>
        <w:rPr>
          <w:bCs/>
        </w:rPr>
        <w:t xml:space="preserve"> грн по КЕКВ 2111 «Заробітна плата»</w:t>
      </w:r>
      <w:r>
        <w:rPr>
          <w:color w:val="000000"/>
        </w:rPr>
        <w:t>;</w:t>
      </w:r>
    </w:p>
    <w:p w14:paraId="4F8C1B95" w14:textId="37F5A34C" w:rsidR="00F46EE4" w:rsidRPr="00FE09EF" w:rsidRDefault="003B2131" w:rsidP="003B2131">
      <w:pPr>
        <w:widowControl w:val="0"/>
        <w:ind w:firstLine="543"/>
        <w:jc w:val="both"/>
      </w:pPr>
      <w:r>
        <w:rPr>
          <w:color w:val="000000"/>
        </w:rPr>
        <w:t>-</w:t>
      </w:r>
      <w:r>
        <w:rPr>
          <w:bCs/>
        </w:rPr>
        <w:t> </w:t>
      </w:r>
      <w:r w:rsidR="00CC6DD7">
        <w:rPr>
          <w:color w:val="000000"/>
        </w:rPr>
        <w:t>31</w:t>
      </w:r>
      <w:r>
        <w:rPr>
          <w:color w:val="000000"/>
        </w:rPr>
        <w:t> </w:t>
      </w:r>
      <w:r w:rsidR="003D7FED">
        <w:rPr>
          <w:color w:val="000000"/>
        </w:rPr>
        <w:t>4</w:t>
      </w:r>
      <w:r w:rsidR="00CC6DD7">
        <w:rPr>
          <w:color w:val="000000"/>
        </w:rPr>
        <w:t>60</w:t>
      </w:r>
      <w:r>
        <w:rPr>
          <w:color w:val="000000"/>
        </w:rPr>
        <w:t xml:space="preserve"> грн </w:t>
      </w:r>
      <w:r>
        <w:rPr>
          <w:bCs/>
        </w:rPr>
        <w:t xml:space="preserve">по КЕКВ 2120 «Нарахування на </w:t>
      </w:r>
      <w:r w:rsidR="006A5DFD">
        <w:rPr>
          <w:bCs/>
        </w:rPr>
        <w:t>оплату праці</w:t>
      </w:r>
      <w:r>
        <w:rPr>
          <w:bCs/>
        </w:rPr>
        <w:t>»</w:t>
      </w:r>
      <w:r>
        <w:rPr>
          <w:iCs/>
        </w:rPr>
        <w:t>.</w:t>
      </w:r>
    </w:p>
    <w:p w14:paraId="2AFBD29F" w14:textId="77777777" w:rsidR="00527CE7" w:rsidRPr="00FE09EF" w:rsidRDefault="00F46EE4" w:rsidP="00527CE7">
      <w:pPr>
        <w:tabs>
          <w:tab w:val="left" w:pos="567"/>
        </w:tabs>
        <w:jc w:val="both"/>
      </w:pPr>
      <w:r>
        <w:tab/>
      </w:r>
      <w:bookmarkEnd w:id="0"/>
      <w:r w:rsidR="00527CE7">
        <w:t xml:space="preserve">2. </w:t>
      </w:r>
      <w:r w:rsidR="00527CE7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27CE7" w:rsidRPr="00FA2335">
        <w:t>Доценко</w:t>
      </w:r>
      <w:proofErr w:type="spellEnd"/>
      <w:r w:rsidR="00527CE7" w:rsidRPr="00FA2335">
        <w:t xml:space="preserve"> М.М. на </w:t>
      </w:r>
      <w:r w:rsidR="00527CE7"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="00527CE7" w:rsidRPr="00552C76">
        <w:t>проєкт</w:t>
      </w:r>
      <w:proofErr w:type="spellEnd"/>
      <w:r w:rsidR="00527CE7" w:rsidRPr="00552C76">
        <w:t xml:space="preserve"> рішення щодо внесення відповідних змін до П</w:t>
      </w:r>
      <w:r w:rsidR="00527CE7" w:rsidRPr="00552C76">
        <w:rPr>
          <w:rFonts w:eastAsia="Times New Roman"/>
        </w:rPr>
        <w:t xml:space="preserve">рограми соціального забезпечення та соціального захисту населення Кременчуцької міської територіальної громади «Турбота» на 2024-2026 роки. </w:t>
      </w:r>
    </w:p>
    <w:p w14:paraId="19CBD643" w14:textId="77777777" w:rsidR="00527CE7" w:rsidRPr="00C00B88" w:rsidRDefault="00527CE7" w:rsidP="00527CE7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013AAB0C" w14:textId="3E7F760E" w:rsidR="00527CE7" w:rsidRPr="00C00B88" w:rsidRDefault="00527CE7" w:rsidP="00527CE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r>
        <w:rPr>
          <w:color w:val="000000"/>
        </w:rPr>
        <w:t>внести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C00B88">
        <w:rPr>
          <w:color w:val="000000"/>
        </w:rPr>
        <w:t>згідно з кошторисними призначеннями</w:t>
      </w:r>
      <w:r>
        <w:rPr>
          <w:color w:val="000000"/>
        </w:rPr>
        <w:t xml:space="preserve"> </w:t>
      </w:r>
      <w:r w:rsidRPr="00B64ECA">
        <w:rPr>
          <w:color w:val="000000"/>
        </w:rPr>
        <w:t>К</w:t>
      </w:r>
      <w:r>
        <w:rPr>
          <w:color w:val="000000"/>
        </w:rPr>
        <w:t>ременчуцько</w:t>
      </w:r>
      <w:r>
        <w:rPr>
          <w:color w:val="000000"/>
        </w:rPr>
        <w:t>му</w:t>
      </w:r>
      <w:r>
        <w:rPr>
          <w:color w:val="000000"/>
        </w:rPr>
        <w:t xml:space="preserve"> місько</w:t>
      </w:r>
      <w:r>
        <w:rPr>
          <w:color w:val="000000"/>
        </w:rPr>
        <w:t>му</w:t>
      </w:r>
      <w:r>
        <w:rPr>
          <w:color w:val="000000"/>
        </w:rPr>
        <w:t xml:space="preserve"> Центру комплексної реабілітації дітей з інвалідністю </w:t>
      </w:r>
      <w:r>
        <w:t xml:space="preserve">Департаменту соціального </w:t>
      </w:r>
      <w:r w:rsidRPr="00A06922">
        <w:t xml:space="preserve">захисту населення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Pr="00C00B88">
        <w:rPr>
          <w:color w:val="000000"/>
        </w:rPr>
        <w:t>.</w:t>
      </w:r>
    </w:p>
    <w:p w14:paraId="3A469572" w14:textId="3AE0CAA2" w:rsidR="00527CE7" w:rsidRDefault="00527CE7" w:rsidP="00527CE7">
      <w:pPr>
        <w:tabs>
          <w:tab w:val="left" w:pos="567"/>
        </w:tabs>
        <w:jc w:val="both"/>
      </w:pPr>
      <w:r>
        <w:rPr>
          <w:color w:val="000000"/>
        </w:rPr>
        <w:tab/>
      </w: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0DFF761" w14:textId="77777777" w:rsidR="00527CE7" w:rsidRDefault="00527CE7" w:rsidP="00527CE7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14:paraId="09B95B3D" w14:textId="6B220A38" w:rsidR="00F46EE4" w:rsidRDefault="00F46EE4" w:rsidP="00527CE7">
      <w:pPr>
        <w:tabs>
          <w:tab w:val="left" w:pos="567"/>
        </w:tabs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DDB2" w14:textId="77777777" w:rsidR="007219D9" w:rsidRDefault="007219D9">
      <w:r>
        <w:separator/>
      </w:r>
    </w:p>
  </w:endnote>
  <w:endnote w:type="continuationSeparator" w:id="0">
    <w:p w14:paraId="4052183E" w14:textId="77777777" w:rsidR="007219D9" w:rsidRDefault="0072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B64E" w14:textId="77777777" w:rsidR="007219D9" w:rsidRDefault="007219D9">
      <w:r>
        <w:separator/>
      </w:r>
    </w:p>
  </w:footnote>
  <w:footnote w:type="continuationSeparator" w:id="0">
    <w:p w14:paraId="16C0F878" w14:textId="77777777" w:rsidR="007219D9" w:rsidRDefault="0072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4F7256"/>
    <w:rsid w:val="00502F95"/>
    <w:rsid w:val="00503A04"/>
    <w:rsid w:val="005078F2"/>
    <w:rsid w:val="00512027"/>
    <w:rsid w:val="00517786"/>
    <w:rsid w:val="00523112"/>
    <w:rsid w:val="00525D4F"/>
    <w:rsid w:val="00527CE7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479B"/>
    <w:rsid w:val="005F3BAA"/>
    <w:rsid w:val="005F4932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219D9"/>
    <w:rsid w:val="007334F5"/>
    <w:rsid w:val="007357FD"/>
    <w:rsid w:val="00745786"/>
    <w:rsid w:val="007577ED"/>
    <w:rsid w:val="00760622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DD7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01FB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39</cp:revision>
  <cp:lastPrinted>2025-05-14T11:37:00Z</cp:lastPrinted>
  <dcterms:created xsi:type="dcterms:W3CDTF">2024-12-12T05:55:00Z</dcterms:created>
  <dcterms:modified xsi:type="dcterms:W3CDTF">2025-05-14T14:07:00Z</dcterms:modified>
</cp:coreProperties>
</file>