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2E6B" w14:textId="77777777" w:rsidR="00056BC5" w:rsidRPr="00E018E3" w:rsidRDefault="00056BC5" w:rsidP="00911AB1">
      <w:pPr>
        <w:pStyle w:val="2"/>
        <w:tabs>
          <w:tab w:val="left" w:pos="-2244"/>
        </w:tabs>
        <w:ind w:firstLine="567"/>
      </w:pPr>
    </w:p>
    <w:p w14:paraId="2A508156" w14:textId="77777777" w:rsidR="00056BC5" w:rsidRPr="00384D3A" w:rsidRDefault="00056BC5" w:rsidP="00911AB1">
      <w:pPr>
        <w:pStyle w:val="2"/>
        <w:tabs>
          <w:tab w:val="left" w:pos="-2244"/>
        </w:tabs>
        <w:ind w:firstLine="567"/>
        <w:rPr>
          <w:u w:val="single"/>
        </w:rPr>
      </w:pPr>
    </w:p>
    <w:p w14:paraId="6D7E7823" w14:textId="77777777" w:rsidR="00056BC5" w:rsidRPr="00E018E3" w:rsidRDefault="00056BC5" w:rsidP="00911AB1">
      <w:pPr>
        <w:pStyle w:val="2"/>
        <w:tabs>
          <w:tab w:val="left" w:pos="-2244"/>
        </w:tabs>
        <w:ind w:firstLine="567"/>
        <w:rPr>
          <w:u w:val="single"/>
        </w:rPr>
      </w:pPr>
    </w:p>
    <w:p w14:paraId="020EA7F9" w14:textId="74BB1D2A" w:rsidR="00056BC5" w:rsidRPr="00F73FAC" w:rsidRDefault="00FF3B75" w:rsidP="00BD0A21">
      <w:pPr>
        <w:pStyle w:val="2"/>
        <w:tabs>
          <w:tab w:val="left" w:pos="-2244"/>
        </w:tabs>
        <w:jc w:val="left"/>
        <w:rPr>
          <w:color w:val="FFFFFF" w:themeColor="background1"/>
        </w:rPr>
      </w:pPr>
      <w:r w:rsidRPr="00F73FAC">
        <w:rPr>
          <w:color w:val="FFFFFF" w:themeColor="background1"/>
          <w:sz w:val="27"/>
          <w:szCs w:val="27"/>
        </w:rPr>
        <w:t>26.12.202</w:t>
      </w:r>
      <w:r w:rsidR="002349C1" w:rsidRPr="00F73FAC">
        <w:rPr>
          <w:color w:val="FFFFFF" w:themeColor="background1"/>
          <w:sz w:val="27"/>
          <w:szCs w:val="27"/>
        </w:rPr>
        <w:t>5</w:t>
      </w:r>
      <w:r w:rsidRPr="00F73FAC">
        <w:rPr>
          <w:color w:val="FFFFFF" w:themeColor="background1"/>
          <w:sz w:val="27"/>
          <w:szCs w:val="27"/>
        </w:rPr>
        <w:t xml:space="preserve">                                                                                                          № 3061</w:t>
      </w:r>
    </w:p>
    <w:p w14:paraId="074E9A08" w14:textId="77777777" w:rsidR="00056BC5" w:rsidRPr="00CE17ED" w:rsidRDefault="00056BC5" w:rsidP="00911AB1">
      <w:pPr>
        <w:pStyle w:val="2"/>
        <w:tabs>
          <w:tab w:val="left" w:pos="-2244"/>
        </w:tabs>
        <w:ind w:firstLine="567"/>
        <w:rPr>
          <w:color w:val="FF0000"/>
        </w:rPr>
      </w:pPr>
    </w:p>
    <w:p w14:paraId="6D77DC94" w14:textId="77777777" w:rsidR="00056BC5" w:rsidRDefault="00056BC5" w:rsidP="00911AB1">
      <w:pPr>
        <w:pStyle w:val="2"/>
        <w:tabs>
          <w:tab w:val="left" w:pos="-2244"/>
        </w:tabs>
        <w:ind w:firstLine="567"/>
      </w:pPr>
    </w:p>
    <w:tbl>
      <w:tblPr>
        <w:tblW w:w="0" w:type="auto"/>
        <w:tblLook w:val="01E0" w:firstRow="1" w:lastRow="1" w:firstColumn="1" w:lastColumn="1" w:noHBand="0" w:noVBand="0"/>
      </w:tblPr>
      <w:tblGrid>
        <w:gridCol w:w="4783"/>
      </w:tblGrid>
      <w:tr w:rsidR="00056BC5" w14:paraId="41A5120E" w14:textId="77777777" w:rsidTr="0096614B">
        <w:tc>
          <w:tcPr>
            <w:tcW w:w="4783" w:type="dxa"/>
          </w:tcPr>
          <w:p w14:paraId="2A560907" w14:textId="77777777" w:rsidR="00056BC5" w:rsidRDefault="00056BC5" w:rsidP="0096614B">
            <w:pPr>
              <w:pStyle w:val="2"/>
              <w:tabs>
                <w:tab w:val="left" w:pos="-2244"/>
              </w:tabs>
            </w:pPr>
            <w:r w:rsidRPr="0096614B">
              <w:rPr>
                <w:b/>
              </w:rPr>
              <w:t xml:space="preserve">Про </w:t>
            </w:r>
            <w:r w:rsidRPr="0096614B">
              <w:rPr>
                <w:b/>
                <w:szCs w:val="28"/>
              </w:rPr>
              <w:t xml:space="preserve">затвердження </w:t>
            </w:r>
            <w:proofErr w:type="spellStart"/>
            <w:r w:rsidRPr="0096614B">
              <w:rPr>
                <w:b/>
                <w:szCs w:val="28"/>
              </w:rPr>
              <w:t>акта</w:t>
            </w:r>
            <w:proofErr w:type="spellEnd"/>
            <w:r w:rsidRPr="0096614B">
              <w:rPr>
                <w:b/>
                <w:szCs w:val="28"/>
              </w:rPr>
              <w:t xml:space="preserve"> обсте</w:t>
            </w:r>
            <w:r>
              <w:rPr>
                <w:b/>
                <w:szCs w:val="28"/>
              </w:rPr>
              <w:t>ження та демонтаж і евакуацію</w:t>
            </w:r>
            <w:r w:rsidRPr="0096614B">
              <w:rPr>
                <w:b/>
                <w:szCs w:val="28"/>
              </w:rPr>
              <w:t xml:space="preserve">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74B28BFC" w14:textId="77777777" w:rsidR="00056BC5" w:rsidRPr="00E018E3" w:rsidRDefault="00056BC5" w:rsidP="00911AB1">
      <w:pPr>
        <w:pStyle w:val="2"/>
        <w:tabs>
          <w:tab w:val="left" w:pos="-2244"/>
        </w:tabs>
        <w:ind w:firstLine="567"/>
      </w:pPr>
    </w:p>
    <w:p w14:paraId="00B127C7" w14:textId="4E502BA0" w:rsidR="00056BC5" w:rsidRPr="00911AB1" w:rsidRDefault="00056BC5" w:rsidP="00911AB1">
      <w:pPr>
        <w:ind w:firstLine="567"/>
        <w:jc w:val="both"/>
        <w:rPr>
          <w:szCs w:val="28"/>
        </w:rPr>
      </w:pPr>
      <w:r w:rsidRPr="00911AB1">
        <w:rPr>
          <w:szCs w:val="28"/>
        </w:rPr>
        <w:t xml:space="preserve">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w:t>
      </w:r>
      <w:proofErr w:type="spellStart"/>
      <w:r w:rsidRPr="00911AB1">
        <w:rPr>
          <w:szCs w:val="28"/>
        </w:rPr>
        <w:t>відумерлої</w:t>
      </w:r>
      <w:proofErr w:type="spellEnd"/>
      <w:r w:rsidRPr="00911AB1">
        <w:rPr>
          <w:szCs w:val="28"/>
        </w:rPr>
        <w:t xml:space="preserve"> спадщини у місті Кременчуці, затвердженим рішенням виконавчого комітету Кременчуцької міської ради Полтавської області від 02.08.2019 № 1098</w:t>
      </w:r>
      <w:r w:rsidR="00920135">
        <w:rPr>
          <w:szCs w:val="28"/>
        </w:rPr>
        <w:t xml:space="preserve"> (зі змінами)</w:t>
      </w:r>
      <w:r w:rsidRPr="00911AB1">
        <w:rPr>
          <w:szCs w:val="28"/>
        </w:rPr>
        <w:t>, враховуючи лист</w:t>
      </w:r>
      <w:r w:rsidRPr="00911AB1">
        <w:rPr>
          <w:rStyle w:val="10"/>
          <w:b w:val="0"/>
          <w:bCs/>
          <w:sz w:val="28"/>
          <w:szCs w:val="28"/>
        </w:rPr>
        <w:t xml:space="preserve"> </w:t>
      </w:r>
      <w:r>
        <w:rPr>
          <w:rStyle w:val="10"/>
          <w:b w:val="0"/>
          <w:bCs/>
          <w:sz w:val="28"/>
          <w:szCs w:val="28"/>
        </w:rPr>
        <w:t>к</w:t>
      </w:r>
      <w:r w:rsidRPr="00911AB1">
        <w:rPr>
          <w:rStyle w:val="10"/>
          <w:b w:val="0"/>
          <w:bCs/>
          <w:sz w:val="28"/>
          <w:szCs w:val="28"/>
        </w:rPr>
        <w:t>омунального підприємства «Благоустрій Кременчука» Кременчуцької міської ради Кременчуцького району Полтавської</w:t>
      </w:r>
      <w:r w:rsidR="00430242">
        <w:rPr>
          <w:rStyle w:val="10"/>
          <w:b w:val="0"/>
          <w:bCs/>
          <w:sz w:val="28"/>
          <w:szCs w:val="28"/>
        </w:rPr>
        <w:t xml:space="preserve"> області</w:t>
      </w:r>
      <w:r w:rsidRPr="00911AB1">
        <w:rPr>
          <w:szCs w:val="28"/>
        </w:rPr>
        <w:t xml:space="preserve"> від </w:t>
      </w:r>
      <w:r w:rsidR="001A614E" w:rsidRPr="005F19FD">
        <w:rPr>
          <w:szCs w:val="28"/>
        </w:rPr>
        <w:t>2</w:t>
      </w:r>
      <w:r w:rsidR="00F73FAC">
        <w:rPr>
          <w:szCs w:val="28"/>
        </w:rPr>
        <w:t>5</w:t>
      </w:r>
      <w:r w:rsidR="001A614E" w:rsidRPr="005F19FD">
        <w:rPr>
          <w:szCs w:val="28"/>
        </w:rPr>
        <w:t>.0</w:t>
      </w:r>
      <w:r w:rsidR="00F73FAC">
        <w:rPr>
          <w:szCs w:val="28"/>
        </w:rPr>
        <w:t>2</w:t>
      </w:r>
      <w:r w:rsidRPr="005F19FD">
        <w:rPr>
          <w:szCs w:val="28"/>
        </w:rPr>
        <w:t>.202</w:t>
      </w:r>
      <w:r w:rsidR="00F73FAC">
        <w:rPr>
          <w:szCs w:val="28"/>
        </w:rPr>
        <w:t>5</w:t>
      </w:r>
      <w:r w:rsidRPr="005F19FD">
        <w:rPr>
          <w:szCs w:val="28"/>
        </w:rPr>
        <w:t xml:space="preserve"> № </w:t>
      </w:r>
      <w:r w:rsidR="00F73FAC">
        <w:rPr>
          <w:szCs w:val="28"/>
        </w:rPr>
        <w:t>246/15</w:t>
      </w:r>
      <w:r w:rsidRPr="005F19FD">
        <w:rPr>
          <w:szCs w:val="28"/>
        </w:rPr>
        <w:t>, к</w:t>
      </w:r>
      <w:r w:rsidRPr="00911AB1">
        <w:rPr>
          <w:szCs w:val="28"/>
        </w:rPr>
        <w:t>еруючись ст.</w:t>
      </w:r>
      <w:r w:rsidRPr="00911AB1">
        <w:rPr>
          <w:szCs w:val="28"/>
          <w:lang w:val="ru-RU"/>
        </w:rPr>
        <w:t> </w:t>
      </w:r>
      <w:r w:rsidRPr="00911AB1">
        <w:rPr>
          <w:szCs w:val="28"/>
        </w:rPr>
        <w:t xml:space="preserve">335 Цивільного кодексу України, </w:t>
      </w:r>
      <w:proofErr w:type="spellStart"/>
      <w:r w:rsidRPr="00911AB1">
        <w:rPr>
          <w:szCs w:val="28"/>
        </w:rPr>
        <w:t>ст.ст</w:t>
      </w:r>
      <w:proofErr w:type="spellEnd"/>
      <w:r w:rsidRPr="00911AB1">
        <w:rPr>
          <w:szCs w:val="28"/>
        </w:rPr>
        <w:t>.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74FC00E" w14:textId="77777777" w:rsidR="00056BC5" w:rsidRPr="001D29C8" w:rsidRDefault="00056BC5" w:rsidP="00911AB1">
      <w:pPr>
        <w:ind w:firstLine="567"/>
        <w:jc w:val="both"/>
        <w:rPr>
          <w:sz w:val="10"/>
          <w:szCs w:val="10"/>
        </w:rPr>
      </w:pPr>
    </w:p>
    <w:p w14:paraId="3987ACDC" w14:textId="77777777" w:rsidR="00056BC5" w:rsidRDefault="00056BC5" w:rsidP="00027D67">
      <w:pPr>
        <w:jc w:val="center"/>
        <w:rPr>
          <w:b/>
        </w:rPr>
      </w:pPr>
      <w:r w:rsidRPr="00923C43">
        <w:rPr>
          <w:b/>
        </w:rPr>
        <w:t>вирішив:</w:t>
      </w:r>
    </w:p>
    <w:p w14:paraId="24FF35C0" w14:textId="77777777" w:rsidR="00056BC5" w:rsidRPr="001D29C8" w:rsidRDefault="00056BC5" w:rsidP="00911AB1">
      <w:pPr>
        <w:ind w:firstLine="567"/>
        <w:rPr>
          <w:sz w:val="10"/>
          <w:szCs w:val="10"/>
        </w:rPr>
      </w:pPr>
    </w:p>
    <w:p w14:paraId="6DBDBCFF" w14:textId="25AD9B5F" w:rsidR="00056BC5" w:rsidRPr="00EC7A24" w:rsidRDefault="00056BC5" w:rsidP="00911AB1">
      <w:pPr>
        <w:ind w:firstLine="567"/>
        <w:jc w:val="both"/>
        <w:rPr>
          <w:szCs w:val="28"/>
        </w:rPr>
      </w:pPr>
      <w:r w:rsidRPr="001D29C8">
        <w:t>1</w:t>
      </w:r>
      <w:r w:rsidRPr="00911AB1">
        <w:rPr>
          <w:szCs w:val="28"/>
        </w:rPr>
        <w:t>. Затвер</w:t>
      </w:r>
      <w:r>
        <w:rPr>
          <w:szCs w:val="28"/>
        </w:rPr>
        <w:t>дити акт обстеження та демонтаж</w:t>
      </w:r>
      <w:r w:rsidRPr="00911AB1">
        <w:rPr>
          <w:szCs w:val="28"/>
        </w:rPr>
        <w:t xml:space="preserve"> і евакуаці</w:t>
      </w:r>
      <w:r>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w:t>
      </w:r>
      <w:r w:rsidRPr="00EC7A24">
        <w:rPr>
          <w:szCs w:val="28"/>
        </w:rPr>
        <w:t xml:space="preserve">Кременчуцької міської ради </w:t>
      </w:r>
      <w:r w:rsidRPr="00EC7A24">
        <w:rPr>
          <w:noProof/>
          <w:szCs w:val="28"/>
        </w:rPr>
        <w:t>Кременчуцького району</w:t>
      </w:r>
      <w:r w:rsidRPr="00EC7A24">
        <w:rPr>
          <w:szCs w:val="28"/>
        </w:rPr>
        <w:t xml:space="preserve"> Полтавської області, від </w:t>
      </w:r>
      <w:r w:rsidR="00EC7A24" w:rsidRPr="00EC7A24">
        <w:rPr>
          <w:szCs w:val="28"/>
        </w:rPr>
        <w:t>21</w:t>
      </w:r>
      <w:r w:rsidR="005F19FD" w:rsidRPr="00EC7A24">
        <w:rPr>
          <w:szCs w:val="28"/>
        </w:rPr>
        <w:t>.</w:t>
      </w:r>
      <w:r w:rsidR="002747B3" w:rsidRPr="00EC7A24">
        <w:rPr>
          <w:szCs w:val="28"/>
        </w:rPr>
        <w:t>03</w:t>
      </w:r>
      <w:r w:rsidRPr="00EC7A24">
        <w:rPr>
          <w:szCs w:val="28"/>
        </w:rPr>
        <w:t>.202</w:t>
      </w:r>
      <w:r w:rsidR="002349C1" w:rsidRPr="00EC7A24">
        <w:rPr>
          <w:szCs w:val="28"/>
        </w:rPr>
        <w:t>5</w:t>
      </w:r>
      <w:r w:rsidRPr="00EC7A24">
        <w:rPr>
          <w:szCs w:val="28"/>
        </w:rPr>
        <w:t>.</w:t>
      </w:r>
    </w:p>
    <w:p w14:paraId="23086FF6" w14:textId="32630753" w:rsidR="00056BC5" w:rsidRPr="00F757E9" w:rsidRDefault="00056BC5" w:rsidP="00911AB1">
      <w:pPr>
        <w:ind w:firstLine="567"/>
        <w:jc w:val="both"/>
        <w:rPr>
          <w:szCs w:val="28"/>
        </w:rPr>
      </w:pPr>
      <w:r w:rsidRPr="00EC7A24">
        <w:rPr>
          <w:rStyle w:val="10"/>
          <w:b w:val="0"/>
          <w:bCs/>
          <w:sz w:val="28"/>
          <w:szCs w:val="28"/>
        </w:rPr>
        <w:t>2.</w:t>
      </w:r>
      <w:r w:rsidRPr="00EC7A24">
        <w:rPr>
          <w:rStyle w:val="10"/>
          <w:b w:val="0"/>
          <w:bCs/>
          <w:sz w:val="28"/>
          <w:szCs w:val="28"/>
          <w:lang w:val="en-US"/>
        </w:rPr>
        <w:t> </w:t>
      </w:r>
      <w:r w:rsidRPr="00EC7A24">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EC7A24">
        <w:rPr>
          <w:szCs w:val="28"/>
          <w:shd w:val="clear" w:color="auto" w:fill="FFFFFF"/>
        </w:rPr>
        <w:t xml:space="preserve"> п</w:t>
      </w:r>
      <w:r w:rsidRPr="00EC7A24">
        <w:rPr>
          <w:szCs w:val="28"/>
        </w:rPr>
        <w:t xml:space="preserve">ровести демонтаж та евакуацію рухомого (безхазяйного) майна - </w:t>
      </w:r>
      <w:r w:rsidR="00F73FAC">
        <w:rPr>
          <w:szCs w:val="28"/>
        </w:rPr>
        <w:t>8</w:t>
      </w:r>
      <w:r w:rsidRPr="00EC7A24">
        <w:rPr>
          <w:szCs w:val="28"/>
        </w:rPr>
        <w:t xml:space="preserve"> (</w:t>
      </w:r>
      <w:r w:rsidR="00F73FAC">
        <w:rPr>
          <w:szCs w:val="28"/>
        </w:rPr>
        <w:t>вісім</w:t>
      </w:r>
      <w:r w:rsidRPr="00EC7A24">
        <w:rPr>
          <w:szCs w:val="28"/>
        </w:rPr>
        <w:t xml:space="preserve">) металевих </w:t>
      </w:r>
      <w:r w:rsidRPr="00F757E9">
        <w:rPr>
          <w:szCs w:val="28"/>
        </w:rPr>
        <w:t xml:space="preserve">гаражів, згідно з додатками </w:t>
      </w:r>
      <w:r w:rsidR="006D0B33">
        <w:rPr>
          <w:szCs w:val="28"/>
        </w:rPr>
        <w:t>№</w:t>
      </w:r>
      <w:r w:rsidRPr="00F757E9">
        <w:rPr>
          <w:szCs w:val="28"/>
        </w:rPr>
        <w:t>№</w:t>
      </w:r>
      <w:r w:rsidR="00F73FAC" w:rsidRPr="00F757E9">
        <w:rPr>
          <w:szCs w:val="28"/>
        </w:rPr>
        <w:t> </w:t>
      </w:r>
      <w:r w:rsidRPr="00F757E9">
        <w:rPr>
          <w:szCs w:val="28"/>
        </w:rPr>
        <w:t xml:space="preserve">1 - </w:t>
      </w:r>
      <w:r w:rsidR="00F73FAC" w:rsidRPr="00F757E9">
        <w:rPr>
          <w:szCs w:val="28"/>
        </w:rPr>
        <w:t>6</w:t>
      </w:r>
      <w:r w:rsidRPr="00F757E9">
        <w:rPr>
          <w:szCs w:val="28"/>
        </w:rPr>
        <w:t>,</w:t>
      </w:r>
    </w:p>
    <w:p w14:paraId="15BBE472" w14:textId="77777777" w:rsidR="00056BC5" w:rsidRPr="007F3705" w:rsidRDefault="00056BC5" w:rsidP="00911AB1">
      <w:pPr>
        <w:ind w:firstLine="567"/>
        <w:jc w:val="both"/>
        <w:rPr>
          <w:szCs w:val="28"/>
          <w:lang w:val="ru-RU"/>
        </w:rPr>
      </w:pPr>
      <w:r w:rsidRPr="00911AB1">
        <w:rPr>
          <w:szCs w:val="28"/>
        </w:rPr>
        <w:t>та:</w:t>
      </w:r>
    </w:p>
    <w:p w14:paraId="6437A61B" w14:textId="77777777" w:rsidR="00056BC5" w:rsidRPr="00911AB1" w:rsidRDefault="00056BC5"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45EC3898" w14:textId="77777777" w:rsidR="00056BC5" w:rsidRPr="00911AB1" w:rsidRDefault="00056BC5"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1243F072" w14:textId="77777777" w:rsidR="00056BC5" w:rsidRPr="00911AB1" w:rsidRDefault="00056BC5"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536BF4FE" w14:textId="77777777" w:rsidR="00056BC5" w:rsidRPr="007F3705" w:rsidRDefault="00056BC5" w:rsidP="00911AB1">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w:t>
      </w:r>
      <w:proofErr w:type="spellStart"/>
      <w:r w:rsidRPr="00911AB1">
        <w:rPr>
          <w:szCs w:val="28"/>
        </w:rPr>
        <w:t>Міськсвітло</w:t>
      </w:r>
      <w:proofErr w:type="spellEnd"/>
      <w:r w:rsidRPr="00911AB1">
        <w:rPr>
          <w:szCs w:val="28"/>
        </w:rPr>
        <w:t>»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6FA29B39" w14:textId="77777777" w:rsidR="00056BC5" w:rsidRPr="00911AB1" w:rsidRDefault="00056BC5"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4C29C993" w14:textId="77777777" w:rsidR="00056BC5" w:rsidRPr="00911AB1" w:rsidRDefault="00056BC5" w:rsidP="00911AB1">
      <w:pPr>
        <w:tabs>
          <w:tab w:val="left" w:pos="-5423"/>
        </w:tabs>
        <w:ind w:firstLine="567"/>
        <w:jc w:val="both"/>
        <w:rPr>
          <w:szCs w:val="28"/>
        </w:rPr>
      </w:pPr>
      <w:r w:rsidRPr="007F3705">
        <w:rPr>
          <w:szCs w:val="28"/>
          <w:lang w:val="ru-RU"/>
        </w:rPr>
        <w:t>5</w:t>
      </w:r>
      <w:r w:rsidRPr="00911AB1">
        <w:rPr>
          <w:szCs w:val="28"/>
        </w:rPr>
        <w:t>. Оприлюднити рішення відповідно до вимог законодавства.</w:t>
      </w:r>
    </w:p>
    <w:p w14:paraId="7A26ED95" w14:textId="77777777" w:rsidR="00056BC5" w:rsidRPr="00911AB1" w:rsidRDefault="00056BC5" w:rsidP="00911AB1">
      <w:pPr>
        <w:ind w:firstLine="561"/>
        <w:jc w:val="both"/>
        <w:rPr>
          <w:szCs w:val="28"/>
          <w:lang w:val="ru-RU"/>
        </w:rPr>
      </w:pPr>
      <w:r w:rsidRPr="00911AB1">
        <w:rPr>
          <w:szCs w:val="28"/>
        </w:rPr>
        <w:t xml:space="preserve">6. Контроль за виконанням рішення покласти на першого заступника міського голови </w:t>
      </w:r>
      <w:proofErr w:type="spellStart"/>
      <w:r w:rsidRPr="00911AB1">
        <w:rPr>
          <w:szCs w:val="28"/>
        </w:rPr>
        <w:t>Пелипенка</w:t>
      </w:r>
      <w:proofErr w:type="spellEnd"/>
      <w:r w:rsidRPr="00911AB1">
        <w:rPr>
          <w:szCs w:val="28"/>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2755D86" w14:textId="77777777" w:rsidR="00056BC5" w:rsidRDefault="00056BC5" w:rsidP="00911AB1">
      <w:pPr>
        <w:tabs>
          <w:tab w:val="left" w:pos="748"/>
        </w:tabs>
        <w:jc w:val="both"/>
        <w:rPr>
          <w:b/>
          <w:szCs w:val="28"/>
        </w:rPr>
      </w:pPr>
    </w:p>
    <w:p w14:paraId="2B91A2D7" w14:textId="77777777" w:rsidR="00056BC5" w:rsidRPr="00923C43" w:rsidRDefault="00056BC5" w:rsidP="00911AB1">
      <w:pPr>
        <w:tabs>
          <w:tab w:val="left" w:pos="748"/>
        </w:tabs>
        <w:jc w:val="both"/>
        <w:rPr>
          <w:b/>
          <w:szCs w:val="28"/>
        </w:rPr>
      </w:pPr>
    </w:p>
    <w:p w14:paraId="0D20DEB0" w14:textId="77777777" w:rsidR="00056BC5" w:rsidRPr="00923C43" w:rsidRDefault="00056BC5" w:rsidP="00911AB1">
      <w:pPr>
        <w:tabs>
          <w:tab w:val="left" w:pos="748"/>
        </w:tabs>
        <w:jc w:val="both"/>
        <w:rPr>
          <w:b/>
          <w:szCs w:val="28"/>
        </w:rPr>
      </w:pPr>
    </w:p>
    <w:p w14:paraId="410BAB7A" w14:textId="77777777" w:rsidR="00056BC5" w:rsidRDefault="00056BC5"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77BE413B" w14:textId="77777777" w:rsidR="00056BC5" w:rsidRDefault="00056BC5"/>
    <w:sectPr w:rsidR="00056BC5"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D9A86" w14:textId="77777777" w:rsidR="00BD53AC" w:rsidRDefault="00BD53AC">
      <w:r>
        <w:separator/>
      </w:r>
    </w:p>
  </w:endnote>
  <w:endnote w:type="continuationSeparator" w:id="0">
    <w:p w14:paraId="141233C3" w14:textId="77777777" w:rsidR="00BD53AC" w:rsidRDefault="00BD5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686D" w14:textId="77777777" w:rsidR="00056BC5" w:rsidRPr="00F45CC8" w:rsidRDefault="00056BC5"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110802D4" w14:textId="77777777" w:rsidR="00056BC5" w:rsidRPr="007F0725" w:rsidRDefault="00056BC5"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7B6141B3" w14:textId="77777777" w:rsidR="00056BC5" w:rsidRPr="007F0725" w:rsidRDefault="00056BC5" w:rsidP="000B4AD7">
    <w:pPr>
      <w:jc w:val="center"/>
      <w:rPr>
        <w:sz w:val="16"/>
        <w:szCs w:val="16"/>
      </w:rPr>
    </w:pPr>
  </w:p>
  <w:p w14:paraId="5D226331" w14:textId="77777777" w:rsidR="00056BC5" w:rsidRPr="007F0725" w:rsidRDefault="00056BC5" w:rsidP="000B4AD7">
    <w:pPr>
      <w:jc w:val="center"/>
      <w:rPr>
        <w:sz w:val="20"/>
        <w:szCs w:val="20"/>
      </w:rPr>
    </w:pPr>
    <w:r w:rsidRPr="007F0725">
      <w:rPr>
        <w:sz w:val="20"/>
        <w:szCs w:val="20"/>
      </w:rPr>
      <w:t>від __________20____ № ______</w:t>
    </w:r>
  </w:p>
  <w:p w14:paraId="0B442FB0" w14:textId="37C81E6D" w:rsidR="00056BC5" w:rsidRDefault="00056BC5"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1</w:t>
    </w:r>
    <w:r w:rsidRPr="00C630D6">
      <w:rPr>
        <w:rStyle w:val="a5"/>
        <w:sz w:val="20"/>
        <w:szCs w:val="20"/>
      </w:rPr>
      <w:fldChar w:fldCharType="end"/>
    </w:r>
    <w:r>
      <w:rPr>
        <w:rStyle w:val="a5"/>
        <w:sz w:val="20"/>
        <w:szCs w:val="20"/>
      </w:rPr>
      <w:t xml:space="preserve"> з </w:t>
    </w:r>
    <w:r w:rsidR="00F757E9">
      <w:rPr>
        <w:rStyle w:val="a5"/>
        <w:sz w:val="20"/>
        <w:szCs w:val="20"/>
      </w:rPr>
      <w:t>8</w:t>
    </w:r>
  </w:p>
  <w:p w14:paraId="51E62118" w14:textId="77777777" w:rsidR="00056BC5" w:rsidRDefault="00056BC5" w:rsidP="00F9481A">
    <w:pPr>
      <w:pStyle w:val="a3"/>
      <w:ind w:right="360"/>
      <w:jc w:val="center"/>
      <w:rPr>
        <w:sz w:val="20"/>
        <w:szCs w:val="20"/>
      </w:rPr>
    </w:pPr>
  </w:p>
  <w:p w14:paraId="04906B5E" w14:textId="77777777" w:rsidR="00056BC5" w:rsidRPr="00F9481A" w:rsidRDefault="00056BC5"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5A2FF" w14:textId="77777777" w:rsidR="00BD53AC" w:rsidRDefault="00BD53AC">
      <w:r>
        <w:separator/>
      </w:r>
    </w:p>
  </w:footnote>
  <w:footnote w:type="continuationSeparator" w:id="0">
    <w:p w14:paraId="241E1E02" w14:textId="77777777" w:rsidR="00BD53AC" w:rsidRDefault="00BD5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98"/>
    <w:rsid w:val="0001767B"/>
    <w:rsid w:val="00024F1A"/>
    <w:rsid w:val="00027D67"/>
    <w:rsid w:val="00053689"/>
    <w:rsid w:val="0005448E"/>
    <w:rsid w:val="00056BC5"/>
    <w:rsid w:val="0006259B"/>
    <w:rsid w:val="00072E01"/>
    <w:rsid w:val="00075299"/>
    <w:rsid w:val="00090AAB"/>
    <w:rsid w:val="000B1D23"/>
    <w:rsid w:val="000B4AD7"/>
    <w:rsid w:val="000C157F"/>
    <w:rsid w:val="000D5702"/>
    <w:rsid w:val="00176A98"/>
    <w:rsid w:val="00183EA2"/>
    <w:rsid w:val="001A614E"/>
    <w:rsid w:val="001D29C8"/>
    <w:rsid w:val="001E56BB"/>
    <w:rsid w:val="001F0DF8"/>
    <w:rsid w:val="001F3B11"/>
    <w:rsid w:val="00202BCA"/>
    <w:rsid w:val="002104F3"/>
    <w:rsid w:val="0021201D"/>
    <w:rsid w:val="002349C1"/>
    <w:rsid w:val="00246180"/>
    <w:rsid w:val="00264D54"/>
    <w:rsid w:val="002747B3"/>
    <w:rsid w:val="00291E38"/>
    <w:rsid w:val="002B69B9"/>
    <w:rsid w:val="002E0556"/>
    <w:rsid w:val="00311D81"/>
    <w:rsid w:val="00312031"/>
    <w:rsid w:val="003233B3"/>
    <w:rsid w:val="00342F00"/>
    <w:rsid w:val="00356EC6"/>
    <w:rsid w:val="00372B6F"/>
    <w:rsid w:val="00384D3A"/>
    <w:rsid w:val="003E7AD0"/>
    <w:rsid w:val="00430242"/>
    <w:rsid w:val="00442DA2"/>
    <w:rsid w:val="0046719A"/>
    <w:rsid w:val="00482834"/>
    <w:rsid w:val="004F6FBF"/>
    <w:rsid w:val="005207BE"/>
    <w:rsid w:val="0056495E"/>
    <w:rsid w:val="005851E8"/>
    <w:rsid w:val="005B17D0"/>
    <w:rsid w:val="005F19FD"/>
    <w:rsid w:val="00602051"/>
    <w:rsid w:val="00605906"/>
    <w:rsid w:val="00616666"/>
    <w:rsid w:val="0062684C"/>
    <w:rsid w:val="0065059B"/>
    <w:rsid w:val="00663F31"/>
    <w:rsid w:val="006C2091"/>
    <w:rsid w:val="006D05E7"/>
    <w:rsid w:val="006D0B33"/>
    <w:rsid w:val="00734320"/>
    <w:rsid w:val="00790C78"/>
    <w:rsid w:val="007C2907"/>
    <w:rsid w:val="007F0725"/>
    <w:rsid w:val="007F3705"/>
    <w:rsid w:val="00815D96"/>
    <w:rsid w:val="0086368D"/>
    <w:rsid w:val="00875FCF"/>
    <w:rsid w:val="00911AB1"/>
    <w:rsid w:val="00920135"/>
    <w:rsid w:val="00923C43"/>
    <w:rsid w:val="00934AF0"/>
    <w:rsid w:val="009601C4"/>
    <w:rsid w:val="0096614B"/>
    <w:rsid w:val="009851BD"/>
    <w:rsid w:val="009B57D3"/>
    <w:rsid w:val="009D575E"/>
    <w:rsid w:val="009D7B2B"/>
    <w:rsid w:val="009E6D58"/>
    <w:rsid w:val="009F5ED6"/>
    <w:rsid w:val="00A53E84"/>
    <w:rsid w:val="00A55540"/>
    <w:rsid w:val="00A67282"/>
    <w:rsid w:val="00A74530"/>
    <w:rsid w:val="00AB3547"/>
    <w:rsid w:val="00AD2F99"/>
    <w:rsid w:val="00AF37C1"/>
    <w:rsid w:val="00B10B00"/>
    <w:rsid w:val="00B729B6"/>
    <w:rsid w:val="00BA2178"/>
    <w:rsid w:val="00BA5022"/>
    <w:rsid w:val="00BB7EDF"/>
    <w:rsid w:val="00BD0A21"/>
    <w:rsid w:val="00BD53AC"/>
    <w:rsid w:val="00C5505D"/>
    <w:rsid w:val="00C630D6"/>
    <w:rsid w:val="00CC7212"/>
    <w:rsid w:val="00CD2698"/>
    <w:rsid w:val="00CE17ED"/>
    <w:rsid w:val="00CE684F"/>
    <w:rsid w:val="00D041B2"/>
    <w:rsid w:val="00D10069"/>
    <w:rsid w:val="00D14426"/>
    <w:rsid w:val="00D20676"/>
    <w:rsid w:val="00D44FA4"/>
    <w:rsid w:val="00DC2A2D"/>
    <w:rsid w:val="00DD6897"/>
    <w:rsid w:val="00DF3E85"/>
    <w:rsid w:val="00DF737C"/>
    <w:rsid w:val="00E018E3"/>
    <w:rsid w:val="00E46079"/>
    <w:rsid w:val="00E9009D"/>
    <w:rsid w:val="00EB1E12"/>
    <w:rsid w:val="00EC7A24"/>
    <w:rsid w:val="00ED7109"/>
    <w:rsid w:val="00F45CC8"/>
    <w:rsid w:val="00F56580"/>
    <w:rsid w:val="00F73FAC"/>
    <w:rsid w:val="00F757E9"/>
    <w:rsid w:val="00F9481A"/>
    <w:rsid w:val="00FA0DB0"/>
    <w:rsid w:val="00FC4B1C"/>
    <w:rsid w:val="00FF3A77"/>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52CEC8"/>
  <w15:docId w15:val="{A19FCE2B-F1ED-4979-9F2A-7040C267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rPr>
      <w:rFonts w:ascii="Times New Roman" w:eastAsia="MS Mincho" w:hAnsi="Times New Roman"/>
      <w:sz w:val="28"/>
      <w:szCs w:val="24"/>
      <w:lang w:val="uk-UA"/>
    </w:rPr>
  </w:style>
  <w:style w:type="paragraph" w:styleId="1">
    <w:name w:val="heading 1"/>
    <w:basedOn w:val="a"/>
    <w:next w:val="a"/>
    <w:link w:val="10"/>
    <w:uiPriority w:val="99"/>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1AB1"/>
    <w:rPr>
      <w:rFonts w:ascii="Times New Roman" w:eastAsia="MS Mincho" w:hAnsi="Times New Roman" w:cs="Times New Roman"/>
      <w:b/>
      <w:sz w:val="20"/>
      <w:szCs w:val="20"/>
      <w:lang w:eastAsia="ru-RU"/>
    </w:rPr>
  </w:style>
  <w:style w:type="paragraph" w:styleId="2">
    <w:name w:val="Body Text 2"/>
    <w:basedOn w:val="a"/>
    <w:link w:val="20"/>
    <w:uiPriority w:val="99"/>
    <w:rsid w:val="00911AB1"/>
    <w:pPr>
      <w:jc w:val="both"/>
    </w:pPr>
  </w:style>
  <w:style w:type="character" w:customStyle="1" w:styleId="20">
    <w:name w:val="Основний текст 2 Знак"/>
    <w:basedOn w:val="a0"/>
    <w:link w:val="2"/>
    <w:uiPriority w:val="99"/>
    <w:locked/>
    <w:rsid w:val="00911AB1"/>
    <w:rPr>
      <w:rFonts w:ascii="Times New Roman" w:eastAsia="MS Mincho" w:hAnsi="Times New Roman" w:cs="Times New Roman"/>
      <w:sz w:val="24"/>
      <w:szCs w:val="24"/>
      <w:lang w:eastAsia="ru-RU"/>
    </w:rPr>
  </w:style>
  <w:style w:type="paragraph" w:styleId="a3">
    <w:name w:val="footer"/>
    <w:basedOn w:val="a"/>
    <w:link w:val="a4"/>
    <w:uiPriority w:val="99"/>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uiPriority w:val="99"/>
    <w:locked/>
    <w:rsid w:val="00911AB1"/>
    <w:rPr>
      <w:rFonts w:ascii="Times New Roman" w:hAnsi="Times New Roman" w:cs="Times New Roman"/>
      <w:sz w:val="24"/>
      <w:szCs w:val="24"/>
      <w:lang w:eastAsia="ru-RU"/>
    </w:rPr>
  </w:style>
  <w:style w:type="character" w:styleId="a5">
    <w:name w:val="page number"/>
    <w:basedOn w:val="a0"/>
    <w:uiPriority w:val="99"/>
    <w:rsid w:val="00911AB1"/>
    <w:rPr>
      <w:rFonts w:cs="Times New Roman"/>
    </w:rPr>
  </w:style>
  <w:style w:type="table" w:styleId="a6">
    <w:name w:val="Table Grid"/>
    <w:basedOn w:val="a1"/>
    <w:uiPriority w:val="99"/>
    <w:rsid w:val="00911AB1"/>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uiPriority w:val="99"/>
    <w:rsid w:val="00911AB1"/>
    <w:rPr>
      <w:rFonts w:ascii="Verdana" w:eastAsia="Times New Roman" w:hAnsi="Verdana" w:cs="Verdana"/>
      <w:sz w:val="20"/>
      <w:szCs w:val="20"/>
      <w:lang w:val="en-US" w:eastAsia="en-US"/>
    </w:rPr>
  </w:style>
  <w:style w:type="paragraph" w:styleId="a8">
    <w:name w:val="header"/>
    <w:basedOn w:val="a"/>
    <w:link w:val="a9"/>
    <w:uiPriority w:val="99"/>
    <w:rsid w:val="00183EA2"/>
    <w:pPr>
      <w:tabs>
        <w:tab w:val="center" w:pos="4819"/>
        <w:tab w:val="right" w:pos="9639"/>
      </w:tabs>
    </w:pPr>
  </w:style>
  <w:style w:type="character" w:customStyle="1" w:styleId="a9">
    <w:name w:val="Верхній колонтитул Знак"/>
    <w:basedOn w:val="a0"/>
    <w:link w:val="a8"/>
    <w:uiPriority w:val="99"/>
    <w:locked/>
    <w:rsid w:val="00183EA2"/>
    <w:rPr>
      <w:rFonts w:ascii="Times New Roman" w:eastAsia="MS Mincho" w:hAnsi="Times New Roman" w:cs="Times New Roman"/>
      <w:sz w:val="24"/>
      <w:szCs w:val="24"/>
      <w:lang w:eastAsia="ru-RU"/>
    </w:rPr>
  </w:style>
  <w:style w:type="paragraph" w:styleId="aa">
    <w:name w:val="Balloon Text"/>
    <w:basedOn w:val="a"/>
    <w:link w:val="ab"/>
    <w:uiPriority w:val="99"/>
    <w:semiHidden/>
    <w:rsid w:val="00176A98"/>
    <w:rPr>
      <w:rFonts w:ascii="Tahoma" w:hAnsi="Tahoma" w:cs="Tahoma"/>
      <w:sz w:val="16"/>
      <w:szCs w:val="16"/>
    </w:rPr>
  </w:style>
  <w:style w:type="character" w:customStyle="1" w:styleId="ab">
    <w:name w:val="Текст у виносці Знак"/>
    <w:basedOn w:val="a0"/>
    <w:link w:val="aa"/>
    <w:uiPriority w:val="99"/>
    <w:semiHidden/>
    <w:locked/>
    <w:rsid w:val="00246180"/>
    <w:rPr>
      <w:rFonts w:ascii="Times New Roman" w:eastAsia="MS Mincho" w:hAnsi="Times New Roman" w:cs="Times New Roman"/>
      <w:sz w:val="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046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2009</Words>
  <Characters>1146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27</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dc:title>
  <dc:subject/>
  <dc:creator>Киричейко Сергій Павлович</dc:creator>
  <cp:keywords/>
  <dc:description/>
  <cp:lastModifiedBy>Атаханов Ельдар Тахірович</cp:lastModifiedBy>
  <cp:revision>18</cp:revision>
  <cp:lastPrinted>2025-04-18T05:49:00Z</cp:lastPrinted>
  <dcterms:created xsi:type="dcterms:W3CDTF">2024-10-24T12:16:00Z</dcterms:created>
  <dcterms:modified xsi:type="dcterms:W3CDTF">2025-04-18T05:55:00Z</dcterms:modified>
</cp:coreProperties>
</file>