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CBB8A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A358D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C94741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637835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AB624F4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B46CA7" w14:textId="77777777" w:rsidR="00034BAE" w:rsidRPr="00C35DCA" w:rsidRDefault="00723104" w:rsidP="00357ECA">
      <w:pPr>
        <w:suppressAutoHyphens/>
        <w:rPr>
          <w:sz w:val="28"/>
          <w:szCs w:val="28"/>
          <w:lang w:val="uk-UA" w:eastAsia="ar-SA"/>
        </w:rPr>
      </w:pP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34BAE" w:rsidRPr="00C94ED5" w14:paraId="5CDF2D37" w14:textId="77777777" w:rsidTr="00C35DC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B8E523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2C3B3879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76F23BBE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45EAD44B" w14:textId="77777777" w:rsidR="00034BAE" w:rsidRPr="000B633B" w:rsidRDefault="000B633B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D3579D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35DCA">
              <w:rPr>
                <w:b/>
                <w:sz w:val="28"/>
                <w:szCs w:val="28"/>
                <w:lang w:val="uk-UA"/>
              </w:rPr>
              <w:t xml:space="preserve">затвердження переліку </w:t>
            </w:r>
            <w:r w:rsidR="00D3579D">
              <w:rPr>
                <w:b/>
                <w:sz w:val="28"/>
                <w:szCs w:val="28"/>
                <w:lang w:val="uk-UA"/>
              </w:rPr>
              <w:t>закладів охорони здоров’я, в яких створюються позаштатні</w:t>
            </w:r>
            <w:r w:rsidRPr="00D3579D">
              <w:rPr>
                <w:b/>
                <w:sz w:val="28"/>
                <w:szCs w:val="28"/>
                <w:lang w:val="uk-UA"/>
              </w:rPr>
              <w:t xml:space="preserve"> постійно діюч</w:t>
            </w:r>
            <w:r w:rsidR="00D3579D">
              <w:rPr>
                <w:b/>
                <w:sz w:val="28"/>
                <w:szCs w:val="28"/>
                <w:lang w:val="uk-UA"/>
              </w:rPr>
              <w:t>і військово-лікарські комісії</w:t>
            </w:r>
            <w:r w:rsidR="001506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DCA">
              <w:rPr>
                <w:b/>
                <w:sz w:val="28"/>
                <w:szCs w:val="28"/>
                <w:lang w:val="uk-UA"/>
              </w:rPr>
              <w:t xml:space="preserve">територіального центру </w:t>
            </w:r>
            <w:r w:rsidR="00C35DCA" w:rsidRPr="00C35DCA">
              <w:rPr>
                <w:b/>
                <w:sz w:val="28"/>
                <w:szCs w:val="28"/>
                <w:lang w:val="uk-UA"/>
              </w:rPr>
              <w:t>комплектування та соціальної підтримки</w:t>
            </w:r>
            <w:r w:rsidR="00C35DCA">
              <w:rPr>
                <w:sz w:val="28"/>
                <w:szCs w:val="28"/>
                <w:lang w:val="uk-UA"/>
              </w:rPr>
              <w:t xml:space="preserve"> </w:t>
            </w:r>
            <w:bookmarkEnd w:id="0"/>
          </w:p>
        </w:tc>
      </w:tr>
    </w:tbl>
    <w:p w14:paraId="78D68D5D" w14:textId="77777777" w:rsidR="000509C7" w:rsidRPr="008834BD" w:rsidRDefault="000B633B" w:rsidP="00C94ED5">
      <w:pPr>
        <w:shd w:val="clear" w:color="auto" w:fill="FFFFFF"/>
        <w:tabs>
          <w:tab w:val="left" w:pos="4962"/>
        </w:tabs>
        <w:spacing w:before="240" w:after="360"/>
        <w:ind w:right="-1" w:firstLine="567"/>
        <w:jc w:val="both"/>
        <w:rPr>
          <w:sz w:val="28"/>
          <w:szCs w:val="28"/>
          <w:lang w:val="uk-UA" w:eastAsia="ar-SA"/>
        </w:rPr>
      </w:pPr>
      <w:r w:rsidRPr="00D35CA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виконання Закону України «Про військовий обов’язок і військову службу», Закону України «Про мобілізаційну  підготовку та мобілізацію», </w:t>
      </w:r>
      <w:r w:rsidR="00A90C68">
        <w:rPr>
          <w:sz w:val="28"/>
          <w:szCs w:val="28"/>
          <w:lang w:val="uk-UA"/>
        </w:rPr>
        <w:t>Положення про військово</w:t>
      </w:r>
      <w:r>
        <w:rPr>
          <w:sz w:val="28"/>
          <w:szCs w:val="28"/>
          <w:lang w:val="uk-UA"/>
        </w:rPr>
        <w:t>-лікарську експертизу в Збройних Силах України,  затвердженого наказом Міністра оборон</w:t>
      </w:r>
      <w:r w:rsidR="00D3579D">
        <w:rPr>
          <w:sz w:val="28"/>
          <w:szCs w:val="28"/>
          <w:lang w:val="uk-UA"/>
        </w:rPr>
        <w:t xml:space="preserve">и України від 14.08.2008 № 402 </w:t>
      </w:r>
      <w:r>
        <w:rPr>
          <w:sz w:val="28"/>
          <w:szCs w:val="28"/>
          <w:lang w:val="uk-UA"/>
        </w:rPr>
        <w:t xml:space="preserve">(зі змінами), </w:t>
      </w:r>
      <w:r w:rsidR="00A90C68">
        <w:rPr>
          <w:sz w:val="28"/>
          <w:szCs w:val="28"/>
          <w:lang w:val="uk-UA"/>
        </w:rPr>
        <w:t xml:space="preserve">враховуючи лист Департаменту охорони здоров’я Кременчуцької міської ради Кременчуцького району Полтавської області від 27.01.2025                                № 01.1-15/02/151, </w:t>
      </w:r>
      <w:r>
        <w:rPr>
          <w:sz w:val="28"/>
          <w:szCs w:val="28"/>
          <w:lang w:val="uk-UA"/>
        </w:rPr>
        <w:t>керуючись ст. 36 Закону України «Про місцеве самоврядування в Україні»</w:t>
      </w:r>
      <w:r w:rsidR="0089514C" w:rsidRPr="0089514C">
        <w:rPr>
          <w:color w:val="000000" w:themeColor="text1"/>
          <w:sz w:val="28"/>
          <w:szCs w:val="28"/>
          <w:lang w:val="uk-UA" w:eastAsia="ar-SA"/>
        </w:rPr>
        <w:t xml:space="preserve">, </w:t>
      </w:r>
      <w:r w:rsidR="00A71274">
        <w:rPr>
          <w:sz w:val="28"/>
          <w:szCs w:val="28"/>
          <w:lang w:val="uk-UA" w:eastAsia="en-US"/>
        </w:rPr>
        <w:t>в</w:t>
      </w:r>
      <w:r w:rsidR="000509C7" w:rsidRPr="008834BD">
        <w:rPr>
          <w:sz w:val="28"/>
          <w:szCs w:val="28"/>
          <w:lang w:val="uk-UA" w:eastAsia="ar-SA"/>
        </w:rPr>
        <w:t>иконавчий комітет Кременчуцької міської ради</w:t>
      </w:r>
      <w:r w:rsidR="000509C7">
        <w:rPr>
          <w:sz w:val="28"/>
          <w:szCs w:val="28"/>
          <w:lang w:val="uk-UA" w:eastAsia="ar-SA"/>
        </w:rPr>
        <w:t xml:space="preserve"> Кременчуцького району</w:t>
      </w:r>
      <w:r w:rsidR="000509C7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14:paraId="59FA28B0" w14:textId="77777777"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6CF7C42C" w14:textId="77777777"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782DBCD3" w14:textId="77777777" w:rsidR="00A90C68" w:rsidRDefault="00D3579D" w:rsidP="00D3579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A90C68">
        <w:rPr>
          <w:sz w:val="28"/>
          <w:szCs w:val="28"/>
          <w:lang w:val="uk-UA" w:eastAsia="ar-SA"/>
        </w:rPr>
        <w:t xml:space="preserve">Затвердити </w:t>
      </w:r>
      <w:r w:rsidR="00A90C68" w:rsidRPr="00A90C68">
        <w:rPr>
          <w:sz w:val="28"/>
          <w:szCs w:val="28"/>
          <w:lang w:val="uk-UA" w:eastAsia="ar-SA"/>
        </w:rPr>
        <w:t xml:space="preserve">наступний </w:t>
      </w:r>
      <w:r w:rsidRPr="00A90C68">
        <w:rPr>
          <w:sz w:val="28"/>
          <w:szCs w:val="28"/>
          <w:lang w:val="uk-UA" w:eastAsia="ar-SA"/>
        </w:rPr>
        <w:t xml:space="preserve">перелік закладів охорони здоров’я, в яких </w:t>
      </w:r>
      <w:r w:rsidRPr="00A90C68">
        <w:rPr>
          <w:sz w:val="28"/>
          <w:szCs w:val="28"/>
          <w:lang w:val="uk-UA"/>
        </w:rPr>
        <w:t>створюються  позаштатні постійно діючі військово-лікарські комісії</w:t>
      </w:r>
      <w:r w:rsidR="00150689">
        <w:rPr>
          <w:sz w:val="28"/>
          <w:szCs w:val="28"/>
          <w:lang w:val="uk-UA"/>
        </w:rPr>
        <w:t xml:space="preserve"> </w:t>
      </w:r>
      <w:r w:rsidR="00C35DCA">
        <w:rPr>
          <w:sz w:val="28"/>
          <w:szCs w:val="28"/>
          <w:lang w:val="uk-UA"/>
        </w:rPr>
        <w:t>територіального центру комплектування та соціальної підтримки</w:t>
      </w:r>
      <w:r w:rsidR="00A90C68">
        <w:rPr>
          <w:sz w:val="28"/>
          <w:szCs w:val="28"/>
          <w:lang w:val="uk-UA"/>
        </w:rPr>
        <w:t>:</w:t>
      </w:r>
      <w:r w:rsidRPr="00A90C68">
        <w:rPr>
          <w:sz w:val="28"/>
          <w:szCs w:val="28"/>
          <w:lang w:val="uk-UA"/>
        </w:rPr>
        <w:tab/>
      </w:r>
    </w:p>
    <w:p w14:paraId="0DB1D9C6" w14:textId="77777777" w:rsidR="000509C7" w:rsidRPr="00A90C68" w:rsidRDefault="00A90C68" w:rsidP="00A90C68">
      <w:pPr>
        <w:pStyle w:val="a3"/>
        <w:tabs>
          <w:tab w:val="left" w:pos="567"/>
          <w:tab w:val="left" w:pos="993"/>
        </w:tabs>
        <w:suppressAutoHyphens/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- </w:t>
      </w:r>
      <w:r w:rsidR="00D3579D" w:rsidRPr="00A90C68">
        <w:rPr>
          <w:sz w:val="28"/>
          <w:szCs w:val="28"/>
          <w:lang w:val="uk-UA"/>
        </w:rPr>
        <w:t>комунальне  медичне підприємство</w:t>
      </w:r>
      <w:r w:rsidR="008C3050" w:rsidRPr="00A90C68">
        <w:rPr>
          <w:sz w:val="28"/>
          <w:szCs w:val="28"/>
          <w:lang w:val="uk-UA"/>
        </w:rPr>
        <w:t xml:space="preserve"> «Лікарня Придніпровська»</w:t>
      </w:r>
      <w:r w:rsidR="00EC35A8">
        <w:rPr>
          <w:sz w:val="28"/>
          <w:szCs w:val="28"/>
          <w:lang w:val="uk-UA"/>
        </w:rPr>
        <w:t>;</w:t>
      </w:r>
      <w:r w:rsidR="008C3050" w:rsidRPr="00A90C68">
        <w:rPr>
          <w:sz w:val="28"/>
          <w:szCs w:val="28"/>
          <w:lang w:val="uk-UA"/>
        </w:rPr>
        <w:t xml:space="preserve"> </w:t>
      </w:r>
    </w:p>
    <w:p w14:paraId="7506AC3F" w14:textId="4207E404" w:rsidR="0069262C" w:rsidRPr="0069262C" w:rsidRDefault="00D3579D" w:rsidP="00C94ED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A90C68">
        <w:rPr>
          <w:sz w:val="28"/>
          <w:szCs w:val="28"/>
          <w:lang w:val="uk-UA" w:eastAsia="ar-SA"/>
        </w:rPr>
        <w:t xml:space="preserve">- </w:t>
      </w:r>
      <w:r w:rsidR="008C3050">
        <w:rPr>
          <w:sz w:val="28"/>
          <w:szCs w:val="28"/>
          <w:lang w:val="uk-UA"/>
        </w:rPr>
        <w:t>комуна</w:t>
      </w:r>
      <w:r>
        <w:rPr>
          <w:sz w:val="28"/>
          <w:szCs w:val="28"/>
          <w:lang w:val="uk-UA"/>
        </w:rPr>
        <w:t>льне некомерційне медичне підприємство</w:t>
      </w:r>
      <w:r w:rsidR="008C3050">
        <w:rPr>
          <w:sz w:val="28"/>
          <w:szCs w:val="28"/>
          <w:lang w:val="uk-UA"/>
        </w:rPr>
        <w:t xml:space="preserve"> «Лікарня  інтенсивного лікування «Кременчуцька»</w:t>
      </w:r>
      <w:r w:rsidR="0012219A">
        <w:rPr>
          <w:sz w:val="28"/>
          <w:szCs w:val="28"/>
          <w:lang w:val="uk-UA"/>
        </w:rPr>
        <w:t>»</w:t>
      </w:r>
      <w:r w:rsidR="003D5A73" w:rsidRPr="00DD1082">
        <w:rPr>
          <w:sz w:val="28"/>
          <w:szCs w:val="28"/>
          <w:lang w:val="uk-UA" w:eastAsia="ar-SA"/>
        </w:rPr>
        <w:t>.</w:t>
      </w:r>
    </w:p>
    <w:p w14:paraId="5105684E" w14:textId="4FD05AA9" w:rsidR="008C3050" w:rsidRDefault="008C3050" w:rsidP="00552A2E">
      <w:pPr>
        <w:pStyle w:val="af3"/>
        <w:numPr>
          <w:ilvl w:val="0"/>
          <w:numId w:val="12"/>
        </w:numPr>
        <w:tabs>
          <w:tab w:val="left" w:pos="57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Департаменту охорони здоров’я Кременчуцької міської ради Кременчуцького району Полтавської області Середі М.В. забезпечити  роботу позаштатних постійно діючих військово-лікарських комісій  </w:t>
      </w:r>
      <w:r w:rsidR="00C35DCA">
        <w:rPr>
          <w:sz w:val="28"/>
          <w:szCs w:val="28"/>
          <w:lang w:val="uk-UA"/>
        </w:rPr>
        <w:t xml:space="preserve">територіального центру комплектування та соціальної підтримки </w:t>
      </w:r>
      <w:r>
        <w:rPr>
          <w:sz w:val="28"/>
          <w:szCs w:val="28"/>
          <w:lang w:val="uk-UA"/>
        </w:rPr>
        <w:t>відповідно до законодавства.</w:t>
      </w:r>
    </w:p>
    <w:p w14:paraId="577F4A62" w14:textId="77777777" w:rsidR="00D17F2A" w:rsidRPr="00D17F2A" w:rsidRDefault="00D3579D" w:rsidP="00D17F2A">
      <w:pPr>
        <w:pStyle w:val="af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17F2A">
        <w:rPr>
          <w:sz w:val="28"/>
          <w:szCs w:val="28"/>
          <w:lang w:val="uk-UA"/>
        </w:rPr>
        <w:t>Вважати такими, що втратили</w:t>
      </w:r>
      <w:r w:rsidR="00D17F2A" w:rsidRPr="00D17F2A">
        <w:rPr>
          <w:sz w:val="28"/>
          <w:szCs w:val="28"/>
          <w:lang w:val="uk-UA"/>
        </w:rPr>
        <w:t xml:space="preserve"> чинність</w:t>
      </w:r>
      <w:r w:rsidR="00EC35A8">
        <w:rPr>
          <w:sz w:val="28"/>
          <w:szCs w:val="28"/>
          <w:lang w:val="uk-UA"/>
        </w:rPr>
        <w:t>,</w:t>
      </w:r>
      <w:r w:rsidR="008C3050" w:rsidRPr="00D17F2A">
        <w:rPr>
          <w:sz w:val="28"/>
          <w:szCs w:val="28"/>
          <w:lang w:val="uk-UA"/>
        </w:rPr>
        <w:t xml:space="preserve"> рішення виконавчого комітету Кременчуцької міської ради </w:t>
      </w:r>
      <w:r w:rsidR="00D17F2A" w:rsidRPr="00D17F2A">
        <w:rPr>
          <w:sz w:val="28"/>
          <w:szCs w:val="28"/>
          <w:lang w:val="uk-UA"/>
        </w:rPr>
        <w:t xml:space="preserve">Кременчуцького району </w:t>
      </w:r>
      <w:r w:rsidR="008C3050" w:rsidRPr="00D17F2A">
        <w:rPr>
          <w:sz w:val="28"/>
          <w:szCs w:val="28"/>
          <w:lang w:val="uk-UA"/>
        </w:rPr>
        <w:t>Полтавської області від</w:t>
      </w:r>
      <w:r w:rsidR="00D17F2A" w:rsidRP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 w:eastAsia="ar-SA"/>
        </w:rPr>
        <w:t xml:space="preserve">12.05.2023 № 828 </w:t>
      </w:r>
      <w:r w:rsidR="008C3050" w:rsidRPr="00D17F2A">
        <w:rPr>
          <w:sz w:val="28"/>
          <w:szCs w:val="28"/>
          <w:lang w:val="uk-UA"/>
        </w:rPr>
        <w:t>«</w:t>
      </w:r>
      <w:r w:rsidR="00D17F2A" w:rsidRPr="00D17F2A">
        <w:rPr>
          <w:sz w:val="28"/>
          <w:szCs w:val="28"/>
          <w:lang w:val="uk-UA"/>
        </w:rPr>
        <w:t xml:space="preserve">Про створення міських позаштатних постійно діючих військово-лікарських комісій при комунальному медичному підприємстві </w:t>
      </w:r>
      <w:r w:rsidR="00D17F2A" w:rsidRPr="00D17F2A">
        <w:rPr>
          <w:sz w:val="28"/>
          <w:szCs w:val="28"/>
          <w:lang w:val="uk-UA"/>
        </w:rPr>
        <w:lastRenderedPageBreak/>
        <w:t>«Лікарня Придніпровська» та при комунальному некомерційному медичному підприємстві «Лікарня інтенсивного лікування «Кременчуцька»» та рішення виконавчого комітету Кременчуцької міської ради Кременчуцького району Полтавської області від 14.11.2024 № 2641 «Про внесення змін до рішення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виконавчого комітету Кременчуцької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міської ради Кременчуцького району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Полтавської області від 12.05.2023 № 828</w:t>
      </w:r>
      <w:r w:rsidR="00A90C68">
        <w:rPr>
          <w:sz w:val="28"/>
          <w:szCs w:val="28"/>
          <w:lang w:val="uk-UA"/>
        </w:rPr>
        <w:t>».</w:t>
      </w:r>
      <w:r w:rsidR="00D17F2A" w:rsidRPr="00D17F2A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14:paraId="49556778" w14:textId="71A772C4" w:rsidR="000509C7" w:rsidRDefault="00C94ED5" w:rsidP="006F4DD8">
      <w:pPr>
        <w:pStyle w:val="af3"/>
        <w:tabs>
          <w:tab w:val="left" w:pos="993"/>
        </w:tabs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</w:t>
      </w:r>
      <w:r w:rsidR="000509C7">
        <w:rPr>
          <w:sz w:val="28"/>
          <w:szCs w:val="28"/>
          <w:lang w:val="uk-UA" w:eastAsia="ar-SA"/>
        </w:rPr>
        <w:t xml:space="preserve">. </w:t>
      </w:r>
      <w:r w:rsidR="006F4DD8">
        <w:rPr>
          <w:sz w:val="28"/>
          <w:szCs w:val="28"/>
          <w:lang w:val="uk-UA" w:eastAsia="ar-SA"/>
        </w:rPr>
        <w:t xml:space="preserve"> </w:t>
      </w:r>
      <w:r w:rsidR="00C7260A">
        <w:rPr>
          <w:sz w:val="28"/>
          <w:szCs w:val="28"/>
          <w:lang w:val="uk-UA" w:eastAsia="ar-SA"/>
        </w:rPr>
        <w:t xml:space="preserve"> </w:t>
      </w:r>
      <w:r w:rsidR="00806230" w:rsidRPr="000509C7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6C6F4693" w14:textId="2E51601D" w:rsidR="00D17F2A" w:rsidRPr="0062563C" w:rsidRDefault="00C94ED5" w:rsidP="00D17F2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5</w:t>
      </w:r>
      <w:r w:rsidR="00C7260A">
        <w:rPr>
          <w:sz w:val="28"/>
          <w:szCs w:val="28"/>
          <w:lang w:val="uk-UA" w:eastAsia="ar-SA"/>
        </w:rPr>
        <w:t xml:space="preserve">. </w:t>
      </w:r>
      <w:r w:rsidR="008C3050">
        <w:rPr>
          <w:sz w:val="28"/>
          <w:szCs w:val="28"/>
          <w:lang w:val="uk-UA"/>
        </w:rPr>
        <w:t>Контроль за виконанням</w:t>
      </w:r>
      <w:r w:rsidR="00D17F2A">
        <w:rPr>
          <w:sz w:val="28"/>
          <w:szCs w:val="28"/>
          <w:lang w:val="uk-UA"/>
        </w:rPr>
        <w:t xml:space="preserve"> рішення</w:t>
      </w:r>
      <w:r w:rsidR="008C3050">
        <w:rPr>
          <w:sz w:val="28"/>
          <w:szCs w:val="28"/>
          <w:lang w:val="uk-UA"/>
        </w:rPr>
        <w:t xml:space="preserve"> </w:t>
      </w:r>
      <w:r w:rsidR="00D17F2A">
        <w:rPr>
          <w:sz w:val="28"/>
          <w:szCs w:val="28"/>
          <w:lang w:val="uk-UA"/>
        </w:rPr>
        <w:t xml:space="preserve">покласти на </w:t>
      </w:r>
      <w:r w:rsidR="00F9356A">
        <w:rPr>
          <w:sz w:val="28"/>
          <w:szCs w:val="28"/>
          <w:lang w:val="uk-UA"/>
        </w:rPr>
        <w:t xml:space="preserve">заступника </w:t>
      </w:r>
      <w:proofErr w:type="spellStart"/>
      <w:r w:rsidR="00F9356A" w:rsidRPr="00881AEB">
        <w:rPr>
          <w:sz w:val="28"/>
          <w:szCs w:val="28"/>
        </w:rPr>
        <w:t>міського</w:t>
      </w:r>
      <w:proofErr w:type="spellEnd"/>
      <w:r w:rsidR="00F9356A">
        <w:rPr>
          <w:sz w:val="28"/>
          <w:szCs w:val="28"/>
          <w:lang w:val="uk-UA"/>
        </w:rPr>
        <w:t xml:space="preserve"> </w:t>
      </w:r>
      <w:proofErr w:type="spellStart"/>
      <w:r w:rsidR="00F9356A" w:rsidRPr="00881AEB">
        <w:rPr>
          <w:sz w:val="28"/>
          <w:szCs w:val="28"/>
        </w:rPr>
        <w:t>голови</w:t>
      </w:r>
      <w:proofErr w:type="spellEnd"/>
      <w:r w:rsidR="00F9356A" w:rsidRPr="00881AEB">
        <w:rPr>
          <w:sz w:val="28"/>
          <w:szCs w:val="28"/>
        </w:rPr>
        <w:t xml:space="preserve"> </w:t>
      </w:r>
      <w:proofErr w:type="spellStart"/>
      <w:r w:rsidR="00F9356A" w:rsidRPr="00881AEB">
        <w:rPr>
          <w:sz w:val="28"/>
          <w:szCs w:val="28"/>
          <w:lang w:val="uk-UA"/>
        </w:rPr>
        <w:t>Усанову</w:t>
      </w:r>
      <w:proofErr w:type="spellEnd"/>
      <w:r w:rsidR="00F9356A" w:rsidRPr="00881AEB">
        <w:rPr>
          <w:sz w:val="28"/>
          <w:szCs w:val="28"/>
          <w:lang w:val="uk-UA"/>
        </w:rPr>
        <w:t xml:space="preserve"> О.П. та</w:t>
      </w:r>
      <w:r w:rsidR="00F9356A">
        <w:rPr>
          <w:sz w:val="28"/>
          <w:szCs w:val="28"/>
          <w:lang w:val="uk-UA"/>
        </w:rPr>
        <w:t xml:space="preserve"> </w:t>
      </w:r>
      <w:r w:rsidR="00496348">
        <w:rPr>
          <w:sz w:val="28"/>
          <w:szCs w:val="28"/>
          <w:lang w:val="uk-UA"/>
        </w:rPr>
        <w:t>Директора Департаменту охорони здоров’я Кременчуцької міської ради Кременчуцького району Полтавської області Середу М.В.</w:t>
      </w:r>
    </w:p>
    <w:p w14:paraId="03F36965" w14:textId="77777777"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2C1F0210" w14:textId="77777777"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3C9EE665" w14:textId="77777777"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36F98E94" w14:textId="77777777"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EDF8E1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5B0FC1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D781B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B88DA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A1F3D5B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B81D40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EAF7ABD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0483F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479CBC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354916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E5A92E7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3C28AA4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94D61C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8AD3C4E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EF3F7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62D5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9A1A6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9F404E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AC38944" w14:textId="77777777" w:rsidR="006F4DD8" w:rsidRDefault="006F4DD8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6F4DD8" w:rsidSect="00C94ED5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ED7D0" w14:textId="77777777" w:rsidR="00562FB3" w:rsidRDefault="00562FB3" w:rsidP="00806230">
      <w:r>
        <w:separator/>
      </w:r>
    </w:p>
  </w:endnote>
  <w:endnote w:type="continuationSeparator" w:id="0">
    <w:p w14:paraId="3B2012CF" w14:textId="77777777"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49B5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7D55C2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F3C1A6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6FCCFB83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25D9CF98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52A2E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D17F2A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BB2A" w14:textId="77777777" w:rsidR="00562FB3" w:rsidRDefault="00562FB3" w:rsidP="00806230">
      <w:r>
        <w:separator/>
      </w:r>
    </w:p>
  </w:footnote>
  <w:footnote w:type="continuationSeparator" w:id="0">
    <w:p w14:paraId="6B729DBF" w14:textId="77777777"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5A3C95"/>
    <w:multiLevelType w:val="hybridMultilevel"/>
    <w:tmpl w:val="8960C204"/>
    <w:lvl w:ilvl="0" w:tplc="D05E2B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6E04A5"/>
    <w:multiLevelType w:val="hybridMultilevel"/>
    <w:tmpl w:val="0E648BAA"/>
    <w:lvl w:ilvl="0" w:tplc="6B7A7FD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0689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173C8"/>
    <w:rsid w:val="00437387"/>
    <w:rsid w:val="004551B3"/>
    <w:rsid w:val="00496348"/>
    <w:rsid w:val="004A0E7A"/>
    <w:rsid w:val="004A7BC9"/>
    <w:rsid w:val="004D22B2"/>
    <w:rsid w:val="004F086E"/>
    <w:rsid w:val="004F672A"/>
    <w:rsid w:val="00523C0E"/>
    <w:rsid w:val="0052428D"/>
    <w:rsid w:val="00535545"/>
    <w:rsid w:val="00541DA0"/>
    <w:rsid w:val="0055263E"/>
    <w:rsid w:val="00552A2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9262C"/>
    <w:rsid w:val="006A131E"/>
    <w:rsid w:val="006A6068"/>
    <w:rsid w:val="006C17BA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0C68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14BE7"/>
    <w:rsid w:val="00B33F84"/>
    <w:rsid w:val="00B40478"/>
    <w:rsid w:val="00B546E5"/>
    <w:rsid w:val="00B6428F"/>
    <w:rsid w:val="00B733DC"/>
    <w:rsid w:val="00B96074"/>
    <w:rsid w:val="00BC10BC"/>
    <w:rsid w:val="00BD6815"/>
    <w:rsid w:val="00BF48D2"/>
    <w:rsid w:val="00C11F7B"/>
    <w:rsid w:val="00C16556"/>
    <w:rsid w:val="00C2104D"/>
    <w:rsid w:val="00C24C69"/>
    <w:rsid w:val="00C33A1E"/>
    <w:rsid w:val="00C35DCA"/>
    <w:rsid w:val="00C36408"/>
    <w:rsid w:val="00C520FF"/>
    <w:rsid w:val="00C62324"/>
    <w:rsid w:val="00C658D2"/>
    <w:rsid w:val="00C7260A"/>
    <w:rsid w:val="00C94ED5"/>
    <w:rsid w:val="00CA2EE2"/>
    <w:rsid w:val="00CC3B4A"/>
    <w:rsid w:val="00CE7984"/>
    <w:rsid w:val="00CF397D"/>
    <w:rsid w:val="00CF56F2"/>
    <w:rsid w:val="00D116F9"/>
    <w:rsid w:val="00D17F2A"/>
    <w:rsid w:val="00D3579D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C35A8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356A"/>
    <w:rsid w:val="00F955BD"/>
    <w:rsid w:val="00F96728"/>
    <w:rsid w:val="00FA321B"/>
    <w:rsid w:val="00FA3228"/>
    <w:rsid w:val="00FB038B"/>
    <w:rsid w:val="00FB124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7E7AB-D5AA-49D7-8D93-D3B7929B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49</cp:revision>
  <cp:lastPrinted>2025-02-24T09:05:00Z</cp:lastPrinted>
  <dcterms:created xsi:type="dcterms:W3CDTF">2023-03-17T14:10:00Z</dcterms:created>
  <dcterms:modified xsi:type="dcterms:W3CDTF">2025-03-03T13:35:00Z</dcterms:modified>
</cp:coreProperties>
</file>