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8D8" w:rsidRPr="003763DF" w:rsidRDefault="000278D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0278D8" w:rsidRDefault="000278D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278D8" w:rsidRDefault="000278D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278D8" w:rsidRPr="00AD49E0" w:rsidRDefault="000278D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0278D8" w:rsidRDefault="000278D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278D8" w:rsidRDefault="000278D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A67A9F" w:rsidRDefault="00A67A9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A67A9F" w:rsidRDefault="00A67A9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0278D8" w:rsidRPr="00CE7CAC" w:rsidRDefault="000278D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0278D8" w:rsidRPr="00CE7CAC" w:rsidRDefault="000278D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0278D8" w:rsidRPr="00CE7CAC" w:rsidRDefault="000278D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0278D8" w:rsidRDefault="000278D8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A67A9F" w:rsidRDefault="00A67A9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278D8" w:rsidRPr="00D32FA6" w:rsidRDefault="000278D8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виробничого підприємства «Кременчуцьке міське управління капітального будівництва»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A690B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.01.2025 </w:t>
      </w:r>
      <w:r>
        <w:rPr>
          <w:color w:val="000000"/>
        </w:rPr>
        <w:br/>
      </w:r>
      <w:r w:rsidRPr="00A67A9F">
        <w:rPr>
          <w:rFonts w:ascii="Times New Roman" w:eastAsia="MS Mincho" w:hAnsi="Times New Roman" w:cs="Times New Roman"/>
          <w:sz w:val="28"/>
          <w:szCs w:val="28"/>
          <w:lang w:eastAsia="ru-RU"/>
        </w:rPr>
        <w:t>№ 01-1</w:t>
      </w:r>
      <w:r w:rsidR="00A67A9F" w:rsidRPr="00A67A9F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Pr="00A67A9F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A67A9F" w:rsidRPr="00A67A9F">
        <w:rPr>
          <w:rFonts w:ascii="Times New Roman" w:eastAsia="MS Mincho" w:hAnsi="Times New Roman" w:cs="Times New Roman"/>
          <w:sz w:val="28"/>
          <w:szCs w:val="28"/>
          <w:lang w:eastAsia="ru-RU"/>
        </w:rPr>
        <w:t>26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13 грудня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затвердження </w:t>
      </w:r>
      <w:r w:rsidRPr="000E3F39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3F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економічного і соціального розвитку Кременчуцької міської територіальної громади на 2025 рік»</w:t>
      </w:r>
      <w:r w:rsidR="003A690B">
        <w:rPr>
          <w:rFonts w:ascii="Times New Roman" w:hAnsi="Times New Roman" w:cs="Times New Roman"/>
          <w:sz w:val="28"/>
          <w:szCs w:val="28"/>
        </w:rPr>
        <w:t xml:space="preserve"> (зі змінами)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278D8" w:rsidRDefault="000278D8" w:rsidP="00CC61CA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0278D8" w:rsidRDefault="000278D8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eastAsia="ru-RU"/>
        </w:rPr>
        <w:tab/>
      </w: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>505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32465F">
        <w:rPr>
          <w:rFonts w:ascii="Times New Roman" w:eastAsia="MS Mincho" w:hAnsi="Times New Roman" w:cs="Times New Roman"/>
          <w:sz w:val="28"/>
          <w:szCs w:val="28"/>
          <w:lang w:eastAsia="ru-RU"/>
        </w:rPr>
        <w:t>000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Pr="004E7785">
        <w:rPr>
          <w:rFonts w:ascii="Times New Roman" w:hAnsi="Times New Roman" w:cs="Times New Roman"/>
          <w:sz w:val="28"/>
          <w:szCs w:val="28"/>
        </w:rPr>
        <w:t>виконавчому комітету Кременчуцької міської ради Кременчуцького району Полтавської області</w:t>
      </w:r>
      <w:r w:rsidRPr="004E778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виробничого підприємства «Кременчуцьке міське управління капітального будівництва»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021</w:t>
      </w:r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>7366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Реалізація </w:t>
      </w:r>
      <w:proofErr w:type="spellStart"/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проєктів</w:t>
      </w:r>
      <w:proofErr w:type="spellEnd"/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 рамках Надзвичайної кредитної програми для відновлення України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</w:t>
      </w:r>
      <w:r w:rsidR="00A67A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коригування </w:t>
      </w:r>
      <w:proofErr w:type="spellStart"/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проєктн</w:t>
      </w:r>
      <w:r w:rsidR="00A67A9F">
        <w:rPr>
          <w:rFonts w:ascii="Times New Roman" w:eastAsia="MS Mincho" w:hAnsi="Times New Roman" w:cs="Times New Roman"/>
          <w:sz w:val="28"/>
          <w:szCs w:val="28"/>
          <w:lang w:eastAsia="ru-RU"/>
        </w:rPr>
        <w:t>о</w:t>
      </w:r>
      <w:proofErr w:type="spellEnd"/>
      <w:r w:rsidR="00A67A9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– кошторисної документації </w:t>
      </w:r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об’єкту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Реконструкція дитячого садка по вул. Генерала </w:t>
      </w:r>
      <w:proofErr w:type="spellStart"/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>Манагарова</w:t>
      </w:r>
      <w:proofErr w:type="spellEnd"/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5-А в м. </w:t>
      </w:r>
      <w:proofErr w:type="spellStart"/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 w:rsidR="00B23ECE">
        <w:rPr>
          <w:rFonts w:ascii="Times New Roman" w:eastAsia="MS Mincho" w:hAnsi="Times New Roman" w:cs="Times New Roman"/>
          <w:sz w:val="28"/>
          <w:szCs w:val="28"/>
          <w:lang w:eastAsia="ru-RU"/>
        </w:rPr>
        <w:t>». Коригування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:rsidR="000278D8" w:rsidRPr="00577617" w:rsidRDefault="000278D8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577617">
        <w:rPr>
          <w:rFonts w:ascii="Times New Roman" w:hAnsi="Times New Roman" w:cs="Times New Roman"/>
          <w:color w:val="000000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</w:rPr>
        <w:t>Начальнику управління економіки виконавчого комітету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Здоймі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М.В.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на чергову сесію Кременчуцької міської ради Кременчуцького району Полтавської області підготувати </w:t>
      </w:r>
      <w:proofErr w:type="spellStart"/>
      <w:r w:rsidRPr="00577617"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рішення щодо внесення відповідних змін до П</w:t>
      </w:r>
      <w:r w:rsidRPr="00577617">
        <w:rPr>
          <w:rFonts w:ascii="Times New Roman" w:hAnsi="Times New Roman" w:cs="Times New Roman"/>
          <w:sz w:val="28"/>
          <w:szCs w:val="28"/>
        </w:rPr>
        <w:t xml:space="preserve">рограми </w:t>
      </w:r>
      <w:r>
        <w:rPr>
          <w:rFonts w:ascii="Times New Roman" w:hAnsi="Times New Roman" w:cs="Times New Roman"/>
          <w:sz w:val="28"/>
          <w:szCs w:val="28"/>
        </w:rPr>
        <w:t>економічного і соціального розвитку Кременчуцької міської територіальної громади на 2025 рік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78D8" w:rsidRPr="00CC61CA" w:rsidRDefault="000278D8" w:rsidP="00CC61C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 xml:space="preserve">3.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C61CA">
        <w:rPr>
          <w:rFonts w:ascii="Times New Roman" w:hAnsi="Times New Roman" w:cs="Times New Roman"/>
          <w:color w:val="000000"/>
          <w:sz w:val="28"/>
          <w:szCs w:val="28"/>
        </w:rPr>
        <w:t>Неіленко</w:t>
      </w:r>
      <w:proofErr w:type="spellEnd"/>
      <w:r w:rsidRPr="00CC61CA">
        <w:rPr>
          <w:rFonts w:ascii="Times New Roman" w:hAnsi="Times New Roman" w:cs="Times New Roman"/>
          <w:color w:val="000000"/>
          <w:sz w:val="28"/>
          <w:szCs w:val="28"/>
        </w:rPr>
        <w:t xml:space="preserve"> Т.Г. </w:t>
      </w:r>
      <w:proofErr w:type="spellStart"/>
      <w:r w:rsidRPr="00CC61CA">
        <w:rPr>
          <w:rFonts w:ascii="Times New Roman" w:hAnsi="Times New Roman" w:cs="Times New Roman"/>
          <w:color w:val="000000"/>
          <w:sz w:val="28"/>
          <w:szCs w:val="28"/>
        </w:rPr>
        <w:t>внести</w:t>
      </w:r>
      <w:proofErr w:type="spellEnd"/>
      <w:r w:rsidRPr="00CC61CA">
        <w:rPr>
          <w:rFonts w:ascii="Times New Roman" w:hAnsi="Times New Roman" w:cs="Times New Roman"/>
          <w:color w:val="000000"/>
          <w:sz w:val="28"/>
          <w:szCs w:val="28"/>
        </w:rPr>
        <w:t xml:space="preserve"> зміни до розпису місцевого бюджету на 2025 рік та перерахувати кошти на рахунок </w:t>
      </w:r>
      <w:r w:rsidRPr="00CC61CA">
        <w:rPr>
          <w:rFonts w:ascii="Times New Roman" w:hAnsi="Times New Roman" w:cs="Times New Roman"/>
          <w:sz w:val="28"/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>згідно з кошторисними призначеннями.</w:t>
      </w:r>
    </w:p>
    <w:p w:rsidR="000278D8" w:rsidRPr="00CC61CA" w:rsidRDefault="000278D8" w:rsidP="00CC61CA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61C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4.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67A9F">
        <w:rPr>
          <w:rFonts w:ascii="Times New Roman" w:hAnsi="Times New Roman" w:cs="Times New Roman"/>
          <w:color w:val="000000"/>
          <w:sz w:val="28"/>
          <w:szCs w:val="28"/>
        </w:rPr>
        <w:t>внести</w:t>
      </w:r>
      <w:proofErr w:type="spellEnd"/>
      <w:r w:rsidR="00A67A9F">
        <w:rPr>
          <w:rFonts w:ascii="Times New Roman" w:hAnsi="Times New Roman" w:cs="Times New Roman"/>
          <w:color w:val="000000"/>
          <w:sz w:val="28"/>
          <w:szCs w:val="28"/>
        </w:rPr>
        <w:t xml:space="preserve"> зміни до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 xml:space="preserve"> паспорт</w:t>
      </w:r>
      <w:r w:rsidR="00A67A9F">
        <w:rPr>
          <w:rFonts w:ascii="Times New Roman" w:hAnsi="Times New Roman" w:cs="Times New Roman"/>
          <w:color w:val="000000"/>
          <w:sz w:val="28"/>
          <w:szCs w:val="28"/>
        </w:rPr>
        <w:t>а</w:t>
      </w:r>
      <w:bookmarkStart w:id="0" w:name="_GoBack"/>
      <w:bookmarkEnd w:id="0"/>
      <w:r w:rsidRPr="00CC6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61CA">
        <w:rPr>
          <w:rFonts w:ascii="Times New Roman" w:hAnsi="Times New Roman" w:cs="Times New Roman"/>
          <w:sz w:val="28"/>
          <w:szCs w:val="28"/>
        </w:rPr>
        <w:t xml:space="preserve">бюджетної програми на 2025 рік та перерахувати кошти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виробничому підприємству «Кременчуцьке міське управління капітального будівництва»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 xml:space="preserve">згідно з </w:t>
      </w:r>
      <w:r>
        <w:rPr>
          <w:rFonts w:ascii="Times New Roman" w:hAnsi="Times New Roman" w:cs="Times New Roman"/>
          <w:color w:val="000000"/>
          <w:sz w:val="28"/>
          <w:szCs w:val="28"/>
        </w:rPr>
        <w:t>кошторисними призначеннями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78D8" w:rsidRPr="00CC61CA" w:rsidRDefault="000278D8" w:rsidP="00CC61CA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61C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C61CA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CC61CA">
        <w:rPr>
          <w:rFonts w:ascii="Times New Roman" w:hAnsi="Times New Roman" w:cs="Times New Roman"/>
          <w:color w:val="000000"/>
          <w:sz w:val="28"/>
          <w:szCs w:val="28"/>
        </w:rPr>
        <w:t>. Рішення затвердити на</w:t>
      </w:r>
      <w:r w:rsidRPr="00CC61CA">
        <w:rPr>
          <w:rFonts w:ascii="Times New Roman" w:hAnsi="Times New Roman" w:cs="Times New Roman"/>
          <w:sz w:val="28"/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0278D8" w:rsidRPr="00CC61CA" w:rsidRDefault="000278D8" w:rsidP="00CC61CA">
      <w:pPr>
        <w:tabs>
          <w:tab w:val="left" w:pos="567"/>
        </w:tabs>
        <w:spacing w:after="0" w:line="240" w:lineRule="auto"/>
        <w:ind w:right="-15"/>
        <w:jc w:val="both"/>
        <w:rPr>
          <w:rFonts w:ascii="Times New Roman" w:hAnsi="Times New Roman" w:cs="Times New Roman"/>
          <w:sz w:val="28"/>
          <w:szCs w:val="28"/>
        </w:rPr>
      </w:pPr>
      <w:r w:rsidRPr="00CC61CA">
        <w:rPr>
          <w:rFonts w:ascii="Times New Roman" w:hAnsi="Times New Roman" w:cs="Times New Roman"/>
          <w:sz w:val="28"/>
          <w:szCs w:val="28"/>
        </w:rPr>
        <w:tab/>
      </w:r>
      <w:r w:rsidRPr="00CC61C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CC61CA">
        <w:rPr>
          <w:rFonts w:ascii="Times New Roman" w:hAnsi="Times New Roman" w:cs="Times New Roman"/>
          <w:sz w:val="28"/>
          <w:szCs w:val="28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C61CA">
        <w:rPr>
          <w:rFonts w:ascii="Times New Roman" w:hAnsi="Times New Roman" w:cs="Times New Roman"/>
          <w:sz w:val="28"/>
          <w:szCs w:val="28"/>
        </w:rPr>
        <w:t>Пелипенка</w:t>
      </w:r>
      <w:proofErr w:type="spellEnd"/>
      <w:r w:rsidRPr="00CC61CA">
        <w:rPr>
          <w:rFonts w:ascii="Times New Roman" w:hAnsi="Times New Roman" w:cs="Times New Roman"/>
          <w:sz w:val="28"/>
          <w:szCs w:val="28"/>
        </w:rPr>
        <w:t xml:space="preserve"> В.М. </w:t>
      </w:r>
    </w:p>
    <w:p w:rsidR="000278D8" w:rsidRPr="0056499D" w:rsidRDefault="000278D8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8D8" w:rsidRPr="00CE7CAC" w:rsidRDefault="000278D8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278D8" w:rsidRPr="00CF7C84" w:rsidRDefault="000278D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0278D8" w:rsidRDefault="000278D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0278D8" w:rsidRDefault="000278D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0278D8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D4B" w:rsidRDefault="00D37D4B" w:rsidP="0011706C">
      <w:pPr>
        <w:spacing w:after="0" w:line="240" w:lineRule="auto"/>
      </w:pPr>
      <w:r>
        <w:separator/>
      </w:r>
    </w:p>
  </w:endnote>
  <w:endnote w:type="continuationSeparator" w:id="0">
    <w:p w:rsidR="00D37D4B" w:rsidRDefault="00D37D4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8D8" w:rsidRPr="00C86252" w:rsidRDefault="000278D8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0278D8" w:rsidRPr="00C86252" w:rsidRDefault="000278D8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0278D8" w:rsidRPr="00C86252" w:rsidRDefault="000278D8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0278D8" w:rsidRPr="00C86252" w:rsidRDefault="000278D8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0278D8" w:rsidRDefault="000278D8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65A8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65A8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0278D8" w:rsidRDefault="000278D8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0278D8" w:rsidRPr="0011706C" w:rsidRDefault="000278D8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D4B" w:rsidRDefault="00D37D4B" w:rsidP="0011706C">
      <w:pPr>
        <w:spacing w:after="0" w:line="240" w:lineRule="auto"/>
      </w:pPr>
      <w:r>
        <w:separator/>
      </w:r>
    </w:p>
  </w:footnote>
  <w:footnote w:type="continuationSeparator" w:id="0">
    <w:p w:rsidR="00D37D4B" w:rsidRDefault="00D37D4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8D8" w:rsidRDefault="000278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278D8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B78A1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967C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C7"/>
    <w:rsid w:val="001E653B"/>
    <w:rsid w:val="001F2841"/>
    <w:rsid w:val="001F5F1A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2465F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A690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E5BD7"/>
    <w:rsid w:val="003F2EDF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4E7785"/>
    <w:rsid w:val="00514398"/>
    <w:rsid w:val="00522287"/>
    <w:rsid w:val="00530E38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13F2"/>
    <w:rsid w:val="006633A7"/>
    <w:rsid w:val="00672C87"/>
    <w:rsid w:val="00684390"/>
    <w:rsid w:val="006864A9"/>
    <w:rsid w:val="0068740F"/>
    <w:rsid w:val="006904D3"/>
    <w:rsid w:val="00696002"/>
    <w:rsid w:val="006962B9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0860"/>
    <w:rsid w:val="00744240"/>
    <w:rsid w:val="007508D9"/>
    <w:rsid w:val="00750D93"/>
    <w:rsid w:val="007521BC"/>
    <w:rsid w:val="00765E12"/>
    <w:rsid w:val="00772834"/>
    <w:rsid w:val="0077608E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A82"/>
    <w:rsid w:val="00A65C20"/>
    <w:rsid w:val="00A67A9F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D774C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3ECE"/>
    <w:rsid w:val="00B24696"/>
    <w:rsid w:val="00B2620B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61CA"/>
    <w:rsid w:val="00CC7BAA"/>
    <w:rsid w:val="00CD65EB"/>
    <w:rsid w:val="00CE4EF4"/>
    <w:rsid w:val="00CE66A1"/>
    <w:rsid w:val="00CE7A18"/>
    <w:rsid w:val="00CE7CAC"/>
    <w:rsid w:val="00CF596C"/>
    <w:rsid w:val="00CF5CD4"/>
    <w:rsid w:val="00CF7C84"/>
    <w:rsid w:val="00D16DA2"/>
    <w:rsid w:val="00D2347E"/>
    <w:rsid w:val="00D26318"/>
    <w:rsid w:val="00D26CB5"/>
    <w:rsid w:val="00D32FA6"/>
    <w:rsid w:val="00D33CAC"/>
    <w:rsid w:val="00D36B6F"/>
    <w:rsid w:val="00D37D4B"/>
    <w:rsid w:val="00D56E88"/>
    <w:rsid w:val="00D62525"/>
    <w:rsid w:val="00D65893"/>
    <w:rsid w:val="00D75F9E"/>
    <w:rsid w:val="00D80EFC"/>
    <w:rsid w:val="00D81947"/>
    <w:rsid w:val="00D92168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18A1"/>
    <w:rsid w:val="00FE5361"/>
    <w:rsid w:val="00FF0A2A"/>
    <w:rsid w:val="00FF1837"/>
    <w:rsid w:val="00FF59FB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830802-999D-41F1-9BA2-6D879E24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12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2025-01-09T06:32:00Z</cp:lastPrinted>
  <dcterms:created xsi:type="dcterms:W3CDTF">2025-01-22T11:26:00Z</dcterms:created>
  <dcterms:modified xsi:type="dcterms:W3CDTF">2025-01-22T11:57:00Z</dcterms:modified>
</cp:coreProperties>
</file>