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EA3BD3" w:rsidRDefault="00EA3BD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04500">
        <w:rPr>
          <w:color w:val="000000"/>
        </w:rPr>
        <w:t>управління інформаційно - комп’ютерних технологій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EA3BD3">
        <w:rPr>
          <w:color w:val="000000"/>
        </w:rPr>
        <w:t>26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604500">
        <w:rPr>
          <w:color w:val="000000"/>
        </w:rPr>
        <w:t>3</w:t>
      </w:r>
      <w:r w:rsidR="000467B5">
        <w:rPr>
          <w:color w:val="000000"/>
        </w:rPr>
        <w:t>.2024 № 1</w:t>
      </w:r>
      <w:r w:rsidR="00604500">
        <w:rPr>
          <w:color w:val="000000"/>
        </w:rPr>
        <w:t>6</w:t>
      </w:r>
      <w:r w:rsidR="000467B5">
        <w:rPr>
          <w:color w:val="000000"/>
        </w:rPr>
        <w:t>-19/</w:t>
      </w:r>
      <w:r w:rsidR="00604500">
        <w:rPr>
          <w:color w:val="000000"/>
        </w:rPr>
        <w:t>1</w:t>
      </w:r>
      <w:r w:rsidR="00EA3BD3">
        <w:rPr>
          <w:color w:val="000000"/>
        </w:rPr>
        <w:t>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 xml:space="preserve">49 800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>ля оплати послуг з</w:t>
      </w:r>
      <w:r w:rsidR="00EA3BD3">
        <w:t xml:space="preserve"> адміністрування (обслуговування) програмного забезпечення Системи електронного голосування «Голос»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  <w:bookmarkStart w:id="0" w:name="_GoBack"/>
      <w:bookmarkEnd w:id="0"/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CC" w:rsidRDefault="007A6ACC">
      <w:r>
        <w:separator/>
      </w:r>
    </w:p>
  </w:endnote>
  <w:endnote w:type="continuationSeparator" w:id="0">
    <w:p w:rsidR="007A6ACC" w:rsidRDefault="007A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035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035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CC" w:rsidRDefault="007A6ACC">
      <w:r>
        <w:separator/>
      </w:r>
    </w:p>
  </w:footnote>
  <w:footnote w:type="continuationSeparator" w:id="0">
    <w:p w:rsidR="007A6ACC" w:rsidRDefault="007A6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2024-04-08T06:00:00Z</cp:lastPrinted>
  <dcterms:created xsi:type="dcterms:W3CDTF">2024-04-05T11:42:00Z</dcterms:created>
  <dcterms:modified xsi:type="dcterms:W3CDTF">2024-04-08T06:01:00Z</dcterms:modified>
</cp:coreProperties>
</file>