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0A4260" w14:textId="77777777" w:rsidR="006C4CF7" w:rsidRDefault="006C4CF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B1A5291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0570E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C4C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057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AA30823" w14:textId="1BDE72D3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6F4CFB36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134 210 грн 40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«Внески до статутного капіталу суб’єктів господарювання» </w:t>
      </w:r>
      <w:r w:rsidR="007A06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Теплоенерго»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90B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приєднання до системи централізованого водопостачання теплогенераторної Кременчуцької гімназії </w:t>
      </w:r>
      <w:r w:rsidR="007A06A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bookmarkStart w:id="0" w:name="_GoBack"/>
      <w:bookmarkEnd w:id="0"/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 вул. Богдана Хмельницького</w:t>
      </w:r>
      <w:r w:rsidR="007A06AA">
        <w:rPr>
          <w:rFonts w:ascii="Times New Roman" w:eastAsia="MS Mincho" w:hAnsi="Times New Roman" w:cs="Times New Roman"/>
          <w:sz w:val="28"/>
          <w:szCs w:val="24"/>
          <w:lang w:eastAsia="ru-RU"/>
        </w:rPr>
        <w:t>, 66 у м. Кременчуці</w:t>
      </w:r>
      <w:r w:rsidR="0021171D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9DA3AD3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«Теплоенерго»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Радченку Р.</w:t>
      </w:r>
      <w:r w:rsidR="00410B42">
        <w:rPr>
          <w:rFonts w:ascii="Times New Roman" w:eastAsia="MS Mincho" w:hAnsi="Times New Roman" w:cs="Times New Roman"/>
          <w:sz w:val="28"/>
          <w:szCs w:val="24"/>
          <w:lang w:eastAsia="ru-RU"/>
        </w:rPr>
        <w:t>І.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внести відповідні зміни до Програми </w:t>
      </w:r>
      <w:r w:rsidR="00304230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 Кременчука.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B111B" w14:textId="77777777" w:rsidR="005714D3" w:rsidRDefault="005714D3" w:rsidP="0011706C">
      <w:pPr>
        <w:spacing w:after="0" w:line="240" w:lineRule="auto"/>
      </w:pPr>
      <w:r>
        <w:separator/>
      </w:r>
    </w:p>
  </w:endnote>
  <w:endnote w:type="continuationSeparator" w:id="0">
    <w:p w14:paraId="04B835B7" w14:textId="77777777" w:rsidR="005714D3" w:rsidRDefault="005714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A06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A06A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06B0" w14:textId="77777777" w:rsidR="005714D3" w:rsidRDefault="005714D3" w:rsidP="0011706C">
      <w:pPr>
        <w:spacing w:after="0" w:line="240" w:lineRule="auto"/>
      </w:pPr>
      <w:r>
        <w:separator/>
      </w:r>
    </w:p>
  </w:footnote>
  <w:footnote w:type="continuationSeparator" w:id="0">
    <w:p w14:paraId="35FC9391" w14:textId="77777777" w:rsidR="005714D3" w:rsidRDefault="005714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B466-6F0F-425A-A67A-259F9BC7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2024-01-10T11:21:00Z</cp:lastPrinted>
  <dcterms:created xsi:type="dcterms:W3CDTF">2024-01-10T09:19:00Z</dcterms:created>
  <dcterms:modified xsi:type="dcterms:W3CDTF">2024-01-10T11:26:00Z</dcterms:modified>
</cp:coreProperties>
</file>