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036C" w14:textId="77777777" w:rsidR="0049528E" w:rsidRPr="00ED0968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Додаток 1</w:t>
      </w:r>
    </w:p>
    <w:p w14:paraId="7B9C31E8" w14:textId="77777777" w:rsidR="0049528E" w:rsidRPr="00ED0968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323382CC" w14:textId="77777777" w:rsidR="0049528E" w:rsidRPr="00ED0968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7D2DAD23" w14:textId="77777777" w:rsidR="0049528E" w:rsidRPr="00ED0968" w:rsidRDefault="0049528E" w:rsidP="00B94206">
      <w:pPr>
        <w:widowControl/>
        <w:spacing w:line="240" w:lineRule="auto"/>
        <w:ind w:left="10206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5C582088" w14:textId="77777777" w:rsidR="0049528E" w:rsidRPr="00ED0968" w:rsidRDefault="0049528E" w:rsidP="00B94206">
      <w:pPr>
        <w:widowControl/>
        <w:spacing w:line="240" w:lineRule="auto"/>
        <w:ind w:left="10206"/>
        <w:jc w:val="left"/>
        <w:rPr>
          <w:b/>
          <w:sz w:val="28"/>
          <w:szCs w:val="28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3BE4F552" w14:textId="77777777" w:rsidR="0049528E" w:rsidRPr="00ED0968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p w14:paraId="59A4248D" w14:textId="77777777" w:rsidR="0049528E" w:rsidRPr="00ED0968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p w14:paraId="091B264B" w14:textId="77777777" w:rsidR="000C7284" w:rsidRPr="00ED0968" w:rsidRDefault="000C7284" w:rsidP="00341398">
      <w:pPr>
        <w:widowControl/>
        <w:spacing w:line="240" w:lineRule="auto"/>
        <w:ind w:firstLine="0"/>
        <w:jc w:val="center"/>
        <w:rPr>
          <w:b/>
        </w:rPr>
      </w:pPr>
    </w:p>
    <w:p w14:paraId="7198C264" w14:textId="3BC2BE41" w:rsidR="0049528E" w:rsidRPr="00ED0968" w:rsidRDefault="0049528E" w:rsidP="00341398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Помісячний розподіл лімітів на споживання теплової енергії на 202</w:t>
      </w:r>
      <w:r w:rsidR="00D267E9" w:rsidRPr="00ED0968">
        <w:rPr>
          <w:b/>
          <w:sz w:val="24"/>
          <w:szCs w:val="24"/>
        </w:rPr>
        <w:t>4</w:t>
      </w:r>
      <w:r w:rsidRPr="00ED0968">
        <w:rPr>
          <w:b/>
          <w:sz w:val="24"/>
          <w:szCs w:val="24"/>
        </w:rPr>
        <w:t xml:space="preserve"> рік у натуральних показниках для закладів, підпорядкованих Департаменту охорони здоров’я Кременчуцької міської ради Кременчуцького району</w:t>
      </w:r>
      <w:r w:rsidRPr="00ED0968">
        <w:rPr>
          <w:sz w:val="24"/>
          <w:szCs w:val="24"/>
        </w:rPr>
        <w:t xml:space="preserve"> </w:t>
      </w:r>
      <w:r w:rsidRPr="00ED0968">
        <w:rPr>
          <w:b/>
          <w:sz w:val="24"/>
          <w:szCs w:val="24"/>
        </w:rPr>
        <w:t>Полтавської області, які фінансуються із бюджету</w:t>
      </w:r>
      <w:r w:rsidR="006619F4" w:rsidRPr="00ED0968">
        <w:rPr>
          <w:b/>
          <w:sz w:val="24"/>
          <w:szCs w:val="24"/>
        </w:rPr>
        <w:t xml:space="preserve"> Кременчуцької міської територіальної громади</w:t>
      </w:r>
    </w:p>
    <w:p w14:paraId="0C666A8C" w14:textId="77777777" w:rsidR="0049528E" w:rsidRPr="00ED0968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850"/>
        <w:gridCol w:w="850"/>
        <w:gridCol w:w="993"/>
        <w:gridCol w:w="850"/>
        <w:gridCol w:w="993"/>
        <w:gridCol w:w="1031"/>
        <w:gridCol w:w="811"/>
        <w:gridCol w:w="993"/>
        <w:gridCol w:w="965"/>
        <w:gridCol w:w="939"/>
        <w:gridCol w:w="993"/>
        <w:gridCol w:w="903"/>
        <w:gridCol w:w="990"/>
      </w:tblGrid>
      <w:tr w:rsidR="007E0DB9" w:rsidRPr="00ED0968" w14:paraId="6233E306" w14:textId="77777777" w:rsidTr="00CE3968">
        <w:trPr>
          <w:trHeight w:val="455"/>
        </w:trPr>
        <w:tc>
          <w:tcPr>
            <w:tcW w:w="2723" w:type="dxa"/>
            <w:shd w:val="clear" w:color="auto" w:fill="auto"/>
            <w:vAlign w:val="center"/>
          </w:tcPr>
          <w:p w14:paraId="3F8D3077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0968">
              <w:rPr>
                <w:b/>
                <w:bCs/>
                <w:sz w:val="24"/>
                <w:szCs w:val="24"/>
              </w:rPr>
              <w:t>Заклади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892A16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Січень,</w:t>
            </w:r>
          </w:p>
          <w:p w14:paraId="77205432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4B09EF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Лютий,</w:t>
            </w:r>
          </w:p>
          <w:p w14:paraId="0FC8F4C3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6295A3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Березень,</w:t>
            </w:r>
          </w:p>
          <w:p w14:paraId="00135BEB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BA07B6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Квітень,</w:t>
            </w:r>
          </w:p>
          <w:p w14:paraId="58C69394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880AE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Травень,</w:t>
            </w:r>
          </w:p>
          <w:p w14:paraId="280D7AC3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B65BB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Червень,</w:t>
            </w:r>
          </w:p>
          <w:p w14:paraId="23EA7713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6D9F5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Липень,</w:t>
            </w:r>
          </w:p>
          <w:p w14:paraId="574485D6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F4A11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Серпень,</w:t>
            </w:r>
          </w:p>
          <w:p w14:paraId="7D595A85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29354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Вересень,</w:t>
            </w:r>
          </w:p>
          <w:p w14:paraId="600AF6D3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BD96A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Жовтень,</w:t>
            </w:r>
          </w:p>
          <w:p w14:paraId="1EC08C67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D71D8A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Листопад,</w:t>
            </w:r>
          </w:p>
          <w:p w14:paraId="669513F8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BECF6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Грудень,</w:t>
            </w:r>
          </w:p>
          <w:p w14:paraId="302E4101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0A093" w14:textId="77777777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Ліміт на</w:t>
            </w:r>
          </w:p>
          <w:p w14:paraId="569D0E21" w14:textId="57463F76" w:rsidR="007E0DB9" w:rsidRPr="00ED0968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202</w:t>
            </w:r>
            <w:r w:rsidR="00D267E9" w:rsidRPr="00ED0968">
              <w:rPr>
                <w:b/>
                <w:bCs/>
                <w:sz w:val="16"/>
                <w:szCs w:val="16"/>
              </w:rPr>
              <w:t>4</w:t>
            </w:r>
            <w:r w:rsidRPr="00ED0968">
              <w:rPr>
                <w:b/>
                <w:bCs/>
                <w:sz w:val="16"/>
                <w:szCs w:val="16"/>
              </w:rPr>
              <w:t xml:space="preserve"> рік, </w:t>
            </w:r>
            <w:proofErr w:type="spellStart"/>
            <w:r w:rsidRPr="00ED0968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</w:tr>
      <w:tr w:rsidR="00D267E9" w:rsidRPr="00ED0968" w14:paraId="3284F412" w14:textId="77777777" w:rsidTr="00CE3968">
        <w:trPr>
          <w:trHeight w:val="764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9519D" w14:textId="7777777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 xml:space="preserve">КНМП «Кременчуцька перша міська лікарня ім. </w:t>
            </w:r>
            <w:proofErr w:type="spellStart"/>
            <w:r w:rsidRPr="00ED0968">
              <w:rPr>
                <w:b/>
                <w:bCs/>
                <w:lang w:eastAsia="ru-RU"/>
              </w:rPr>
              <w:t>О.Т.Богаєвського</w:t>
            </w:r>
            <w:proofErr w:type="spellEnd"/>
            <w:r w:rsidRPr="00ED0968">
              <w:rPr>
                <w:b/>
                <w:bCs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FE94" w14:textId="5BBF5B50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260,00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4810" w14:textId="58D69009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4E8E" w14:textId="24F14B11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4EAA" w14:textId="52EFE3E2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A89F" w14:textId="02C1C884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C5F0" w14:textId="3BC8FB5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4A6C" w14:textId="4A7CE3A5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00F3" w14:textId="188A895B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6F6D" w14:textId="225AE62C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79E5" w14:textId="006ED30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231B" w14:textId="7A1B510B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7F47" w14:textId="11F7838F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90AD" w14:textId="1B452178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1500,00</w:t>
            </w:r>
          </w:p>
        </w:tc>
      </w:tr>
      <w:tr w:rsidR="00D267E9" w:rsidRPr="00ED0968" w14:paraId="7ECD516B" w14:textId="77777777" w:rsidTr="00CE3968">
        <w:trPr>
          <w:trHeight w:val="705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42B5C" w14:textId="7777777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КНМП «Кременчуцька міська лікарня «Правобережна»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3394" w14:textId="1981AA49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6F5C" w14:textId="0D684C82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F7E9" w14:textId="79B475A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772A" w14:textId="2E5865C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7813" w14:textId="399AD5CE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475F" w14:textId="6BD1B78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D284" w14:textId="65C32DD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E4F9" w14:textId="41647FD9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082F" w14:textId="7F7769B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EA36" w14:textId="0D8953DF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EC43" w14:textId="46D496E5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270,00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AD98" w14:textId="77C12C7A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360,00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5F3B" w14:textId="114A4688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1900,00</w:t>
            </w:r>
          </w:p>
        </w:tc>
      </w:tr>
      <w:tr w:rsidR="00D267E9" w:rsidRPr="00ED0968" w14:paraId="4CF5E445" w14:textId="77777777" w:rsidTr="00CE3968">
        <w:trPr>
          <w:trHeight w:val="707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960CC" w14:textId="7777777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КНМП «Лікарня інтенсивного лікування «Кременчуцька»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2D60" w14:textId="0420F325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AFB8" w14:textId="05612D81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D246" w14:textId="3EF9B4BB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BC9F" w14:textId="1FE7ED6F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ED9D" w14:textId="6D0A1789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6F4F" w14:textId="250CED59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0A49" w14:textId="4BC78F4D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4B2B" w14:textId="1A045852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7062" w14:textId="73030468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4F8B" w14:textId="3524A462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6F93" w14:textId="2AB54799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1957" w14:textId="1C43B7F8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550,00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0EA1" w14:textId="2024D33B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3190,00</w:t>
            </w:r>
          </w:p>
        </w:tc>
      </w:tr>
      <w:tr w:rsidR="00D267E9" w:rsidRPr="00ED0968" w14:paraId="66870FB3" w14:textId="77777777" w:rsidTr="00CE3968">
        <w:trPr>
          <w:trHeight w:val="577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51034" w14:textId="7777777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КНМП «Кременчуцька міська дитяча лікарня»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5138" w14:textId="03654D50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8748" w14:textId="05709B3D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8FB6" w14:textId="3D108A4D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244D" w14:textId="2EAC98D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84D9" w14:textId="23A6A80A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61BB" w14:textId="6B99283D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2829" w14:textId="1C8EF3DA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95F1" w14:textId="7AE2F60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31B8" w14:textId="0462360C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1A4B" w14:textId="54989D2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566E" w14:textId="73CBF8B4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BA17" w14:textId="6FBD52E5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CF36" w14:textId="30034921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4680,00</w:t>
            </w:r>
          </w:p>
        </w:tc>
      </w:tr>
      <w:tr w:rsidR="00D267E9" w:rsidRPr="00ED0968" w14:paraId="143FC25D" w14:textId="77777777" w:rsidTr="00CE3968">
        <w:trPr>
          <w:trHeight w:val="419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231FF" w14:textId="7777777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КМП «Лікарня Придніпровська»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FA06" w14:textId="2AA64D8B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91B8" w14:textId="2AC0D4FF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1C01" w14:textId="28139F3B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3C3D" w14:textId="3CB66DDF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BCE2" w14:textId="07135700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2A4E" w14:textId="0D9EE82E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C415" w14:textId="753E7E10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39FD" w14:textId="6AB85471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6929" w14:textId="737ED2A9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4A52" w14:textId="25E209A0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1283" w14:textId="40AA1F74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2CEB" w14:textId="6EE151D2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130,00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FAA1" w14:textId="6B17A128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700,00</w:t>
            </w:r>
          </w:p>
        </w:tc>
      </w:tr>
      <w:tr w:rsidR="00D267E9" w:rsidRPr="00ED0968" w14:paraId="5CFBE4FD" w14:textId="77777777" w:rsidTr="00CE3968">
        <w:trPr>
          <w:trHeight w:val="419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03563" w14:textId="7777777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  <w:lang w:eastAsia="ru-RU"/>
              </w:rPr>
              <w:t>КНМП «Кременчуцька міська лікарня планового лікування»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FB5F" w14:textId="6598B639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2E46" w14:textId="6D7C9596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0732" w14:textId="567D32E5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0C38" w14:textId="2346DD5C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67FC" w14:textId="4C5893D1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E565" w14:textId="0C28B530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2C07" w14:textId="0B5FC218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0EAB" w14:textId="3BDEE4BF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6EFE" w14:textId="4E4BF1EA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DAF1" w14:textId="70E19CE2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3322" w14:textId="022C891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622F" w14:textId="0B07AF0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410,00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A62D" w14:textId="62A19E26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2000,00</w:t>
            </w:r>
          </w:p>
        </w:tc>
      </w:tr>
      <w:tr w:rsidR="00D267E9" w:rsidRPr="00ED0968" w14:paraId="7C183706" w14:textId="77777777" w:rsidTr="00CE3968">
        <w:trPr>
          <w:trHeight w:val="698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C932E" w14:textId="7777777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lastRenderedPageBreak/>
              <w:t xml:space="preserve">КНМП «Кременчуцький </w:t>
            </w:r>
            <w:proofErr w:type="spellStart"/>
            <w:r w:rsidRPr="00ED0968">
              <w:rPr>
                <w:b/>
                <w:bCs/>
                <w:lang w:eastAsia="ru-RU"/>
              </w:rPr>
              <w:t>перинатальний</w:t>
            </w:r>
            <w:proofErr w:type="spellEnd"/>
            <w:r w:rsidRPr="00ED0968">
              <w:rPr>
                <w:b/>
                <w:bCs/>
                <w:lang w:eastAsia="ru-RU"/>
              </w:rPr>
              <w:t xml:space="preserve"> центр II рівня»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1A50" w14:textId="5973318E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374B" w14:textId="602C790E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15FB" w14:textId="4C05C481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20F1" w14:textId="6A7FE9B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8077" w14:textId="5C7C81D1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1093" w14:textId="503A1D0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BD9" w14:textId="72C980F0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7282" w14:textId="21CCA58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B46E" w14:textId="18872DD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336" w14:textId="45C34489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61BF" w14:textId="15A1F9AF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C225" w14:textId="18D80D96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340,00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AC2E" w14:textId="66051F3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2000,00</w:t>
            </w:r>
          </w:p>
        </w:tc>
      </w:tr>
      <w:tr w:rsidR="00D267E9" w:rsidRPr="00ED0968" w14:paraId="70C3C953" w14:textId="77777777" w:rsidTr="00CE3968">
        <w:trPr>
          <w:trHeight w:val="505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DBB45" w14:textId="7777777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КНПМ «Міська дитяча стоматологічна поліклініка»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2C1E" w14:textId="18D13D50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63E0" w14:textId="199931A1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4E36" w14:textId="34C5827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2C2F" w14:textId="284EC851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D440" w14:textId="2D2856D0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7889" w14:textId="65AEBE5E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FF15" w14:textId="12780856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7DE7" w14:textId="5948033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E661" w14:textId="7EEAB2D5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DA9A" w14:textId="5D73D8FB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04BC" w14:textId="09AD1D04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8261" w14:textId="75791C69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9429" w14:textId="411E9CB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66,00</w:t>
            </w:r>
          </w:p>
        </w:tc>
      </w:tr>
      <w:tr w:rsidR="00D267E9" w:rsidRPr="00ED0968" w14:paraId="7D504FDA" w14:textId="77777777" w:rsidTr="00CE3968">
        <w:trPr>
          <w:trHeight w:val="415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F6C97" w14:textId="7777777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КНМП «ЦПМСД № 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A503" w14:textId="7903BD7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3ADB" w14:textId="38DBC03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CA6F" w14:textId="30EEAE7A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ED4D" w14:textId="053FF19E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68E2" w14:textId="01591575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6BA2" w14:textId="6D90E6D0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1545" w14:textId="21A3778A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D5BA" w14:textId="505BAA9D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C5B" w14:textId="783C7BC0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BC74" w14:textId="7F690C1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8F7A" w14:textId="54C6C57C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45,00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ECEB" w14:textId="6AB47608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FD04" w14:textId="143617E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232,00</w:t>
            </w:r>
          </w:p>
        </w:tc>
      </w:tr>
      <w:tr w:rsidR="00D267E9" w:rsidRPr="00ED0968" w14:paraId="4F69109F" w14:textId="77777777" w:rsidTr="00CE3968">
        <w:trPr>
          <w:trHeight w:val="504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45064" w14:textId="7777777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КНМП «ЦПМСД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B8E9" w14:textId="7A3DD3E9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9F69" w14:textId="20F42E00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2DAD" w14:textId="4B4F4439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17F9" w14:textId="7FC274F4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78EF" w14:textId="40C04CBC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3B9E" w14:textId="10F82148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1197" w14:textId="116D4A66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84A1" w14:textId="2F7580F8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E5DB" w14:textId="68EBB7E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0CCD" w14:textId="6196E79E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F342" w14:textId="45993241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22,00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FC32" w14:textId="5845E3F4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0679" w14:textId="159E44DC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135,00</w:t>
            </w:r>
          </w:p>
        </w:tc>
      </w:tr>
      <w:tr w:rsidR="00D267E9" w:rsidRPr="00ED0968" w14:paraId="77DB4BFB" w14:textId="77777777" w:rsidTr="00CE3968">
        <w:trPr>
          <w:trHeight w:val="545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F743E" w14:textId="7777777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КНМП «ЦПМСД № 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15C9" w14:textId="50CE8F3E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A0C1" w14:textId="5E059F0B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D2B3" w14:textId="30E1145D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D48D" w14:textId="6324A7F9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EF8E" w14:textId="6FD04892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D542" w14:textId="698DFBA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0111" w14:textId="0F675A5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DCF0" w14:textId="532E91DB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574" w14:textId="25A30556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9D0E" w14:textId="64089CC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FABA" w14:textId="046B4F78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86D7" w14:textId="26FF4FFD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B4B4" w14:textId="0D91AC42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450,00</w:t>
            </w:r>
          </w:p>
        </w:tc>
      </w:tr>
      <w:tr w:rsidR="00D267E9" w:rsidRPr="00ED0968" w14:paraId="0E8602E5" w14:textId="77777777" w:rsidTr="00CE3968">
        <w:trPr>
          <w:trHeight w:val="559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EE049" w14:textId="7777777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Централізована бухгалтерія ДОЗ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0CFC" w14:textId="572CB760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0FCA" w14:textId="005C146E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961E" w14:textId="75C4C3C2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DFA8" w14:textId="70338E18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F2F1" w14:textId="7ED61F8C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E941" w14:textId="4D576162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5D6D" w14:textId="285E8FB0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C6FB" w14:textId="79229478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87B8" w14:textId="1BCE613E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640D" w14:textId="47E0DB1C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2821" w14:textId="5060DB52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58EC" w14:textId="2F64D0FC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34E5" w14:textId="4F651019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D267E9" w:rsidRPr="00ED0968" w14:paraId="1024B3C4" w14:textId="77777777" w:rsidTr="00CE3968">
        <w:trPr>
          <w:trHeight w:val="329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9CC87" w14:textId="7777777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Апарат управління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3FDE" w14:textId="4C4F7C1E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05E9" w14:textId="2257A2DE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8273" w14:textId="55E2DCF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6892" w14:textId="5DDE6672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6701" w14:textId="6705E525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7385" w14:textId="44FA53E1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8D34" w14:textId="49AAD455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690" w14:textId="63B7FB5B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BA1F" w14:textId="4971CBC6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221D" w14:textId="6D9D33B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66C2" w14:textId="0AB7806E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11,00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1177" w14:textId="2DE3463F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FF22" w14:textId="4DD363F0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78,00</w:t>
            </w:r>
          </w:p>
        </w:tc>
      </w:tr>
      <w:tr w:rsidR="00D267E9" w:rsidRPr="00ED0968" w14:paraId="570F4534" w14:textId="77777777" w:rsidTr="00CE3968">
        <w:trPr>
          <w:trHeight w:val="539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115B5" w14:textId="77777777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A0BE" w14:textId="463B168D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3074,00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405C" w14:textId="2D2F44CD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2885,00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F11F" w14:textId="0837B2CC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2577,00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1B16" w14:textId="459D2668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1338,50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F954" w14:textId="34698E2D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D94B" w14:textId="5F2B481C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DA8D" w14:textId="5FBF4B04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37EE" w14:textId="4C3BA64B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DBC" w14:textId="479A6C43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110,00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B895" w14:textId="2898BAF8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1250,50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0A50" w14:textId="4B86377C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2480,00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8545" w14:textId="0CE6EFC2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2876,00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5241" w14:textId="2079F69F" w:rsidR="00D267E9" w:rsidRPr="00ED0968" w:rsidRDefault="00D267E9" w:rsidP="00D267E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16941,00</w:t>
            </w:r>
          </w:p>
        </w:tc>
      </w:tr>
    </w:tbl>
    <w:p w14:paraId="676C9034" w14:textId="6CBE48F7" w:rsidR="00D267E9" w:rsidRPr="00ED0968" w:rsidRDefault="00ED0968" w:rsidP="00881F03">
      <w:pPr>
        <w:widowControl/>
        <w:spacing w:line="240" w:lineRule="auto"/>
        <w:ind w:firstLine="0"/>
        <w:rPr>
          <w:bCs/>
        </w:rPr>
      </w:pPr>
      <w:bookmarkStart w:id="0" w:name="_Hlk153975243"/>
      <w:r w:rsidRPr="00ED0968">
        <w:rPr>
          <w:bCs/>
        </w:rPr>
        <w:t>Скорочення: КНМП – комунальне некомерційне медичне підприємство; КМП – комунальне медичне підприємство; ЦПМСД – центр первинної медико-санітарної допомоги; ДОЗ – Департамент охорони здоров’я Кременчуцької міської ради Кременчуцького району Полтавської області.</w:t>
      </w:r>
    </w:p>
    <w:bookmarkEnd w:id="0"/>
    <w:p w14:paraId="2A2FE956" w14:textId="77777777" w:rsidR="00881F03" w:rsidRDefault="00881F03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0BE2EFA9" w14:textId="667ED14A" w:rsidR="008D0712" w:rsidRPr="00ED0968" w:rsidRDefault="008D0712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1C10CC9C" w14:textId="210756B0" w:rsidR="008D0712" w:rsidRPr="00ED0968" w:rsidRDefault="008D0712" w:rsidP="00956DF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1C83D300" w14:textId="77777777" w:rsidR="00675596" w:rsidRPr="00ED0968" w:rsidRDefault="00675596" w:rsidP="00D267E9">
      <w:pPr>
        <w:widowControl/>
        <w:spacing w:line="240" w:lineRule="auto"/>
        <w:ind w:firstLine="0"/>
        <w:jc w:val="left"/>
        <w:rPr>
          <w:b/>
        </w:rPr>
      </w:pPr>
    </w:p>
    <w:p w14:paraId="3B017A52" w14:textId="77777777" w:rsidR="00956DF9" w:rsidRPr="00ED0968" w:rsidRDefault="006619F4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Начальник</w:t>
      </w:r>
      <w:r w:rsidR="0049528E" w:rsidRPr="00ED0968">
        <w:rPr>
          <w:b/>
          <w:sz w:val="28"/>
          <w:szCs w:val="28"/>
        </w:rPr>
        <w:t xml:space="preserve"> відділу</w:t>
      </w:r>
      <w:r w:rsidRPr="00ED0968">
        <w:rPr>
          <w:b/>
          <w:sz w:val="28"/>
          <w:szCs w:val="28"/>
        </w:rPr>
        <w:t xml:space="preserve"> </w:t>
      </w:r>
      <w:proofErr w:type="spellStart"/>
      <w:r w:rsidR="0049528E" w:rsidRPr="00ED0968">
        <w:rPr>
          <w:b/>
          <w:sz w:val="28"/>
          <w:szCs w:val="28"/>
        </w:rPr>
        <w:t>енергоменеджменту</w:t>
      </w:r>
      <w:proofErr w:type="spellEnd"/>
    </w:p>
    <w:p w14:paraId="03835543" w14:textId="77777777" w:rsidR="00956DF9" w:rsidRPr="00ED0968" w:rsidRDefault="0049528E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та енергетики</w:t>
      </w:r>
      <w:r w:rsidR="00956DF9" w:rsidRPr="00ED0968">
        <w:rPr>
          <w:b/>
          <w:sz w:val="28"/>
          <w:szCs w:val="28"/>
        </w:rPr>
        <w:t xml:space="preserve"> </w:t>
      </w:r>
      <w:r w:rsidRPr="00ED0968">
        <w:rPr>
          <w:b/>
          <w:sz w:val="28"/>
          <w:szCs w:val="28"/>
        </w:rPr>
        <w:t xml:space="preserve">виконавчого комітету </w:t>
      </w:r>
    </w:p>
    <w:p w14:paraId="60AD3FD2" w14:textId="77777777" w:rsidR="00956DF9" w:rsidRPr="00ED0968" w:rsidRDefault="0049528E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Кременчуцької</w:t>
      </w:r>
      <w:r w:rsidR="00956DF9" w:rsidRPr="00ED0968">
        <w:rPr>
          <w:b/>
          <w:sz w:val="28"/>
          <w:szCs w:val="28"/>
        </w:rPr>
        <w:t xml:space="preserve"> </w:t>
      </w:r>
      <w:r w:rsidRPr="00ED0968">
        <w:rPr>
          <w:b/>
          <w:sz w:val="28"/>
          <w:szCs w:val="28"/>
        </w:rPr>
        <w:t xml:space="preserve">міської ради </w:t>
      </w:r>
    </w:p>
    <w:p w14:paraId="01EC4A61" w14:textId="31F0099B" w:rsidR="00956DF9" w:rsidRPr="00ED0968" w:rsidRDefault="006619F4" w:rsidP="00D267E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1BF82311" w14:textId="1AC62929" w:rsidR="0049528E" w:rsidRPr="00ED0968" w:rsidRDefault="0049528E" w:rsidP="00956DF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</w:t>
      </w:r>
      <w:r w:rsidR="000C7284" w:rsidRPr="00ED0968">
        <w:rPr>
          <w:b/>
          <w:sz w:val="28"/>
          <w:szCs w:val="28"/>
        </w:rPr>
        <w:t>нтон</w:t>
      </w:r>
      <w:r w:rsidRPr="00ED0968">
        <w:rPr>
          <w:b/>
          <w:sz w:val="28"/>
          <w:szCs w:val="28"/>
        </w:rPr>
        <w:t xml:space="preserve"> ПОТАПОВ</w:t>
      </w:r>
    </w:p>
    <w:p w14:paraId="7B7CEAC1" w14:textId="77777777" w:rsidR="0049528E" w:rsidRPr="00ED0968" w:rsidRDefault="0049528E" w:rsidP="00600AFB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49528E" w:rsidRPr="00ED0968" w:rsidSect="00675596">
          <w:footerReference w:type="default" r:id="rId8"/>
          <w:footerReference w:type="first" r:id="rId9"/>
          <w:footnotePr>
            <w:pos w:val="beneathText"/>
          </w:footnotePr>
          <w:pgSz w:w="16837" w:h="11905" w:orient="landscape" w:code="9"/>
          <w:pgMar w:top="1701" w:right="1134" w:bottom="567" w:left="1134" w:header="708" w:footer="465" w:gutter="0"/>
          <w:pgNumType w:start="6" w:chapStyle="1"/>
          <w:cols w:space="720"/>
          <w:titlePg/>
          <w:docGrid w:linePitch="360"/>
        </w:sectPr>
      </w:pPr>
    </w:p>
    <w:p w14:paraId="0246E627" w14:textId="77777777" w:rsidR="0049528E" w:rsidRPr="00ED0968" w:rsidRDefault="0049528E" w:rsidP="00B94206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2</w:t>
      </w:r>
    </w:p>
    <w:p w14:paraId="74F81957" w14:textId="77777777" w:rsidR="0049528E" w:rsidRPr="00ED0968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6CF12121" w14:textId="77777777" w:rsidR="0049528E" w:rsidRPr="00ED0968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7990EFF0" w14:textId="77777777" w:rsidR="0049528E" w:rsidRPr="00ED0968" w:rsidRDefault="0049528E" w:rsidP="00B94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4851BB41" w14:textId="77777777" w:rsidR="0049528E" w:rsidRPr="00ED0968" w:rsidRDefault="0049528E" w:rsidP="00B94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02898A34" w14:textId="77777777" w:rsidR="0049528E" w:rsidRPr="00ED0968" w:rsidRDefault="0049528E" w:rsidP="00B94206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71879B58" w14:textId="77777777" w:rsidR="0049528E" w:rsidRPr="00ED0968" w:rsidRDefault="0049528E" w:rsidP="007E5ACF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7A5F707C" w14:textId="77777777" w:rsidR="00090E7C" w:rsidRPr="00ED0968" w:rsidRDefault="00090E7C" w:rsidP="007E5ACF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3A6B3D02" w14:textId="0DC162DD" w:rsidR="000C7284" w:rsidRPr="00ED0968" w:rsidRDefault="0049528E" w:rsidP="000C7284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Помісячний розподіл лімітів на споживання електричної енергії на 202</w:t>
      </w:r>
      <w:r w:rsidR="00181BCC" w:rsidRPr="00ED0968">
        <w:rPr>
          <w:b/>
          <w:sz w:val="24"/>
          <w:szCs w:val="24"/>
        </w:rPr>
        <w:t>4</w:t>
      </w:r>
      <w:r w:rsidRPr="00ED0968">
        <w:rPr>
          <w:b/>
          <w:sz w:val="24"/>
          <w:szCs w:val="24"/>
        </w:rPr>
        <w:t xml:space="preserve"> рік у натуральних показниках для закладів, підпорядкованих Департаменту охорони здоров’я Кременчуцької міської ради Кременчуцького району</w:t>
      </w:r>
      <w:r w:rsidRPr="00ED0968">
        <w:rPr>
          <w:sz w:val="24"/>
          <w:szCs w:val="24"/>
        </w:rPr>
        <w:t xml:space="preserve"> </w:t>
      </w:r>
      <w:r w:rsidRPr="00ED0968">
        <w:rPr>
          <w:b/>
          <w:sz w:val="24"/>
          <w:szCs w:val="24"/>
        </w:rPr>
        <w:t xml:space="preserve">Полтавської області, які фінансуються із </w:t>
      </w:r>
      <w:r w:rsidR="000C7284" w:rsidRPr="00ED0968">
        <w:rPr>
          <w:b/>
          <w:sz w:val="24"/>
          <w:szCs w:val="24"/>
        </w:rPr>
        <w:t>бюджету Кременчуцької міської територіальної громади</w:t>
      </w:r>
    </w:p>
    <w:p w14:paraId="3F104839" w14:textId="77777777" w:rsidR="0049528E" w:rsidRPr="00ED0968" w:rsidRDefault="0049528E" w:rsidP="002639F8">
      <w:pPr>
        <w:widowControl/>
        <w:spacing w:line="216" w:lineRule="auto"/>
        <w:ind w:firstLine="0"/>
        <w:jc w:val="center"/>
        <w:rPr>
          <w:b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7"/>
        <w:gridCol w:w="851"/>
        <w:gridCol w:w="900"/>
        <w:gridCol w:w="992"/>
        <w:gridCol w:w="906"/>
        <w:gridCol w:w="960"/>
        <w:gridCol w:w="960"/>
        <w:gridCol w:w="960"/>
        <w:gridCol w:w="960"/>
        <w:gridCol w:w="1000"/>
        <w:gridCol w:w="994"/>
        <w:gridCol w:w="1042"/>
        <w:gridCol w:w="936"/>
        <w:gridCol w:w="1013"/>
      </w:tblGrid>
      <w:tr w:rsidR="000C7284" w:rsidRPr="00ED0968" w14:paraId="7D1C534B" w14:textId="77777777" w:rsidTr="00CE3968">
        <w:trPr>
          <w:trHeight w:val="507"/>
        </w:trPr>
        <w:tc>
          <w:tcPr>
            <w:tcW w:w="2297" w:type="dxa"/>
            <w:shd w:val="clear" w:color="auto" w:fill="auto"/>
            <w:vAlign w:val="center"/>
          </w:tcPr>
          <w:p w14:paraId="6EAF8C05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9B896F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Січень,</w:t>
            </w:r>
          </w:p>
          <w:p w14:paraId="6CF45DA2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B908C8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Лютий,</w:t>
            </w:r>
          </w:p>
          <w:p w14:paraId="5692E774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C61E49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Березень,</w:t>
            </w:r>
          </w:p>
          <w:p w14:paraId="3784CBDC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C8D7BA1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Квітень,</w:t>
            </w:r>
          </w:p>
          <w:p w14:paraId="5ACCBEFB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C787CF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Травень,</w:t>
            </w:r>
          </w:p>
          <w:p w14:paraId="30B20E3B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D8B4FE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Червень,</w:t>
            </w:r>
          </w:p>
          <w:p w14:paraId="49A439A8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44C383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Липень,</w:t>
            </w:r>
          </w:p>
          <w:p w14:paraId="350D5E7E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EEE2CF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Серпень,</w:t>
            </w:r>
          </w:p>
          <w:p w14:paraId="538013A3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37E3864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Вересень,</w:t>
            </w:r>
          </w:p>
          <w:p w14:paraId="4C464EE9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04E20C7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Жовтень,</w:t>
            </w:r>
          </w:p>
          <w:p w14:paraId="104C4DDC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A53A30C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Листопад,</w:t>
            </w:r>
          </w:p>
          <w:p w14:paraId="55A2F10E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7067CED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Грудень,</w:t>
            </w:r>
          </w:p>
          <w:p w14:paraId="7EF37DF0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5E336B54" w14:textId="77E54AEE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Ліміт на 202</w:t>
            </w:r>
            <w:r w:rsidR="00181BCC" w:rsidRPr="00ED0968">
              <w:rPr>
                <w:b/>
                <w:bCs/>
                <w:sz w:val="16"/>
                <w:szCs w:val="16"/>
              </w:rPr>
              <w:t>4</w:t>
            </w:r>
            <w:r w:rsidRPr="00ED0968">
              <w:rPr>
                <w:b/>
                <w:bCs/>
                <w:sz w:val="16"/>
                <w:szCs w:val="16"/>
              </w:rPr>
              <w:t xml:space="preserve"> рік,</w:t>
            </w:r>
          </w:p>
          <w:p w14:paraId="75A95B31" w14:textId="77777777" w:rsidR="000C7284" w:rsidRPr="00ED0968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181BCC" w:rsidRPr="00ED0968" w14:paraId="281FEC1A" w14:textId="77777777" w:rsidTr="00CE3968">
        <w:trPr>
          <w:trHeight w:val="69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650C" w14:textId="77777777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 xml:space="preserve">КНМП «Кременчуцька перша міська лікарня ім. </w:t>
            </w: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О.Т.Богаєвського</w:t>
            </w:r>
            <w:proofErr w:type="spellEnd"/>
            <w:r w:rsidRPr="00ED0968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607E" w14:textId="1DDF5388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48000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812B" w14:textId="21C71365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F55C" w14:textId="445C88DC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A0BD" w14:textId="3A545D00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5617" w14:textId="4BF7462D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8BB2" w14:textId="4AD20BDD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EF3F" w14:textId="53E914EF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3DF1" w14:textId="17F43480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45000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42B5" w14:textId="17B80933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F2D8" w14:textId="2E3FE308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212F" w14:textId="5D2DC3A9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47000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E44F" w14:textId="1375AD3A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48000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9B8A" w14:textId="5CCE13A5" w:rsidR="00181BCC" w:rsidRPr="00ED0968" w:rsidRDefault="00181BCC" w:rsidP="00181B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530000</w:t>
            </w:r>
          </w:p>
        </w:tc>
      </w:tr>
      <w:tr w:rsidR="00181BCC" w:rsidRPr="00ED0968" w14:paraId="583505C9" w14:textId="77777777" w:rsidTr="00CE3968">
        <w:trPr>
          <w:trHeight w:val="553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7BA8" w14:textId="77777777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КНМП «Кременчуцька міська лікарня «Правобережна»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D08C" w14:textId="3F50E476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4FB7" w14:textId="05DF391B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1CE9" w14:textId="5CBD67BE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F32E" w14:textId="1BB5C698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1211" w14:textId="6E4615B5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CE4C" w14:textId="68962364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1553" w14:textId="2A644882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D138" w14:textId="49BE8477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106F" w14:textId="0ADA3681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49EB" w14:textId="1E22602C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7CCE" w14:textId="7825DF47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F322" w14:textId="200CE563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43000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226A" w14:textId="1845C8F4" w:rsidR="00181BCC" w:rsidRPr="00ED0968" w:rsidRDefault="00181BCC" w:rsidP="00181B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500000</w:t>
            </w:r>
          </w:p>
        </w:tc>
      </w:tr>
      <w:tr w:rsidR="00181BCC" w:rsidRPr="00ED0968" w14:paraId="64BAC936" w14:textId="77777777" w:rsidTr="00CE3968">
        <w:trPr>
          <w:trHeight w:val="27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E297" w14:textId="77777777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КНМП «Лікарня інтенсивного лікування «Кременчуцька»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63EA" w14:textId="192D594E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F687" w14:textId="37EFF666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6FE3" w14:textId="3F3A65B5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1EF2" w14:textId="060EC39E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0EB2" w14:textId="0033B512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81E8" w14:textId="19A48EE3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6072" w14:textId="7D5C9133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D3FA" w14:textId="74F7CD79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DA22" w14:textId="4D520881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5304" w14:textId="7B69D8A3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73000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CCA6" w14:textId="34B316DE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74000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AA17" w14:textId="55095AC3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74000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E727" w14:textId="0C1B5F69" w:rsidR="00181BCC" w:rsidRPr="00ED0968" w:rsidRDefault="00181BCC" w:rsidP="00181B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870000</w:t>
            </w:r>
          </w:p>
        </w:tc>
      </w:tr>
      <w:tr w:rsidR="00181BCC" w:rsidRPr="00ED0968" w14:paraId="3C7456BC" w14:textId="77777777" w:rsidTr="00CE3968">
        <w:trPr>
          <w:trHeight w:val="49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0D75" w14:textId="77777777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КНМП «Кременчуцька міська дитяча лікарня»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2AED" w14:textId="4393BAF2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B5D1" w14:textId="29064EA9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E618" w14:textId="31091388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1862" w14:textId="4425E72A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567E" w14:textId="1DA56E35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1963" w14:textId="7E0B3EBD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96F2" w14:textId="20C86A1A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B3A7" w14:textId="35808690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0388" w14:textId="7263AE77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479C" w14:textId="41E21C12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63000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DEEC" w14:textId="4A64426E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E6DE" w14:textId="7A310529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64000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9209" w14:textId="22AB9D0A" w:rsidR="00181BCC" w:rsidRPr="00ED0968" w:rsidRDefault="00181BCC" w:rsidP="00181B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750000</w:t>
            </w:r>
          </w:p>
        </w:tc>
      </w:tr>
      <w:tr w:rsidR="00181BCC" w:rsidRPr="00ED0968" w14:paraId="4384CA2B" w14:textId="77777777" w:rsidTr="00CE3968">
        <w:trPr>
          <w:trHeight w:val="42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409D" w14:textId="77777777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КМП «Лікарня Придніпровська»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AA78" w14:textId="19F42A07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727E" w14:textId="74266145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2EC0" w14:textId="4D5DEDB7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9EF" w14:textId="5F0A051D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74CF" w14:textId="3CF38FF2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867" w14:textId="210CA595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D1E5" w14:textId="11FBB210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0CF1" w14:textId="6F551CE5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4FB8" w14:textId="203C9235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1B57" w14:textId="77562DBB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14000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95BF" w14:textId="754C6D0C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A29E" w14:textId="78AFC95E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14000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6643" w14:textId="76BC5EC0" w:rsidR="00181BCC" w:rsidRPr="00ED0968" w:rsidRDefault="00181BCC" w:rsidP="00181B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156000</w:t>
            </w:r>
          </w:p>
        </w:tc>
      </w:tr>
      <w:tr w:rsidR="00181BCC" w:rsidRPr="00ED0968" w14:paraId="6D1B7E4E" w14:textId="77777777" w:rsidTr="00CE3968">
        <w:trPr>
          <w:trHeight w:val="65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A571" w14:textId="21CDEE85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КНМП «Кременчуцька міська лікарня планового лікування»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D2D8" w14:textId="19AB642E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666F" w14:textId="29A5B6E4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927A" w14:textId="47E2C799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5093" w14:textId="1E1B2559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F3C9" w14:textId="1BB7706E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64CD" w14:textId="0E598FF8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CCD7" w14:textId="78930FF5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08B4" w14:textId="4876CC01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CEDD" w14:textId="28E0FD63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C1D7" w14:textId="0284F7F9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0881" w14:textId="58ED2D36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31000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2DEF" w14:textId="0C7E415A" w:rsidR="00181BCC" w:rsidRPr="00ED0968" w:rsidRDefault="00181BCC" w:rsidP="00181BCC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E0F9" w14:textId="5C788FC6" w:rsidR="00181BCC" w:rsidRPr="00ED0968" w:rsidRDefault="00181BCC" w:rsidP="00181B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370000</w:t>
            </w:r>
          </w:p>
        </w:tc>
      </w:tr>
      <w:tr w:rsidR="00A221D4" w:rsidRPr="00ED0968" w14:paraId="204211D3" w14:textId="77777777" w:rsidTr="00CE3968">
        <w:trPr>
          <w:trHeight w:val="5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6BF9" w14:textId="77777777" w:rsidR="00A221D4" w:rsidRPr="00ED0968" w:rsidRDefault="00A221D4" w:rsidP="00A221D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lastRenderedPageBreak/>
              <w:t xml:space="preserve">КНМП «Кременчуцький </w:t>
            </w: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перинатальний</w:t>
            </w:r>
            <w:proofErr w:type="spellEnd"/>
            <w:r w:rsidRPr="00ED0968">
              <w:rPr>
                <w:b/>
                <w:bCs/>
                <w:sz w:val="18"/>
                <w:szCs w:val="18"/>
                <w:lang w:eastAsia="ru-RU"/>
              </w:rPr>
              <w:t xml:space="preserve"> центр II рівня»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1031" w14:textId="1976A8AF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EE61" w14:textId="31FCC997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037D" w14:textId="116A6853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9CD1" w14:textId="0095DF22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BF90" w14:textId="0EB8C7DA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D5A6" w14:textId="28B3574F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0F14" w14:textId="61CDE41B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60F0" w14:textId="5C84C3FC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9588" w14:textId="25EC8109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3AAD" w14:textId="27028A2A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87F" w14:textId="3A4496BA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25000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2E52" w14:textId="50CD4AA0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25000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E5FF" w14:textId="2889F5D0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280000</w:t>
            </w:r>
          </w:p>
        </w:tc>
      </w:tr>
      <w:tr w:rsidR="00A221D4" w:rsidRPr="00ED0968" w14:paraId="214ABB3C" w14:textId="77777777" w:rsidTr="00CE3968">
        <w:trPr>
          <w:trHeight w:val="73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DEAB" w14:textId="77777777" w:rsidR="00A221D4" w:rsidRPr="00ED0968" w:rsidRDefault="00A221D4" w:rsidP="00A221D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КНПМ «Міська дитяча стоматологічна поліклініка»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1194" w14:textId="7B977442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0ADF" w14:textId="406E4B94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D805" w14:textId="1FEE5BDE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E47A" w14:textId="3EAC9F81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D9B0" w14:textId="02C6AD04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05B7" w14:textId="5942D345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E99D" w14:textId="3C930A19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0559" w14:textId="7C512DBF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2075" w14:textId="41E320D9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E0C7" w14:textId="7E819590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F594" w14:textId="3F22E042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0CF4" w14:textId="45ABBC2C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AC7A" w14:textId="17A1E270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22600</w:t>
            </w:r>
          </w:p>
        </w:tc>
      </w:tr>
      <w:tr w:rsidR="00A221D4" w:rsidRPr="00ED0968" w14:paraId="69425A51" w14:textId="77777777" w:rsidTr="00CE3968">
        <w:trPr>
          <w:trHeight w:val="43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AA76" w14:textId="77777777" w:rsidR="00A221D4" w:rsidRPr="00ED0968" w:rsidRDefault="00A221D4" w:rsidP="00A221D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КНМП «ЦПМСД № 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5D84" w14:textId="05003C9D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52F6" w14:textId="3796E7C9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A88C" w14:textId="40A34BFA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C792" w14:textId="34ABFD0E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5800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F52B" w14:textId="3DB377E9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5740" w14:textId="4BAE5138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09EA" w14:textId="26EBED43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43C7" w14:textId="683921F8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072E" w14:textId="0ACED972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3A0A" w14:textId="7CFFE675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5700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72AB" w14:textId="2A59A1CB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5200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C649" w14:textId="7016C2E7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5500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D940" w14:textId="18B0DD2F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54300</w:t>
            </w:r>
          </w:p>
        </w:tc>
      </w:tr>
      <w:tr w:rsidR="00A221D4" w:rsidRPr="00ED0968" w14:paraId="591B6645" w14:textId="77777777" w:rsidTr="00CE3968">
        <w:trPr>
          <w:trHeight w:val="401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CF1C" w14:textId="77777777" w:rsidR="00A221D4" w:rsidRPr="00ED0968" w:rsidRDefault="00A221D4" w:rsidP="00A221D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КНМП «ЦПМСД № 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3E69" w14:textId="38E199E3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28CB" w14:textId="4C323FA4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EE41" w14:textId="71A098A3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0CDA" w14:textId="33753F97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EDD9" w14:textId="30A47F43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71D4" w14:textId="3B5B2A91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9D3E" w14:textId="5508111A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3B74" w14:textId="5446D43B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8239" w14:textId="507E00A3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7735" w14:textId="3C507062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166D" w14:textId="57F91979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3C34" w14:textId="30536CCD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39E2" w14:textId="0928DA8A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51500</w:t>
            </w:r>
          </w:p>
        </w:tc>
      </w:tr>
      <w:tr w:rsidR="00A221D4" w:rsidRPr="00ED0968" w14:paraId="6D1C868A" w14:textId="77777777" w:rsidTr="00CE3968">
        <w:trPr>
          <w:trHeight w:val="407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6BC" w14:textId="77777777" w:rsidR="00A221D4" w:rsidRPr="00ED0968" w:rsidRDefault="00A221D4" w:rsidP="00A221D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КНМП «ЦПМСД № 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32D4" w14:textId="68D26ECF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12900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C242" w14:textId="3C3DFBFD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569C" w14:textId="58CD89B3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11200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8999" w14:textId="09DBEC60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10500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6DC8" w14:textId="2B08F6BE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11900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31CC" w14:textId="0D5A1C15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11900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5C64" w14:textId="2F1BBE00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10200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4DDC" w14:textId="1069D4CC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10200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A91E" w14:textId="1A6F263B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10200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C694" w14:textId="50AEDED9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FE12" w14:textId="4CAE01CF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11500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DE5E" w14:textId="69B8C32E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12600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9038" w14:textId="483380C1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137000</w:t>
            </w:r>
          </w:p>
        </w:tc>
      </w:tr>
      <w:tr w:rsidR="00A221D4" w:rsidRPr="00ED0968" w14:paraId="55CCA98A" w14:textId="77777777" w:rsidTr="00CE3968">
        <w:trPr>
          <w:trHeight w:val="38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3FEF" w14:textId="77777777" w:rsidR="00A221D4" w:rsidRPr="00ED0968" w:rsidRDefault="00A221D4" w:rsidP="00A221D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Централізована бухгалтерія УОЗ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B1EE" w14:textId="63156D1A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C5E9" w14:textId="61A102D7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5C4D" w14:textId="2F0C13D0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95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DBF4" w14:textId="0694288C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DB48" w14:textId="5A83CD39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497A" w14:textId="731B03F1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A283" w14:textId="51298AFC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6995" w14:textId="5C34B4A6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6BD9" w14:textId="2FD59301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1AD4" w14:textId="4633057E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1D4A" w14:textId="30B9E2DC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9DC4" w14:textId="6492DEA5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21AC" w14:textId="18657F72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1100</w:t>
            </w:r>
          </w:p>
        </w:tc>
      </w:tr>
      <w:tr w:rsidR="00A221D4" w:rsidRPr="00ED0968" w14:paraId="5F431DC7" w14:textId="77777777" w:rsidTr="00CE3968">
        <w:trPr>
          <w:trHeight w:val="419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ECC0" w14:textId="77777777" w:rsidR="00A221D4" w:rsidRPr="00ED0968" w:rsidRDefault="00A221D4" w:rsidP="00A221D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Апарат управління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3E83" w14:textId="37B160AD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33B5" w14:textId="03A96EF2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7401" w14:textId="4A8D52D3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2E9F" w14:textId="21E9DE30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3E96" w14:textId="5292EFFD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DC81" w14:textId="2537E29D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1CCD" w14:textId="760F38AA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B970" w14:textId="646C9C1D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FD23" w14:textId="6B32EF4B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26CA" w14:textId="205CD51E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15FB" w14:textId="5EA210BD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2F1A" w14:textId="7B26CF96" w:rsidR="00A221D4" w:rsidRPr="00ED0968" w:rsidRDefault="00A221D4" w:rsidP="00A221D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750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C819" w14:textId="05DF6711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8600</w:t>
            </w:r>
          </w:p>
        </w:tc>
      </w:tr>
      <w:tr w:rsidR="00A221D4" w:rsidRPr="00ED0968" w14:paraId="67DCBC96" w14:textId="77777777" w:rsidTr="00CE3968">
        <w:trPr>
          <w:trHeight w:val="33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4C10" w14:textId="77777777" w:rsidR="00A221D4" w:rsidRPr="00ED0968" w:rsidRDefault="00A221D4" w:rsidP="00A221D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C373" w14:textId="15D04D9D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327800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F11D" w14:textId="34425AA7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325500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B351" w14:textId="3DB9846C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313445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CC5E" w14:textId="2BEF2082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309785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16DA" w14:textId="2A3FB0B2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302685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87D5" w14:textId="563D10F3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295085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B9BE" w14:textId="088B40A8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298535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6CCF" w14:textId="5D474F69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297735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49A5" w14:textId="08DCDC60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302135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0FF1" w14:textId="1F551C07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312195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5198" w14:textId="4EDCF889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320250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DACE" w14:textId="049F808D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325950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FF94" w14:textId="5D46787A" w:rsidR="00A221D4" w:rsidRPr="00ED0968" w:rsidRDefault="00A221D4" w:rsidP="00A221D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3731100</w:t>
            </w:r>
          </w:p>
        </w:tc>
      </w:tr>
    </w:tbl>
    <w:p w14:paraId="6D56D75C" w14:textId="77777777" w:rsidR="00ED0968" w:rsidRPr="00ED0968" w:rsidRDefault="00ED0968" w:rsidP="00881F03">
      <w:pPr>
        <w:widowControl/>
        <w:spacing w:line="240" w:lineRule="auto"/>
        <w:ind w:firstLine="0"/>
        <w:rPr>
          <w:bCs/>
        </w:rPr>
      </w:pPr>
      <w:bookmarkStart w:id="1" w:name="_Hlk88816395"/>
      <w:r w:rsidRPr="00ED0968">
        <w:rPr>
          <w:bCs/>
        </w:rPr>
        <w:t>Скорочення: КНМП – комунальне некомерційне медичне підприємство; КМП – комунальне медичне підприємство; ЦПМСД – центр первинної медико-санітарної допомоги; ДОЗ – Департамент охорони здоров’я Кременчуцької міської ради Кременчуцького району Полтавської області.</w:t>
      </w:r>
    </w:p>
    <w:p w14:paraId="453E8FBC" w14:textId="77777777" w:rsidR="00181BCC" w:rsidRPr="00ED0968" w:rsidRDefault="00181BCC" w:rsidP="00840121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59896413" w14:textId="4B09779D" w:rsidR="008D0712" w:rsidRPr="00ED0968" w:rsidRDefault="008D0712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06D111AF" w14:textId="22F7BE88" w:rsidR="008D0712" w:rsidRPr="00ED0968" w:rsidRDefault="008D0712" w:rsidP="00956DF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1DA025D1" w14:textId="77777777" w:rsidR="008D0712" w:rsidRPr="00ED0968" w:rsidRDefault="008D0712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48CC2B49" w14:textId="77777777" w:rsidR="00D11935" w:rsidRPr="00ED0968" w:rsidRDefault="00D11935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5BA5733F" w14:textId="77777777" w:rsidR="00D11935" w:rsidRPr="00ED0968" w:rsidRDefault="00D11935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3BEC798B" w14:textId="77777777" w:rsidR="00956DF9" w:rsidRPr="00ED0968" w:rsidRDefault="00D11935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19B144EC" w14:textId="77777777" w:rsidR="00956DF9" w:rsidRPr="00ED0968" w:rsidRDefault="00D11935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2D6FCBAD" w14:textId="406578B3" w:rsidR="00D11935" w:rsidRPr="00ED0968" w:rsidRDefault="00D11935" w:rsidP="00956DF9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34E5853D" w14:textId="1BF49F81" w:rsidR="000C7284" w:rsidRPr="00ED0968" w:rsidRDefault="000C7284" w:rsidP="00181BC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bookmarkEnd w:id="1"/>
    <w:p w14:paraId="64354362" w14:textId="77777777" w:rsidR="0049528E" w:rsidRPr="00ED0968" w:rsidRDefault="0049528E" w:rsidP="002639F8">
      <w:pPr>
        <w:pStyle w:val="2"/>
        <w:spacing w:line="228" w:lineRule="auto"/>
        <w:ind w:left="10065" w:right="-144"/>
        <w:jc w:val="left"/>
        <w:rPr>
          <w:b/>
          <w:szCs w:val="28"/>
        </w:rPr>
        <w:sectPr w:rsidR="0049528E" w:rsidRPr="00ED0968" w:rsidSect="00675596">
          <w:footerReference w:type="default" r:id="rId10"/>
          <w:footerReference w:type="first" r:id="rId11"/>
          <w:footnotePr>
            <w:pos w:val="beneathText"/>
          </w:footnotePr>
          <w:pgSz w:w="16837" w:h="11905" w:orient="landscape" w:code="9"/>
          <w:pgMar w:top="1701" w:right="1134" w:bottom="567" w:left="1134" w:header="708" w:footer="465" w:gutter="0"/>
          <w:pgNumType w:chapStyle="1"/>
          <w:cols w:space="720"/>
          <w:titlePg/>
          <w:docGrid w:linePitch="360"/>
        </w:sectPr>
      </w:pPr>
    </w:p>
    <w:p w14:paraId="6A66F8B7" w14:textId="77777777" w:rsidR="0049528E" w:rsidRPr="00ED0968" w:rsidRDefault="0049528E" w:rsidP="00B94206">
      <w:pPr>
        <w:pStyle w:val="2"/>
        <w:spacing w:line="228" w:lineRule="auto"/>
        <w:ind w:left="10773" w:right="-32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3</w:t>
      </w:r>
    </w:p>
    <w:p w14:paraId="0B6076D3" w14:textId="77777777" w:rsidR="0049528E" w:rsidRPr="00ED0968" w:rsidRDefault="0049528E" w:rsidP="00B94206">
      <w:pPr>
        <w:pStyle w:val="2"/>
        <w:ind w:left="10773" w:right="-32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0EBB372D" w14:textId="77777777" w:rsidR="0049528E" w:rsidRPr="00ED0968" w:rsidRDefault="0049528E" w:rsidP="00B94206">
      <w:pPr>
        <w:pStyle w:val="2"/>
        <w:ind w:left="10773" w:right="-32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3F406781" w14:textId="77777777" w:rsidR="0049528E" w:rsidRPr="00ED0968" w:rsidRDefault="0049528E" w:rsidP="00B94206">
      <w:pPr>
        <w:widowControl/>
        <w:spacing w:line="240" w:lineRule="auto"/>
        <w:ind w:left="10773" w:right="-32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24CF9582" w14:textId="77777777" w:rsidR="0049528E" w:rsidRPr="00ED0968" w:rsidRDefault="0049528E" w:rsidP="00B94206">
      <w:pPr>
        <w:widowControl/>
        <w:spacing w:line="240" w:lineRule="auto"/>
        <w:ind w:left="10773" w:right="-32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4AA7674E" w14:textId="77777777" w:rsidR="0049528E" w:rsidRPr="00ED0968" w:rsidRDefault="0049528E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332F554" w14:textId="77777777" w:rsidR="00090E7C" w:rsidRPr="00ED0968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4FA50C3" w14:textId="77777777" w:rsidR="000C7284" w:rsidRPr="00ED0968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1F919FD" w14:textId="74546C9C" w:rsidR="000C7284" w:rsidRPr="00ED0968" w:rsidRDefault="000C7284" w:rsidP="000C7284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181BCC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охорони здоров’я </w:t>
      </w:r>
      <w:r w:rsidRPr="00ED0968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968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1A4674D3" w14:textId="77777777" w:rsidR="000C59AB" w:rsidRPr="00ED0968" w:rsidRDefault="000C59AB" w:rsidP="000C7284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480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1418"/>
        <w:gridCol w:w="1418"/>
        <w:gridCol w:w="1275"/>
        <w:gridCol w:w="1134"/>
        <w:gridCol w:w="1276"/>
        <w:gridCol w:w="1275"/>
        <w:gridCol w:w="1336"/>
        <w:gridCol w:w="1924"/>
      </w:tblGrid>
      <w:tr w:rsidR="00B613B5" w:rsidRPr="00ED0968" w14:paraId="4F2AED5A" w14:textId="77777777" w:rsidTr="00CE3968">
        <w:trPr>
          <w:trHeight w:val="507"/>
        </w:trPr>
        <w:tc>
          <w:tcPr>
            <w:tcW w:w="3681" w:type="dxa"/>
            <w:shd w:val="clear" w:color="auto" w:fill="auto"/>
            <w:vAlign w:val="center"/>
          </w:tcPr>
          <w:p w14:paraId="29D6D726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Заклади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08A419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Січень,</w:t>
            </w:r>
          </w:p>
          <w:p w14:paraId="108C1E03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682524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Лютий,</w:t>
            </w:r>
          </w:p>
          <w:p w14:paraId="3865BDEE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3423DC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Березень,</w:t>
            </w:r>
          </w:p>
          <w:p w14:paraId="155084F1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08D91B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Квітень,</w:t>
            </w:r>
          </w:p>
          <w:p w14:paraId="677DCC8E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1D4511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Жовтень,</w:t>
            </w:r>
          </w:p>
          <w:p w14:paraId="5DEF8314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84714E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Листопад,</w:t>
            </w:r>
          </w:p>
          <w:p w14:paraId="1BFB8B6A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C201F53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Грудень,</w:t>
            </w:r>
          </w:p>
          <w:p w14:paraId="175E8760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207C27A6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Ліміт на 2024 рік,</w:t>
            </w:r>
          </w:p>
          <w:p w14:paraId="5609C081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</w:tr>
      <w:tr w:rsidR="00B613B5" w:rsidRPr="00ED0968" w14:paraId="3B1AAC6D" w14:textId="77777777" w:rsidTr="00CE3968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8364" w14:textId="38A2A386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К</w:t>
            </w:r>
            <w:r w:rsidR="00ED0968" w:rsidRPr="00ED0968">
              <w:rPr>
                <w:b/>
                <w:bCs/>
                <w:lang w:eastAsia="ru-RU"/>
              </w:rPr>
              <w:t xml:space="preserve">омунальне некомерційне медичне підприємство </w:t>
            </w:r>
            <w:r w:rsidRPr="00ED0968">
              <w:rPr>
                <w:b/>
                <w:bCs/>
                <w:lang w:eastAsia="ru-RU"/>
              </w:rPr>
              <w:t>«Ц</w:t>
            </w:r>
            <w:r w:rsidR="00ED0968">
              <w:rPr>
                <w:b/>
                <w:bCs/>
                <w:lang w:eastAsia="ru-RU"/>
              </w:rPr>
              <w:t xml:space="preserve">ентр </w:t>
            </w:r>
            <w:r w:rsidR="00ED0968" w:rsidRPr="00ED0968">
              <w:rPr>
                <w:b/>
                <w:bCs/>
                <w:lang w:eastAsia="ru-RU"/>
              </w:rPr>
              <w:t xml:space="preserve">первинної медико-санітарної допомоги </w:t>
            </w:r>
            <w:r w:rsidRPr="00ED0968">
              <w:rPr>
                <w:b/>
                <w:bCs/>
                <w:lang w:eastAsia="ru-RU"/>
              </w:rPr>
              <w:t>№ 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6A2C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E177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7703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6D55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150C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258D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2400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9B45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2600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6216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13800</w:t>
            </w:r>
          </w:p>
        </w:tc>
      </w:tr>
      <w:tr w:rsidR="00B613B5" w:rsidRPr="00ED0968" w14:paraId="05D0BC05" w14:textId="77777777" w:rsidTr="00CE3968">
        <w:trPr>
          <w:trHeight w:val="4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A18D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Всього: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4A6E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3E3F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BA06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486D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6C0C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B1F3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2400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637D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2600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6C55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13800</w:t>
            </w:r>
          </w:p>
        </w:tc>
      </w:tr>
    </w:tbl>
    <w:p w14:paraId="2F4FD17B" w14:textId="77777777" w:rsidR="000C7284" w:rsidRPr="00ED0968" w:rsidRDefault="000C7284" w:rsidP="000C7284">
      <w:pPr>
        <w:widowControl/>
        <w:suppressAutoHyphens w:val="0"/>
        <w:spacing w:line="240" w:lineRule="auto"/>
        <w:ind w:left="8496" w:firstLine="708"/>
        <w:jc w:val="center"/>
        <w:rPr>
          <w:sz w:val="24"/>
          <w:szCs w:val="24"/>
          <w:lang w:eastAsia="ru-RU"/>
        </w:rPr>
      </w:pPr>
    </w:p>
    <w:p w14:paraId="0C69E9A9" w14:textId="77777777" w:rsidR="008D0712" w:rsidRPr="00ED0968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5635A9D9" w14:textId="1489F170" w:rsidR="008D0712" w:rsidRPr="00ED0968" w:rsidRDefault="008D0712" w:rsidP="00B613B5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63C1BF2C" w14:textId="77777777" w:rsidR="008D0712" w:rsidRPr="00ED0968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2ACF63BF" w14:textId="78BA3879" w:rsidR="00D11935" w:rsidRPr="00ED0968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71325C24" w14:textId="77777777" w:rsidR="00D11935" w:rsidRPr="00ED0968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7FBFFB0A" w14:textId="77777777" w:rsidR="00B613B5" w:rsidRPr="00ED0968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79A891C1" w14:textId="77777777" w:rsidR="00B613B5" w:rsidRPr="00ED0968" w:rsidRDefault="00D11935" w:rsidP="00B613B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5ED8A1DD" w14:textId="677B20DC" w:rsidR="00674EF6" w:rsidRPr="00ED0968" w:rsidRDefault="00D11935" w:rsidP="00B613B5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674EF6" w:rsidRPr="00ED0968" w:rsidSect="00675596">
          <w:footerReference w:type="default" r:id="rId12"/>
          <w:footerReference w:type="first" r:id="rId1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37C68622" w14:textId="77777777" w:rsidR="000C7284" w:rsidRPr="00ED0968" w:rsidRDefault="000C7284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  <w:bookmarkStart w:id="2" w:name="_Hlk88816666"/>
      <w:r w:rsidRPr="00ED0968">
        <w:rPr>
          <w:b/>
          <w:sz w:val="24"/>
          <w:szCs w:val="24"/>
        </w:rPr>
        <w:lastRenderedPageBreak/>
        <w:t>Додаток 4</w:t>
      </w:r>
    </w:p>
    <w:p w14:paraId="5614A0F0" w14:textId="77777777" w:rsidR="000C7284" w:rsidRPr="00ED0968" w:rsidRDefault="000C7284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706F082D" w14:textId="77777777" w:rsidR="000C7284" w:rsidRPr="00ED0968" w:rsidRDefault="000C7284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6E99A340" w14:textId="77777777" w:rsidR="000C7284" w:rsidRPr="00ED0968" w:rsidRDefault="000C7284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1718C6AA" w14:textId="77777777" w:rsidR="000C7284" w:rsidRPr="00ED0968" w:rsidRDefault="000C7284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bookmarkEnd w:id="2"/>
    <w:p w14:paraId="2C8A1757" w14:textId="77777777" w:rsidR="000C7284" w:rsidRPr="00ED0968" w:rsidRDefault="000C7284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48AE2532" w14:textId="77777777" w:rsidR="00090E7C" w:rsidRPr="00ED0968" w:rsidRDefault="00090E7C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255B42F7" w14:textId="77777777" w:rsidR="00B613B5" w:rsidRPr="00ED0968" w:rsidRDefault="00B613B5" w:rsidP="00B613B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 xml:space="preserve">Помісячний розподіл лімітів на споживання теплової енергії на 2024 рік у натуральних показниках для закладів, підпорядкованих Управлінню культури і туризму </w:t>
      </w:r>
      <w:bookmarkStart w:id="3" w:name="_Hlk88753648"/>
      <w:r w:rsidRPr="00ED0968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968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pPr w:leftFromText="180" w:rightFromText="180" w:vertAnchor="text" w:horzAnchor="margin" w:tblpY="450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3"/>
        <w:gridCol w:w="1130"/>
        <w:gridCol w:w="1127"/>
        <w:gridCol w:w="1129"/>
        <w:gridCol w:w="1035"/>
        <w:gridCol w:w="1132"/>
        <w:gridCol w:w="1191"/>
        <w:gridCol w:w="1155"/>
        <w:gridCol w:w="1765"/>
      </w:tblGrid>
      <w:tr w:rsidR="00B613B5" w:rsidRPr="00ED0968" w14:paraId="59AF4B71" w14:textId="77777777" w:rsidTr="00CE3968">
        <w:trPr>
          <w:trHeight w:val="597"/>
        </w:trPr>
        <w:tc>
          <w:tcPr>
            <w:tcW w:w="1720" w:type="pct"/>
            <w:shd w:val="clear" w:color="auto" w:fill="auto"/>
            <w:vAlign w:val="center"/>
          </w:tcPr>
          <w:bookmarkEnd w:id="3"/>
          <w:p w14:paraId="7F00D337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B3EE53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Січень,</w:t>
            </w:r>
          </w:p>
          <w:p w14:paraId="5ACABE0B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E9884F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Лютий,</w:t>
            </w:r>
          </w:p>
          <w:p w14:paraId="501F1025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BB464A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Березень,</w:t>
            </w:r>
          </w:p>
          <w:p w14:paraId="75845F78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4F6F95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Квітень,</w:t>
            </w:r>
          </w:p>
          <w:p w14:paraId="6C78A408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39BF50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Жовтень,</w:t>
            </w:r>
          </w:p>
          <w:p w14:paraId="216D5C5F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7D692C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Листопад,</w:t>
            </w:r>
          </w:p>
          <w:p w14:paraId="1538B3D3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575C6D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Грудень,</w:t>
            </w:r>
          </w:p>
          <w:p w14:paraId="218192F9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017FA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Ліміт на</w:t>
            </w:r>
          </w:p>
          <w:p w14:paraId="4FD48A2A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2024 рік,</w:t>
            </w:r>
          </w:p>
          <w:p w14:paraId="27C55DE1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B613B5" w:rsidRPr="00ED0968" w14:paraId="3DE5B24D" w14:textId="77777777" w:rsidTr="00CE3968">
        <w:trPr>
          <w:trHeight w:val="40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0B90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КДМШ №1 ім. П.І. Чайковського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612A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5789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DCFE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B4EC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8180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13,00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D515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4856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16E9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178,00</w:t>
            </w:r>
          </w:p>
        </w:tc>
      </w:tr>
      <w:tr w:rsidR="00B613B5" w:rsidRPr="00ED0968" w14:paraId="6514FA92" w14:textId="77777777" w:rsidTr="00CE3968">
        <w:trPr>
          <w:trHeight w:val="40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FCA8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КДМШ №2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73DB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3C39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423B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9E02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A4FD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7E44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AFF3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CE6C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230,00</w:t>
            </w:r>
          </w:p>
        </w:tc>
      </w:tr>
      <w:tr w:rsidR="00B613B5" w:rsidRPr="00ED0968" w14:paraId="07E8F225" w14:textId="77777777" w:rsidTr="00CE3968">
        <w:trPr>
          <w:trHeight w:val="40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9E1C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 xml:space="preserve">КДМШ №3 ім. М.М. </w:t>
            </w:r>
            <w:proofErr w:type="spellStart"/>
            <w:r w:rsidRPr="00ED0968">
              <w:rPr>
                <w:b/>
                <w:bCs/>
              </w:rPr>
              <w:t>Колачевського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87AB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6964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D2A2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63C4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F5F8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11,00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2BE5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EA40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6EF8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120,00</w:t>
            </w:r>
          </w:p>
        </w:tc>
      </w:tr>
      <w:tr w:rsidR="00B613B5" w:rsidRPr="00ED0968" w14:paraId="15C7D26E" w14:textId="77777777" w:rsidTr="00CE3968">
        <w:trPr>
          <w:trHeight w:val="40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24F3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 xml:space="preserve">КДХШ </w:t>
            </w:r>
            <w:bookmarkStart w:id="4" w:name="_Hlk153977995"/>
            <w:r w:rsidRPr="00ED0968">
              <w:rPr>
                <w:b/>
                <w:bCs/>
              </w:rPr>
              <w:t>ім. О.Д. Литовченка</w:t>
            </w:r>
            <w:bookmarkEnd w:id="4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37E5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402E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16,00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0572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ACFE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9087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2F16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20A1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9ED3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85,00</w:t>
            </w:r>
          </w:p>
        </w:tc>
      </w:tr>
      <w:tr w:rsidR="00B613B5" w:rsidRPr="00ED0968" w14:paraId="09542C88" w14:textId="77777777" w:rsidTr="00CE3968">
        <w:trPr>
          <w:trHeight w:val="40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8E45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КЗК КМПБ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AB69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140,00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936B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3329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90,00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63B6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49AF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8F20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7C38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2FA8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560,00</w:t>
            </w:r>
          </w:p>
        </w:tc>
      </w:tr>
      <w:tr w:rsidR="00B613B5" w:rsidRPr="00ED0968" w14:paraId="012980AE" w14:textId="77777777" w:rsidTr="00CE3968">
        <w:trPr>
          <w:trHeight w:val="40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117A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КЗК ККМ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7EBE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F798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6161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21,00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93F0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45E3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FE4A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3B26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31,00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C140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143,00</w:t>
            </w:r>
          </w:p>
        </w:tc>
      </w:tr>
      <w:tr w:rsidR="00B613B5" w:rsidRPr="00ED0968" w14:paraId="2DBFBAF2" w14:textId="77777777" w:rsidTr="00CE3968">
        <w:trPr>
          <w:trHeight w:val="40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512E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bookmarkStart w:id="5" w:name="_Hlk153975785"/>
            <w:r w:rsidRPr="00ED0968">
              <w:rPr>
                <w:b/>
                <w:bCs/>
              </w:rPr>
              <w:t>КЗК КМХГ</w:t>
            </w:r>
            <w:bookmarkEnd w:id="5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0D81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F142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359D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11,00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8A32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88EB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504D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64E7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11,00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BDF9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65,00</w:t>
            </w:r>
          </w:p>
        </w:tc>
      </w:tr>
      <w:tr w:rsidR="00B613B5" w:rsidRPr="00ED0968" w14:paraId="0D74564B" w14:textId="77777777" w:rsidTr="00CE3968">
        <w:trPr>
          <w:trHeight w:val="40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A650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 xml:space="preserve">КЗК КГ </w:t>
            </w:r>
            <w:bookmarkStart w:id="6" w:name="_Hlk153975921"/>
            <w:r w:rsidRPr="00ED0968">
              <w:rPr>
                <w:b/>
                <w:bCs/>
              </w:rPr>
              <w:t>Наталії Юзефович</w:t>
            </w:r>
            <w:bookmarkEnd w:id="6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2116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EA30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F8D2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88C7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F0C5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6B11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392D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508F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16,00</w:t>
            </w:r>
          </w:p>
        </w:tc>
      </w:tr>
      <w:tr w:rsidR="00B613B5" w:rsidRPr="00ED0968" w14:paraId="469D1691" w14:textId="77777777" w:rsidTr="00CE3968">
        <w:trPr>
          <w:trHeight w:val="40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34A4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КЗК КМІАК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56AA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7E7E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6D3C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58E3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B7E1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3484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7682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28CE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25,00</w:t>
            </w:r>
          </w:p>
        </w:tc>
      </w:tr>
      <w:tr w:rsidR="00B613B5" w:rsidRPr="00ED0968" w14:paraId="10B20386" w14:textId="77777777" w:rsidTr="00CE3968">
        <w:trPr>
          <w:trHeight w:val="40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8734" w14:textId="002E108A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lastRenderedPageBreak/>
              <w:t>Централізована бухгалтерія управління культури і туризм</w:t>
            </w:r>
            <w:r w:rsidR="00825C29">
              <w:rPr>
                <w:b/>
                <w:bCs/>
              </w:rPr>
              <w:t>у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9727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0,75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9506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0,80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E9B6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0,65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BF7D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0,35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E61D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0,30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E037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0,65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9D96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0,75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43DB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4,25</w:t>
            </w:r>
          </w:p>
        </w:tc>
      </w:tr>
      <w:tr w:rsidR="00B613B5" w:rsidRPr="00ED0968" w14:paraId="507F4FC4" w14:textId="77777777" w:rsidTr="00CE3968">
        <w:trPr>
          <w:trHeight w:val="40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F2CA" w14:textId="39752F2A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bookmarkStart w:id="7" w:name="_Hlk153975988"/>
            <w:r w:rsidRPr="00ED0968">
              <w:rPr>
                <w:b/>
                <w:bCs/>
              </w:rPr>
              <w:t xml:space="preserve">КЗК КОМЗ </w:t>
            </w:r>
            <w:r w:rsidR="00513E98" w:rsidRPr="00ED0968">
              <w:rPr>
                <w:b/>
                <w:bCs/>
              </w:rPr>
              <w:t>«</w:t>
            </w:r>
            <w:r w:rsidRPr="00ED0968">
              <w:rPr>
                <w:b/>
                <w:bCs/>
              </w:rPr>
              <w:t>Славутич</w:t>
            </w:r>
            <w:r w:rsidR="00513E98" w:rsidRPr="00ED0968">
              <w:rPr>
                <w:b/>
                <w:bCs/>
              </w:rPr>
              <w:t>»</w:t>
            </w:r>
            <w:bookmarkEnd w:id="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F152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AAA3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EC81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0108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6686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0,90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FB9F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CD8A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0B9D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15,70</w:t>
            </w:r>
          </w:p>
        </w:tc>
      </w:tr>
      <w:tr w:rsidR="00B613B5" w:rsidRPr="00ED0968" w14:paraId="4CF128B1" w14:textId="77777777" w:rsidTr="00CE3968">
        <w:trPr>
          <w:trHeight w:val="40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E1DA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КЗК КМПК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4541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130,00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BF62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130,00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D43C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067F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03FC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D030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7BCE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110,00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7AC8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600,00</w:t>
            </w:r>
          </w:p>
        </w:tc>
      </w:tr>
      <w:tr w:rsidR="00B613B5" w:rsidRPr="00ED0968" w14:paraId="21398B2E" w14:textId="77777777" w:rsidTr="00CE3968">
        <w:trPr>
          <w:trHeight w:val="40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E691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КЗК МЦКІД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2178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45,00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B56F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500C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A56B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B12B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9A6A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752E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45,00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20AF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190,00</w:t>
            </w:r>
          </w:p>
        </w:tc>
      </w:tr>
      <w:tr w:rsidR="00B613B5" w:rsidRPr="00ED0968" w14:paraId="6C40B0F9" w14:textId="77777777" w:rsidTr="00CE3968">
        <w:trPr>
          <w:trHeight w:val="40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20A1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Всього: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8DD1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494,75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4FC8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423,90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A917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349,65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8D86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104,55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5A65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99,70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B353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328,65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60CE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430,75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76CF" w14:textId="77777777" w:rsidR="00B613B5" w:rsidRPr="00ED0968" w:rsidRDefault="00B613B5" w:rsidP="00B613B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2231,95</w:t>
            </w:r>
          </w:p>
        </w:tc>
      </w:tr>
    </w:tbl>
    <w:p w14:paraId="561D525E" w14:textId="31EDBF4A" w:rsidR="000C7284" w:rsidRPr="00D54A15" w:rsidRDefault="00D54A15" w:rsidP="00881F03">
      <w:pPr>
        <w:pStyle w:val="2"/>
        <w:spacing w:line="228" w:lineRule="auto"/>
        <w:ind w:right="-144"/>
        <w:rPr>
          <w:bCs/>
          <w:sz w:val="20"/>
        </w:rPr>
      </w:pPr>
      <w:r w:rsidRPr="00D54A15">
        <w:rPr>
          <w:bCs/>
          <w:sz w:val="20"/>
        </w:rPr>
        <w:t xml:space="preserve">Скорочення: </w:t>
      </w:r>
      <w:r>
        <w:rPr>
          <w:bCs/>
          <w:sz w:val="20"/>
        </w:rPr>
        <w:t xml:space="preserve">КДМШ – Кременчуцька дитяча музична школа; </w:t>
      </w:r>
      <w:r w:rsidR="002B00D7" w:rsidRPr="002B00D7">
        <w:rPr>
          <w:bCs/>
          <w:sz w:val="20"/>
        </w:rPr>
        <w:t xml:space="preserve">КДХШ </w:t>
      </w:r>
      <w:r w:rsidR="00926DC5" w:rsidRPr="00926DC5">
        <w:rPr>
          <w:bCs/>
          <w:sz w:val="20"/>
        </w:rPr>
        <w:t xml:space="preserve">ім. О.Д. Литовченка </w:t>
      </w:r>
      <w:r w:rsidR="002B00D7">
        <w:rPr>
          <w:bCs/>
          <w:sz w:val="20"/>
        </w:rPr>
        <w:t xml:space="preserve">- </w:t>
      </w:r>
      <w:r w:rsidR="002B00D7" w:rsidRPr="002B00D7">
        <w:rPr>
          <w:bCs/>
          <w:sz w:val="20"/>
        </w:rPr>
        <w:t>Кременчуцька дитяча художня школа</w:t>
      </w:r>
      <w:r w:rsidR="00926DC5" w:rsidRPr="00926DC5">
        <w:t xml:space="preserve"> </w:t>
      </w:r>
      <w:r w:rsidR="00926DC5" w:rsidRPr="00926DC5">
        <w:rPr>
          <w:bCs/>
          <w:sz w:val="20"/>
        </w:rPr>
        <w:t>ім. О.Д. Литовченка</w:t>
      </w:r>
      <w:r w:rsidR="002B00D7">
        <w:rPr>
          <w:bCs/>
          <w:sz w:val="20"/>
        </w:rPr>
        <w:t xml:space="preserve">; </w:t>
      </w:r>
      <w:r>
        <w:rPr>
          <w:bCs/>
          <w:sz w:val="20"/>
        </w:rPr>
        <w:t>КЗК КМПБ - к</w:t>
      </w:r>
      <w:r w:rsidRPr="00D54A15">
        <w:rPr>
          <w:bCs/>
          <w:sz w:val="20"/>
        </w:rPr>
        <w:t>омунальний заклад культури  «Кременчуцька міська публічна бібліотека»</w:t>
      </w:r>
      <w:r>
        <w:rPr>
          <w:bCs/>
          <w:sz w:val="20"/>
        </w:rPr>
        <w:t xml:space="preserve">; </w:t>
      </w:r>
      <w:r w:rsidRPr="00D54A15">
        <w:rPr>
          <w:bCs/>
          <w:sz w:val="20"/>
        </w:rPr>
        <w:t>КЗК ККМ</w:t>
      </w:r>
      <w:r>
        <w:rPr>
          <w:bCs/>
          <w:sz w:val="20"/>
        </w:rPr>
        <w:t xml:space="preserve"> -</w:t>
      </w:r>
      <w:r w:rsidR="00926DC5">
        <w:t xml:space="preserve"> </w:t>
      </w:r>
      <w:r w:rsidR="00926DC5">
        <w:rPr>
          <w:sz w:val="20"/>
        </w:rPr>
        <w:t>к</w:t>
      </w:r>
      <w:r w:rsidR="002B00D7" w:rsidRPr="002B00D7">
        <w:rPr>
          <w:bCs/>
          <w:sz w:val="20"/>
        </w:rPr>
        <w:t>омунальний заклад культури «Кременчуцький краєзнавчий музей»</w:t>
      </w:r>
      <w:r w:rsidR="002B00D7">
        <w:rPr>
          <w:bCs/>
          <w:sz w:val="20"/>
        </w:rPr>
        <w:t xml:space="preserve">; </w:t>
      </w:r>
      <w:r w:rsidR="002B00D7" w:rsidRPr="002B00D7">
        <w:rPr>
          <w:bCs/>
          <w:sz w:val="20"/>
        </w:rPr>
        <w:t>КЗК КМХГ</w:t>
      </w:r>
      <w:r w:rsidR="002B00D7">
        <w:rPr>
          <w:bCs/>
          <w:sz w:val="20"/>
        </w:rPr>
        <w:t xml:space="preserve"> - к</w:t>
      </w:r>
      <w:r w:rsidR="002B00D7" w:rsidRPr="002B00D7">
        <w:rPr>
          <w:bCs/>
          <w:sz w:val="20"/>
        </w:rPr>
        <w:t>омунальний заклад культури «Кременчуцька міська художня галерея»</w:t>
      </w:r>
      <w:r w:rsidR="002B00D7">
        <w:rPr>
          <w:bCs/>
          <w:sz w:val="20"/>
        </w:rPr>
        <w:t xml:space="preserve">; </w:t>
      </w:r>
      <w:r w:rsidR="002B00D7" w:rsidRPr="002B00D7">
        <w:rPr>
          <w:bCs/>
          <w:sz w:val="20"/>
        </w:rPr>
        <w:t>КЗК КГ</w:t>
      </w:r>
      <w:r w:rsidR="002B00D7" w:rsidRPr="002B00D7">
        <w:t xml:space="preserve"> </w:t>
      </w:r>
      <w:r w:rsidR="002B00D7" w:rsidRPr="002B00D7">
        <w:rPr>
          <w:bCs/>
          <w:sz w:val="20"/>
        </w:rPr>
        <w:t>Наталії Юзефович</w:t>
      </w:r>
      <w:r w:rsidR="002B00D7">
        <w:rPr>
          <w:bCs/>
          <w:sz w:val="20"/>
        </w:rPr>
        <w:t xml:space="preserve"> - </w:t>
      </w:r>
      <w:r w:rsidR="00926DC5">
        <w:rPr>
          <w:bCs/>
          <w:sz w:val="20"/>
        </w:rPr>
        <w:t>к</w:t>
      </w:r>
      <w:r w:rsidR="002B00D7" w:rsidRPr="002B00D7">
        <w:rPr>
          <w:bCs/>
          <w:sz w:val="20"/>
        </w:rPr>
        <w:t>омунальний заклад культури «Картинна галерея Наталії</w:t>
      </w:r>
      <w:r w:rsidR="002B00D7">
        <w:rPr>
          <w:bCs/>
          <w:sz w:val="20"/>
        </w:rPr>
        <w:t xml:space="preserve"> </w:t>
      </w:r>
      <w:r w:rsidR="002B00D7" w:rsidRPr="002B00D7">
        <w:rPr>
          <w:bCs/>
          <w:sz w:val="20"/>
        </w:rPr>
        <w:t>Юзефович»</w:t>
      </w:r>
      <w:r w:rsidR="002B00D7">
        <w:rPr>
          <w:bCs/>
          <w:sz w:val="20"/>
        </w:rPr>
        <w:t xml:space="preserve">; </w:t>
      </w:r>
      <w:r w:rsidR="002B00D7" w:rsidRPr="002B00D7">
        <w:rPr>
          <w:bCs/>
          <w:sz w:val="20"/>
        </w:rPr>
        <w:t>КЗК КМІАК</w:t>
      </w:r>
      <w:r w:rsidR="002B00D7">
        <w:rPr>
          <w:bCs/>
          <w:sz w:val="20"/>
        </w:rPr>
        <w:t xml:space="preserve"> - к</w:t>
      </w:r>
      <w:r w:rsidR="002B00D7" w:rsidRPr="002B00D7">
        <w:rPr>
          <w:bCs/>
          <w:sz w:val="20"/>
        </w:rPr>
        <w:t>омунальний заклад культури «Кременчуцький музей історії авіації і космонавтики»</w:t>
      </w:r>
      <w:r w:rsidR="002B00D7">
        <w:rPr>
          <w:bCs/>
          <w:sz w:val="20"/>
        </w:rPr>
        <w:t xml:space="preserve">; </w:t>
      </w:r>
      <w:r w:rsidR="002B00D7" w:rsidRPr="002B00D7">
        <w:rPr>
          <w:bCs/>
          <w:sz w:val="20"/>
        </w:rPr>
        <w:t>КЗК КОМЗ «Славутич»</w:t>
      </w:r>
      <w:r w:rsidR="002B00D7">
        <w:rPr>
          <w:bCs/>
          <w:sz w:val="20"/>
        </w:rPr>
        <w:t xml:space="preserve"> - к</w:t>
      </w:r>
      <w:r w:rsidR="002B00D7" w:rsidRPr="002B00D7">
        <w:rPr>
          <w:bCs/>
          <w:sz w:val="20"/>
        </w:rPr>
        <w:t>омунальний заклад культури «Культурно-освітній мистецький заклад «Славутич»</w:t>
      </w:r>
      <w:r w:rsidR="002B00D7">
        <w:rPr>
          <w:bCs/>
          <w:sz w:val="20"/>
        </w:rPr>
        <w:t xml:space="preserve">; </w:t>
      </w:r>
      <w:r w:rsidR="002B00D7" w:rsidRPr="002B00D7">
        <w:rPr>
          <w:bCs/>
          <w:sz w:val="20"/>
        </w:rPr>
        <w:t>КЗК КМПК</w:t>
      </w:r>
      <w:r w:rsidR="002B00D7">
        <w:rPr>
          <w:bCs/>
          <w:sz w:val="20"/>
        </w:rPr>
        <w:t xml:space="preserve"> - к</w:t>
      </w:r>
      <w:r w:rsidR="002B00D7" w:rsidRPr="002B00D7">
        <w:rPr>
          <w:bCs/>
          <w:sz w:val="20"/>
        </w:rPr>
        <w:t>омунальний заклад культури «Кременчуцький міський Палац культури»</w:t>
      </w:r>
      <w:r w:rsidR="002B00D7">
        <w:rPr>
          <w:bCs/>
          <w:sz w:val="20"/>
        </w:rPr>
        <w:t xml:space="preserve">; </w:t>
      </w:r>
      <w:r w:rsidR="002B00D7" w:rsidRPr="002B00D7">
        <w:rPr>
          <w:bCs/>
          <w:sz w:val="20"/>
        </w:rPr>
        <w:t>КЗК МЦКІД</w:t>
      </w:r>
      <w:r w:rsidR="002B00D7">
        <w:rPr>
          <w:bCs/>
          <w:sz w:val="20"/>
        </w:rPr>
        <w:t xml:space="preserve"> - к</w:t>
      </w:r>
      <w:r w:rsidR="002B00D7" w:rsidRPr="002B00D7">
        <w:rPr>
          <w:bCs/>
          <w:sz w:val="20"/>
        </w:rPr>
        <w:t>омунальний заклад культури «Міський центр культури і дозвілля»</w:t>
      </w:r>
      <w:r w:rsidR="002B00D7">
        <w:rPr>
          <w:bCs/>
          <w:sz w:val="20"/>
        </w:rPr>
        <w:t>.</w:t>
      </w:r>
    </w:p>
    <w:p w14:paraId="3DEDB917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CCDD1A9" w14:textId="77777777" w:rsidR="002B00D7" w:rsidRPr="00ED0968" w:rsidRDefault="002B00D7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ACFF6EB" w14:textId="77777777" w:rsidR="008D0712" w:rsidRPr="00ED0968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bookmarkStart w:id="8" w:name="_Hlk153869109"/>
      <w:r w:rsidRPr="00ED0968">
        <w:rPr>
          <w:b/>
          <w:sz w:val="28"/>
          <w:szCs w:val="28"/>
        </w:rPr>
        <w:t xml:space="preserve">Керуючий справами  </w:t>
      </w:r>
    </w:p>
    <w:p w14:paraId="3740597B" w14:textId="208D87F9" w:rsidR="008D0712" w:rsidRPr="00ED0968" w:rsidRDefault="008D0712" w:rsidP="00F52690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3AB5A1CB" w14:textId="77777777" w:rsidR="008D0712" w:rsidRPr="00ED0968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4A7B73BB" w14:textId="77777777" w:rsidR="000C59AB" w:rsidRPr="00ED0968" w:rsidRDefault="000C59AB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BD3D8D2" w14:textId="5A1AA010" w:rsidR="00D11935" w:rsidRPr="00ED0968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0931D8D1" w14:textId="77777777" w:rsidR="00D11935" w:rsidRPr="00ED0968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417C8580" w14:textId="77777777" w:rsidR="009C461D" w:rsidRPr="00ED0968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6BE56180" w14:textId="77777777" w:rsidR="009C461D" w:rsidRPr="00ED0968" w:rsidRDefault="00D11935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31B1903A" w14:textId="005397AB" w:rsidR="00D11935" w:rsidRPr="00ED0968" w:rsidRDefault="00D11935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D11935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bookmarkEnd w:id="8"/>
    <w:p w14:paraId="03F6C7E2" w14:textId="77777777" w:rsidR="00D11935" w:rsidRPr="00ED0968" w:rsidRDefault="00D11935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5</w:t>
      </w:r>
    </w:p>
    <w:p w14:paraId="2D5ECF2B" w14:textId="77777777" w:rsidR="00D11935" w:rsidRPr="00ED0968" w:rsidRDefault="00D11935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293E6297" w14:textId="77777777" w:rsidR="00D11935" w:rsidRPr="00ED0968" w:rsidRDefault="00D11935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5958F6A6" w14:textId="77777777" w:rsidR="00D11935" w:rsidRPr="00ED0968" w:rsidRDefault="00D11935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44FB1632" w14:textId="77777777" w:rsidR="00D11935" w:rsidRPr="00ED0968" w:rsidRDefault="00D11935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6F8F5879" w14:textId="77777777" w:rsidR="00D11935" w:rsidRPr="00ED0968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94211C4" w14:textId="77777777" w:rsidR="00D11935" w:rsidRPr="00ED0968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6B07721" w14:textId="77777777" w:rsidR="00090E7C" w:rsidRPr="00ED0968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5AD6E82E" w14:textId="74634AEF" w:rsidR="00D11935" w:rsidRPr="00ED0968" w:rsidRDefault="00D11935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181BCC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Управлінню культури і туризму </w:t>
      </w:r>
      <w:r w:rsidRPr="00ED0968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968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pPr w:leftFromText="180" w:rightFromText="180" w:vertAnchor="text" w:horzAnchor="margin" w:tblpX="-10" w:tblpY="87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822"/>
        <w:gridCol w:w="829"/>
        <w:gridCol w:w="992"/>
        <w:gridCol w:w="906"/>
        <w:gridCol w:w="948"/>
        <w:gridCol w:w="950"/>
        <w:gridCol w:w="882"/>
        <w:gridCol w:w="954"/>
        <w:gridCol w:w="1000"/>
        <w:gridCol w:w="994"/>
        <w:gridCol w:w="1042"/>
        <w:gridCol w:w="936"/>
        <w:gridCol w:w="1077"/>
      </w:tblGrid>
      <w:tr w:rsidR="009C461D" w:rsidRPr="00ED0968" w14:paraId="7750EA53" w14:textId="77777777" w:rsidTr="00CE3968">
        <w:trPr>
          <w:trHeight w:val="88"/>
        </w:trPr>
        <w:tc>
          <w:tcPr>
            <w:tcW w:w="2405" w:type="dxa"/>
            <w:shd w:val="clear" w:color="auto" w:fill="auto"/>
            <w:vAlign w:val="center"/>
          </w:tcPr>
          <w:p w14:paraId="0C703351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D543C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Січень,</w:t>
            </w:r>
          </w:p>
          <w:p w14:paraId="48456946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E4765A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Лютий,</w:t>
            </w:r>
          </w:p>
          <w:p w14:paraId="3C9D1EF5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B962AF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Березень,</w:t>
            </w:r>
          </w:p>
          <w:p w14:paraId="4D0BD0EE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5B0FF4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Квітень,</w:t>
            </w:r>
          </w:p>
          <w:p w14:paraId="157FE726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358AC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Травень,</w:t>
            </w:r>
          </w:p>
          <w:p w14:paraId="54FD9D5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8A112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Червень,</w:t>
            </w:r>
          </w:p>
          <w:p w14:paraId="6BC123B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40ACE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Липень,</w:t>
            </w:r>
          </w:p>
          <w:p w14:paraId="439F6D42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2F5085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Серпень,</w:t>
            </w:r>
          </w:p>
          <w:p w14:paraId="7030EC75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EC452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Вересень,</w:t>
            </w:r>
          </w:p>
          <w:p w14:paraId="4625E4BA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C47B34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Жовтень,</w:t>
            </w:r>
          </w:p>
          <w:p w14:paraId="2AB7463F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E95E2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Листопад,</w:t>
            </w:r>
          </w:p>
          <w:p w14:paraId="4E98E561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A491C1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Грудень,</w:t>
            </w:r>
          </w:p>
          <w:p w14:paraId="767878F2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C4C1F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Ліміт на 2024 рік,</w:t>
            </w:r>
          </w:p>
          <w:p w14:paraId="455209D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9C461D" w:rsidRPr="00ED0968" w14:paraId="7CD47862" w14:textId="77777777" w:rsidTr="00CE3968">
        <w:trPr>
          <w:trHeight w:val="45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A7533" w14:textId="728B5B7D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КДМШ №1 ім. П.І.</w:t>
            </w:r>
            <w:r w:rsidR="0071211D" w:rsidRPr="00ED0968">
              <w:rPr>
                <w:b/>
                <w:bCs/>
              </w:rPr>
              <w:t> </w:t>
            </w:r>
            <w:r w:rsidRPr="00ED0968">
              <w:rPr>
                <w:b/>
                <w:bCs/>
              </w:rPr>
              <w:t>Чайковського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19E4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1D1D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0D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FA1C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BD44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C34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5203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010D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1FE5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7BA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230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2142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A6AA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7000</w:t>
            </w:r>
          </w:p>
        </w:tc>
      </w:tr>
      <w:tr w:rsidR="009C461D" w:rsidRPr="00ED0968" w14:paraId="25943CD5" w14:textId="77777777" w:rsidTr="00CE3968">
        <w:trPr>
          <w:trHeight w:val="417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B4362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КДМШ №2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FA3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900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F450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5CEE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F553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22FA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C901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12B1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D64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7B06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5A1D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E893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014E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E621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7300</w:t>
            </w:r>
          </w:p>
        </w:tc>
      </w:tr>
      <w:tr w:rsidR="009C461D" w:rsidRPr="00ED0968" w14:paraId="7DA7FBA4" w14:textId="77777777" w:rsidTr="00CE3968">
        <w:trPr>
          <w:trHeight w:val="42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E7DBD" w14:textId="4EBB330A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КДМШ №3 ім. М.М.</w:t>
            </w:r>
            <w:r w:rsidR="00513E98" w:rsidRPr="00ED0968">
              <w:rPr>
                <w:b/>
                <w:bCs/>
              </w:rPr>
              <w:t> </w:t>
            </w:r>
            <w:proofErr w:type="spellStart"/>
            <w:r w:rsidRPr="00ED0968">
              <w:rPr>
                <w:b/>
                <w:bCs/>
              </w:rPr>
              <w:t>Колачевського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84A4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5E44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5CF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A97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923F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6E6E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290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052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7C91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8086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50D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6934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B7C0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2800</w:t>
            </w:r>
          </w:p>
        </w:tc>
      </w:tr>
      <w:tr w:rsidR="009C461D" w:rsidRPr="00ED0968" w14:paraId="524B130A" w14:textId="77777777" w:rsidTr="00CE3968">
        <w:trPr>
          <w:trHeight w:val="40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DB9F1" w14:textId="235B5190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КДХШ ім. О.Д.</w:t>
            </w:r>
            <w:r w:rsidR="00513E98" w:rsidRPr="00ED0968">
              <w:rPr>
                <w:b/>
                <w:bCs/>
              </w:rPr>
              <w:t> </w:t>
            </w:r>
            <w:r w:rsidRPr="00ED0968">
              <w:rPr>
                <w:b/>
                <w:bCs/>
              </w:rPr>
              <w:t>Литовченка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13A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2900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34AD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BB7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D6A4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2892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3E75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EB0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C4F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D62F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8C70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637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2166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3D5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25150</w:t>
            </w:r>
          </w:p>
        </w:tc>
      </w:tr>
      <w:tr w:rsidR="009C461D" w:rsidRPr="00ED0968" w14:paraId="0B727A76" w14:textId="77777777" w:rsidTr="00CE3968">
        <w:trPr>
          <w:trHeight w:val="42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637B5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КЗК КМПБ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E2C3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3600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1BA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5E3D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324F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ECF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D212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1900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A634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CC10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845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D832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C0C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024A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A2DA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32200</w:t>
            </w:r>
          </w:p>
        </w:tc>
      </w:tr>
      <w:tr w:rsidR="009C461D" w:rsidRPr="00ED0968" w14:paraId="2977CB6C" w14:textId="77777777" w:rsidTr="00CE3968">
        <w:trPr>
          <w:trHeight w:val="415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0BEAF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КЗК ККМ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13CC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2400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32E1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BD4E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2250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19D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82BC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252A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7EF1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D6B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0B4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E36F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2150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F32A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2450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63EF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2450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7AD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20500</w:t>
            </w:r>
          </w:p>
        </w:tc>
      </w:tr>
      <w:tr w:rsidR="009C461D" w:rsidRPr="00ED0968" w14:paraId="7F5858AB" w14:textId="77777777" w:rsidTr="00CE3968">
        <w:trPr>
          <w:trHeight w:val="421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3B9FC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КЗК КМХГ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EAE3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E77F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D59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F5C5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606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4774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06AE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1D5F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AF64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35C4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8102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1DA4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F65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2230</w:t>
            </w:r>
          </w:p>
        </w:tc>
      </w:tr>
      <w:tr w:rsidR="009C461D" w:rsidRPr="00ED0968" w14:paraId="52116F5E" w14:textId="77777777" w:rsidTr="00CE3968">
        <w:trPr>
          <w:trHeight w:val="48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E9BFE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КЗК КГ Наталії Юзефович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537E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B1C3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470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B26F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0C7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F74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A55A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5505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8D2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50E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CD9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F69D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E04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1175</w:t>
            </w:r>
          </w:p>
        </w:tc>
      </w:tr>
      <w:tr w:rsidR="009C461D" w:rsidRPr="00ED0968" w14:paraId="153AFDA7" w14:textId="77777777" w:rsidTr="00CE3968">
        <w:trPr>
          <w:trHeight w:val="478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A45FD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КЗК КМІАК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B06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7A25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D1A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E962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15DC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A124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C49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690A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92D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9675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B123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731D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12D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6000</w:t>
            </w:r>
          </w:p>
        </w:tc>
      </w:tr>
      <w:tr w:rsidR="009C461D" w:rsidRPr="00ED0968" w14:paraId="3865B7F0" w14:textId="77777777" w:rsidTr="00CE3968">
        <w:trPr>
          <w:trHeight w:val="41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1BBF3" w14:textId="0587E1D2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lastRenderedPageBreak/>
              <w:t>Централізована бухгалтерія управління культури і туризм</w:t>
            </w:r>
            <w:r w:rsidR="00825C29">
              <w:rPr>
                <w:b/>
                <w:bCs/>
              </w:rPr>
              <w:t>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094F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596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DFBC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0670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DA0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726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AC71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39BA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63C5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562F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05D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EEDC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3B06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2B80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8A91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8000</w:t>
            </w:r>
          </w:p>
        </w:tc>
      </w:tr>
      <w:tr w:rsidR="009C461D" w:rsidRPr="00ED0968" w14:paraId="4DF69F9B" w14:textId="77777777" w:rsidTr="00CE3968">
        <w:trPr>
          <w:trHeight w:val="40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E552B" w14:textId="0185A523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 xml:space="preserve">КЗК КОМЗ </w:t>
            </w:r>
            <w:r w:rsidR="00513E98" w:rsidRPr="00ED0968">
              <w:rPr>
                <w:b/>
                <w:bCs/>
              </w:rPr>
              <w:t>«</w:t>
            </w:r>
            <w:r w:rsidRPr="00ED0968">
              <w:rPr>
                <w:b/>
                <w:bCs/>
              </w:rPr>
              <w:t>Славутич</w:t>
            </w:r>
            <w:r w:rsidR="00513E98" w:rsidRPr="00ED0968">
              <w:rPr>
                <w:b/>
                <w:bCs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2A70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E00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687A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D46E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263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5E11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597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B7C6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FBAC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E00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7823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996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D13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322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CFB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4911</w:t>
            </w:r>
          </w:p>
        </w:tc>
      </w:tr>
      <w:tr w:rsidR="009C461D" w:rsidRPr="00ED0968" w14:paraId="4407A2AD" w14:textId="77777777" w:rsidTr="00CE3968">
        <w:trPr>
          <w:trHeight w:val="411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5EE8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КЗК КМПК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7621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9000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959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DE9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B9D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95FF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1B25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4D8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343F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268E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1556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78E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9500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2F00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013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83000</w:t>
            </w:r>
          </w:p>
        </w:tc>
      </w:tr>
      <w:tr w:rsidR="009C461D" w:rsidRPr="00ED0968" w14:paraId="318E4258" w14:textId="77777777" w:rsidTr="00CE3968">
        <w:trPr>
          <w:trHeight w:val="421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89ED0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КЗК МЦКІД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74D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4FE0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E9D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B00E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CAF3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992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54F1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9158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B71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745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FF7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C674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342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60000</w:t>
            </w:r>
          </w:p>
        </w:tc>
      </w:tr>
      <w:tr w:rsidR="009C461D" w:rsidRPr="00ED0968" w14:paraId="44161F31" w14:textId="77777777" w:rsidTr="00CE3968">
        <w:trPr>
          <w:trHeight w:val="415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3F306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Всього: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0AD6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29751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B5E5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27488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D94D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25061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20E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21019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5E7E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17956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C510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13226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E6FB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13122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01CD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11673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EE69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14756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234A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26014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8C01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29091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A5BC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31109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C696" w14:textId="77777777" w:rsidR="009C461D" w:rsidRPr="00ED0968" w:rsidRDefault="009C461D" w:rsidP="009C461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260266</w:t>
            </w:r>
          </w:p>
        </w:tc>
      </w:tr>
    </w:tbl>
    <w:p w14:paraId="2F22AAF1" w14:textId="77777777" w:rsidR="00926DC5" w:rsidRPr="00D54A15" w:rsidRDefault="00926DC5" w:rsidP="00881F03">
      <w:pPr>
        <w:pStyle w:val="2"/>
        <w:spacing w:line="228" w:lineRule="auto"/>
        <w:ind w:right="-144"/>
        <w:rPr>
          <w:bCs/>
          <w:sz w:val="20"/>
        </w:rPr>
      </w:pPr>
      <w:bookmarkStart w:id="9" w:name="_Hlk88817184"/>
      <w:r w:rsidRPr="00D54A15">
        <w:rPr>
          <w:bCs/>
          <w:sz w:val="20"/>
        </w:rPr>
        <w:t xml:space="preserve">Скорочення: </w:t>
      </w:r>
      <w:r>
        <w:rPr>
          <w:bCs/>
          <w:sz w:val="20"/>
        </w:rPr>
        <w:t xml:space="preserve">КДМШ – Кременчуцька дитяча музична школа; </w:t>
      </w:r>
      <w:r w:rsidRPr="002B00D7">
        <w:rPr>
          <w:bCs/>
          <w:sz w:val="20"/>
        </w:rPr>
        <w:t xml:space="preserve">КДХШ </w:t>
      </w:r>
      <w:r w:rsidRPr="00926DC5">
        <w:rPr>
          <w:bCs/>
          <w:sz w:val="20"/>
        </w:rPr>
        <w:t xml:space="preserve">ім. О.Д. Литовченка </w:t>
      </w:r>
      <w:r>
        <w:rPr>
          <w:bCs/>
          <w:sz w:val="20"/>
        </w:rPr>
        <w:t xml:space="preserve">- </w:t>
      </w:r>
      <w:r w:rsidRPr="002B00D7">
        <w:rPr>
          <w:bCs/>
          <w:sz w:val="20"/>
        </w:rPr>
        <w:t>Кременчуцька дитяча художня школа</w:t>
      </w:r>
      <w:r w:rsidRPr="00926DC5">
        <w:t xml:space="preserve"> </w:t>
      </w:r>
      <w:r w:rsidRPr="00926DC5">
        <w:rPr>
          <w:bCs/>
          <w:sz w:val="20"/>
        </w:rPr>
        <w:t>ім. О.Д. Литовченка</w:t>
      </w:r>
      <w:r>
        <w:rPr>
          <w:bCs/>
          <w:sz w:val="20"/>
        </w:rPr>
        <w:t>; КЗК КМПБ - к</w:t>
      </w:r>
      <w:r w:rsidRPr="00D54A15">
        <w:rPr>
          <w:bCs/>
          <w:sz w:val="20"/>
        </w:rPr>
        <w:t>омунальний заклад культури  «Кременчуцька міська публічна бібліотека»</w:t>
      </w:r>
      <w:r>
        <w:rPr>
          <w:bCs/>
          <w:sz w:val="20"/>
        </w:rPr>
        <w:t xml:space="preserve">; </w:t>
      </w:r>
      <w:r w:rsidRPr="00D54A15">
        <w:rPr>
          <w:bCs/>
          <w:sz w:val="20"/>
        </w:rPr>
        <w:t>КЗК ККМ</w:t>
      </w:r>
      <w:r>
        <w:rPr>
          <w:bCs/>
          <w:sz w:val="20"/>
        </w:rPr>
        <w:t xml:space="preserve"> -</w:t>
      </w:r>
      <w:r>
        <w:t xml:space="preserve"> </w:t>
      </w:r>
      <w:r>
        <w:rPr>
          <w:sz w:val="20"/>
        </w:rPr>
        <w:t>к</w:t>
      </w:r>
      <w:r w:rsidRPr="002B00D7">
        <w:rPr>
          <w:bCs/>
          <w:sz w:val="20"/>
        </w:rPr>
        <w:t>омунальний заклад культури «Кременчуцький краєзнавчий музей»</w:t>
      </w:r>
      <w:r>
        <w:rPr>
          <w:bCs/>
          <w:sz w:val="20"/>
        </w:rPr>
        <w:t xml:space="preserve">; </w:t>
      </w:r>
      <w:r w:rsidRPr="002B00D7">
        <w:rPr>
          <w:bCs/>
          <w:sz w:val="20"/>
        </w:rPr>
        <w:t>КЗК КМХГ</w:t>
      </w:r>
      <w:r>
        <w:rPr>
          <w:bCs/>
          <w:sz w:val="20"/>
        </w:rPr>
        <w:t xml:space="preserve"> - к</w:t>
      </w:r>
      <w:r w:rsidRPr="002B00D7">
        <w:rPr>
          <w:bCs/>
          <w:sz w:val="20"/>
        </w:rPr>
        <w:t>омунальний заклад культури «Кременчуцька міська художня галерея»</w:t>
      </w:r>
      <w:r>
        <w:rPr>
          <w:bCs/>
          <w:sz w:val="20"/>
        </w:rPr>
        <w:t xml:space="preserve">; </w:t>
      </w:r>
      <w:r w:rsidRPr="002B00D7">
        <w:rPr>
          <w:bCs/>
          <w:sz w:val="20"/>
        </w:rPr>
        <w:t>КЗК КГ</w:t>
      </w:r>
      <w:r w:rsidRPr="002B00D7">
        <w:t xml:space="preserve"> </w:t>
      </w:r>
      <w:r w:rsidRPr="002B00D7">
        <w:rPr>
          <w:bCs/>
          <w:sz w:val="20"/>
        </w:rPr>
        <w:t>Наталії Юзефович</w:t>
      </w:r>
      <w:r>
        <w:rPr>
          <w:bCs/>
          <w:sz w:val="20"/>
        </w:rPr>
        <w:t xml:space="preserve"> - к</w:t>
      </w:r>
      <w:r w:rsidRPr="002B00D7">
        <w:rPr>
          <w:bCs/>
          <w:sz w:val="20"/>
        </w:rPr>
        <w:t>омунальний заклад культури «Картинна галерея Наталії</w:t>
      </w:r>
      <w:r>
        <w:rPr>
          <w:bCs/>
          <w:sz w:val="20"/>
        </w:rPr>
        <w:t xml:space="preserve"> </w:t>
      </w:r>
      <w:r w:rsidRPr="002B00D7">
        <w:rPr>
          <w:bCs/>
          <w:sz w:val="20"/>
        </w:rPr>
        <w:t>Юзефович»</w:t>
      </w:r>
      <w:r>
        <w:rPr>
          <w:bCs/>
          <w:sz w:val="20"/>
        </w:rPr>
        <w:t xml:space="preserve">; </w:t>
      </w:r>
      <w:r w:rsidRPr="002B00D7">
        <w:rPr>
          <w:bCs/>
          <w:sz w:val="20"/>
        </w:rPr>
        <w:t>КЗК КМІАК</w:t>
      </w:r>
      <w:r>
        <w:rPr>
          <w:bCs/>
          <w:sz w:val="20"/>
        </w:rPr>
        <w:t xml:space="preserve"> - к</w:t>
      </w:r>
      <w:r w:rsidRPr="002B00D7">
        <w:rPr>
          <w:bCs/>
          <w:sz w:val="20"/>
        </w:rPr>
        <w:t>омунальний заклад культури «Кременчуцький музей історії авіації і космонавтики»</w:t>
      </w:r>
      <w:r>
        <w:rPr>
          <w:bCs/>
          <w:sz w:val="20"/>
        </w:rPr>
        <w:t xml:space="preserve">; </w:t>
      </w:r>
      <w:r w:rsidRPr="002B00D7">
        <w:rPr>
          <w:bCs/>
          <w:sz w:val="20"/>
        </w:rPr>
        <w:t>КЗК КОМЗ «Славутич»</w:t>
      </w:r>
      <w:r>
        <w:rPr>
          <w:bCs/>
          <w:sz w:val="20"/>
        </w:rPr>
        <w:t xml:space="preserve"> - к</w:t>
      </w:r>
      <w:r w:rsidRPr="002B00D7">
        <w:rPr>
          <w:bCs/>
          <w:sz w:val="20"/>
        </w:rPr>
        <w:t>омунальний заклад культури «Культурно-освітній мистецький заклад «Славутич»</w:t>
      </w:r>
      <w:r>
        <w:rPr>
          <w:bCs/>
          <w:sz w:val="20"/>
        </w:rPr>
        <w:t xml:space="preserve">; </w:t>
      </w:r>
      <w:r w:rsidRPr="002B00D7">
        <w:rPr>
          <w:bCs/>
          <w:sz w:val="20"/>
        </w:rPr>
        <w:t>КЗК КМПК</w:t>
      </w:r>
      <w:r>
        <w:rPr>
          <w:bCs/>
          <w:sz w:val="20"/>
        </w:rPr>
        <w:t xml:space="preserve"> - к</w:t>
      </w:r>
      <w:r w:rsidRPr="002B00D7">
        <w:rPr>
          <w:bCs/>
          <w:sz w:val="20"/>
        </w:rPr>
        <w:t>омунальний заклад культури «Кременчуцький міський Палац культури»</w:t>
      </w:r>
      <w:r>
        <w:rPr>
          <w:bCs/>
          <w:sz w:val="20"/>
        </w:rPr>
        <w:t xml:space="preserve">; </w:t>
      </w:r>
      <w:r w:rsidRPr="002B00D7">
        <w:rPr>
          <w:bCs/>
          <w:sz w:val="20"/>
        </w:rPr>
        <w:t>КЗК МЦКІД</w:t>
      </w:r>
      <w:r>
        <w:rPr>
          <w:bCs/>
          <w:sz w:val="20"/>
        </w:rPr>
        <w:t xml:space="preserve"> - к</w:t>
      </w:r>
      <w:r w:rsidRPr="002B00D7">
        <w:rPr>
          <w:bCs/>
          <w:sz w:val="20"/>
        </w:rPr>
        <w:t>омунальний заклад культури «Міський центр культури і дозвілля»</w:t>
      </w:r>
      <w:r>
        <w:rPr>
          <w:bCs/>
          <w:sz w:val="20"/>
        </w:rPr>
        <w:t>.</w:t>
      </w:r>
    </w:p>
    <w:p w14:paraId="2C131380" w14:textId="77777777" w:rsidR="00926DC5" w:rsidRDefault="00926DC5" w:rsidP="00881F03">
      <w:pPr>
        <w:widowControl/>
        <w:spacing w:line="240" w:lineRule="auto"/>
        <w:ind w:firstLine="0"/>
        <w:rPr>
          <w:b/>
          <w:sz w:val="28"/>
          <w:szCs w:val="28"/>
        </w:rPr>
      </w:pPr>
    </w:p>
    <w:p w14:paraId="5154BCDF" w14:textId="60049D4A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3ADE8636" w14:textId="77777777" w:rsidR="009C461D" w:rsidRPr="00ED0968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05CF9F3C" w14:textId="77777777" w:rsidR="009C461D" w:rsidRPr="00ED0968" w:rsidRDefault="009C461D" w:rsidP="009C461D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091C7D91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509E311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0758D048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753B0A1C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74FFB799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11336A49" w14:textId="77777777" w:rsidR="009C461D" w:rsidRPr="00ED0968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9C461D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77223490" w14:textId="77777777" w:rsidR="00C35DDC" w:rsidRPr="00ED0968" w:rsidRDefault="00C35DDC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6</w:t>
      </w:r>
    </w:p>
    <w:p w14:paraId="764767BA" w14:textId="77777777" w:rsidR="00C35DDC" w:rsidRPr="00ED0968" w:rsidRDefault="00C35DDC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2C634EAC" w14:textId="77777777" w:rsidR="00C35DDC" w:rsidRPr="00ED0968" w:rsidRDefault="00C35DDC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78CDD8F3" w14:textId="77777777" w:rsidR="00C35DDC" w:rsidRPr="00ED0968" w:rsidRDefault="00C35DDC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0C08D286" w14:textId="77777777" w:rsidR="00C35DDC" w:rsidRPr="00ED0968" w:rsidRDefault="00C35DDC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bookmarkEnd w:id="9"/>
    <w:p w14:paraId="4981160D" w14:textId="77777777" w:rsidR="00D11935" w:rsidRPr="00ED0968" w:rsidRDefault="00D11935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7837D37A" w14:textId="77777777" w:rsidR="00D11935" w:rsidRPr="00ED0968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0B8D899" w14:textId="77777777" w:rsidR="00D11935" w:rsidRPr="00ED0968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E5A2101" w14:textId="03156DF1" w:rsidR="00C35DDC" w:rsidRPr="00ED0968" w:rsidRDefault="00C35DDC" w:rsidP="00C35DD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181BCC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Управлінню культури і туризму </w:t>
      </w:r>
      <w:r w:rsidRPr="00ED0968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968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02B0D86B" w14:textId="77777777" w:rsidR="00C35DDC" w:rsidRPr="00ED0968" w:rsidRDefault="00C35DDC" w:rsidP="00C35DDC">
      <w:pPr>
        <w:widowControl/>
        <w:suppressAutoHyphens w:val="0"/>
        <w:spacing w:line="240" w:lineRule="auto"/>
        <w:ind w:left="9552" w:firstLine="708"/>
        <w:jc w:val="left"/>
        <w:rPr>
          <w:b/>
          <w:sz w:val="28"/>
          <w:szCs w:val="28"/>
          <w:lang w:eastAsia="ru-RU"/>
        </w:rPr>
      </w:pPr>
    </w:p>
    <w:tbl>
      <w:tblPr>
        <w:tblW w:w="147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559"/>
        <w:gridCol w:w="1275"/>
        <w:gridCol w:w="1418"/>
        <w:gridCol w:w="1190"/>
        <w:gridCol w:w="1080"/>
        <w:gridCol w:w="1274"/>
        <w:gridCol w:w="1188"/>
        <w:gridCol w:w="1936"/>
      </w:tblGrid>
      <w:tr w:rsidR="00C35DDC" w:rsidRPr="00ED0968" w14:paraId="2883FB62" w14:textId="77777777" w:rsidTr="00913DF2">
        <w:trPr>
          <w:trHeight w:val="88"/>
        </w:trPr>
        <w:tc>
          <w:tcPr>
            <w:tcW w:w="3828" w:type="dxa"/>
            <w:shd w:val="clear" w:color="auto" w:fill="auto"/>
            <w:vAlign w:val="center"/>
          </w:tcPr>
          <w:p w14:paraId="556B250F" w14:textId="77777777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Заклади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79A664" w14:textId="77777777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Січень,</w:t>
            </w:r>
          </w:p>
          <w:p w14:paraId="77F1110F" w14:textId="77777777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285845" w14:textId="77777777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Лютий,</w:t>
            </w:r>
          </w:p>
          <w:p w14:paraId="04CF3798" w14:textId="77777777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9484AF" w14:textId="77777777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Березень,</w:t>
            </w:r>
          </w:p>
          <w:p w14:paraId="08B2E579" w14:textId="77777777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21A19C3" w14:textId="77777777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Квітень,</w:t>
            </w:r>
          </w:p>
          <w:p w14:paraId="4E5B40A1" w14:textId="124F2CB9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CB44D2" w14:textId="77777777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Жовтень,</w:t>
            </w:r>
          </w:p>
          <w:p w14:paraId="1A1BE816" w14:textId="77777777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3BA34585" w14:textId="77777777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Листопад,</w:t>
            </w:r>
          </w:p>
          <w:p w14:paraId="01AEDBA2" w14:textId="77777777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2C2C80F0" w14:textId="77777777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Грудень,</w:t>
            </w:r>
          </w:p>
          <w:p w14:paraId="425B3BAD" w14:textId="77777777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2153E9D9" w14:textId="77777777" w:rsidR="009C461D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 xml:space="preserve">Ліміт </w:t>
            </w:r>
          </w:p>
          <w:p w14:paraId="410D2713" w14:textId="295E4A44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на 202</w:t>
            </w:r>
            <w:r w:rsidR="00181BCC" w:rsidRPr="00ED0968">
              <w:rPr>
                <w:b/>
                <w:bCs/>
              </w:rPr>
              <w:t>4</w:t>
            </w:r>
            <w:r w:rsidRPr="00ED0968">
              <w:rPr>
                <w:b/>
                <w:bCs/>
              </w:rPr>
              <w:t xml:space="preserve"> рік,</w:t>
            </w:r>
          </w:p>
          <w:p w14:paraId="30A0EBD4" w14:textId="77777777" w:rsidR="00C35DDC" w:rsidRPr="00ED0968" w:rsidRDefault="00C35DD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</w:tr>
      <w:tr w:rsidR="00181BCC" w:rsidRPr="00ED0968" w14:paraId="7E26D174" w14:textId="77777777" w:rsidTr="00913DF2">
        <w:trPr>
          <w:trHeight w:val="421"/>
        </w:trPr>
        <w:tc>
          <w:tcPr>
            <w:tcW w:w="3828" w:type="dxa"/>
            <w:shd w:val="clear" w:color="auto" w:fill="auto"/>
            <w:vAlign w:val="center"/>
          </w:tcPr>
          <w:p w14:paraId="6A4FB07F" w14:textId="4B55B2A0" w:rsidR="00181BCC" w:rsidRPr="002B00D7" w:rsidRDefault="002B00D7" w:rsidP="002B00D7">
            <w:pPr>
              <w:pStyle w:val="2"/>
              <w:spacing w:line="228" w:lineRule="auto"/>
              <w:ind w:right="-144"/>
              <w:jc w:val="center"/>
              <w:rPr>
                <w:b/>
                <w:lang w:eastAsia="ru-RU"/>
              </w:rPr>
            </w:pPr>
            <w:r w:rsidRPr="002B00D7">
              <w:rPr>
                <w:b/>
                <w:sz w:val="20"/>
              </w:rPr>
              <w:t>Комунальний заклад культури «Міський центр культури і дозвілля»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E32E66F" w14:textId="0430F8D9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1BEF22F" w14:textId="2AFED142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55DE851" w14:textId="2451C04C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14:paraId="1EA62CD7" w14:textId="2885B1FF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6812FD88" w14:textId="23F32B88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0</w:t>
            </w: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14:paraId="3B954AE9" w14:textId="3549B19A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188" w:type="dxa"/>
            <w:shd w:val="clear" w:color="000000" w:fill="FFFFFF"/>
            <w:noWrap/>
            <w:vAlign w:val="center"/>
          </w:tcPr>
          <w:p w14:paraId="696793D3" w14:textId="1828D721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 w14:paraId="459EF4EC" w14:textId="1697E97E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4000</w:t>
            </w:r>
          </w:p>
        </w:tc>
      </w:tr>
      <w:tr w:rsidR="00181BCC" w:rsidRPr="00ED0968" w14:paraId="5D90D919" w14:textId="77777777" w:rsidTr="00913DF2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14:paraId="323E5989" w14:textId="77777777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Всього: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FDA321" w14:textId="61C7719C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67F1F8" w14:textId="2C5FED73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BA8DC9" w14:textId="689CB384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6DE37EE" w14:textId="322616DD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146C1E" w14:textId="31CBE890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38849FC1" w14:textId="4BE86342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500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52F17552" w14:textId="58B0971E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1000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142EAC33" w14:textId="2DF5735A" w:rsidR="00181BCC" w:rsidRPr="00ED0968" w:rsidRDefault="00181BCC" w:rsidP="00181BC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4000</w:t>
            </w:r>
          </w:p>
        </w:tc>
      </w:tr>
    </w:tbl>
    <w:p w14:paraId="18E5733E" w14:textId="77777777" w:rsidR="00C35DDC" w:rsidRPr="00ED0968" w:rsidRDefault="00C35DDC" w:rsidP="00C35DDC">
      <w:pPr>
        <w:widowControl/>
        <w:suppressAutoHyphens w:val="0"/>
        <w:spacing w:line="240" w:lineRule="auto"/>
        <w:ind w:firstLine="0"/>
        <w:jc w:val="left"/>
        <w:rPr>
          <w:b/>
          <w:sz w:val="28"/>
          <w:szCs w:val="28"/>
          <w:lang w:eastAsia="ru-RU"/>
        </w:rPr>
      </w:pPr>
    </w:p>
    <w:p w14:paraId="7C81362D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04085D61" w14:textId="77777777" w:rsidR="009C461D" w:rsidRPr="00ED0968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37F89D1F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57B0785D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28067A47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1B8DBE40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27C86987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4E85366F" w14:textId="77777777" w:rsidR="009C461D" w:rsidRPr="00ED0968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9C461D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1B116CA5" w14:textId="77777777" w:rsidR="00674EF6" w:rsidRPr="00ED0968" w:rsidRDefault="00674EF6" w:rsidP="00674EF6">
      <w:pPr>
        <w:widowControl/>
        <w:tabs>
          <w:tab w:val="left" w:pos="851"/>
        </w:tabs>
        <w:spacing w:line="228" w:lineRule="auto"/>
        <w:ind w:left="10065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7</w:t>
      </w:r>
    </w:p>
    <w:p w14:paraId="0681B9FB" w14:textId="77777777" w:rsidR="00674EF6" w:rsidRPr="00ED0968" w:rsidRDefault="00674EF6" w:rsidP="00674EF6">
      <w:pPr>
        <w:widowControl/>
        <w:tabs>
          <w:tab w:val="left" w:pos="851"/>
        </w:tabs>
        <w:spacing w:line="240" w:lineRule="auto"/>
        <w:ind w:left="10065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39C882F6" w14:textId="77777777" w:rsidR="00674EF6" w:rsidRPr="00ED0968" w:rsidRDefault="00674EF6" w:rsidP="00674EF6">
      <w:pPr>
        <w:widowControl/>
        <w:tabs>
          <w:tab w:val="left" w:pos="851"/>
        </w:tabs>
        <w:spacing w:line="240" w:lineRule="auto"/>
        <w:ind w:left="10065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5C54FAB8" w14:textId="77777777" w:rsidR="00674EF6" w:rsidRPr="00ED0968" w:rsidRDefault="00674EF6" w:rsidP="00674EF6">
      <w:pPr>
        <w:widowControl/>
        <w:spacing w:line="240" w:lineRule="auto"/>
        <w:ind w:left="9360" w:firstLine="72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43235F80" w14:textId="77777777" w:rsidR="00674EF6" w:rsidRPr="00ED0968" w:rsidRDefault="00674EF6" w:rsidP="00674EF6">
      <w:pPr>
        <w:widowControl/>
        <w:spacing w:line="240" w:lineRule="auto"/>
        <w:ind w:left="9360" w:firstLine="72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3F13989A" w14:textId="77777777" w:rsidR="00D11935" w:rsidRPr="00ED0968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DD22362" w14:textId="77777777" w:rsidR="00090E7C" w:rsidRPr="00ED0968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1A465D5" w14:textId="77777777" w:rsidR="00D11935" w:rsidRPr="00ED0968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AE36058" w14:textId="730F79B8" w:rsidR="007B74BF" w:rsidRPr="00ED0968" w:rsidRDefault="007B74BF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181BCC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4FF3B9C7" w14:textId="77777777" w:rsidR="007B74BF" w:rsidRPr="00ED0968" w:rsidRDefault="007B74BF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8"/>
        <w:gridCol w:w="1276"/>
        <w:gridCol w:w="1276"/>
        <w:gridCol w:w="1134"/>
        <w:gridCol w:w="1134"/>
        <w:gridCol w:w="1134"/>
        <w:gridCol w:w="1276"/>
        <w:gridCol w:w="1275"/>
        <w:gridCol w:w="2239"/>
      </w:tblGrid>
      <w:tr w:rsidR="007B74BF" w:rsidRPr="00ED0968" w14:paraId="13DBE1D1" w14:textId="77777777" w:rsidTr="00CE3968">
        <w:trPr>
          <w:trHeight w:val="457"/>
        </w:trPr>
        <w:tc>
          <w:tcPr>
            <w:tcW w:w="3998" w:type="dxa"/>
            <w:shd w:val="clear" w:color="auto" w:fill="auto"/>
            <w:vAlign w:val="center"/>
          </w:tcPr>
          <w:p w14:paraId="542AEEC5" w14:textId="77777777" w:rsidR="007B74BF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Заклади дошкільної освіти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6CF7D" w14:textId="77777777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Січень,</w:t>
            </w:r>
          </w:p>
          <w:p w14:paraId="1C22B2AC" w14:textId="77777777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A2D362A" w14:textId="77777777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Лютий,</w:t>
            </w:r>
          </w:p>
          <w:p w14:paraId="3383E69D" w14:textId="77777777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632EA87" w14:textId="77777777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Березень,</w:t>
            </w:r>
          </w:p>
          <w:p w14:paraId="4A5C208C" w14:textId="77777777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B597D17" w14:textId="77777777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Квітень,</w:t>
            </w:r>
          </w:p>
          <w:p w14:paraId="4320BA37" w14:textId="77777777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994A82B" w14:textId="77777777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Жовтень,</w:t>
            </w:r>
          </w:p>
          <w:p w14:paraId="370471CF" w14:textId="77777777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08ED32A" w14:textId="77777777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Листопад,</w:t>
            </w:r>
          </w:p>
          <w:p w14:paraId="4247B83E" w14:textId="77777777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473EF06" w14:textId="77777777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Грудень,</w:t>
            </w:r>
          </w:p>
          <w:p w14:paraId="7EA5A479" w14:textId="77777777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2239" w:type="dxa"/>
            <w:shd w:val="clear" w:color="auto" w:fill="auto"/>
            <w:vAlign w:val="center"/>
          </w:tcPr>
          <w:p w14:paraId="33A3BA5B" w14:textId="053672DB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Ліміт на 202</w:t>
            </w:r>
            <w:r w:rsidR="00181BCC" w:rsidRPr="00ED0968">
              <w:rPr>
                <w:b/>
                <w:bCs/>
                <w:sz w:val="18"/>
                <w:szCs w:val="18"/>
              </w:rPr>
              <w:t>4</w:t>
            </w:r>
            <w:r w:rsidRPr="00ED0968">
              <w:rPr>
                <w:b/>
                <w:bCs/>
                <w:sz w:val="18"/>
                <w:szCs w:val="18"/>
              </w:rPr>
              <w:t>,</w:t>
            </w:r>
          </w:p>
          <w:p w14:paraId="2B310D67" w14:textId="77777777" w:rsidR="007B74BF" w:rsidRPr="00ED0968" w:rsidRDefault="007B74BF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5C00B4" w:rsidRPr="00ED0968" w14:paraId="0E7121D3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C7A5" w14:textId="37E90E0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F209" w14:textId="7F0CF3D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2F17" w14:textId="66C589B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6DCE" w14:textId="51D2449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59C5" w14:textId="62AE3E6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9D8D" w14:textId="03753A7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12E5" w14:textId="65CA39D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D1F4" w14:textId="52CDAE2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51,00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53BB" w14:textId="402F7C6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323,00</w:t>
            </w:r>
          </w:p>
        </w:tc>
      </w:tr>
      <w:tr w:rsidR="005C00B4" w:rsidRPr="00ED0968" w14:paraId="69658743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5CEB" w14:textId="408634D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5EDE" w14:textId="6041E29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26AA" w14:textId="3179493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348F" w14:textId="7768C25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B89" w14:textId="272C710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8957" w14:textId="00A96BA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AEE3" w14:textId="1B45712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23F8" w14:textId="0FCF64A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8AFA" w14:textId="57FAD54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370,00</w:t>
            </w:r>
          </w:p>
        </w:tc>
      </w:tr>
      <w:tr w:rsidR="005C00B4" w:rsidRPr="00ED0968" w14:paraId="629659D7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0B80" w14:textId="134CF32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187F" w14:textId="1CE78DD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A8AA" w14:textId="2DB94B6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4426" w14:textId="21DF260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16BC" w14:textId="5A42C4F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F539" w14:textId="3CD0E29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7E1F" w14:textId="4E47964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531D" w14:textId="03FDF3D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22,00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4FEE" w14:textId="26CD163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112,00</w:t>
            </w:r>
          </w:p>
        </w:tc>
      </w:tr>
      <w:tr w:rsidR="005C00B4" w:rsidRPr="00ED0968" w14:paraId="5CC3C0C6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7B07" w14:textId="4A5647D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80EC" w14:textId="426A9E6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E594" w14:textId="3FBDFC3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44BE" w14:textId="6AFA0CF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F07" w14:textId="7A9D704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6FDD" w14:textId="114650D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2F8C" w14:textId="60EBA1D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0BE5" w14:textId="05B3883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0850" w14:textId="1B9B8E5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280,00</w:t>
            </w:r>
          </w:p>
        </w:tc>
      </w:tr>
      <w:tr w:rsidR="005C00B4" w:rsidRPr="00ED0968" w14:paraId="0BE62E25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525B" w14:textId="5269813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5282" w14:textId="64375FD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432F" w14:textId="059FC35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2283" w14:textId="355F63A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DD85" w14:textId="38747C4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20AB" w14:textId="7351F64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0296" w14:textId="0B2A59E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EC64" w14:textId="486DAD5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18,00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7F22" w14:textId="366063D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110,00</w:t>
            </w:r>
          </w:p>
        </w:tc>
      </w:tr>
      <w:tr w:rsidR="005C00B4" w:rsidRPr="00ED0968" w14:paraId="2C48AFDF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FF69" w14:textId="4DA7F1C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1AF0" w14:textId="703FF98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4114" w14:textId="606B85C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7893" w14:textId="03FDB25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9736" w14:textId="77CC38A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DD76" w14:textId="18AEFDA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F8D1" w14:textId="49C65FB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5AFF" w14:textId="262A0B6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34,00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9FC8" w14:textId="05930E2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201,00</w:t>
            </w:r>
          </w:p>
        </w:tc>
      </w:tr>
      <w:tr w:rsidR="005C00B4" w:rsidRPr="00ED0968" w14:paraId="233AD8FC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CD5C" w14:textId="0F7F0B9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29F9" w14:textId="7AE802C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1080" w14:textId="290B654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A636" w14:textId="0AE7DEA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49CB" w14:textId="0969535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B67" w14:textId="6B0EB4E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B598" w14:textId="1956884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66A1" w14:textId="269E453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033C" w14:textId="3A52280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215,00</w:t>
            </w:r>
          </w:p>
        </w:tc>
      </w:tr>
      <w:tr w:rsidR="005C00B4" w:rsidRPr="00ED0968" w14:paraId="352469EC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FA44" w14:textId="2536375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B774" w14:textId="6D66F71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230" w14:textId="07C9A7F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9523" w14:textId="1D48209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0DF3" w14:textId="02AE696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D986" w14:textId="7C8C3C5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D701" w14:textId="070E0AF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F55E" w14:textId="6319A6B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46,00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CCDF" w14:textId="31B54AF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244,00</w:t>
            </w:r>
          </w:p>
        </w:tc>
      </w:tr>
      <w:tr w:rsidR="005C00B4" w:rsidRPr="00ED0968" w14:paraId="0FC939F3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4439" w14:textId="174C8D8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0F1C" w14:textId="71928E2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54D4" w14:textId="0DCE458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1093" w14:textId="1DF5E35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9CCA" w14:textId="1798214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C80" w14:textId="49376AF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9067" w14:textId="0818DA5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9A75" w14:textId="784F928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894" w14:textId="360403B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225,00</w:t>
            </w:r>
          </w:p>
        </w:tc>
      </w:tr>
      <w:tr w:rsidR="005C00B4" w:rsidRPr="00ED0968" w14:paraId="045A3D77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CD22" w14:textId="1EDB136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717C" w14:textId="5C1103C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D9D" w14:textId="75B55CD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A229" w14:textId="19D2DF0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EC96" w14:textId="3D02E05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33B3" w14:textId="67EF104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2195" w14:textId="7D95F9C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3CE1" w14:textId="7366572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31,00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3EDB" w14:textId="5000509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160,00</w:t>
            </w:r>
          </w:p>
        </w:tc>
      </w:tr>
      <w:tr w:rsidR="005C00B4" w:rsidRPr="00ED0968" w14:paraId="286059AA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B2E8" w14:textId="097265A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3C5C" w14:textId="47F6C7F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533C" w14:textId="7ECF069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1F62" w14:textId="15F3B8F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AC60" w14:textId="6561658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9413" w14:textId="2021D89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7564" w14:textId="08D8502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6B07" w14:textId="0068FFC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9C05" w14:textId="0BF2713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180,00</w:t>
            </w:r>
          </w:p>
        </w:tc>
      </w:tr>
      <w:tr w:rsidR="005C00B4" w:rsidRPr="00ED0968" w14:paraId="248C2962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8D2D" w14:textId="41189D2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B696" w14:textId="5277E4E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7E06" w14:textId="7DFFD4D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6461" w14:textId="3E340E3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998D" w14:textId="783633F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BEE4" w14:textId="4C2DBAE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16A7" w14:textId="79F0564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FF1B" w14:textId="2A1E6DB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68,00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5AA5" w14:textId="3E2A7A5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399,00</w:t>
            </w:r>
          </w:p>
        </w:tc>
      </w:tr>
      <w:tr w:rsidR="005C00B4" w:rsidRPr="00ED0968" w14:paraId="64C7B3C7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6C58" w14:textId="2B0E517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3A58" w14:textId="40707D1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1BA9" w14:textId="1B7996C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E620" w14:textId="04092DD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619F" w14:textId="56D612B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DE51" w14:textId="7113886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7CD3" w14:textId="6521B13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9BB9" w14:textId="6A38344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62,00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BF6F" w14:textId="085CC2E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359,00</w:t>
            </w:r>
          </w:p>
        </w:tc>
      </w:tr>
      <w:tr w:rsidR="005C00B4" w:rsidRPr="00ED0968" w14:paraId="445522A9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CACF" w14:textId="5B2D1D6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4827" w14:textId="2E24E9D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0204" w14:textId="225206B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4B6A" w14:textId="14E9BEB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F3EF" w14:textId="1C44B0C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C3CE" w14:textId="2A06C24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A793" w14:textId="1C10F14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A845" w14:textId="6C336A6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29,00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07D5" w14:textId="136C543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175,00</w:t>
            </w:r>
          </w:p>
        </w:tc>
      </w:tr>
      <w:tr w:rsidR="005C00B4" w:rsidRPr="00ED0968" w14:paraId="6E12F612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94A6" w14:textId="634F7F8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lastRenderedPageBreak/>
              <w:t>ЗДО №29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6353" w14:textId="5611A3C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116A" w14:textId="67A5B67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411" w14:textId="6688E3B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71BC" w14:textId="4E91DAE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FFCE" w14:textId="6F538E0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58C1" w14:textId="77861F1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B290" w14:textId="7E535A7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26,00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1EF9" w14:textId="5FD99AE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147,00</w:t>
            </w:r>
          </w:p>
        </w:tc>
      </w:tr>
      <w:tr w:rsidR="005C00B4" w:rsidRPr="00ED0968" w14:paraId="03DC4DBC" w14:textId="77777777" w:rsidTr="00CE3968">
        <w:trPr>
          <w:trHeight w:val="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F28B" w14:textId="46E592B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AED1" w14:textId="6A5E228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461D" w14:textId="73CE932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BD98" w14:textId="37997A6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621D" w14:textId="2DBBB1F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A99C" w14:textId="4228B7B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8C8D" w14:textId="26A2FB1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F6FB" w14:textId="74A36E9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95,00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DB78" w14:textId="2B15CDB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460,00</w:t>
            </w:r>
          </w:p>
        </w:tc>
      </w:tr>
      <w:tr w:rsidR="005C00B4" w:rsidRPr="00ED0968" w14:paraId="3A7F8081" w14:textId="77777777" w:rsidTr="00CE3968">
        <w:trPr>
          <w:trHeight w:val="18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CF2F" w14:textId="79835E1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0628" w14:textId="5F49172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FC55" w14:textId="123522A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0D83" w14:textId="6BF12BC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431E" w14:textId="5CF6110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984A" w14:textId="6965297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FFCF" w14:textId="6C8FF9E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997D" w14:textId="36222EA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69,00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42D3" w14:textId="4C52B0B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386,00</w:t>
            </w:r>
          </w:p>
        </w:tc>
      </w:tr>
      <w:tr w:rsidR="005C00B4" w:rsidRPr="00ED0968" w14:paraId="03E8DEAB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A543" w14:textId="5712E16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D15B" w14:textId="4D1E547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7DFB" w14:textId="31FD1C2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CB91" w14:textId="4432DF9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5B28" w14:textId="294FE1E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F36F" w14:textId="2E793DA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C45D" w14:textId="096AC98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F1DD" w14:textId="25B4DAF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67,00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919" w14:textId="166CBB9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371,00</w:t>
            </w:r>
          </w:p>
        </w:tc>
      </w:tr>
      <w:tr w:rsidR="005C00B4" w:rsidRPr="00ED0968" w14:paraId="693CF937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FFE5" w14:textId="47E46A1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A964" w14:textId="718E4FE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39D1" w14:textId="44CD43A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F4A0" w14:textId="1815CE6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4E9C" w14:textId="53F90E4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57C9" w14:textId="18B401A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C529" w14:textId="2844590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A9F5" w14:textId="0FDAF0B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03B5" w14:textId="28DC052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300,00</w:t>
            </w:r>
          </w:p>
        </w:tc>
      </w:tr>
      <w:tr w:rsidR="005C00B4" w:rsidRPr="00ED0968" w14:paraId="391DC723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913D" w14:textId="205755D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BE54" w14:textId="0F3F0A8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8F4E" w14:textId="2B7DCEF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87AB" w14:textId="750B44F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66EA" w14:textId="2F61ADC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F6E6" w14:textId="59105F0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B1DD" w14:textId="023BED5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6319" w14:textId="3CD3674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7AA5" w14:textId="369CFC8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130,00</w:t>
            </w:r>
          </w:p>
        </w:tc>
      </w:tr>
      <w:tr w:rsidR="005C00B4" w:rsidRPr="00ED0968" w14:paraId="70BA2E5A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5039" w14:textId="0A72C09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719F" w14:textId="05C96DB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D593" w14:textId="14C17D1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4910" w14:textId="1AD0A54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AA6C" w14:textId="7FC7172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F99B" w14:textId="3601CD3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7943" w14:textId="676F4AE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E3E5" w14:textId="33CF336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98E4" w14:textId="4C8BA6C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220,00</w:t>
            </w:r>
          </w:p>
        </w:tc>
      </w:tr>
      <w:tr w:rsidR="005C00B4" w:rsidRPr="00ED0968" w14:paraId="58BECF61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367F" w14:textId="6C9B803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6D18" w14:textId="4F2694C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0C16" w14:textId="3C2F648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5DB8" w14:textId="33FBD3E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1863" w14:textId="3AB8353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5ECF" w14:textId="4D496CE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2B08" w14:textId="69E4B7F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80E4" w14:textId="4D23AB2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5A09" w14:textId="089F4DE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255,00</w:t>
            </w:r>
          </w:p>
        </w:tc>
      </w:tr>
      <w:tr w:rsidR="005C00B4" w:rsidRPr="00ED0968" w14:paraId="6D803FD1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69A5A" w14:textId="6AFBDBF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2792" w14:textId="5B17203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BA59" w14:textId="7A55654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A58D" w14:textId="55C4055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EC11" w14:textId="11ED8C5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F37C" w14:textId="19C44DB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570" w14:textId="0F628F9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57EA" w14:textId="42028F8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34,00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7C3" w14:textId="3CB0DA2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197,00</w:t>
            </w:r>
          </w:p>
        </w:tc>
      </w:tr>
      <w:tr w:rsidR="005C00B4" w:rsidRPr="00ED0968" w14:paraId="1382D813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15CE" w14:textId="1F6B3B2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7ACB" w14:textId="1D331A9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9A70" w14:textId="48783A5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6240" w14:textId="349DEB1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0780" w14:textId="0368CDC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603D" w14:textId="66C9860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DA7A" w14:textId="5814979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5DC1" w14:textId="3FD21F1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6A02" w14:textId="2698987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484,00</w:t>
            </w:r>
          </w:p>
        </w:tc>
      </w:tr>
      <w:tr w:rsidR="005C00B4" w:rsidRPr="00ED0968" w14:paraId="13699DF2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026F" w14:textId="7AD0485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1246" w14:textId="41C91D5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D8E1" w14:textId="0702653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43A" w14:textId="5EEF9FE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094C" w14:textId="3EDACB8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733D" w14:textId="632A8C8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CF5C" w14:textId="426F01C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C8ED" w14:textId="36452D2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F109" w14:textId="21D484D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276,00</w:t>
            </w:r>
          </w:p>
        </w:tc>
      </w:tr>
      <w:tr w:rsidR="005C00B4" w:rsidRPr="00ED0968" w14:paraId="75871F84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FED1" w14:textId="1F17C78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70B8" w14:textId="6DB659B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FFB0" w14:textId="373D47D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C94B" w14:textId="169105E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3197" w14:textId="17C054F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448C" w14:textId="3572746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8EC4" w14:textId="484D4E3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E23A" w14:textId="3ACABD6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8990" w14:textId="2A98BF9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255,00</w:t>
            </w:r>
          </w:p>
        </w:tc>
      </w:tr>
      <w:tr w:rsidR="005C00B4" w:rsidRPr="00ED0968" w14:paraId="7E69B387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12B9" w14:textId="7476778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2223" w14:textId="3C5AD8E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9E3C" w14:textId="106B172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5803" w14:textId="4353DB3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3A5E" w14:textId="249EB9A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E25F" w14:textId="0B1DDE8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0F28" w14:textId="2BE80B4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57A9" w14:textId="088F2D5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57,00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B7F9" w14:textId="7067104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344,00</w:t>
            </w:r>
          </w:p>
        </w:tc>
      </w:tr>
      <w:tr w:rsidR="005C00B4" w:rsidRPr="00ED0968" w14:paraId="4B53FC73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4DC9" w14:textId="34CF2A6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E8B8" w14:textId="0CED92B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A660" w14:textId="7979754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67F3" w14:textId="7B4698C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9C28" w14:textId="0B2ACB3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A449" w14:textId="776FD05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8B18" w14:textId="01D3BFB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D3E4" w14:textId="3520BA7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70,00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7FD6" w14:textId="1EBC19B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400,00</w:t>
            </w:r>
          </w:p>
        </w:tc>
      </w:tr>
      <w:tr w:rsidR="005C00B4" w:rsidRPr="00ED0968" w14:paraId="73F23E62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9B18" w14:textId="431C93F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E753" w14:textId="6697D5D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1B84" w14:textId="61EE858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71EB" w14:textId="38185F6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0B7B" w14:textId="73FC654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2F9F" w14:textId="15AC148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BA9C" w14:textId="31119FA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FF7" w14:textId="6F2E541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74,00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6089" w14:textId="325C88C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404,00</w:t>
            </w:r>
          </w:p>
        </w:tc>
      </w:tr>
      <w:tr w:rsidR="005C00B4" w:rsidRPr="00ED0968" w14:paraId="5AA43A5A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34E8" w14:textId="244E355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7323" w14:textId="7AB606F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CACD" w14:textId="41377BC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E015" w14:textId="26BF2A4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55A7" w14:textId="646996D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C136" w14:textId="40AF0E2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EA6B" w14:textId="4CD8DAA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CE61" w14:textId="516E4BB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90,00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5254" w14:textId="62D4F5E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522,00</w:t>
            </w:r>
          </w:p>
        </w:tc>
      </w:tr>
      <w:tr w:rsidR="005C00B4" w:rsidRPr="00ED0968" w14:paraId="206B9B2A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86BA" w14:textId="7E5ECF5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8D54" w14:textId="64E4ED1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7761" w14:textId="5ACAC46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8FFE" w14:textId="0C63F51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CF41" w14:textId="19FDBFA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AB22" w14:textId="4D484CA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0BDF" w14:textId="590258E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FA7" w14:textId="47103A2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DB1B" w14:textId="3077B15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303,00</w:t>
            </w:r>
          </w:p>
        </w:tc>
      </w:tr>
      <w:tr w:rsidR="005C00B4" w:rsidRPr="00ED0968" w14:paraId="5C3AA072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C5394" w14:textId="5DEB821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2CE1" w14:textId="58CB502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A4F4" w14:textId="38FB582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1017" w14:textId="1A07360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07F7" w14:textId="25678EA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5EC0" w14:textId="73E40F6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EBA7" w14:textId="4991D8A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41E7" w14:textId="5508702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76,00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2BC2" w14:textId="582062C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480,00</w:t>
            </w:r>
          </w:p>
        </w:tc>
      </w:tr>
      <w:tr w:rsidR="005C00B4" w:rsidRPr="00ED0968" w14:paraId="13F78CD7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A0FA1" w14:textId="61AB449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61A3" w14:textId="347AEA4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955D" w14:textId="145DD18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E108" w14:textId="2120DD7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DE5A" w14:textId="2AF4E9E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F2A5" w14:textId="0188EE7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7683" w14:textId="57FF219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5FDF" w14:textId="48DB271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46,00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D784" w14:textId="1C79BA4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261,00</w:t>
            </w:r>
          </w:p>
        </w:tc>
      </w:tr>
      <w:tr w:rsidR="005C00B4" w:rsidRPr="00ED0968" w14:paraId="6A9DE72A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2DC30" w14:textId="0C9CF7E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ED3D" w14:textId="2A54CE3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01CC" w14:textId="327D760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B146" w14:textId="5A84E42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8CD1" w14:textId="1B94250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0538" w14:textId="1357F8C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0046" w14:textId="5C576B2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497B" w14:textId="2C3595F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DB89" w14:textId="2B78417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353,00</w:t>
            </w:r>
          </w:p>
        </w:tc>
      </w:tr>
      <w:tr w:rsidR="005C00B4" w:rsidRPr="00ED0968" w14:paraId="1F06E765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A32A4" w14:textId="1065B84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8522" w14:textId="34E1C09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519" w14:textId="578C50F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81B6" w14:textId="7FAC32D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16F6" w14:textId="33CC67F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87F4" w14:textId="24132FD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520A" w14:textId="45C5B4B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1E88" w14:textId="16389DB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0A2A" w14:textId="4E95B25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220,00</w:t>
            </w:r>
          </w:p>
        </w:tc>
      </w:tr>
      <w:tr w:rsidR="005C00B4" w:rsidRPr="00ED0968" w14:paraId="626A21B0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42A" w14:textId="6A5F5DB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5B1E" w14:textId="75656609" w:rsidR="005C00B4" w:rsidRPr="00ED0968" w:rsidRDefault="005C00B4" w:rsidP="005C00B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8242" w14:textId="30DE5C81" w:rsidR="005C00B4" w:rsidRPr="00ED0968" w:rsidRDefault="005C00B4" w:rsidP="005C00B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218D" w14:textId="680C6A1F" w:rsidR="005C00B4" w:rsidRPr="00ED0968" w:rsidRDefault="005C00B4" w:rsidP="005C00B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F691" w14:textId="00183CA4" w:rsidR="005C00B4" w:rsidRPr="00ED0968" w:rsidRDefault="005C00B4" w:rsidP="005C00B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D212" w14:textId="3AE9F819" w:rsidR="005C00B4" w:rsidRPr="00ED0968" w:rsidRDefault="005C00B4" w:rsidP="005C00B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DB9F" w14:textId="6A515966" w:rsidR="005C00B4" w:rsidRPr="00ED0968" w:rsidRDefault="005C00B4" w:rsidP="005C00B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4FDD" w14:textId="145D1775" w:rsidR="005C00B4" w:rsidRPr="00ED0968" w:rsidRDefault="005C00B4" w:rsidP="005C00B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7061" w14:textId="527D874B" w:rsidR="005C00B4" w:rsidRPr="00ED0968" w:rsidRDefault="005C00B4" w:rsidP="005C00B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250,00</w:t>
            </w:r>
          </w:p>
        </w:tc>
      </w:tr>
      <w:tr w:rsidR="005C00B4" w:rsidRPr="00ED0968" w14:paraId="66D41C30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B55B9" w14:textId="3293BF3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6C8E" w14:textId="67F44C5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4EF8" w14:textId="0D0310B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293A" w14:textId="37766DA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8B90" w14:textId="08EFFF4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BF98" w14:textId="59F24B7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1179" w14:textId="23D7CA6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0DF8" w14:textId="2A481B5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DA14" w14:textId="79B09AF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326,00</w:t>
            </w:r>
          </w:p>
        </w:tc>
      </w:tr>
      <w:tr w:rsidR="005C00B4" w:rsidRPr="00ED0968" w14:paraId="69F96C3B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A3EFE" w14:textId="32E80E2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8325" w14:textId="5AFF041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F96F" w14:textId="7FD7A3B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ECBE" w14:textId="376242A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1190" w14:textId="0271E43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814D" w14:textId="31A0763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4574" w14:textId="05ABCC6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7538" w14:textId="20EC921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34,00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A569" w14:textId="5C8881C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188,00</w:t>
            </w:r>
          </w:p>
        </w:tc>
      </w:tr>
      <w:tr w:rsidR="005C00B4" w:rsidRPr="00ED0968" w14:paraId="4E21BD01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1164" w14:textId="62835A8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E9C5" w14:textId="6D7BA36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E622" w14:textId="7BFA36A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8FB3" w14:textId="678270F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AEB3" w14:textId="2BD0CE7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FFB8" w14:textId="227EB99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DE88" w14:textId="528C140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D316" w14:textId="3EC5668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B800" w14:textId="53077E0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370,00</w:t>
            </w:r>
          </w:p>
        </w:tc>
      </w:tr>
      <w:tr w:rsidR="005C00B4" w:rsidRPr="00ED0968" w14:paraId="13EE78C9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CA381" w14:textId="1A8FA9B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8B65" w14:textId="72FA4E1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5B29" w14:textId="4975057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19F3" w14:textId="42EB780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41E3" w14:textId="6E34B43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8DAA" w14:textId="2A7A039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7153" w14:textId="7F5109A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4A55" w14:textId="0EFEEA5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55CE" w14:textId="66B5671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197,00</w:t>
            </w:r>
          </w:p>
        </w:tc>
      </w:tr>
      <w:tr w:rsidR="005C00B4" w:rsidRPr="00ED0968" w14:paraId="3609E819" w14:textId="77777777" w:rsidTr="00CE3968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C6C4B" w14:textId="65C3FA2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58B5" w14:textId="2FA711A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DAF7" w14:textId="18A5648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0CF2" w14:textId="1A5A6E4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8A3D" w14:textId="71F9A77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1656" w14:textId="07483F1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A25A" w14:textId="074037E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50FA" w14:textId="1968CE5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91,00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7171" w14:textId="3D247C1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554,00</w:t>
            </w:r>
          </w:p>
        </w:tc>
      </w:tr>
      <w:tr w:rsidR="005C00B4" w:rsidRPr="00ED0968" w14:paraId="558886CB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9DE3A" w14:textId="3F794BA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1410" w14:textId="5596B196" w:rsidR="005C00B4" w:rsidRPr="00ED0968" w:rsidRDefault="005C00B4" w:rsidP="005C00B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7E1C" w14:textId="3BEBA2F1" w:rsidR="005C00B4" w:rsidRPr="00ED0968" w:rsidRDefault="005C00B4" w:rsidP="005C00B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B8EA" w14:textId="22A729EE" w:rsidR="005C00B4" w:rsidRPr="00ED0968" w:rsidRDefault="005C00B4" w:rsidP="005C00B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9A16" w14:textId="63BACD51" w:rsidR="005C00B4" w:rsidRPr="00ED0968" w:rsidRDefault="005C00B4" w:rsidP="005C00B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16DC" w14:textId="55B3D53C" w:rsidR="005C00B4" w:rsidRPr="00ED0968" w:rsidRDefault="005C00B4" w:rsidP="005C00B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B9BB" w14:textId="2BB35CE5" w:rsidR="005C00B4" w:rsidRPr="00ED0968" w:rsidRDefault="005C00B4" w:rsidP="005C00B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2388" w14:textId="56DC8769" w:rsidR="005C00B4" w:rsidRPr="00ED0968" w:rsidRDefault="005C00B4" w:rsidP="005C00B4">
            <w:pPr>
              <w:ind w:firstLine="0"/>
              <w:jc w:val="center"/>
              <w:rPr>
                <w:sz w:val="18"/>
                <w:szCs w:val="18"/>
              </w:rPr>
            </w:pPr>
            <w:r w:rsidRPr="00ED0968">
              <w:t>35,00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0821" w14:textId="6EF0F04D" w:rsidR="005C00B4" w:rsidRPr="00ED0968" w:rsidRDefault="005C00B4" w:rsidP="005C00B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</w:rPr>
              <w:t>185,00</w:t>
            </w:r>
          </w:p>
        </w:tc>
      </w:tr>
      <w:tr w:rsidR="005C00B4" w:rsidRPr="00ED0968" w14:paraId="6F78FEFE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0B69" w14:textId="234C284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ЗДО №80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10A" w14:textId="5BED66A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8D40" w14:textId="0C1EA88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AA50" w14:textId="5942A9F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A5A3" w14:textId="259C83A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519A" w14:textId="42D43C8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76A9" w14:textId="2790801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F2A8" w14:textId="73E4057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84,00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8E3" w14:textId="2FB5441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475,00</w:t>
            </w:r>
          </w:p>
        </w:tc>
      </w:tr>
      <w:tr w:rsidR="005C00B4" w:rsidRPr="00ED0968" w14:paraId="6211FA62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5102" w14:textId="49EBEBE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lastRenderedPageBreak/>
              <w:t>ЗДО №82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8195" w14:textId="0395B16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1263" w14:textId="70CE5A8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311C" w14:textId="581E6CA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F482" w14:textId="57250F5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0A73" w14:textId="1B5E9D8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B4EC" w14:textId="44AB871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7EBB" w14:textId="4F6CFB5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79DD" w14:textId="3E87EAA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317,00</w:t>
            </w:r>
          </w:p>
        </w:tc>
      </w:tr>
      <w:tr w:rsidR="005C00B4" w:rsidRPr="00ED0968" w14:paraId="5F93770C" w14:textId="77777777" w:rsidTr="00CE3968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7F67" w14:textId="2A3775A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91A5" w14:textId="0C58EBB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2732,00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511D" w14:textId="21F1EF7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AE23" w14:textId="4067B39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1988,00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3E12" w14:textId="171EC4F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524,00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0BB6" w14:textId="77DC59E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106D" w14:textId="3F6BA84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2064,00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C7C3" w14:textId="143F3F2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2304,00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7D73" w14:textId="5C338C5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12983,00</w:t>
            </w:r>
          </w:p>
        </w:tc>
      </w:tr>
    </w:tbl>
    <w:p w14:paraId="65D7D776" w14:textId="70EEEFFD" w:rsidR="000C7284" w:rsidRPr="00690923" w:rsidRDefault="00690923" w:rsidP="00690923">
      <w:pPr>
        <w:pStyle w:val="2"/>
        <w:spacing w:line="228" w:lineRule="auto"/>
        <w:ind w:right="-144"/>
        <w:jc w:val="left"/>
        <w:rPr>
          <w:bCs/>
          <w:sz w:val="20"/>
        </w:rPr>
      </w:pPr>
      <w:r w:rsidRPr="00690923">
        <w:rPr>
          <w:bCs/>
          <w:sz w:val="20"/>
        </w:rPr>
        <w:t>Скорочення: ЗДО – заклад дошкільної освіти.</w:t>
      </w:r>
    </w:p>
    <w:p w14:paraId="2471BBC3" w14:textId="77777777" w:rsidR="007B74BF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7F70318F" w14:textId="77777777" w:rsidR="00690923" w:rsidRPr="00ED0968" w:rsidRDefault="00690923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B3EE6D3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272A00F3" w14:textId="77777777" w:rsidR="009C461D" w:rsidRPr="00ED0968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11732B05" w14:textId="77777777" w:rsidR="009C461D" w:rsidRPr="00ED0968" w:rsidRDefault="009C461D" w:rsidP="009C461D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0A460FE6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3CDC9D0F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76820C42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761D2893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57AA7F1F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42DB9B82" w14:textId="77777777" w:rsidR="009C461D" w:rsidRPr="00ED0968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9C461D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1D0C965D" w14:textId="77777777" w:rsidR="00674EF6" w:rsidRPr="00ED0968" w:rsidRDefault="00674EF6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8</w:t>
      </w:r>
    </w:p>
    <w:p w14:paraId="06F120AA" w14:textId="77777777" w:rsidR="00674EF6" w:rsidRPr="00ED0968" w:rsidRDefault="00674EF6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6B7EDA0B" w14:textId="77777777" w:rsidR="00674EF6" w:rsidRPr="00ED0968" w:rsidRDefault="00674EF6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7C7FD25A" w14:textId="77777777" w:rsidR="00674EF6" w:rsidRPr="00ED0968" w:rsidRDefault="00674EF6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4EB5B85C" w14:textId="77777777" w:rsidR="00674EF6" w:rsidRPr="00ED0968" w:rsidRDefault="00674EF6" w:rsidP="00090E7C">
      <w:pPr>
        <w:widowControl/>
        <w:spacing w:line="240" w:lineRule="auto"/>
        <w:ind w:left="10773" w:firstLine="0"/>
        <w:jc w:val="left"/>
        <w:rPr>
          <w:b/>
          <w:sz w:val="28"/>
          <w:szCs w:val="28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2C6E9064" w14:textId="77777777" w:rsidR="007B74BF" w:rsidRPr="00ED0968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8A6268B" w14:textId="77777777" w:rsidR="007B74BF" w:rsidRPr="00ED0968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92170A6" w14:textId="77777777" w:rsidR="000C7284" w:rsidRPr="00ED0968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2EB5516" w14:textId="3BD44C24" w:rsidR="00FD7025" w:rsidRPr="00ED0968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5C00B4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92C2373" w14:textId="77777777" w:rsidR="00FD7025" w:rsidRPr="00ED0968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8"/>
          <w:szCs w:val="28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897"/>
        <w:gridCol w:w="937"/>
        <w:gridCol w:w="992"/>
        <w:gridCol w:w="906"/>
        <w:gridCol w:w="948"/>
        <w:gridCol w:w="950"/>
        <w:gridCol w:w="960"/>
        <w:gridCol w:w="954"/>
        <w:gridCol w:w="1000"/>
        <w:gridCol w:w="994"/>
        <w:gridCol w:w="1042"/>
        <w:gridCol w:w="936"/>
        <w:gridCol w:w="1383"/>
      </w:tblGrid>
      <w:tr w:rsidR="00FD7025" w:rsidRPr="00ED0968" w14:paraId="37B08598" w14:textId="77777777" w:rsidTr="00CE3968">
        <w:trPr>
          <w:trHeight w:val="453"/>
        </w:trPr>
        <w:tc>
          <w:tcPr>
            <w:tcW w:w="1843" w:type="dxa"/>
            <w:shd w:val="clear" w:color="auto" w:fill="auto"/>
            <w:vAlign w:val="center"/>
          </w:tcPr>
          <w:p w14:paraId="2D58F9A6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Заклади дошкільної освіти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96E2D58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Січень,</w:t>
            </w:r>
          </w:p>
          <w:p w14:paraId="22CE7338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6526F48C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Лютий,</w:t>
            </w:r>
          </w:p>
          <w:p w14:paraId="22808A75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4C7E0D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Березень,</w:t>
            </w:r>
          </w:p>
          <w:p w14:paraId="698C8080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E2AAF27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Квітень,</w:t>
            </w:r>
          </w:p>
          <w:p w14:paraId="568E4049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A45178C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Травень,</w:t>
            </w:r>
          </w:p>
          <w:p w14:paraId="37A52655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5BC67DD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Червень,</w:t>
            </w:r>
          </w:p>
          <w:p w14:paraId="37E97316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F0D8C1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Липень,</w:t>
            </w:r>
          </w:p>
          <w:p w14:paraId="5FB81BB5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50BE66A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Серпень,</w:t>
            </w:r>
          </w:p>
          <w:p w14:paraId="24934D6C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20DE4B4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Вересень,</w:t>
            </w:r>
          </w:p>
          <w:p w14:paraId="2A0B9746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9B70FA8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Жовтень,</w:t>
            </w:r>
          </w:p>
          <w:p w14:paraId="1EE04E7D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E2FDC91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Листопад,</w:t>
            </w:r>
          </w:p>
          <w:p w14:paraId="2D2D6145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0F96F8E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Грудень,</w:t>
            </w:r>
          </w:p>
          <w:p w14:paraId="3C396C1C" w14:textId="77777777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1F539A1" w14:textId="0C49A3A8" w:rsidR="00FD7025" w:rsidRPr="00ED0968" w:rsidRDefault="00FD7025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Ліміт на 202</w:t>
            </w:r>
            <w:r w:rsidR="005C00B4" w:rsidRPr="00ED0968">
              <w:rPr>
                <w:b/>
                <w:bCs/>
                <w:sz w:val="18"/>
                <w:szCs w:val="18"/>
              </w:rPr>
              <w:t>4</w:t>
            </w:r>
            <w:r w:rsidRPr="00ED0968">
              <w:rPr>
                <w:b/>
                <w:bCs/>
                <w:sz w:val="18"/>
                <w:szCs w:val="18"/>
              </w:rPr>
              <w:t xml:space="preserve"> рік, </w:t>
            </w: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5C00B4" w:rsidRPr="00ED0968" w14:paraId="4669D11F" w14:textId="77777777" w:rsidTr="00CE396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E33A" w14:textId="0A41215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6EBBC" w14:textId="34E9F81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E3F99" w14:textId="3900037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AA22D" w14:textId="0DABBC0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C9122" w14:textId="2B10834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897B2" w14:textId="311C6C2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3800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07969" w14:textId="5AFC5E9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E5A48" w14:textId="2BECC5F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A4B49" w14:textId="4D737DE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6DBCC" w14:textId="0DE0519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B2EB9" w14:textId="1DDF016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C601F" w14:textId="1C9E235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07B45" w14:textId="44D8733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0992" w14:textId="49EB454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45600</w:t>
            </w:r>
          </w:p>
        </w:tc>
      </w:tr>
      <w:tr w:rsidR="005C00B4" w:rsidRPr="00ED0968" w14:paraId="31758250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7D1C" w14:textId="7EC1315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475C2" w14:textId="14F9720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68477" w14:textId="7F474F0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4C623" w14:textId="78FCFC1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1FEC2" w14:textId="58B0689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6900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754B5" w14:textId="3C4F26A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983E3" w14:textId="4354125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57706" w14:textId="7D9622F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42008" w14:textId="561C99C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DC0AD" w14:textId="275F84C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58ABC" w14:textId="444BEE4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818A0" w14:textId="13E1BE5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59329" w14:textId="293E49F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47FC" w14:textId="1A9A3D9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75100</w:t>
            </w:r>
          </w:p>
        </w:tc>
      </w:tr>
      <w:tr w:rsidR="005C00B4" w:rsidRPr="00ED0968" w14:paraId="5F2F009D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02E5" w14:textId="1643184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CB7C6" w14:textId="2B479AE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303B1" w14:textId="33A8B0B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17232" w14:textId="4406536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6BA49" w14:textId="1829612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55F5B" w14:textId="36ACB6E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801EC" w14:textId="1D0B63C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E88BC" w14:textId="53164E5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07182" w14:textId="14302B8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F6091" w14:textId="09A8BCD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87A70" w14:textId="2732E83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DD368" w14:textId="2740DF3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429E0" w14:textId="3D36282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6231" w14:textId="7240FDD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13000</w:t>
            </w:r>
          </w:p>
        </w:tc>
      </w:tr>
      <w:tr w:rsidR="005C00B4" w:rsidRPr="00ED0968" w14:paraId="29FED88E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68F8" w14:textId="13F31A3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2B514" w14:textId="478C089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9A8F1" w14:textId="1F60272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2F5E0" w14:textId="13A407C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F616C" w14:textId="5D8A085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95E46" w14:textId="0EB0052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28ECD" w14:textId="7494EB6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D338D" w14:textId="167C8EB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F836A" w14:textId="66C49E3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12F27" w14:textId="65F9C1F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AED77" w14:textId="46A91CB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4E9A3" w14:textId="52F25FE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3F259" w14:textId="0B3F3E4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1BF8" w14:textId="5D2F93C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17400</w:t>
            </w:r>
          </w:p>
        </w:tc>
      </w:tr>
      <w:tr w:rsidR="005C00B4" w:rsidRPr="00ED0968" w14:paraId="38EBE538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82CC" w14:textId="70A9C57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ED0968">
              <w:rPr>
                <w:b/>
                <w:bCs/>
              </w:rPr>
              <w:t>Потоківський</w:t>
            </w:r>
            <w:proofErr w:type="spellEnd"/>
            <w:r w:rsidRPr="00ED0968">
              <w:rPr>
                <w:b/>
                <w:bCs/>
              </w:rPr>
              <w:t xml:space="preserve"> ЗДО №6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A353" w14:textId="3C91FE2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A917A" w14:textId="6E5BDEA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BC57F" w14:textId="25826CA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45A40" w14:textId="62D3579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1900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71D2B" w14:textId="71D067C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6E53F" w14:textId="7E680FE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56792" w14:textId="2D53DA4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32307" w14:textId="2F696FF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3BF54" w14:textId="49D6A88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FAFB1" w14:textId="177839B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3D949" w14:textId="0EB6C01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3CA5F" w14:textId="72EC2EC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53EF" w14:textId="3CC529F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30000</w:t>
            </w:r>
          </w:p>
        </w:tc>
      </w:tr>
      <w:tr w:rsidR="005C00B4" w:rsidRPr="00ED0968" w14:paraId="4EC77FC9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76AD" w14:textId="4E54691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6A2D0" w14:textId="272748D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0E8D7" w14:textId="06A73B0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173CC" w14:textId="27D9F00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41DF8" w14:textId="2CC2184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E8A29" w14:textId="4E7C874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72348" w14:textId="300418B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15993" w14:textId="20FCCC7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61CC4" w14:textId="52E52CC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A662B" w14:textId="7B18B32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E46BB" w14:textId="124E7FA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C35DF" w14:textId="7F66A02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B7FDC" w14:textId="5E1DA05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4D838" w14:textId="72E9F7E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21900</w:t>
            </w:r>
          </w:p>
        </w:tc>
      </w:tr>
      <w:tr w:rsidR="005C00B4" w:rsidRPr="00ED0968" w14:paraId="6F3806B7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18A3" w14:textId="74D5C8A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3FE28" w14:textId="5192F71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A0F4F" w14:textId="367EBBD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A2E2E" w14:textId="1EC5025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A6470" w14:textId="4CF69DB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C12B3" w14:textId="2C71280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63A17" w14:textId="74D5839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F4EC2" w14:textId="7A2AE51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D5079" w14:textId="48BF8A4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2350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536A7" w14:textId="515D341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E98E2" w14:textId="6DB68F8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BE560" w14:textId="1B1D556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B7476" w14:textId="74354D5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8B83" w14:textId="66AD720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36800</w:t>
            </w:r>
          </w:p>
        </w:tc>
      </w:tr>
      <w:tr w:rsidR="005C00B4" w:rsidRPr="00ED0968" w14:paraId="3DE55618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8A6C" w14:textId="13E4588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93976" w14:textId="65FFF5D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E30BE" w14:textId="2128EEF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0D0CC" w14:textId="21072A2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711F9" w14:textId="2198848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984EE" w14:textId="3A40B01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D6186" w14:textId="32233E3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31AF6" w14:textId="27AE4B6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E1B91" w14:textId="4FE99F8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47F78" w14:textId="644D97D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AC062" w14:textId="552DB14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36CBB" w14:textId="290B164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F28F5" w14:textId="4569A24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35D6" w14:textId="4A10702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10900</w:t>
            </w:r>
          </w:p>
        </w:tc>
      </w:tr>
      <w:tr w:rsidR="005C00B4" w:rsidRPr="00ED0968" w14:paraId="7BFD6483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9A3B" w14:textId="1D7AB28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D9628" w14:textId="3FE602B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1900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67CBB" w14:textId="48C5F35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C0A0C" w14:textId="75DE2DA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A285A" w14:textId="603CE9D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AF529" w14:textId="6E0714F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C1863" w14:textId="663C567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0566C" w14:textId="6B5A948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3982" w14:textId="04E94B5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B2CFC" w14:textId="603C7F7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983A8" w14:textId="600980E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CA225" w14:textId="0526E2E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51E51" w14:textId="6B7B2BB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B7BC" w14:textId="4550E16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21000</w:t>
            </w:r>
          </w:p>
        </w:tc>
      </w:tr>
      <w:tr w:rsidR="005C00B4" w:rsidRPr="00ED0968" w14:paraId="48C5356C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DECA" w14:textId="499A6A0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0C61F" w14:textId="505DBAF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4300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D6BD3" w14:textId="78555EE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E7250" w14:textId="3A5F765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46038" w14:textId="3CE028D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4275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C399C" w14:textId="6D952EE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AD37D" w14:textId="6CDFE07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036A2" w14:textId="67D191C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C9E9F" w14:textId="5AA6E37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E1553" w14:textId="2FDFEC4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4E9A4" w14:textId="495ED41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42646" w14:textId="21D0C76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D2245" w14:textId="5ABAFE8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9EE9" w14:textId="2FA9F1E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47675</w:t>
            </w:r>
          </w:p>
        </w:tc>
      </w:tr>
      <w:tr w:rsidR="005C00B4" w:rsidRPr="00ED0968" w14:paraId="38662456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55D6" w14:textId="57907D0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 19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CD846" w14:textId="3E5DC39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1ADA1" w14:textId="0CAA4D7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EB5CE" w14:textId="4C5B6CE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18225" w14:textId="3527A36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A9060" w14:textId="462758F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15891" w14:textId="047AD9E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F742A" w14:textId="2636EF1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2600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83FA7" w14:textId="298965E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EE60D" w14:textId="64BE9CA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C4849" w14:textId="5C0606F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DB78B" w14:textId="2A1587B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70A9E" w14:textId="46C3185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1A70" w14:textId="72E2AC0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49800</w:t>
            </w:r>
          </w:p>
        </w:tc>
      </w:tr>
      <w:tr w:rsidR="005C00B4" w:rsidRPr="00ED0968" w14:paraId="7A74DB3E" w14:textId="77777777" w:rsidTr="00CE3968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D56D" w14:textId="4C22031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49CCD" w14:textId="0A8F95E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03506" w14:textId="1501D0F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EE4C6" w14:textId="629B0A4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B3F3E" w14:textId="6F79E45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61A05" w14:textId="47C3FAD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10C41" w14:textId="2BDD49F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FFCAC" w14:textId="3955789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D0AE8" w14:textId="34DEA2E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83780" w14:textId="49D77ED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625CE" w14:textId="4076434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536C9" w14:textId="46E0A81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3AD0A" w14:textId="2A9BD39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2151" w14:textId="44B7683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20200</w:t>
            </w:r>
          </w:p>
        </w:tc>
      </w:tr>
      <w:tr w:rsidR="005C00B4" w:rsidRPr="00ED0968" w14:paraId="366EC969" w14:textId="77777777" w:rsidTr="00CE396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C9EA" w14:textId="7A76A9C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E0189" w14:textId="5C96B9D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D8B0F" w14:textId="3EC2C01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C9152" w14:textId="3B60C2F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FCC95" w14:textId="586D137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84924" w14:textId="30C3D8F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AE231" w14:textId="195F80F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42BCC" w14:textId="45C7B79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0FB38" w14:textId="1679FD3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2391C" w14:textId="781E6CC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5AFA1" w14:textId="47CDCC2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F7FC3" w14:textId="1236EF6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55899" w14:textId="626F18E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A9B2" w14:textId="1963318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17600</w:t>
            </w:r>
          </w:p>
        </w:tc>
      </w:tr>
      <w:tr w:rsidR="005C00B4" w:rsidRPr="00ED0968" w14:paraId="4E0A3E7C" w14:textId="77777777" w:rsidTr="00CE396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A061" w14:textId="6F0CA70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294E9" w14:textId="08FA5DA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78928" w14:textId="2D2A7D1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5AD8D" w14:textId="798A24A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FFB40" w14:textId="6CCB5D2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697FE" w14:textId="2EEE301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7900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1F1FE" w14:textId="07D9D6B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D8DE3" w14:textId="372C382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93DE4" w14:textId="6EAB589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83A67" w14:textId="5496536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574CE" w14:textId="1E69DC8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EF88C" w14:textId="3354C76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1FA68" w14:textId="67576B9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7700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6907" w14:textId="2AB50F1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87300</w:t>
            </w:r>
          </w:p>
        </w:tc>
      </w:tr>
      <w:tr w:rsidR="005C00B4" w:rsidRPr="00ED0968" w14:paraId="78AB9C6E" w14:textId="77777777" w:rsidTr="00CE396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E825" w14:textId="1562C39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lastRenderedPageBreak/>
              <w:t>ЗДО №26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5D01F" w14:textId="59198C9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E18B1" w14:textId="2F3C22D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61990" w14:textId="1E8507C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F8C4C" w14:textId="2FB01EF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F110" w14:textId="3768442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DC829" w14:textId="02B381C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4931B" w14:textId="567E197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C2DDA" w14:textId="243F6D7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7E322" w14:textId="75F1AA5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1539C" w14:textId="15F3765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173B8" w14:textId="3886AC8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130D6" w14:textId="2DF6642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572A" w14:textId="6A994BD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56750</w:t>
            </w:r>
          </w:p>
        </w:tc>
      </w:tr>
      <w:tr w:rsidR="005C00B4" w:rsidRPr="00ED0968" w14:paraId="1A2350FD" w14:textId="77777777" w:rsidTr="00CE396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0E50" w14:textId="2EB4DE0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№28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AF1B3" w14:textId="3D41112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72350" w14:textId="605B28E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29240" w14:textId="3850BC7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4350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16118" w14:textId="4706655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3700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67FE7" w14:textId="52020B6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5A4DF" w14:textId="3E66464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2E4D7" w14:textId="0AD9D53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1E02C" w14:textId="5DEF013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1F08A" w14:textId="15CCFF6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5E84E" w14:textId="303E857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DA9B7" w14:textId="1D8EE6D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49FDB" w14:textId="106F173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6E3F" w14:textId="39F4DED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45150</w:t>
            </w:r>
          </w:p>
        </w:tc>
      </w:tr>
      <w:tr w:rsidR="005C00B4" w:rsidRPr="00ED0968" w14:paraId="6C453E85" w14:textId="77777777" w:rsidTr="00CE3968">
        <w:trPr>
          <w:trHeight w:val="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B52D" w14:textId="0A7FD7D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№29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17330" w14:textId="52F5463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CCB3C" w14:textId="15DAB32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D8BA0" w14:textId="6340F1F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22FE7" w14:textId="221AF1E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45BEE" w14:textId="5561904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776FB" w14:textId="5788AD0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C3388" w14:textId="1477134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1B2AA" w14:textId="3864691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FD776" w14:textId="7345624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98A16" w14:textId="23521AC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32BA9" w14:textId="6947943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EB8AD" w14:textId="6F7A7F7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AD39" w14:textId="4BB28F6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25000</w:t>
            </w:r>
          </w:p>
        </w:tc>
      </w:tr>
      <w:tr w:rsidR="005C00B4" w:rsidRPr="00ED0968" w14:paraId="630E29A6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53DA" w14:textId="18C23B2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99C73" w14:textId="6AF240F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3C1D8" w14:textId="5625997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03BAF" w14:textId="2A54251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E759B" w14:textId="28A2916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26FC2" w14:textId="349038A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64502" w14:textId="351197E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24E44" w14:textId="54C78BE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1802A" w14:textId="111D5AC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E8FAB" w14:textId="6CA3EE1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A66BE" w14:textId="742C791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455C5" w14:textId="2195A21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B6319" w14:textId="1D112B9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8BBB" w14:textId="2FB95FE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30500</w:t>
            </w:r>
          </w:p>
        </w:tc>
      </w:tr>
      <w:tr w:rsidR="005C00B4" w:rsidRPr="00ED0968" w14:paraId="03FD6292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9F4B" w14:textId="4069A07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BDFDA" w14:textId="04D8956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3300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7A5B5" w14:textId="0E7958F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CDFBB" w14:textId="1756335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FCDA4" w14:textId="28D21B9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2700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0FC13" w14:textId="389DB68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3232C" w14:textId="128412E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90049" w14:textId="00C0792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CDE4B" w14:textId="0E1C40F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89AB1" w14:textId="0E20EDE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36208" w14:textId="2DC3108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47C56" w14:textId="34D6C5E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2C843" w14:textId="6636180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5DBA" w14:textId="1D1FE65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35000</w:t>
            </w:r>
          </w:p>
        </w:tc>
      </w:tr>
      <w:tr w:rsidR="005C00B4" w:rsidRPr="00ED0968" w14:paraId="7AFA5BC1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1EC8" w14:textId="61AC294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8AAC8" w14:textId="765B808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CA979" w14:textId="3AC7215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E7999" w14:textId="7B75C0E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BB8F9" w14:textId="0EA0042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412DC" w14:textId="4C3DAD1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432B3" w14:textId="2974E44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9E061" w14:textId="44E5EFA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1E3E5" w14:textId="29CC2C0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0AF5F" w14:textId="53A8B5F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4878E" w14:textId="1112850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14DB2" w14:textId="2DF5EDA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E69D9" w14:textId="6C781D6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8EE9" w14:textId="320AC60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27700</w:t>
            </w:r>
          </w:p>
        </w:tc>
      </w:tr>
      <w:tr w:rsidR="005C00B4" w:rsidRPr="00ED0968" w14:paraId="402BF755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F684" w14:textId="606F33F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№35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42C72" w14:textId="2DBF392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A1369" w14:textId="2CE2888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7A90A" w14:textId="75DA0F6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CD540" w14:textId="4ABE79A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DD251" w14:textId="1F716A4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A2DA5" w14:textId="4D3F31F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5B99A" w14:textId="6BA01C7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E3EA9" w14:textId="232E270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69A96" w14:textId="59F4FA4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52105" w14:textId="4D883CC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07CF5" w14:textId="7543D27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68910" w14:textId="045CDD3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FE49" w14:textId="7B61E19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32500</w:t>
            </w:r>
          </w:p>
        </w:tc>
      </w:tr>
      <w:tr w:rsidR="005C00B4" w:rsidRPr="00ED0968" w14:paraId="164CA5AF" w14:textId="77777777" w:rsidTr="00CE396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564A" w14:textId="4497E34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740A1" w14:textId="4DB152E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74220" w14:textId="7EA1740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06CBD" w14:textId="535F8EE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86174" w14:textId="23AE27D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F9453" w14:textId="4482003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A37A8" w14:textId="6B767CF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5D31E" w14:textId="2B34CE8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0EA62" w14:textId="0BB6827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C8C31" w14:textId="7041970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AFE6E" w14:textId="57CE333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F9881" w14:textId="38D8B5C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A5ED5" w14:textId="736CAD6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06A5" w14:textId="7DDCA89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16600</w:t>
            </w:r>
          </w:p>
        </w:tc>
      </w:tr>
      <w:tr w:rsidR="005C00B4" w:rsidRPr="00ED0968" w14:paraId="709E4498" w14:textId="77777777" w:rsidTr="00CE396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F7D4" w14:textId="787E688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№41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C3DE7" w14:textId="5BEF269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FC879" w14:textId="7B12788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A7FAE" w14:textId="167A86B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1191E" w14:textId="6A58F7D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D7321" w14:textId="399AA51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6B405" w14:textId="736C710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50765" w14:textId="66045B0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996E5" w14:textId="425187B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E8390" w14:textId="039AF8D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A2A3E" w14:textId="53BD69E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35AF9" w14:textId="19E09F6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5E31E" w14:textId="0EE221D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B584" w14:textId="7482098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25900</w:t>
            </w:r>
          </w:p>
        </w:tc>
      </w:tr>
      <w:tr w:rsidR="005C00B4" w:rsidRPr="00ED0968" w14:paraId="27CC00CE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6B8B" w14:textId="3C63101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№46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C6254" w14:textId="64B5080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4F827" w14:textId="2045F05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0AD28" w14:textId="52A4815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FD231" w14:textId="7793FE9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F6289" w14:textId="0726BCA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41F92" w14:textId="762921F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C2345" w14:textId="540A0F3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1D207" w14:textId="04AC9EF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326B7" w14:textId="5518B58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121F4" w14:textId="61D9D22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087EC" w14:textId="6B30858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B535D" w14:textId="7A81973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B61C" w14:textId="2F5F4C6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26000</w:t>
            </w:r>
          </w:p>
        </w:tc>
      </w:tr>
      <w:tr w:rsidR="005C00B4" w:rsidRPr="00ED0968" w14:paraId="006DB9F7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A4E5" w14:textId="7B35AAE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№48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DB8A9" w14:textId="58386E5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21293" w14:textId="43836F3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F4974" w14:textId="17FC187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4590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19585" w14:textId="44DFEEB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4120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1F9DE" w14:textId="592DDC3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B785C" w14:textId="04B09BA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2780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562E6" w14:textId="4B2797D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2620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FE698" w14:textId="78DBC3A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2610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E5BA4" w14:textId="12F10ED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3610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E7753" w14:textId="4E660E1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46F57" w14:textId="20FBA1F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4790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01B52" w14:textId="080FB3C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4590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F3E8" w14:textId="253EBC8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48000</w:t>
            </w:r>
          </w:p>
        </w:tc>
      </w:tr>
      <w:tr w:rsidR="005C00B4" w:rsidRPr="00ED0968" w14:paraId="66CFC7A1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26E" w14:textId="0CC33F3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81432" w14:textId="2FD54B5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6490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B83EB" w14:textId="33CF5EC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07D93" w14:textId="0FB3FC4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6690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E5AE0" w14:textId="33EF9AE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6290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1217C" w14:textId="1BB8689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5940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E7148" w14:textId="0D41CF7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3770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CABD3" w14:textId="124C320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3640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8A13C" w14:textId="6ED7F0F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E3DA2" w14:textId="450E704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5710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F4A97" w14:textId="653DB81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6190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D5B6D" w14:textId="4483C9C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6890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90C89" w14:textId="733F367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6710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B67D" w14:textId="5166D3A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68560</w:t>
            </w:r>
          </w:p>
        </w:tc>
      </w:tr>
      <w:tr w:rsidR="005C00B4" w:rsidRPr="00ED0968" w14:paraId="63F45392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4CBF" w14:textId="335DD9C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№55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F0C63" w14:textId="2C2811E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AF300" w14:textId="48C8C1D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93A51" w14:textId="1395316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EFDCF" w14:textId="636BA80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BB382" w14:textId="5D51AB8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25CBE" w14:textId="7B42E19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CA8AF" w14:textId="4BA8079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01C3E" w14:textId="7D2A7E6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838C4" w14:textId="4DCA11D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65A32" w14:textId="0E94D97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F0355" w14:textId="6A5DFEB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FC58B" w14:textId="0F90B62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5464" w14:textId="0D21925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17000</w:t>
            </w:r>
          </w:p>
        </w:tc>
      </w:tr>
      <w:tr w:rsidR="005C00B4" w:rsidRPr="00ED0968" w14:paraId="4D80AB01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00AD" w14:textId="61C1C34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№57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1B141" w14:textId="2FB556D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A0498" w14:textId="50F412F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F3055" w14:textId="77F3097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E030C" w14:textId="78191B8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7B8DA" w14:textId="4543A81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B66B4" w14:textId="795781A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FC343" w14:textId="326AE02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299D6" w14:textId="38E5C6E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47EEF" w14:textId="366B823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668A6" w14:textId="3A52624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96945" w14:textId="40CD8FF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8420E" w14:textId="3A4808B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B939" w14:textId="5DDC573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26500</w:t>
            </w:r>
          </w:p>
        </w:tc>
      </w:tr>
      <w:tr w:rsidR="005C00B4" w:rsidRPr="00ED0968" w14:paraId="7F2F5B25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2366" w14:textId="5009AC3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№58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3D852" w14:textId="7EF16D2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E9A94" w14:textId="50D2AA8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D02F9" w14:textId="0F53DE0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7D0D0" w14:textId="232E5A7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5230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2AAE9" w14:textId="6E4DF8C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35CF9" w14:textId="1F81EF1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29C5E" w14:textId="56DF316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588CE" w14:textId="42C059C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E2BB1" w14:textId="4CA86E4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EEBA9" w14:textId="77D598A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5550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37B61" w14:textId="5493E94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0E891" w14:textId="4F2EE42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5550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E296" w14:textId="2997A01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57380</w:t>
            </w:r>
          </w:p>
        </w:tc>
      </w:tr>
      <w:tr w:rsidR="005C00B4" w:rsidRPr="00ED0968" w14:paraId="12E0D497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5A8" w14:textId="45B655A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№59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80AC0" w14:textId="49FE0E5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15719" w14:textId="6CB78F0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70A69" w14:textId="740BE3B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73E0E" w14:textId="6860C9A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47362" w14:textId="14F63F4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B3757" w14:textId="4D7E9CD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6DC0D" w14:textId="5F5A6DB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49139" w14:textId="69CA599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421E2" w14:textId="291FF1F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49D69" w14:textId="3642684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7BBD5" w14:textId="063B503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DA96D" w14:textId="74CFB33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ACA3" w14:textId="22B2D7C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50900</w:t>
            </w:r>
          </w:p>
        </w:tc>
      </w:tr>
      <w:tr w:rsidR="005C00B4" w:rsidRPr="00ED0968" w14:paraId="73F6D7D7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6392" w14:textId="79B714C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0B327" w14:textId="7B0F3B4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4250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5B437" w14:textId="739D4E8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F5BAD" w14:textId="1DD2B85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3650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CD071" w14:textId="1BDBC7D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55BA9" w14:textId="334E93D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A4FB8" w14:textId="4F52B2A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2450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0F9D9" w14:textId="1760C32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DAF8F" w14:textId="1ABC264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4BD7E" w14:textId="43AC699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65BA0" w14:textId="57B4BAD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5D33C" w14:textId="50BAD5D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4150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54A90" w14:textId="5CB1423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3850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3EC4" w14:textId="67B01D8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44300</w:t>
            </w:r>
          </w:p>
        </w:tc>
      </w:tr>
      <w:tr w:rsidR="005C00B4" w:rsidRPr="00ED0968" w14:paraId="0255ECB2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4FDC" w14:textId="789A1F8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№61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B9565" w14:textId="0A8C0D0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F21CE" w14:textId="3497D69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094B6" w14:textId="2633CB4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5B86D" w14:textId="7F267C3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0EAD1" w14:textId="564ADDB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D2DC4" w14:textId="6F0BEAC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189E0" w14:textId="5C0CDB9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32FC4" w14:textId="61897EE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C406E" w14:textId="028FA0C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087B8" w14:textId="1EB34BE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34375" w14:textId="1961C19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FC062" w14:textId="534A7A8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6A7D" w14:textId="1E36704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17000</w:t>
            </w:r>
          </w:p>
        </w:tc>
      </w:tr>
      <w:tr w:rsidR="005C00B4" w:rsidRPr="00ED0968" w14:paraId="710497F1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0D61" w14:textId="4311A28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№62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C1C3B" w14:textId="4BC7C8E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3D3AE" w14:textId="3D68293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CA8A9" w14:textId="4B5D672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F04FA" w14:textId="26BAA51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EE3C2" w14:textId="3E33D78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45A66" w14:textId="06493EC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CDB7D" w14:textId="2E889B5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D1B7B" w14:textId="2D0E508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42C0E" w14:textId="26CD4A4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ADDFE" w14:textId="0AFE184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328FF" w14:textId="751454D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8A2AA" w14:textId="28A5097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4067" w14:textId="272FCFF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15500</w:t>
            </w:r>
          </w:p>
        </w:tc>
      </w:tr>
      <w:tr w:rsidR="005C00B4" w:rsidRPr="00ED0968" w14:paraId="3058A64A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E160" w14:textId="6B07968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№63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3FE37" w14:textId="7B7F05D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C2B65" w14:textId="102F2E4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98A00" w14:textId="74C5612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FE057" w14:textId="76038BB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E483D" w14:textId="17A1330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635CE" w14:textId="72A5280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B2462" w14:textId="4EF128A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FA9E0" w14:textId="7533F2B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4F454" w14:textId="4A8129B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E2164" w14:textId="040C728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3E24D" w14:textId="680A088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D903F" w14:textId="47A6806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866C" w14:textId="6679365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60900</w:t>
            </w:r>
          </w:p>
        </w:tc>
      </w:tr>
      <w:tr w:rsidR="005C00B4" w:rsidRPr="00ED0968" w14:paraId="0BAED266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428B" w14:textId="7B4E4DA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№64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5AA49" w14:textId="5ED77B2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2798C" w14:textId="11CDD8F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DF78E" w14:textId="16851AF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EDAA1" w14:textId="1DB81FA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61661" w14:textId="044CCB0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52A15" w14:textId="2A0BB87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C2CDD" w14:textId="5040D91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1EDD6" w14:textId="1858433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DCC29" w14:textId="7ECB95C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E1B30" w14:textId="3A76741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3850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5AF32" w14:textId="5573BEF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ED1D4" w14:textId="09042D1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3950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827D" w14:textId="692959C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42100</w:t>
            </w:r>
          </w:p>
        </w:tc>
      </w:tr>
      <w:tr w:rsidR="005C00B4" w:rsidRPr="00ED0968" w14:paraId="1C198CC2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567D" w14:textId="6B0ACA1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№65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4E589" w14:textId="009DE3D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1700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6705D" w14:textId="0C0D808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19773" w14:textId="4471196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BCD67" w14:textId="29A074A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3ABDB" w14:textId="354655C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4B651" w14:textId="6E75346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31F64" w14:textId="1C11696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7EA43" w14:textId="0A993C8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2E941" w14:textId="1E4FD90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B1F15" w14:textId="77AD681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43282" w14:textId="53B15C6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282D1" w14:textId="6CC0577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3A62" w14:textId="2BD3604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15500</w:t>
            </w:r>
          </w:p>
        </w:tc>
      </w:tr>
      <w:tr w:rsidR="005C00B4" w:rsidRPr="00ED0968" w14:paraId="331EF604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A913" w14:textId="2C254AF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7F308" w14:textId="5F5AFF5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32511" w14:textId="20AEDBB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1C8A2" w14:textId="233567F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A9EF5" w14:textId="26F39CC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0E802" w14:textId="103E74D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167BF" w14:textId="7D42D9C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5EE1E" w14:textId="48CE830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CC5AD" w14:textId="09DB476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829FB" w14:textId="653E75B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F5B7F" w14:textId="6ADF734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604C1" w14:textId="1558CB7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1565A" w14:textId="4F0C51E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864D" w14:textId="3530934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19700</w:t>
            </w:r>
          </w:p>
        </w:tc>
      </w:tr>
      <w:tr w:rsidR="005C00B4" w:rsidRPr="00ED0968" w14:paraId="74D304E4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BA37" w14:textId="5A792C5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4A3BF" w14:textId="48D55AE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AD970" w14:textId="5865211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46BB0" w14:textId="0B3F928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41C27" w14:textId="74705D3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8B624" w14:textId="684424A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08934" w14:textId="4E9C2F0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C5426" w14:textId="03D9FA0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521DA" w14:textId="68ACF57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07F31" w14:textId="0E048E7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C29DB" w14:textId="77395AD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E9318" w14:textId="621AB87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DE612" w14:textId="216E187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1F07" w14:textId="6700B1D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35500</w:t>
            </w:r>
          </w:p>
        </w:tc>
      </w:tr>
      <w:tr w:rsidR="005C00B4" w:rsidRPr="00ED0968" w14:paraId="27132614" w14:textId="77777777" w:rsidTr="00CE3968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8541" w14:textId="0DD7E22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7F423" w14:textId="1D5DA12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6130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DE7A4" w14:textId="151FF38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C3B0B" w14:textId="7715A04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6380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2053D" w14:textId="681C9C9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5980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FD2BE" w14:textId="774BAB9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4BE36" w14:textId="43C9D9E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1C269" w14:textId="4C80B28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4390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BF0BD" w14:textId="5A62F89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3710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F6C85" w14:textId="6967638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31D7B" w14:textId="2ABD57F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6580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ED87D" w14:textId="7FDE8A3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6480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42753" w14:textId="58610AF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5950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74EB" w14:textId="5F3111C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67240</w:t>
            </w:r>
          </w:p>
        </w:tc>
      </w:tr>
      <w:tr w:rsidR="005C00B4" w:rsidRPr="00ED0968" w14:paraId="3AB2E3D8" w14:textId="77777777" w:rsidTr="00CE396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846A" w14:textId="7125CD7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№73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CA45B" w14:textId="2167706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2700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A2CB2" w14:textId="6427D82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18965" w14:textId="7BCE161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0D4A3" w14:textId="0C4A38D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A4F1B" w14:textId="59C7586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962C7" w14:textId="129C880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F26F8" w14:textId="2FD2761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6A4D2" w14:textId="3F854E1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DC160" w14:textId="45DE954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06118" w14:textId="388C877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9B661" w14:textId="0FBB09A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666DB" w14:textId="5084BB6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2700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9B33" w14:textId="3A9F78A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23800</w:t>
            </w:r>
          </w:p>
        </w:tc>
      </w:tr>
      <w:tr w:rsidR="005C00B4" w:rsidRPr="00ED0968" w14:paraId="15515A0A" w14:textId="77777777" w:rsidTr="00CE3968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BA05" w14:textId="3B02054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№74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C48E1" w14:textId="736CF72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4AB58" w14:textId="0CCEE0B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E0D02" w14:textId="6D9349A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5EEDA" w14:textId="6E9907D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8F50B" w14:textId="4331774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D644A" w14:textId="6AE4D73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D34B0" w14:textId="02C37D1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B1A8E" w14:textId="31A303C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69287" w14:textId="67FC918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00FD3" w14:textId="43C3AA0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BCFC4" w14:textId="1E12DCD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E824C" w14:textId="4E63F0E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6D43" w14:textId="76EE4E1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32000</w:t>
            </w:r>
          </w:p>
        </w:tc>
      </w:tr>
      <w:tr w:rsidR="005C00B4" w:rsidRPr="00ED0968" w14:paraId="2F7AA166" w14:textId="77777777" w:rsidTr="00CE396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FC09" w14:textId="5137BCD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№77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CCD46" w14:textId="43CDFA2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BAE67" w14:textId="62E0C6F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E7332" w14:textId="15FE510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618F9" w14:textId="64C0C0D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D57C" w14:textId="39095B2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2C565" w14:textId="61A52B3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B9B3D" w14:textId="6914592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F746A" w14:textId="4865711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1C6B9" w14:textId="0DC6FEC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1743C" w14:textId="0526E15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4F126" w14:textId="07E72D0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3FFFE" w14:textId="5950CC6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8E29" w14:textId="4A66982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25100</w:t>
            </w:r>
          </w:p>
        </w:tc>
      </w:tr>
      <w:tr w:rsidR="005C00B4" w:rsidRPr="00ED0968" w14:paraId="1DA1A9F1" w14:textId="77777777" w:rsidTr="00CE396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8C1E" w14:textId="6F671AF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№78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20802" w14:textId="784EC49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9F58B" w14:textId="360BC8E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D8D8B" w14:textId="3D08F09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BE23D" w14:textId="488A9A5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328B5" w14:textId="03D193F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D8CFC" w14:textId="3524CCE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6623C" w14:textId="2C36F98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36498" w14:textId="735772B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72264" w14:textId="103E805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F23E0" w14:textId="274A0B7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04880" w14:textId="68AB314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A47B8" w14:textId="1D00A2B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2301" w14:textId="70C10EC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69300</w:t>
            </w:r>
          </w:p>
        </w:tc>
      </w:tr>
      <w:tr w:rsidR="005C00B4" w:rsidRPr="00ED0968" w14:paraId="4114C4BD" w14:textId="77777777" w:rsidTr="00CE396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4E74" w14:textId="02F8D93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lastRenderedPageBreak/>
              <w:t>ЗДО №79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B920D" w14:textId="0BCDB85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EFBB9" w14:textId="0E6DFB9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BE3EA" w14:textId="7140DBA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35D94" w14:textId="39DD16D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9BAE0" w14:textId="3D49645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3017C" w14:textId="14BBD1E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CD148" w14:textId="52B1602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58BD4" w14:textId="4232B7A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2013B" w14:textId="64A8963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61DA2" w14:textId="5BFF1FA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BC198" w14:textId="7326505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EB3B8" w14:textId="1D36A82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68F8" w14:textId="3A68F32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17500</w:t>
            </w:r>
          </w:p>
        </w:tc>
      </w:tr>
      <w:tr w:rsidR="005C00B4" w:rsidRPr="00ED0968" w14:paraId="535435E7" w14:textId="77777777" w:rsidTr="00CE396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6DE9" w14:textId="48CA117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16906" w14:textId="72DFBC7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6DBCD" w14:textId="4A9135A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B3266" w14:textId="5ADA3F6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92E40" w14:textId="014A5D1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013C3" w14:textId="46DBC83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2DBE5" w14:textId="14B75C8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ABD4B" w14:textId="4ACB889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CA0F3" w14:textId="5B80677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78366" w14:textId="019D641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8BE9D" w14:textId="0563AA5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56FB8" w14:textId="717122B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BA1CA" w14:textId="6EF7177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81DA" w14:textId="2B2D5BF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29800</w:t>
            </w:r>
          </w:p>
        </w:tc>
      </w:tr>
      <w:tr w:rsidR="005C00B4" w:rsidRPr="00ED0968" w14:paraId="158646CD" w14:textId="77777777" w:rsidTr="00CE396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B11D" w14:textId="5103D72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ЗДО №82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B8957" w14:textId="7477CBA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0A65A" w14:textId="7299874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A72B4" w14:textId="2C636CF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F6371" w14:textId="15EDEE6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6D039" w14:textId="1CAA36C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F034E" w14:textId="32779D0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EB70F" w14:textId="7D78F69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16755" w14:textId="1C5B35C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5FA27" w14:textId="487D965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A6E94" w14:textId="6759AE4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0F763" w14:textId="7957AFE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F5FB7" w14:textId="2EA419D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C5A5" w14:textId="73C21DE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55500</w:t>
            </w:r>
          </w:p>
        </w:tc>
      </w:tr>
      <w:tr w:rsidR="005C00B4" w:rsidRPr="00ED0968" w14:paraId="16A8EB8C" w14:textId="77777777" w:rsidTr="00CE396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E3B0" w14:textId="0FB2FAF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Всього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9C023" w14:textId="479D54C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167320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CD975" w14:textId="5D7A107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163810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F0FB5" w14:textId="64CFEB4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158460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A610F" w14:textId="5F8ED38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144095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A28CE" w14:textId="71E89A8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144440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C550F" w14:textId="4CEB208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84840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7E6CF" w14:textId="423A99A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83250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E5C2E" w14:textId="6507913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80340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32767" w14:textId="289CDC3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138220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B7A54" w14:textId="750BD44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155870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0AF2D" w14:textId="1B313B6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167310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D0FD6" w14:textId="47117A8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166500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7151" w14:textId="098B0F5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1654455</w:t>
            </w:r>
          </w:p>
        </w:tc>
      </w:tr>
    </w:tbl>
    <w:p w14:paraId="0415458A" w14:textId="77777777" w:rsidR="00690923" w:rsidRPr="00690923" w:rsidRDefault="00690923" w:rsidP="00690923">
      <w:pPr>
        <w:pStyle w:val="2"/>
        <w:spacing w:line="228" w:lineRule="auto"/>
        <w:ind w:right="-144"/>
        <w:jc w:val="left"/>
        <w:rPr>
          <w:bCs/>
          <w:sz w:val="20"/>
        </w:rPr>
      </w:pPr>
      <w:r w:rsidRPr="00690923">
        <w:rPr>
          <w:bCs/>
          <w:sz w:val="20"/>
        </w:rPr>
        <w:t>Скорочення: ЗДО – заклад дошкільної освіти.</w:t>
      </w:r>
    </w:p>
    <w:p w14:paraId="7E053C66" w14:textId="77777777" w:rsidR="00FD7025" w:rsidRPr="00ED0968" w:rsidRDefault="00FD7025" w:rsidP="00FD7025">
      <w:pPr>
        <w:widowControl/>
        <w:suppressAutoHyphens w:val="0"/>
        <w:spacing w:line="240" w:lineRule="auto"/>
        <w:ind w:firstLine="0"/>
        <w:jc w:val="left"/>
        <w:rPr>
          <w:b/>
          <w:lang w:eastAsia="ru-RU"/>
        </w:rPr>
      </w:pPr>
    </w:p>
    <w:p w14:paraId="29EB060C" w14:textId="77777777" w:rsidR="00FD7025" w:rsidRPr="00ED0968" w:rsidRDefault="00FD7025" w:rsidP="00FD7025">
      <w:pPr>
        <w:widowControl/>
        <w:suppressAutoHyphens w:val="0"/>
        <w:spacing w:line="240" w:lineRule="auto"/>
        <w:ind w:firstLine="0"/>
        <w:jc w:val="left"/>
        <w:rPr>
          <w:b/>
          <w:lang w:eastAsia="ru-RU"/>
        </w:rPr>
      </w:pPr>
    </w:p>
    <w:p w14:paraId="3853D0E7" w14:textId="77777777" w:rsidR="00FD7025" w:rsidRPr="00ED0968" w:rsidRDefault="00FD7025" w:rsidP="00FD7025">
      <w:pPr>
        <w:widowControl/>
        <w:suppressAutoHyphens w:val="0"/>
        <w:spacing w:line="240" w:lineRule="auto"/>
        <w:ind w:firstLine="0"/>
        <w:jc w:val="left"/>
        <w:rPr>
          <w:b/>
          <w:lang w:eastAsia="ru-RU"/>
        </w:rPr>
      </w:pPr>
    </w:p>
    <w:p w14:paraId="5F5C33CE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6F3C4D76" w14:textId="77777777" w:rsidR="009C461D" w:rsidRPr="00ED0968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777489B8" w14:textId="77777777" w:rsidR="009C461D" w:rsidRPr="00ED0968" w:rsidRDefault="009C461D" w:rsidP="009C461D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4CD460BD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0A90071C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526D657C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49DB153F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74CAEB80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27B970A2" w14:textId="77777777" w:rsidR="009C461D" w:rsidRPr="00ED0968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9C461D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4B7407AD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 xml:space="preserve">Додаток </w:t>
      </w:r>
      <w:r w:rsidR="00FD7025" w:rsidRPr="00ED0968">
        <w:rPr>
          <w:b/>
          <w:sz w:val="24"/>
          <w:szCs w:val="24"/>
        </w:rPr>
        <w:t>9</w:t>
      </w:r>
    </w:p>
    <w:p w14:paraId="3D5750F0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59C8DFE7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</w:t>
      </w:r>
      <w:r w:rsidR="00090E7C" w:rsidRPr="00ED0968">
        <w:rPr>
          <w:b/>
          <w:sz w:val="24"/>
          <w:szCs w:val="24"/>
        </w:rPr>
        <w:t>и</w:t>
      </w:r>
    </w:p>
    <w:p w14:paraId="0A427D29" w14:textId="77777777" w:rsidR="0049528E" w:rsidRPr="00ED0968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33C83203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223365B3" w14:textId="77777777" w:rsidR="0049528E" w:rsidRPr="00ED0968" w:rsidRDefault="0049528E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28D137E1" w14:textId="77777777" w:rsidR="0049528E" w:rsidRPr="00ED0968" w:rsidRDefault="0049528E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7D5980E3" w14:textId="77777777" w:rsidR="00090E7C" w:rsidRPr="00ED0968" w:rsidRDefault="00090E7C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6DB26F9C" w14:textId="73E5715D" w:rsidR="00FD7025" w:rsidRPr="00ED0968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5C00B4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170AA48" w14:textId="77777777" w:rsidR="00FD7025" w:rsidRPr="00ED0968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p w14:paraId="0A417AAE" w14:textId="77777777" w:rsidR="00090E7C" w:rsidRPr="00ED0968" w:rsidRDefault="00090E7C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46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1544"/>
        <w:gridCol w:w="1417"/>
        <w:gridCol w:w="1189"/>
        <w:gridCol w:w="1221"/>
        <w:gridCol w:w="1275"/>
        <w:gridCol w:w="1276"/>
        <w:gridCol w:w="1226"/>
        <w:gridCol w:w="1989"/>
      </w:tblGrid>
      <w:tr w:rsidR="00FD7025" w:rsidRPr="00ED0968" w14:paraId="2ED3D9AB" w14:textId="77777777" w:rsidTr="008B27C8">
        <w:trPr>
          <w:trHeight w:val="453"/>
        </w:trPr>
        <w:tc>
          <w:tcPr>
            <w:tcW w:w="3544" w:type="dxa"/>
            <w:shd w:val="clear" w:color="auto" w:fill="auto"/>
            <w:vAlign w:val="center"/>
          </w:tcPr>
          <w:p w14:paraId="0D0C15B1" w14:textId="77777777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Заклади дошкільної освіти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23A8EEC9" w14:textId="77777777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Січень,</w:t>
            </w:r>
          </w:p>
          <w:p w14:paraId="22DD5370" w14:textId="77777777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D6AEEE" w14:textId="77777777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Лютий,</w:t>
            </w:r>
          </w:p>
          <w:p w14:paraId="0A019FA1" w14:textId="77777777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7B559BAE" w14:textId="77777777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Березень,</w:t>
            </w:r>
          </w:p>
          <w:p w14:paraId="1E426B42" w14:textId="77777777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75197EFE" w14:textId="77777777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Квітень,</w:t>
            </w:r>
          </w:p>
          <w:p w14:paraId="6E29C311" w14:textId="77777777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2D597D" w14:textId="77777777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Жовтень,</w:t>
            </w:r>
          </w:p>
          <w:p w14:paraId="0DCEE30F" w14:textId="77777777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E97756" w14:textId="77777777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Листопад,</w:t>
            </w:r>
          </w:p>
          <w:p w14:paraId="1B94039F" w14:textId="77777777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85BBB63" w14:textId="77777777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Грудень,</w:t>
            </w:r>
          </w:p>
          <w:p w14:paraId="12308987" w14:textId="77777777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6B18BB3C" w14:textId="252AF1B1" w:rsidR="00FD7025" w:rsidRPr="00ED0968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Ліміт на 202</w:t>
            </w:r>
            <w:r w:rsidR="005C00B4" w:rsidRPr="00ED0968">
              <w:rPr>
                <w:b/>
                <w:bCs/>
                <w:sz w:val="18"/>
                <w:szCs w:val="18"/>
              </w:rPr>
              <w:t>4</w:t>
            </w:r>
            <w:r w:rsidRPr="00ED0968">
              <w:rPr>
                <w:b/>
                <w:bCs/>
                <w:sz w:val="18"/>
                <w:szCs w:val="18"/>
              </w:rPr>
              <w:t xml:space="preserve"> рік, м³</w:t>
            </w:r>
          </w:p>
        </w:tc>
      </w:tr>
      <w:tr w:rsidR="005C00B4" w:rsidRPr="00ED0968" w14:paraId="15A85879" w14:textId="77777777" w:rsidTr="008B27C8">
        <w:trPr>
          <w:trHeight w:val="270"/>
        </w:trPr>
        <w:tc>
          <w:tcPr>
            <w:tcW w:w="3544" w:type="dxa"/>
            <w:shd w:val="clear" w:color="auto" w:fill="auto"/>
            <w:vAlign w:val="center"/>
          </w:tcPr>
          <w:p w14:paraId="10524C1E" w14:textId="7777777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ED0968">
              <w:rPr>
                <w:b/>
                <w:bCs/>
                <w:lang w:eastAsia="ru-RU"/>
              </w:rPr>
              <w:t>Потоківський</w:t>
            </w:r>
            <w:proofErr w:type="spellEnd"/>
            <w:r w:rsidRPr="00ED0968">
              <w:rPr>
                <w:b/>
                <w:bCs/>
                <w:lang w:eastAsia="ru-RU"/>
              </w:rPr>
              <w:t xml:space="preserve"> ЗДО №6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403EC9F4" w14:textId="29321D2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3600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D6722D" w14:textId="140AA6B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3000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14E70EB4" w14:textId="4DEA8C4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2500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7F2BC782" w14:textId="1A1B19F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91C84D" w14:textId="0914B05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BE1866" w14:textId="2C7569A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2300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3BAE682" w14:textId="65B7046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3300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4429E0F8" w14:textId="0B3B751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17000</w:t>
            </w:r>
          </w:p>
        </w:tc>
      </w:tr>
      <w:tr w:rsidR="005C00B4" w:rsidRPr="00ED0968" w14:paraId="5F2141B0" w14:textId="77777777" w:rsidTr="008B27C8">
        <w:trPr>
          <w:trHeight w:val="270"/>
        </w:trPr>
        <w:tc>
          <w:tcPr>
            <w:tcW w:w="3544" w:type="dxa"/>
            <w:shd w:val="clear" w:color="auto" w:fill="auto"/>
            <w:vAlign w:val="center"/>
          </w:tcPr>
          <w:p w14:paraId="7656CD48" w14:textId="7777777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ЗДО №14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7B0E2D40" w14:textId="41230DB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2670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EAF83E" w14:textId="1906673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1860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7642566F" w14:textId="6344FB9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1280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69FAE073" w14:textId="0944382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818CFE" w14:textId="28EB7E2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0AD7B8" w14:textId="641C657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1100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240299D1" w14:textId="616F80F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1300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12D3B707" w14:textId="24E8763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9100</w:t>
            </w:r>
          </w:p>
        </w:tc>
      </w:tr>
      <w:tr w:rsidR="005C00B4" w:rsidRPr="00ED0968" w14:paraId="2B1C306F" w14:textId="77777777" w:rsidTr="008B27C8">
        <w:trPr>
          <w:trHeight w:val="270"/>
        </w:trPr>
        <w:tc>
          <w:tcPr>
            <w:tcW w:w="3544" w:type="dxa"/>
            <w:shd w:val="clear" w:color="auto" w:fill="auto"/>
            <w:vAlign w:val="center"/>
          </w:tcPr>
          <w:p w14:paraId="19E1D4FB" w14:textId="7777777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Всього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07B46513" w14:textId="1F425B1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6270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962CBF" w14:textId="2057EE1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4860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523F609F" w14:textId="303ADD4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3780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646A874E" w14:textId="16F1EF6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1510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D5A97B" w14:textId="37F783F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1680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D3ADF9" w14:textId="39187D2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3400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3C5FE93" w14:textId="7C27491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4600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DC4346E" w14:textId="7D451CB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26100</w:t>
            </w:r>
          </w:p>
        </w:tc>
      </w:tr>
    </w:tbl>
    <w:p w14:paraId="3F1969D8" w14:textId="77777777" w:rsidR="00690923" w:rsidRPr="00690923" w:rsidRDefault="00690923" w:rsidP="00690923">
      <w:pPr>
        <w:pStyle w:val="2"/>
        <w:spacing w:line="228" w:lineRule="auto"/>
        <w:ind w:right="-144"/>
        <w:jc w:val="left"/>
        <w:rPr>
          <w:bCs/>
          <w:sz w:val="20"/>
        </w:rPr>
      </w:pPr>
      <w:r w:rsidRPr="00690923">
        <w:rPr>
          <w:bCs/>
          <w:sz w:val="20"/>
        </w:rPr>
        <w:t>Скорочення: ЗДО – заклад дошкільної освіти.</w:t>
      </w:r>
    </w:p>
    <w:p w14:paraId="4E3B937F" w14:textId="77777777" w:rsidR="0049528E" w:rsidRPr="00ED0968" w:rsidRDefault="0049528E" w:rsidP="004C001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635680B9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089529C1" w14:textId="77777777" w:rsidR="008B27C8" w:rsidRPr="00ED0968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193BB22B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22EE846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7C91984C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788C97C3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44A7134B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589BFD09" w14:textId="77777777" w:rsidR="008B27C8" w:rsidRPr="00ED0968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8B27C8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0EBA2127" w14:textId="77777777" w:rsidR="0049528E" w:rsidRPr="00ED0968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 xml:space="preserve">Додаток </w:t>
      </w:r>
      <w:r w:rsidR="00FD7025" w:rsidRPr="00ED0968">
        <w:rPr>
          <w:b/>
          <w:sz w:val="24"/>
          <w:szCs w:val="24"/>
        </w:rPr>
        <w:t>10</w:t>
      </w:r>
    </w:p>
    <w:p w14:paraId="1596A053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4E914ABF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36ED5CE0" w14:textId="77777777" w:rsidR="0049528E" w:rsidRPr="00ED0968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4B10CEE6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5EDE1902" w14:textId="77777777" w:rsidR="0049528E" w:rsidRPr="00ED0968" w:rsidRDefault="0049528E" w:rsidP="00CE4AF8">
      <w:pPr>
        <w:pStyle w:val="2"/>
        <w:ind w:left="10065" w:right="-144"/>
        <w:jc w:val="left"/>
        <w:rPr>
          <w:b/>
          <w:sz w:val="20"/>
        </w:rPr>
      </w:pPr>
    </w:p>
    <w:p w14:paraId="09723833" w14:textId="77777777" w:rsidR="00090E7C" w:rsidRPr="00ED0968" w:rsidRDefault="00090E7C" w:rsidP="00CE4AF8">
      <w:pPr>
        <w:pStyle w:val="2"/>
        <w:ind w:left="10065" w:right="-144"/>
        <w:jc w:val="left"/>
        <w:rPr>
          <w:b/>
          <w:sz w:val="20"/>
        </w:rPr>
      </w:pPr>
    </w:p>
    <w:p w14:paraId="7DE2A12A" w14:textId="77777777" w:rsidR="00FD7025" w:rsidRPr="00ED0968" w:rsidRDefault="00FD7025" w:rsidP="00CE4AF8">
      <w:pPr>
        <w:pStyle w:val="2"/>
        <w:ind w:left="10065" w:right="-144"/>
        <w:jc w:val="left"/>
        <w:rPr>
          <w:b/>
          <w:sz w:val="20"/>
        </w:rPr>
      </w:pPr>
    </w:p>
    <w:p w14:paraId="7A4DC1A3" w14:textId="2D5A20DC" w:rsidR="00FD7025" w:rsidRPr="00ED0968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5C00B4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 позашкільної освіти, підпорядкованих </w:t>
      </w:r>
      <w:bookmarkStart w:id="10" w:name="_Hlk88741303"/>
      <w:r w:rsidRPr="00ED0968">
        <w:rPr>
          <w:b/>
          <w:sz w:val="24"/>
          <w:szCs w:val="24"/>
          <w:lang w:eastAsia="ru-RU"/>
        </w:rPr>
        <w:t>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15778103" w14:textId="77777777" w:rsidR="005C00B4" w:rsidRPr="00ED0968" w:rsidRDefault="005C00B4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  <w:gridCol w:w="1275"/>
        <w:gridCol w:w="1275"/>
        <w:gridCol w:w="1190"/>
        <w:gridCol w:w="1276"/>
        <w:gridCol w:w="1330"/>
        <w:gridCol w:w="1276"/>
        <w:gridCol w:w="1875"/>
      </w:tblGrid>
      <w:tr w:rsidR="00831EC9" w:rsidRPr="00ED0968" w14:paraId="10DDEE1C" w14:textId="77777777" w:rsidTr="00CE3968">
        <w:trPr>
          <w:trHeight w:val="485"/>
        </w:trPr>
        <w:tc>
          <w:tcPr>
            <w:tcW w:w="3969" w:type="dxa"/>
            <w:shd w:val="clear" w:color="auto" w:fill="auto"/>
            <w:vAlign w:val="center"/>
          </w:tcPr>
          <w:p w14:paraId="27A93913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Заклади позашкільної освіти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F46C6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Січень,</w:t>
            </w:r>
          </w:p>
          <w:p w14:paraId="594AEE99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AB0472A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Лютий,</w:t>
            </w:r>
          </w:p>
          <w:p w14:paraId="47A6D918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6E34874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Березень,</w:t>
            </w:r>
          </w:p>
          <w:p w14:paraId="385F8912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190" w:type="dxa"/>
            <w:shd w:val="clear" w:color="auto" w:fill="auto"/>
            <w:vAlign w:val="center"/>
          </w:tcPr>
          <w:p w14:paraId="441A45D7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Квітень,</w:t>
            </w:r>
          </w:p>
          <w:p w14:paraId="3EF61BD4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2965BE0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Жовтень,</w:t>
            </w:r>
          </w:p>
          <w:p w14:paraId="5D4F5B44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486D3711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Листопад,</w:t>
            </w:r>
          </w:p>
          <w:p w14:paraId="20E65F38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0DFAB3B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Грудень,</w:t>
            </w:r>
          </w:p>
          <w:p w14:paraId="5FB8BFA3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875" w:type="dxa"/>
            <w:shd w:val="clear" w:color="auto" w:fill="auto"/>
            <w:vAlign w:val="center"/>
          </w:tcPr>
          <w:p w14:paraId="4D9CBBD0" w14:textId="4BA2C9BF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Ліміт на 202</w:t>
            </w:r>
            <w:r w:rsidR="005C00B4" w:rsidRPr="00ED0968">
              <w:rPr>
                <w:b/>
                <w:bCs/>
                <w:sz w:val="18"/>
                <w:szCs w:val="18"/>
                <w:lang w:eastAsia="ru-RU"/>
              </w:rPr>
              <w:t>4</w:t>
            </w:r>
            <w:r w:rsidRPr="00ED0968">
              <w:rPr>
                <w:b/>
                <w:bCs/>
                <w:sz w:val="18"/>
                <w:szCs w:val="18"/>
                <w:lang w:eastAsia="ru-RU"/>
              </w:rPr>
              <w:t xml:space="preserve"> рік, </w:t>
            </w: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</w:tr>
      <w:tr w:rsidR="005C00B4" w:rsidRPr="00ED0968" w14:paraId="68871881" w14:textId="77777777" w:rsidTr="00CE3968">
        <w:trPr>
          <w:trHeight w:val="252"/>
        </w:trPr>
        <w:tc>
          <w:tcPr>
            <w:tcW w:w="3969" w:type="dxa"/>
            <w:shd w:val="clear" w:color="auto" w:fill="auto"/>
            <w:vAlign w:val="center"/>
          </w:tcPr>
          <w:p w14:paraId="2D046FF4" w14:textId="7777777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КМЦПО «Академія майбутнього»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BDEE" w14:textId="163E7CF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ED0968">
              <w:t>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2894" w14:textId="53D3509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9CCA" w14:textId="4BBC839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E837" w14:textId="2075769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897B" w14:textId="5DAB76C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0521" w14:textId="241EB0A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ADD7" w14:textId="3DC827A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87,00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C555" w14:textId="5B698A8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417,00</w:t>
            </w:r>
          </w:p>
        </w:tc>
      </w:tr>
      <w:tr w:rsidR="005C00B4" w:rsidRPr="00ED0968" w14:paraId="09664917" w14:textId="77777777" w:rsidTr="00CE3968">
        <w:trPr>
          <w:trHeight w:val="259"/>
        </w:trPr>
        <w:tc>
          <w:tcPr>
            <w:tcW w:w="3969" w:type="dxa"/>
            <w:shd w:val="clear" w:color="auto" w:fill="auto"/>
            <w:vAlign w:val="center"/>
          </w:tcPr>
          <w:p w14:paraId="21C409C5" w14:textId="7777777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Інклюзивно</w:t>
            </w:r>
            <w:proofErr w:type="spellEnd"/>
            <w:r w:rsidRPr="00ED0968">
              <w:rPr>
                <w:b/>
                <w:bCs/>
                <w:sz w:val="18"/>
                <w:szCs w:val="18"/>
                <w:lang w:eastAsia="ru-RU"/>
              </w:rPr>
              <w:t>-ресурсний центр №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9C89" w14:textId="320B118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2908" w14:textId="7DA01AE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FC16" w14:textId="2B419A5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AC36" w14:textId="336C310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73C0" w14:textId="6148AF0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684F" w14:textId="7C0EA12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9D8F" w14:textId="187E11A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57,00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17FE" w14:textId="6DB45B2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298,00</w:t>
            </w:r>
          </w:p>
        </w:tc>
      </w:tr>
      <w:tr w:rsidR="005C00B4" w:rsidRPr="00ED0968" w14:paraId="0CFC66C3" w14:textId="77777777" w:rsidTr="00CE3968">
        <w:trPr>
          <w:trHeight w:val="263"/>
        </w:trPr>
        <w:tc>
          <w:tcPr>
            <w:tcW w:w="3969" w:type="dxa"/>
            <w:shd w:val="clear" w:color="auto" w:fill="auto"/>
            <w:vAlign w:val="center"/>
          </w:tcPr>
          <w:p w14:paraId="340E9FD1" w14:textId="7777777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Адміністративна будівля департаменту освіти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F210" w14:textId="6159D19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212F" w14:textId="63364BA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EBF4" w14:textId="2FED9A0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CE59" w14:textId="1DF499C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1CF2" w14:textId="2221177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15,00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706A" w14:textId="5835E6B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8022" w14:textId="0AB6B25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21,00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41F0" w14:textId="44C228C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136,00</w:t>
            </w:r>
          </w:p>
        </w:tc>
      </w:tr>
      <w:tr w:rsidR="005C00B4" w:rsidRPr="00ED0968" w14:paraId="47506E1D" w14:textId="77777777" w:rsidTr="00CE3968">
        <w:trPr>
          <w:trHeight w:val="268"/>
        </w:trPr>
        <w:tc>
          <w:tcPr>
            <w:tcW w:w="3969" w:type="dxa"/>
            <w:shd w:val="clear" w:color="auto" w:fill="auto"/>
            <w:vAlign w:val="center"/>
          </w:tcPr>
          <w:p w14:paraId="49FF00C2" w14:textId="7777777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FBF9" w14:textId="78B5494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7612" w14:textId="3537B5A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589F" w14:textId="6B1BDF0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9B8F" w14:textId="69C01A2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A7F3" w14:textId="00B8F14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55,00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D771" w14:textId="556CC7E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CC6F" w14:textId="7858D5C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165,00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BFC" w14:textId="77BFF7E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851,00</w:t>
            </w:r>
          </w:p>
        </w:tc>
      </w:tr>
    </w:tbl>
    <w:p w14:paraId="7F40A7E5" w14:textId="474ACCD0" w:rsidR="00690923" w:rsidRPr="00690923" w:rsidRDefault="00690923" w:rsidP="00690923">
      <w:pPr>
        <w:pStyle w:val="2"/>
        <w:spacing w:line="228" w:lineRule="auto"/>
        <w:ind w:right="-144"/>
        <w:jc w:val="left"/>
        <w:rPr>
          <w:bCs/>
          <w:sz w:val="20"/>
        </w:rPr>
      </w:pPr>
      <w:bookmarkStart w:id="11" w:name="_Hlk153976360"/>
      <w:r w:rsidRPr="00690923">
        <w:rPr>
          <w:bCs/>
          <w:sz w:val="20"/>
        </w:rPr>
        <w:t xml:space="preserve">Скорочення: </w:t>
      </w:r>
      <w:r w:rsidR="00E63E05" w:rsidRPr="00E63E05">
        <w:rPr>
          <w:bCs/>
          <w:sz w:val="20"/>
        </w:rPr>
        <w:t>КМЦПО</w:t>
      </w:r>
      <w:r w:rsidR="00E63E05">
        <w:rPr>
          <w:bCs/>
          <w:sz w:val="20"/>
        </w:rPr>
        <w:t xml:space="preserve"> - </w:t>
      </w:r>
      <w:r w:rsidR="00E63E05" w:rsidRPr="00E63E05">
        <w:rPr>
          <w:bCs/>
          <w:sz w:val="20"/>
        </w:rPr>
        <w:t>Кременчуцький міський центр позашкільної освіти</w:t>
      </w:r>
      <w:r w:rsidR="00E63E05">
        <w:rPr>
          <w:bCs/>
          <w:sz w:val="20"/>
        </w:rPr>
        <w:t>.</w:t>
      </w:r>
    </w:p>
    <w:bookmarkEnd w:id="11"/>
    <w:p w14:paraId="140A9450" w14:textId="77777777" w:rsidR="00090E7C" w:rsidRPr="00E63E05" w:rsidRDefault="00090E7C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bookmarkEnd w:id="10"/>
    <w:p w14:paraId="509F45D1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09465425" w14:textId="77777777" w:rsidR="008B27C8" w:rsidRPr="00ED0968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6A16D486" w14:textId="77777777" w:rsidR="008B27C8" w:rsidRPr="00E63E05" w:rsidRDefault="008B27C8" w:rsidP="008B27C8">
      <w:pPr>
        <w:widowControl/>
        <w:spacing w:line="240" w:lineRule="auto"/>
        <w:ind w:left="-142" w:firstLine="0"/>
        <w:jc w:val="left"/>
        <w:rPr>
          <w:b/>
        </w:rPr>
      </w:pPr>
    </w:p>
    <w:p w14:paraId="2E934AB1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63A541D7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55DBB144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682C6793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0A8E657F" w14:textId="77777777" w:rsidR="008B27C8" w:rsidRPr="00ED0968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8B27C8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10B1B9B7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 xml:space="preserve">Додаток </w:t>
      </w:r>
      <w:r w:rsidR="00D03CD9" w:rsidRPr="00ED0968">
        <w:rPr>
          <w:b/>
          <w:sz w:val="24"/>
          <w:szCs w:val="24"/>
        </w:rPr>
        <w:t>11</w:t>
      </w:r>
    </w:p>
    <w:p w14:paraId="0D2E56AF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45C029B4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780CA5B8" w14:textId="77777777" w:rsidR="0049528E" w:rsidRPr="00ED0968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183E810D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30E99748" w14:textId="77777777" w:rsidR="0049528E" w:rsidRPr="00E63E05" w:rsidRDefault="0049528E" w:rsidP="00185683">
      <w:pPr>
        <w:pStyle w:val="2"/>
        <w:ind w:left="10206" w:right="-144"/>
        <w:jc w:val="left"/>
        <w:rPr>
          <w:b/>
          <w:sz w:val="16"/>
          <w:szCs w:val="16"/>
        </w:rPr>
      </w:pPr>
    </w:p>
    <w:p w14:paraId="0C5D6A8B" w14:textId="77777777" w:rsidR="0049528E" w:rsidRPr="00ED0968" w:rsidRDefault="0049528E" w:rsidP="00185683">
      <w:pPr>
        <w:pStyle w:val="2"/>
        <w:ind w:left="10206" w:right="-144"/>
        <w:jc w:val="left"/>
        <w:rPr>
          <w:b/>
          <w:sz w:val="20"/>
        </w:rPr>
      </w:pPr>
    </w:p>
    <w:p w14:paraId="76CD119D" w14:textId="252452B0" w:rsidR="00D03CD9" w:rsidRPr="00ED0968" w:rsidRDefault="00D03CD9" w:rsidP="00D03CD9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5C00B4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 закладів позашкільної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821"/>
        <w:gridCol w:w="960"/>
        <w:gridCol w:w="1050"/>
        <w:gridCol w:w="958"/>
        <w:gridCol w:w="1002"/>
        <w:gridCol w:w="1004"/>
        <w:gridCol w:w="932"/>
        <w:gridCol w:w="930"/>
        <w:gridCol w:w="913"/>
        <w:gridCol w:w="992"/>
        <w:gridCol w:w="992"/>
        <w:gridCol w:w="856"/>
        <w:gridCol w:w="962"/>
      </w:tblGrid>
      <w:tr w:rsidR="00831EC9" w:rsidRPr="00ED0968" w14:paraId="72C91120" w14:textId="77777777" w:rsidTr="008B27C8">
        <w:trPr>
          <w:trHeight w:val="431"/>
        </w:trPr>
        <w:tc>
          <w:tcPr>
            <w:tcW w:w="2405" w:type="dxa"/>
            <w:shd w:val="clear" w:color="auto" w:fill="auto"/>
            <w:vAlign w:val="center"/>
          </w:tcPr>
          <w:p w14:paraId="019A7699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Заклади позашкільної освіти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1DC4831B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Січень,</w:t>
            </w:r>
          </w:p>
          <w:p w14:paraId="16E66D24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F5C440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Лютий,</w:t>
            </w:r>
          </w:p>
          <w:p w14:paraId="0F7695FF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364FF16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Березень,</w:t>
            </w:r>
          </w:p>
          <w:p w14:paraId="649ACDF6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21DC4C28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Квітень,</w:t>
            </w:r>
          </w:p>
          <w:p w14:paraId="1B6262B1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870D0B5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Травень,</w:t>
            </w:r>
          </w:p>
          <w:p w14:paraId="0B037045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DF6C99B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Червень,</w:t>
            </w:r>
          </w:p>
          <w:p w14:paraId="1FA0FE2D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7E43C708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Липень,</w:t>
            </w:r>
          </w:p>
          <w:p w14:paraId="09377113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EF9A06C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Серпень,</w:t>
            </w:r>
          </w:p>
          <w:p w14:paraId="398C23C1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504478C1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Вересень,</w:t>
            </w:r>
          </w:p>
          <w:p w14:paraId="6DD9758D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FA293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Жовтень,</w:t>
            </w:r>
          </w:p>
          <w:p w14:paraId="1D8CC117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D8411C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Листопад,</w:t>
            </w:r>
          </w:p>
          <w:p w14:paraId="72469A06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98FC3A1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Грудень,</w:t>
            </w:r>
          </w:p>
          <w:p w14:paraId="3B50BD3F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378F7D9" w14:textId="6EBE8B33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Ліміт на 202</w:t>
            </w:r>
            <w:r w:rsidR="005C00B4" w:rsidRPr="00ED0968">
              <w:rPr>
                <w:b/>
                <w:bCs/>
                <w:sz w:val="16"/>
                <w:szCs w:val="16"/>
                <w:lang w:eastAsia="ru-RU"/>
              </w:rPr>
              <w:t>4</w:t>
            </w:r>
            <w:r w:rsidRPr="00ED0968">
              <w:rPr>
                <w:b/>
                <w:bCs/>
                <w:sz w:val="16"/>
                <w:szCs w:val="16"/>
                <w:lang w:eastAsia="ru-RU"/>
              </w:rPr>
              <w:t xml:space="preserve"> рік, </w:t>
            </w: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5C00B4" w:rsidRPr="00ED0968" w14:paraId="67C58F1D" w14:textId="77777777" w:rsidTr="008B27C8">
        <w:trPr>
          <w:trHeight w:val="132"/>
        </w:trPr>
        <w:tc>
          <w:tcPr>
            <w:tcW w:w="2405" w:type="dxa"/>
            <w:shd w:val="clear" w:color="auto" w:fill="auto"/>
            <w:vAlign w:val="center"/>
          </w:tcPr>
          <w:p w14:paraId="26A2FBE7" w14:textId="604A212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КМЦПО «Академія майбутнього»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8962" w14:textId="50F6CD8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3500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64D7" w14:textId="1BC34C5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3500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900D" w14:textId="5FF67D9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3300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3DFB" w14:textId="0179C6A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2800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9861" w14:textId="5AC02A0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1500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A50B" w14:textId="774E50D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1200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6EBD" w14:textId="4B54CBF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1200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1709" w14:textId="37F688D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1200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8DF5" w14:textId="074B14A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DA1A" w14:textId="2686B2B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F914" w14:textId="4C08E41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3500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41BE" w14:textId="23729A6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E8D1" w14:textId="57D83AA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30800</w:t>
            </w:r>
          </w:p>
        </w:tc>
      </w:tr>
      <w:tr w:rsidR="005C00B4" w:rsidRPr="00ED0968" w14:paraId="55270FF6" w14:textId="77777777" w:rsidTr="008B27C8">
        <w:trPr>
          <w:trHeight w:val="351"/>
        </w:trPr>
        <w:tc>
          <w:tcPr>
            <w:tcW w:w="2405" w:type="dxa"/>
            <w:shd w:val="clear" w:color="auto" w:fill="auto"/>
            <w:vAlign w:val="center"/>
          </w:tcPr>
          <w:p w14:paraId="211028AC" w14:textId="483018E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Інклюзивно</w:t>
            </w:r>
            <w:proofErr w:type="spellEnd"/>
            <w:r w:rsidRPr="00ED0968">
              <w:rPr>
                <w:b/>
                <w:bCs/>
                <w:sz w:val="18"/>
                <w:szCs w:val="18"/>
                <w:lang w:eastAsia="ru-RU"/>
              </w:rPr>
              <w:t>-ресурсний центр № 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1FDC" w14:textId="1A3BB4F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F86F" w14:textId="00DA653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BF65" w14:textId="37E1D02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7650" w14:textId="21AF9ED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8ED7" w14:textId="0F6427A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954A" w14:textId="522F8DC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00C9" w14:textId="063DB7F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151C" w14:textId="44CB023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90D7" w14:textId="5FD9EBE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4E64" w14:textId="033A04A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1458" w14:textId="7EFD6B9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286B" w14:textId="0CDA4DB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7067" w14:textId="3225ADD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28000</w:t>
            </w:r>
          </w:p>
        </w:tc>
      </w:tr>
      <w:tr w:rsidR="005C00B4" w:rsidRPr="00ED0968" w14:paraId="0CAB6361" w14:textId="77777777" w:rsidTr="008B27C8">
        <w:trPr>
          <w:trHeight w:val="359"/>
        </w:trPr>
        <w:tc>
          <w:tcPr>
            <w:tcW w:w="2405" w:type="dxa"/>
            <w:shd w:val="clear" w:color="auto" w:fill="auto"/>
            <w:vAlign w:val="center"/>
          </w:tcPr>
          <w:p w14:paraId="569C239D" w14:textId="7777777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 xml:space="preserve">Музей </w:t>
            </w: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А.С.Макаренка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104F" w14:textId="4E5568D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6B1C" w14:textId="27D46F6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E4CB" w14:textId="3A89052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0E7F" w14:textId="1504A1C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F44D" w14:textId="77135B8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29D4" w14:textId="2396DD7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8D98" w14:textId="42CCC8F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E96B" w14:textId="5616287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889D" w14:textId="6F14038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A13D" w14:textId="7FC9325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6F75" w14:textId="0553C7D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D496" w14:textId="0825079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6CB7" w14:textId="1B50B693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5C00B4" w:rsidRPr="00ED0968" w14:paraId="379D6A9D" w14:textId="77777777" w:rsidTr="008B27C8">
        <w:trPr>
          <w:trHeight w:val="401"/>
        </w:trPr>
        <w:tc>
          <w:tcPr>
            <w:tcW w:w="2405" w:type="dxa"/>
            <w:shd w:val="clear" w:color="auto" w:fill="auto"/>
            <w:vAlign w:val="center"/>
          </w:tcPr>
          <w:p w14:paraId="26102AE0" w14:textId="7777777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Адміністративна будівля департаменту освіти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9469" w14:textId="717B3D8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7377" w14:textId="7C5DBD14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3E3F" w14:textId="2ADCCCE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E290" w14:textId="10FFF0D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7977" w14:textId="04F8181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AB31" w14:textId="5499BA8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2BED" w14:textId="0BE5EF2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F49E" w14:textId="43E0608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4338" w14:textId="1D7995F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6B73" w14:textId="7E52935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E5C7" w14:textId="7F81E37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FCAC" w14:textId="0EDC2AB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2250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5C93" w14:textId="7638887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30000</w:t>
            </w:r>
          </w:p>
        </w:tc>
      </w:tr>
      <w:tr w:rsidR="005C00B4" w:rsidRPr="00ED0968" w14:paraId="7277B005" w14:textId="77777777" w:rsidTr="008B27C8">
        <w:trPr>
          <w:trHeight w:val="247"/>
        </w:trPr>
        <w:tc>
          <w:tcPr>
            <w:tcW w:w="2405" w:type="dxa"/>
            <w:shd w:val="clear" w:color="auto" w:fill="auto"/>
            <w:vAlign w:val="center"/>
          </w:tcPr>
          <w:p w14:paraId="2D0FE280" w14:textId="7777777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Всього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1DB1" w14:textId="095046D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FD4B" w14:textId="7AAE22DB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18F7" w14:textId="07516D7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72CD" w14:textId="34D8723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7550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0FB7" w14:textId="6DA2ACB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4760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D963" w14:textId="6A624DC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4760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991C" w14:textId="0A8A248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4310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A177" w14:textId="72C9DB4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4660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00FD" w14:textId="1984D9C0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6560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AA94" w14:textId="25FEB47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99E1" w14:textId="3D1A696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9200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0EDC" w14:textId="17AB989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8850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D867" w14:textId="0969C8A1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89800</w:t>
            </w:r>
          </w:p>
        </w:tc>
      </w:tr>
    </w:tbl>
    <w:p w14:paraId="3F17AE82" w14:textId="77777777" w:rsidR="00E63E05" w:rsidRPr="00690923" w:rsidRDefault="00E63E05" w:rsidP="00E63E05">
      <w:pPr>
        <w:pStyle w:val="2"/>
        <w:spacing w:line="228" w:lineRule="auto"/>
        <w:ind w:right="-144"/>
        <w:jc w:val="left"/>
        <w:rPr>
          <w:bCs/>
          <w:sz w:val="20"/>
        </w:rPr>
      </w:pPr>
      <w:r w:rsidRPr="00690923">
        <w:rPr>
          <w:bCs/>
          <w:sz w:val="20"/>
        </w:rPr>
        <w:t xml:space="preserve">Скорочення: </w:t>
      </w:r>
      <w:r w:rsidRPr="00E63E05">
        <w:rPr>
          <w:bCs/>
          <w:sz w:val="20"/>
        </w:rPr>
        <w:t>КМЦПО</w:t>
      </w:r>
      <w:r>
        <w:rPr>
          <w:bCs/>
          <w:sz w:val="20"/>
        </w:rPr>
        <w:t xml:space="preserve"> - </w:t>
      </w:r>
      <w:r w:rsidRPr="00E63E05">
        <w:rPr>
          <w:bCs/>
          <w:sz w:val="20"/>
        </w:rPr>
        <w:t>Кременчуцький міський центр позашкільної освіти</w:t>
      </w:r>
      <w:r>
        <w:rPr>
          <w:bCs/>
          <w:sz w:val="20"/>
        </w:rPr>
        <w:t>.</w:t>
      </w:r>
    </w:p>
    <w:p w14:paraId="76AF5332" w14:textId="77777777" w:rsidR="00E63E05" w:rsidRPr="00E63E05" w:rsidRDefault="00E63E05" w:rsidP="008B27C8">
      <w:pPr>
        <w:widowControl/>
        <w:spacing w:line="240" w:lineRule="auto"/>
        <w:ind w:firstLine="0"/>
        <w:jc w:val="left"/>
        <w:rPr>
          <w:b/>
          <w:sz w:val="16"/>
          <w:szCs w:val="16"/>
        </w:rPr>
      </w:pPr>
    </w:p>
    <w:p w14:paraId="69D28E81" w14:textId="2DF6F8B0" w:rsidR="008B27C8" w:rsidRPr="00ED0968" w:rsidRDefault="008B27C8" w:rsidP="00E63E05">
      <w:pPr>
        <w:widowControl/>
        <w:spacing w:line="223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4DB1C7D9" w14:textId="77777777" w:rsidR="008B27C8" w:rsidRPr="00ED0968" w:rsidRDefault="008B27C8" w:rsidP="00E63E05">
      <w:pPr>
        <w:widowControl/>
        <w:tabs>
          <w:tab w:val="left" w:pos="7088"/>
        </w:tabs>
        <w:spacing w:line="223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727A419B" w14:textId="77777777" w:rsidR="008B27C8" w:rsidRPr="00E63E05" w:rsidRDefault="008B27C8" w:rsidP="00E63E05">
      <w:pPr>
        <w:widowControl/>
        <w:spacing w:line="223" w:lineRule="auto"/>
        <w:ind w:firstLine="0"/>
        <w:jc w:val="left"/>
        <w:rPr>
          <w:b/>
          <w:sz w:val="16"/>
          <w:szCs w:val="16"/>
        </w:rPr>
      </w:pPr>
    </w:p>
    <w:p w14:paraId="5733DBA2" w14:textId="77777777" w:rsidR="008B27C8" w:rsidRPr="00ED0968" w:rsidRDefault="008B27C8" w:rsidP="00E63E05">
      <w:pPr>
        <w:widowControl/>
        <w:spacing w:line="223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7B7DA74C" w14:textId="77777777" w:rsidR="008B27C8" w:rsidRPr="00ED0968" w:rsidRDefault="008B27C8" w:rsidP="00E63E05">
      <w:pPr>
        <w:widowControl/>
        <w:spacing w:line="223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1E87F976" w14:textId="77777777" w:rsidR="008B27C8" w:rsidRPr="00ED0968" w:rsidRDefault="008B27C8" w:rsidP="00E63E05">
      <w:pPr>
        <w:widowControl/>
        <w:spacing w:line="223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6179D83E" w14:textId="77777777" w:rsidR="008B27C8" w:rsidRPr="00ED0968" w:rsidRDefault="008B27C8" w:rsidP="00E63E05">
      <w:pPr>
        <w:widowControl/>
        <w:spacing w:line="223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1A699B17" w14:textId="77777777" w:rsidR="008B27C8" w:rsidRPr="00ED0968" w:rsidRDefault="008B27C8" w:rsidP="00E63E05">
      <w:pPr>
        <w:widowControl/>
        <w:tabs>
          <w:tab w:val="left" w:pos="7088"/>
        </w:tabs>
        <w:spacing w:line="223" w:lineRule="auto"/>
        <w:ind w:firstLine="0"/>
        <w:jc w:val="left"/>
        <w:rPr>
          <w:b/>
          <w:sz w:val="28"/>
          <w:szCs w:val="28"/>
        </w:rPr>
        <w:sectPr w:rsidR="008B27C8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27DDE5C7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 xml:space="preserve">Додаток </w:t>
      </w:r>
      <w:r w:rsidR="00D03CD9" w:rsidRPr="00ED0968">
        <w:rPr>
          <w:b/>
          <w:sz w:val="24"/>
          <w:szCs w:val="24"/>
        </w:rPr>
        <w:t>12</w:t>
      </w:r>
    </w:p>
    <w:p w14:paraId="06C4C95B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466D552A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6B69136F" w14:textId="77777777" w:rsidR="0049528E" w:rsidRPr="00ED0968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391B67BC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6B676C0A" w14:textId="77777777" w:rsidR="0049528E" w:rsidRPr="00ED0968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79A8A62D" w14:textId="77777777" w:rsidR="0049528E" w:rsidRPr="00ED0968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55FC17F0" w14:textId="77777777" w:rsidR="0049528E" w:rsidRPr="00ED0968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432F3B50" w14:textId="369EA359" w:rsidR="00613EA7" w:rsidRPr="00ED0968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5C00B4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 позашкільної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06033FD6" w14:textId="77777777" w:rsidR="00613EA7" w:rsidRPr="00ED0968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559"/>
        <w:gridCol w:w="1276"/>
        <w:gridCol w:w="1275"/>
        <w:gridCol w:w="1331"/>
        <w:gridCol w:w="1221"/>
        <w:gridCol w:w="1330"/>
        <w:gridCol w:w="1276"/>
        <w:gridCol w:w="1646"/>
      </w:tblGrid>
      <w:tr w:rsidR="00613EA7" w:rsidRPr="00ED0968" w14:paraId="710433FB" w14:textId="77777777" w:rsidTr="00CE3968">
        <w:trPr>
          <w:trHeight w:val="439"/>
        </w:trPr>
        <w:tc>
          <w:tcPr>
            <w:tcW w:w="3828" w:type="dxa"/>
            <w:shd w:val="clear" w:color="auto" w:fill="auto"/>
            <w:vAlign w:val="center"/>
          </w:tcPr>
          <w:p w14:paraId="45B4AB11" w14:textId="77777777" w:rsidR="00613EA7" w:rsidRPr="00ED0968" w:rsidRDefault="0031613D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Заклади позашкільної освіти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13791A" w14:textId="77777777" w:rsidR="00613EA7" w:rsidRPr="00ED096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Січень,</w:t>
            </w:r>
          </w:p>
          <w:p w14:paraId="6919B0B0" w14:textId="77777777" w:rsidR="00613EA7" w:rsidRPr="00ED096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9C2C67" w14:textId="77777777" w:rsidR="00613EA7" w:rsidRPr="00ED096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Лютий,</w:t>
            </w:r>
          </w:p>
          <w:p w14:paraId="17602471" w14:textId="77777777" w:rsidR="00613EA7" w:rsidRPr="00ED096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62BF4B" w14:textId="77777777" w:rsidR="00613EA7" w:rsidRPr="00ED096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Березень,</w:t>
            </w:r>
          </w:p>
          <w:p w14:paraId="0D517B96" w14:textId="77777777" w:rsidR="00613EA7" w:rsidRPr="00ED096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09FEED15" w14:textId="77777777" w:rsidR="00613EA7" w:rsidRPr="00ED096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Квітень,</w:t>
            </w:r>
          </w:p>
          <w:p w14:paraId="13D9EBF7" w14:textId="77777777" w:rsidR="00613EA7" w:rsidRPr="00ED096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2A3E1216" w14:textId="77777777" w:rsidR="00613EA7" w:rsidRPr="00ED096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Жовтень,</w:t>
            </w:r>
          </w:p>
          <w:p w14:paraId="2A48A80A" w14:textId="77777777" w:rsidR="00613EA7" w:rsidRPr="00ED096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40635D80" w14:textId="77777777" w:rsidR="00613EA7" w:rsidRPr="00ED096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Листопад,</w:t>
            </w:r>
          </w:p>
          <w:p w14:paraId="3F06D77C" w14:textId="77777777" w:rsidR="00613EA7" w:rsidRPr="00ED096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857DAD" w14:textId="77777777" w:rsidR="00613EA7" w:rsidRPr="00ED096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Грудень,</w:t>
            </w:r>
          </w:p>
          <w:p w14:paraId="10331038" w14:textId="77777777" w:rsidR="00613EA7" w:rsidRPr="00ED096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м³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1201FAEE" w14:textId="748A956E" w:rsidR="00613EA7" w:rsidRPr="00ED096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Ліміт на 202</w:t>
            </w:r>
            <w:r w:rsidR="005C00B4" w:rsidRPr="00ED0968">
              <w:rPr>
                <w:b/>
                <w:bCs/>
              </w:rPr>
              <w:t>4</w:t>
            </w:r>
            <w:r w:rsidRPr="00ED0968">
              <w:rPr>
                <w:b/>
                <w:bCs/>
              </w:rPr>
              <w:t xml:space="preserve"> рік, м³</w:t>
            </w:r>
          </w:p>
        </w:tc>
      </w:tr>
      <w:tr w:rsidR="005C00B4" w:rsidRPr="00ED0968" w14:paraId="7C308A9A" w14:textId="77777777" w:rsidTr="00CE3968">
        <w:trPr>
          <w:trHeight w:val="207"/>
        </w:trPr>
        <w:tc>
          <w:tcPr>
            <w:tcW w:w="3828" w:type="dxa"/>
            <w:shd w:val="clear" w:color="auto" w:fill="auto"/>
            <w:vAlign w:val="center"/>
          </w:tcPr>
          <w:p w14:paraId="494B14E0" w14:textId="7777777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 xml:space="preserve">Музей </w:t>
            </w:r>
            <w:proofErr w:type="spellStart"/>
            <w:r w:rsidRPr="00ED0968">
              <w:rPr>
                <w:b/>
                <w:bCs/>
                <w:lang w:eastAsia="ru-RU"/>
              </w:rPr>
              <w:t>А.С.Макаренка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6CB668" w14:textId="0390C21A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9E963D" w14:textId="4F312A59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F66F8F" w14:textId="26ABEFA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500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5C22B323" w14:textId="2CDD8CBF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100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3A3F3F06" w14:textId="5E3211D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761A5F1" w14:textId="44350FA2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27E371" w14:textId="630BF6E5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570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5D4D5E89" w14:textId="2388708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3000</w:t>
            </w:r>
          </w:p>
        </w:tc>
      </w:tr>
      <w:tr w:rsidR="005C00B4" w:rsidRPr="00ED0968" w14:paraId="01B35E97" w14:textId="77777777" w:rsidTr="00CE3968">
        <w:trPr>
          <w:trHeight w:val="270"/>
        </w:trPr>
        <w:tc>
          <w:tcPr>
            <w:tcW w:w="3828" w:type="dxa"/>
            <w:shd w:val="clear" w:color="auto" w:fill="auto"/>
            <w:vAlign w:val="center"/>
          </w:tcPr>
          <w:p w14:paraId="6D42382B" w14:textId="7777777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Всього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71BE23" w14:textId="2A83522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650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980993" w14:textId="5D44F326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B42378" w14:textId="252CC627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500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06C18EFC" w14:textId="2D183B3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100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4A970B99" w14:textId="06000E6D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FA4D350" w14:textId="76EB46B8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4B58AA" w14:textId="45F849DE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570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129538DE" w14:textId="08EB5B6C" w:rsidR="005C00B4" w:rsidRPr="00ED0968" w:rsidRDefault="005C00B4" w:rsidP="005C00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3000</w:t>
            </w:r>
          </w:p>
        </w:tc>
      </w:tr>
    </w:tbl>
    <w:p w14:paraId="4AB2CF27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CB2250A" w14:textId="720BD33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5943E179" w14:textId="77777777" w:rsidR="008B27C8" w:rsidRPr="00ED0968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2447970E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697AB9FE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243E312C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00F12E0B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3F80134B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2F710009" w14:textId="77777777" w:rsidR="008B27C8" w:rsidRPr="00ED0968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8B27C8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4CD7E2D8" w14:textId="77777777" w:rsidR="0049528E" w:rsidRPr="00ED0968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1</w:t>
      </w:r>
      <w:r w:rsidR="00613EA7" w:rsidRPr="00ED0968">
        <w:rPr>
          <w:b/>
          <w:sz w:val="24"/>
          <w:szCs w:val="24"/>
        </w:rPr>
        <w:t>3</w:t>
      </w:r>
    </w:p>
    <w:p w14:paraId="11264473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041CAA4D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5ABDFA21" w14:textId="77777777" w:rsidR="0049528E" w:rsidRPr="00ED0968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453199A2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1ADFA6EF" w14:textId="77777777" w:rsidR="0049528E" w:rsidRPr="00ED0968" w:rsidRDefault="0049528E" w:rsidP="0034139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</w:p>
    <w:p w14:paraId="1113D274" w14:textId="77777777" w:rsidR="0049528E" w:rsidRPr="00ED0968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407D6563" w14:textId="77777777" w:rsidR="0049528E" w:rsidRPr="00ED0968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25A7581D" w14:textId="051E327F" w:rsidR="00613EA7" w:rsidRPr="00ED0968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BA515D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1FEC1F83" w14:textId="77777777" w:rsidR="00613EA7" w:rsidRPr="00ED0968" w:rsidRDefault="00613EA7" w:rsidP="00613EA7">
      <w:pPr>
        <w:widowControl/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134"/>
        <w:gridCol w:w="993"/>
        <w:gridCol w:w="1134"/>
        <w:gridCol w:w="992"/>
        <w:gridCol w:w="1134"/>
        <w:gridCol w:w="1134"/>
        <w:gridCol w:w="1134"/>
        <w:gridCol w:w="2125"/>
      </w:tblGrid>
      <w:tr w:rsidR="00D94B7C" w:rsidRPr="00ED0968" w14:paraId="1E004B92" w14:textId="77777777" w:rsidTr="00CE3968">
        <w:trPr>
          <w:trHeight w:val="635"/>
        </w:trPr>
        <w:tc>
          <w:tcPr>
            <w:tcW w:w="4962" w:type="dxa"/>
            <w:shd w:val="clear" w:color="auto" w:fill="auto"/>
            <w:vAlign w:val="center"/>
          </w:tcPr>
          <w:p w14:paraId="1A7106B8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Заклади загальної середньої освіти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B7D3C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Січень,</w:t>
            </w:r>
          </w:p>
          <w:p w14:paraId="22A05013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2CA451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Лютий,  </w:t>
            </w: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A8B933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Березень,</w:t>
            </w:r>
          </w:p>
          <w:p w14:paraId="35D5CA72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5C44710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Квітень,</w:t>
            </w:r>
          </w:p>
          <w:p w14:paraId="35E70DE0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C0C14C7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Жовтень,</w:t>
            </w:r>
          </w:p>
          <w:p w14:paraId="7685FE4A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D796196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Листопад,</w:t>
            </w:r>
          </w:p>
          <w:p w14:paraId="04A15EFC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DC59275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Грудень,</w:t>
            </w:r>
          </w:p>
          <w:p w14:paraId="5F907316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14:paraId="439BF200" w14:textId="48E44B84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Ліміт на 202</w:t>
            </w:r>
            <w:r w:rsidR="00BA515D"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рік,</w:t>
            </w:r>
          </w:p>
          <w:p w14:paraId="509FD020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</w:tr>
      <w:tr w:rsidR="00D94B7C" w:rsidRPr="00ED0968" w14:paraId="594CBE75" w14:textId="77777777" w:rsidTr="00CE3968">
        <w:trPr>
          <w:trHeight w:val="263"/>
        </w:trPr>
        <w:tc>
          <w:tcPr>
            <w:tcW w:w="4962" w:type="dxa"/>
            <w:shd w:val="clear" w:color="auto" w:fill="auto"/>
            <w:vAlign w:val="center"/>
          </w:tcPr>
          <w:p w14:paraId="0C5FE1C1" w14:textId="7128C47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4680D" w14:textId="1D02404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132,00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8AABF" w14:textId="7297E3D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121,00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B03B4" w14:textId="365E694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9F193" w14:textId="569FCF2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55E6F" w14:textId="328E70C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48D7C" w14:textId="49D9FB2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49AA1" w14:textId="5F9D4D4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96,00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A9CB807" w14:textId="7F82E04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600,00</w:t>
            </w:r>
          </w:p>
        </w:tc>
      </w:tr>
      <w:tr w:rsidR="00D94B7C" w:rsidRPr="00ED0968" w14:paraId="266BDA0A" w14:textId="77777777" w:rsidTr="00CE3968">
        <w:trPr>
          <w:trHeight w:val="167"/>
        </w:trPr>
        <w:tc>
          <w:tcPr>
            <w:tcW w:w="4962" w:type="dxa"/>
            <w:shd w:val="clear" w:color="auto" w:fill="auto"/>
            <w:vAlign w:val="center"/>
          </w:tcPr>
          <w:p w14:paraId="70336724" w14:textId="5C1E4C3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8CBB5" w14:textId="0E10800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51,00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BD3DF" w14:textId="37F4787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39,00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BC1E5" w14:textId="69038D1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A244A" w14:textId="4A46276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F0A45" w14:textId="3233DBE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9B550" w14:textId="22B6DB2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D730A" w14:textId="67F8E2F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5C30A39" w14:textId="102FBD6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208,00</w:t>
            </w:r>
          </w:p>
        </w:tc>
      </w:tr>
      <w:tr w:rsidR="00D94B7C" w:rsidRPr="00ED0968" w14:paraId="7042554B" w14:textId="77777777" w:rsidTr="00CE3968">
        <w:trPr>
          <w:trHeight w:val="285"/>
        </w:trPr>
        <w:tc>
          <w:tcPr>
            <w:tcW w:w="4962" w:type="dxa"/>
            <w:shd w:val="clear" w:color="auto" w:fill="auto"/>
            <w:vAlign w:val="center"/>
          </w:tcPr>
          <w:p w14:paraId="1298875B" w14:textId="03D9A3C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D59BF" w14:textId="6530FFF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8A3E4" w14:textId="58C2C12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441D0" w14:textId="0F09093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DA1A7" w14:textId="4AA2696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F5C63" w14:textId="7BC193B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7F7D7" w14:textId="58C9D41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BBD95" w14:textId="57D1E50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85,00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3E4EC19" w14:textId="1C3F080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394,00</w:t>
            </w:r>
          </w:p>
        </w:tc>
      </w:tr>
      <w:tr w:rsidR="00D94B7C" w:rsidRPr="00ED0968" w14:paraId="235DC91D" w14:textId="77777777" w:rsidTr="00CE3968">
        <w:trPr>
          <w:trHeight w:val="119"/>
        </w:trPr>
        <w:tc>
          <w:tcPr>
            <w:tcW w:w="4962" w:type="dxa"/>
            <w:shd w:val="clear" w:color="auto" w:fill="auto"/>
            <w:vAlign w:val="center"/>
          </w:tcPr>
          <w:p w14:paraId="3BCF12C3" w14:textId="6BE3951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 xml:space="preserve">Кременчуцький ліцей №4 </w:t>
            </w:r>
            <w:r w:rsidR="00065E0A" w:rsidRPr="00ED0968">
              <w:rPr>
                <w:b/>
                <w:bCs/>
                <w:color w:val="000000" w:themeColor="text1"/>
              </w:rPr>
              <w:t>«</w:t>
            </w:r>
            <w:r w:rsidRPr="00ED0968">
              <w:rPr>
                <w:b/>
                <w:bCs/>
                <w:color w:val="000000" w:themeColor="text1"/>
              </w:rPr>
              <w:t>Кремінь</w:t>
            </w:r>
            <w:r w:rsidR="00065E0A" w:rsidRPr="00ED0968">
              <w:rPr>
                <w:b/>
                <w:bCs/>
                <w:color w:val="000000" w:themeColor="text1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F87B4" w14:textId="4982765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130,00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5B517" w14:textId="55B700D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1361B" w14:textId="6A95717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5824D" w14:textId="360B5FA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48B4E" w14:textId="24F4FEE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1062D" w14:textId="629384A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6DA32" w14:textId="5754050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90D6EBB" w14:textId="5B4F9C0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610,00</w:t>
            </w:r>
          </w:p>
        </w:tc>
      </w:tr>
      <w:tr w:rsidR="00D94B7C" w:rsidRPr="00ED0968" w14:paraId="01C9E92B" w14:textId="77777777" w:rsidTr="00CE3968">
        <w:trPr>
          <w:trHeight w:val="293"/>
        </w:trPr>
        <w:tc>
          <w:tcPr>
            <w:tcW w:w="4962" w:type="dxa"/>
            <w:shd w:val="clear" w:color="auto" w:fill="auto"/>
            <w:vAlign w:val="center"/>
          </w:tcPr>
          <w:p w14:paraId="5FF91475" w14:textId="7CCF107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Кременчуцький ліцей  №5 ім</w:t>
            </w:r>
            <w:r w:rsidR="00513E98" w:rsidRPr="00ED0968">
              <w:rPr>
                <w:b/>
                <w:bCs/>
                <w:color w:val="000000" w:themeColor="text1"/>
              </w:rPr>
              <w:t>ені</w:t>
            </w:r>
            <w:r w:rsidRPr="00ED096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D0968">
              <w:rPr>
                <w:b/>
                <w:bCs/>
                <w:color w:val="000000" w:themeColor="text1"/>
              </w:rPr>
              <w:t>Т.Г.Шевченка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192ABCF" w14:textId="647D251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128,00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D62634" w14:textId="71CA053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45210" w14:textId="6767514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CF9FE" w14:textId="01CC185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F585E" w14:textId="327D127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DF8D9" w14:textId="68664EE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0697D" w14:textId="43572CD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02B8CEA" w14:textId="0F449AE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567,00</w:t>
            </w:r>
          </w:p>
        </w:tc>
      </w:tr>
      <w:tr w:rsidR="00D94B7C" w:rsidRPr="00ED0968" w14:paraId="75A7710B" w14:textId="77777777" w:rsidTr="00CE3968">
        <w:trPr>
          <w:trHeight w:val="169"/>
        </w:trPr>
        <w:tc>
          <w:tcPr>
            <w:tcW w:w="4962" w:type="dxa"/>
            <w:shd w:val="clear" w:color="auto" w:fill="auto"/>
            <w:vAlign w:val="center"/>
          </w:tcPr>
          <w:p w14:paraId="3A02C946" w14:textId="76B07A8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 xml:space="preserve">Кременчуцький ліцей № 6 </w:t>
            </w:r>
            <w:r w:rsidR="00065E0A" w:rsidRPr="00ED0968">
              <w:rPr>
                <w:b/>
                <w:bCs/>
                <w:color w:val="000000" w:themeColor="text1"/>
              </w:rPr>
              <w:t>«</w:t>
            </w:r>
            <w:r w:rsidRPr="00ED0968">
              <w:rPr>
                <w:b/>
                <w:bCs/>
                <w:color w:val="000000" w:themeColor="text1"/>
              </w:rPr>
              <w:t>Правобережний</w:t>
            </w:r>
            <w:r w:rsidR="00065E0A" w:rsidRPr="00ED0968">
              <w:rPr>
                <w:b/>
                <w:bCs/>
                <w:color w:val="000000" w:themeColor="text1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0542E" w14:textId="1CB699A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170,00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DA39B5" w14:textId="1FE4B84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4BC28" w14:textId="286F7D5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3177C" w14:textId="4A3E3A6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8B86E" w14:textId="42CB1A2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81945" w14:textId="1282A7E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E4695" w14:textId="745B1D2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160,00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BE685CB" w14:textId="16430A6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805,00</w:t>
            </w:r>
          </w:p>
        </w:tc>
      </w:tr>
      <w:tr w:rsidR="00D94B7C" w:rsidRPr="00ED0968" w14:paraId="364305F4" w14:textId="77777777" w:rsidTr="00CE3968">
        <w:trPr>
          <w:trHeight w:val="205"/>
        </w:trPr>
        <w:tc>
          <w:tcPr>
            <w:tcW w:w="4962" w:type="dxa"/>
            <w:shd w:val="clear" w:color="auto" w:fill="auto"/>
            <w:vAlign w:val="center"/>
          </w:tcPr>
          <w:p w14:paraId="33A8AAF5" w14:textId="2C3CF70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34B7F" w14:textId="19AFC18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130,00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446D1" w14:textId="3736BCA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123,00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D872F" w14:textId="068A760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7E5F3" w14:textId="6271B42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D66E1" w14:textId="6C7AC10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0AA24" w14:textId="70F3451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C1034" w14:textId="222E16F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98,00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F366EBD" w14:textId="358D56B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625,00</w:t>
            </w:r>
          </w:p>
        </w:tc>
      </w:tr>
      <w:tr w:rsidR="00D94B7C" w:rsidRPr="00ED0968" w14:paraId="7C807A11" w14:textId="77777777" w:rsidTr="00CE3968">
        <w:trPr>
          <w:trHeight w:val="270"/>
        </w:trPr>
        <w:tc>
          <w:tcPr>
            <w:tcW w:w="4962" w:type="dxa"/>
            <w:shd w:val="clear" w:color="auto" w:fill="auto"/>
            <w:vAlign w:val="center"/>
          </w:tcPr>
          <w:p w14:paraId="44482B72" w14:textId="56855F6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78B09" w14:textId="1044679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D8AD8" w14:textId="5DC662B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4719D" w14:textId="2D90DE0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75227" w14:textId="61797D8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76BE6" w14:textId="4AC2FD7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32635" w14:textId="017ABC9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D75F3" w14:textId="5DC7F28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135,00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6C2DC0C" w14:textId="398DA31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635,00</w:t>
            </w:r>
          </w:p>
        </w:tc>
      </w:tr>
      <w:tr w:rsidR="00D94B7C" w:rsidRPr="00ED0968" w14:paraId="353DF9AF" w14:textId="77777777" w:rsidTr="00CE3968">
        <w:trPr>
          <w:trHeight w:val="137"/>
        </w:trPr>
        <w:tc>
          <w:tcPr>
            <w:tcW w:w="4962" w:type="dxa"/>
            <w:shd w:val="clear" w:color="auto" w:fill="auto"/>
            <w:vAlign w:val="center"/>
          </w:tcPr>
          <w:p w14:paraId="67D7E9D7" w14:textId="630F0BF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2CD1F" w14:textId="6611442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F40D4D" w14:textId="3C77D2B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F4A84" w14:textId="3C3DBC2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A9A6C" w14:textId="4D8505C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2ED5D" w14:textId="3945C49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8D13F" w14:textId="6C01809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003CE" w14:textId="51E09DF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54EA5DE" w14:textId="2BAA00A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235,00</w:t>
            </w:r>
          </w:p>
        </w:tc>
      </w:tr>
      <w:tr w:rsidR="00D94B7C" w:rsidRPr="00ED0968" w14:paraId="2045F6B1" w14:textId="77777777" w:rsidTr="00CE3968">
        <w:trPr>
          <w:trHeight w:val="265"/>
        </w:trPr>
        <w:tc>
          <w:tcPr>
            <w:tcW w:w="4962" w:type="dxa"/>
            <w:shd w:val="clear" w:color="auto" w:fill="auto"/>
            <w:vAlign w:val="center"/>
          </w:tcPr>
          <w:p w14:paraId="25A085B8" w14:textId="7D6F70F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 xml:space="preserve">Кременчуцький ліцей № 10 </w:t>
            </w:r>
            <w:r w:rsidR="00065E0A" w:rsidRPr="00ED0968">
              <w:rPr>
                <w:b/>
                <w:bCs/>
                <w:color w:val="000000" w:themeColor="text1"/>
              </w:rPr>
              <w:t>«</w:t>
            </w:r>
            <w:r w:rsidRPr="00ED0968">
              <w:rPr>
                <w:b/>
                <w:bCs/>
                <w:color w:val="000000" w:themeColor="text1"/>
              </w:rPr>
              <w:t>Лінгвіст</w:t>
            </w:r>
            <w:r w:rsidR="00065E0A" w:rsidRPr="00ED0968">
              <w:rPr>
                <w:b/>
                <w:bCs/>
                <w:color w:val="000000" w:themeColor="text1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6A0D7" w14:textId="04C4D1A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78,00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C50609" w14:textId="15A1074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56E5E" w14:textId="5AE20F3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61,00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809F4" w14:textId="675C9F2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2AE96" w14:textId="0DF63DD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054E8" w14:textId="779929D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62CC4" w14:textId="263B957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67,00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42FFE91" w14:textId="49838DF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360,00</w:t>
            </w:r>
          </w:p>
        </w:tc>
      </w:tr>
      <w:tr w:rsidR="00D94B7C" w:rsidRPr="00ED0968" w14:paraId="157FF14A" w14:textId="77777777" w:rsidTr="00CE3968">
        <w:trPr>
          <w:trHeight w:val="96"/>
        </w:trPr>
        <w:tc>
          <w:tcPr>
            <w:tcW w:w="4962" w:type="dxa"/>
            <w:shd w:val="clear" w:color="auto" w:fill="auto"/>
            <w:vAlign w:val="center"/>
          </w:tcPr>
          <w:p w14:paraId="37159B00" w14:textId="456EBAE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 xml:space="preserve">Кременчуцький ліцей №11 </w:t>
            </w:r>
            <w:r w:rsidR="00065E0A" w:rsidRPr="00ED0968">
              <w:rPr>
                <w:b/>
                <w:bCs/>
                <w:color w:val="000000" w:themeColor="text1"/>
              </w:rPr>
              <w:t>«</w:t>
            </w:r>
            <w:r w:rsidRPr="00ED0968">
              <w:rPr>
                <w:b/>
                <w:bCs/>
                <w:color w:val="000000" w:themeColor="text1"/>
              </w:rPr>
              <w:t>Гарант</w:t>
            </w:r>
            <w:r w:rsidR="00065E0A" w:rsidRPr="00ED0968">
              <w:rPr>
                <w:b/>
                <w:bCs/>
                <w:color w:val="000000" w:themeColor="text1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81967" w14:textId="043761D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36C6B" w14:textId="20F984F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32335" w14:textId="587BBB0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A7607" w14:textId="511480B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ED937" w14:textId="607AA49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FD152" w14:textId="511B3CE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E156C" w14:textId="2F31AA9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F78B9E2" w14:textId="43F5EBE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455,00</w:t>
            </w:r>
          </w:p>
        </w:tc>
      </w:tr>
      <w:tr w:rsidR="00D94B7C" w:rsidRPr="00ED0968" w14:paraId="73BE670A" w14:textId="77777777" w:rsidTr="00CE3968">
        <w:trPr>
          <w:trHeight w:val="201"/>
        </w:trPr>
        <w:tc>
          <w:tcPr>
            <w:tcW w:w="4962" w:type="dxa"/>
            <w:shd w:val="clear" w:color="auto" w:fill="auto"/>
            <w:vAlign w:val="center"/>
          </w:tcPr>
          <w:p w14:paraId="685863B8" w14:textId="493EA44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680C2" w14:textId="07BE5C3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115,00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65012" w14:textId="6956B4F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A81DA" w14:textId="08883DB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474B1" w14:textId="28D563A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D84BD" w14:textId="1D15378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A29B8" w14:textId="3C1C55B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F3043" w14:textId="77CB6CB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E2B71ED" w14:textId="6B94544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460,00</w:t>
            </w:r>
          </w:p>
        </w:tc>
      </w:tr>
      <w:tr w:rsidR="00D94B7C" w:rsidRPr="00ED0968" w14:paraId="5E0AAE8C" w14:textId="77777777" w:rsidTr="00CE3968">
        <w:trPr>
          <w:trHeight w:val="223"/>
        </w:trPr>
        <w:tc>
          <w:tcPr>
            <w:tcW w:w="4962" w:type="dxa"/>
            <w:shd w:val="clear" w:color="auto" w:fill="auto"/>
            <w:vAlign w:val="center"/>
          </w:tcPr>
          <w:p w14:paraId="6A83D195" w14:textId="1B937DB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 xml:space="preserve">Кременчуцький ліцей №13 </w:t>
            </w:r>
            <w:r w:rsidR="00065E0A" w:rsidRPr="00ED0968">
              <w:rPr>
                <w:b/>
                <w:bCs/>
                <w:color w:val="000000" w:themeColor="text1"/>
              </w:rPr>
              <w:t>«</w:t>
            </w:r>
            <w:proofErr w:type="spellStart"/>
            <w:r w:rsidRPr="00ED0968">
              <w:rPr>
                <w:b/>
                <w:bCs/>
                <w:color w:val="000000" w:themeColor="text1"/>
              </w:rPr>
              <w:t>Авіор</w:t>
            </w:r>
            <w:proofErr w:type="spellEnd"/>
            <w:r w:rsidR="00065E0A" w:rsidRPr="00ED0968">
              <w:rPr>
                <w:b/>
                <w:bCs/>
                <w:color w:val="000000" w:themeColor="text1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C3125" w14:textId="4BFB9B6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6477D" w14:textId="455A5EE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1413B" w14:textId="7BDE06D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03E76" w14:textId="3D6178D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92065" w14:textId="74286FB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C68E7" w14:textId="504CA1E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15830" w14:textId="5EE9FED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B60DCFD" w14:textId="623AD58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110,00</w:t>
            </w:r>
          </w:p>
        </w:tc>
      </w:tr>
      <w:tr w:rsidR="00D94B7C" w:rsidRPr="00ED0968" w14:paraId="3DEF60C4" w14:textId="77777777" w:rsidTr="00CE3968">
        <w:trPr>
          <w:trHeight w:val="142"/>
        </w:trPr>
        <w:tc>
          <w:tcPr>
            <w:tcW w:w="4962" w:type="dxa"/>
            <w:shd w:val="clear" w:color="auto" w:fill="auto"/>
            <w:vAlign w:val="center"/>
          </w:tcPr>
          <w:p w14:paraId="5AD72C7D" w14:textId="4F6C30F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початкова школа №15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2AC60" w14:textId="64990D8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166,00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BA71B" w14:textId="1763506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148,00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6948C" w14:textId="581F7DC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D7B40" w14:textId="1455D92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E2F87" w14:textId="5253AE5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74,00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20976" w14:textId="1D57AAA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1CF47" w14:textId="1538954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157,00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F79C7B6" w14:textId="73797E1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823,00</w:t>
            </w:r>
          </w:p>
        </w:tc>
      </w:tr>
      <w:tr w:rsidR="00D94B7C" w:rsidRPr="00ED0968" w14:paraId="268C52CE" w14:textId="77777777" w:rsidTr="00CE3968">
        <w:trPr>
          <w:trHeight w:val="257"/>
        </w:trPr>
        <w:tc>
          <w:tcPr>
            <w:tcW w:w="4962" w:type="dxa"/>
            <w:shd w:val="clear" w:color="auto" w:fill="auto"/>
            <w:vAlign w:val="center"/>
          </w:tcPr>
          <w:p w14:paraId="23601C44" w14:textId="4051D3B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9271C" w14:textId="1DC9C7C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E1ECE" w14:textId="33394F5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0C989" w14:textId="2723CC2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05A9E" w14:textId="1203EB0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1550A" w14:textId="6264FE2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81B01" w14:textId="0E17683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0BBF2" w14:textId="18537C0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115,00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73710CD" w14:textId="3E98547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515,00</w:t>
            </w:r>
          </w:p>
        </w:tc>
      </w:tr>
      <w:tr w:rsidR="00D94B7C" w:rsidRPr="00ED0968" w14:paraId="5BB8AF61" w14:textId="77777777" w:rsidTr="00CE3968">
        <w:trPr>
          <w:trHeight w:val="152"/>
        </w:trPr>
        <w:tc>
          <w:tcPr>
            <w:tcW w:w="4962" w:type="dxa"/>
            <w:shd w:val="clear" w:color="auto" w:fill="auto"/>
            <w:vAlign w:val="center"/>
          </w:tcPr>
          <w:p w14:paraId="70516381" w14:textId="0008B62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lastRenderedPageBreak/>
              <w:t xml:space="preserve">Кременчуцький ліцей №17 </w:t>
            </w:r>
            <w:r w:rsidR="00065E0A" w:rsidRPr="00ED0968">
              <w:rPr>
                <w:b/>
                <w:bCs/>
                <w:color w:val="000000" w:themeColor="text1"/>
              </w:rPr>
              <w:t>«</w:t>
            </w:r>
            <w:r w:rsidRPr="00ED0968">
              <w:rPr>
                <w:b/>
                <w:bCs/>
                <w:color w:val="000000" w:themeColor="text1"/>
              </w:rPr>
              <w:t>Вибір</w:t>
            </w:r>
            <w:r w:rsidR="00065E0A" w:rsidRPr="00ED0968">
              <w:rPr>
                <w:b/>
                <w:bCs/>
                <w:color w:val="000000" w:themeColor="text1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32E51" w14:textId="2393A33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190,00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4CD57" w14:textId="4A40A81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65C72" w14:textId="55D02B6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55317" w14:textId="67DB015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14C62" w14:textId="23C2A4D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C19D4" w14:textId="658BB74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7A5C4" w14:textId="3FD6D2B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180,00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04F428B" w14:textId="71119FC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845,00</w:t>
            </w:r>
          </w:p>
        </w:tc>
      </w:tr>
      <w:tr w:rsidR="00D94B7C" w:rsidRPr="00ED0968" w14:paraId="7FC2553E" w14:textId="77777777" w:rsidTr="00CE3968">
        <w:trPr>
          <w:trHeight w:val="223"/>
        </w:trPr>
        <w:tc>
          <w:tcPr>
            <w:tcW w:w="4962" w:type="dxa"/>
            <w:shd w:val="clear" w:color="auto" w:fill="auto"/>
            <w:vAlign w:val="center"/>
          </w:tcPr>
          <w:p w14:paraId="572CF0C2" w14:textId="1A6CA10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D181E" w14:textId="6CC7332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70,00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32857" w14:textId="2D9C685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F6BC0" w14:textId="165D9CF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54592" w14:textId="78CC91B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ABAF3" w14:textId="2F0C794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2BCA4" w14:textId="7B05C15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BBA8A" w14:textId="1948A28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75,00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7602D9B" w14:textId="2AEDCE7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330,00</w:t>
            </w:r>
          </w:p>
        </w:tc>
      </w:tr>
      <w:tr w:rsidR="00D94B7C" w:rsidRPr="00ED0968" w14:paraId="7F179E91" w14:textId="77777777" w:rsidTr="00CE3968">
        <w:trPr>
          <w:trHeight w:val="132"/>
        </w:trPr>
        <w:tc>
          <w:tcPr>
            <w:tcW w:w="4962" w:type="dxa"/>
            <w:shd w:val="clear" w:color="auto" w:fill="auto"/>
            <w:vAlign w:val="center"/>
          </w:tcPr>
          <w:p w14:paraId="5D4D25BB" w14:textId="03CC4FB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D5AA9" w14:textId="116BE1C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70,00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7BFC87" w14:textId="035DB2D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3C00E" w14:textId="3C19257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B99FA" w14:textId="61D03B1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ECAD6" w14:textId="61988C6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8445D" w14:textId="061CF9E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38EB6" w14:textId="13FC2A6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67,00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0F69750" w14:textId="00C9ACA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347,00</w:t>
            </w:r>
          </w:p>
        </w:tc>
      </w:tr>
      <w:tr w:rsidR="00D94B7C" w:rsidRPr="00ED0968" w14:paraId="040816E9" w14:textId="77777777" w:rsidTr="00CE3968">
        <w:trPr>
          <w:trHeight w:val="70"/>
        </w:trPr>
        <w:tc>
          <w:tcPr>
            <w:tcW w:w="4962" w:type="dxa"/>
            <w:shd w:val="clear" w:color="auto" w:fill="auto"/>
            <w:vAlign w:val="center"/>
          </w:tcPr>
          <w:p w14:paraId="482B1DF5" w14:textId="63392ED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90E74" w14:textId="2329AD6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C58CC" w14:textId="4267A5B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77017" w14:textId="288ED4E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3DE14" w14:textId="645197D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B4FD3" w14:textId="2CDE3B8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23216" w14:textId="32558E5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84711" w14:textId="5EEB955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29B1F2F" w14:textId="66116A8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280,00</w:t>
            </w:r>
          </w:p>
        </w:tc>
      </w:tr>
      <w:tr w:rsidR="00D94B7C" w:rsidRPr="00ED0968" w14:paraId="7EDF7BE5" w14:textId="77777777" w:rsidTr="00CE3968">
        <w:trPr>
          <w:trHeight w:val="153"/>
        </w:trPr>
        <w:tc>
          <w:tcPr>
            <w:tcW w:w="4962" w:type="dxa"/>
            <w:shd w:val="clear" w:color="auto" w:fill="auto"/>
            <w:vAlign w:val="center"/>
          </w:tcPr>
          <w:p w14:paraId="45638B09" w14:textId="4988E60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 xml:space="preserve">Кременчуцький ліцей № 21 </w:t>
            </w:r>
            <w:r w:rsidR="00065E0A" w:rsidRPr="00ED0968">
              <w:rPr>
                <w:b/>
                <w:bCs/>
                <w:color w:val="000000" w:themeColor="text1"/>
              </w:rPr>
              <w:t>«</w:t>
            </w:r>
            <w:r w:rsidRPr="00ED0968">
              <w:rPr>
                <w:b/>
                <w:bCs/>
                <w:color w:val="000000" w:themeColor="text1"/>
              </w:rPr>
              <w:t>СТАРТ</w:t>
            </w:r>
            <w:r w:rsidR="00065E0A" w:rsidRPr="00ED0968">
              <w:rPr>
                <w:b/>
                <w:bCs/>
                <w:color w:val="000000" w:themeColor="text1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9C06C" w14:textId="4D4EDFE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130,00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7B525" w14:textId="34A7D1F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D11FA" w14:textId="23290DD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76CDF" w14:textId="6BCA7A6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8AB09" w14:textId="38B81A1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65436" w14:textId="54294F3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94A38" w14:textId="189FC4D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F0145CC" w14:textId="3C307CD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600,00</w:t>
            </w:r>
          </w:p>
        </w:tc>
      </w:tr>
      <w:tr w:rsidR="00D94B7C" w:rsidRPr="00ED0968" w14:paraId="26EE2934" w14:textId="77777777" w:rsidTr="00CE3968">
        <w:trPr>
          <w:trHeight w:val="184"/>
        </w:trPr>
        <w:tc>
          <w:tcPr>
            <w:tcW w:w="4962" w:type="dxa"/>
            <w:shd w:val="clear" w:color="auto" w:fill="auto"/>
            <w:vAlign w:val="center"/>
          </w:tcPr>
          <w:p w14:paraId="5EA109C2" w14:textId="514E514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04432" w14:textId="0005C56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130,00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52183" w14:textId="6A3CFB5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34EEC" w14:textId="22BA9A3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76D48" w14:textId="12ED45B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829CF" w14:textId="0C73B7F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8F56C" w14:textId="079D8F4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BD03A" w14:textId="3F635BC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115,00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D20306B" w14:textId="6BE2FDC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620,00</w:t>
            </w:r>
          </w:p>
        </w:tc>
      </w:tr>
      <w:tr w:rsidR="00D94B7C" w:rsidRPr="00ED0968" w14:paraId="6400DC64" w14:textId="77777777" w:rsidTr="00CE3968">
        <w:trPr>
          <w:trHeight w:val="256"/>
        </w:trPr>
        <w:tc>
          <w:tcPr>
            <w:tcW w:w="4962" w:type="dxa"/>
            <w:shd w:val="clear" w:color="auto" w:fill="auto"/>
            <w:vAlign w:val="center"/>
          </w:tcPr>
          <w:p w14:paraId="19AF6970" w14:textId="7D138F6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CB457" w14:textId="761FD26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70,00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F78D2" w14:textId="3022C43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AFD03" w14:textId="2E3DB1F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92512" w14:textId="35B8D73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FFA3C" w14:textId="3C44DB1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F8958" w14:textId="16CB243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4BBA1" w14:textId="2F24701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50ECDFA" w14:textId="62CB239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275,00</w:t>
            </w:r>
          </w:p>
        </w:tc>
      </w:tr>
      <w:tr w:rsidR="00D94B7C" w:rsidRPr="00ED0968" w14:paraId="73E1378E" w14:textId="77777777" w:rsidTr="00CE3968">
        <w:trPr>
          <w:trHeight w:val="222"/>
        </w:trPr>
        <w:tc>
          <w:tcPr>
            <w:tcW w:w="4962" w:type="dxa"/>
            <w:shd w:val="clear" w:color="auto" w:fill="auto"/>
            <w:vAlign w:val="center"/>
          </w:tcPr>
          <w:p w14:paraId="1013C9BD" w14:textId="0DE7F73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F103B" w14:textId="231BC42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85,00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E8698" w14:textId="2446560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E42EB" w14:textId="69CB248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A1913" w14:textId="38714B3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0B05D" w14:textId="6EE870D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ABE0B" w14:textId="08A2D4F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9992A" w14:textId="0BB2A38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70,00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E5D320" w14:textId="6235C46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365,00</w:t>
            </w:r>
          </w:p>
        </w:tc>
      </w:tr>
      <w:tr w:rsidR="00D94B7C" w:rsidRPr="00ED0968" w14:paraId="733C5582" w14:textId="77777777" w:rsidTr="00CE3968">
        <w:trPr>
          <w:trHeight w:val="285"/>
        </w:trPr>
        <w:tc>
          <w:tcPr>
            <w:tcW w:w="4962" w:type="dxa"/>
            <w:shd w:val="clear" w:color="auto" w:fill="auto"/>
            <w:vAlign w:val="center"/>
          </w:tcPr>
          <w:p w14:paraId="221D46FD" w14:textId="5FCD33F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 xml:space="preserve">Кременчуцький ліцей №25 </w:t>
            </w:r>
            <w:r w:rsidR="00065E0A" w:rsidRPr="00ED0968">
              <w:rPr>
                <w:b/>
                <w:bCs/>
                <w:color w:val="000000" w:themeColor="text1"/>
              </w:rPr>
              <w:t>«</w:t>
            </w:r>
            <w:r w:rsidRPr="00ED0968">
              <w:rPr>
                <w:b/>
                <w:bCs/>
                <w:color w:val="000000" w:themeColor="text1"/>
              </w:rPr>
              <w:t>Гуманітарний колегіум</w:t>
            </w:r>
            <w:r w:rsidR="00065E0A" w:rsidRPr="00ED0968">
              <w:rPr>
                <w:b/>
                <w:bCs/>
                <w:color w:val="000000" w:themeColor="text1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909E3" w14:textId="4C50632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D293A" w14:textId="5173F43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34ECB" w14:textId="406849E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2887A" w14:textId="19608B5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A9C24" w14:textId="263B5B8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4F988" w14:textId="742625B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591F9" w14:textId="7640C25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06DE6CE" w14:textId="206C326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410,00</w:t>
            </w:r>
          </w:p>
        </w:tc>
      </w:tr>
      <w:tr w:rsidR="00D94B7C" w:rsidRPr="00ED0968" w14:paraId="1C91DA4E" w14:textId="77777777" w:rsidTr="00CE3968">
        <w:trPr>
          <w:trHeight w:val="156"/>
        </w:trPr>
        <w:tc>
          <w:tcPr>
            <w:tcW w:w="4962" w:type="dxa"/>
            <w:shd w:val="clear" w:color="auto" w:fill="auto"/>
            <w:vAlign w:val="center"/>
          </w:tcPr>
          <w:p w14:paraId="6CA952E9" w14:textId="53C9F82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EAA0F" w14:textId="3371594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ECD34" w14:textId="1812839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30FDD" w14:textId="2C131BF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49888" w14:textId="50C9163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C6E00" w14:textId="67111DE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4D29D" w14:textId="1BF8718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097FE" w14:textId="31B424A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713C5A4" w14:textId="7F8A5BC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435,00</w:t>
            </w:r>
          </w:p>
        </w:tc>
      </w:tr>
      <w:tr w:rsidR="00D94B7C" w:rsidRPr="00ED0968" w14:paraId="2F44E3AC" w14:textId="77777777" w:rsidTr="00CE3968">
        <w:trPr>
          <w:trHeight w:val="118"/>
        </w:trPr>
        <w:tc>
          <w:tcPr>
            <w:tcW w:w="4962" w:type="dxa"/>
            <w:shd w:val="clear" w:color="auto" w:fill="auto"/>
            <w:vAlign w:val="center"/>
          </w:tcPr>
          <w:p w14:paraId="22709EE1" w14:textId="2129B7A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BEE96" w14:textId="5BA10B8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52,00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CC9F4" w14:textId="1435F90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C9133" w14:textId="157D7C0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34,00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B193C" w14:textId="1037855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3E61E" w14:textId="6372674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FE624" w14:textId="6BCD440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CB35E" w14:textId="4BF794E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46,00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519F124" w14:textId="026BAF0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242,00</w:t>
            </w:r>
          </w:p>
        </w:tc>
      </w:tr>
      <w:tr w:rsidR="00D94B7C" w:rsidRPr="00ED0968" w14:paraId="07582A46" w14:textId="77777777" w:rsidTr="00CE3968">
        <w:trPr>
          <w:trHeight w:val="120"/>
        </w:trPr>
        <w:tc>
          <w:tcPr>
            <w:tcW w:w="4962" w:type="dxa"/>
            <w:shd w:val="clear" w:color="auto" w:fill="auto"/>
            <w:vAlign w:val="center"/>
          </w:tcPr>
          <w:p w14:paraId="00DEFF0D" w14:textId="0BD706C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B46BB" w14:textId="4111BA3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51F78" w14:textId="7856D1E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51206" w14:textId="17FCDD4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1390D" w14:textId="6AED803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660C7" w14:textId="4094A60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BAB91" w14:textId="60B81D2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19FCF" w14:textId="1C712D7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CDCA2A4" w14:textId="0F718CC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460,00</w:t>
            </w:r>
          </w:p>
        </w:tc>
      </w:tr>
      <w:tr w:rsidR="00D94B7C" w:rsidRPr="00ED0968" w14:paraId="6D6E3118" w14:textId="77777777" w:rsidTr="00CE3968">
        <w:trPr>
          <w:trHeight w:val="167"/>
        </w:trPr>
        <w:tc>
          <w:tcPr>
            <w:tcW w:w="4962" w:type="dxa"/>
            <w:shd w:val="clear" w:color="auto" w:fill="auto"/>
            <w:vAlign w:val="center"/>
          </w:tcPr>
          <w:p w14:paraId="5C5A77D9" w14:textId="4DA2346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4B76C" w14:textId="3B1CD1E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35,00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D59D0" w14:textId="128F780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B6784" w14:textId="6E2B746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EFC76" w14:textId="45464D8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7F59C" w14:textId="49430D6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64B18" w14:textId="063A1C7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BC770" w14:textId="346F113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67EE6EF" w14:textId="5480D82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130,00</w:t>
            </w:r>
          </w:p>
        </w:tc>
      </w:tr>
      <w:tr w:rsidR="00D94B7C" w:rsidRPr="00ED0968" w14:paraId="79B6A8E2" w14:textId="77777777" w:rsidTr="00CE3968">
        <w:trPr>
          <w:trHeight w:val="145"/>
        </w:trPr>
        <w:tc>
          <w:tcPr>
            <w:tcW w:w="4962" w:type="dxa"/>
            <w:shd w:val="clear" w:color="auto" w:fill="auto"/>
            <w:vAlign w:val="center"/>
          </w:tcPr>
          <w:p w14:paraId="375E507E" w14:textId="023B9C1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 xml:space="preserve">Кременчуцький ліцей №30 </w:t>
            </w:r>
            <w:r w:rsidR="00065E0A" w:rsidRPr="00ED0968">
              <w:rPr>
                <w:b/>
                <w:bCs/>
                <w:color w:val="000000" w:themeColor="text1"/>
              </w:rPr>
              <w:t>«</w:t>
            </w:r>
            <w:r w:rsidRPr="00ED0968">
              <w:rPr>
                <w:b/>
                <w:bCs/>
                <w:color w:val="000000" w:themeColor="text1"/>
              </w:rPr>
              <w:t>Олімп</w:t>
            </w:r>
            <w:r w:rsidR="00065E0A" w:rsidRPr="00ED0968">
              <w:rPr>
                <w:b/>
                <w:bCs/>
                <w:color w:val="000000" w:themeColor="text1"/>
              </w:rPr>
              <w:t>»</w:t>
            </w:r>
            <w:r w:rsidRPr="00ED0968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2C578" w14:textId="0A2D5D4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E624F" w14:textId="78391A9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E691B" w14:textId="0DBAF02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32D1D" w14:textId="2148EAF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69890" w14:textId="7B30558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79CC8" w14:textId="51AE226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6A801" w14:textId="2895277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125,00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6A8183E" w14:textId="0360F92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660,00</w:t>
            </w:r>
          </w:p>
        </w:tc>
      </w:tr>
      <w:tr w:rsidR="00D94B7C" w:rsidRPr="00ED0968" w14:paraId="4CEF155F" w14:textId="77777777" w:rsidTr="00CE3968">
        <w:trPr>
          <w:trHeight w:val="270"/>
        </w:trPr>
        <w:tc>
          <w:tcPr>
            <w:tcW w:w="4962" w:type="dxa"/>
            <w:shd w:val="clear" w:color="auto" w:fill="auto"/>
            <w:vAlign w:val="center"/>
          </w:tcPr>
          <w:p w14:paraId="6F79E64D" w14:textId="62B199F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51015" w14:textId="2911B31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6D610" w14:textId="182069B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EF4E3" w14:textId="51C1660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57078" w14:textId="28E822A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89AC9" w14:textId="4756270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70024" w14:textId="52B3E09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D26F2" w14:textId="38546DA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color w:val="000000" w:themeColor="text1"/>
                <w:sz w:val="18"/>
                <w:szCs w:val="18"/>
              </w:rPr>
              <w:t>140,00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D4BB86E" w14:textId="77BA4F5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725,00</w:t>
            </w:r>
          </w:p>
        </w:tc>
      </w:tr>
      <w:tr w:rsidR="00D94B7C" w:rsidRPr="00ED0968" w14:paraId="211826B3" w14:textId="77777777" w:rsidTr="00CE3968">
        <w:trPr>
          <w:trHeight w:val="78"/>
        </w:trPr>
        <w:tc>
          <w:tcPr>
            <w:tcW w:w="4962" w:type="dxa"/>
            <w:shd w:val="clear" w:color="auto" w:fill="auto"/>
            <w:vAlign w:val="center"/>
          </w:tcPr>
          <w:p w14:paraId="0B13CD4F" w14:textId="563D962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Всього: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8037A" w14:textId="293225F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3120,00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A2680" w14:textId="6DA6DA6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2774,00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3EBC6" w14:textId="45E187D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2072,00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8B44A" w14:textId="6691C5F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95EE9" w14:textId="62D5F19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772,00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AFD4B" w14:textId="2A3BB7E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2172,00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3E868" w14:textId="5C4CD5A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2806,00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EC7C689" w14:textId="5266E87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14126,00</w:t>
            </w:r>
          </w:p>
        </w:tc>
      </w:tr>
    </w:tbl>
    <w:p w14:paraId="78164DF5" w14:textId="77777777" w:rsidR="0049528E" w:rsidRPr="00ED0968" w:rsidRDefault="0049528E" w:rsidP="00326D8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6DC03830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bookmarkStart w:id="12" w:name="_Hlk153870176"/>
      <w:r w:rsidRPr="00ED0968">
        <w:rPr>
          <w:b/>
          <w:sz w:val="28"/>
          <w:szCs w:val="28"/>
        </w:rPr>
        <w:t xml:space="preserve">Керуючий справами  </w:t>
      </w:r>
    </w:p>
    <w:p w14:paraId="02388932" w14:textId="77777777" w:rsidR="008B27C8" w:rsidRPr="00ED0968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4DF3EB1A" w14:textId="77777777" w:rsidR="008B27C8" w:rsidRPr="00ED0968" w:rsidRDefault="008B27C8" w:rsidP="008B27C8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218F172C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0978AB7C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755765DF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34EC1433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5FCFA97D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3CA60CC2" w14:textId="77777777" w:rsidR="008B27C8" w:rsidRPr="00ED0968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8B27C8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bookmarkEnd w:id="12"/>
    <w:p w14:paraId="542FB935" w14:textId="77777777" w:rsidR="0049528E" w:rsidRPr="00ED0968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1</w:t>
      </w:r>
      <w:r w:rsidR="00613EA7" w:rsidRPr="00ED0968">
        <w:rPr>
          <w:b/>
          <w:sz w:val="24"/>
          <w:szCs w:val="24"/>
        </w:rPr>
        <w:t>4</w:t>
      </w:r>
    </w:p>
    <w:p w14:paraId="45E0FBD2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632991C3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4CC9C3F3" w14:textId="77777777" w:rsidR="0049528E" w:rsidRPr="00ED0968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736F2082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093F1643" w14:textId="77777777" w:rsidR="0049528E" w:rsidRPr="00ED0968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5445C5B5" w14:textId="77777777" w:rsidR="0049528E" w:rsidRPr="00ED0968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13BE8188" w14:textId="69432174" w:rsidR="00613EA7" w:rsidRPr="00ED0968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D94B7C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tbl>
      <w:tblPr>
        <w:tblW w:w="149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821"/>
        <w:gridCol w:w="897"/>
        <w:gridCol w:w="905"/>
        <w:gridCol w:w="906"/>
        <w:gridCol w:w="887"/>
        <w:gridCol w:w="868"/>
        <w:gridCol w:w="897"/>
        <w:gridCol w:w="872"/>
        <w:gridCol w:w="913"/>
        <w:gridCol w:w="908"/>
        <w:gridCol w:w="951"/>
        <w:gridCol w:w="856"/>
        <w:gridCol w:w="846"/>
      </w:tblGrid>
      <w:tr w:rsidR="008F53F6" w:rsidRPr="00ED0968" w14:paraId="54F32884" w14:textId="77777777" w:rsidTr="00065E0A">
        <w:trPr>
          <w:trHeight w:val="597"/>
        </w:trPr>
        <w:tc>
          <w:tcPr>
            <w:tcW w:w="3402" w:type="dxa"/>
            <w:shd w:val="clear" w:color="auto" w:fill="auto"/>
            <w:vAlign w:val="center"/>
          </w:tcPr>
          <w:p w14:paraId="37541C92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Заклади загальної середньої освіти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30D8E1B6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Січень,</w:t>
            </w:r>
          </w:p>
          <w:p w14:paraId="0B57C056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07A6614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Лютий,</w:t>
            </w:r>
          </w:p>
          <w:p w14:paraId="32AAE801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19346ED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Березень,</w:t>
            </w:r>
          </w:p>
          <w:p w14:paraId="6A14E6C2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EE59990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Квітень,</w:t>
            </w:r>
          </w:p>
          <w:p w14:paraId="0940F12C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1B70DFE1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Травень,</w:t>
            </w:r>
          </w:p>
          <w:p w14:paraId="54498BBC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48292B3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Червень,</w:t>
            </w:r>
          </w:p>
          <w:p w14:paraId="4042A9FB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87FCA90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Липень,</w:t>
            </w:r>
          </w:p>
          <w:p w14:paraId="398AE1FC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200C5B10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Серпень,</w:t>
            </w:r>
          </w:p>
          <w:p w14:paraId="150E387A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5D99549E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Вересень,</w:t>
            </w:r>
          </w:p>
          <w:p w14:paraId="5E50295B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444F80D8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Жовтень,</w:t>
            </w:r>
          </w:p>
          <w:p w14:paraId="390EB0D1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3A20D4F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Листопад,</w:t>
            </w:r>
          </w:p>
          <w:p w14:paraId="7AE538D5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6C238DE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Грудень,</w:t>
            </w:r>
          </w:p>
          <w:p w14:paraId="240C6F4C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0C167780" w14:textId="4746983E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Ліміт на 202</w:t>
            </w:r>
            <w:r w:rsidR="00D94B7C" w:rsidRPr="00ED0968">
              <w:rPr>
                <w:b/>
                <w:bCs/>
                <w:sz w:val="16"/>
                <w:szCs w:val="16"/>
                <w:lang w:eastAsia="ru-RU"/>
              </w:rPr>
              <w:t>4</w:t>
            </w:r>
            <w:r w:rsidRPr="00ED0968">
              <w:rPr>
                <w:b/>
                <w:bCs/>
                <w:sz w:val="16"/>
                <w:szCs w:val="16"/>
                <w:lang w:eastAsia="ru-RU"/>
              </w:rPr>
              <w:t xml:space="preserve"> рік, </w:t>
            </w: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D94B7C" w:rsidRPr="00ED0968" w14:paraId="5431A84F" w14:textId="77777777" w:rsidTr="00065E0A"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62094" w14:textId="7DC42CF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9253" w14:textId="4D6D86E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6900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5BB7" w14:textId="0B0342F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1BA0" w14:textId="0782CCE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A00B" w14:textId="4AFA244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9472" w14:textId="6216FCB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5400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BA13" w14:textId="58661A4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2A83" w14:textId="32C842F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EBF6" w14:textId="061BC65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0651" w14:textId="4FCCAFC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5C58" w14:textId="0DE1577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6900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6CD1" w14:textId="02F7655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6765" w14:textId="6F459C9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3C85" w14:textId="0F0C59D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60000</w:t>
            </w:r>
          </w:p>
        </w:tc>
      </w:tr>
      <w:tr w:rsidR="00D94B7C" w:rsidRPr="00ED0968" w14:paraId="3E3EE45A" w14:textId="77777777" w:rsidTr="00065E0A">
        <w:trPr>
          <w:trHeight w:val="2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2D16B" w14:textId="20AE50D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ACDE" w14:textId="071383A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A6ED" w14:textId="528347C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A99E" w14:textId="2B95E7C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CBDF" w14:textId="25CC3FD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2700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E9B3" w14:textId="269FFAF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6100" w14:textId="2D48546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2933" w14:textId="298D61D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4818" w14:textId="374B0A0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8DE5" w14:textId="4DBCEB8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2700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677A" w14:textId="209D988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92A1" w14:textId="3115AAE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061F" w14:textId="633254B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D915" w14:textId="0C27313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31800</w:t>
            </w:r>
          </w:p>
        </w:tc>
      </w:tr>
      <w:tr w:rsidR="00D94B7C" w:rsidRPr="00ED0968" w14:paraId="064CCF7B" w14:textId="77777777" w:rsidTr="00065E0A">
        <w:trPr>
          <w:trHeight w:val="2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B35DA" w14:textId="2CCB7E9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A7EA" w14:textId="79CEE7B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8CEF" w14:textId="189CAE3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66E5" w14:textId="6923F02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3043" w14:textId="445BF06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1800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68B6" w14:textId="2FC6EEA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D705" w14:textId="066ED46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D0E8" w14:textId="40F2CAE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11F3" w14:textId="1787EE9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5D8F" w14:textId="23FDD2A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1F53" w14:textId="76F60A7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8E0B" w14:textId="0B6D6FD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FC22" w14:textId="4A63D17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90C5" w14:textId="6A795F1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21200</w:t>
            </w:r>
          </w:p>
        </w:tc>
      </w:tr>
      <w:tr w:rsidR="00D94B7C" w:rsidRPr="00ED0968" w14:paraId="19E16A6F" w14:textId="77777777" w:rsidTr="00065E0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0432D" w14:textId="7B06296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 xml:space="preserve">Кременчуцький ліцей №4 </w:t>
            </w:r>
            <w:r w:rsidR="008B27C8" w:rsidRPr="00ED0968">
              <w:rPr>
                <w:b/>
                <w:bCs/>
                <w:sz w:val="18"/>
                <w:szCs w:val="18"/>
              </w:rPr>
              <w:t>«</w:t>
            </w:r>
            <w:r w:rsidRPr="00ED0968">
              <w:rPr>
                <w:b/>
                <w:bCs/>
                <w:sz w:val="18"/>
                <w:szCs w:val="18"/>
              </w:rPr>
              <w:t>Кремінь</w:t>
            </w:r>
            <w:r w:rsidR="00065E0A" w:rsidRPr="00ED0968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F69B" w14:textId="34777FD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694E" w14:textId="0384B51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7900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BCBD" w14:textId="74CC9E2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6B9D" w14:textId="010A897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2E6B" w14:textId="32517C0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7600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842E" w14:textId="28CC152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B33A" w14:textId="0DBDA49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7BBC" w14:textId="57EBD56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8F98" w14:textId="37BDEAB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B22E" w14:textId="0467732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6122" w14:textId="6D3E2EB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27B2" w14:textId="27060F3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C968" w14:textId="52CEF05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76960</w:t>
            </w:r>
          </w:p>
        </w:tc>
      </w:tr>
      <w:tr w:rsidR="00D94B7C" w:rsidRPr="00ED0968" w14:paraId="65E8A7F9" w14:textId="77777777" w:rsidTr="00065E0A">
        <w:trPr>
          <w:trHeight w:val="3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DB05" w14:textId="3018E35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Кременчуцький ліцей  №5  ім</w:t>
            </w:r>
            <w:r w:rsidR="006635CE" w:rsidRPr="00ED0968">
              <w:rPr>
                <w:b/>
                <w:bCs/>
                <w:sz w:val="18"/>
                <w:szCs w:val="18"/>
              </w:rPr>
              <w:t>ені</w:t>
            </w:r>
            <w:r w:rsidR="00513E98" w:rsidRPr="00ED0968">
              <w:rPr>
                <w:b/>
                <w:bCs/>
                <w:sz w:val="18"/>
                <w:szCs w:val="18"/>
              </w:rPr>
              <w:t> </w:t>
            </w:r>
            <w:proofErr w:type="spellStart"/>
            <w:r w:rsidRPr="00ED0968">
              <w:rPr>
                <w:b/>
                <w:bCs/>
                <w:sz w:val="18"/>
                <w:szCs w:val="18"/>
              </w:rPr>
              <w:t>Т.Г.Шевченка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3F96" w14:textId="032E835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1F34" w14:textId="53A8D55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F332" w14:textId="37FD154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8ED1" w14:textId="56750DB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D6F8" w14:textId="61D296E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C96C" w14:textId="68C3954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3400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3291" w14:textId="5D4ED62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A1BE" w14:textId="6ACE579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D149" w14:textId="53DD5C9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C07F" w14:textId="1C600E3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C652" w14:textId="5585837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E6C4" w14:textId="6691B7D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E922" w14:textId="349EB3D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80900</w:t>
            </w:r>
          </w:p>
        </w:tc>
      </w:tr>
      <w:tr w:rsidR="00D94B7C" w:rsidRPr="00ED0968" w14:paraId="2F219EB9" w14:textId="77777777" w:rsidTr="00065E0A">
        <w:trPr>
          <w:trHeight w:val="4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0E795" w14:textId="4414DD0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 xml:space="preserve">Кременчуцький ліцей № 6 </w:t>
            </w:r>
            <w:r w:rsidR="008B27C8" w:rsidRPr="00ED0968">
              <w:rPr>
                <w:b/>
                <w:bCs/>
                <w:sz w:val="18"/>
                <w:szCs w:val="18"/>
              </w:rPr>
              <w:t>«</w:t>
            </w:r>
            <w:r w:rsidRPr="00ED0968">
              <w:rPr>
                <w:b/>
                <w:bCs/>
                <w:sz w:val="18"/>
                <w:szCs w:val="18"/>
              </w:rPr>
              <w:t>Правобережний</w:t>
            </w:r>
            <w:r w:rsidR="008B27C8" w:rsidRPr="00ED0968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F6BA" w14:textId="02CF7E9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0EDE" w14:textId="2F6DA4B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378F" w14:textId="6721182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4BC8" w14:textId="674D8D1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0189" w14:textId="7651219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C25C" w14:textId="159B2D2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F1E0" w14:textId="70DD921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0FE4" w14:textId="2B6BEC2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7EC9" w14:textId="15215C0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C083" w14:textId="454A8A0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6300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0CC0" w14:textId="7F34381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ED34" w14:textId="6B19541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D15C" w14:textId="7A6CE4D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66000</w:t>
            </w:r>
          </w:p>
        </w:tc>
      </w:tr>
      <w:tr w:rsidR="00D94B7C" w:rsidRPr="00ED0968" w14:paraId="65834039" w14:textId="77777777" w:rsidTr="00065E0A">
        <w:trPr>
          <w:trHeight w:val="1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2F30D" w14:textId="30A0157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1D61" w14:textId="2CDF326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DC0C" w14:textId="23C168C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689E" w14:textId="6AD8EB9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27FA" w14:textId="0D88428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8398" w14:textId="2D15BB9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2A59" w14:textId="5536E55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60CA" w14:textId="38A1352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F1A8" w14:textId="1F051E5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B6C9" w14:textId="2429FDD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6700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277E" w14:textId="72335E6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EAE2" w14:textId="3D36189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BF56" w14:textId="2FABAED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1AE9" w14:textId="161929C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70900</w:t>
            </w:r>
          </w:p>
        </w:tc>
      </w:tr>
      <w:tr w:rsidR="00D94B7C" w:rsidRPr="00ED0968" w14:paraId="003ECBB6" w14:textId="77777777" w:rsidTr="00065E0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3B3E7" w14:textId="3A3BD5B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A604" w14:textId="66AA0FB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E675" w14:textId="648DDDE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6640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EBD9" w14:textId="193908A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6450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B966" w14:textId="18DD984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4950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887" w14:textId="0C8BBAE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5430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E127" w14:textId="2F55370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2350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7467" w14:textId="0426AEC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6829" w14:textId="5CD2F72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D772" w14:textId="27AC391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6360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EF47" w14:textId="078DEE6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7250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5FD7" w14:textId="449450C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AE6C" w14:textId="3E00518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8560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2D9E" w14:textId="1859BBC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63300</w:t>
            </w:r>
          </w:p>
        </w:tc>
      </w:tr>
      <w:tr w:rsidR="00D94B7C" w:rsidRPr="00ED0968" w14:paraId="5D263576" w14:textId="77777777" w:rsidTr="00065E0A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9B945" w14:textId="5341359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4FBA" w14:textId="211C72C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7B9C" w14:textId="37DC8F2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3300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C59E" w14:textId="3F3922D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3635" w14:textId="32C2449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7A1B" w14:textId="57484FC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2700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1209" w14:textId="4CB1DFB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ADE7" w14:textId="7A17162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2719" w14:textId="17C4E02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BC0E" w14:textId="4B11F6D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33FD" w14:textId="04FD63F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3600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2EA7" w14:textId="5067D84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89EB" w14:textId="59044F3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3700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E0A0" w14:textId="0FB97F4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33000</w:t>
            </w:r>
          </w:p>
        </w:tc>
      </w:tr>
      <w:tr w:rsidR="00D94B7C" w:rsidRPr="00ED0968" w14:paraId="261F22B9" w14:textId="77777777" w:rsidTr="00065E0A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DD9D1" w14:textId="4FED3CD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 xml:space="preserve">Кременчуцький ліцей № 10 </w:t>
            </w:r>
            <w:r w:rsidR="008B27C8" w:rsidRPr="00ED0968">
              <w:rPr>
                <w:b/>
                <w:bCs/>
                <w:sz w:val="18"/>
                <w:szCs w:val="18"/>
              </w:rPr>
              <w:t>«</w:t>
            </w:r>
            <w:r w:rsidRPr="00ED0968">
              <w:rPr>
                <w:b/>
                <w:bCs/>
                <w:sz w:val="18"/>
                <w:szCs w:val="18"/>
              </w:rPr>
              <w:t>Лінгвіст</w:t>
            </w:r>
            <w:r w:rsidR="008B27C8" w:rsidRPr="00ED0968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A9E" w14:textId="0B78A1A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7B7B" w14:textId="61F39C2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7700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EFBB" w14:textId="5FE8AB0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AECD" w14:textId="4A56096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CE75" w14:textId="2195AE8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2C22" w14:textId="043CE68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CEB9" w14:textId="17CDF8D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1400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55CA" w14:textId="698BB1D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0444" w14:textId="23A0426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9565" w14:textId="080F8A4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24B9" w14:textId="5B80812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AFAA" w14:textId="32F2118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7700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DA2A" w14:textId="2D555AC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66500</w:t>
            </w:r>
          </w:p>
        </w:tc>
      </w:tr>
      <w:tr w:rsidR="00D94B7C" w:rsidRPr="00ED0968" w14:paraId="00E430D7" w14:textId="77777777" w:rsidTr="00065E0A">
        <w:trPr>
          <w:trHeight w:val="2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3E628" w14:textId="55A3D70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 xml:space="preserve">Кременчуцький ліцей №11 </w:t>
            </w:r>
            <w:r w:rsidR="008B27C8" w:rsidRPr="00ED0968">
              <w:rPr>
                <w:b/>
                <w:bCs/>
                <w:sz w:val="18"/>
                <w:szCs w:val="18"/>
              </w:rPr>
              <w:t>«</w:t>
            </w:r>
            <w:r w:rsidRPr="00ED0968">
              <w:rPr>
                <w:b/>
                <w:bCs/>
                <w:sz w:val="18"/>
                <w:szCs w:val="18"/>
              </w:rPr>
              <w:t>Гарант</w:t>
            </w:r>
            <w:r w:rsidR="008B27C8" w:rsidRPr="00ED0968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42EE" w14:textId="5450369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795C" w14:textId="65D2EB8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7900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6A2F" w14:textId="3D91EF5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438D" w14:textId="5E17C08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2DB8" w14:textId="363E25A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E035" w14:textId="4CB76CD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2E8B" w14:textId="0F3F31A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4372" w14:textId="28203D2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21B0" w14:textId="669CB4F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3C65" w14:textId="20802C6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D845" w14:textId="227F6D9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7FEB" w14:textId="0A88ED3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7700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44B1" w14:textId="52F73EF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67800</w:t>
            </w:r>
          </w:p>
        </w:tc>
      </w:tr>
      <w:tr w:rsidR="00D94B7C" w:rsidRPr="00ED0968" w14:paraId="4E5C2E3C" w14:textId="77777777" w:rsidTr="00065E0A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2695E" w14:textId="447A44E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1D02" w14:textId="4AB009D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5150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9D36" w14:textId="2E3D5BD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DF09" w14:textId="3287587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1B82" w14:textId="4CDF995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2FC1" w14:textId="46BA561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4450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DDAC" w14:textId="43832E2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F22B" w14:textId="034D806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1790" w14:textId="170004E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D524" w14:textId="10159C2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9A38" w14:textId="5ABC1CD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55DE" w14:textId="2D7FBE1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2BD7" w14:textId="069781E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E398" w14:textId="2B0FB21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56000</w:t>
            </w:r>
          </w:p>
        </w:tc>
      </w:tr>
      <w:tr w:rsidR="00D94B7C" w:rsidRPr="00ED0968" w14:paraId="3B28C23C" w14:textId="77777777" w:rsidTr="00065E0A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A2D7" w14:textId="17ACFC5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 xml:space="preserve">Кременчуцький ліцей №13 </w:t>
            </w:r>
            <w:r w:rsidR="008B27C8" w:rsidRPr="00ED0968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ED0968">
              <w:rPr>
                <w:b/>
                <w:bCs/>
                <w:sz w:val="18"/>
                <w:szCs w:val="18"/>
              </w:rPr>
              <w:t>Авіор</w:t>
            </w:r>
            <w:proofErr w:type="spellEnd"/>
            <w:r w:rsidR="008B27C8" w:rsidRPr="00ED0968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F34A" w14:textId="5DF7CFA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27EA" w14:textId="52ACE57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012B" w14:textId="4531CEA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9B32" w14:textId="7DEA0D2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BF6D" w14:textId="076F1E7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B8DF" w14:textId="63EA5C4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4204" w14:textId="762A9AD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68CD" w14:textId="7CAE9EB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2FAE" w14:textId="07200E3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EA52" w14:textId="2A8093D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3849" w14:textId="398CF05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22F5" w14:textId="3E54155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F40E" w14:textId="7EE71F9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7010</w:t>
            </w:r>
          </w:p>
        </w:tc>
      </w:tr>
      <w:tr w:rsidR="00D94B7C" w:rsidRPr="00ED0968" w14:paraId="2664419A" w14:textId="77777777" w:rsidTr="00065E0A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4919" w14:textId="2A8DFF2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Малокохнівська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 xml:space="preserve"> гімназія №14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FAA0" w14:textId="5723ED6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D552" w14:textId="63A4C8C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74BE" w14:textId="48A7DB2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8194" w14:textId="420C519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DB76" w14:textId="7E3D32C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2FC3" w14:textId="0CE80B4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02E9" w14:textId="29656B6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91E3" w14:textId="43AF3F3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AB39" w14:textId="11C41EE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89FE" w14:textId="1BA8869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2600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9868" w14:textId="50D471F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C465" w14:textId="278BD07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3300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1ED9" w14:textId="6EF1810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21800</w:t>
            </w:r>
          </w:p>
        </w:tc>
      </w:tr>
      <w:tr w:rsidR="00D94B7C" w:rsidRPr="00ED0968" w14:paraId="43F88570" w14:textId="77777777" w:rsidTr="00065E0A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7175" w14:textId="15C3D50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початкова школа №15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7E67" w14:textId="7248D93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1AA6" w14:textId="7E4DBE8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1511" w14:textId="3CA4614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00F2" w14:textId="65E9257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7800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2099" w14:textId="3396709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81DF" w14:textId="6F3F4DA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1E42" w14:textId="2FEB7B8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8013" w14:textId="2640C62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384A" w14:textId="61D6865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3696" w14:textId="088ED08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122D" w14:textId="5122952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2197" w14:textId="1C3E1E7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5E25" w14:textId="0F9C234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95400</w:t>
            </w:r>
          </w:p>
        </w:tc>
      </w:tr>
      <w:tr w:rsidR="00D94B7C" w:rsidRPr="00ED0968" w14:paraId="5B9D1D51" w14:textId="77777777" w:rsidTr="00065E0A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E4EB" w14:textId="38B2120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lastRenderedPageBreak/>
              <w:t>Кременчуцька гімназія №16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CCEE" w14:textId="49FE0F7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C432" w14:textId="7F93986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5900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5DD8" w14:textId="4F4E392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23B4" w14:textId="54CED99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8103" w14:textId="5419447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3B02" w14:textId="0BA1C88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C3A5" w14:textId="0B17BE0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7DF7" w14:textId="517760A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2B38" w14:textId="391CF17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EFEA" w14:textId="2CE3257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5450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C56B" w14:textId="63B4551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5272" w14:textId="246B40E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9836" w14:textId="2C17BF2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51900</w:t>
            </w:r>
          </w:p>
        </w:tc>
      </w:tr>
      <w:tr w:rsidR="00D94B7C" w:rsidRPr="00ED0968" w14:paraId="2471E943" w14:textId="77777777" w:rsidTr="00065E0A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9421" w14:textId="21E4691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 xml:space="preserve">Кременчуцький ліцей №17 </w:t>
            </w:r>
            <w:r w:rsidR="00065E0A" w:rsidRPr="00ED0968">
              <w:rPr>
                <w:b/>
                <w:bCs/>
                <w:sz w:val="18"/>
                <w:szCs w:val="18"/>
              </w:rPr>
              <w:t>«</w:t>
            </w:r>
            <w:r w:rsidRPr="00ED0968">
              <w:rPr>
                <w:b/>
                <w:bCs/>
                <w:sz w:val="18"/>
                <w:szCs w:val="18"/>
              </w:rPr>
              <w:t>Вибір</w:t>
            </w:r>
            <w:r w:rsidR="00065E0A" w:rsidRPr="00ED0968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7873" w14:textId="4DE8F2F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4550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B209" w14:textId="6FE9C70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F070" w14:textId="5114244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EB8E" w14:textId="5F3EB42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4950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6B85" w14:textId="234CC7A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4050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AB5A" w14:textId="15AF82D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73F6" w14:textId="26805B4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7D27" w14:textId="3D21672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4ABC" w14:textId="247ACE6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4600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FB05" w14:textId="7E90D27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B7CD" w14:textId="2D44810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5850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E3CE" w14:textId="5D3B2DC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5900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0F62" w14:textId="642EFCF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49800</w:t>
            </w:r>
          </w:p>
        </w:tc>
      </w:tr>
      <w:tr w:rsidR="00D94B7C" w:rsidRPr="00ED0968" w14:paraId="0C04C523" w14:textId="77777777" w:rsidTr="00065E0A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6DD5" w14:textId="18E1FA2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4A96" w14:textId="1D12091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3DE7" w14:textId="31CBEE3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7C" w14:textId="6FB4741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BD92" w14:textId="01E401D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57E3" w14:textId="4937660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951A" w14:textId="1F18F22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E72D" w14:textId="2CA8F96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964C" w14:textId="46B81F4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9948" w14:textId="355633A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376C" w14:textId="3A3B2B4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0306" w14:textId="13F271E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E062" w14:textId="1074B65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FC52" w14:textId="3370656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21000</w:t>
            </w:r>
          </w:p>
        </w:tc>
      </w:tr>
      <w:tr w:rsidR="00D94B7C" w:rsidRPr="00ED0968" w14:paraId="48C3739B" w14:textId="77777777" w:rsidTr="00065E0A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8032" w14:textId="790DA74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C5A6" w14:textId="0284532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2FB9" w14:textId="334F575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7800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8B73" w14:textId="3164B50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79F1" w14:textId="0CFBD17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6350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F11C" w14:textId="16E6C07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6400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A1D9" w14:textId="269E072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3900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0A80" w14:textId="5E1A78D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B654" w14:textId="1719267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2300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8896" w14:textId="71D0543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7400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B4AF" w14:textId="70AF0A2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A7BF" w14:textId="5946DC4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FBC3" w14:textId="0001B2B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7700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5C95" w14:textId="05588EE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73300</w:t>
            </w:r>
          </w:p>
        </w:tc>
      </w:tr>
      <w:tr w:rsidR="00D94B7C" w:rsidRPr="00ED0968" w14:paraId="6475B75B" w14:textId="77777777" w:rsidTr="00065E0A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D2FC" w14:textId="6D72021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C094" w14:textId="703D60D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5810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95A2" w14:textId="2AE73DB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D3D" w14:textId="65EE8FC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6120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CF81" w14:textId="4105CCA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4DEC" w14:textId="7A918B6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5530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2A34" w14:textId="39A910E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3410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F411" w14:textId="2611759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890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0E95" w14:textId="64FC3BC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653D" w14:textId="083DD2E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5800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996B" w14:textId="76EA73E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6570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89EC" w14:textId="5CEA655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D382" w14:textId="54933C1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2BF3" w14:textId="3015DC1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64330</w:t>
            </w:r>
          </w:p>
        </w:tc>
      </w:tr>
      <w:tr w:rsidR="00D94B7C" w:rsidRPr="00ED0968" w14:paraId="14A375BB" w14:textId="77777777" w:rsidTr="00065E0A">
        <w:trPr>
          <w:trHeight w:val="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31A" w14:textId="014B10D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 xml:space="preserve">Кременчуцький ліцей № 21 </w:t>
            </w:r>
            <w:r w:rsidR="00065E0A" w:rsidRPr="00ED0968">
              <w:rPr>
                <w:b/>
                <w:bCs/>
                <w:sz w:val="18"/>
                <w:szCs w:val="18"/>
              </w:rPr>
              <w:t>«</w:t>
            </w:r>
            <w:r w:rsidRPr="00ED0968">
              <w:rPr>
                <w:b/>
                <w:bCs/>
                <w:sz w:val="18"/>
                <w:szCs w:val="18"/>
              </w:rPr>
              <w:t>СТАРТ</w:t>
            </w:r>
            <w:r w:rsidR="00065E0A" w:rsidRPr="00ED0968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7548" w14:textId="2F671E6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24C4" w14:textId="63F655A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7CB3" w14:textId="456FC5B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9E7E" w14:textId="5B61783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1BD7" w14:textId="5D59C77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7800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FFAB" w14:textId="08BDE51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0091" w14:textId="53E8124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6C0E" w14:textId="0060027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1300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2377" w14:textId="4617D43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3F8E" w14:textId="4441527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14AF" w14:textId="67716B3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5F35" w14:textId="4067693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41BC" w14:textId="4773E60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78500</w:t>
            </w:r>
          </w:p>
        </w:tc>
      </w:tr>
      <w:tr w:rsidR="00D94B7C" w:rsidRPr="00ED0968" w14:paraId="463F0E95" w14:textId="77777777" w:rsidTr="00065E0A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55C2" w14:textId="47DF79D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D09D" w14:textId="3F8755A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6400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E868" w14:textId="406F7C4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7800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C1A9" w14:textId="73B2ED9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4F1C" w14:textId="18BFB85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890F" w14:textId="0D1DF00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04E1" w14:textId="58E5AE5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EC1A" w14:textId="13D67E2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7C69" w14:textId="1EF65B0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8F41" w14:textId="012565E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728C" w14:textId="4D50F16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5F12" w14:textId="574AF9F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F2E8" w14:textId="2E5085A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8400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7F0E" w14:textId="357D343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65100</w:t>
            </w:r>
          </w:p>
        </w:tc>
      </w:tr>
      <w:tr w:rsidR="00D94B7C" w:rsidRPr="00ED0968" w14:paraId="13F2B930" w14:textId="77777777" w:rsidTr="00065E0A">
        <w:trPr>
          <w:trHeight w:val="2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4371" w14:textId="4F222B4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33AB" w14:textId="3B056C3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1D6E" w14:textId="61F4C23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FDE5" w14:textId="16B8DDE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1A7A" w14:textId="259B2A6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7D74" w14:textId="2DDC342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3800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C1C0" w14:textId="3E9FDA5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D146" w14:textId="275CBB0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1630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1AD5" w14:textId="45376FA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1430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4442" w14:textId="4FA74BC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5A84" w14:textId="583C73A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8D2" w14:textId="6403291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92F9" w14:textId="4E4D19B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4D9F" w14:textId="1976C67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48360</w:t>
            </w:r>
          </w:p>
        </w:tc>
      </w:tr>
      <w:tr w:rsidR="00D94B7C" w:rsidRPr="00ED0968" w14:paraId="7EE2812A" w14:textId="77777777" w:rsidTr="00065E0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38B" w14:textId="4B987E0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A2AC" w14:textId="0FDC9A6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7EE6" w14:textId="6061D5E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EBF0" w14:textId="5D67AB0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1A60" w14:textId="5269147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9397" w14:textId="1385690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3300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E2F9" w14:textId="4F4D821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249A" w14:textId="63CFEE7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FFFD" w14:textId="58544CB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50CC" w14:textId="2825EA6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6B50" w14:textId="4349572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C7A9" w14:textId="286DB21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71F1" w14:textId="101BAFC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4400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F256" w14:textId="721BBA4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37900</w:t>
            </w:r>
          </w:p>
        </w:tc>
      </w:tr>
      <w:tr w:rsidR="00D94B7C" w:rsidRPr="00ED0968" w14:paraId="3726EEE0" w14:textId="77777777" w:rsidTr="00065E0A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23BD" w14:textId="1F7FC66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 xml:space="preserve">Кременчуцький ліцей №25 </w:t>
            </w:r>
            <w:r w:rsidR="00065E0A" w:rsidRPr="00ED0968">
              <w:rPr>
                <w:b/>
                <w:bCs/>
                <w:sz w:val="18"/>
                <w:szCs w:val="18"/>
              </w:rPr>
              <w:t>«</w:t>
            </w:r>
            <w:r w:rsidRPr="00ED0968">
              <w:rPr>
                <w:b/>
                <w:bCs/>
                <w:sz w:val="18"/>
                <w:szCs w:val="18"/>
              </w:rPr>
              <w:t>Гуманітарний колегіум</w:t>
            </w:r>
            <w:r w:rsidR="00065E0A" w:rsidRPr="00ED0968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F0AF" w14:textId="69BD501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606A" w14:textId="7DD2457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7922" w14:textId="18298A3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D0CA" w14:textId="054165C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9B23" w14:textId="334E939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920A" w14:textId="1966867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5B14" w14:textId="223A0F1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F91E" w14:textId="37751C3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A846" w14:textId="5C873BD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6250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5E00" w14:textId="5849C0F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6850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DC53" w14:textId="689E913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2A14" w14:textId="1631BFE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2302" w14:textId="0808389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61900</w:t>
            </w:r>
          </w:p>
        </w:tc>
      </w:tr>
      <w:tr w:rsidR="00D94B7C" w:rsidRPr="00ED0968" w14:paraId="4E757629" w14:textId="77777777" w:rsidTr="00065E0A">
        <w:trPr>
          <w:trHeight w:val="2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D79F" w14:textId="63BEDF2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DD34" w14:textId="55D7A77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5150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0A35" w14:textId="44F54A2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6400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3F89" w14:textId="277A598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6650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5206" w14:textId="36ED9B5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5750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6F31" w14:textId="0253AA9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5250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A1CA" w14:textId="3D25065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86F2" w14:textId="182248D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AD1B" w14:textId="3559D01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D1AE" w14:textId="495A31B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6400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D734" w14:textId="319D312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6650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BB4E" w14:textId="28C7A76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A23D" w14:textId="7F30D51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7350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BE39" w14:textId="61CF354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60000</w:t>
            </w:r>
          </w:p>
        </w:tc>
      </w:tr>
      <w:tr w:rsidR="00D94B7C" w:rsidRPr="00ED0968" w14:paraId="7FBD720E" w14:textId="77777777" w:rsidTr="00065E0A">
        <w:trPr>
          <w:trHeight w:val="3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2DA7D" w14:textId="6E306B1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ADDA" w14:textId="24AFD61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4640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3FC3" w14:textId="17B3235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5210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0531" w14:textId="32870A7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5210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EB44" w14:textId="570B178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4280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479A" w14:textId="2E0C927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4030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A5C2" w14:textId="7763B58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3090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A98B" w14:textId="3FF9002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F777" w14:textId="71CEB8B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4C06" w14:textId="13281EF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3250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5A12" w14:textId="16BDD10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4190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40D9" w14:textId="68F6329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4960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BCA5" w14:textId="0DC97A3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4960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CA80" w14:textId="23C0285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44980</w:t>
            </w:r>
          </w:p>
        </w:tc>
      </w:tr>
      <w:tr w:rsidR="00D94B7C" w:rsidRPr="00ED0968" w14:paraId="74008E91" w14:textId="77777777" w:rsidTr="00065E0A">
        <w:trPr>
          <w:trHeight w:val="2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D86F6" w14:textId="7CDEE09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5937" w14:textId="71E38C1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889F" w14:textId="195AE7E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F5FB" w14:textId="7BCA977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7D32" w14:textId="1128053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A6ED" w14:textId="47F9A99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C20B" w14:textId="233A0C2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E1DB" w14:textId="2095F6F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81CC" w14:textId="33C442C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56E4" w14:textId="000CDF7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0BE5" w14:textId="6810DD3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2A54" w14:textId="35863A7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C60F" w14:textId="7473D65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8300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1CB8" w14:textId="44768AC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69700</w:t>
            </w:r>
          </w:p>
        </w:tc>
      </w:tr>
      <w:tr w:rsidR="00D94B7C" w:rsidRPr="00ED0968" w14:paraId="74DD925D" w14:textId="77777777" w:rsidTr="00065E0A">
        <w:trPr>
          <w:trHeight w:val="27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A34B4" w14:textId="2818061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CA1D" w14:textId="7939E0A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2400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8383" w14:textId="31A2E15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35A5" w14:textId="00E4514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DADA" w14:textId="21B675B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A3DA" w14:textId="0F0BC47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C70D" w14:textId="54FF7F4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03EE" w14:textId="178C05F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A2DF" w14:textId="571C826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FD95" w14:textId="298EF1D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1C49" w14:textId="135832B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2700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1096" w14:textId="091D86F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0BD5" w14:textId="3C7B5FE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ACD7" w14:textId="2181EFF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21500</w:t>
            </w:r>
          </w:p>
        </w:tc>
      </w:tr>
      <w:tr w:rsidR="00D94B7C" w:rsidRPr="00ED0968" w14:paraId="04449830" w14:textId="77777777" w:rsidTr="006635CE">
        <w:trPr>
          <w:trHeight w:val="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4E6F4" w14:textId="45D77D1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 xml:space="preserve">Кременчуцький ліцей №30 </w:t>
            </w:r>
            <w:r w:rsidR="00065E0A" w:rsidRPr="00ED0968">
              <w:rPr>
                <w:b/>
                <w:bCs/>
                <w:sz w:val="18"/>
                <w:szCs w:val="18"/>
              </w:rPr>
              <w:t>«</w:t>
            </w:r>
            <w:r w:rsidRPr="00ED0968">
              <w:rPr>
                <w:b/>
                <w:bCs/>
                <w:sz w:val="18"/>
                <w:szCs w:val="18"/>
              </w:rPr>
              <w:t>Олімп</w:t>
            </w:r>
            <w:r w:rsidR="00065E0A" w:rsidRPr="00ED0968">
              <w:rPr>
                <w:b/>
                <w:bCs/>
                <w:sz w:val="18"/>
                <w:szCs w:val="18"/>
              </w:rPr>
              <w:t>»</w:t>
            </w:r>
            <w:r w:rsidRPr="00ED09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1182" w14:textId="473E720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7250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6D3C" w14:textId="1594E74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7BCE" w14:textId="0D611B0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3B9E" w14:textId="6ED6E9A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F591" w14:textId="07392E9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74FF" w14:textId="738B659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32C0" w14:textId="4486EEF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E0F7" w14:textId="4815155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4F2D" w14:textId="05C5E0C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5D52" w14:textId="1906453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E2D0" w14:textId="5517123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1F1A" w14:textId="5F91774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9900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049C" w14:textId="4203315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76200</w:t>
            </w:r>
          </w:p>
        </w:tc>
      </w:tr>
      <w:tr w:rsidR="00D94B7C" w:rsidRPr="00ED0968" w14:paraId="7C3A86E8" w14:textId="77777777" w:rsidTr="00065E0A">
        <w:trPr>
          <w:trHeight w:val="1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F0FCD" w14:textId="14A79B3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0550" w14:textId="0B3BE01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9FBC" w14:textId="6EAB26A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C8AF" w14:textId="34DB919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D629" w14:textId="68A04B7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D503" w14:textId="1577A8F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A011" w14:textId="0B7F64D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8D0F" w14:textId="699CBD8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4CF8" w14:textId="3163C25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900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9BBC" w14:textId="7A87A4C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6CBD" w14:textId="6CB212C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6600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68CD" w14:textId="6906BD5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7900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47A8" w14:textId="4EBD22C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C0F1" w14:textId="2326E75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64300</w:t>
            </w:r>
          </w:p>
        </w:tc>
      </w:tr>
      <w:tr w:rsidR="00D94B7C" w:rsidRPr="00ED0968" w14:paraId="0ADA228F" w14:textId="77777777" w:rsidTr="00065E0A">
        <w:trPr>
          <w:trHeight w:val="2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7CAC" w14:textId="770E546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Потоківська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 xml:space="preserve"> гімназія №33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BF34" w14:textId="7D02516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1D50" w14:textId="011A2F3A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3D5C" w14:textId="5F4C46B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CE35" w14:textId="39B33CA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B4A6" w14:textId="263E643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2000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25A2" w14:textId="1A34621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1000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B642" w14:textId="5314AEB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C5F1" w14:textId="292C25D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585D" w14:textId="507565F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A8E5" w14:textId="3BF2D14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3500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5379" w14:textId="1D01A57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4800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3394" w14:textId="0861FE0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rPr>
                <w:sz w:val="18"/>
                <w:szCs w:val="18"/>
              </w:rPr>
              <w:t>5000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A0D0" w14:textId="401DD67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32100</w:t>
            </w:r>
          </w:p>
        </w:tc>
      </w:tr>
      <w:tr w:rsidR="00D94B7C" w:rsidRPr="00ED0968" w14:paraId="03585287" w14:textId="77777777" w:rsidTr="00065E0A">
        <w:trPr>
          <w:trHeight w:val="3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7700" w14:textId="351A3F3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Всього: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3DE6" w14:textId="319E5A6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170060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86FC" w14:textId="04C11CE1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188370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30B6" w14:textId="0E1F41A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173880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94AD" w14:textId="5D09639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159150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9388" w14:textId="06F4D19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145860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845A" w14:textId="4A81519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76180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3028" w14:textId="390865A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32930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68F8" w14:textId="682EE93B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33940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9E14" w14:textId="71D8F8E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169710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30A5" w14:textId="45567AA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182260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F972" w14:textId="05B06B1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199900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332E" w14:textId="7CB3128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207200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17FE" w14:textId="60E75F2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1739440</w:t>
            </w:r>
          </w:p>
        </w:tc>
      </w:tr>
    </w:tbl>
    <w:p w14:paraId="78A84B72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6B6348ED" w14:textId="77777777" w:rsidR="00065E0A" w:rsidRPr="00ED0968" w:rsidRDefault="00065E0A" w:rsidP="00065E0A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0146FBEF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</w:rPr>
      </w:pPr>
    </w:p>
    <w:p w14:paraId="1B3BBCD2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5DC77238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4775C0F2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0B77E9F8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125791B5" w14:textId="77777777" w:rsidR="00065E0A" w:rsidRPr="00ED0968" w:rsidRDefault="00065E0A" w:rsidP="00065E0A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065E0A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6E636610" w14:textId="77777777" w:rsidR="0049528E" w:rsidRPr="00ED0968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1</w:t>
      </w:r>
      <w:r w:rsidR="00744830" w:rsidRPr="00ED0968">
        <w:rPr>
          <w:b/>
          <w:sz w:val="24"/>
          <w:szCs w:val="24"/>
        </w:rPr>
        <w:t>5</w:t>
      </w:r>
    </w:p>
    <w:p w14:paraId="764F6FBE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607EB6A5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7831C40F" w14:textId="77777777" w:rsidR="0049528E" w:rsidRPr="00ED0968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283B77C6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0C6EB861" w14:textId="77777777" w:rsidR="0049528E" w:rsidRPr="00ED0968" w:rsidRDefault="0049528E" w:rsidP="00341398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0EA425BA" w14:textId="77777777" w:rsidR="0049528E" w:rsidRPr="00ED0968" w:rsidRDefault="0049528E" w:rsidP="00341398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43AA0813" w14:textId="77777777" w:rsidR="00065E0A" w:rsidRPr="00ED0968" w:rsidRDefault="00065E0A" w:rsidP="00341398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4A4804CC" w14:textId="1CE7FAC5" w:rsidR="00744830" w:rsidRPr="00ED0968" w:rsidRDefault="00744830" w:rsidP="00744830">
      <w:pPr>
        <w:widowControl/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D94B7C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47ECD0BD" w14:textId="77777777" w:rsidR="00744830" w:rsidRPr="00ED0968" w:rsidRDefault="00744830" w:rsidP="00744830">
      <w:pPr>
        <w:widowControl/>
        <w:suppressAutoHyphens w:val="0"/>
        <w:spacing w:line="240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48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276"/>
        <w:gridCol w:w="1134"/>
        <w:gridCol w:w="1134"/>
        <w:gridCol w:w="1134"/>
        <w:gridCol w:w="1134"/>
        <w:gridCol w:w="1134"/>
        <w:gridCol w:w="1134"/>
        <w:gridCol w:w="1934"/>
      </w:tblGrid>
      <w:tr w:rsidR="00744830" w:rsidRPr="00ED0968" w14:paraId="15598B4C" w14:textId="77777777" w:rsidTr="00065E0A">
        <w:trPr>
          <w:trHeight w:val="453"/>
        </w:trPr>
        <w:tc>
          <w:tcPr>
            <w:tcW w:w="4820" w:type="dxa"/>
            <w:shd w:val="clear" w:color="auto" w:fill="auto"/>
            <w:vAlign w:val="center"/>
          </w:tcPr>
          <w:p w14:paraId="6310B933" w14:textId="77777777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Заклади загальної середньої освіти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9DD1DD" w14:textId="77777777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Січень,</w:t>
            </w:r>
          </w:p>
          <w:p w14:paraId="2888DA30" w14:textId="77777777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27212E" w14:textId="77777777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Лютий,</w:t>
            </w:r>
          </w:p>
          <w:p w14:paraId="6930AEF6" w14:textId="77777777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B4F7A0" w14:textId="77777777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Березень,</w:t>
            </w:r>
          </w:p>
          <w:p w14:paraId="388C69F3" w14:textId="77777777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C96B49" w14:textId="77777777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Квітень,</w:t>
            </w:r>
          </w:p>
          <w:p w14:paraId="3325D1D2" w14:textId="77777777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EF3A55" w14:textId="77777777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Жовтень,</w:t>
            </w:r>
          </w:p>
          <w:p w14:paraId="109DAEF1" w14:textId="77777777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4D01C9" w14:textId="77777777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Листопад,</w:t>
            </w:r>
          </w:p>
          <w:p w14:paraId="014A3246" w14:textId="77777777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774807" w14:textId="77777777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Грудень,</w:t>
            </w:r>
          </w:p>
          <w:p w14:paraId="7912E88B" w14:textId="77777777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5700415" w14:textId="3DB24714" w:rsidR="00744830" w:rsidRPr="00ED0968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Ліміт на 202</w:t>
            </w:r>
            <w:r w:rsidR="00D94B7C" w:rsidRPr="00ED0968">
              <w:rPr>
                <w:b/>
                <w:bCs/>
                <w:sz w:val="18"/>
                <w:szCs w:val="18"/>
              </w:rPr>
              <w:t>4</w:t>
            </w:r>
            <w:r w:rsidRPr="00ED0968">
              <w:rPr>
                <w:b/>
                <w:bCs/>
                <w:sz w:val="18"/>
                <w:szCs w:val="18"/>
              </w:rPr>
              <w:t xml:space="preserve"> рік, м³</w:t>
            </w:r>
          </w:p>
        </w:tc>
      </w:tr>
      <w:tr w:rsidR="00D94B7C" w:rsidRPr="00ED0968" w14:paraId="6C83F2CA" w14:textId="77777777" w:rsidTr="00065E0A">
        <w:trPr>
          <w:trHeight w:val="270"/>
        </w:trPr>
        <w:tc>
          <w:tcPr>
            <w:tcW w:w="4820" w:type="dxa"/>
            <w:shd w:val="clear" w:color="auto" w:fill="auto"/>
            <w:vAlign w:val="center"/>
          </w:tcPr>
          <w:p w14:paraId="2741AB24" w14:textId="7777777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ED0968">
              <w:rPr>
                <w:b/>
                <w:bCs/>
                <w:lang w:eastAsia="ru-RU"/>
              </w:rPr>
              <w:t>Малокохнівська</w:t>
            </w:r>
            <w:proofErr w:type="spellEnd"/>
            <w:r w:rsidRPr="00ED0968">
              <w:rPr>
                <w:b/>
                <w:bCs/>
                <w:lang w:eastAsia="ru-RU"/>
              </w:rPr>
              <w:t xml:space="preserve">  гімназія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5753" w14:textId="0B3BBCF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DD6D" w14:textId="7AA22D80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6302" w14:textId="52AE27F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color w:val="000000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1759" w14:textId="164BB00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8014" w14:textId="2DB56CCC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color w:val="00000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7BCB" w14:textId="52E773E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color w:val="00000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16C1" w14:textId="2D67071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color w:val="000000"/>
              </w:rPr>
              <w:t>2100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B532" w14:textId="2C84C25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10000</w:t>
            </w:r>
          </w:p>
        </w:tc>
      </w:tr>
      <w:tr w:rsidR="00D94B7C" w:rsidRPr="00ED0968" w14:paraId="39DA2E1D" w14:textId="77777777" w:rsidTr="00065E0A">
        <w:trPr>
          <w:trHeight w:val="270"/>
        </w:trPr>
        <w:tc>
          <w:tcPr>
            <w:tcW w:w="4820" w:type="dxa"/>
            <w:shd w:val="clear" w:color="auto" w:fill="auto"/>
            <w:vAlign w:val="center"/>
          </w:tcPr>
          <w:p w14:paraId="1D060EFE" w14:textId="7777777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ED0968">
              <w:rPr>
                <w:b/>
                <w:bCs/>
                <w:lang w:eastAsia="ru-RU"/>
              </w:rPr>
              <w:t>Потоківська</w:t>
            </w:r>
            <w:proofErr w:type="spellEnd"/>
            <w:r w:rsidRPr="00ED0968">
              <w:rPr>
                <w:b/>
                <w:bCs/>
                <w:lang w:eastAsia="ru-RU"/>
              </w:rPr>
              <w:t xml:space="preserve">  гімназія №33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F76D" w14:textId="6B69650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color w:val="000000"/>
              </w:rPr>
              <w:t>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B936" w14:textId="022CBED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color w:val="000000"/>
              </w:rPr>
              <w:t>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1153" w14:textId="4B2198A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color w:val="000000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CA5" w14:textId="34879D0E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A92" w14:textId="2677D595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color w:val="00000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0AB5" w14:textId="46B994DF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color w:val="000000"/>
              </w:rPr>
              <w:t>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8929" w14:textId="4C8F419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color w:val="000000"/>
              </w:rPr>
              <w:t>7800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C7B5" w14:textId="076D2AD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35000</w:t>
            </w:r>
          </w:p>
        </w:tc>
      </w:tr>
      <w:tr w:rsidR="00D94B7C" w:rsidRPr="00ED0968" w14:paraId="408240A6" w14:textId="77777777" w:rsidTr="00065E0A">
        <w:trPr>
          <w:trHeight w:val="270"/>
        </w:trPr>
        <w:tc>
          <w:tcPr>
            <w:tcW w:w="4820" w:type="dxa"/>
            <w:shd w:val="clear" w:color="auto" w:fill="auto"/>
            <w:vAlign w:val="center"/>
          </w:tcPr>
          <w:p w14:paraId="0227F3B1" w14:textId="77777777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Всього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8905" w14:textId="739F3998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b/>
                <w:bCs/>
                <w:color w:val="000000"/>
              </w:rPr>
              <w:t>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55BE" w14:textId="1EF94F5D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b/>
                <w:bCs/>
                <w:color w:val="000000"/>
              </w:rPr>
              <w:t>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2B1A" w14:textId="3EE4C20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b/>
                <w:bCs/>
                <w:color w:val="000000"/>
              </w:rPr>
              <w:t>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2617" w14:textId="6DDDEAB4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b/>
                <w:bCs/>
                <w:color w:val="00000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092F" w14:textId="15F42F86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b/>
                <w:bCs/>
                <w:color w:val="000000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3F32" w14:textId="69FA4979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b/>
                <w:bCs/>
                <w:color w:val="000000"/>
              </w:rPr>
              <w:t>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2307" w14:textId="08806573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rPr>
                <w:b/>
                <w:bCs/>
                <w:color w:val="000000"/>
              </w:rPr>
              <w:t>9900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906C" w14:textId="3A072152" w:rsidR="00D94B7C" w:rsidRPr="00ED0968" w:rsidRDefault="00D94B7C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45000</w:t>
            </w:r>
          </w:p>
        </w:tc>
      </w:tr>
    </w:tbl>
    <w:p w14:paraId="5FF6E9BC" w14:textId="77777777" w:rsidR="00744830" w:rsidRPr="00ED0968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406BAC36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7DBA5EFE" w14:textId="77777777" w:rsidR="00065E0A" w:rsidRPr="00ED0968" w:rsidRDefault="00065E0A" w:rsidP="00065E0A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71DB2C22" w14:textId="77777777" w:rsidR="00065E0A" w:rsidRPr="00ED0968" w:rsidRDefault="00065E0A" w:rsidP="00065E0A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003909EB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73E2FB3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17B8A9C4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22558DDC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472FF99A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16876A21" w14:textId="77777777" w:rsidR="00065E0A" w:rsidRPr="00ED0968" w:rsidRDefault="00065E0A" w:rsidP="00065E0A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065E0A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341821DC" w14:textId="77777777" w:rsidR="0049528E" w:rsidRPr="00ED0968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1</w:t>
      </w:r>
      <w:r w:rsidR="00744830" w:rsidRPr="00ED0968">
        <w:rPr>
          <w:b/>
          <w:sz w:val="24"/>
          <w:szCs w:val="24"/>
        </w:rPr>
        <w:t>6</w:t>
      </w:r>
    </w:p>
    <w:p w14:paraId="1CD7D4D5" w14:textId="77777777" w:rsidR="0049528E" w:rsidRPr="00ED0968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1F0CB60A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45B05C1F" w14:textId="77777777" w:rsidR="0049528E" w:rsidRPr="00ED0968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19CAFDD6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1B78B5CA" w14:textId="77777777" w:rsidR="0049528E" w:rsidRPr="00926DC5" w:rsidRDefault="0049528E" w:rsidP="00341398">
      <w:pPr>
        <w:widowControl/>
        <w:spacing w:line="216" w:lineRule="auto"/>
        <w:ind w:firstLine="0"/>
        <w:jc w:val="center"/>
        <w:rPr>
          <w:b/>
          <w:sz w:val="18"/>
          <w:szCs w:val="18"/>
        </w:rPr>
      </w:pPr>
    </w:p>
    <w:p w14:paraId="00E2BEF5" w14:textId="77777777" w:rsidR="00744830" w:rsidRPr="00926DC5" w:rsidRDefault="00744830" w:rsidP="00341398">
      <w:pPr>
        <w:widowControl/>
        <w:spacing w:line="216" w:lineRule="auto"/>
        <w:ind w:firstLine="0"/>
        <w:jc w:val="center"/>
        <w:rPr>
          <w:b/>
          <w:sz w:val="18"/>
          <w:szCs w:val="18"/>
        </w:rPr>
      </w:pPr>
    </w:p>
    <w:p w14:paraId="15C475CD" w14:textId="0AB13E50" w:rsidR="00C47503" w:rsidRPr="00ED0968" w:rsidRDefault="00C47503" w:rsidP="00C47503">
      <w:pPr>
        <w:widowControl/>
        <w:suppressAutoHyphens w:val="0"/>
        <w:spacing w:line="216" w:lineRule="auto"/>
        <w:ind w:firstLine="0"/>
        <w:jc w:val="center"/>
        <w:rPr>
          <w:b/>
          <w:bCs/>
          <w:sz w:val="24"/>
          <w:szCs w:val="24"/>
          <w:lang w:eastAsia="ru-RU"/>
        </w:rPr>
      </w:pPr>
      <w:r w:rsidRPr="00ED0968">
        <w:rPr>
          <w:b/>
          <w:bCs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D94B7C" w:rsidRPr="00ED0968">
        <w:rPr>
          <w:b/>
          <w:bCs/>
          <w:sz w:val="24"/>
          <w:szCs w:val="24"/>
          <w:lang w:eastAsia="ru-RU"/>
        </w:rPr>
        <w:t>4</w:t>
      </w:r>
      <w:r w:rsidRPr="00ED0968">
        <w:rPr>
          <w:b/>
          <w:bCs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</w:t>
      </w:r>
      <w:r w:rsidRPr="00ED0968">
        <w:rPr>
          <w:b/>
          <w:bCs/>
          <w:color w:val="111111"/>
          <w:sz w:val="24"/>
          <w:szCs w:val="24"/>
          <w:lang w:eastAsia="ru-RU"/>
        </w:rPr>
        <w:t>у справах сімей та дітей Кременчуцької міської ради Кременчуцького району Полтавської області</w:t>
      </w:r>
      <w:r w:rsidRPr="00ED0968">
        <w:rPr>
          <w:b/>
          <w:bCs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75"/>
        <w:gridCol w:w="1276"/>
        <w:gridCol w:w="1418"/>
        <w:gridCol w:w="1275"/>
        <w:gridCol w:w="1418"/>
        <w:gridCol w:w="1417"/>
        <w:gridCol w:w="1276"/>
        <w:gridCol w:w="2127"/>
      </w:tblGrid>
      <w:tr w:rsidR="00C47503" w:rsidRPr="00ED0968" w14:paraId="1770D5D0" w14:textId="77777777" w:rsidTr="00926DC5">
        <w:trPr>
          <w:trHeight w:val="200"/>
        </w:trPr>
        <w:tc>
          <w:tcPr>
            <w:tcW w:w="3119" w:type="dxa"/>
            <w:shd w:val="clear" w:color="auto" w:fill="auto"/>
            <w:vAlign w:val="center"/>
          </w:tcPr>
          <w:p w14:paraId="2CE8072D" w14:textId="77777777" w:rsidR="00C47503" w:rsidRPr="003E214E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3E214E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28008D" w14:textId="03353D20" w:rsidR="00C47503" w:rsidRPr="003E214E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3E214E">
              <w:rPr>
                <w:b/>
                <w:bCs/>
                <w:sz w:val="16"/>
                <w:szCs w:val="16"/>
              </w:rPr>
              <w:t>Січень,</w:t>
            </w:r>
            <w:r w:rsidR="003E214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214E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40C804B" w14:textId="5DF68C4F" w:rsidR="00C47503" w:rsidRPr="003E214E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3E214E">
              <w:rPr>
                <w:b/>
                <w:bCs/>
                <w:sz w:val="16"/>
                <w:szCs w:val="16"/>
              </w:rPr>
              <w:t>Лютий,</w:t>
            </w:r>
            <w:r w:rsidR="003E214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214E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E939847" w14:textId="604B57B9" w:rsidR="00C47503" w:rsidRPr="003E214E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3E214E">
              <w:rPr>
                <w:b/>
                <w:bCs/>
                <w:sz w:val="16"/>
                <w:szCs w:val="16"/>
              </w:rPr>
              <w:t>Березень,</w:t>
            </w:r>
            <w:r w:rsidR="003E214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214E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E6A4FA3" w14:textId="221A32DF" w:rsidR="00C47503" w:rsidRPr="003E214E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3E214E">
              <w:rPr>
                <w:b/>
                <w:bCs/>
                <w:sz w:val="16"/>
                <w:szCs w:val="16"/>
              </w:rPr>
              <w:t>Квітень,</w:t>
            </w:r>
            <w:r w:rsidR="003E214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214E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0FFA4F7" w14:textId="3EEF53A9" w:rsidR="00C47503" w:rsidRPr="003E214E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3E214E">
              <w:rPr>
                <w:b/>
                <w:bCs/>
                <w:sz w:val="16"/>
                <w:szCs w:val="16"/>
              </w:rPr>
              <w:t>Жовтень,</w:t>
            </w:r>
            <w:r w:rsidR="003E214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214E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F61B32F" w14:textId="28B4C046" w:rsidR="00C47503" w:rsidRPr="003E214E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3E214E">
              <w:rPr>
                <w:b/>
                <w:bCs/>
                <w:sz w:val="16"/>
                <w:szCs w:val="16"/>
              </w:rPr>
              <w:t>Листопад,</w:t>
            </w:r>
            <w:r w:rsidR="003E214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214E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5A2D2C0" w14:textId="0EFE9C92" w:rsidR="00C47503" w:rsidRPr="003E214E" w:rsidRDefault="00C47503" w:rsidP="003E214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3E214E">
              <w:rPr>
                <w:b/>
                <w:bCs/>
                <w:sz w:val="16"/>
                <w:szCs w:val="16"/>
              </w:rPr>
              <w:t>Грудень,</w:t>
            </w:r>
            <w:r w:rsidR="003E214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214E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57BA0C25" w14:textId="1EC25B72" w:rsidR="00C47503" w:rsidRPr="003E214E" w:rsidRDefault="00C47503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3E214E">
              <w:rPr>
                <w:b/>
                <w:bCs/>
                <w:sz w:val="16"/>
                <w:szCs w:val="16"/>
              </w:rPr>
              <w:t>Ліміт на 202</w:t>
            </w:r>
            <w:r w:rsidR="00D94B7C" w:rsidRPr="003E214E">
              <w:rPr>
                <w:b/>
                <w:bCs/>
                <w:sz w:val="16"/>
                <w:szCs w:val="16"/>
              </w:rPr>
              <w:t>4</w:t>
            </w:r>
            <w:r w:rsidRPr="003E214E">
              <w:rPr>
                <w:b/>
                <w:bCs/>
                <w:sz w:val="16"/>
                <w:szCs w:val="16"/>
              </w:rPr>
              <w:t xml:space="preserve"> рік,</w:t>
            </w:r>
            <w:r w:rsidR="00926DC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214E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</w:tr>
      <w:tr w:rsidR="00B227A1" w:rsidRPr="00ED0968" w14:paraId="6F80297B" w14:textId="77777777" w:rsidTr="00926DC5">
        <w:trPr>
          <w:trHeight w:val="206"/>
        </w:trPr>
        <w:tc>
          <w:tcPr>
            <w:tcW w:w="3119" w:type="dxa"/>
            <w:shd w:val="clear" w:color="auto" w:fill="auto"/>
            <w:vAlign w:val="center"/>
          </w:tcPr>
          <w:p w14:paraId="5EC75564" w14:textId="04F19257" w:rsidR="00B227A1" w:rsidRPr="00926DC5" w:rsidRDefault="00E63E05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bookmarkStart w:id="13" w:name="_Hlk153976413"/>
            <w:r w:rsidRPr="00926DC5">
              <w:rPr>
                <w:b/>
                <w:bCs/>
                <w:sz w:val="18"/>
                <w:szCs w:val="18"/>
                <w:lang w:eastAsia="ru-RU"/>
              </w:rPr>
              <w:t xml:space="preserve">КЗПО </w:t>
            </w:r>
            <w:r w:rsidR="00B227A1" w:rsidRPr="00926DC5">
              <w:rPr>
                <w:b/>
                <w:bCs/>
                <w:sz w:val="18"/>
                <w:szCs w:val="18"/>
                <w:lang w:eastAsia="ru-RU"/>
              </w:rPr>
              <w:t>БДЮТ</w:t>
            </w:r>
            <w:bookmarkEnd w:id="13"/>
          </w:p>
        </w:tc>
        <w:tc>
          <w:tcPr>
            <w:tcW w:w="1275" w:type="dxa"/>
            <w:shd w:val="clear" w:color="auto" w:fill="auto"/>
            <w:vAlign w:val="center"/>
          </w:tcPr>
          <w:p w14:paraId="2023CC73" w14:textId="415C7AC3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71991" w14:textId="53E64E9C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C9595" w14:textId="718280EE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136108" w14:textId="2D5709E3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E129A" w14:textId="7D3D107C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C553F" w14:textId="7FDC5514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7F1E50" w14:textId="4A098772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BAC764" w14:textId="4A797711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155,00</w:t>
            </w:r>
          </w:p>
        </w:tc>
      </w:tr>
      <w:tr w:rsidR="00B227A1" w:rsidRPr="00ED0968" w14:paraId="3DD5341A" w14:textId="77777777" w:rsidTr="00926DC5">
        <w:trPr>
          <w:trHeight w:val="178"/>
        </w:trPr>
        <w:tc>
          <w:tcPr>
            <w:tcW w:w="3119" w:type="dxa"/>
            <w:shd w:val="clear" w:color="auto" w:fill="auto"/>
            <w:vAlign w:val="center"/>
          </w:tcPr>
          <w:p w14:paraId="22C451F1" w14:textId="77777777" w:rsidR="00B227A1" w:rsidRPr="00926DC5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26DC5">
              <w:rPr>
                <w:b/>
                <w:bCs/>
                <w:sz w:val="18"/>
                <w:szCs w:val="18"/>
                <w:lang w:eastAsia="ru-RU"/>
              </w:rPr>
              <w:t>КЮМ «Гардемарин»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884093" w14:textId="2AE5A6E4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21FD1" w14:textId="062104CB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B7BA7" w14:textId="0C7620AB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390A2" w14:textId="053737FA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05DF6" w14:textId="51D099CF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1684E" w14:textId="63090777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B4C2E" w14:textId="2B47D57E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15,00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D6645D" w14:textId="19009120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77,00</w:t>
            </w:r>
          </w:p>
        </w:tc>
      </w:tr>
      <w:tr w:rsidR="00B227A1" w:rsidRPr="00ED0968" w14:paraId="0F336BC8" w14:textId="77777777" w:rsidTr="00926DC5">
        <w:trPr>
          <w:trHeight w:val="182"/>
        </w:trPr>
        <w:tc>
          <w:tcPr>
            <w:tcW w:w="3119" w:type="dxa"/>
            <w:shd w:val="clear" w:color="auto" w:fill="auto"/>
            <w:vAlign w:val="center"/>
          </w:tcPr>
          <w:p w14:paraId="373CAE13" w14:textId="77777777" w:rsidR="00B227A1" w:rsidRPr="00926DC5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bookmarkStart w:id="14" w:name="_Hlk153977074"/>
            <w:r w:rsidRPr="00926DC5">
              <w:rPr>
                <w:b/>
                <w:bCs/>
                <w:sz w:val="18"/>
                <w:szCs w:val="18"/>
                <w:lang w:eastAsia="ru-RU"/>
              </w:rPr>
              <w:t>ОДЮК</w:t>
            </w:r>
            <w:bookmarkEnd w:id="14"/>
          </w:p>
        </w:tc>
        <w:tc>
          <w:tcPr>
            <w:tcW w:w="1275" w:type="dxa"/>
            <w:shd w:val="clear" w:color="auto" w:fill="auto"/>
            <w:vAlign w:val="center"/>
          </w:tcPr>
          <w:p w14:paraId="2DEEE692" w14:textId="46851EF1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103672" w14:textId="498D47BD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5913A" w14:textId="1DC0A67B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58,00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A1216E" w14:textId="09D9318C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C5E1D" w14:textId="198DFE88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3609F" w14:textId="484409B8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61,00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E5E53" w14:textId="27F9D7BB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70,00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955039" w14:textId="477E6C92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400,00</w:t>
            </w:r>
          </w:p>
        </w:tc>
      </w:tr>
      <w:tr w:rsidR="00B227A1" w:rsidRPr="00ED0968" w14:paraId="5DD3D45A" w14:textId="77777777" w:rsidTr="00926DC5">
        <w:trPr>
          <w:trHeight w:val="267"/>
        </w:trPr>
        <w:tc>
          <w:tcPr>
            <w:tcW w:w="3119" w:type="dxa"/>
            <w:shd w:val="clear" w:color="auto" w:fill="auto"/>
            <w:vAlign w:val="center"/>
          </w:tcPr>
          <w:p w14:paraId="42BA9FAA" w14:textId="20FEADBB" w:rsidR="00B227A1" w:rsidRPr="00926DC5" w:rsidRDefault="00E63E05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26DC5">
              <w:rPr>
                <w:b/>
                <w:bCs/>
                <w:sz w:val="18"/>
                <w:szCs w:val="18"/>
                <w:lang w:eastAsia="ru-RU"/>
              </w:rPr>
              <w:t>КНП «</w:t>
            </w:r>
            <w:r w:rsidR="00B227A1" w:rsidRPr="00926DC5">
              <w:rPr>
                <w:b/>
                <w:bCs/>
                <w:sz w:val="18"/>
                <w:szCs w:val="18"/>
                <w:lang w:eastAsia="ru-RU"/>
              </w:rPr>
              <w:t>ДЗОВ «Зоряний»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8C0597" w14:textId="2AB1A40D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BF3A9C" w14:textId="24B7FB45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85AD3" w14:textId="4D2F4A9D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0,80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0116B5" w14:textId="18C70D46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0,50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11796" w14:textId="7EF1C2B6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0,50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82BCAB" w14:textId="55E8410A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CCA88" w14:textId="7CBD9C49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1,10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429826" w14:textId="530A4592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6,00</w:t>
            </w:r>
          </w:p>
        </w:tc>
      </w:tr>
      <w:tr w:rsidR="00B227A1" w:rsidRPr="00ED0968" w14:paraId="35540E11" w14:textId="77777777" w:rsidTr="00926DC5">
        <w:trPr>
          <w:trHeight w:val="190"/>
        </w:trPr>
        <w:tc>
          <w:tcPr>
            <w:tcW w:w="3119" w:type="dxa"/>
            <w:shd w:val="clear" w:color="auto" w:fill="auto"/>
            <w:vAlign w:val="center"/>
          </w:tcPr>
          <w:p w14:paraId="228665C7" w14:textId="77777777" w:rsidR="00B227A1" w:rsidRPr="00926DC5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26DC5">
              <w:rPr>
                <w:b/>
                <w:bCs/>
                <w:sz w:val="18"/>
                <w:szCs w:val="18"/>
                <w:lang w:eastAsia="ru-RU"/>
              </w:rPr>
              <w:t>КМЦСС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FB380C" w14:textId="608BF25E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13,84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A1D309" w14:textId="227EDF62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11,47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2A06B0" w14:textId="29FFB062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11,16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4F890C" w14:textId="153D62BB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49559F" w14:textId="230BDC3F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2,42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67A71" w14:textId="288C6B2E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12,23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43E68" w14:textId="311AF170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12,97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8AF133" w14:textId="18EBC369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65,29</w:t>
            </w:r>
          </w:p>
        </w:tc>
      </w:tr>
      <w:tr w:rsidR="00B227A1" w:rsidRPr="00ED0968" w14:paraId="42FE5F9C" w14:textId="77777777" w:rsidTr="00926DC5">
        <w:trPr>
          <w:trHeight w:val="194"/>
        </w:trPr>
        <w:tc>
          <w:tcPr>
            <w:tcW w:w="3119" w:type="dxa"/>
            <w:shd w:val="clear" w:color="auto" w:fill="auto"/>
            <w:vAlign w:val="center"/>
          </w:tcPr>
          <w:p w14:paraId="74AC6229" w14:textId="77777777" w:rsidR="00B227A1" w:rsidRPr="00926DC5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26DC5">
              <w:rPr>
                <w:b/>
                <w:bCs/>
                <w:sz w:val="18"/>
                <w:szCs w:val="18"/>
                <w:lang w:eastAsia="ru-RU"/>
              </w:rPr>
              <w:t>Центр для дітей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3EC3BF" w14:textId="4DB4E904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82BCF" w14:textId="56B29736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E59198" w14:textId="2535D385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F558D" w14:textId="301A983A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51DA30" w14:textId="73C6343F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13,00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2C46B7" w14:textId="49CD1578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1CE2B" w14:textId="10721B1C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D0968">
              <w:t>40,00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6F32D9" w14:textId="3EA7B7A8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200,00</w:t>
            </w:r>
          </w:p>
        </w:tc>
      </w:tr>
      <w:tr w:rsidR="00B227A1" w:rsidRPr="00ED0968" w14:paraId="2D2B037E" w14:textId="77777777" w:rsidTr="00926DC5">
        <w:trPr>
          <w:trHeight w:val="325"/>
        </w:trPr>
        <w:tc>
          <w:tcPr>
            <w:tcW w:w="3119" w:type="dxa"/>
            <w:shd w:val="clear" w:color="auto" w:fill="auto"/>
            <w:vAlign w:val="center"/>
          </w:tcPr>
          <w:p w14:paraId="268C5327" w14:textId="4EE94411" w:rsidR="00B227A1" w:rsidRPr="00926DC5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26DC5">
              <w:rPr>
                <w:b/>
                <w:bCs/>
                <w:sz w:val="18"/>
                <w:szCs w:val="18"/>
              </w:rPr>
              <w:t>Д</w:t>
            </w:r>
            <w:r w:rsidR="003E214E" w:rsidRPr="00926DC5">
              <w:rPr>
                <w:b/>
                <w:bCs/>
                <w:sz w:val="18"/>
                <w:szCs w:val="18"/>
              </w:rPr>
              <w:t>епартамент у справах сімей та дітей</w:t>
            </w:r>
            <w:r w:rsidRPr="00926DC5">
              <w:rPr>
                <w:b/>
                <w:bCs/>
                <w:sz w:val="18"/>
                <w:szCs w:val="18"/>
              </w:rPr>
              <w:t xml:space="preserve"> (Центр Життєстійкості)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EC36D" w14:textId="433D90A2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ED0968">
              <w:t>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7C18A4" w14:textId="2BE26035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ED0968">
              <w:t>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CA4914" w14:textId="2691A46D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ED0968">
              <w:t>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628E0F" w14:textId="3C5DB4E7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ED0968">
              <w:t>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F0B0CA" w14:textId="71F1CA72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ED0968">
              <w:t>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AF8F9" w14:textId="63F07105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ED0968">
              <w:t>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E15CB" w14:textId="1A2CC587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ED0968">
              <w:t>5,00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C6BC1A" w14:textId="42A2976C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968">
              <w:rPr>
                <w:b/>
                <w:bCs/>
              </w:rPr>
              <w:t>28,00</w:t>
            </w:r>
          </w:p>
        </w:tc>
      </w:tr>
      <w:tr w:rsidR="00B227A1" w:rsidRPr="00ED0968" w14:paraId="22FA1605" w14:textId="77777777" w:rsidTr="00926DC5">
        <w:trPr>
          <w:trHeight w:val="176"/>
        </w:trPr>
        <w:tc>
          <w:tcPr>
            <w:tcW w:w="3119" w:type="dxa"/>
            <w:shd w:val="clear" w:color="auto" w:fill="auto"/>
            <w:vAlign w:val="center"/>
          </w:tcPr>
          <w:p w14:paraId="33A6C707" w14:textId="77777777" w:rsidR="00B227A1" w:rsidRPr="00926DC5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26DC5">
              <w:rPr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2E2BD7" w14:textId="4688D06C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185,94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497D8" w14:textId="55D94BFD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173,47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210EA" w14:textId="5041FD81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134,96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5F9382" w14:textId="3DD48894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61,71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AACC67" w14:textId="1348C059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57,92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704DA8" w14:textId="6EE0AD50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143,23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FEF64" w14:textId="25EBADB7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174,07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6F7C22" w14:textId="498C4DDA" w:rsidR="00B227A1" w:rsidRPr="00ED0968" w:rsidRDefault="00B227A1" w:rsidP="00B227A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</w:rPr>
              <w:t>931,29</w:t>
            </w:r>
          </w:p>
        </w:tc>
      </w:tr>
    </w:tbl>
    <w:p w14:paraId="159AA5C3" w14:textId="563A5467" w:rsidR="00E63E05" w:rsidRPr="00690923" w:rsidRDefault="00E63E05" w:rsidP="00881F03">
      <w:pPr>
        <w:pStyle w:val="2"/>
        <w:spacing w:line="216" w:lineRule="auto"/>
        <w:ind w:right="-32"/>
        <w:rPr>
          <w:bCs/>
          <w:sz w:val="20"/>
        </w:rPr>
      </w:pPr>
      <w:bookmarkStart w:id="15" w:name="_Hlk153977683"/>
      <w:r w:rsidRPr="00690923">
        <w:rPr>
          <w:bCs/>
          <w:sz w:val="20"/>
        </w:rPr>
        <w:t>Скорочення:</w:t>
      </w:r>
      <w:r w:rsidRPr="00E63E05">
        <w:t xml:space="preserve"> </w:t>
      </w:r>
      <w:r w:rsidRPr="00E63E05">
        <w:rPr>
          <w:bCs/>
          <w:sz w:val="20"/>
        </w:rPr>
        <w:t>КЗПО БДЮТ</w:t>
      </w:r>
      <w:r>
        <w:rPr>
          <w:bCs/>
          <w:sz w:val="20"/>
        </w:rPr>
        <w:t xml:space="preserve"> </w:t>
      </w:r>
      <w:r w:rsidR="003E214E">
        <w:rPr>
          <w:bCs/>
          <w:sz w:val="20"/>
        </w:rPr>
        <w:t>–</w:t>
      </w:r>
      <w:r>
        <w:rPr>
          <w:bCs/>
          <w:sz w:val="20"/>
        </w:rPr>
        <w:t xml:space="preserve"> </w:t>
      </w:r>
      <w:r w:rsidR="003E214E">
        <w:rPr>
          <w:bCs/>
          <w:sz w:val="20"/>
        </w:rPr>
        <w:t>комунальний заклад позашкільної освіти «</w:t>
      </w:r>
      <w:r w:rsidR="003E214E" w:rsidRPr="003E214E">
        <w:rPr>
          <w:bCs/>
          <w:sz w:val="20"/>
        </w:rPr>
        <w:t>Кременчуцький міський Будинок дитячої та юнацької творчості</w:t>
      </w:r>
      <w:r w:rsidR="003E214E">
        <w:rPr>
          <w:bCs/>
          <w:sz w:val="20"/>
        </w:rPr>
        <w:t xml:space="preserve">»; </w:t>
      </w:r>
      <w:r w:rsidR="003E214E" w:rsidRPr="003E214E">
        <w:rPr>
          <w:bCs/>
          <w:sz w:val="20"/>
        </w:rPr>
        <w:t>ОДЮК</w:t>
      </w:r>
      <w:r w:rsidR="003E214E">
        <w:rPr>
          <w:bCs/>
          <w:sz w:val="20"/>
        </w:rPr>
        <w:t xml:space="preserve"> - комунальний заклад позашкільної освіти «Об’єднання дитячо-юнацьких клубів за місцем проживання»;</w:t>
      </w:r>
      <w:r>
        <w:rPr>
          <w:bCs/>
          <w:sz w:val="20"/>
        </w:rPr>
        <w:t xml:space="preserve"> </w:t>
      </w:r>
      <w:r w:rsidRPr="00E63E05">
        <w:rPr>
          <w:bCs/>
          <w:sz w:val="20"/>
        </w:rPr>
        <w:t>КНП «ДЗОВ «Зоряний»</w:t>
      </w:r>
      <w:r>
        <w:rPr>
          <w:bCs/>
          <w:sz w:val="20"/>
        </w:rPr>
        <w:t xml:space="preserve"> - </w:t>
      </w:r>
      <w:r w:rsidRPr="00E63E05">
        <w:rPr>
          <w:bCs/>
          <w:sz w:val="20"/>
        </w:rPr>
        <w:t>комунальн</w:t>
      </w:r>
      <w:r>
        <w:rPr>
          <w:bCs/>
          <w:sz w:val="20"/>
        </w:rPr>
        <w:t>е</w:t>
      </w:r>
      <w:r w:rsidRPr="00E63E05">
        <w:rPr>
          <w:bCs/>
          <w:sz w:val="20"/>
        </w:rPr>
        <w:t xml:space="preserve"> некомерційн</w:t>
      </w:r>
      <w:r>
        <w:rPr>
          <w:bCs/>
          <w:sz w:val="20"/>
        </w:rPr>
        <w:t>е</w:t>
      </w:r>
      <w:r w:rsidRPr="00E63E05">
        <w:rPr>
          <w:bCs/>
          <w:sz w:val="20"/>
        </w:rPr>
        <w:t xml:space="preserve"> підприємств</w:t>
      </w:r>
      <w:r>
        <w:rPr>
          <w:bCs/>
          <w:sz w:val="20"/>
        </w:rPr>
        <w:t>о</w:t>
      </w:r>
      <w:r w:rsidRPr="00E63E05">
        <w:rPr>
          <w:bCs/>
          <w:sz w:val="20"/>
        </w:rPr>
        <w:t xml:space="preserve"> «Дитячий заклад оздоровлення та відпочинку «Зоряний»</w:t>
      </w:r>
      <w:r w:rsidR="003E214E">
        <w:rPr>
          <w:bCs/>
          <w:sz w:val="20"/>
        </w:rPr>
        <w:t xml:space="preserve">; </w:t>
      </w:r>
      <w:r w:rsidR="003E214E" w:rsidRPr="003E214E">
        <w:rPr>
          <w:bCs/>
          <w:sz w:val="20"/>
        </w:rPr>
        <w:t>КМЦСС</w:t>
      </w:r>
      <w:r w:rsidR="003E214E">
        <w:rPr>
          <w:bCs/>
          <w:sz w:val="20"/>
        </w:rPr>
        <w:t xml:space="preserve"> – Кременчуцький міський центр соціальних служб</w:t>
      </w:r>
      <w:r>
        <w:rPr>
          <w:bCs/>
          <w:sz w:val="20"/>
        </w:rPr>
        <w:t>.</w:t>
      </w:r>
    </w:p>
    <w:bookmarkEnd w:id="15"/>
    <w:p w14:paraId="11D5E43E" w14:textId="11E9487B" w:rsidR="00065E0A" w:rsidRPr="00ED0968" w:rsidRDefault="00065E0A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55A1DC6A" w14:textId="77777777" w:rsidR="00065E0A" w:rsidRPr="00ED0968" w:rsidRDefault="00065E0A" w:rsidP="00926DC5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1B9A65FA" w14:textId="77777777" w:rsidR="00065E0A" w:rsidRPr="003E214E" w:rsidRDefault="00065E0A" w:rsidP="00926DC5">
      <w:pPr>
        <w:widowControl/>
        <w:spacing w:line="216" w:lineRule="auto"/>
        <w:ind w:firstLine="0"/>
        <w:jc w:val="left"/>
        <w:rPr>
          <w:b/>
          <w:sz w:val="16"/>
          <w:szCs w:val="16"/>
        </w:rPr>
      </w:pPr>
    </w:p>
    <w:p w14:paraId="0D46DE39" w14:textId="77777777" w:rsidR="00065E0A" w:rsidRPr="00ED0968" w:rsidRDefault="00065E0A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72C7DF3C" w14:textId="77777777" w:rsidR="00065E0A" w:rsidRPr="00ED0968" w:rsidRDefault="00065E0A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78CBF947" w14:textId="77777777" w:rsidR="00065E0A" w:rsidRPr="00ED0968" w:rsidRDefault="00065E0A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44271BFE" w14:textId="77777777" w:rsidR="00065E0A" w:rsidRPr="00ED0968" w:rsidRDefault="00065E0A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2B69BB36" w14:textId="77777777" w:rsidR="00065E0A" w:rsidRPr="00ED0968" w:rsidRDefault="00065E0A" w:rsidP="00926DC5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  <w:sectPr w:rsidR="00065E0A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1B68D07D" w14:textId="77777777" w:rsidR="0049528E" w:rsidRPr="00ED0968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1</w:t>
      </w:r>
      <w:r w:rsidR="00B94206" w:rsidRPr="00ED0968">
        <w:rPr>
          <w:b/>
          <w:sz w:val="24"/>
          <w:szCs w:val="24"/>
        </w:rPr>
        <w:t>7</w:t>
      </w:r>
    </w:p>
    <w:p w14:paraId="1F131F1B" w14:textId="77777777" w:rsidR="0049528E" w:rsidRPr="00ED0968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3B9D2487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168F2118" w14:textId="77777777" w:rsidR="0049528E" w:rsidRPr="00ED0968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0BF5453A" w14:textId="77777777" w:rsidR="0049528E" w:rsidRPr="00ED0968" w:rsidRDefault="0049528E" w:rsidP="00090E7C">
      <w:pPr>
        <w:pStyle w:val="2"/>
        <w:ind w:left="10773" w:right="-144"/>
        <w:jc w:val="left"/>
        <w:rPr>
          <w:b/>
          <w:szCs w:val="28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5B6D7BB0" w14:textId="77777777" w:rsidR="0049528E" w:rsidRPr="00ED0968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122F02EE" w14:textId="77777777" w:rsidR="0049528E" w:rsidRPr="00926DC5" w:rsidRDefault="0049528E" w:rsidP="00341398">
      <w:pPr>
        <w:widowControl/>
        <w:spacing w:line="216" w:lineRule="auto"/>
        <w:ind w:firstLine="0"/>
        <w:jc w:val="center"/>
        <w:rPr>
          <w:b/>
          <w:sz w:val="16"/>
          <w:szCs w:val="16"/>
        </w:rPr>
      </w:pPr>
    </w:p>
    <w:p w14:paraId="30901ED5" w14:textId="1FD14990" w:rsidR="00B94206" w:rsidRPr="00ED0968" w:rsidRDefault="00B94206" w:rsidP="00B94206">
      <w:pPr>
        <w:widowControl/>
        <w:suppressAutoHyphens w:val="0"/>
        <w:spacing w:line="216" w:lineRule="auto"/>
        <w:ind w:firstLine="0"/>
        <w:jc w:val="center"/>
        <w:rPr>
          <w:b/>
          <w:bCs/>
          <w:sz w:val="24"/>
          <w:szCs w:val="24"/>
          <w:lang w:eastAsia="ru-RU"/>
        </w:rPr>
      </w:pPr>
      <w:r w:rsidRPr="00ED0968">
        <w:rPr>
          <w:b/>
          <w:bCs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D94B7C" w:rsidRPr="00ED0968">
        <w:rPr>
          <w:b/>
          <w:bCs/>
          <w:sz w:val="24"/>
          <w:szCs w:val="24"/>
          <w:lang w:eastAsia="ru-RU"/>
        </w:rPr>
        <w:t>4</w:t>
      </w:r>
      <w:r w:rsidRPr="00ED0968">
        <w:rPr>
          <w:b/>
          <w:bCs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</w:t>
      </w:r>
      <w:r w:rsidRPr="00ED0968">
        <w:rPr>
          <w:b/>
          <w:bCs/>
          <w:color w:val="111111"/>
          <w:sz w:val="24"/>
          <w:szCs w:val="24"/>
          <w:lang w:eastAsia="ru-RU"/>
        </w:rPr>
        <w:t>у справах сімей та дітей Кременчуцької міської ради Кременчуцького району Полтавської області</w:t>
      </w:r>
      <w:r w:rsidRPr="00ED0968">
        <w:rPr>
          <w:b/>
          <w:bCs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855"/>
        <w:gridCol w:w="851"/>
        <w:gridCol w:w="905"/>
        <w:gridCol w:w="906"/>
        <w:gridCol w:w="866"/>
        <w:gridCol w:w="868"/>
        <w:gridCol w:w="882"/>
        <w:gridCol w:w="872"/>
        <w:gridCol w:w="913"/>
        <w:gridCol w:w="908"/>
        <w:gridCol w:w="951"/>
        <w:gridCol w:w="856"/>
        <w:gridCol w:w="1274"/>
      </w:tblGrid>
      <w:tr w:rsidR="00926DC5" w:rsidRPr="00ED0968" w14:paraId="27BECB3D" w14:textId="77777777" w:rsidTr="00926DC5">
        <w:trPr>
          <w:trHeight w:val="341"/>
        </w:trPr>
        <w:tc>
          <w:tcPr>
            <w:tcW w:w="2835" w:type="dxa"/>
            <w:shd w:val="clear" w:color="auto" w:fill="auto"/>
            <w:vAlign w:val="center"/>
          </w:tcPr>
          <w:p w14:paraId="23FB97F7" w14:textId="29A69990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26DC5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6019642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Січень,</w:t>
            </w:r>
          </w:p>
          <w:p w14:paraId="05EE05F2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66CF96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Лютий,</w:t>
            </w:r>
          </w:p>
          <w:p w14:paraId="5E366995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87D6CE4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Березень,</w:t>
            </w:r>
          </w:p>
          <w:p w14:paraId="2EC75905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0AEE7C3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Квітень,</w:t>
            </w:r>
          </w:p>
          <w:p w14:paraId="40FE009A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B69E8D6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Травень,</w:t>
            </w:r>
          </w:p>
          <w:p w14:paraId="5916523A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485D57E8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Червень,</w:t>
            </w:r>
          </w:p>
          <w:p w14:paraId="40023B25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0A3C871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Липень,</w:t>
            </w:r>
          </w:p>
          <w:p w14:paraId="164D7444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347206AE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Серпень,</w:t>
            </w:r>
          </w:p>
          <w:p w14:paraId="157720F9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1638A92E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Вересень,</w:t>
            </w:r>
          </w:p>
          <w:p w14:paraId="16BF1072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3AE6AAE0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Жовтень,</w:t>
            </w:r>
          </w:p>
          <w:p w14:paraId="3E361576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BE231A6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Листопад,</w:t>
            </w:r>
          </w:p>
          <w:p w14:paraId="6F9788B7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2364C566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Грудень,</w:t>
            </w:r>
          </w:p>
          <w:p w14:paraId="6BF5A9B3" w14:textId="77777777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1B019BB2" w14:textId="2687B31C" w:rsidR="00926DC5" w:rsidRPr="00ED0968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Ліміт на 2024 рік,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926DC5" w:rsidRPr="00ED0968" w14:paraId="0EA6834F" w14:textId="77777777" w:rsidTr="00926DC5">
        <w:trPr>
          <w:trHeight w:val="239"/>
        </w:trPr>
        <w:tc>
          <w:tcPr>
            <w:tcW w:w="2835" w:type="dxa"/>
            <w:shd w:val="clear" w:color="000000" w:fill="FFFFFF"/>
            <w:vAlign w:val="center"/>
          </w:tcPr>
          <w:p w14:paraId="5D87B940" w14:textId="678A1BF1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26DC5">
              <w:rPr>
                <w:b/>
                <w:bCs/>
                <w:sz w:val="18"/>
                <w:szCs w:val="18"/>
              </w:rPr>
              <w:t>КЗПО БДЮТ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ADAC124" w14:textId="571A325F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2000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304356" w14:textId="00EA374B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1800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57944276" w14:textId="2E482F5F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DC68B65" w14:textId="275DD3EE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1400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74DE9C6C" w14:textId="48C0B638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1000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1B23C975" w14:textId="4944A1E4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900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6F44879" w14:textId="48445B44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850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248D21ED" w14:textId="7680AA8E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850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555B3E03" w14:textId="6A6016B9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1400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2866ECC8" w14:textId="615847FB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1500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F967985" w14:textId="12D26ECA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2000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AC09406" w14:textId="1204DD32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2000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68FB6033" w14:textId="131D1BD6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17200</w:t>
            </w:r>
          </w:p>
        </w:tc>
      </w:tr>
      <w:tr w:rsidR="00926DC5" w:rsidRPr="00ED0968" w14:paraId="182337BF" w14:textId="77777777" w:rsidTr="00926DC5">
        <w:trPr>
          <w:trHeight w:val="239"/>
        </w:trPr>
        <w:tc>
          <w:tcPr>
            <w:tcW w:w="2835" w:type="dxa"/>
            <w:shd w:val="clear" w:color="auto" w:fill="auto"/>
            <w:vAlign w:val="center"/>
          </w:tcPr>
          <w:p w14:paraId="25082E11" w14:textId="27667692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26DC5">
              <w:rPr>
                <w:b/>
                <w:bCs/>
                <w:sz w:val="18"/>
                <w:szCs w:val="18"/>
              </w:rPr>
              <w:t>КЮМ «Гардемарин»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5DBF6C7" w14:textId="449C2BCA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96F767" w14:textId="20B35700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149DEC5C" w14:textId="516C0C8E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1200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98132E8" w14:textId="314AEB8B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900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C8AAB93" w14:textId="4B7ED050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650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EE4F035" w14:textId="3C565858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500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FDFF7E0" w14:textId="1804F083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500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6E34FEF3" w14:textId="549C21EA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750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0225A16C" w14:textId="6BAE7135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750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78AE6A7F" w14:textId="2EBEC477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1200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638882B" w14:textId="45584D00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1200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1CCB81B" w14:textId="6F381CE2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1300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35BFBF86" w14:textId="13A7C5D8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11550</w:t>
            </w:r>
          </w:p>
        </w:tc>
      </w:tr>
      <w:tr w:rsidR="00926DC5" w:rsidRPr="00ED0968" w14:paraId="72F68C69" w14:textId="77777777" w:rsidTr="00926DC5">
        <w:trPr>
          <w:trHeight w:val="169"/>
        </w:trPr>
        <w:tc>
          <w:tcPr>
            <w:tcW w:w="2835" w:type="dxa"/>
            <w:shd w:val="clear" w:color="auto" w:fill="auto"/>
            <w:vAlign w:val="center"/>
          </w:tcPr>
          <w:p w14:paraId="1A1E597B" w14:textId="39F66412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26DC5">
              <w:rPr>
                <w:b/>
                <w:bCs/>
                <w:sz w:val="18"/>
                <w:szCs w:val="18"/>
              </w:rPr>
              <w:t>ОДЮК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95B74EA" w14:textId="6FCE2044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A0F572" w14:textId="3950102C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1500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DF4F859" w14:textId="5CA9D01D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1300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9E83152" w14:textId="4D01162D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1200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2BB8D91A" w14:textId="08BD6B63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500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6D6D8AC4" w14:textId="13D64C9B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500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E71769E" w14:textId="4AFA27B9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500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01E05728" w14:textId="270ACA6D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500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167C3F26" w14:textId="1CAE59FC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800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378F4F54" w14:textId="20467597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800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FE30EAD" w14:textId="60FF372A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4B6CF6D" w14:textId="666066AA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1500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44405480" w14:textId="52E0D3E7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11600</w:t>
            </w:r>
          </w:p>
        </w:tc>
      </w:tr>
      <w:tr w:rsidR="00926DC5" w:rsidRPr="00ED0968" w14:paraId="09595859" w14:textId="77777777" w:rsidTr="00926DC5">
        <w:trPr>
          <w:trHeight w:val="102"/>
        </w:trPr>
        <w:tc>
          <w:tcPr>
            <w:tcW w:w="2835" w:type="dxa"/>
            <w:shd w:val="clear" w:color="000000" w:fill="FFFFFF"/>
            <w:vAlign w:val="center"/>
          </w:tcPr>
          <w:p w14:paraId="77759725" w14:textId="438A09A7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26DC5">
              <w:rPr>
                <w:b/>
                <w:bCs/>
                <w:sz w:val="18"/>
                <w:szCs w:val="18"/>
              </w:rPr>
              <w:t>КНП «ДЗОВ «Зоряний»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5346225" w14:textId="05166ADB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43700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A62172" w14:textId="5D253675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43700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15E03EF" w14:textId="5F2C25F7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43700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EC9A27F" w14:textId="4F0808B6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35700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86B9E3A" w14:textId="6083D473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35700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03A21657" w14:textId="36D9012C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35700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C3FBBC1" w14:textId="58D3A9D1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35700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3412C523" w14:textId="20E8A840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35700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4F21AA74" w14:textId="349553DF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35700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5994FCB4" w14:textId="4CD304CA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35700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3AF7A0E" w14:textId="7A4908DD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43700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DEA3DCF" w14:textId="3962DD6E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43700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5E51F60E" w14:textId="3F3F8460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468400</w:t>
            </w:r>
          </w:p>
        </w:tc>
      </w:tr>
      <w:tr w:rsidR="00926DC5" w:rsidRPr="00ED0968" w14:paraId="1026E702" w14:textId="77777777" w:rsidTr="00926DC5">
        <w:trPr>
          <w:trHeight w:val="175"/>
        </w:trPr>
        <w:tc>
          <w:tcPr>
            <w:tcW w:w="2835" w:type="dxa"/>
            <w:shd w:val="clear" w:color="auto" w:fill="auto"/>
            <w:vAlign w:val="center"/>
          </w:tcPr>
          <w:p w14:paraId="439EF8F7" w14:textId="3F81AE61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26DC5">
              <w:rPr>
                <w:b/>
                <w:bCs/>
                <w:sz w:val="18"/>
                <w:szCs w:val="18"/>
              </w:rPr>
              <w:t>КМЦСС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4C20322" w14:textId="0981000F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FEFC4D" w14:textId="5C6E6445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1800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E2204B8" w14:textId="12327A5F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1760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A1BCC27" w14:textId="08BBC67B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1750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2773CEAF" w14:textId="4AC009EE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1760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0CCD33D" w14:textId="5C7A6F21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1730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CD07F75" w14:textId="65F63B64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1750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15B6A378" w14:textId="781897C4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1710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1AA9DEBB" w14:textId="5DC0CC68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1780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1D25EE4" w14:textId="58D74BEB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1830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E8EF1B8" w14:textId="46BC1650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1840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CDC1615" w14:textId="75DE3151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1810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32480650" w14:textId="5059E1FF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21320</w:t>
            </w:r>
          </w:p>
        </w:tc>
      </w:tr>
      <w:tr w:rsidR="00926DC5" w:rsidRPr="00ED0968" w14:paraId="2BC44A1C" w14:textId="77777777" w:rsidTr="00926DC5">
        <w:trPr>
          <w:trHeight w:val="236"/>
        </w:trPr>
        <w:tc>
          <w:tcPr>
            <w:tcW w:w="2835" w:type="dxa"/>
            <w:shd w:val="clear" w:color="auto" w:fill="auto"/>
            <w:vAlign w:val="center"/>
          </w:tcPr>
          <w:p w14:paraId="3F78F731" w14:textId="718C1F78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26DC5">
              <w:rPr>
                <w:b/>
                <w:bCs/>
                <w:sz w:val="18"/>
                <w:szCs w:val="18"/>
              </w:rPr>
              <w:t>Центр для дітей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EAFE6DF" w14:textId="5FD4C8D9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38CB35" w14:textId="45209CB7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3300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6D8940E" w14:textId="31BCA73A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DB4DB31" w14:textId="1050CFAF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3000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E49B52D" w14:textId="2A0AD45C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3200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CB8590A" w14:textId="1311DD00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2300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73C985E" w14:textId="5EED9570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2300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2AAE2FC8" w14:textId="76DA93EF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2300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776BD921" w14:textId="1747BE0D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3000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7F75C025" w14:textId="202E6977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3000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35940B4" w14:textId="5D422077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2141D91" w14:textId="71D927BF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26DC5">
              <w:rPr>
                <w:sz w:val="16"/>
                <w:szCs w:val="16"/>
              </w:rPr>
              <w:t>3000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08BF3E43" w14:textId="72A5D15D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34400</w:t>
            </w:r>
          </w:p>
        </w:tc>
      </w:tr>
      <w:tr w:rsidR="00926DC5" w:rsidRPr="00ED0968" w14:paraId="7D2A129D" w14:textId="77777777" w:rsidTr="00926DC5">
        <w:trPr>
          <w:trHeight w:val="281"/>
        </w:trPr>
        <w:tc>
          <w:tcPr>
            <w:tcW w:w="2835" w:type="dxa"/>
            <w:shd w:val="clear" w:color="auto" w:fill="auto"/>
            <w:vAlign w:val="center"/>
          </w:tcPr>
          <w:p w14:paraId="762E7DD1" w14:textId="47628334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26DC5">
              <w:rPr>
                <w:b/>
                <w:bCs/>
                <w:sz w:val="18"/>
                <w:szCs w:val="18"/>
              </w:rPr>
              <w:t>Департамент у справах сімей та дітей (Центр Життєстійкості)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09DC2FE" w14:textId="5E5DDAD0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26DC5"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4E8514" w14:textId="51A04B7B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26DC5">
              <w:rPr>
                <w:sz w:val="16"/>
                <w:szCs w:val="16"/>
              </w:rPr>
              <w:t>400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32544561" w14:textId="0D7C996F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26DC5">
              <w:rPr>
                <w:sz w:val="16"/>
                <w:szCs w:val="16"/>
              </w:rPr>
              <w:t>400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5F6707B" w14:textId="0016F272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26DC5">
              <w:rPr>
                <w:sz w:val="16"/>
                <w:szCs w:val="16"/>
              </w:rPr>
              <w:t>400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A45FB25" w14:textId="0B5FBEF5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26DC5">
              <w:rPr>
                <w:sz w:val="16"/>
                <w:szCs w:val="16"/>
              </w:rPr>
              <w:t>400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9C099D4" w14:textId="732D71AD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26DC5">
              <w:rPr>
                <w:sz w:val="16"/>
                <w:szCs w:val="16"/>
              </w:rPr>
              <w:t>400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CDA1642" w14:textId="316EFBF1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26DC5">
              <w:rPr>
                <w:sz w:val="16"/>
                <w:szCs w:val="16"/>
              </w:rPr>
              <w:t>400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3594BD51" w14:textId="09C42B30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26DC5">
              <w:rPr>
                <w:sz w:val="16"/>
                <w:szCs w:val="16"/>
              </w:rPr>
              <w:t>400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262F9003" w14:textId="45B993B9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26DC5">
              <w:rPr>
                <w:sz w:val="16"/>
                <w:szCs w:val="16"/>
              </w:rPr>
              <w:t>400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9B496CA" w14:textId="7B64FE63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26DC5">
              <w:rPr>
                <w:sz w:val="16"/>
                <w:szCs w:val="16"/>
              </w:rPr>
              <w:t>400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00972BC" w14:textId="6C802887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26DC5">
              <w:rPr>
                <w:sz w:val="16"/>
                <w:szCs w:val="16"/>
              </w:rPr>
              <w:t>400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5838EB5" w14:textId="0B9FB9F5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26DC5">
              <w:rPr>
                <w:sz w:val="16"/>
                <w:szCs w:val="16"/>
              </w:rPr>
              <w:t>400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13068BB3" w14:textId="09ADA9AC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26DC5">
              <w:rPr>
                <w:b/>
                <w:bCs/>
                <w:sz w:val="16"/>
                <w:szCs w:val="16"/>
              </w:rPr>
              <w:t>4800</w:t>
            </w:r>
          </w:p>
        </w:tc>
      </w:tr>
      <w:tr w:rsidR="00926DC5" w:rsidRPr="00ED0968" w14:paraId="3D73F443" w14:textId="77777777" w:rsidTr="00926DC5">
        <w:trPr>
          <w:trHeight w:val="96"/>
        </w:trPr>
        <w:tc>
          <w:tcPr>
            <w:tcW w:w="2835" w:type="dxa"/>
            <w:shd w:val="clear" w:color="auto" w:fill="auto"/>
            <w:vAlign w:val="center"/>
          </w:tcPr>
          <w:p w14:paraId="245BEFBC" w14:textId="075AD7BD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26DC5">
              <w:rPr>
                <w:b/>
                <w:bCs/>
                <w:sz w:val="18"/>
                <w:szCs w:val="18"/>
              </w:rPr>
              <w:t>Всього: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608D7C9" w14:textId="1711D495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53700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4B27B7" w14:textId="1C90694D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53800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7A3F6E52" w14:textId="7148A043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52860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E782DA2" w14:textId="4AEBCD3B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44350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137B84C8" w14:textId="061D7838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43210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04A1B9E9" w14:textId="296283D1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42030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65DD89" w14:textId="7CD31FF4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42000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1DF0ABF6" w14:textId="55521887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42210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3501B204" w14:textId="601B6E7D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43830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1D171F65" w14:textId="6ED437C1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44430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B1C144D" w14:textId="6A0F1D58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53140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F4380B4" w14:textId="653D5E57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53710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7BAD2BBD" w14:textId="3A8F77C8" w:rsidR="00926DC5" w:rsidRPr="00926DC5" w:rsidRDefault="00926DC5" w:rsidP="00926DC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6DC5">
              <w:rPr>
                <w:b/>
                <w:bCs/>
                <w:sz w:val="16"/>
                <w:szCs w:val="16"/>
              </w:rPr>
              <w:t>569270</w:t>
            </w:r>
          </w:p>
        </w:tc>
      </w:tr>
    </w:tbl>
    <w:p w14:paraId="73BE62C0" w14:textId="77777777" w:rsidR="00926DC5" w:rsidRPr="00926DC5" w:rsidRDefault="00926DC5" w:rsidP="00881F03">
      <w:pPr>
        <w:widowControl/>
        <w:tabs>
          <w:tab w:val="left" w:pos="851"/>
        </w:tabs>
        <w:spacing w:line="216" w:lineRule="auto"/>
        <w:ind w:right="-32" w:firstLine="0"/>
        <w:rPr>
          <w:bCs/>
        </w:rPr>
      </w:pPr>
      <w:r w:rsidRPr="00926DC5">
        <w:rPr>
          <w:bCs/>
        </w:rPr>
        <w:t>Скорочення:</w:t>
      </w:r>
      <w:r w:rsidRPr="00926DC5">
        <w:rPr>
          <w:sz w:val="28"/>
        </w:rPr>
        <w:t xml:space="preserve"> </w:t>
      </w:r>
      <w:r w:rsidRPr="00926DC5">
        <w:rPr>
          <w:bCs/>
        </w:rPr>
        <w:t>КЗПО БДЮТ – комунальний заклад позашкільної освіти «Кременчуцький міський Будинок дитячої та юнацької творчості»; ОДЮК - комунальний заклад позашкільної освіти «Об’єднання дитячо-юнацьких клубів за місцем проживання»; КНП «ДЗОВ «Зоряний» - комунальне некомерційне підприємство «Дитячий заклад оздоровлення та відпочинку «Зоряний»; КМЦСС – Кременчуцький міський центр соціальних служб.</w:t>
      </w:r>
    </w:p>
    <w:p w14:paraId="769849C2" w14:textId="77777777" w:rsidR="00926DC5" w:rsidRPr="00ED0968" w:rsidRDefault="00926DC5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4B5290C9" w14:textId="77777777" w:rsidR="00926DC5" w:rsidRPr="00ED0968" w:rsidRDefault="00926DC5" w:rsidP="00926DC5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39894BDB" w14:textId="77777777" w:rsidR="00926DC5" w:rsidRPr="003E214E" w:rsidRDefault="00926DC5" w:rsidP="00926DC5">
      <w:pPr>
        <w:widowControl/>
        <w:spacing w:line="216" w:lineRule="auto"/>
        <w:ind w:firstLine="0"/>
        <w:jc w:val="left"/>
        <w:rPr>
          <w:b/>
          <w:sz w:val="16"/>
          <w:szCs w:val="16"/>
        </w:rPr>
      </w:pPr>
    </w:p>
    <w:p w14:paraId="632FEC6B" w14:textId="77777777" w:rsidR="00926DC5" w:rsidRPr="00ED0968" w:rsidRDefault="00926DC5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408DB93C" w14:textId="77777777" w:rsidR="00926DC5" w:rsidRPr="00ED0968" w:rsidRDefault="00926DC5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18081003" w14:textId="77777777" w:rsidR="00926DC5" w:rsidRPr="00ED0968" w:rsidRDefault="00926DC5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085AF512" w14:textId="77777777" w:rsidR="00926DC5" w:rsidRPr="00ED0968" w:rsidRDefault="00926DC5" w:rsidP="00926DC5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27C68C4A" w14:textId="3B06CEF7" w:rsidR="00E04F6A" w:rsidRPr="00ED0968" w:rsidRDefault="00926DC5" w:rsidP="00926DC5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  <w:sectPr w:rsidR="00E04F6A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178F7E9C" w14:textId="77777777" w:rsidR="00E82039" w:rsidRPr="00ED0968" w:rsidRDefault="00E82039" w:rsidP="00E82039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18</w:t>
      </w:r>
    </w:p>
    <w:p w14:paraId="76F8EE60" w14:textId="77777777" w:rsidR="00E82039" w:rsidRPr="00ED0968" w:rsidRDefault="00E82039" w:rsidP="00E82039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46DDD28F" w14:textId="77777777" w:rsidR="00E82039" w:rsidRPr="00ED0968" w:rsidRDefault="00E82039" w:rsidP="00E82039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46E39130" w14:textId="77777777" w:rsidR="00E82039" w:rsidRPr="00ED0968" w:rsidRDefault="00E82039" w:rsidP="00E82039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2345C517" w14:textId="77777777" w:rsidR="00E82039" w:rsidRPr="00ED0968" w:rsidRDefault="00E82039" w:rsidP="00E82039">
      <w:pPr>
        <w:pStyle w:val="2"/>
        <w:ind w:left="10773" w:right="-144"/>
        <w:jc w:val="left"/>
        <w:rPr>
          <w:b/>
          <w:szCs w:val="28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46A6D75A" w14:textId="77777777" w:rsidR="0049528E" w:rsidRPr="00ED0968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09A062ED" w14:textId="77777777" w:rsidR="0049528E" w:rsidRPr="00ED0968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68FFDFA8" w14:textId="324ED83B" w:rsidR="00ED0DD7" w:rsidRPr="00ED0968" w:rsidRDefault="00ED0DD7" w:rsidP="00ED0DD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B227A1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</w:t>
      </w:r>
      <w:r w:rsidR="00E04F6A" w:rsidRPr="00ED0968">
        <w:rPr>
          <w:b/>
          <w:sz w:val="24"/>
          <w:szCs w:val="24"/>
          <w:lang w:eastAsia="ru-RU"/>
        </w:rPr>
        <w:t>Департаменту</w:t>
      </w:r>
      <w:r w:rsidRPr="00ED0968">
        <w:rPr>
          <w:b/>
          <w:sz w:val="24"/>
          <w:szCs w:val="24"/>
          <w:lang w:eastAsia="ru-RU"/>
        </w:rPr>
        <w:t xml:space="preserve"> молоді та спорту </w:t>
      </w:r>
      <w:r w:rsidRPr="00ED0968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968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276"/>
        <w:gridCol w:w="1276"/>
        <w:gridCol w:w="1417"/>
        <w:gridCol w:w="1276"/>
        <w:gridCol w:w="1417"/>
        <w:gridCol w:w="1418"/>
        <w:gridCol w:w="1316"/>
        <w:gridCol w:w="1893"/>
      </w:tblGrid>
      <w:tr w:rsidR="00ED0DD7" w:rsidRPr="00ED0968" w14:paraId="7235E055" w14:textId="77777777" w:rsidTr="00BC3840">
        <w:trPr>
          <w:trHeight w:val="200"/>
        </w:trPr>
        <w:tc>
          <w:tcPr>
            <w:tcW w:w="3261" w:type="dxa"/>
            <w:shd w:val="clear" w:color="auto" w:fill="auto"/>
            <w:vAlign w:val="center"/>
          </w:tcPr>
          <w:p w14:paraId="3B342DC3" w14:textId="77777777" w:rsidR="00ED0DD7" w:rsidRPr="00BC3840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3840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1B1197" w14:textId="3C4A796E" w:rsidR="00ED0DD7" w:rsidRPr="00BC3840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3840">
              <w:rPr>
                <w:b/>
                <w:bCs/>
                <w:sz w:val="16"/>
                <w:szCs w:val="16"/>
              </w:rPr>
              <w:t>Січень,</w:t>
            </w:r>
            <w:r w:rsidR="00BC3840" w:rsidRPr="00BC384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3840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1C1081" w14:textId="6805EEBB" w:rsidR="00ED0DD7" w:rsidRPr="00BC3840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3840">
              <w:rPr>
                <w:b/>
                <w:bCs/>
                <w:sz w:val="16"/>
                <w:szCs w:val="16"/>
              </w:rPr>
              <w:t>Лютий,</w:t>
            </w:r>
            <w:r w:rsidR="00BC3840" w:rsidRPr="00BC384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3840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9BB902" w14:textId="2A44958D" w:rsidR="00ED0DD7" w:rsidRPr="00BC3840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3840">
              <w:rPr>
                <w:b/>
                <w:bCs/>
                <w:sz w:val="16"/>
                <w:szCs w:val="16"/>
              </w:rPr>
              <w:t>Березень,</w:t>
            </w:r>
            <w:r w:rsidR="00BC3840" w:rsidRPr="00BC384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3840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721AD5" w14:textId="7B7586A8" w:rsidR="00ED0DD7" w:rsidRPr="00BC3840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3840">
              <w:rPr>
                <w:b/>
                <w:bCs/>
                <w:sz w:val="16"/>
                <w:szCs w:val="16"/>
              </w:rPr>
              <w:t>Квітень,</w:t>
            </w:r>
            <w:r w:rsidR="00BC3840" w:rsidRPr="00BC384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3840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D58E3F" w14:textId="510710D6" w:rsidR="00ED0DD7" w:rsidRPr="00BC3840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3840">
              <w:rPr>
                <w:b/>
                <w:bCs/>
                <w:sz w:val="16"/>
                <w:szCs w:val="16"/>
              </w:rPr>
              <w:t>Жовтень,</w:t>
            </w:r>
            <w:r w:rsidR="00BC3840" w:rsidRPr="00BC384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3840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8741DE" w14:textId="69730327" w:rsidR="00ED0DD7" w:rsidRPr="00BC3840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3840">
              <w:rPr>
                <w:b/>
                <w:bCs/>
                <w:sz w:val="16"/>
                <w:szCs w:val="16"/>
              </w:rPr>
              <w:t>Листопад,</w:t>
            </w:r>
            <w:r w:rsidR="00BC3840" w:rsidRPr="00BC384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3840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41B122FE" w14:textId="2E068701" w:rsidR="00ED0DD7" w:rsidRPr="00BC3840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3840">
              <w:rPr>
                <w:b/>
                <w:bCs/>
                <w:sz w:val="16"/>
                <w:szCs w:val="16"/>
              </w:rPr>
              <w:t>Грудень,</w:t>
            </w:r>
            <w:r w:rsidR="00BC3840" w:rsidRPr="00BC384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3840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44545461" w14:textId="0995E735" w:rsidR="00ED0DD7" w:rsidRPr="00BC3840" w:rsidRDefault="00ED0DD7" w:rsidP="00BC3840">
            <w:pPr>
              <w:widowControl/>
              <w:suppressAutoHyphens w:val="0"/>
              <w:spacing w:line="240" w:lineRule="auto"/>
              <w:ind w:right="-57" w:firstLine="0"/>
              <w:jc w:val="center"/>
              <w:rPr>
                <w:b/>
                <w:bCs/>
                <w:sz w:val="16"/>
                <w:szCs w:val="16"/>
              </w:rPr>
            </w:pPr>
            <w:r w:rsidRPr="00BC3840">
              <w:rPr>
                <w:b/>
                <w:bCs/>
                <w:sz w:val="16"/>
                <w:szCs w:val="16"/>
              </w:rPr>
              <w:t>Ліміт на 202</w:t>
            </w:r>
            <w:r w:rsidR="00B227A1" w:rsidRPr="00BC3840">
              <w:rPr>
                <w:b/>
                <w:bCs/>
                <w:sz w:val="16"/>
                <w:szCs w:val="16"/>
              </w:rPr>
              <w:t>4</w:t>
            </w:r>
            <w:r w:rsidRPr="00BC3840">
              <w:rPr>
                <w:b/>
                <w:bCs/>
                <w:sz w:val="16"/>
                <w:szCs w:val="16"/>
              </w:rPr>
              <w:t xml:space="preserve"> рік,</w:t>
            </w:r>
            <w:r w:rsidR="00BC3840" w:rsidRPr="00BC384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3840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</w:tr>
      <w:tr w:rsidR="009078A8" w:rsidRPr="00ED0968" w14:paraId="16E9C37D" w14:textId="77777777" w:rsidTr="00BC3840">
        <w:trPr>
          <w:trHeight w:val="133"/>
        </w:trPr>
        <w:tc>
          <w:tcPr>
            <w:tcW w:w="3261" w:type="dxa"/>
            <w:shd w:val="clear" w:color="auto" w:fill="auto"/>
            <w:vAlign w:val="center"/>
          </w:tcPr>
          <w:p w14:paraId="17EC0794" w14:textId="05D1377B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КМ КДЮСШ «Авангард»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856B" w14:textId="1F725B2F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2CBD" w14:textId="6285EB60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4AD2" w14:textId="10CFB3A2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0CF0" w14:textId="0C322171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4B4C" w14:textId="0EEEF820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82F8" w14:textId="37D653EE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35,00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2E32" w14:textId="2BF327BC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45,00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26A8" w14:textId="2CE590A8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235,00</w:t>
            </w:r>
          </w:p>
        </w:tc>
      </w:tr>
      <w:tr w:rsidR="009078A8" w:rsidRPr="00ED0968" w14:paraId="01C6EE15" w14:textId="77777777" w:rsidTr="00BC3840">
        <w:trPr>
          <w:trHeight w:val="138"/>
        </w:trPr>
        <w:tc>
          <w:tcPr>
            <w:tcW w:w="3261" w:type="dxa"/>
            <w:shd w:val="clear" w:color="auto" w:fill="auto"/>
            <w:vAlign w:val="center"/>
          </w:tcPr>
          <w:p w14:paraId="20FD5EB0" w14:textId="65A7C5F0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КЗФКІС «МФК «Кремінь»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5C55" w14:textId="2B8F1538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ECE9" w14:textId="18B2ACF1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A426" w14:textId="5BC45AD6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2928" w14:textId="4EED6F0F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DE31" w14:textId="42D4171B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BE9E" w14:textId="27B9BE23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6B73" w14:textId="2F1FBBC9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6,00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C929" w14:textId="4854257B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30,00</w:t>
            </w:r>
          </w:p>
        </w:tc>
      </w:tr>
      <w:tr w:rsidR="009078A8" w:rsidRPr="00ED0968" w14:paraId="61907BC4" w14:textId="77777777" w:rsidTr="00BC3840">
        <w:trPr>
          <w:trHeight w:val="169"/>
        </w:trPr>
        <w:tc>
          <w:tcPr>
            <w:tcW w:w="3261" w:type="dxa"/>
            <w:shd w:val="clear" w:color="auto" w:fill="auto"/>
            <w:vAlign w:val="center"/>
          </w:tcPr>
          <w:p w14:paraId="47A85A58" w14:textId="1C3A3641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КМ СДЮСШ з дзюдо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BD16" w14:textId="3678610B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BAAE" w14:textId="17D9CFE9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55D7" w14:textId="0518AA67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EE85" w14:textId="2F63DF12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6737" w14:textId="0C1E4163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8F69" w14:textId="61B71FCB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13,00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6E3C" w14:textId="72C0A8C8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13,00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CB64" w14:textId="0539A874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9078A8" w:rsidRPr="00ED0968" w14:paraId="20D19E9C" w14:textId="77777777" w:rsidTr="00BC3840">
        <w:trPr>
          <w:trHeight w:val="174"/>
        </w:trPr>
        <w:tc>
          <w:tcPr>
            <w:tcW w:w="3261" w:type="dxa"/>
            <w:shd w:val="clear" w:color="auto" w:fill="auto"/>
            <w:vAlign w:val="center"/>
          </w:tcPr>
          <w:p w14:paraId="7EE8F022" w14:textId="6DF8F987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КМ СДЮШОР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31B3" w14:textId="514CF476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88DA" w14:textId="313AF3B1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F174" w14:textId="4813DB7C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DC50" w14:textId="474D46F4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B590" w14:textId="13961EF4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409D" w14:textId="65C47388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7EB6" w14:textId="2340BA51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BE06" w14:textId="625EFD98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193,00</w:t>
            </w:r>
          </w:p>
        </w:tc>
      </w:tr>
      <w:tr w:rsidR="009078A8" w:rsidRPr="00ED0968" w14:paraId="0C1B60A9" w14:textId="77777777" w:rsidTr="00BC3840">
        <w:trPr>
          <w:trHeight w:val="177"/>
        </w:trPr>
        <w:tc>
          <w:tcPr>
            <w:tcW w:w="3261" w:type="dxa"/>
            <w:shd w:val="clear" w:color="auto" w:fill="auto"/>
            <w:vAlign w:val="center"/>
          </w:tcPr>
          <w:p w14:paraId="24BE8384" w14:textId="638BB8DE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КМ КДЮСШ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2550" w14:textId="6BEE1EEC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370C" w14:textId="150B3E1C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77B0" w14:textId="058A805F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7AD8" w14:textId="0C669D96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9D7D" w14:textId="53B6BC05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A943" w14:textId="5CB01D14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5BE8" w14:textId="3BB51515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35,00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DB0D" w14:textId="09189411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157,00</w:t>
            </w:r>
          </w:p>
        </w:tc>
      </w:tr>
      <w:tr w:rsidR="009078A8" w:rsidRPr="00ED0968" w14:paraId="3D2B4468" w14:textId="77777777" w:rsidTr="00BC3840">
        <w:trPr>
          <w:trHeight w:val="244"/>
        </w:trPr>
        <w:tc>
          <w:tcPr>
            <w:tcW w:w="3261" w:type="dxa"/>
            <w:shd w:val="clear" w:color="auto" w:fill="auto"/>
            <w:vAlign w:val="center"/>
          </w:tcPr>
          <w:p w14:paraId="1157EC31" w14:textId="69D6211D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 xml:space="preserve">КМ КДЮСШ імені </w:t>
            </w:r>
            <w:proofErr w:type="spellStart"/>
            <w:r w:rsidRPr="00BC3840">
              <w:rPr>
                <w:b/>
                <w:bCs/>
                <w:sz w:val="18"/>
                <w:szCs w:val="18"/>
              </w:rPr>
              <w:t>В.Кисельова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E180" w14:textId="4D403C2A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D334" w14:textId="2351BA52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345B" w14:textId="036650A7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3EF5" w14:textId="72CB2183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03D1" w14:textId="0341C077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1A7E" w14:textId="582809E8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2063" w14:textId="0DE7C3C1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40,00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5889" w14:textId="2D26C9DC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078A8" w:rsidRPr="00ED0968" w14:paraId="7C56BB14" w14:textId="77777777" w:rsidTr="00BC3840">
        <w:trPr>
          <w:trHeight w:val="71"/>
        </w:trPr>
        <w:tc>
          <w:tcPr>
            <w:tcW w:w="3261" w:type="dxa"/>
            <w:shd w:val="clear" w:color="auto" w:fill="auto"/>
            <w:vAlign w:val="center"/>
          </w:tcPr>
          <w:p w14:paraId="3FEC0BF1" w14:textId="53ED312D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054D" w14:textId="6C3BC7D2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3243" w14:textId="28B278CD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25A1" w14:textId="2FCFB68E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83E7" w14:textId="33D7760A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1CC5" w14:textId="5F791E47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81F8" w14:textId="3268D04D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140,00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B6C0" w14:textId="3578DC8C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169,00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AB4E" w14:textId="574E5848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890,00</w:t>
            </w:r>
          </w:p>
        </w:tc>
      </w:tr>
    </w:tbl>
    <w:p w14:paraId="6377A814" w14:textId="57940A1A" w:rsidR="002B29CC" w:rsidRPr="00BC3840" w:rsidRDefault="00926DC5" w:rsidP="00BC3840">
      <w:pPr>
        <w:widowControl/>
        <w:spacing w:line="204" w:lineRule="auto"/>
        <w:ind w:right="-32" w:firstLine="0"/>
        <w:rPr>
          <w:bCs/>
          <w:sz w:val="18"/>
          <w:szCs w:val="18"/>
        </w:rPr>
      </w:pPr>
      <w:r w:rsidRPr="00926DC5">
        <w:rPr>
          <w:bCs/>
          <w:sz w:val="18"/>
          <w:szCs w:val="18"/>
        </w:rPr>
        <w:t>Скорочення:</w:t>
      </w:r>
      <w:r w:rsidRPr="00BC3840">
        <w:rPr>
          <w:bCs/>
          <w:sz w:val="18"/>
          <w:szCs w:val="18"/>
        </w:rPr>
        <w:t xml:space="preserve"> КМ КДЮСШ «Авангард» - </w:t>
      </w:r>
      <w:r w:rsidR="002B29CC" w:rsidRPr="00BC3840">
        <w:rPr>
          <w:bCs/>
          <w:sz w:val="18"/>
          <w:szCs w:val="18"/>
        </w:rPr>
        <w:t>комунальний заклад фізичної культури і спорту «Кременчуцька міська комплексна дитячо-юнацька спортивна школа «Авангард»; КЗФКІС «МФК «Кремінь» - комунальний заклад фізичної культури і спорту «Міський футбольний клуб «Кремінь»; КМ СДЮСШ з дзюдо - комунальний заклад фізичної культури і спорту «Кременчуцька міська спеціалізована дитячо-юнацька спортивна школа з боротьби дзюдо»; КМ СДЮШОР -</w:t>
      </w:r>
      <w:r w:rsidR="002B29CC" w:rsidRPr="00BC3840">
        <w:rPr>
          <w:sz w:val="18"/>
          <w:szCs w:val="18"/>
        </w:rPr>
        <w:t xml:space="preserve"> к</w:t>
      </w:r>
      <w:r w:rsidR="002B29CC" w:rsidRPr="00BC3840">
        <w:rPr>
          <w:bCs/>
          <w:sz w:val="18"/>
          <w:szCs w:val="18"/>
        </w:rPr>
        <w:t>омунальний заклад фізичної культури і спорту «Кременчуцька міська спеціалізована дитячо-юнацька школа олімпійського резерву з боксу»; КМ КДЮСШ №1 - комунальн</w:t>
      </w:r>
      <w:r w:rsidR="00825C29">
        <w:rPr>
          <w:bCs/>
          <w:sz w:val="18"/>
          <w:szCs w:val="18"/>
        </w:rPr>
        <w:t>ий</w:t>
      </w:r>
      <w:r w:rsidR="002B29CC" w:rsidRPr="00BC3840">
        <w:rPr>
          <w:bCs/>
          <w:sz w:val="18"/>
          <w:szCs w:val="18"/>
        </w:rPr>
        <w:t xml:space="preserve"> заклад фізичної культури і спорту «Кременчуцька міська комплексна дитячо-юнацька спортивна школа № 1»; КМ КДЮСШ імені </w:t>
      </w:r>
      <w:proofErr w:type="spellStart"/>
      <w:r w:rsidR="002B29CC" w:rsidRPr="00BC3840">
        <w:rPr>
          <w:bCs/>
          <w:sz w:val="18"/>
          <w:szCs w:val="18"/>
        </w:rPr>
        <w:t>В.Кисельова</w:t>
      </w:r>
      <w:proofErr w:type="spellEnd"/>
      <w:r w:rsidR="002B29CC" w:rsidRPr="00BC3840">
        <w:rPr>
          <w:bCs/>
          <w:sz w:val="18"/>
          <w:szCs w:val="18"/>
        </w:rPr>
        <w:t xml:space="preserve"> - комунальний заклад фізичної культури і спорту «Кременчуцька міська комплексна дитячо-юнацька спортивна школа»  Кременчуцької  міської ради Кременчуцького району Полтавської області імені Олімпійського чемпіона Володимира Кисельова.</w:t>
      </w:r>
    </w:p>
    <w:p w14:paraId="15CA2EBF" w14:textId="62795325" w:rsidR="00E04F6A" w:rsidRPr="00ED0968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08700AAA" w14:textId="77777777" w:rsidR="00E04F6A" w:rsidRPr="00ED0968" w:rsidRDefault="00E04F6A" w:rsidP="00BC3840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4D55D4DA" w14:textId="77777777" w:rsidR="00E04F6A" w:rsidRPr="00BC3840" w:rsidRDefault="00E04F6A" w:rsidP="00BC3840">
      <w:pPr>
        <w:widowControl/>
        <w:spacing w:line="216" w:lineRule="auto"/>
        <w:ind w:left="-142" w:firstLine="0"/>
        <w:jc w:val="left"/>
        <w:rPr>
          <w:b/>
          <w:sz w:val="16"/>
          <w:szCs w:val="16"/>
        </w:rPr>
      </w:pPr>
    </w:p>
    <w:p w14:paraId="009894CA" w14:textId="77777777" w:rsidR="00E04F6A" w:rsidRPr="00ED0968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7890A6FA" w14:textId="77777777" w:rsidR="00E04F6A" w:rsidRPr="00ED0968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6062BB5B" w14:textId="77777777" w:rsidR="00E04F6A" w:rsidRPr="00ED0968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46BA8513" w14:textId="77777777" w:rsidR="00E04F6A" w:rsidRPr="00ED0968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7C8FFCC5" w14:textId="77777777" w:rsidR="00E04F6A" w:rsidRPr="00ED0968" w:rsidRDefault="00E04F6A" w:rsidP="00BC3840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  <w:sectPr w:rsidR="00E04F6A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636AC459" w14:textId="77777777" w:rsidR="00ED0DD7" w:rsidRPr="00ED0968" w:rsidRDefault="00ED0DD7" w:rsidP="00ED0DD7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19</w:t>
      </w:r>
    </w:p>
    <w:p w14:paraId="11FB62FA" w14:textId="77777777" w:rsidR="00ED0DD7" w:rsidRPr="00ED0968" w:rsidRDefault="00ED0DD7" w:rsidP="00ED0DD7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7410BFB9" w14:textId="77777777" w:rsidR="00ED0DD7" w:rsidRPr="00ED0968" w:rsidRDefault="00ED0DD7" w:rsidP="00ED0DD7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4198112C" w14:textId="77777777" w:rsidR="00ED0DD7" w:rsidRPr="00ED0968" w:rsidRDefault="00ED0DD7" w:rsidP="00ED0DD7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01D78D4B" w14:textId="77777777" w:rsidR="00ED0DD7" w:rsidRPr="00ED0968" w:rsidRDefault="00ED0DD7" w:rsidP="00ED0DD7">
      <w:pPr>
        <w:pStyle w:val="2"/>
        <w:ind w:left="10773" w:right="-144"/>
        <w:jc w:val="left"/>
        <w:rPr>
          <w:b/>
          <w:szCs w:val="28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45543496" w14:textId="77777777" w:rsidR="0049528E" w:rsidRPr="00ED0968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4A723D21" w14:textId="77777777" w:rsidR="0049528E" w:rsidRPr="00BC3840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1B9FF548" w14:textId="50BBE921" w:rsidR="00ED0DD7" w:rsidRPr="00ED0968" w:rsidRDefault="00ED0DD7" w:rsidP="00ED0DD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bookmarkStart w:id="16" w:name="_Hlk121814976"/>
      <w:r w:rsidRPr="00ED0968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9078A8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</w:t>
      </w:r>
      <w:r w:rsidR="00E04F6A" w:rsidRPr="00ED0968">
        <w:rPr>
          <w:b/>
          <w:sz w:val="24"/>
          <w:szCs w:val="24"/>
          <w:lang w:eastAsia="ru-RU"/>
        </w:rPr>
        <w:t>Департаменту</w:t>
      </w:r>
      <w:r w:rsidRPr="00ED0968">
        <w:rPr>
          <w:b/>
          <w:sz w:val="24"/>
          <w:szCs w:val="24"/>
          <w:lang w:eastAsia="ru-RU"/>
        </w:rPr>
        <w:t xml:space="preserve"> молоді та спорту </w:t>
      </w:r>
      <w:r w:rsidRPr="00ED0968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968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97"/>
        <w:gridCol w:w="897"/>
        <w:gridCol w:w="905"/>
        <w:gridCol w:w="906"/>
        <w:gridCol w:w="948"/>
        <w:gridCol w:w="950"/>
        <w:gridCol w:w="897"/>
        <w:gridCol w:w="960"/>
        <w:gridCol w:w="1000"/>
        <w:gridCol w:w="994"/>
        <w:gridCol w:w="951"/>
        <w:gridCol w:w="936"/>
        <w:gridCol w:w="1233"/>
      </w:tblGrid>
      <w:tr w:rsidR="00ED0DD7" w:rsidRPr="00ED0968" w14:paraId="0E2F8F6E" w14:textId="77777777" w:rsidTr="00BC3840">
        <w:trPr>
          <w:trHeight w:val="341"/>
        </w:trPr>
        <w:tc>
          <w:tcPr>
            <w:tcW w:w="2552" w:type="dxa"/>
            <w:shd w:val="clear" w:color="auto" w:fill="auto"/>
            <w:vAlign w:val="center"/>
          </w:tcPr>
          <w:p w14:paraId="629179E9" w14:textId="77777777" w:rsidR="00ED0DD7" w:rsidRPr="00BC3840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C3840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1FEC6AD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Січень,</w:t>
            </w:r>
          </w:p>
          <w:p w14:paraId="261884F6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5B187FF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Лютий,</w:t>
            </w:r>
          </w:p>
          <w:p w14:paraId="56BAF5B6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5D712A2C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Березень,</w:t>
            </w:r>
          </w:p>
          <w:p w14:paraId="596BB8C4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49C2ECB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Квітень,</w:t>
            </w:r>
          </w:p>
          <w:p w14:paraId="46BBD153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E5A441B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Травень,</w:t>
            </w:r>
          </w:p>
          <w:p w14:paraId="57F38950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4E7A32C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Червень,</w:t>
            </w:r>
          </w:p>
          <w:p w14:paraId="356B920C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ACE9FA3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Липень,</w:t>
            </w:r>
          </w:p>
          <w:p w14:paraId="63CF22C7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762228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Серпень,</w:t>
            </w:r>
          </w:p>
          <w:p w14:paraId="7B0927A7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9432AAE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Вересень,</w:t>
            </w:r>
          </w:p>
          <w:p w14:paraId="10C9162D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648256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Жовтень,</w:t>
            </w:r>
          </w:p>
          <w:p w14:paraId="63E8C361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39C4B88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Листопад,</w:t>
            </w:r>
          </w:p>
          <w:p w14:paraId="4E0AA4CE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9614B2E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Грудень,</w:t>
            </w:r>
          </w:p>
          <w:p w14:paraId="748DDD1A" w14:textId="77777777" w:rsidR="00ED0DD7" w:rsidRPr="00ED0968" w:rsidRDefault="00ED0DD7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159B9F00" w14:textId="06E889B0" w:rsidR="00ED0DD7" w:rsidRPr="00ED0968" w:rsidRDefault="00ED0DD7" w:rsidP="00BC384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Ліміт на 202</w:t>
            </w:r>
            <w:r w:rsidR="009078A8" w:rsidRPr="00ED0968">
              <w:rPr>
                <w:b/>
                <w:bCs/>
                <w:sz w:val="16"/>
                <w:szCs w:val="16"/>
              </w:rPr>
              <w:t>4</w:t>
            </w:r>
            <w:r w:rsidRPr="00ED0968">
              <w:rPr>
                <w:b/>
                <w:bCs/>
                <w:sz w:val="16"/>
                <w:szCs w:val="16"/>
              </w:rPr>
              <w:t xml:space="preserve"> рік,</w:t>
            </w:r>
            <w:r w:rsidR="00BC384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0968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9078A8" w:rsidRPr="00ED0968" w14:paraId="3BAAF370" w14:textId="77777777" w:rsidTr="00BC3840">
        <w:trPr>
          <w:trHeight w:val="136"/>
        </w:trPr>
        <w:tc>
          <w:tcPr>
            <w:tcW w:w="2552" w:type="dxa"/>
            <w:shd w:val="clear" w:color="auto" w:fill="auto"/>
            <w:vAlign w:val="center"/>
          </w:tcPr>
          <w:p w14:paraId="519E386D" w14:textId="1933D52D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КМ КДЮСШ «Авангард»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9E67" w14:textId="620C9B27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3500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ADAE" w14:textId="2A868E23" w:rsidR="009078A8" w:rsidRPr="00BC3840" w:rsidRDefault="009078A8" w:rsidP="009078A8">
            <w:pPr>
              <w:widowControl/>
              <w:suppressAutoHyphens w:val="0"/>
              <w:spacing w:line="240" w:lineRule="auto"/>
              <w:ind w:left="-307" w:firstLine="307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3500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EB5E" w14:textId="493F779B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3211" w14:textId="7BBAD51B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8381" w14:textId="798B4BBA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B0B9" w14:textId="449AFB16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8046" w14:textId="646C36B4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D9D0" w14:textId="6AF85BFB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FF57" w14:textId="38E4D2C9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9355" w14:textId="24DC519F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FEEA" w14:textId="6B80F614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3500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4B72" w14:textId="76ECBED2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3898" w14:textId="7A6A45B1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34500</w:t>
            </w:r>
          </w:p>
        </w:tc>
      </w:tr>
      <w:tr w:rsidR="009078A8" w:rsidRPr="00ED0968" w14:paraId="003F50A8" w14:textId="77777777" w:rsidTr="00BC3840">
        <w:trPr>
          <w:trHeight w:val="242"/>
        </w:trPr>
        <w:tc>
          <w:tcPr>
            <w:tcW w:w="2552" w:type="dxa"/>
            <w:shd w:val="clear" w:color="auto" w:fill="auto"/>
            <w:vAlign w:val="center"/>
          </w:tcPr>
          <w:p w14:paraId="2849EFD3" w14:textId="1EEC8C52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КЗФКІС «МФК «Кремінь»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26DA" w14:textId="4DC3E163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51B0" w14:textId="1D47B38D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9445" w14:textId="76D7A2A0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F1E9" w14:textId="5372B8EF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3F21" w14:textId="37FCB743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9367" w14:textId="67B2512D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BC04" w14:textId="5DEC21EE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F159" w14:textId="62D96436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9B9B" w14:textId="451A6A24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4C99" w14:textId="7EC18081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4167" w14:textId="234445A6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F29E" w14:textId="2286CC48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8E4F" w14:textId="4611F1FA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28000</w:t>
            </w:r>
          </w:p>
        </w:tc>
      </w:tr>
      <w:tr w:rsidR="009078A8" w:rsidRPr="00ED0968" w14:paraId="122A9231" w14:textId="77777777" w:rsidTr="00BC3840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14:paraId="1805FC80" w14:textId="06EE86F5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КМ СДЮШОР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6835" w14:textId="5679D30D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99D0" w14:textId="6893A650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CDCD" w14:textId="1F73AA0B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1A72" w14:textId="7DEED657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739D" w14:textId="2E3C103A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0C9A" w14:textId="38F61423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3D1F" w14:textId="7138F106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AB8D" w14:textId="3C927812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F92B" w14:textId="7A23F7C2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C243" w14:textId="7351CDC9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3D70" w14:textId="4414A735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B4E7" w14:textId="55E8D561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C9C6" w14:textId="49E757E0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31300</w:t>
            </w:r>
          </w:p>
        </w:tc>
      </w:tr>
      <w:tr w:rsidR="009078A8" w:rsidRPr="00ED0968" w14:paraId="273BA5F6" w14:textId="77777777" w:rsidTr="00BC3840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14:paraId="06370C70" w14:textId="1A7E5479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КМ КДЮСШ №1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E5BB" w14:textId="48369112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DD85" w14:textId="6A1A8826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3600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260F" w14:textId="11E5AE68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F91F" w14:textId="177A9E9A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F4C7" w14:textId="1E2ADE90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39F3" w14:textId="09A2376A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204E" w14:textId="0E4EE95C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2216" w14:textId="39A2EA09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5FFD" w14:textId="25FEE14C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3703" w14:textId="6A083889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6094" w14:textId="09393083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FC96" w14:textId="0B4C91A0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3600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2C6" w14:textId="7CA62AC1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37100</w:t>
            </w:r>
          </w:p>
        </w:tc>
      </w:tr>
      <w:tr w:rsidR="009078A8" w:rsidRPr="00ED0968" w14:paraId="24A08287" w14:textId="77777777" w:rsidTr="00BC3840">
        <w:trPr>
          <w:trHeight w:val="269"/>
        </w:trPr>
        <w:tc>
          <w:tcPr>
            <w:tcW w:w="2552" w:type="dxa"/>
            <w:shd w:val="clear" w:color="auto" w:fill="auto"/>
            <w:vAlign w:val="center"/>
          </w:tcPr>
          <w:p w14:paraId="365A9267" w14:textId="132DF2AD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 xml:space="preserve">КМ КДЮСШ імені </w:t>
            </w:r>
            <w:proofErr w:type="spellStart"/>
            <w:r w:rsidRPr="00BC3840">
              <w:rPr>
                <w:b/>
                <w:bCs/>
                <w:sz w:val="18"/>
                <w:szCs w:val="18"/>
              </w:rPr>
              <w:t>В.Кисельова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508F" w14:textId="3EEBA950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5800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614E" w14:textId="1C9500CA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6100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C1A2" w14:textId="51486B89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5600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2498" w14:textId="0903ECA8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4300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8C4C" w14:textId="25F42792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1879" w14:textId="428FD54F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C422" w14:textId="7D5156D1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0E96" w14:textId="281FA5D8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2900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8035" w14:textId="24F361C0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3300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6AC9" w14:textId="34A7E006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4500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92D5" w14:textId="60A45E08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5500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F236" w14:textId="63D86007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C3840">
              <w:rPr>
                <w:sz w:val="18"/>
                <w:szCs w:val="18"/>
              </w:rPr>
              <w:t>6600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CCC6" w14:textId="4625EBB5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55300</w:t>
            </w:r>
          </w:p>
        </w:tc>
      </w:tr>
      <w:tr w:rsidR="009078A8" w:rsidRPr="00ED0968" w14:paraId="49721CF6" w14:textId="77777777" w:rsidTr="00BC3840">
        <w:trPr>
          <w:trHeight w:val="199"/>
        </w:trPr>
        <w:tc>
          <w:tcPr>
            <w:tcW w:w="2552" w:type="dxa"/>
            <w:shd w:val="clear" w:color="auto" w:fill="auto"/>
            <w:vAlign w:val="center"/>
          </w:tcPr>
          <w:p w14:paraId="0193B737" w14:textId="5178B325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5EE6" w14:textId="4E4DC534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12400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4D95" w14:textId="657DB634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12700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4307" w14:textId="4D73B630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11800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494B" w14:textId="73758C3C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10100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B5B6" w14:textId="1A61F85E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8600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DD83" w14:textId="04DB5935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7300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AE9F" w14:textId="2C8EEE58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0745" w14:textId="640B83B3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7400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9F22" w14:textId="26C0BA3D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8400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B69F" w14:textId="2EC76B30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10200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9F05" w14:textId="31887A83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12100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5191" w14:textId="74F86009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13200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FDD9" w14:textId="639D2916" w:rsidR="009078A8" w:rsidRPr="00BC384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3840">
              <w:rPr>
                <w:b/>
                <w:bCs/>
                <w:sz w:val="18"/>
                <w:szCs w:val="18"/>
              </w:rPr>
              <w:t>186200</w:t>
            </w:r>
          </w:p>
        </w:tc>
      </w:tr>
    </w:tbl>
    <w:bookmarkEnd w:id="16"/>
    <w:p w14:paraId="620D809D" w14:textId="77777777" w:rsidR="00183B9A" w:rsidRPr="00BC3840" w:rsidRDefault="00183B9A" w:rsidP="00183B9A">
      <w:pPr>
        <w:widowControl/>
        <w:spacing w:line="204" w:lineRule="auto"/>
        <w:ind w:right="-32" w:firstLine="0"/>
        <w:rPr>
          <w:bCs/>
          <w:sz w:val="18"/>
          <w:szCs w:val="18"/>
        </w:rPr>
      </w:pPr>
      <w:r w:rsidRPr="00926DC5">
        <w:rPr>
          <w:bCs/>
          <w:sz w:val="18"/>
          <w:szCs w:val="18"/>
        </w:rPr>
        <w:t>Скорочення:</w:t>
      </w:r>
      <w:r w:rsidRPr="00BC3840">
        <w:rPr>
          <w:bCs/>
          <w:sz w:val="18"/>
          <w:szCs w:val="18"/>
        </w:rPr>
        <w:t xml:space="preserve"> КМ КДЮСШ «Авангард» - комунальний заклад фізичної культури і спорту «Кременчуцька міська комплексна дитячо-юнацька спортивна школа «Авангард»; КЗФКІС «МФК «Кремінь» - комунальний заклад фізичної культури і спорту «Міський футбольний клуб «Кремінь»; КМ СДЮСШ з дзюдо - комунальний заклад фізичної культури і спорту «Кременчуцька міська спеціалізована дитячо-юнацька спортивна школа з боротьби дзюдо»; КМ СДЮШОР -</w:t>
      </w:r>
      <w:r w:rsidRPr="00BC3840">
        <w:rPr>
          <w:sz w:val="18"/>
          <w:szCs w:val="18"/>
        </w:rPr>
        <w:t xml:space="preserve"> к</w:t>
      </w:r>
      <w:r w:rsidRPr="00BC3840">
        <w:rPr>
          <w:bCs/>
          <w:sz w:val="18"/>
          <w:szCs w:val="18"/>
        </w:rPr>
        <w:t>омунальний заклад фізичної культури і спорту «Кременчуцька міська спеціалізована дитячо-юнацька школа олімпійського резерву з боксу»; КМ КДЮСШ №1 - комунальн</w:t>
      </w:r>
      <w:r>
        <w:rPr>
          <w:bCs/>
          <w:sz w:val="18"/>
          <w:szCs w:val="18"/>
        </w:rPr>
        <w:t>ий</w:t>
      </w:r>
      <w:r w:rsidRPr="00BC3840">
        <w:rPr>
          <w:bCs/>
          <w:sz w:val="18"/>
          <w:szCs w:val="18"/>
        </w:rPr>
        <w:t xml:space="preserve"> заклад фізичної культури і спорту «Кременчуцька міська комплексна дитячо-юнацька спортивна школа № 1»; КМ КДЮСШ імені </w:t>
      </w:r>
      <w:proofErr w:type="spellStart"/>
      <w:r w:rsidRPr="00BC3840">
        <w:rPr>
          <w:bCs/>
          <w:sz w:val="18"/>
          <w:szCs w:val="18"/>
        </w:rPr>
        <w:t>В.Кисельова</w:t>
      </w:r>
      <w:proofErr w:type="spellEnd"/>
      <w:r w:rsidRPr="00BC3840">
        <w:rPr>
          <w:bCs/>
          <w:sz w:val="18"/>
          <w:szCs w:val="18"/>
        </w:rPr>
        <w:t xml:space="preserve"> - комунальний заклад фізичної культури і спорту «Кременчуцька міська комплексна дитячо-юнацька спортивна школа»  Кременчуцької  міської ради Кременчуцького району Полтавської області імені Олімпійського чемпіона Володимира Кисельова.</w:t>
      </w:r>
    </w:p>
    <w:p w14:paraId="6779789F" w14:textId="14E3B099" w:rsidR="00E04F6A" w:rsidRPr="00ED0968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3A1559E8" w14:textId="77777777" w:rsidR="00E04F6A" w:rsidRPr="00ED0968" w:rsidRDefault="00E04F6A" w:rsidP="00BC3840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6026FF08" w14:textId="77777777" w:rsidR="00E04F6A" w:rsidRPr="00BC3840" w:rsidRDefault="00E04F6A" w:rsidP="00BC3840">
      <w:pPr>
        <w:widowControl/>
        <w:spacing w:line="216" w:lineRule="auto"/>
        <w:ind w:left="-142" w:firstLine="0"/>
        <w:jc w:val="left"/>
        <w:rPr>
          <w:b/>
          <w:sz w:val="16"/>
          <w:szCs w:val="16"/>
        </w:rPr>
      </w:pPr>
    </w:p>
    <w:p w14:paraId="12C417D5" w14:textId="77777777" w:rsidR="00E04F6A" w:rsidRPr="00ED0968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07D30373" w14:textId="77777777" w:rsidR="00E04F6A" w:rsidRPr="00ED0968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453807AD" w14:textId="77777777" w:rsidR="00E04F6A" w:rsidRPr="00ED0968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118B5AD5" w14:textId="77777777" w:rsidR="00E04F6A" w:rsidRPr="00ED0968" w:rsidRDefault="00E04F6A" w:rsidP="00BC3840">
      <w:pPr>
        <w:widowControl/>
        <w:spacing w:line="216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2A284ED5" w14:textId="77777777" w:rsidR="00E04F6A" w:rsidRPr="00ED0968" w:rsidRDefault="00E04F6A" w:rsidP="00BC3840">
      <w:pPr>
        <w:widowControl/>
        <w:tabs>
          <w:tab w:val="left" w:pos="7088"/>
        </w:tabs>
        <w:spacing w:line="216" w:lineRule="auto"/>
        <w:ind w:firstLine="0"/>
        <w:jc w:val="left"/>
        <w:rPr>
          <w:b/>
          <w:sz w:val="28"/>
          <w:szCs w:val="28"/>
        </w:rPr>
        <w:sectPr w:rsidR="00E04F6A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3750601E" w14:textId="44D89558" w:rsidR="00AC222B" w:rsidRPr="00ED0968" w:rsidRDefault="00AC222B" w:rsidP="00AC222B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2</w:t>
      </w:r>
      <w:r w:rsidR="009078A8" w:rsidRPr="00ED0968">
        <w:rPr>
          <w:b/>
          <w:sz w:val="24"/>
          <w:szCs w:val="24"/>
        </w:rPr>
        <w:t>0</w:t>
      </w:r>
    </w:p>
    <w:p w14:paraId="21841E97" w14:textId="77777777" w:rsidR="00AC222B" w:rsidRPr="00ED0968" w:rsidRDefault="00AC222B" w:rsidP="00AC222B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64964977" w14:textId="77777777" w:rsidR="00AC222B" w:rsidRPr="00ED0968" w:rsidRDefault="00AC222B" w:rsidP="00AC222B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748D466D" w14:textId="77777777" w:rsidR="00AC222B" w:rsidRPr="00ED0968" w:rsidRDefault="00AC222B" w:rsidP="00AC222B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6AD3A886" w14:textId="77777777" w:rsidR="00AC222B" w:rsidRPr="00ED0968" w:rsidRDefault="00AC222B" w:rsidP="00AC222B">
      <w:pPr>
        <w:pStyle w:val="2"/>
        <w:ind w:left="10773" w:right="-144"/>
        <w:jc w:val="left"/>
        <w:rPr>
          <w:b/>
          <w:szCs w:val="28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0DB26BB6" w14:textId="10DAE735" w:rsidR="00600AFB" w:rsidRPr="00ED0968" w:rsidRDefault="00600AFB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38E497AC" w14:textId="77777777" w:rsidR="00600AFB" w:rsidRPr="00ED0968" w:rsidRDefault="00600AFB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1218672B" w14:textId="702A7730" w:rsidR="0061195C" w:rsidRPr="00ED0968" w:rsidRDefault="0061195C" w:rsidP="0061195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9078A8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соціального захисту населення </w:t>
      </w:r>
      <w:r w:rsidRPr="00ED0968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968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1417"/>
        <w:gridCol w:w="1418"/>
        <w:gridCol w:w="1418"/>
        <w:gridCol w:w="1275"/>
        <w:gridCol w:w="1417"/>
        <w:gridCol w:w="1701"/>
      </w:tblGrid>
      <w:tr w:rsidR="009078A8" w:rsidRPr="00ED0968" w14:paraId="0B22B6EC" w14:textId="77777777" w:rsidTr="00CE3968">
        <w:trPr>
          <w:trHeight w:val="367"/>
        </w:trPr>
        <w:tc>
          <w:tcPr>
            <w:tcW w:w="3261" w:type="dxa"/>
            <w:shd w:val="clear" w:color="auto" w:fill="auto"/>
            <w:vAlign w:val="center"/>
          </w:tcPr>
          <w:p w14:paraId="4D3A9A23" w14:textId="77777777" w:rsidR="009078A8" w:rsidRPr="00ED0968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1BD4D" w14:textId="77777777" w:rsidR="00E04F6A" w:rsidRPr="00ED0968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 xml:space="preserve">Січень, </w:t>
            </w:r>
          </w:p>
          <w:p w14:paraId="5C380F6C" w14:textId="34E0E8DA" w:rsidR="009078A8" w:rsidRPr="00ED0968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DB492D9" w14:textId="77777777" w:rsidR="009078A8" w:rsidRPr="00ED0968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Лютий,</w:t>
            </w:r>
          </w:p>
          <w:p w14:paraId="43728F42" w14:textId="77777777" w:rsidR="009078A8" w:rsidRPr="00ED0968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CEEBDB5" w14:textId="77777777" w:rsidR="009078A8" w:rsidRPr="00ED0968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Березень,</w:t>
            </w:r>
          </w:p>
          <w:p w14:paraId="0DF07D5B" w14:textId="77777777" w:rsidR="009078A8" w:rsidRPr="00ED0968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E05D32A" w14:textId="77777777" w:rsidR="009078A8" w:rsidRPr="00ED0968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Квітень,</w:t>
            </w:r>
          </w:p>
          <w:p w14:paraId="2082DA8F" w14:textId="77777777" w:rsidR="009078A8" w:rsidRPr="00ED0968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D332C33" w14:textId="77777777" w:rsidR="009078A8" w:rsidRPr="00ED0968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Жовтень,</w:t>
            </w:r>
          </w:p>
          <w:p w14:paraId="4F33623D" w14:textId="77777777" w:rsidR="009078A8" w:rsidRPr="00ED0968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14CA378" w14:textId="77777777" w:rsidR="009078A8" w:rsidRPr="00ED0968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Листопад,</w:t>
            </w:r>
          </w:p>
          <w:p w14:paraId="7427D5E2" w14:textId="77777777" w:rsidR="009078A8" w:rsidRPr="00ED0968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7452E26" w14:textId="77777777" w:rsidR="009078A8" w:rsidRPr="00ED0968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Грудень,</w:t>
            </w:r>
          </w:p>
          <w:p w14:paraId="74082E29" w14:textId="77777777" w:rsidR="009078A8" w:rsidRPr="00ED0968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8DFCA3C" w14:textId="229ADC6E" w:rsidR="009078A8" w:rsidRPr="00ED0968" w:rsidRDefault="009078A8" w:rsidP="009078A8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Ліміт на 2024 рік,</w:t>
            </w:r>
          </w:p>
          <w:p w14:paraId="3C5E5D01" w14:textId="77777777" w:rsidR="009078A8" w:rsidRPr="00ED0968" w:rsidRDefault="009078A8" w:rsidP="009078A8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9078A8" w:rsidRPr="00ED0968" w14:paraId="1BEB9965" w14:textId="77777777" w:rsidTr="00901CC4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411E" w14:textId="70117917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ДСЗН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FD61" w14:textId="79D7BCB0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5824" w14:textId="031F863A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381F" w14:textId="540E23C8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A4FA" w14:textId="60DBDE08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0275" w14:textId="088D044D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F2FC" w14:textId="5B24D4C2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507" w14:textId="204B53C5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7253" w14:textId="25B0305B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265,00</w:t>
            </w:r>
          </w:p>
        </w:tc>
      </w:tr>
      <w:tr w:rsidR="009078A8" w:rsidRPr="00ED0968" w14:paraId="6E1BE99A" w14:textId="77777777" w:rsidTr="00901CC4">
        <w:trPr>
          <w:trHeight w:val="1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76DB" w14:textId="1126CB45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bookmarkStart w:id="17" w:name="_Hlk153979198"/>
            <w:r w:rsidRPr="00901CC4">
              <w:rPr>
                <w:b/>
                <w:bCs/>
                <w:sz w:val="18"/>
                <w:szCs w:val="18"/>
              </w:rPr>
              <w:t>УСЗНАР</w:t>
            </w:r>
            <w:bookmarkEnd w:id="17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8E1F" w14:textId="5924F174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F794" w14:textId="090B66C0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CB12" w14:textId="3F8B8BAC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575E" w14:textId="549D32FA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4D6E" w14:textId="4094EC34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5F10" w14:textId="3CF5F9EF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A415" w14:textId="7192939A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871B" w14:textId="5DA621E2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135,00</w:t>
            </w:r>
          </w:p>
        </w:tc>
      </w:tr>
      <w:tr w:rsidR="009078A8" w:rsidRPr="00ED0968" w14:paraId="1DA7AE05" w14:textId="77777777" w:rsidTr="00901CC4">
        <w:trPr>
          <w:trHeight w:val="1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AE22" w14:textId="6D50D6AD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УСЗНКР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2B7D" w14:textId="39EC1305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2BC8" w14:textId="66900ECB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7B89" w14:textId="3DFF87D2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157A" w14:textId="1D9A9608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08E4" w14:textId="4980A8BB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D91D" w14:textId="11AE2530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EF8D" w14:textId="71BE35A7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A8AC" w14:textId="62E52D22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96,00</w:t>
            </w:r>
          </w:p>
        </w:tc>
      </w:tr>
      <w:tr w:rsidR="009078A8" w:rsidRPr="00ED0968" w14:paraId="3F459117" w14:textId="77777777" w:rsidTr="00901CC4">
        <w:trPr>
          <w:trHeight w:val="1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BFFF" w14:textId="693EE144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ТЦСОА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6CBB" w14:textId="0A06D66D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2CA3" w14:textId="5BB23A07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0F81" w14:textId="59ABB229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9ABC" w14:textId="3B71E0AB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4016" w14:textId="0A863F97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6022" w14:textId="1590F238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F7E1" w14:textId="13C8BAAE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5293" w14:textId="3850F7D6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347,00</w:t>
            </w:r>
          </w:p>
        </w:tc>
      </w:tr>
      <w:tr w:rsidR="009078A8" w:rsidRPr="00ED0968" w14:paraId="7F16F01E" w14:textId="77777777" w:rsidTr="00901CC4">
        <w:trPr>
          <w:trHeight w:val="1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0854" w14:textId="50155C04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ТЦСОК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6AB7" w14:textId="6B2400BB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AD0D" w14:textId="4194904F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728A" w14:textId="3925E032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CF0F" w14:textId="67A9FD8E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3196" w14:textId="334A13FD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17BD" w14:textId="26356B03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9C1A" w14:textId="2AECF5C7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87C1" w14:textId="39F47D7B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078A8" w:rsidRPr="00ED0968" w14:paraId="6AEE8978" w14:textId="77777777" w:rsidTr="00901CC4">
        <w:trPr>
          <w:trHeight w:val="1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BC97" w14:textId="36CF7CA7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КМЦКРДІ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B2EA" w14:textId="5BCC919D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8E7B" w14:textId="280813C6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C57F" w14:textId="559F8DF4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778B" w14:textId="08C90765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53A7" w14:textId="20BBABDD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1080" w14:textId="1D84397B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C862" w14:textId="6711C907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01CC4">
              <w:rPr>
                <w:sz w:val="18"/>
                <w:szCs w:val="18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0ED3" w14:textId="09D224CA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125,00</w:t>
            </w:r>
          </w:p>
        </w:tc>
      </w:tr>
      <w:tr w:rsidR="009078A8" w:rsidRPr="00ED0968" w14:paraId="18FAEED8" w14:textId="77777777" w:rsidTr="00901CC4">
        <w:trPr>
          <w:trHeight w:val="1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B21C" w14:textId="337AF325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Всього: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BD34" w14:textId="0EB981CA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205,00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659" w14:textId="1FD30FB2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201,00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61BB" w14:textId="542432D0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351F" w14:textId="1C103E5E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117,00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8126" w14:textId="35E642AD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6E90" w14:textId="495B63A4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191,00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6965" w14:textId="75F454EF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34C9" w14:textId="640BD1E9" w:rsidR="009078A8" w:rsidRPr="00901CC4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01CC4">
              <w:rPr>
                <w:b/>
                <w:bCs/>
                <w:sz w:val="18"/>
                <w:szCs w:val="18"/>
              </w:rPr>
              <w:t>1168,00</w:t>
            </w:r>
          </w:p>
        </w:tc>
      </w:tr>
    </w:tbl>
    <w:p w14:paraId="1C7F48B0" w14:textId="225DD53A" w:rsidR="00901CC4" w:rsidRPr="00BC3840" w:rsidRDefault="00BC3840" w:rsidP="00901CC4">
      <w:pPr>
        <w:widowControl/>
        <w:spacing w:line="240" w:lineRule="auto"/>
        <w:ind w:firstLine="0"/>
      </w:pPr>
      <w:r w:rsidRPr="00BC3840">
        <w:rPr>
          <w:bCs/>
        </w:rPr>
        <w:t>Скорочення:</w:t>
      </w:r>
      <w:r>
        <w:rPr>
          <w:bCs/>
        </w:rPr>
        <w:t xml:space="preserve"> </w:t>
      </w:r>
      <w:r w:rsidRPr="00BC3840">
        <w:t>ДСЗН</w:t>
      </w:r>
      <w:r>
        <w:t xml:space="preserve"> – Департамент соціального захисту населення </w:t>
      </w:r>
      <w:r w:rsidRPr="00BC3840">
        <w:t>Кременчуцької міської ради Кременчуцького району Полтавської області</w:t>
      </w:r>
      <w:r>
        <w:t xml:space="preserve">; </w:t>
      </w:r>
      <w:r w:rsidRPr="00BC3840">
        <w:t>УСЗНАР</w:t>
      </w:r>
      <w:r>
        <w:t xml:space="preserve"> – управління соціального захисту населення Автозаводського району; </w:t>
      </w:r>
      <w:r w:rsidRPr="00BC3840">
        <w:t>УСЗН</w:t>
      </w:r>
      <w:r>
        <w:t>К</w:t>
      </w:r>
      <w:r w:rsidRPr="00BC3840">
        <w:t>Р</w:t>
      </w:r>
      <w:r>
        <w:t xml:space="preserve"> – управління соціального захисту населення </w:t>
      </w:r>
      <w:proofErr w:type="spellStart"/>
      <w:r>
        <w:t>Крюківського</w:t>
      </w:r>
      <w:proofErr w:type="spellEnd"/>
      <w:r>
        <w:t xml:space="preserve"> району; </w:t>
      </w:r>
      <w:r w:rsidRPr="00BC3840">
        <w:t>ТЦСОА</w:t>
      </w:r>
      <w:r>
        <w:t xml:space="preserve"> – територіальний </w:t>
      </w:r>
      <w:r w:rsidR="00901CC4">
        <w:t>ц</w:t>
      </w:r>
      <w:r>
        <w:t>ентр</w:t>
      </w:r>
      <w:r w:rsidR="00901CC4">
        <w:t xml:space="preserve"> соціального обслуговування (надання соціальних послуг) Автозаводського району; </w:t>
      </w:r>
      <w:r w:rsidR="00901CC4" w:rsidRPr="00BC3840">
        <w:t>ТЦСО</w:t>
      </w:r>
      <w:r w:rsidR="00901CC4">
        <w:t xml:space="preserve">К – територіальний центр соціального обслуговування (надання соціальних послуг) </w:t>
      </w:r>
      <w:proofErr w:type="spellStart"/>
      <w:r w:rsidR="00901CC4">
        <w:t>Крюківського</w:t>
      </w:r>
      <w:proofErr w:type="spellEnd"/>
      <w:r w:rsidR="00901CC4">
        <w:t xml:space="preserve"> району; </w:t>
      </w:r>
      <w:r w:rsidR="00901CC4" w:rsidRPr="00901CC4">
        <w:t>КМЦКРДІ</w:t>
      </w:r>
      <w:r w:rsidR="00901CC4">
        <w:t xml:space="preserve"> – Кременчуцький міський центр комплексної реабілітації дітей з інвалідністю.</w:t>
      </w:r>
    </w:p>
    <w:p w14:paraId="75840124" w14:textId="5283D33D" w:rsidR="00E04F6A" w:rsidRPr="00ED0968" w:rsidRDefault="00E04F6A" w:rsidP="00901CC4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642CC6B3" w14:textId="77777777" w:rsidR="00E04F6A" w:rsidRPr="00ED0968" w:rsidRDefault="00E04F6A" w:rsidP="00901CC4">
      <w:pPr>
        <w:widowControl/>
        <w:tabs>
          <w:tab w:val="left" w:pos="7088"/>
        </w:tabs>
        <w:spacing w:line="228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4E6066B2" w14:textId="77777777" w:rsidR="00E04F6A" w:rsidRPr="00901CC4" w:rsidRDefault="00E04F6A" w:rsidP="00901CC4">
      <w:pPr>
        <w:widowControl/>
        <w:spacing w:line="228" w:lineRule="auto"/>
        <w:ind w:firstLine="0"/>
        <w:jc w:val="left"/>
        <w:rPr>
          <w:b/>
          <w:sz w:val="16"/>
          <w:szCs w:val="16"/>
        </w:rPr>
      </w:pPr>
    </w:p>
    <w:p w14:paraId="635096C0" w14:textId="77777777" w:rsidR="00E04F6A" w:rsidRPr="00ED0968" w:rsidRDefault="00E04F6A" w:rsidP="00901CC4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25B426A8" w14:textId="77777777" w:rsidR="00E04F6A" w:rsidRPr="00ED0968" w:rsidRDefault="00E04F6A" w:rsidP="00901CC4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0B3BCBE2" w14:textId="77777777" w:rsidR="00E04F6A" w:rsidRPr="00ED0968" w:rsidRDefault="00E04F6A" w:rsidP="00901CC4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10095035" w14:textId="77777777" w:rsidR="00E04F6A" w:rsidRPr="00ED0968" w:rsidRDefault="00E04F6A" w:rsidP="00901CC4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5056B015" w14:textId="77777777" w:rsidR="00E04F6A" w:rsidRPr="00ED0968" w:rsidRDefault="00E04F6A" w:rsidP="00901CC4">
      <w:pPr>
        <w:widowControl/>
        <w:tabs>
          <w:tab w:val="left" w:pos="7088"/>
        </w:tabs>
        <w:spacing w:line="228" w:lineRule="auto"/>
        <w:ind w:firstLine="0"/>
        <w:jc w:val="left"/>
        <w:rPr>
          <w:b/>
          <w:sz w:val="28"/>
          <w:szCs w:val="28"/>
        </w:rPr>
        <w:sectPr w:rsidR="00E04F6A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5A28BCE9" w14:textId="4BD1A96E" w:rsidR="0061195C" w:rsidRPr="00ED0968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2</w:t>
      </w:r>
      <w:r w:rsidR="009078A8" w:rsidRPr="00ED0968">
        <w:rPr>
          <w:b/>
          <w:sz w:val="24"/>
          <w:szCs w:val="24"/>
        </w:rPr>
        <w:t>1</w:t>
      </w:r>
    </w:p>
    <w:p w14:paraId="67E41221" w14:textId="77777777" w:rsidR="0061195C" w:rsidRPr="00ED0968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339873E0" w14:textId="77777777" w:rsidR="0061195C" w:rsidRPr="00ED0968" w:rsidRDefault="0061195C" w:rsidP="0061195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7AA223D3" w14:textId="77777777" w:rsidR="0061195C" w:rsidRPr="00ED0968" w:rsidRDefault="0061195C" w:rsidP="0061195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3945527C" w14:textId="77777777" w:rsidR="0061195C" w:rsidRPr="00ED0968" w:rsidRDefault="0061195C" w:rsidP="0061195C">
      <w:pPr>
        <w:pStyle w:val="2"/>
        <w:ind w:left="10773" w:right="-144"/>
        <w:jc w:val="left"/>
        <w:rPr>
          <w:b/>
          <w:szCs w:val="28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337A2A33" w14:textId="77777777" w:rsidR="0049528E" w:rsidRPr="00ED0968" w:rsidRDefault="0049528E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70B1C77B" w14:textId="77777777" w:rsidR="005E4AF8" w:rsidRPr="00ED0968" w:rsidRDefault="005E4AF8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6F3EBB88" w14:textId="37080554" w:rsidR="0061195C" w:rsidRPr="00ED0968" w:rsidRDefault="0061195C" w:rsidP="0061195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9078A8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соціального захисту населення </w:t>
      </w:r>
      <w:r w:rsidRPr="00ED0968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968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960"/>
        <w:gridCol w:w="897"/>
        <w:gridCol w:w="992"/>
        <w:gridCol w:w="960"/>
        <w:gridCol w:w="960"/>
        <w:gridCol w:w="960"/>
        <w:gridCol w:w="960"/>
        <w:gridCol w:w="960"/>
        <w:gridCol w:w="1000"/>
        <w:gridCol w:w="994"/>
        <w:gridCol w:w="1042"/>
        <w:gridCol w:w="936"/>
        <w:gridCol w:w="1516"/>
      </w:tblGrid>
      <w:tr w:rsidR="0061195C" w:rsidRPr="00662800" w14:paraId="5DE360C3" w14:textId="77777777" w:rsidTr="00CE3968">
        <w:trPr>
          <w:trHeight w:val="403"/>
        </w:trPr>
        <w:tc>
          <w:tcPr>
            <w:tcW w:w="1605" w:type="dxa"/>
            <w:shd w:val="clear" w:color="auto" w:fill="auto"/>
            <w:vAlign w:val="center"/>
          </w:tcPr>
          <w:p w14:paraId="54AD485E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2800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BE10A6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2800">
              <w:rPr>
                <w:b/>
                <w:bCs/>
                <w:sz w:val="16"/>
                <w:szCs w:val="16"/>
              </w:rPr>
              <w:t>Січень,</w:t>
            </w:r>
          </w:p>
          <w:p w14:paraId="14916342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2800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6280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899A23C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2800">
              <w:rPr>
                <w:b/>
                <w:bCs/>
                <w:sz w:val="16"/>
                <w:szCs w:val="16"/>
              </w:rPr>
              <w:t>Лютий,</w:t>
            </w:r>
          </w:p>
          <w:p w14:paraId="28F1A7AC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2800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6280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BA3D16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2800">
              <w:rPr>
                <w:b/>
                <w:bCs/>
                <w:sz w:val="16"/>
                <w:szCs w:val="16"/>
              </w:rPr>
              <w:t>Березень,</w:t>
            </w:r>
          </w:p>
          <w:p w14:paraId="58C65965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2800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6280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6060D1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2800">
              <w:rPr>
                <w:b/>
                <w:bCs/>
                <w:sz w:val="16"/>
                <w:szCs w:val="16"/>
              </w:rPr>
              <w:t>Квітень,</w:t>
            </w:r>
          </w:p>
          <w:p w14:paraId="286F05B3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2800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6280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3A5A5A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2800">
              <w:rPr>
                <w:b/>
                <w:bCs/>
                <w:sz w:val="16"/>
                <w:szCs w:val="16"/>
              </w:rPr>
              <w:t>Травень,</w:t>
            </w:r>
          </w:p>
          <w:p w14:paraId="47A8FC9F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2800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6280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F03601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2800">
              <w:rPr>
                <w:b/>
                <w:bCs/>
                <w:sz w:val="16"/>
                <w:szCs w:val="16"/>
              </w:rPr>
              <w:t>Червень,</w:t>
            </w:r>
          </w:p>
          <w:p w14:paraId="7254A0D2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2800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6280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AA9E0A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2800">
              <w:rPr>
                <w:b/>
                <w:bCs/>
                <w:sz w:val="16"/>
                <w:szCs w:val="16"/>
              </w:rPr>
              <w:t>Липень,</w:t>
            </w:r>
          </w:p>
          <w:p w14:paraId="337DA1F4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2800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6280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BAC995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2800">
              <w:rPr>
                <w:b/>
                <w:bCs/>
                <w:sz w:val="16"/>
                <w:szCs w:val="16"/>
              </w:rPr>
              <w:t>Серпень,</w:t>
            </w:r>
          </w:p>
          <w:p w14:paraId="19D43EF6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2800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6280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E801125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2800">
              <w:rPr>
                <w:b/>
                <w:bCs/>
                <w:sz w:val="16"/>
                <w:szCs w:val="16"/>
              </w:rPr>
              <w:t>Вересень,</w:t>
            </w:r>
          </w:p>
          <w:p w14:paraId="121EB7F9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2800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6280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F8484ED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2800">
              <w:rPr>
                <w:b/>
                <w:bCs/>
                <w:sz w:val="16"/>
                <w:szCs w:val="16"/>
              </w:rPr>
              <w:t>Жовтень,</w:t>
            </w:r>
          </w:p>
          <w:p w14:paraId="59EC5E26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2800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6280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BE4C0C7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2800">
              <w:rPr>
                <w:b/>
                <w:bCs/>
                <w:sz w:val="16"/>
                <w:szCs w:val="16"/>
              </w:rPr>
              <w:t>Листопад,</w:t>
            </w:r>
          </w:p>
          <w:p w14:paraId="71C47E7D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2800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6280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A356657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2800">
              <w:rPr>
                <w:b/>
                <w:bCs/>
                <w:sz w:val="16"/>
                <w:szCs w:val="16"/>
              </w:rPr>
              <w:t>Грудень,</w:t>
            </w:r>
          </w:p>
          <w:p w14:paraId="0DA3E4DC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2800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6280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638F89D0" w14:textId="13BECB36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2800">
              <w:rPr>
                <w:b/>
                <w:bCs/>
                <w:sz w:val="16"/>
                <w:szCs w:val="16"/>
              </w:rPr>
              <w:t>Ліміт на 202</w:t>
            </w:r>
            <w:r w:rsidR="009078A8" w:rsidRPr="00662800">
              <w:rPr>
                <w:b/>
                <w:bCs/>
                <w:sz w:val="16"/>
                <w:szCs w:val="16"/>
              </w:rPr>
              <w:t>4</w:t>
            </w:r>
            <w:r w:rsidRPr="00662800">
              <w:rPr>
                <w:b/>
                <w:bCs/>
                <w:sz w:val="16"/>
                <w:szCs w:val="16"/>
              </w:rPr>
              <w:t xml:space="preserve"> рік,</w:t>
            </w:r>
          </w:p>
          <w:p w14:paraId="14A6CBC1" w14:textId="77777777" w:rsidR="0061195C" w:rsidRPr="00662800" w:rsidRDefault="0061195C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2800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62800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9078A8" w:rsidRPr="00ED0968" w14:paraId="4B02F50B" w14:textId="77777777" w:rsidTr="00662800">
        <w:trPr>
          <w:trHeight w:val="220"/>
        </w:trPr>
        <w:tc>
          <w:tcPr>
            <w:tcW w:w="1605" w:type="dxa"/>
            <w:shd w:val="clear" w:color="auto" w:fill="auto"/>
            <w:vAlign w:val="center"/>
          </w:tcPr>
          <w:p w14:paraId="7703F4C6" w14:textId="4901AD59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ДСЗН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D24B42" w14:textId="2CC520BF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9850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79E2295" w14:textId="2CB143B7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9850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A16E7E" w14:textId="62F484CA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9250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18B2BC" w14:textId="18A30B83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8700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8DC3C4" w14:textId="31E77B4F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8700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9C1E94" w14:textId="76A5845B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8150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4DEEA7" w14:textId="3A3726F0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8150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C9632B" w14:textId="00AF06C8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7650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FEE550B" w14:textId="07B535E5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8215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5415A78" w14:textId="54EA31EC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8715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386E69" w14:textId="48118837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9850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AF06A31" w14:textId="14907443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9850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3426AE8C" w14:textId="2C40A16E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106930</w:t>
            </w:r>
          </w:p>
        </w:tc>
      </w:tr>
      <w:tr w:rsidR="009078A8" w:rsidRPr="00ED0968" w14:paraId="6F2DF722" w14:textId="77777777" w:rsidTr="00662800">
        <w:trPr>
          <w:trHeight w:val="138"/>
        </w:trPr>
        <w:tc>
          <w:tcPr>
            <w:tcW w:w="1605" w:type="dxa"/>
            <w:shd w:val="clear" w:color="auto" w:fill="auto"/>
            <w:vAlign w:val="center"/>
          </w:tcPr>
          <w:p w14:paraId="4B7F8C13" w14:textId="379DF723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УСЗНАР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2D9003" w14:textId="3361C35D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4000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9FABE80" w14:textId="6CF0C881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6AEE46" w14:textId="462FD1C9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43A8A2" w14:textId="33916DAA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A900FB" w14:textId="51B3ED2C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976484" w14:textId="25DB7453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F7F2CC" w14:textId="78D23880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2A4397" w14:textId="15CA70DD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D6FDCA3" w14:textId="6A28F3FB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7701875" w14:textId="61046B06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266FFAB" w14:textId="4272C168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4000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46B21AF" w14:textId="0DFD0A42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4000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1CF7F2E5" w14:textId="0FBD5DF4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41600</w:t>
            </w:r>
          </w:p>
        </w:tc>
      </w:tr>
      <w:tr w:rsidR="009078A8" w:rsidRPr="00ED0968" w14:paraId="4CC1EBAE" w14:textId="77777777" w:rsidTr="00662800">
        <w:trPr>
          <w:trHeight w:val="197"/>
        </w:trPr>
        <w:tc>
          <w:tcPr>
            <w:tcW w:w="1605" w:type="dxa"/>
            <w:shd w:val="clear" w:color="auto" w:fill="auto"/>
            <w:vAlign w:val="center"/>
          </w:tcPr>
          <w:p w14:paraId="516EB92E" w14:textId="58324BE6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УСЗНКР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C2EDDC" w14:textId="56BB4989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3100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42BC3BA" w14:textId="413F6D76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006FE3" w14:textId="60755A40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D155F2" w14:textId="4DE62BC4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DAEFC4" w14:textId="6C1DDAF9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2D1DA6" w14:textId="068A2C56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D7556E" w14:textId="396B461C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F5148F" w14:textId="79FA163E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2700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522833F" w14:textId="104D368C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3100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811E4CC" w14:textId="1039934D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18348F1" w14:textId="79F48795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4920F6E" w14:textId="3435F27A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3100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5266CC8C" w14:textId="715156A5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35800</w:t>
            </w:r>
          </w:p>
        </w:tc>
      </w:tr>
      <w:tr w:rsidR="009078A8" w:rsidRPr="00ED0968" w14:paraId="0F12C2C6" w14:textId="77777777" w:rsidTr="00662800">
        <w:trPr>
          <w:trHeight w:val="116"/>
        </w:trPr>
        <w:tc>
          <w:tcPr>
            <w:tcW w:w="1605" w:type="dxa"/>
            <w:shd w:val="clear" w:color="auto" w:fill="auto"/>
            <w:vAlign w:val="center"/>
          </w:tcPr>
          <w:p w14:paraId="467B3D5D" w14:textId="0DF3AF1A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ТЦСОА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EDF9BF" w14:textId="55F27B86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2600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492C983" w14:textId="205D34D1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49781D" w14:textId="08BD16D5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91C773" w14:textId="7B573A89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2300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9D7B97" w14:textId="72938464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1900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9B3096" w14:textId="76B53AAB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1900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A3D770" w14:textId="7A068B95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2200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8CC194" w14:textId="0E5453C4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4EAEEBB" w14:textId="25194B16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1900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3D55CF7" w14:textId="1398A109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5C5230" w14:textId="34D66089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FC9C8D6" w14:textId="4A12C3E8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2500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5B2AABEE" w14:textId="0CE89369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27000</w:t>
            </w:r>
          </w:p>
        </w:tc>
      </w:tr>
      <w:tr w:rsidR="009078A8" w:rsidRPr="00ED0968" w14:paraId="68058849" w14:textId="77777777" w:rsidTr="00662800">
        <w:trPr>
          <w:trHeight w:val="190"/>
        </w:trPr>
        <w:tc>
          <w:tcPr>
            <w:tcW w:w="1605" w:type="dxa"/>
            <w:shd w:val="clear" w:color="auto" w:fill="auto"/>
            <w:vAlign w:val="center"/>
          </w:tcPr>
          <w:p w14:paraId="5DC6DC53" w14:textId="76CB07DC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ТЦСОК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FF5769" w14:textId="2FF76D93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4200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EC92944" w14:textId="4A83DE1A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4200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40F28B" w14:textId="6C1E85DE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A573FE" w14:textId="7FCB82E8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3300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5FCBA3" w14:textId="275A411A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3400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14096C" w14:textId="70F16A41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3400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BA72F0" w14:textId="4D431506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3200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D84106" w14:textId="57E929C2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D4342DF" w14:textId="75750248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3400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869279F" w14:textId="118FAC24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4000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521EAF6" w14:textId="5164EDDE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4100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13F9DEF" w14:textId="12B95A82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4100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209AA701" w14:textId="6BF9DE54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44000</w:t>
            </w:r>
          </w:p>
        </w:tc>
      </w:tr>
      <w:tr w:rsidR="009078A8" w:rsidRPr="00ED0968" w14:paraId="46697C55" w14:textId="77777777" w:rsidTr="00662800">
        <w:trPr>
          <w:trHeight w:val="108"/>
        </w:trPr>
        <w:tc>
          <w:tcPr>
            <w:tcW w:w="1605" w:type="dxa"/>
            <w:shd w:val="clear" w:color="auto" w:fill="auto"/>
            <w:vAlign w:val="center"/>
          </w:tcPr>
          <w:p w14:paraId="374A37D4" w14:textId="51E8306C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КМЦКРДІ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4C9BA7" w14:textId="4EDABDA2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6FC3520" w14:textId="66D62403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8EF633" w14:textId="1C7BEB32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87D9BF" w14:textId="1F101AD0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B93859" w14:textId="2D6CB616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B37E81" w14:textId="09D70FDC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090258" w14:textId="737E9B2A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AB9799" w14:textId="1678FC50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2000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FE3BA2C" w14:textId="1C343E6A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E6A11E9" w14:textId="2D1E3178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63DEF04" w14:textId="4B6F14EC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10717FD" w14:textId="4DA8B29B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62800">
              <w:rPr>
                <w:sz w:val="18"/>
                <w:szCs w:val="18"/>
              </w:rPr>
              <w:t>3500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58300CD7" w14:textId="25E97F22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35000</w:t>
            </w:r>
          </w:p>
        </w:tc>
      </w:tr>
      <w:tr w:rsidR="009078A8" w:rsidRPr="00ED0968" w14:paraId="01A7AFFF" w14:textId="77777777" w:rsidTr="00662800">
        <w:trPr>
          <w:trHeight w:val="182"/>
        </w:trPr>
        <w:tc>
          <w:tcPr>
            <w:tcW w:w="1605" w:type="dxa"/>
            <w:shd w:val="clear" w:color="auto" w:fill="auto"/>
            <w:vAlign w:val="center"/>
          </w:tcPr>
          <w:p w14:paraId="57D395C1" w14:textId="0B846290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24F4E3" w14:textId="715740DB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27250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3D39843" w14:textId="6D6E506A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27150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84F61D" w14:textId="49B12F85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24850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E2A414" w14:textId="0E5D17A6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23400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BD8288" w14:textId="37618D0F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22000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459192" w14:textId="60E0D3B8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21150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EE52BF" w14:textId="71E8D538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21250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E958E2" w14:textId="5BB32181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20750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F03945D" w14:textId="1B4C82F4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23115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75FB1D0" w14:textId="35910846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25315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D35667C" w14:textId="7F82F6EE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27050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4A96881" w14:textId="0BBDBC4D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27050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221B0551" w14:textId="1E795306" w:rsidR="009078A8" w:rsidRPr="00662800" w:rsidRDefault="009078A8" w:rsidP="009078A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2800">
              <w:rPr>
                <w:b/>
                <w:bCs/>
                <w:sz w:val="18"/>
                <w:szCs w:val="18"/>
              </w:rPr>
              <w:t>290330</w:t>
            </w:r>
          </w:p>
        </w:tc>
      </w:tr>
    </w:tbl>
    <w:p w14:paraId="073BEFF5" w14:textId="77777777" w:rsidR="00662800" w:rsidRPr="00BC3840" w:rsidRDefault="00662800" w:rsidP="00662800">
      <w:pPr>
        <w:widowControl/>
        <w:spacing w:line="240" w:lineRule="auto"/>
        <w:ind w:firstLine="0"/>
      </w:pPr>
      <w:r w:rsidRPr="00BC3840">
        <w:rPr>
          <w:bCs/>
        </w:rPr>
        <w:t>Скорочення:</w:t>
      </w:r>
      <w:r>
        <w:rPr>
          <w:bCs/>
        </w:rPr>
        <w:t xml:space="preserve"> </w:t>
      </w:r>
      <w:r w:rsidRPr="00BC3840">
        <w:t>ДСЗН</w:t>
      </w:r>
      <w:r>
        <w:t xml:space="preserve"> – Департамент соціального захисту населення </w:t>
      </w:r>
      <w:r w:rsidRPr="00BC3840">
        <w:t>Кременчуцької міської ради Кременчуцького району Полтавської області</w:t>
      </w:r>
      <w:r>
        <w:t xml:space="preserve">; </w:t>
      </w:r>
      <w:r w:rsidRPr="00BC3840">
        <w:t>УСЗНАР</w:t>
      </w:r>
      <w:r>
        <w:t xml:space="preserve"> – управління соціального захисту населення Автозаводського району; </w:t>
      </w:r>
      <w:r w:rsidRPr="00BC3840">
        <w:t>УСЗН</w:t>
      </w:r>
      <w:r>
        <w:t>К</w:t>
      </w:r>
      <w:r w:rsidRPr="00BC3840">
        <w:t>Р</w:t>
      </w:r>
      <w:r>
        <w:t xml:space="preserve"> – управління соціального захисту населення </w:t>
      </w:r>
      <w:proofErr w:type="spellStart"/>
      <w:r>
        <w:t>Крюківського</w:t>
      </w:r>
      <w:proofErr w:type="spellEnd"/>
      <w:r>
        <w:t xml:space="preserve"> району; </w:t>
      </w:r>
      <w:r w:rsidRPr="00BC3840">
        <w:t>ТЦСОА</w:t>
      </w:r>
      <w:r>
        <w:t xml:space="preserve"> – територіальний центр соціального обслуговування (надання соціальних послуг) Автозаводського району; </w:t>
      </w:r>
      <w:r w:rsidRPr="00BC3840">
        <w:t>ТЦСО</w:t>
      </w:r>
      <w:r>
        <w:t xml:space="preserve">К – територіальний центр соціального обслуговування (надання соціальних послуг) </w:t>
      </w:r>
      <w:proofErr w:type="spellStart"/>
      <w:r>
        <w:t>Крюківського</w:t>
      </w:r>
      <w:proofErr w:type="spellEnd"/>
      <w:r>
        <w:t xml:space="preserve"> району; </w:t>
      </w:r>
      <w:r w:rsidRPr="00901CC4">
        <w:t>КМЦКРДІ</w:t>
      </w:r>
      <w:r>
        <w:t xml:space="preserve"> – Кременчуцький міський центр комплексної реабілітації дітей з інвалідністю.</w:t>
      </w:r>
    </w:p>
    <w:p w14:paraId="3AD50D7D" w14:textId="02750E29" w:rsidR="00B16F36" w:rsidRPr="00ED0968" w:rsidRDefault="00B16F36" w:rsidP="00662800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1A7339DF" w14:textId="77777777" w:rsidR="00B16F36" w:rsidRPr="00ED0968" w:rsidRDefault="00B16F36" w:rsidP="00662800">
      <w:pPr>
        <w:widowControl/>
        <w:tabs>
          <w:tab w:val="left" w:pos="7088"/>
        </w:tabs>
        <w:spacing w:line="228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517FE219" w14:textId="77777777" w:rsidR="00B16F36" w:rsidRPr="00662800" w:rsidRDefault="00B16F36" w:rsidP="00662800">
      <w:pPr>
        <w:widowControl/>
        <w:spacing w:line="228" w:lineRule="auto"/>
        <w:ind w:left="-142" w:firstLine="0"/>
        <w:jc w:val="left"/>
        <w:rPr>
          <w:b/>
          <w:sz w:val="16"/>
          <w:szCs w:val="16"/>
        </w:rPr>
      </w:pPr>
    </w:p>
    <w:p w14:paraId="6D3A8BB2" w14:textId="77777777" w:rsidR="00B16F36" w:rsidRPr="00ED0968" w:rsidRDefault="00B16F36" w:rsidP="00662800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7A0E1C94" w14:textId="77777777" w:rsidR="00B16F36" w:rsidRPr="00ED0968" w:rsidRDefault="00B16F36" w:rsidP="00662800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0A6B4FC8" w14:textId="77777777" w:rsidR="00B16F36" w:rsidRPr="00ED0968" w:rsidRDefault="00B16F36" w:rsidP="00662800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51E0626E" w14:textId="77777777" w:rsidR="00B16F36" w:rsidRPr="00ED0968" w:rsidRDefault="00B16F36" w:rsidP="00662800">
      <w:pPr>
        <w:widowControl/>
        <w:spacing w:line="228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282CE756" w14:textId="77777777" w:rsidR="00B16F36" w:rsidRPr="00ED0968" w:rsidRDefault="00B16F36" w:rsidP="00662800">
      <w:pPr>
        <w:widowControl/>
        <w:tabs>
          <w:tab w:val="left" w:pos="7088"/>
        </w:tabs>
        <w:spacing w:line="228" w:lineRule="auto"/>
        <w:ind w:firstLine="0"/>
        <w:jc w:val="left"/>
        <w:rPr>
          <w:b/>
          <w:sz w:val="28"/>
          <w:szCs w:val="28"/>
        </w:rPr>
        <w:sectPr w:rsidR="00B16F36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7A454977" w14:textId="369958D4" w:rsidR="005E4AF8" w:rsidRPr="00ED0968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2</w:t>
      </w:r>
      <w:r w:rsidR="009078A8" w:rsidRPr="00ED0968">
        <w:rPr>
          <w:b/>
          <w:sz w:val="24"/>
          <w:szCs w:val="24"/>
        </w:rPr>
        <w:t>2</w:t>
      </w:r>
    </w:p>
    <w:p w14:paraId="4F2054BD" w14:textId="77777777" w:rsidR="005E4AF8" w:rsidRPr="00ED0968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265FAFE7" w14:textId="77777777" w:rsidR="005E4AF8" w:rsidRPr="00ED0968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3FEBF135" w14:textId="77777777" w:rsidR="005E4AF8" w:rsidRPr="00ED0968" w:rsidRDefault="005E4AF8" w:rsidP="005E4AF8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5991523F" w14:textId="77777777" w:rsidR="005E4AF8" w:rsidRPr="00ED0968" w:rsidRDefault="005E4AF8" w:rsidP="005E4AF8">
      <w:pPr>
        <w:pStyle w:val="2"/>
        <w:ind w:left="10773" w:right="-144"/>
        <w:jc w:val="left"/>
        <w:rPr>
          <w:b/>
          <w:szCs w:val="28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370D2C7B" w14:textId="77777777" w:rsidR="0061195C" w:rsidRPr="00ED0968" w:rsidRDefault="0061195C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0F702C40" w14:textId="77777777" w:rsidR="0049528E" w:rsidRPr="00ED0968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5D5E4440" w14:textId="77777777" w:rsidR="005E4AF8" w:rsidRPr="00ED0968" w:rsidRDefault="005E4AF8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046D4384" w14:textId="35280794" w:rsidR="005E4AF8" w:rsidRPr="00ED0968" w:rsidRDefault="005E4AF8" w:rsidP="005E4AF8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685968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соціального захисту населення </w:t>
      </w:r>
      <w:r w:rsidRPr="00ED0968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968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1AEEC18C" w14:textId="77777777" w:rsidR="00F145B4" w:rsidRPr="00ED0968" w:rsidRDefault="00F145B4" w:rsidP="005E4AF8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889"/>
        <w:gridCol w:w="897"/>
        <w:gridCol w:w="1078"/>
        <w:gridCol w:w="983"/>
        <w:gridCol w:w="1029"/>
        <w:gridCol w:w="1031"/>
        <w:gridCol w:w="956"/>
        <w:gridCol w:w="1036"/>
        <w:gridCol w:w="1087"/>
        <w:gridCol w:w="1080"/>
        <w:gridCol w:w="1134"/>
        <w:gridCol w:w="1016"/>
        <w:gridCol w:w="1203"/>
      </w:tblGrid>
      <w:tr w:rsidR="00F145B4" w:rsidRPr="00ED0968" w14:paraId="08C8C3D1" w14:textId="77777777" w:rsidTr="00CE3968">
        <w:trPr>
          <w:trHeight w:val="510"/>
        </w:trPr>
        <w:tc>
          <w:tcPr>
            <w:tcW w:w="1290" w:type="dxa"/>
            <w:shd w:val="clear" w:color="auto" w:fill="auto"/>
            <w:vAlign w:val="center"/>
            <w:hideMark/>
          </w:tcPr>
          <w:p w14:paraId="57A4E500" w14:textId="77777777" w:rsidR="00F145B4" w:rsidRPr="00ED0968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Заклади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BF204B1" w14:textId="77777777" w:rsidR="00F145B4" w:rsidRPr="00ED0968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Січень, м</w:t>
            </w:r>
            <w:r w:rsidRPr="00ED0968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14:paraId="3EAAF662" w14:textId="77777777" w:rsidR="00F145B4" w:rsidRPr="00ED0968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Лютий, м</w:t>
            </w:r>
            <w:r w:rsidRPr="00ED0968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FBADFA6" w14:textId="77777777" w:rsidR="00F145B4" w:rsidRPr="00ED0968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Березень, м</w:t>
            </w:r>
            <w:r w:rsidRPr="00ED0968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F22B92B" w14:textId="77777777" w:rsidR="00F145B4" w:rsidRPr="00ED0968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Квітень, м</w:t>
            </w:r>
            <w:r w:rsidRPr="00ED0968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7226ACF7" w14:textId="77777777" w:rsidR="00F145B4" w:rsidRPr="00ED0968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Травень, м</w:t>
            </w:r>
            <w:r w:rsidRPr="00ED0968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14:paraId="50C673CB" w14:textId="77777777" w:rsidR="00F145B4" w:rsidRPr="00ED0968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Червень, м</w:t>
            </w:r>
            <w:r w:rsidRPr="00ED0968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8551A85" w14:textId="77777777" w:rsidR="00F145B4" w:rsidRPr="00ED0968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Липень, м</w:t>
            </w:r>
            <w:r w:rsidRPr="00ED0968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3E7501D" w14:textId="77777777" w:rsidR="00F145B4" w:rsidRPr="00ED0968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Серпень, м</w:t>
            </w:r>
            <w:r w:rsidRPr="00ED0968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BF91C4F" w14:textId="77777777" w:rsidR="00F145B4" w:rsidRPr="00ED0968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Вересень, м</w:t>
            </w:r>
            <w:r w:rsidRPr="00ED0968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EBFF03F" w14:textId="77777777" w:rsidR="00F145B4" w:rsidRPr="00ED0968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Жовтень, м</w:t>
            </w:r>
            <w:r w:rsidRPr="00ED0968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7069F1" w14:textId="77777777" w:rsidR="00F145B4" w:rsidRPr="00ED0968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Листопад, м</w:t>
            </w:r>
            <w:r w:rsidRPr="00ED0968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279D2037" w14:textId="77777777" w:rsidR="00F145B4" w:rsidRPr="00ED0968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Грудень, м</w:t>
            </w:r>
            <w:r w:rsidRPr="00ED0968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51E99367" w14:textId="2A668E2A" w:rsidR="00F145B4" w:rsidRPr="00ED0968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Ліміт на 202</w:t>
            </w:r>
            <w:r w:rsidR="00685968" w:rsidRPr="00ED0968">
              <w:rPr>
                <w:b/>
                <w:bCs/>
                <w:sz w:val="18"/>
                <w:szCs w:val="18"/>
                <w:lang w:eastAsia="ru-RU"/>
              </w:rPr>
              <w:t>4</w:t>
            </w:r>
            <w:r w:rsidRPr="00ED0968">
              <w:rPr>
                <w:b/>
                <w:bCs/>
                <w:sz w:val="18"/>
                <w:szCs w:val="18"/>
                <w:lang w:eastAsia="ru-RU"/>
              </w:rPr>
              <w:t xml:space="preserve"> рік, м</w:t>
            </w:r>
            <w:r w:rsidRPr="00ED0968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³</w:t>
            </w:r>
          </w:p>
        </w:tc>
      </w:tr>
      <w:tr w:rsidR="00685968" w:rsidRPr="00ED0968" w14:paraId="619E7540" w14:textId="77777777" w:rsidTr="00CE3968">
        <w:trPr>
          <w:trHeight w:val="255"/>
        </w:trPr>
        <w:tc>
          <w:tcPr>
            <w:tcW w:w="1290" w:type="dxa"/>
            <w:shd w:val="clear" w:color="auto" w:fill="auto"/>
            <w:vAlign w:val="center"/>
            <w:hideMark/>
          </w:tcPr>
          <w:p w14:paraId="190CE3E6" w14:textId="77777777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ДСЗН</w:t>
            </w:r>
          </w:p>
        </w:tc>
        <w:tc>
          <w:tcPr>
            <w:tcW w:w="889" w:type="dxa"/>
            <w:shd w:val="clear" w:color="auto" w:fill="auto"/>
            <w:hideMark/>
          </w:tcPr>
          <w:p w14:paraId="1E8FA029" w14:textId="0D89C779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585</w:t>
            </w:r>
          </w:p>
        </w:tc>
        <w:tc>
          <w:tcPr>
            <w:tcW w:w="897" w:type="dxa"/>
            <w:shd w:val="clear" w:color="auto" w:fill="auto"/>
            <w:hideMark/>
          </w:tcPr>
          <w:p w14:paraId="070001D1" w14:textId="593E088F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585</w:t>
            </w:r>
          </w:p>
        </w:tc>
        <w:tc>
          <w:tcPr>
            <w:tcW w:w="1078" w:type="dxa"/>
            <w:shd w:val="clear" w:color="auto" w:fill="auto"/>
            <w:hideMark/>
          </w:tcPr>
          <w:p w14:paraId="265255E4" w14:textId="632CA566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585</w:t>
            </w:r>
          </w:p>
        </w:tc>
        <w:tc>
          <w:tcPr>
            <w:tcW w:w="983" w:type="dxa"/>
            <w:shd w:val="clear" w:color="auto" w:fill="auto"/>
            <w:hideMark/>
          </w:tcPr>
          <w:p w14:paraId="3FB5D0B0" w14:textId="110441D9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585</w:t>
            </w:r>
          </w:p>
        </w:tc>
        <w:tc>
          <w:tcPr>
            <w:tcW w:w="1029" w:type="dxa"/>
            <w:shd w:val="clear" w:color="auto" w:fill="auto"/>
            <w:hideMark/>
          </w:tcPr>
          <w:p w14:paraId="3D13C701" w14:textId="320CF3A5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585</w:t>
            </w:r>
          </w:p>
        </w:tc>
        <w:tc>
          <w:tcPr>
            <w:tcW w:w="1031" w:type="dxa"/>
            <w:shd w:val="clear" w:color="auto" w:fill="auto"/>
            <w:hideMark/>
          </w:tcPr>
          <w:p w14:paraId="3AC64DC0" w14:textId="33E47FF3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585</w:t>
            </w:r>
          </w:p>
        </w:tc>
        <w:tc>
          <w:tcPr>
            <w:tcW w:w="956" w:type="dxa"/>
            <w:shd w:val="clear" w:color="auto" w:fill="auto"/>
            <w:hideMark/>
          </w:tcPr>
          <w:p w14:paraId="64A1972A" w14:textId="7D33FBD3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585</w:t>
            </w:r>
          </w:p>
        </w:tc>
        <w:tc>
          <w:tcPr>
            <w:tcW w:w="1036" w:type="dxa"/>
            <w:shd w:val="clear" w:color="auto" w:fill="auto"/>
            <w:hideMark/>
          </w:tcPr>
          <w:p w14:paraId="26310CFD" w14:textId="0E210EDC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585</w:t>
            </w:r>
          </w:p>
        </w:tc>
        <w:tc>
          <w:tcPr>
            <w:tcW w:w="1087" w:type="dxa"/>
            <w:shd w:val="clear" w:color="auto" w:fill="auto"/>
            <w:hideMark/>
          </w:tcPr>
          <w:p w14:paraId="42CBFA83" w14:textId="335C57DB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585</w:t>
            </w:r>
          </w:p>
        </w:tc>
        <w:tc>
          <w:tcPr>
            <w:tcW w:w="1080" w:type="dxa"/>
            <w:shd w:val="clear" w:color="auto" w:fill="auto"/>
            <w:hideMark/>
          </w:tcPr>
          <w:p w14:paraId="26563AB3" w14:textId="2B5D6264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585</w:t>
            </w:r>
          </w:p>
        </w:tc>
        <w:tc>
          <w:tcPr>
            <w:tcW w:w="1134" w:type="dxa"/>
            <w:shd w:val="clear" w:color="auto" w:fill="auto"/>
            <w:hideMark/>
          </w:tcPr>
          <w:p w14:paraId="5516A6F7" w14:textId="300D8566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585</w:t>
            </w:r>
          </w:p>
        </w:tc>
        <w:tc>
          <w:tcPr>
            <w:tcW w:w="1016" w:type="dxa"/>
            <w:shd w:val="clear" w:color="auto" w:fill="auto"/>
            <w:hideMark/>
          </w:tcPr>
          <w:p w14:paraId="61102593" w14:textId="126A280E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565</w:t>
            </w:r>
          </w:p>
        </w:tc>
        <w:tc>
          <w:tcPr>
            <w:tcW w:w="1203" w:type="dxa"/>
            <w:shd w:val="clear" w:color="auto" w:fill="auto"/>
            <w:hideMark/>
          </w:tcPr>
          <w:p w14:paraId="437E5C0F" w14:textId="5174C9E9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7000</w:t>
            </w:r>
          </w:p>
        </w:tc>
      </w:tr>
      <w:tr w:rsidR="00685968" w:rsidRPr="00ED0968" w14:paraId="6F74A779" w14:textId="77777777" w:rsidTr="00CE3968">
        <w:trPr>
          <w:trHeight w:val="255"/>
        </w:trPr>
        <w:tc>
          <w:tcPr>
            <w:tcW w:w="1290" w:type="dxa"/>
            <w:shd w:val="clear" w:color="auto" w:fill="auto"/>
            <w:vAlign w:val="center"/>
            <w:hideMark/>
          </w:tcPr>
          <w:p w14:paraId="1705153C" w14:textId="77777777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ТЦСОК</w:t>
            </w:r>
          </w:p>
        </w:tc>
        <w:tc>
          <w:tcPr>
            <w:tcW w:w="889" w:type="dxa"/>
            <w:shd w:val="clear" w:color="auto" w:fill="auto"/>
            <w:hideMark/>
          </w:tcPr>
          <w:p w14:paraId="390C5160" w14:textId="38A814B3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1700</w:t>
            </w:r>
          </w:p>
        </w:tc>
        <w:tc>
          <w:tcPr>
            <w:tcW w:w="897" w:type="dxa"/>
            <w:shd w:val="clear" w:color="auto" w:fill="auto"/>
            <w:hideMark/>
          </w:tcPr>
          <w:p w14:paraId="289A9AA8" w14:textId="5A17CF1D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1600</w:t>
            </w:r>
          </w:p>
        </w:tc>
        <w:tc>
          <w:tcPr>
            <w:tcW w:w="1078" w:type="dxa"/>
            <w:shd w:val="clear" w:color="auto" w:fill="auto"/>
            <w:hideMark/>
          </w:tcPr>
          <w:p w14:paraId="4E2BDD25" w14:textId="40FA1226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1600</w:t>
            </w:r>
          </w:p>
        </w:tc>
        <w:tc>
          <w:tcPr>
            <w:tcW w:w="983" w:type="dxa"/>
            <w:shd w:val="clear" w:color="auto" w:fill="auto"/>
            <w:hideMark/>
          </w:tcPr>
          <w:p w14:paraId="03CFC48A" w14:textId="426E34E4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600</w:t>
            </w:r>
          </w:p>
        </w:tc>
        <w:tc>
          <w:tcPr>
            <w:tcW w:w="1029" w:type="dxa"/>
            <w:shd w:val="clear" w:color="auto" w:fill="auto"/>
            <w:hideMark/>
          </w:tcPr>
          <w:p w14:paraId="54B38B6B" w14:textId="45F482D9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0</w:t>
            </w:r>
          </w:p>
        </w:tc>
        <w:tc>
          <w:tcPr>
            <w:tcW w:w="1031" w:type="dxa"/>
            <w:shd w:val="clear" w:color="auto" w:fill="auto"/>
            <w:hideMark/>
          </w:tcPr>
          <w:p w14:paraId="06F864F0" w14:textId="22B570C0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0</w:t>
            </w:r>
          </w:p>
        </w:tc>
        <w:tc>
          <w:tcPr>
            <w:tcW w:w="956" w:type="dxa"/>
            <w:shd w:val="clear" w:color="auto" w:fill="auto"/>
            <w:hideMark/>
          </w:tcPr>
          <w:p w14:paraId="0244EF3B" w14:textId="6597A3DC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0</w:t>
            </w:r>
          </w:p>
        </w:tc>
        <w:tc>
          <w:tcPr>
            <w:tcW w:w="1036" w:type="dxa"/>
            <w:shd w:val="clear" w:color="auto" w:fill="auto"/>
            <w:hideMark/>
          </w:tcPr>
          <w:p w14:paraId="299A6C13" w14:textId="20A1BFD1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0</w:t>
            </w:r>
          </w:p>
        </w:tc>
        <w:tc>
          <w:tcPr>
            <w:tcW w:w="1087" w:type="dxa"/>
            <w:shd w:val="clear" w:color="auto" w:fill="auto"/>
            <w:hideMark/>
          </w:tcPr>
          <w:p w14:paraId="2430CCE1" w14:textId="11E78EE5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14:paraId="7F309226" w14:textId="6E31B8DB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600</w:t>
            </w:r>
          </w:p>
        </w:tc>
        <w:tc>
          <w:tcPr>
            <w:tcW w:w="1134" w:type="dxa"/>
            <w:shd w:val="clear" w:color="auto" w:fill="auto"/>
            <w:hideMark/>
          </w:tcPr>
          <w:p w14:paraId="0563C7C6" w14:textId="45D99C13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1600</w:t>
            </w:r>
          </w:p>
        </w:tc>
        <w:tc>
          <w:tcPr>
            <w:tcW w:w="1016" w:type="dxa"/>
            <w:shd w:val="clear" w:color="auto" w:fill="auto"/>
            <w:hideMark/>
          </w:tcPr>
          <w:p w14:paraId="5FF3B618" w14:textId="2905888D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ED0968">
              <w:t>1700</w:t>
            </w:r>
          </w:p>
        </w:tc>
        <w:tc>
          <w:tcPr>
            <w:tcW w:w="1203" w:type="dxa"/>
            <w:shd w:val="clear" w:color="auto" w:fill="auto"/>
            <w:hideMark/>
          </w:tcPr>
          <w:p w14:paraId="239D9548" w14:textId="3FEE4216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9400</w:t>
            </w:r>
          </w:p>
        </w:tc>
      </w:tr>
      <w:tr w:rsidR="00685968" w:rsidRPr="00ED0968" w14:paraId="30F97FC0" w14:textId="77777777" w:rsidTr="00CE3968">
        <w:trPr>
          <w:trHeight w:val="255"/>
        </w:trPr>
        <w:tc>
          <w:tcPr>
            <w:tcW w:w="1290" w:type="dxa"/>
            <w:shd w:val="clear" w:color="auto" w:fill="auto"/>
            <w:vAlign w:val="center"/>
            <w:hideMark/>
          </w:tcPr>
          <w:p w14:paraId="6949AF43" w14:textId="77777777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  <w:lang w:eastAsia="ru-RU"/>
              </w:rPr>
              <w:t>Всього:</w:t>
            </w:r>
          </w:p>
        </w:tc>
        <w:tc>
          <w:tcPr>
            <w:tcW w:w="889" w:type="dxa"/>
            <w:shd w:val="clear" w:color="auto" w:fill="auto"/>
            <w:hideMark/>
          </w:tcPr>
          <w:p w14:paraId="4AD5832B" w14:textId="2B76AA03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2285</w:t>
            </w:r>
          </w:p>
        </w:tc>
        <w:tc>
          <w:tcPr>
            <w:tcW w:w="897" w:type="dxa"/>
            <w:shd w:val="clear" w:color="auto" w:fill="auto"/>
            <w:hideMark/>
          </w:tcPr>
          <w:p w14:paraId="7C15DCB0" w14:textId="75B92325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2185</w:t>
            </w:r>
          </w:p>
        </w:tc>
        <w:tc>
          <w:tcPr>
            <w:tcW w:w="1078" w:type="dxa"/>
            <w:shd w:val="clear" w:color="auto" w:fill="auto"/>
            <w:hideMark/>
          </w:tcPr>
          <w:p w14:paraId="6DC0447F" w14:textId="69FFD07A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2185</w:t>
            </w:r>
          </w:p>
        </w:tc>
        <w:tc>
          <w:tcPr>
            <w:tcW w:w="983" w:type="dxa"/>
            <w:shd w:val="clear" w:color="auto" w:fill="auto"/>
            <w:hideMark/>
          </w:tcPr>
          <w:p w14:paraId="0410A005" w14:textId="5CF7E81F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1185</w:t>
            </w:r>
          </w:p>
        </w:tc>
        <w:tc>
          <w:tcPr>
            <w:tcW w:w="1029" w:type="dxa"/>
            <w:shd w:val="clear" w:color="auto" w:fill="auto"/>
            <w:hideMark/>
          </w:tcPr>
          <w:p w14:paraId="0CD7983E" w14:textId="2A23F4BA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585</w:t>
            </w:r>
          </w:p>
        </w:tc>
        <w:tc>
          <w:tcPr>
            <w:tcW w:w="1031" w:type="dxa"/>
            <w:shd w:val="clear" w:color="auto" w:fill="auto"/>
            <w:hideMark/>
          </w:tcPr>
          <w:p w14:paraId="45F82D62" w14:textId="2D9D6648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585</w:t>
            </w:r>
          </w:p>
        </w:tc>
        <w:tc>
          <w:tcPr>
            <w:tcW w:w="956" w:type="dxa"/>
            <w:shd w:val="clear" w:color="auto" w:fill="auto"/>
            <w:hideMark/>
          </w:tcPr>
          <w:p w14:paraId="5CF1DE8B" w14:textId="107D1C3D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585</w:t>
            </w:r>
          </w:p>
        </w:tc>
        <w:tc>
          <w:tcPr>
            <w:tcW w:w="1036" w:type="dxa"/>
            <w:shd w:val="clear" w:color="auto" w:fill="auto"/>
            <w:hideMark/>
          </w:tcPr>
          <w:p w14:paraId="45F36173" w14:textId="65BFA08C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585</w:t>
            </w:r>
          </w:p>
        </w:tc>
        <w:tc>
          <w:tcPr>
            <w:tcW w:w="1087" w:type="dxa"/>
            <w:shd w:val="clear" w:color="auto" w:fill="auto"/>
            <w:hideMark/>
          </w:tcPr>
          <w:p w14:paraId="24EE4249" w14:textId="3A02573E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585</w:t>
            </w:r>
          </w:p>
        </w:tc>
        <w:tc>
          <w:tcPr>
            <w:tcW w:w="1080" w:type="dxa"/>
            <w:shd w:val="clear" w:color="auto" w:fill="auto"/>
            <w:hideMark/>
          </w:tcPr>
          <w:p w14:paraId="6371A543" w14:textId="679B2678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1185</w:t>
            </w:r>
          </w:p>
        </w:tc>
        <w:tc>
          <w:tcPr>
            <w:tcW w:w="1134" w:type="dxa"/>
            <w:shd w:val="clear" w:color="auto" w:fill="auto"/>
            <w:hideMark/>
          </w:tcPr>
          <w:p w14:paraId="19DDE4C4" w14:textId="482F3B17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2185</w:t>
            </w:r>
          </w:p>
        </w:tc>
        <w:tc>
          <w:tcPr>
            <w:tcW w:w="1016" w:type="dxa"/>
            <w:shd w:val="clear" w:color="auto" w:fill="auto"/>
            <w:hideMark/>
          </w:tcPr>
          <w:p w14:paraId="709DFC7B" w14:textId="6AA1ADB5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2265</w:t>
            </w:r>
          </w:p>
        </w:tc>
        <w:tc>
          <w:tcPr>
            <w:tcW w:w="1203" w:type="dxa"/>
            <w:shd w:val="clear" w:color="auto" w:fill="auto"/>
            <w:hideMark/>
          </w:tcPr>
          <w:p w14:paraId="77EBED3F" w14:textId="123FEC43" w:rsidR="00685968" w:rsidRPr="00ED0968" w:rsidRDefault="00685968" w:rsidP="0068596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ED0968">
              <w:rPr>
                <w:b/>
                <w:bCs/>
              </w:rPr>
              <w:t>16400</w:t>
            </w:r>
          </w:p>
        </w:tc>
      </w:tr>
    </w:tbl>
    <w:p w14:paraId="6728B37A" w14:textId="5F059A46" w:rsidR="005E4AF8" w:rsidRPr="00ED0968" w:rsidRDefault="00662800" w:rsidP="005E4AF8">
      <w:pPr>
        <w:widowControl/>
        <w:spacing w:line="240" w:lineRule="auto"/>
        <w:ind w:firstLine="0"/>
      </w:pPr>
      <w:r w:rsidRPr="00BC3840">
        <w:rPr>
          <w:bCs/>
        </w:rPr>
        <w:t>Скорочення:</w:t>
      </w:r>
      <w:r>
        <w:rPr>
          <w:bCs/>
        </w:rPr>
        <w:t xml:space="preserve"> </w:t>
      </w:r>
      <w:r w:rsidRPr="00BC3840">
        <w:t>ДСЗН</w:t>
      </w:r>
      <w:r>
        <w:t xml:space="preserve"> – Департамент соціального захисту населення </w:t>
      </w:r>
      <w:r w:rsidRPr="00BC3840">
        <w:t>Кременчуцької міської ради Кременчуцького району Полтавської області</w:t>
      </w:r>
      <w:r>
        <w:t xml:space="preserve">; </w:t>
      </w:r>
      <w:r w:rsidRPr="00BC3840">
        <w:t>ТЦСО</w:t>
      </w:r>
      <w:r>
        <w:t xml:space="preserve">К – територіальний центр соціального обслуговування (надання соціальних послуг) </w:t>
      </w:r>
      <w:proofErr w:type="spellStart"/>
      <w:r>
        <w:t>Крюківського</w:t>
      </w:r>
      <w:proofErr w:type="spellEnd"/>
      <w:r>
        <w:t xml:space="preserve"> району.</w:t>
      </w:r>
    </w:p>
    <w:p w14:paraId="1F7A3ED1" w14:textId="77777777" w:rsidR="005E4AF8" w:rsidRPr="00ED0968" w:rsidRDefault="005E4AF8" w:rsidP="005E4AF8">
      <w:pPr>
        <w:widowControl/>
        <w:spacing w:line="240" w:lineRule="auto"/>
        <w:ind w:firstLine="0"/>
      </w:pPr>
    </w:p>
    <w:p w14:paraId="3C20756A" w14:textId="77777777" w:rsidR="00B16F36" w:rsidRPr="00ED0968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44453913" w14:textId="77777777" w:rsidR="00B16F36" w:rsidRPr="00ED0968" w:rsidRDefault="00B16F36" w:rsidP="00B16F36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2EAB7860" w14:textId="77777777" w:rsidR="00B16F36" w:rsidRPr="00ED0968" w:rsidRDefault="00B16F36" w:rsidP="00B16F36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43D21AC8" w14:textId="77777777" w:rsidR="00B16F36" w:rsidRPr="00ED0968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6E5A3F53" w14:textId="77777777" w:rsidR="00B16F36" w:rsidRPr="00ED0968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173C4DBD" w14:textId="77777777" w:rsidR="00B16F36" w:rsidRPr="00ED0968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7F7F056D" w14:textId="77777777" w:rsidR="00B16F36" w:rsidRPr="00ED0968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47002886" w14:textId="77777777" w:rsidR="00B16F36" w:rsidRPr="00ED0968" w:rsidRDefault="00B16F36" w:rsidP="00B16F36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B16F36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13B9AAC9" w14:textId="53315D29" w:rsidR="005E4AF8" w:rsidRPr="00ED0968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2</w:t>
      </w:r>
      <w:r w:rsidR="00DD4D74" w:rsidRPr="00ED0968">
        <w:rPr>
          <w:b/>
          <w:sz w:val="24"/>
          <w:szCs w:val="24"/>
        </w:rPr>
        <w:t>3</w:t>
      </w:r>
    </w:p>
    <w:p w14:paraId="54D9A696" w14:textId="77777777" w:rsidR="005E4AF8" w:rsidRPr="00ED0968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3CD8A097" w14:textId="77777777" w:rsidR="005E4AF8" w:rsidRPr="00ED0968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5D959393" w14:textId="77777777" w:rsidR="005E4AF8" w:rsidRPr="00ED0968" w:rsidRDefault="005E4AF8" w:rsidP="005E4AF8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4E4B5C9F" w14:textId="77777777" w:rsidR="005E4AF8" w:rsidRPr="00ED0968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3C2D2105" w14:textId="77777777" w:rsidR="005E4AF8" w:rsidRPr="00ED0968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2A588DD1" w14:textId="77777777" w:rsidR="005E4AF8" w:rsidRPr="00ED0968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22454BF7" w14:textId="6CEE5DC5" w:rsidR="005E4AF8" w:rsidRPr="00ED0968" w:rsidRDefault="005E4AF8" w:rsidP="005E4AF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Помісячний розподіл лімітів на споживання теплової енергії на 202</w:t>
      </w:r>
      <w:r w:rsidR="00DD4D74" w:rsidRPr="00ED0968">
        <w:rPr>
          <w:b/>
          <w:sz w:val="24"/>
          <w:szCs w:val="24"/>
        </w:rPr>
        <w:t>4</w:t>
      </w:r>
      <w:r w:rsidRPr="00ED0968">
        <w:rPr>
          <w:b/>
          <w:sz w:val="24"/>
          <w:szCs w:val="24"/>
        </w:rPr>
        <w:t xml:space="preserve"> рік у натуральних показниках для адміністративних будівель виконавчого комітету</w:t>
      </w:r>
      <w:r w:rsidRPr="00ED0968">
        <w:rPr>
          <w:b/>
          <w:noProof/>
          <w:sz w:val="24"/>
          <w:szCs w:val="24"/>
        </w:rPr>
        <w:t xml:space="preserve"> </w:t>
      </w:r>
      <w:r w:rsidRPr="00ED0968">
        <w:rPr>
          <w:b/>
          <w:sz w:val="24"/>
          <w:szCs w:val="24"/>
        </w:rPr>
        <w:t>Кременчуцької міської ради Кременчуцького району Полтавської області, Автозаводської районної адміністрації</w:t>
      </w:r>
      <w:r w:rsidR="00522206" w:rsidRPr="00ED0968">
        <w:rPr>
          <w:b/>
          <w:sz w:val="24"/>
          <w:szCs w:val="24"/>
        </w:rPr>
        <w:t xml:space="preserve"> Кременчуцької міської ради Кременчуцького району Полтавської області</w:t>
      </w:r>
      <w:r w:rsidRPr="00ED0968">
        <w:rPr>
          <w:b/>
          <w:sz w:val="24"/>
          <w:szCs w:val="24"/>
        </w:rPr>
        <w:t xml:space="preserve">, </w:t>
      </w:r>
      <w:proofErr w:type="spellStart"/>
      <w:r w:rsidRPr="00ED0968">
        <w:rPr>
          <w:b/>
          <w:sz w:val="24"/>
          <w:szCs w:val="24"/>
        </w:rPr>
        <w:t>Крюківської</w:t>
      </w:r>
      <w:proofErr w:type="spellEnd"/>
      <w:r w:rsidRPr="00ED0968">
        <w:rPr>
          <w:b/>
          <w:sz w:val="24"/>
          <w:szCs w:val="24"/>
        </w:rPr>
        <w:t xml:space="preserve"> районної адміністрації</w:t>
      </w:r>
      <w:r w:rsidR="00522206" w:rsidRPr="00ED0968">
        <w:rPr>
          <w:b/>
          <w:sz w:val="24"/>
          <w:szCs w:val="24"/>
        </w:rPr>
        <w:t xml:space="preserve"> Кременчуцької міської ради Кременчуцького району Полтавської області</w:t>
      </w:r>
      <w:r w:rsidRPr="00ED0968">
        <w:rPr>
          <w:b/>
          <w:sz w:val="24"/>
          <w:szCs w:val="24"/>
        </w:rPr>
        <w:t xml:space="preserve">, які фінансуються із </w:t>
      </w:r>
      <w:r w:rsidR="00522206" w:rsidRPr="00ED0968">
        <w:rPr>
          <w:b/>
          <w:sz w:val="24"/>
          <w:szCs w:val="24"/>
          <w:lang w:eastAsia="ru-RU"/>
        </w:rPr>
        <w:t>бюджету Кременчуцької міської територіальної громади</w:t>
      </w:r>
    </w:p>
    <w:tbl>
      <w:tblPr>
        <w:tblW w:w="147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1"/>
        <w:gridCol w:w="949"/>
        <w:gridCol w:w="992"/>
        <w:gridCol w:w="993"/>
        <w:gridCol w:w="961"/>
        <w:gridCol w:w="1024"/>
        <w:gridCol w:w="1133"/>
        <w:gridCol w:w="992"/>
        <w:gridCol w:w="1416"/>
      </w:tblGrid>
      <w:tr w:rsidR="005E4AF8" w:rsidRPr="00ED0968" w14:paraId="3959D31A" w14:textId="77777777" w:rsidTr="00D80481">
        <w:trPr>
          <w:trHeight w:val="401"/>
        </w:trPr>
        <w:tc>
          <w:tcPr>
            <w:tcW w:w="6281" w:type="dxa"/>
            <w:vAlign w:val="center"/>
          </w:tcPr>
          <w:p w14:paraId="57800FAE" w14:textId="77777777" w:rsidR="005E4AF8" w:rsidRPr="00ED0968" w:rsidRDefault="00D6763E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Адміністративні будівлі</w:t>
            </w:r>
          </w:p>
        </w:tc>
        <w:tc>
          <w:tcPr>
            <w:tcW w:w="949" w:type="dxa"/>
            <w:vAlign w:val="center"/>
          </w:tcPr>
          <w:p w14:paraId="66E674F4" w14:textId="77777777" w:rsidR="005E4AF8" w:rsidRPr="00ED0968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Січень,</w:t>
            </w:r>
          </w:p>
          <w:p w14:paraId="3221A050" w14:textId="77777777" w:rsidR="005E4AF8" w:rsidRPr="00ED0968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vAlign w:val="center"/>
          </w:tcPr>
          <w:p w14:paraId="4F0FF793" w14:textId="77777777" w:rsidR="005E4AF8" w:rsidRPr="00ED0968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Лютий,</w:t>
            </w:r>
          </w:p>
          <w:p w14:paraId="3299AC6D" w14:textId="77777777" w:rsidR="005E4AF8" w:rsidRPr="00ED0968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3" w:type="dxa"/>
            <w:vAlign w:val="center"/>
          </w:tcPr>
          <w:p w14:paraId="4C78AC43" w14:textId="77777777" w:rsidR="005E4AF8" w:rsidRPr="00ED0968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Березень,</w:t>
            </w:r>
          </w:p>
          <w:p w14:paraId="4C7557F0" w14:textId="77777777" w:rsidR="005E4AF8" w:rsidRPr="00ED0968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61" w:type="dxa"/>
            <w:vAlign w:val="center"/>
          </w:tcPr>
          <w:p w14:paraId="4CBB649C" w14:textId="77777777" w:rsidR="005E4AF8" w:rsidRPr="00ED0968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Квітень,</w:t>
            </w:r>
          </w:p>
          <w:p w14:paraId="4C0F8705" w14:textId="77777777" w:rsidR="005E4AF8" w:rsidRPr="00ED0968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024" w:type="dxa"/>
            <w:vAlign w:val="center"/>
          </w:tcPr>
          <w:p w14:paraId="0ABB9633" w14:textId="77777777" w:rsidR="005E4AF8" w:rsidRPr="00ED0968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Жовтень,</w:t>
            </w:r>
          </w:p>
          <w:p w14:paraId="597DCBA9" w14:textId="77777777" w:rsidR="005E4AF8" w:rsidRPr="00ED0968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3" w:type="dxa"/>
            <w:vAlign w:val="center"/>
          </w:tcPr>
          <w:p w14:paraId="49FB07E2" w14:textId="77777777" w:rsidR="005E4AF8" w:rsidRPr="00ED0968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Листопад,</w:t>
            </w:r>
          </w:p>
          <w:p w14:paraId="3E6A3BBF" w14:textId="77777777" w:rsidR="005E4AF8" w:rsidRPr="00ED0968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vAlign w:val="center"/>
          </w:tcPr>
          <w:p w14:paraId="0C82F5A4" w14:textId="77777777" w:rsidR="005E4AF8" w:rsidRPr="00ED0968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Грудень,</w:t>
            </w:r>
          </w:p>
          <w:p w14:paraId="17165398" w14:textId="77777777" w:rsidR="005E4AF8" w:rsidRPr="00ED0968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16" w:type="dxa"/>
            <w:vAlign w:val="center"/>
          </w:tcPr>
          <w:p w14:paraId="4E91BED7" w14:textId="2ECBA613" w:rsidR="005E4AF8" w:rsidRPr="00ED0968" w:rsidRDefault="005E4AF8" w:rsidP="008008DB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Ліміт</w:t>
            </w:r>
            <w:r w:rsidR="00522206" w:rsidRPr="00ED0968">
              <w:rPr>
                <w:b/>
                <w:bCs/>
                <w:sz w:val="18"/>
                <w:szCs w:val="18"/>
              </w:rPr>
              <w:t xml:space="preserve"> </w:t>
            </w:r>
            <w:r w:rsidRPr="00ED0968">
              <w:rPr>
                <w:b/>
                <w:bCs/>
                <w:sz w:val="18"/>
                <w:szCs w:val="18"/>
              </w:rPr>
              <w:t>на 202</w:t>
            </w:r>
            <w:r w:rsidR="00DD4D74" w:rsidRPr="00ED0968">
              <w:rPr>
                <w:b/>
                <w:bCs/>
                <w:sz w:val="18"/>
                <w:szCs w:val="18"/>
              </w:rPr>
              <w:t>4</w:t>
            </w:r>
            <w:r w:rsidRPr="00ED0968">
              <w:rPr>
                <w:b/>
                <w:bCs/>
                <w:sz w:val="18"/>
                <w:szCs w:val="18"/>
              </w:rPr>
              <w:t xml:space="preserve"> рік,</w:t>
            </w:r>
          </w:p>
          <w:p w14:paraId="48532907" w14:textId="77777777" w:rsidR="005E4AF8" w:rsidRPr="00ED0968" w:rsidRDefault="005E4AF8" w:rsidP="008008DB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F145B4" w:rsidRPr="00ED0968" w14:paraId="37D103F6" w14:textId="77777777" w:rsidTr="00D80481">
        <w:trPr>
          <w:trHeight w:val="343"/>
        </w:trPr>
        <w:tc>
          <w:tcPr>
            <w:tcW w:w="6281" w:type="dxa"/>
            <w:shd w:val="clear" w:color="auto" w:fill="auto"/>
            <w:vAlign w:val="center"/>
          </w:tcPr>
          <w:p w14:paraId="460452F4" w14:textId="62C06DB3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Адміністративна будівля 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EEF318F" w14:textId="4CBEB881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76,00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D0967" w14:textId="14D87257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69,00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E6EB7" w14:textId="7FE347A8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52,00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69A2219" w14:textId="4FB0F0DB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10,00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21AD4BB" w14:textId="04A4D011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63,00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5FAD86" w14:textId="3773DAA8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55,00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0D23D" w14:textId="558B2C05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75,00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5DE2F80" w14:textId="305D6D6A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D0968">
              <w:rPr>
                <w:b/>
                <w:bCs/>
                <w:color w:val="000000" w:themeColor="text1"/>
              </w:rPr>
              <w:t>400,00</w:t>
            </w:r>
          </w:p>
        </w:tc>
      </w:tr>
      <w:tr w:rsidR="00F145B4" w:rsidRPr="00ED0968" w14:paraId="71B04B57" w14:textId="77777777" w:rsidTr="00D80481">
        <w:trPr>
          <w:trHeight w:val="364"/>
        </w:trPr>
        <w:tc>
          <w:tcPr>
            <w:tcW w:w="6281" w:type="dxa"/>
            <w:shd w:val="clear" w:color="auto" w:fill="auto"/>
            <w:vAlign w:val="center"/>
          </w:tcPr>
          <w:p w14:paraId="6891D2A0" w14:textId="7AAE3263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 xml:space="preserve">Адміністративна будівля Автозаводської районної адміністрації 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D4A314C" w14:textId="4DFA2D87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1FD09" w14:textId="5FE81C3A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52698" w14:textId="35AD54AF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35,00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9869DBE" w14:textId="351DBC61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1</w:t>
            </w:r>
            <w:r w:rsidR="00905E79" w:rsidRPr="00ED0968">
              <w:rPr>
                <w:color w:val="000000" w:themeColor="text1"/>
              </w:rPr>
              <w:t>5</w:t>
            </w:r>
            <w:r w:rsidRPr="00ED0968">
              <w:rPr>
                <w:color w:val="000000" w:themeColor="text1"/>
              </w:rPr>
              <w:t>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C5E33B4" w14:textId="650CE832" w:rsidR="00F145B4" w:rsidRPr="00ED0968" w:rsidRDefault="00905E79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5</w:t>
            </w:r>
            <w:r w:rsidR="00F145B4" w:rsidRPr="00ED0968">
              <w:rPr>
                <w:color w:val="000000" w:themeColor="text1"/>
              </w:rPr>
              <w:t>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F24447" w14:textId="357DA625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22100" w14:textId="45816ACA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50,00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28C23B" w14:textId="15432D5B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D0968">
              <w:rPr>
                <w:b/>
                <w:bCs/>
                <w:color w:val="000000" w:themeColor="text1"/>
              </w:rPr>
              <w:t>235,00</w:t>
            </w:r>
          </w:p>
        </w:tc>
      </w:tr>
      <w:tr w:rsidR="00F145B4" w:rsidRPr="00ED0968" w14:paraId="3899FD73" w14:textId="77777777" w:rsidTr="00D80481">
        <w:trPr>
          <w:trHeight w:val="413"/>
        </w:trPr>
        <w:tc>
          <w:tcPr>
            <w:tcW w:w="6281" w:type="dxa"/>
            <w:shd w:val="clear" w:color="auto" w:fill="auto"/>
            <w:vAlign w:val="center"/>
          </w:tcPr>
          <w:p w14:paraId="134736D4" w14:textId="396B0C92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 xml:space="preserve">Адміністративна будівля </w:t>
            </w: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>Крюківської</w:t>
            </w:r>
            <w:proofErr w:type="spellEnd"/>
            <w:r w:rsidRPr="00ED0968">
              <w:rPr>
                <w:b/>
                <w:bCs/>
                <w:color w:val="000000" w:themeColor="text1"/>
                <w:sz w:val="18"/>
                <w:szCs w:val="18"/>
              </w:rPr>
              <w:t xml:space="preserve"> районної адміністрації 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E0F1DFC" w14:textId="2FDD6113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E2484" w14:textId="2721CFEF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120,00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B98DE" w14:textId="50752DB8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70,00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1B47057" w14:textId="3D679618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30,00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2467E77" w14:textId="7CD23BD5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45,00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6E724D" w14:textId="5E639591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3AA00" w14:textId="64917DDB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0968">
              <w:rPr>
                <w:color w:val="000000" w:themeColor="text1"/>
              </w:rPr>
              <w:t>100,00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83D740E" w14:textId="6879121B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D0968">
              <w:rPr>
                <w:b/>
                <w:bCs/>
                <w:color w:val="000000" w:themeColor="text1"/>
              </w:rPr>
              <w:t>565,00</w:t>
            </w:r>
          </w:p>
        </w:tc>
      </w:tr>
      <w:tr w:rsidR="00F145B4" w:rsidRPr="00ED0968" w14:paraId="1785B5DD" w14:textId="77777777" w:rsidTr="00D80481">
        <w:trPr>
          <w:trHeight w:val="332"/>
        </w:trPr>
        <w:tc>
          <w:tcPr>
            <w:tcW w:w="6281" w:type="dxa"/>
            <w:shd w:val="clear" w:color="auto" w:fill="auto"/>
            <w:vAlign w:val="center"/>
          </w:tcPr>
          <w:p w14:paraId="069CFFBE" w14:textId="4EF5678C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D0968">
              <w:rPr>
                <w:b/>
                <w:bCs/>
                <w:color w:val="000000" w:themeColor="text1"/>
              </w:rPr>
              <w:t>Всього: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00BE321" w14:textId="006BEA29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D0968">
              <w:rPr>
                <w:b/>
                <w:bCs/>
                <w:color w:val="000000" w:themeColor="text1"/>
              </w:rPr>
              <w:t>226,00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55149" w14:textId="53AB5E3E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D0968">
              <w:rPr>
                <w:b/>
                <w:bCs/>
                <w:color w:val="000000" w:themeColor="text1"/>
              </w:rPr>
              <w:t>229,00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C57BB" w14:textId="175336B7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D0968">
              <w:rPr>
                <w:b/>
                <w:bCs/>
                <w:color w:val="000000" w:themeColor="text1"/>
              </w:rPr>
              <w:t>157,00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71E5E4E" w14:textId="7589BD92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D0968">
              <w:rPr>
                <w:b/>
                <w:bCs/>
                <w:color w:val="000000" w:themeColor="text1"/>
              </w:rPr>
              <w:t>50,00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31480BF" w14:textId="201E468D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D0968">
              <w:rPr>
                <w:b/>
                <w:bCs/>
                <w:color w:val="000000" w:themeColor="text1"/>
              </w:rPr>
              <w:t>118,00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9BF1E2" w14:textId="479EBBB9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D0968">
              <w:rPr>
                <w:b/>
                <w:bCs/>
                <w:color w:val="000000" w:themeColor="text1"/>
              </w:rPr>
              <w:t>195,00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B446A" w14:textId="724795C2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D0968">
              <w:rPr>
                <w:b/>
                <w:bCs/>
                <w:color w:val="000000" w:themeColor="text1"/>
              </w:rPr>
              <w:t>225,00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89C8421" w14:textId="73902BB7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D0968">
              <w:rPr>
                <w:b/>
                <w:bCs/>
                <w:color w:val="000000" w:themeColor="text1"/>
              </w:rPr>
              <w:t>1200,00</w:t>
            </w:r>
          </w:p>
        </w:tc>
      </w:tr>
    </w:tbl>
    <w:p w14:paraId="23245B78" w14:textId="77777777" w:rsidR="00B16F36" w:rsidRPr="00ED0968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44D5CC75" w14:textId="77777777" w:rsidR="00B16F36" w:rsidRPr="00ED0968" w:rsidRDefault="00B16F36" w:rsidP="00B16F36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0D377E04" w14:textId="77777777" w:rsidR="00B16F36" w:rsidRPr="00ED0968" w:rsidRDefault="00B16F36" w:rsidP="00B16F36">
      <w:pPr>
        <w:widowControl/>
        <w:spacing w:line="240" w:lineRule="auto"/>
        <w:ind w:firstLine="0"/>
        <w:jc w:val="left"/>
        <w:rPr>
          <w:b/>
        </w:rPr>
      </w:pPr>
    </w:p>
    <w:p w14:paraId="24EA28E3" w14:textId="77777777" w:rsidR="00B16F36" w:rsidRPr="00ED0968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462F403E" w14:textId="77777777" w:rsidR="00B16F36" w:rsidRPr="00ED0968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1DC051B5" w14:textId="77777777" w:rsidR="00B16F36" w:rsidRPr="00ED0968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760B55A8" w14:textId="77777777" w:rsidR="00B16F36" w:rsidRPr="00ED0968" w:rsidRDefault="00B16F36" w:rsidP="00B16F3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2BE2041F" w14:textId="77777777" w:rsidR="00B16F36" w:rsidRPr="00ED0968" w:rsidRDefault="00B16F36" w:rsidP="00B16F36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B16F36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35BD2F67" w14:textId="30DFA2B2" w:rsidR="00522206" w:rsidRPr="00ED0968" w:rsidRDefault="00522206" w:rsidP="00522206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2</w:t>
      </w:r>
      <w:r w:rsidR="00DD4D74" w:rsidRPr="00ED0968">
        <w:rPr>
          <w:b/>
          <w:sz w:val="24"/>
          <w:szCs w:val="24"/>
        </w:rPr>
        <w:t>4</w:t>
      </w:r>
    </w:p>
    <w:p w14:paraId="35D05E0E" w14:textId="77777777" w:rsidR="00522206" w:rsidRPr="00ED0968" w:rsidRDefault="00522206" w:rsidP="00522206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15B51E8C" w14:textId="77777777" w:rsidR="00522206" w:rsidRPr="00ED0968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6061A412" w14:textId="77777777" w:rsidR="00522206" w:rsidRPr="00ED0968" w:rsidRDefault="00522206" w:rsidP="00522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1CE01DC2" w14:textId="77777777" w:rsidR="00522206" w:rsidRPr="00ED0968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5CE25F6F" w14:textId="77777777" w:rsidR="00522206" w:rsidRPr="00ED0968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73741BDC" w14:textId="77777777" w:rsidR="00522206" w:rsidRPr="00ED0968" w:rsidRDefault="00522206" w:rsidP="00522206">
      <w:pPr>
        <w:pStyle w:val="2"/>
        <w:ind w:left="10773" w:right="-144"/>
        <w:jc w:val="left"/>
        <w:rPr>
          <w:b/>
          <w:sz w:val="16"/>
          <w:szCs w:val="16"/>
        </w:rPr>
      </w:pPr>
    </w:p>
    <w:p w14:paraId="4CF8530D" w14:textId="2BB30784" w:rsidR="00522206" w:rsidRPr="00ED0968" w:rsidRDefault="00522206" w:rsidP="00D6763E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Помісячний розподіл лімітів на споживання електричної енергії на 202</w:t>
      </w:r>
      <w:r w:rsidR="00DD4D74" w:rsidRPr="00ED0968">
        <w:rPr>
          <w:b/>
          <w:sz w:val="24"/>
          <w:szCs w:val="24"/>
        </w:rPr>
        <w:t>4</w:t>
      </w:r>
      <w:r w:rsidRPr="00ED0968">
        <w:rPr>
          <w:b/>
          <w:sz w:val="24"/>
          <w:szCs w:val="24"/>
        </w:rPr>
        <w:t xml:space="preserve"> рік у натуральних показниках для адміністративних будівель виконавчого комітету</w:t>
      </w:r>
      <w:r w:rsidRPr="00ED0968">
        <w:rPr>
          <w:b/>
          <w:noProof/>
          <w:sz w:val="24"/>
          <w:szCs w:val="24"/>
        </w:rPr>
        <w:t xml:space="preserve"> </w:t>
      </w:r>
      <w:r w:rsidRPr="00ED0968">
        <w:rPr>
          <w:b/>
          <w:sz w:val="24"/>
          <w:szCs w:val="24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Pr="00ED0968">
        <w:rPr>
          <w:b/>
          <w:sz w:val="24"/>
          <w:szCs w:val="24"/>
        </w:rPr>
        <w:t>Крюківської</w:t>
      </w:r>
      <w:proofErr w:type="spellEnd"/>
      <w:r w:rsidRPr="00ED0968">
        <w:rPr>
          <w:b/>
          <w:sz w:val="24"/>
          <w:szCs w:val="24"/>
        </w:rPr>
        <w:t xml:space="preserve"> районної адміністрації  Кременчуцької міської ради Кременчуцького району Полтавської області, які фінансуються </w:t>
      </w:r>
      <w:r w:rsidRPr="00ED0968">
        <w:rPr>
          <w:b/>
          <w:sz w:val="24"/>
          <w:szCs w:val="24"/>
          <w:lang w:eastAsia="ru-RU"/>
        </w:rPr>
        <w:t>бюджету Кременчуцької міської територіальної громади</w:t>
      </w:r>
    </w:p>
    <w:tbl>
      <w:tblPr>
        <w:tblW w:w="144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851"/>
        <w:gridCol w:w="992"/>
        <w:gridCol w:w="850"/>
        <w:gridCol w:w="852"/>
        <w:gridCol w:w="850"/>
        <w:gridCol w:w="851"/>
        <w:gridCol w:w="850"/>
        <w:gridCol w:w="992"/>
        <w:gridCol w:w="913"/>
        <w:gridCol w:w="930"/>
        <w:gridCol w:w="851"/>
        <w:gridCol w:w="884"/>
      </w:tblGrid>
      <w:tr w:rsidR="00522206" w:rsidRPr="00ED0968" w14:paraId="6CD7979D" w14:textId="77777777" w:rsidTr="00570144">
        <w:trPr>
          <w:trHeight w:val="421"/>
        </w:trPr>
        <w:tc>
          <w:tcPr>
            <w:tcW w:w="2977" w:type="dxa"/>
            <w:vAlign w:val="center"/>
          </w:tcPr>
          <w:p w14:paraId="6D96E4F3" w14:textId="77777777" w:rsidR="00522206" w:rsidRPr="00ED0968" w:rsidRDefault="00212775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Адміністративні будівлі</w:t>
            </w:r>
          </w:p>
        </w:tc>
        <w:tc>
          <w:tcPr>
            <w:tcW w:w="851" w:type="dxa"/>
            <w:vAlign w:val="center"/>
          </w:tcPr>
          <w:p w14:paraId="50DA2634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ED0968">
              <w:rPr>
                <w:b/>
                <w:bCs/>
                <w:sz w:val="15"/>
                <w:szCs w:val="15"/>
              </w:rPr>
              <w:t>Січень,</w:t>
            </w:r>
          </w:p>
          <w:p w14:paraId="5BF87055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ED0968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ED096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1" w:type="dxa"/>
            <w:vAlign w:val="center"/>
          </w:tcPr>
          <w:p w14:paraId="64FA45BE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ED0968">
              <w:rPr>
                <w:b/>
                <w:bCs/>
                <w:sz w:val="15"/>
                <w:szCs w:val="15"/>
              </w:rPr>
              <w:t>Лютий,</w:t>
            </w:r>
          </w:p>
          <w:p w14:paraId="70527432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ED0968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ED096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92" w:type="dxa"/>
            <w:vAlign w:val="center"/>
          </w:tcPr>
          <w:p w14:paraId="26408AC4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ED0968">
              <w:rPr>
                <w:b/>
                <w:bCs/>
                <w:sz w:val="15"/>
                <w:szCs w:val="15"/>
              </w:rPr>
              <w:t>Березень,</w:t>
            </w:r>
          </w:p>
          <w:p w14:paraId="15184A90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ED0968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ED096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0" w:type="dxa"/>
            <w:vAlign w:val="center"/>
          </w:tcPr>
          <w:p w14:paraId="5FF1231E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ED0968">
              <w:rPr>
                <w:b/>
                <w:bCs/>
                <w:sz w:val="15"/>
                <w:szCs w:val="15"/>
              </w:rPr>
              <w:t>Квітень,</w:t>
            </w:r>
          </w:p>
          <w:p w14:paraId="40DD2791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ED0968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ED096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2" w:type="dxa"/>
            <w:vAlign w:val="center"/>
          </w:tcPr>
          <w:p w14:paraId="7F43AE34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ED0968">
              <w:rPr>
                <w:b/>
                <w:bCs/>
                <w:sz w:val="15"/>
                <w:szCs w:val="15"/>
              </w:rPr>
              <w:t>Травень,</w:t>
            </w:r>
          </w:p>
          <w:p w14:paraId="627EFA7F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ED0968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ED096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0" w:type="dxa"/>
            <w:vAlign w:val="center"/>
          </w:tcPr>
          <w:p w14:paraId="3C5CD2D9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ED0968">
              <w:rPr>
                <w:b/>
                <w:bCs/>
                <w:sz w:val="15"/>
                <w:szCs w:val="15"/>
              </w:rPr>
              <w:t>Червень,</w:t>
            </w:r>
          </w:p>
          <w:p w14:paraId="50119A36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ED0968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ED096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1" w:type="dxa"/>
            <w:vAlign w:val="center"/>
          </w:tcPr>
          <w:p w14:paraId="4E55D91E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ED0968">
              <w:rPr>
                <w:b/>
                <w:bCs/>
                <w:sz w:val="15"/>
                <w:szCs w:val="15"/>
              </w:rPr>
              <w:t>Липень,</w:t>
            </w:r>
          </w:p>
          <w:p w14:paraId="4E772306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ED0968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ED096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0" w:type="dxa"/>
            <w:vAlign w:val="center"/>
          </w:tcPr>
          <w:p w14:paraId="4B876FD3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ED0968">
              <w:rPr>
                <w:b/>
                <w:bCs/>
                <w:sz w:val="15"/>
                <w:szCs w:val="15"/>
              </w:rPr>
              <w:t>Серпень,</w:t>
            </w:r>
          </w:p>
          <w:p w14:paraId="25D9D8E8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ED0968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ED096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92" w:type="dxa"/>
            <w:vAlign w:val="center"/>
          </w:tcPr>
          <w:p w14:paraId="3162FB4C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ED0968">
              <w:rPr>
                <w:b/>
                <w:bCs/>
                <w:sz w:val="15"/>
                <w:szCs w:val="15"/>
              </w:rPr>
              <w:t>Вересень,</w:t>
            </w:r>
          </w:p>
          <w:p w14:paraId="3D4F633C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ED0968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ED096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13" w:type="dxa"/>
            <w:vAlign w:val="center"/>
          </w:tcPr>
          <w:p w14:paraId="299EB95C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ED0968">
              <w:rPr>
                <w:b/>
                <w:bCs/>
                <w:sz w:val="15"/>
                <w:szCs w:val="15"/>
              </w:rPr>
              <w:t>Жовтень,</w:t>
            </w:r>
          </w:p>
          <w:p w14:paraId="4939B99D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ED0968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ED096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30" w:type="dxa"/>
            <w:vAlign w:val="center"/>
          </w:tcPr>
          <w:p w14:paraId="4692A8E8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ED0968">
              <w:rPr>
                <w:b/>
                <w:bCs/>
                <w:sz w:val="15"/>
                <w:szCs w:val="15"/>
              </w:rPr>
              <w:t>Листопад,</w:t>
            </w:r>
          </w:p>
          <w:p w14:paraId="0366A334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ED0968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ED096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51" w:type="dxa"/>
            <w:vAlign w:val="center"/>
          </w:tcPr>
          <w:p w14:paraId="138FA9FB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ED0968">
              <w:rPr>
                <w:b/>
                <w:bCs/>
                <w:sz w:val="15"/>
                <w:szCs w:val="15"/>
              </w:rPr>
              <w:t>Грудень,</w:t>
            </w:r>
          </w:p>
          <w:p w14:paraId="0978BC7B" w14:textId="77777777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ED0968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ED096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84" w:type="dxa"/>
            <w:vAlign w:val="center"/>
          </w:tcPr>
          <w:p w14:paraId="77E37A4B" w14:textId="7F180269" w:rsidR="00522206" w:rsidRPr="00ED0968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  <w:r w:rsidRPr="00ED0968">
              <w:rPr>
                <w:b/>
                <w:bCs/>
                <w:sz w:val="15"/>
                <w:szCs w:val="15"/>
              </w:rPr>
              <w:t>Ліміт на 202</w:t>
            </w:r>
            <w:r w:rsidR="00DD4D74" w:rsidRPr="00ED0968">
              <w:rPr>
                <w:b/>
                <w:bCs/>
                <w:sz w:val="15"/>
                <w:szCs w:val="15"/>
              </w:rPr>
              <w:t>4</w:t>
            </w:r>
            <w:r w:rsidRPr="00ED0968">
              <w:rPr>
                <w:b/>
                <w:bCs/>
                <w:sz w:val="15"/>
                <w:szCs w:val="15"/>
              </w:rPr>
              <w:t xml:space="preserve"> рік, </w:t>
            </w:r>
            <w:proofErr w:type="spellStart"/>
            <w:r w:rsidRPr="00ED0968">
              <w:rPr>
                <w:b/>
                <w:bCs/>
                <w:sz w:val="15"/>
                <w:szCs w:val="15"/>
              </w:rPr>
              <w:t>кВт·год</w:t>
            </w:r>
            <w:proofErr w:type="spellEnd"/>
            <w:r w:rsidRPr="00ED0968">
              <w:rPr>
                <w:b/>
                <w:bCs/>
                <w:sz w:val="15"/>
                <w:szCs w:val="15"/>
              </w:rPr>
              <w:t>.</w:t>
            </w:r>
          </w:p>
        </w:tc>
      </w:tr>
      <w:tr w:rsidR="00F145B4" w:rsidRPr="00ED0968" w14:paraId="510DDCDF" w14:textId="77777777" w:rsidTr="00570144">
        <w:trPr>
          <w:trHeight w:val="555"/>
        </w:trPr>
        <w:tc>
          <w:tcPr>
            <w:tcW w:w="2977" w:type="dxa"/>
            <w:shd w:val="clear" w:color="auto" w:fill="auto"/>
            <w:vAlign w:val="center"/>
          </w:tcPr>
          <w:p w14:paraId="25E0525B" w14:textId="6CC42384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Адміністративна будівля 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42B53" w14:textId="53192898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17000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BEE6D1" w14:textId="6CFAB5EB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9CDB2" w14:textId="52EBC388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450379" w14:textId="0CC9E361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14000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AA322AF" w14:textId="75230D39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765271" w14:textId="3146ABD6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57BBC" w14:textId="1725E6E6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8CE77" w14:textId="3E80E9CD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565AD" w14:textId="0728517F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12500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61A6B67" w14:textId="7F65C3BC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14500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E9701D2" w14:textId="3A0CDC29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2D9FFE" w14:textId="7ABDAF27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16500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5FB0C8" w14:textId="37476BB5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170500</w:t>
            </w:r>
          </w:p>
        </w:tc>
      </w:tr>
      <w:tr w:rsidR="008511C6" w:rsidRPr="00ED0968" w14:paraId="460C325F" w14:textId="77777777" w:rsidTr="008511C6">
        <w:trPr>
          <w:trHeight w:val="299"/>
        </w:trPr>
        <w:tc>
          <w:tcPr>
            <w:tcW w:w="2977" w:type="dxa"/>
            <w:shd w:val="clear" w:color="auto" w:fill="auto"/>
            <w:vAlign w:val="center"/>
          </w:tcPr>
          <w:p w14:paraId="1BDF265D" w14:textId="24A191EF" w:rsidR="008511C6" w:rsidRPr="00ED0968" w:rsidRDefault="008511C6" w:rsidP="008511C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 xml:space="preserve">Адміністративна будівля Автозаводської районної адміністрації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F7EF9" w14:textId="76A62699" w:rsidR="008511C6" w:rsidRPr="00ED0968" w:rsidRDefault="008511C6" w:rsidP="008511C6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46F158" w14:textId="755E686D" w:rsidR="008511C6" w:rsidRPr="00ED0968" w:rsidRDefault="008511C6" w:rsidP="008511C6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5A378" w14:textId="40593ECE" w:rsidR="008511C6" w:rsidRPr="00ED0968" w:rsidRDefault="008511C6" w:rsidP="008511C6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7D1F05" w14:textId="21AEEA57" w:rsidR="008511C6" w:rsidRPr="00ED0968" w:rsidRDefault="008511C6" w:rsidP="008511C6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1800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1BB000" w14:textId="754983DA" w:rsidR="008511C6" w:rsidRPr="00ED0968" w:rsidRDefault="008511C6" w:rsidP="008511C6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BB7C9" w14:textId="5A284486" w:rsidR="008511C6" w:rsidRPr="00ED0968" w:rsidRDefault="008511C6" w:rsidP="008511C6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64DF2" w14:textId="1B3F22D7" w:rsidR="008511C6" w:rsidRPr="00ED0968" w:rsidRDefault="008511C6" w:rsidP="008511C6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91208" w14:textId="0860647F" w:rsidR="008511C6" w:rsidRPr="00ED0968" w:rsidRDefault="008511C6" w:rsidP="008511C6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5A3F0" w14:textId="0617DE64" w:rsidR="008511C6" w:rsidRPr="00ED0968" w:rsidRDefault="008511C6" w:rsidP="008511C6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1300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64ED84C" w14:textId="196A566D" w:rsidR="008511C6" w:rsidRPr="00ED0968" w:rsidRDefault="008511C6" w:rsidP="008511C6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1900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9CCB899" w14:textId="6454F0EB" w:rsidR="008511C6" w:rsidRPr="00ED0968" w:rsidRDefault="008511C6" w:rsidP="008511C6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1900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29768" w14:textId="2AA3BE46" w:rsidR="008511C6" w:rsidRPr="00ED0968" w:rsidRDefault="008511C6" w:rsidP="008511C6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1950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30731C0" w14:textId="1B59A532" w:rsidR="008511C6" w:rsidRPr="00ED0968" w:rsidRDefault="008511C6" w:rsidP="008511C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18000</w:t>
            </w:r>
          </w:p>
        </w:tc>
      </w:tr>
      <w:tr w:rsidR="00F145B4" w:rsidRPr="00ED0968" w14:paraId="0A8D9349" w14:textId="77777777" w:rsidTr="00570144">
        <w:trPr>
          <w:trHeight w:val="409"/>
        </w:trPr>
        <w:tc>
          <w:tcPr>
            <w:tcW w:w="2977" w:type="dxa"/>
            <w:shd w:val="clear" w:color="auto" w:fill="auto"/>
            <w:vAlign w:val="center"/>
          </w:tcPr>
          <w:p w14:paraId="5CF53304" w14:textId="70D8E658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 xml:space="preserve">Адміністративна будівля </w:t>
            </w:r>
            <w:proofErr w:type="spellStart"/>
            <w:r w:rsidRPr="00ED0968">
              <w:rPr>
                <w:b/>
                <w:bCs/>
                <w:sz w:val="16"/>
                <w:szCs w:val="16"/>
              </w:rPr>
              <w:t>Крюківської</w:t>
            </w:r>
            <w:proofErr w:type="spellEnd"/>
            <w:r w:rsidRPr="00ED0968">
              <w:rPr>
                <w:b/>
                <w:bCs/>
                <w:sz w:val="16"/>
                <w:szCs w:val="16"/>
              </w:rPr>
              <w:t xml:space="preserve"> районної адміністрації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2FC64" w14:textId="3689E182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95D4B" w14:textId="3AA91771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D05B2" w14:textId="6BAB9350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13550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07CD2" w14:textId="0797FD40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10600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AA14135" w14:textId="32A3BDFD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5B94" w14:textId="2EB30744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8700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7927FE" w14:textId="6D16CE68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8800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FEBFA" w14:textId="61B63409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8500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CB235" w14:textId="12FC41D2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8500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71D73AB" w14:textId="2E475A7C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12700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FEB4DDA" w14:textId="47EFC6F3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658CC" w14:textId="063A94AE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0968">
              <w:rPr>
                <w:sz w:val="18"/>
                <w:szCs w:val="18"/>
              </w:rPr>
              <w:t>14500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1595137" w14:textId="4AC91DC1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135450</w:t>
            </w:r>
          </w:p>
        </w:tc>
      </w:tr>
      <w:tr w:rsidR="00F145B4" w:rsidRPr="00ED0968" w14:paraId="62DFF316" w14:textId="77777777" w:rsidTr="00570144">
        <w:trPr>
          <w:trHeight w:val="237"/>
        </w:trPr>
        <w:tc>
          <w:tcPr>
            <w:tcW w:w="2977" w:type="dxa"/>
            <w:vAlign w:val="center"/>
          </w:tcPr>
          <w:p w14:paraId="74580500" w14:textId="77777777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968">
              <w:rPr>
                <w:b/>
                <w:bCs/>
                <w:sz w:val="16"/>
                <w:szCs w:val="16"/>
              </w:rPr>
              <w:t>Всього: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C4B4A7" w14:textId="00F8634F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33600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535AFC" w14:textId="1945C522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28600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65A2D" w14:textId="6E36D20F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29050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E4804" w14:textId="60CE780E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26100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82D88DC" w14:textId="21F643FC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21600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E83DBC" w14:textId="740EE91F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22200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518A9" w14:textId="04C8AB20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24250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DFCA2F" w14:textId="03613C29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22950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C4F28" w14:textId="70547171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22400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3558274" w14:textId="3D3BB19B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28700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27A7C92" w14:textId="04AB57C2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32000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9E479" w14:textId="413B6CD8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32500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68EE479" w14:textId="5C1FC206" w:rsidR="00F145B4" w:rsidRPr="00ED0968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323950</w:t>
            </w:r>
          </w:p>
        </w:tc>
      </w:tr>
    </w:tbl>
    <w:p w14:paraId="542ED244" w14:textId="77777777" w:rsidR="00D80481" w:rsidRPr="00ED0968" w:rsidRDefault="00D80481" w:rsidP="00680D8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23454C61" w14:textId="77777777" w:rsidR="00D80481" w:rsidRPr="00ED0968" w:rsidRDefault="00D80481" w:rsidP="00680D82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0D6876EF" w14:textId="77777777" w:rsidR="00D80481" w:rsidRPr="00ED0968" w:rsidRDefault="00D80481" w:rsidP="00680D82">
      <w:pPr>
        <w:widowControl/>
        <w:spacing w:line="240" w:lineRule="auto"/>
        <w:ind w:firstLine="0"/>
        <w:jc w:val="left"/>
        <w:rPr>
          <w:b/>
        </w:rPr>
      </w:pPr>
    </w:p>
    <w:p w14:paraId="7BA75436" w14:textId="77777777" w:rsidR="00D80481" w:rsidRPr="00ED0968" w:rsidRDefault="00D80481" w:rsidP="00680D8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5D568DF5" w14:textId="77777777" w:rsidR="00D80481" w:rsidRPr="00ED0968" w:rsidRDefault="00D80481" w:rsidP="00680D8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5C90D109" w14:textId="77777777" w:rsidR="00D80481" w:rsidRPr="00ED0968" w:rsidRDefault="00D80481" w:rsidP="00680D8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3AB028BA" w14:textId="77777777" w:rsidR="00D80481" w:rsidRPr="00ED0968" w:rsidRDefault="00D80481" w:rsidP="00680D8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296CD43C" w14:textId="18B98D84" w:rsidR="005E4AF8" w:rsidRPr="00ED0968" w:rsidRDefault="00D80481" w:rsidP="00680D82">
      <w:pPr>
        <w:widowControl/>
        <w:tabs>
          <w:tab w:val="left" w:pos="7088"/>
        </w:tabs>
        <w:spacing w:line="240" w:lineRule="auto"/>
        <w:ind w:firstLine="0"/>
        <w:jc w:val="left"/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sectPr w:rsidR="005E4AF8" w:rsidRPr="00ED0968" w:rsidSect="00913DF2">
      <w:footerReference w:type="default" r:id="rId14"/>
      <w:footerReference w:type="first" r:id="rId15"/>
      <w:footnotePr>
        <w:pos w:val="beneathText"/>
      </w:footnotePr>
      <w:pgSz w:w="16837" w:h="11905" w:orient="landscape" w:code="9"/>
      <w:pgMar w:top="1418" w:right="677" w:bottom="851" w:left="1701" w:header="708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F50D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724ACC4D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29FF" w14:textId="3BB6BE25" w:rsidR="008008DB" w:rsidRPr="006C5913" w:rsidRDefault="008008DB" w:rsidP="00B613B5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256FEBBD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51B36BCE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B3B95E0" w14:textId="50D288A2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7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67F19C9F" w14:textId="77777777" w:rsidR="008008DB" w:rsidRDefault="008008D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94DA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679A60DC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FC6C3E">
      <w:t>________________________________________________________________________________________________</w:t>
    </w:r>
    <w:r>
      <w:t>_________________________________________________</w:t>
    </w:r>
  </w:p>
  <w:p w14:paraId="3C12132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C765142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02181564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0F94A95" w14:textId="4B893A49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6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26AF2B3F" w14:textId="77777777" w:rsidR="008008DB" w:rsidRDefault="008008DB" w:rsidP="00852AA8">
    <w:pPr>
      <w:pStyle w:val="af"/>
    </w:pPr>
  </w:p>
  <w:p w14:paraId="291AD6B2" w14:textId="77777777" w:rsidR="008008DB" w:rsidRDefault="008008D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88BB" w14:textId="6F961E33" w:rsidR="008008DB" w:rsidRPr="006C5913" w:rsidRDefault="008008DB" w:rsidP="00B613B5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740145D2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6FE08BF6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466542E" w14:textId="06D2014E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9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34B82D45" w14:textId="77777777" w:rsidR="008008DB" w:rsidRDefault="008008DB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6DA2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1F52B6C5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3434E41D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C1FEC26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1FB34FD0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D09A884" w14:textId="24C10E83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3692B482" w14:textId="77777777" w:rsidR="008008DB" w:rsidRDefault="008008DB" w:rsidP="00852AA8">
    <w:pPr>
      <w:pStyle w:val="af"/>
    </w:pPr>
  </w:p>
  <w:p w14:paraId="3523AFED" w14:textId="77777777" w:rsidR="008008DB" w:rsidRDefault="008008DB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E833" w14:textId="1BB21117" w:rsidR="008008DB" w:rsidRPr="006C5913" w:rsidRDefault="008008DB" w:rsidP="00B613B5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7BED998E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6528E328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C9F580F" w14:textId="60E583DE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12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3802322F" w14:textId="77777777" w:rsidR="008008DB" w:rsidRDefault="008008DB">
    <w:pPr>
      <w:pStyle w:val="af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17B8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4821BED7" w14:textId="750B6143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</w:t>
    </w:r>
  </w:p>
  <w:p w14:paraId="7AE2B92D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6E6E217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427C782D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C1B3ECC" w14:textId="7400A838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11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7C44F9E3" w14:textId="77777777" w:rsidR="008008DB" w:rsidRDefault="008008DB" w:rsidP="00852AA8">
    <w:pPr>
      <w:pStyle w:val="af"/>
    </w:pPr>
  </w:p>
  <w:p w14:paraId="7D337B3D" w14:textId="77777777" w:rsidR="008008DB" w:rsidRDefault="008008DB">
    <w:pPr>
      <w:pStyle w:val="af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4D31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2E130464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A9C3946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464DF275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75B414B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41</w:t>
    </w:r>
  </w:p>
  <w:p w14:paraId="42E4A0AE" w14:textId="77777777" w:rsidR="008008DB" w:rsidRDefault="008008DB">
    <w:pPr>
      <w:pStyle w:val="af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CB83" w14:textId="00070DF9" w:rsidR="008008DB" w:rsidRPr="00231280" w:rsidRDefault="008008DB" w:rsidP="00680D82">
    <w:pPr>
      <w:widowControl/>
      <w:spacing w:line="240" w:lineRule="auto"/>
      <w:ind w:firstLine="0"/>
      <w:jc w:val="left"/>
    </w:pPr>
    <w:r w:rsidRPr="006C1AF4">
      <w:rPr>
        <w:color w:val="FFFFFF"/>
      </w:rPr>
      <w:t>_</w:t>
    </w: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</w:t>
    </w:r>
  </w:p>
  <w:p w14:paraId="7CD8048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6336028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7BFC8438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1694032" w14:textId="2AED1CDD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39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DD4D74">
      <w:rPr>
        <w:sz w:val="20"/>
      </w:rPr>
      <w:t>39</w:t>
    </w:r>
  </w:p>
  <w:p w14:paraId="5DD08EB6" w14:textId="77777777" w:rsidR="008008DB" w:rsidRDefault="008008DB" w:rsidP="00852AA8">
    <w:pPr>
      <w:pStyle w:val="af"/>
    </w:pPr>
  </w:p>
  <w:p w14:paraId="24FFC013" w14:textId="77777777" w:rsidR="008008DB" w:rsidRDefault="008008D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B858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78FE8459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E4F7AFC"/>
    <w:multiLevelType w:val="hybridMultilevel"/>
    <w:tmpl w:val="D3587D5E"/>
    <w:lvl w:ilvl="0" w:tplc="0422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 w16cid:durableId="1214538127">
    <w:abstractNumId w:val="0"/>
  </w:num>
  <w:num w:numId="2" w16cid:durableId="1940603533">
    <w:abstractNumId w:val="1"/>
  </w:num>
  <w:num w:numId="3" w16cid:durableId="1306811456">
    <w:abstractNumId w:val="2"/>
  </w:num>
  <w:num w:numId="4" w16cid:durableId="147792411">
    <w:abstractNumId w:val="5"/>
  </w:num>
  <w:num w:numId="5" w16cid:durableId="632518031">
    <w:abstractNumId w:val="3"/>
  </w:num>
  <w:num w:numId="6" w16cid:durableId="1302074282">
    <w:abstractNumId w:val="2"/>
    <w:lvlOverride w:ilvl="0">
      <w:startOverride w:val="1"/>
    </w:lvlOverride>
  </w:num>
  <w:num w:numId="7" w16cid:durableId="1428621038">
    <w:abstractNumId w:val="4"/>
  </w:num>
  <w:num w:numId="8" w16cid:durableId="937757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233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4A2"/>
    <w:rsid w:val="00056FF8"/>
    <w:rsid w:val="00057384"/>
    <w:rsid w:val="00060064"/>
    <w:rsid w:val="00060613"/>
    <w:rsid w:val="00060C2F"/>
    <w:rsid w:val="00060C6A"/>
    <w:rsid w:val="00061339"/>
    <w:rsid w:val="00061973"/>
    <w:rsid w:val="00063406"/>
    <w:rsid w:val="00063CCD"/>
    <w:rsid w:val="00065560"/>
    <w:rsid w:val="00065A98"/>
    <w:rsid w:val="00065E0A"/>
    <w:rsid w:val="00066F9E"/>
    <w:rsid w:val="000672AE"/>
    <w:rsid w:val="0006787E"/>
    <w:rsid w:val="000702E3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70A4"/>
    <w:rsid w:val="000779DB"/>
    <w:rsid w:val="000806ED"/>
    <w:rsid w:val="000817B3"/>
    <w:rsid w:val="0008223F"/>
    <w:rsid w:val="00083B99"/>
    <w:rsid w:val="00083E69"/>
    <w:rsid w:val="0008666E"/>
    <w:rsid w:val="00086759"/>
    <w:rsid w:val="000876C8"/>
    <w:rsid w:val="00087ED2"/>
    <w:rsid w:val="00090D23"/>
    <w:rsid w:val="00090E7C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5E28"/>
    <w:rsid w:val="000A7087"/>
    <w:rsid w:val="000A758E"/>
    <w:rsid w:val="000A7A27"/>
    <w:rsid w:val="000B0B89"/>
    <w:rsid w:val="000B0F88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59AB"/>
    <w:rsid w:val="000C6EFE"/>
    <w:rsid w:val="000C6F21"/>
    <w:rsid w:val="000C7284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BA4"/>
    <w:rsid w:val="000E75F6"/>
    <w:rsid w:val="000E77BB"/>
    <w:rsid w:val="000E7DF6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16E9"/>
    <w:rsid w:val="0011317A"/>
    <w:rsid w:val="00114863"/>
    <w:rsid w:val="0011538A"/>
    <w:rsid w:val="00115A6C"/>
    <w:rsid w:val="00117B9B"/>
    <w:rsid w:val="00121541"/>
    <w:rsid w:val="00121E75"/>
    <w:rsid w:val="0012391A"/>
    <w:rsid w:val="0012398E"/>
    <w:rsid w:val="00123EB4"/>
    <w:rsid w:val="001247F6"/>
    <w:rsid w:val="00124B43"/>
    <w:rsid w:val="001251AC"/>
    <w:rsid w:val="0012564B"/>
    <w:rsid w:val="00126474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63B5"/>
    <w:rsid w:val="00156F35"/>
    <w:rsid w:val="001601B3"/>
    <w:rsid w:val="00160A01"/>
    <w:rsid w:val="00160CBA"/>
    <w:rsid w:val="00160FD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BCC"/>
    <w:rsid w:val="00181DCB"/>
    <w:rsid w:val="00181E17"/>
    <w:rsid w:val="00182096"/>
    <w:rsid w:val="001822BD"/>
    <w:rsid w:val="00183B9A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238"/>
    <w:rsid w:val="001D5D7A"/>
    <w:rsid w:val="001D5D81"/>
    <w:rsid w:val="001D6219"/>
    <w:rsid w:val="001D78CC"/>
    <w:rsid w:val="001E0118"/>
    <w:rsid w:val="001E06A0"/>
    <w:rsid w:val="001E1CB1"/>
    <w:rsid w:val="001E21C9"/>
    <w:rsid w:val="001E291E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0AB3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775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4265"/>
    <w:rsid w:val="0027475F"/>
    <w:rsid w:val="002750A6"/>
    <w:rsid w:val="002754D3"/>
    <w:rsid w:val="002757BB"/>
    <w:rsid w:val="002761B9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0D7"/>
    <w:rsid w:val="002B023A"/>
    <w:rsid w:val="002B0896"/>
    <w:rsid w:val="002B1C58"/>
    <w:rsid w:val="002B2018"/>
    <w:rsid w:val="002B29CC"/>
    <w:rsid w:val="002B2D49"/>
    <w:rsid w:val="002B344D"/>
    <w:rsid w:val="002B3F3A"/>
    <w:rsid w:val="002B4D4D"/>
    <w:rsid w:val="002B59E4"/>
    <w:rsid w:val="002B706F"/>
    <w:rsid w:val="002B78B4"/>
    <w:rsid w:val="002C0001"/>
    <w:rsid w:val="002C00C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613D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89D"/>
    <w:rsid w:val="00352475"/>
    <w:rsid w:val="00352549"/>
    <w:rsid w:val="00353BDB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2FA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2D2"/>
    <w:rsid w:val="003D37F0"/>
    <w:rsid w:val="003D4A7A"/>
    <w:rsid w:val="003D714B"/>
    <w:rsid w:val="003E214E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1EF6"/>
    <w:rsid w:val="003F481E"/>
    <w:rsid w:val="003F4D05"/>
    <w:rsid w:val="003F5F4F"/>
    <w:rsid w:val="003F67DC"/>
    <w:rsid w:val="003F69EF"/>
    <w:rsid w:val="003F7802"/>
    <w:rsid w:val="003F7C3F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1AB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4DB0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5244"/>
    <w:rsid w:val="004C5AEF"/>
    <w:rsid w:val="004C5C4C"/>
    <w:rsid w:val="004C5D5C"/>
    <w:rsid w:val="004C6367"/>
    <w:rsid w:val="004C6CF8"/>
    <w:rsid w:val="004C737C"/>
    <w:rsid w:val="004C7CAC"/>
    <w:rsid w:val="004D0316"/>
    <w:rsid w:val="004D0891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3FC0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3E98"/>
    <w:rsid w:val="0051466F"/>
    <w:rsid w:val="00514E5F"/>
    <w:rsid w:val="005152D0"/>
    <w:rsid w:val="005176F6"/>
    <w:rsid w:val="00517E70"/>
    <w:rsid w:val="00517F17"/>
    <w:rsid w:val="00520600"/>
    <w:rsid w:val="00521222"/>
    <w:rsid w:val="00522182"/>
    <w:rsid w:val="00522206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87C"/>
    <w:rsid w:val="00553A25"/>
    <w:rsid w:val="00553DAA"/>
    <w:rsid w:val="00554A3B"/>
    <w:rsid w:val="00554F62"/>
    <w:rsid w:val="00555392"/>
    <w:rsid w:val="005554B9"/>
    <w:rsid w:val="00555781"/>
    <w:rsid w:val="00557585"/>
    <w:rsid w:val="005601BB"/>
    <w:rsid w:val="0056085C"/>
    <w:rsid w:val="00560A9B"/>
    <w:rsid w:val="00560B08"/>
    <w:rsid w:val="00560F58"/>
    <w:rsid w:val="00561122"/>
    <w:rsid w:val="00561FF0"/>
    <w:rsid w:val="005621A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0144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0B4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2193"/>
    <w:rsid w:val="005E29FE"/>
    <w:rsid w:val="005E3BF5"/>
    <w:rsid w:val="005E3EE7"/>
    <w:rsid w:val="005E47EC"/>
    <w:rsid w:val="005E4AF8"/>
    <w:rsid w:val="005F019C"/>
    <w:rsid w:val="005F08E4"/>
    <w:rsid w:val="005F0ACA"/>
    <w:rsid w:val="005F10E8"/>
    <w:rsid w:val="005F37F8"/>
    <w:rsid w:val="005F7323"/>
    <w:rsid w:val="005F7DC9"/>
    <w:rsid w:val="006008A5"/>
    <w:rsid w:val="0060093C"/>
    <w:rsid w:val="00600AFB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4F8"/>
    <w:rsid w:val="0060676D"/>
    <w:rsid w:val="00606A5F"/>
    <w:rsid w:val="00607C6C"/>
    <w:rsid w:val="00610A24"/>
    <w:rsid w:val="0061195C"/>
    <w:rsid w:val="006128A7"/>
    <w:rsid w:val="00612961"/>
    <w:rsid w:val="00612C97"/>
    <w:rsid w:val="00613EA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6E66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6023A"/>
    <w:rsid w:val="006607C8"/>
    <w:rsid w:val="0066081E"/>
    <w:rsid w:val="006616A0"/>
    <w:rsid w:val="006619F4"/>
    <w:rsid w:val="00661A00"/>
    <w:rsid w:val="00661FAF"/>
    <w:rsid w:val="00662252"/>
    <w:rsid w:val="00662800"/>
    <w:rsid w:val="006628BB"/>
    <w:rsid w:val="00662E1A"/>
    <w:rsid w:val="00662F3F"/>
    <w:rsid w:val="006635CE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4EF6"/>
    <w:rsid w:val="00675596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0D82"/>
    <w:rsid w:val="0068217F"/>
    <w:rsid w:val="00683F8D"/>
    <w:rsid w:val="00685968"/>
    <w:rsid w:val="00685AD5"/>
    <w:rsid w:val="00687741"/>
    <w:rsid w:val="006906D9"/>
    <w:rsid w:val="00690923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354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211D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830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4D1"/>
    <w:rsid w:val="007A3E98"/>
    <w:rsid w:val="007A4B41"/>
    <w:rsid w:val="007A5642"/>
    <w:rsid w:val="007A679E"/>
    <w:rsid w:val="007A6957"/>
    <w:rsid w:val="007A6EA3"/>
    <w:rsid w:val="007A79A0"/>
    <w:rsid w:val="007A79E1"/>
    <w:rsid w:val="007A7C79"/>
    <w:rsid w:val="007A7CD7"/>
    <w:rsid w:val="007B0216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4BF"/>
    <w:rsid w:val="007B752C"/>
    <w:rsid w:val="007B7CCC"/>
    <w:rsid w:val="007C0761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4D73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0DB9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00B"/>
    <w:rsid w:val="007F62D9"/>
    <w:rsid w:val="007F6851"/>
    <w:rsid w:val="007F787D"/>
    <w:rsid w:val="007F7ADC"/>
    <w:rsid w:val="007F7CB7"/>
    <w:rsid w:val="00800273"/>
    <w:rsid w:val="008008DB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73E"/>
    <w:rsid w:val="00815B6C"/>
    <w:rsid w:val="00815FC4"/>
    <w:rsid w:val="008169EB"/>
    <w:rsid w:val="00816A33"/>
    <w:rsid w:val="00817694"/>
    <w:rsid w:val="00817A1C"/>
    <w:rsid w:val="00817CE0"/>
    <w:rsid w:val="00820365"/>
    <w:rsid w:val="00821B8D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29"/>
    <w:rsid w:val="00825CD7"/>
    <w:rsid w:val="00826AEA"/>
    <w:rsid w:val="00826C4A"/>
    <w:rsid w:val="00827B43"/>
    <w:rsid w:val="008313AA"/>
    <w:rsid w:val="0083172E"/>
    <w:rsid w:val="00831DFE"/>
    <w:rsid w:val="00831EC9"/>
    <w:rsid w:val="008341A7"/>
    <w:rsid w:val="008353DC"/>
    <w:rsid w:val="00835863"/>
    <w:rsid w:val="00835CBD"/>
    <w:rsid w:val="00836061"/>
    <w:rsid w:val="00840121"/>
    <w:rsid w:val="0084090A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1C6"/>
    <w:rsid w:val="008513FD"/>
    <w:rsid w:val="00851684"/>
    <w:rsid w:val="00851EC9"/>
    <w:rsid w:val="00852A57"/>
    <w:rsid w:val="00852AA8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03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87CBD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27C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712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B8A"/>
    <w:rsid w:val="008D4160"/>
    <w:rsid w:val="008D441E"/>
    <w:rsid w:val="008D45AC"/>
    <w:rsid w:val="008D4A8C"/>
    <w:rsid w:val="008D4CD8"/>
    <w:rsid w:val="008D59C9"/>
    <w:rsid w:val="008D6283"/>
    <w:rsid w:val="008D7C8C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3F6"/>
    <w:rsid w:val="008F5ED1"/>
    <w:rsid w:val="008F6883"/>
    <w:rsid w:val="00900312"/>
    <w:rsid w:val="00901C40"/>
    <w:rsid w:val="00901CC4"/>
    <w:rsid w:val="00901EAE"/>
    <w:rsid w:val="0090204B"/>
    <w:rsid w:val="00902930"/>
    <w:rsid w:val="00903F5B"/>
    <w:rsid w:val="00904DBF"/>
    <w:rsid w:val="00905450"/>
    <w:rsid w:val="00905B2E"/>
    <w:rsid w:val="00905E79"/>
    <w:rsid w:val="00906ED1"/>
    <w:rsid w:val="009078A8"/>
    <w:rsid w:val="009078F5"/>
    <w:rsid w:val="00911E33"/>
    <w:rsid w:val="00913724"/>
    <w:rsid w:val="00913DF2"/>
    <w:rsid w:val="00915752"/>
    <w:rsid w:val="00915B04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6A14"/>
    <w:rsid w:val="00926DC5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5EB"/>
    <w:rsid w:val="009526C8"/>
    <w:rsid w:val="00953293"/>
    <w:rsid w:val="009541D8"/>
    <w:rsid w:val="00954ED4"/>
    <w:rsid w:val="00955A32"/>
    <w:rsid w:val="00955B58"/>
    <w:rsid w:val="00956CD7"/>
    <w:rsid w:val="00956DF9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4D48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0EC4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461D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B5D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1D4"/>
    <w:rsid w:val="00A2264E"/>
    <w:rsid w:val="00A22E81"/>
    <w:rsid w:val="00A234D0"/>
    <w:rsid w:val="00A23859"/>
    <w:rsid w:val="00A24321"/>
    <w:rsid w:val="00A24AAE"/>
    <w:rsid w:val="00A24D77"/>
    <w:rsid w:val="00A26863"/>
    <w:rsid w:val="00A308B2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222B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3FC8"/>
    <w:rsid w:val="00AE3FFF"/>
    <w:rsid w:val="00AE45CD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54DF"/>
    <w:rsid w:val="00B16383"/>
    <w:rsid w:val="00B165B8"/>
    <w:rsid w:val="00B16CAE"/>
    <w:rsid w:val="00B16F36"/>
    <w:rsid w:val="00B173D9"/>
    <w:rsid w:val="00B174E1"/>
    <w:rsid w:val="00B2033D"/>
    <w:rsid w:val="00B2052E"/>
    <w:rsid w:val="00B2102C"/>
    <w:rsid w:val="00B212C8"/>
    <w:rsid w:val="00B223E8"/>
    <w:rsid w:val="00B22723"/>
    <w:rsid w:val="00B227A1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13B5"/>
    <w:rsid w:val="00B63434"/>
    <w:rsid w:val="00B63DE5"/>
    <w:rsid w:val="00B63EDC"/>
    <w:rsid w:val="00B64164"/>
    <w:rsid w:val="00B64665"/>
    <w:rsid w:val="00B653DB"/>
    <w:rsid w:val="00B65A1B"/>
    <w:rsid w:val="00B6627F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2C2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206"/>
    <w:rsid w:val="00B9438B"/>
    <w:rsid w:val="00B94AB2"/>
    <w:rsid w:val="00B957BD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515D"/>
    <w:rsid w:val="00BA6362"/>
    <w:rsid w:val="00BA695B"/>
    <w:rsid w:val="00BA6CB3"/>
    <w:rsid w:val="00BA76B4"/>
    <w:rsid w:val="00BA7B74"/>
    <w:rsid w:val="00BA7F48"/>
    <w:rsid w:val="00BB0341"/>
    <w:rsid w:val="00BB04A2"/>
    <w:rsid w:val="00BB0555"/>
    <w:rsid w:val="00BB0561"/>
    <w:rsid w:val="00BB06C9"/>
    <w:rsid w:val="00BB0781"/>
    <w:rsid w:val="00BB0C83"/>
    <w:rsid w:val="00BB1350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840"/>
    <w:rsid w:val="00BC3EAA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688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17D4F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437"/>
    <w:rsid w:val="00C33AC2"/>
    <w:rsid w:val="00C3482A"/>
    <w:rsid w:val="00C35266"/>
    <w:rsid w:val="00C3540A"/>
    <w:rsid w:val="00C355D3"/>
    <w:rsid w:val="00C35DDC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503"/>
    <w:rsid w:val="00C4760C"/>
    <w:rsid w:val="00C50830"/>
    <w:rsid w:val="00C5087C"/>
    <w:rsid w:val="00C50DB0"/>
    <w:rsid w:val="00C50EF5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3FFA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277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0DF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3968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3CD9"/>
    <w:rsid w:val="00D0466A"/>
    <w:rsid w:val="00D05A37"/>
    <w:rsid w:val="00D073BC"/>
    <w:rsid w:val="00D0746D"/>
    <w:rsid w:val="00D07850"/>
    <w:rsid w:val="00D07E83"/>
    <w:rsid w:val="00D1152E"/>
    <w:rsid w:val="00D115B9"/>
    <w:rsid w:val="00D11935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7E9"/>
    <w:rsid w:val="00D26926"/>
    <w:rsid w:val="00D26C86"/>
    <w:rsid w:val="00D27BE4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A15"/>
    <w:rsid w:val="00D54E8A"/>
    <w:rsid w:val="00D550F3"/>
    <w:rsid w:val="00D567DA"/>
    <w:rsid w:val="00D56851"/>
    <w:rsid w:val="00D56BB1"/>
    <w:rsid w:val="00D56FB3"/>
    <w:rsid w:val="00D5734B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6763E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0481"/>
    <w:rsid w:val="00D8071B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150C"/>
    <w:rsid w:val="00D91AAD"/>
    <w:rsid w:val="00D9414F"/>
    <w:rsid w:val="00D943C9"/>
    <w:rsid w:val="00D94811"/>
    <w:rsid w:val="00D94892"/>
    <w:rsid w:val="00D94B7C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3A2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B50"/>
    <w:rsid w:val="00DB2C59"/>
    <w:rsid w:val="00DB2F36"/>
    <w:rsid w:val="00DB33A3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276C"/>
    <w:rsid w:val="00DD36C4"/>
    <w:rsid w:val="00DD3762"/>
    <w:rsid w:val="00DD46E0"/>
    <w:rsid w:val="00DD4D74"/>
    <w:rsid w:val="00DD50E3"/>
    <w:rsid w:val="00DD5A13"/>
    <w:rsid w:val="00DD65D3"/>
    <w:rsid w:val="00DD68FD"/>
    <w:rsid w:val="00DE058A"/>
    <w:rsid w:val="00DE1287"/>
    <w:rsid w:val="00DE1C06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4F6A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6AD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78B0"/>
    <w:rsid w:val="00E279BB"/>
    <w:rsid w:val="00E30771"/>
    <w:rsid w:val="00E307A8"/>
    <w:rsid w:val="00E30CBE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3E05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591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039"/>
    <w:rsid w:val="00E828B3"/>
    <w:rsid w:val="00E85B3E"/>
    <w:rsid w:val="00E87794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1994"/>
    <w:rsid w:val="00EC261C"/>
    <w:rsid w:val="00EC26D0"/>
    <w:rsid w:val="00EC3907"/>
    <w:rsid w:val="00EC450C"/>
    <w:rsid w:val="00EC52BF"/>
    <w:rsid w:val="00EC6662"/>
    <w:rsid w:val="00EC6C1F"/>
    <w:rsid w:val="00EC6DEC"/>
    <w:rsid w:val="00ED0968"/>
    <w:rsid w:val="00ED0DD7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5B4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2261"/>
    <w:rsid w:val="00F52690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77857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CD9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C014C"/>
    <w:rsid w:val="00FC123C"/>
    <w:rsid w:val="00FC1762"/>
    <w:rsid w:val="00FC1BA7"/>
    <w:rsid w:val="00FC3194"/>
    <w:rsid w:val="00FC33F1"/>
    <w:rsid w:val="00FC3615"/>
    <w:rsid w:val="00FC3ABE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025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73F1888"/>
  <w15:docId w15:val="{DE2A781A-E007-45EB-BA1D-8D3CF5DA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926DC5"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FD7025"/>
    <w:pPr>
      <w:keepNext/>
      <w:widowControl/>
      <w:suppressAutoHyphens w:val="0"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  <w:rsid w:val="003862FA"/>
  </w:style>
  <w:style w:type="paragraph" w:styleId="a3">
    <w:name w:val="Body Text"/>
    <w:basedOn w:val="a"/>
    <w:link w:val="a4"/>
    <w:uiPriority w:val="99"/>
    <w:rsid w:val="003862FA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sid w:val="003862FA"/>
    <w:rPr>
      <w:rFonts w:cs="Courier New"/>
    </w:rPr>
  </w:style>
  <w:style w:type="paragraph" w:styleId="a6">
    <w:name w:val="Title"/>
    <w:basedOn w:val="a"/>
    <w:link w:val="a7"/>
    <w:uiPriority w:val="99"/>
    <w:qFormat/>
    <w:rsid w:val="003862FA"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rsid w:val="003862FA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rsid w:val="003862FA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3862FA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rsid w:val="003862FA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rsid w:val="003862FA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40">
    <w:name w:val="Заголовок 4 Знак"/>
    <w:basedOn w:val="a0"/>
    <w:link w:val="4"/>
    <w:rsid w:val="00FD7025"/>
    <w:rPr>
      <w:b/>
      <w:bCs/>
      <w:sz w:val="28"/>
      <w:szCs w:val="28"/>
      <w:lang w:val="ru-RU" w:eastAsia="ru-RU"/>
    </w:rPr>
  </w:style>
  <w:style w:type="numbering" w:customStyle="1" w:styleId="12">
    <w:name w:val="Немає списку1"/>
    <w:next w:val="a2"/>
    <w:semiHidden/>
    <w:unhideWhenUsed/>
    <w:rsid w:val="00FD7025"/>
  </w:style>
  <w:style w:type="table" w:styleId="af5">
    <w:name w:val="Table Grid"/>
    <w:basedOn w:val="a1"/>
    <w:rsid w:val="00FD70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FD7025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styleId="af7">
    <w:name w:val="Hyperlink"/>
    <w:rsid w:val="00FD7025"/>
    <w:rPr>
      <w:color w:val="0000FF"/>
      <w:u w:val="single"/>
    </w:rPr>
  </w:style>
  <w:style w:type="character" w:styleId="af8">
    <w:name w:val="Strong"/>
    <w:qFormat/>
    <w:rsid w:val="00FD7025"/>
    <w:rPr>
      <w:b/>
      <w:bCs/>
    </w:rPr>
  </w:style>
  <w:style w:type="character" w:customStyle="1" w:styleId="apple-converted-space">
    <w:name w:val="apple-converted-space"/>
    <w:basedOn w:val="a0"/>
    <w:rsid w:val="00FD7025"/>
  </w:style>
  <w:style w:type="character" w:customStyle="1" w:styleId="13">
    <w:name w:val="Переглянуте гіперпосилання1"/>
    <w:basedOn w:val="a0"/>
    <w:uiPriority w:val="99"/>
    <w:semiHidden/>
    <w:unhideWhenUsed/>
    <w:rsid w:val="00FD7025"/>
    <w:rPr>
      <w:color w:val="954F72"/>
      <w:u w:val="single"/>
    </w:rPr>
  </w:style>
  <w:style w:type="character" w:styleId="af9">
    <w:name w:val="FollowedHyperlink"/>
    <w:basedOn w:val="a0"/>
    <w:uiPriority w:val="99"/>
    <w:semiHidden/>
    <w:unhideWhenUsed/>
    <w:rsid w:val="00FD7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BF57-8215-4E0B-AA76-50EDCCF7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34</Pages>
  <Words>6983</Words>
  <Characters>42495</Characters>
  <Application>Microsoft Office Word</Application>
  <DocSecurity>0</DocSecurity>
  <Lines>354</Lines>
  <Paragraphs>98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Тимчасово користуватися “Типовими правилами розміщення зовнішнь</vt:lpstr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49380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creator>krygin</dc:creator>
  <cp:lastModifiedBy>Жицька Ольга Олександрівна</cp:lastModifiedBy>
  <cp:revision>11</cp:revision>
  <cp:lastPrinted>2023-12-20T15:05:00Z</cp:lastPrinted>
  <dcterms:created xsi:type="dcterms:W3CDTF">2023-12-19T11:10:00Z</dcterms:created>
  <dcterms:modified xsi:type="dcterms:W3CDTF">2023-12-20T15:08:00Z</dcterms:modified>
</cp:coreProperties>
</file>