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8CFA95" w14:textId="77777777"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5075EF2F" w14:textId="77777777"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5765BBBC" w14:textId="77777777"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4F16CE06" w14:textId="77777777"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38EA9D83" w14:textId="77777777"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510264DD" w14:textId="77777777" w:rsidR="007A1C2C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289CD025" w14:textId="77777777" w:rsidR="00A14926" w:rsidRDefault="00A14926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63E465F9" w14:textId="77777777" w:rsidR="007A1C2C" w:rsidRPr="00206EBD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Про виділення коштів з Стабілізаційного </w:t>
      </w:r>
    </w:p>
    <w:p w14:paraId="4C28ECAE" w14:textId="77777777" w:rsidR="007A1C2C" w:rsidRPr="00206EBD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Фонду Кременчуцької міської </w:t>
      </w:r>
    </w:p>
    <w:p w14:paraId="590CA647" w14:textId="77777777" w:rsidR="007A1C2C" w:rsidRPr="00206EBD" w:rsidRDefault="007A1C2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територіальної громади </w:t>
      </w:r>
    </w:p>
    <w:p w14:paraId="5553CE2E" w14:textId="77777777" w:rsidR="007A1C2C" w:rsidRDefault="007A1C2C" w:rsidP="00DA0962">
      <w:pPr>
        <w:ind w:right="-15"/>
        <w:jc w:val="both"/>
        <w:rPr>
          <w:b/>
          <w:bCs/>
        </w:rPr>
      </w:pPr>
    </w:p>
    <w:p w14:paraId="0B199321" w14:textId="77777777" w:rsidR="007A1C2C" w:rsidRPr="00206EBD" w:rsidRDefault="007A1C2C" w:rsidP="00DA0962">
      <w:pPr>
        <w:ind w:right="-15"/>
        <w:jc w:val="both"/>
        <w:rPr>
          <w:b/>
          <w:bCs/>
        </w:rPr>
      </w:pPr>
    </w:p>
    <w:p w14:paraId="421930A3" w14:textId="7DCB87F9" w:rsidR="00DC14A6" w:rsidRPr="003A203C" w:rsidRDefault="007A1C2C" w:rsidP="00EF0E83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  <w:sz w:val="16"/>
          <w:szCs w:val="16"/>
        </w:rPr>
      </w:pPr>
      <w:r>
        <w:rPr>
          <w:color w:val="000000"/>
        </w:rPr>
        <w:tab/>
        <w:t xml:space="preserve">Враховуючи звернення регіонального сервісного центру Головного сервісного центру МВС в Полтавської області (філія ГСЦ МВС) від </w:t>
      </w:r>
      <w:r w:rsidR="00A14926">
        <w:rPr>
          <w:color w:val="000000"/>
        </w:rPr>
        <w:t xml:space="preserve">29 вересня </w:t>
      </w:r>
      <w:r w:rsidR="007D427C">
        <w:rPr>
          <w:color w:val="000000"/>
        </w:rPr>
        <w:t xml:space="preserve"> 2023 року № </w:t>
      </w:r>
      <w:r>
        <w:rPr>
          <w:color w:val="000000"/>
        </w:rPr>
        <w:t>31/16-</w:t>
      </w:r>
      <w:r w:rsidR="007D427C">
        <w:rPr>
          <w:color w:val="000000"/>
        </w:rPr>
        <w:t>7</w:t>
      </w:r>
      <w:r>
        <w:rPr>
          <w:color w:val="000000"/>
        </w:rPr>
        <w:t>-</w:t>
      </w:r>
      <w:r w:rsidR="00A14926">
        <w:rPr>
          <w:color w:val="000000"/>
        </w:rPr>
        <w:t>4478</w:t>
      </w:r>
      <w:r>
        <w:rPr>
          <w:color w:val="000000"/>
        </w:rPr>
        <w:t>,</w:t>
      </w:r>
      <w:r w:rsidRPr="00043B92">
        <w:rPr>
          <w:color w:val="000000"/>
        </w:rPr>
        <w:t xml:space="preserve"> </w:t>
      </w:r>
      <w:r>
        <w:rPr>
          <w:color w:val="000000"/>
        </w:rPr>
        <w:t>к</w:t>
      </w:r>
      <w:r w:rsidRPr="008305A8">
        <w:rPr>
          <w:color w:val="000000"/>
        </w:rPr>
        <w:t>еруючись</w:t>
      </w:r>
      <w:r w:rsidRPr="00206EBD">
        <w:rPr>
          <w:color w:val="000000"/>
        </w:rPr>
        <w:t xml:space="preserve"> </w:t>
      </w:r>
      <w:r>
        <w:rPr>
          <w:color w:val="000000"/>
        </w:rPr>
        <w:t>рішенням</w:t>
      </w:r>
      <w:r w:rsidR="00FF794D">
        <w:rPr>
          <w:color w:val="000000"/>
        </w:rPr>
        <w:t>и</w:t>
      </w:r>
      <w:r>
        <w:rPr>
          <w:color w:val="000000"/>
        </w:rPr>
        <w:t xml:space="preserve"> Кременчуцької міської ради Кременчуцького району Полтавської області </w:t>
      </w:r>
      <w:r w:rsidR="00FF794D" w:rsidRPr="00421105">
        <w:rPr>
          <w:color w:val="000000"/>
        </w:rPr>
        <w:t>від 08 квітня 2022 року «Про затвердження Міської комплексної Стабілізаційної програми Кременчуцької міської територіальної громади» (зі змінами)</w:t>
      </w:r>
      <w:r w:rsidR="00FF794D" w:rsidRPr="00421105">
        <w:rPr>
          <w:rFonts w:eastAsia="Times New Roman"/>
        </w:rPr>
        <w:t xml:space="preserve"> </w:t>
      </w:r>
      <w:r w:rsidR="00FF794D">
        <w:rPr>
          <w:rFonts w:eastAsia="Times New Roman"/>
        </w:rPr>
        <w:t xml:space="preserve">та </w:t>
      </w:r>
      <w:r w:rsidRPr="00DA3BD2">
        <w:rPr>
          <w:color w:val="000000"/>
        </w:rPr>
        <w:t xml:space="preserve">від 22 березня 2022 року «Про створення Стабілізаційного Фонду в новій редакції» (зі змінами), </w:t>
      </w:r>
      <w:proofErr w:type="spellStart"/>
      <w:r w:rsidRPr="00DA3BD2">
        <w:rPr>
          <w:color w:val="000000"/>
        </w:rPr>
        <w:t>ст.ст</w:t>
      </w:r>
      <w:proofErr w:type="spellEnd"/>
      <w:r w:rsidRPr="00DA3BD2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B6BA5F8" w14:textId="21551ED9" w:rsidR="00DC14A6" w:rsidRPr="00EF0E83" w:rsidRDefault="007A1C2C" w:rsidP="00517FAB">
      <w:pPr>
        <w:tabs>
          <w:tab w:val="center" w:pos="4677"/>
          <w:tab w:val="right" w:pos="9355"/>
        </w:tabs>
        <w:spacing w:before="120" w:after="120"/>
        <w:jc w:val="center"/>
        <w:rPr>
          <w:b/>
          <w:bCs/>
          <w:color w:val="000000"/>
          <w:sz w:val="24"/>
          <w:szCs w:val="24"/>
        </w:rPr>
      </w:pPr>
      <w:r w:rsidRPr="00206EBD">
        <w:rPr>
          <w:b/>
          <w:bCs/>
          <w:color w:val="000000"/>
        </w:rPr>
        <w:t>вирішив:</w:t>
      </w:r>
    </w:p>
    <w:p w14:paraId="574856A6" w14:textId="5FBF8592" w:rsidR="007A1C2C" w:rsidRDefault="007A1C2C" w:rsidP="00DA0962">
      <w:pPr>
        <w:tabs>
          <w:tab w:val="left" w:pos="567"/>
        </w:tabs>
        <w:ind w:firstLine="567"/>
        <w:jc w:val="both"/>
      </w:pPr>
      <w:r w:rsidRPr="00206EBD">
        <w:t>1. Виділити з Стабілізаційного Фонду Кременчуцької міської територіальної грома</w:t>
      </w:r>
      <w:r>
        <w:t>ди</w:t>
      </w:r>
      <w:r w:rsidRPr="000B3E2F">
        <w:t xml:space="preserve"> </w:t>
      </w:r>
      <w:r>
        <w:t>кошти</w:t>
      </w:r>
      <w:r w:rsidRPr="000B3E2F">
        <w:t xml:space="preserve"> </w:t>
      </w:r>
      <w:r>
        <w:t xml:space="preserve">в сумі </w:t>
      </w:r>
      <w:r w:rsidR="007D427C">
        <w:t>1</w:t>
      </w:r>
      <w:r w:rsidR="00A14926">
        <w:t>11 100</w:t>
      </w:r>
      <w:r w:rsidR="007D427C">
        <w:t xml:space="preserve"> </w:t>
      </w:r>
      <w:r>
        <w:t>грн (</w:t>
      </w:r>
      <w:r w:rsidR="007D427C">
        <w:t xml:space="preserve">сто </w:t>
      </w:r>
      <w:r w:rsidR="00A14926">
        <w:t>одинадцять тисяч сто гривень</w:t>
      </w:r>
      <w:r w:rsidR="007D427C">
        <w:t xml:space="preserve">) </w:t>
      </w:r>
      <w:r>
        <w:t>по КПКВ</w:t>
      </w:r>
      <w:r w:rsidRPr="005E588E">
        <w:t xml:space="preserve">КМБ </w:t>
      </w:r>
      <w:r>
        <w:t>3410160</w:t>
      </w:r>
      <w:r w:rsidRPr="005E588E">
        <w:t xml:space="preserve"> «</w:t>
      </w:r>
      <w:r>
        <w:t>Керівництво і управління у відповідній сфері у містах (місті Києві), селищах, селах, територіальних громадах» Департаменту</w:t>
      </w:r>
      <w:r w:rsidRPr="001077E4">
        <w:t xml:space="preserve"> </w:t>
      </w:r>
      <w:r>
        <w:t>«Центр надання адміністративних послуг»</w:t>
      </w:r>
      <w:r w:rsidRPr="001077E4">
        <w:t xml:space="preserve"> </w:t>
      </w:r>
      <w:r>
        <w:t xml:space="preserve">Кременчуцької міської ради Кременчуцького </w:t>
      </w:r>
      <w:bookmarkStart w:id="0" w:name="_Hlk105666402"/>
      <w:r>
        <w:rPr>
          <w:color w:val="000000"/>
        </w:rPr>
        <w:t xml:space="preserve">району Полтавської області для облаштування нежитлового приміщення, яке розташоване в приміщенні Департаменту </w:t>
      </w:r>
      <w:r>
        <w:t xml:space="preserve">за </w:t>
      </w:r>
      <w:proofErr w:type="spellStart"/>
      <w:r>
        <w:t>адресою</w:t>
      </w:r>
      <w:proofErr w:type="spellEnd"/>
      <w:r>
        <w:t>:</w:t>
      </w:r>
      <w:r w:rsidR="001628B6">
        <w:t xml:space="preserve">                  </w:t>
      </w:r>
      <w:bookmarkStart w:id="1" w:name="_GoBack"/>
      <w:bookmarkEnd w:id="1"/>
      <w:r>
        <w:t xml:space="preserve"> вул. Покровська, 14, м. Кременчук.</w:t>
      </w:r>
    </w:p>
    <w:bookmarkEnd w:id="0"/>
    <w:p w14:paraId="0D31148C" w14:textId="77777777" w:rsidR="007A1C2C" w:rsidRPr="00DA0962" w:rsidRDefault="007A1C2C" w:rsidP="00DA0962">
      <w:pPr>
        <w:tabs>
          <w:tab w:val="left" w:pos="567"/>
        </w:tabs>
        <w:ind w:firstLine="567"/>
        <w:jc w:val="both"/>
        <w:rPr>
          <w:color w:val="000000"/>
        </w:rPr>
      </w:pPr>
      <w:r w:rsidRPr="00206EBD">
        <w:rPr>
          <w:color w:val="000000"/>
        </w:rPr>
        <w:t>2. </w:t>
      </w:r>
      <w:r w:rsidRPr="00B331F4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B331F4">
        <w:rPr>
          <w:color w:val="000000"/>
        </w:rPr>
        <w:t>Неіленко</w:t>
      </w:r>
      <w:proofErr w:type="spellEnd"/>
      <w:r w:rsidRPr="00B331F4">
        <w:rPr>
          <w:color w:val="000000"/>
        </w:rPr>
        <w:t xml:space="preserve"> Т.Г. </w:t>
      </w:r>
      <w:proofErr w:type="spellStart"/>
      <w:r w:rsidRPr="00B331F4">
        <w:rPr>
          <w:color w:val="000000"/>
        </w:rPr>
        <w:t>внести</w:t>
      </w:r>
      <w:proofErr w:type="spellEnd"/>
      <w:r w:rsidRPr="00B331F4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3</w:t>
      </w:r>
      <w:r w:rsidRPr="00B331F4">
        <w:rPr>
          <w:color w:val="000000"/>
        </w:rPr>
        <w:t xml:space="preserve"> рік </w:t>
      </w:r>
      <w:r>
        <w:rPr>
          <w:color w:val="000000"/>
        </w:rPr>
        <w:t xml:space="preserve">та </w:t>
      </w:r>
      <w:r w:rsidRPr="00206EBD">
        <w:rPr>
          <w:color w:val="000000"/>
        </w:rPr>
        <w:t xml:space="preserve">перерахувати кошти на рахунок </w:t>
      </w:r>
      <w:r>
        <w:t xml:space="preserve">Департаменту «Центр надання адміністративних послуг» Кременчуцької міської ради Кременчуцького </w:t>
      </w:r>
      <w:r>
        <w:rPr>
          <w:color w:val="000000"/>
        </w:rPr>
        <w:t>району Полтавської області</w:t>
      </w:r>
      <w:r w:rsidRPr="00206EBD">
        <w:t xml:space="preserve"> </w:t>
      </w:r>
      <w:r w:rsidRPr="00206EBD">
        <w:rPr>
          <w:color w:val="000000"/>
        </w:rPr>
        <w:t>згідно з кошторисними призначеннями</w:t>
      </w:r>
      <w:r>
        <w:rPr>
          <w:color w:val="000000"/>
        </w:rPr>
        <w:t>.</w:t>
      </w:r>
    </w:p>
    <w:p w14:paraId="2EEDE41A" w14:textId="77777777" w:rsidR="007A1C2C" w:rsidRDefault="007A1C2C" w:rsidP="00DA0962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3.</w:t>
      </w:r>
      <w:r w:rsidRPr="00206EBD">
        <w:rPr>
          <w:color w:val="000000"/>
        </w:rPr>
        <w:t> </w:t>
      </w:r>
      <w:r>
        <w:rPr>
          <w:color w:val="000000"/>
        </w:rPr>
        <w:t>Директору</w:t>
      </w:r>
      <w:r w:rsidRPr="00B41E2D">
        <w:rPr>
          <w:color w:val="000000"/>
          <w:lang w:val="ru-RU"/>
        </w:rPr>
        <w:t xml:space="preserve"> </w:t>
      </w:r>
      <w:r>
        <w:t>Департаменту</w:t>
      </w:r>
      <w:r w:rsidRPr="00B41E2D">
        <w:rPr>
          <w:lang w:val="ru-RU"/>
        </w:rPr>
        <w:t xml:space="preserve"> </w:t>
      </w:r>
      <w:r>
        <w:t xml:space="preserve">«Центр надання адміністративних послуг» Кременчуцької міської ради Кременчуцького </w:t>
      </w:r>
      <w:r>
        <w:rPr>
          <w:color w:val="000000"/>
        </w:rPr>
        <w:t xml:space="preserve">району Полтавської області Печериці Т.В.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паспорта бюджетної програми на 2023 рік та перерахувати кошти </w:t>
      </w:r>
      <w:r w:rsidRPr="00206EBD">
        <w:rPr>
          <w:color w:val="000000"/>
        </w:rPr>
        <w:t>згідно з</w:t>
      </w:r>
      <w:r>
        <w:rPr>
          <w:color w:val="000000"/>
        </w:rPr>
        <w:t xml:space="preserve"> наданими рахунками та договорами.</w:t>
      </w:r>
    </w:p>
    <w:p w14:paraId="7A1F3EE4" w14:textId="77777777" w:rsidR="00DC14A6" w:rsidRDefault="00DC14A6" w:rsidP="00DA0962">
      <w:pPr>
        <w:tabs>
          <w:tab w:val="left" w:pos="567"/>
        </w:tabs>
        <w:ind w:firstLine="567"/>
        <w:jc w:val="both"/>
        <w:rPr>
          <w:color w:val="000000"/>
        </w:rPr>
      </w:pPr>
    </w:p>
    <w:p w14:paraId="7754777C" w14:textId="77777777" w:rsidR="007A1C2C" w:rsidRDefault="007A1C2C" w:rsidP="00DA0962">
      <w:pPr>
        <w:ind w:firstLine="567"/>
        <w:jc w:val="both"/>
      </w:pPr>
      <w:r w:rsidRPr="00206EBD">
        <w:rPr>
          <w:color w:val="000000"/>
        </w:rPr>
        <w:lastRenderedPageBreak/>
        <w:t>4. Рішення затвердити на</w:t>
      </w:r>
      <w:r w:rsidRPr="00206EBD">
        <w:t xml:space="preserve"> черговій сесії Кременчуцької міської ради Кременчуцького району Полтавської області.</w:t>
      </w:r>
    </w:p>
    <w:p w14:paraId="7E78B92B" w14:textId="77777777" w:rsidR="007A1C2C" w:rsidRDefault="007A1C2C" w:rsidP="00DA0962">
      <w:pPr>
        <w:ind w:firstLine="567"/>
        <w:jc w:val="both"/>
      </w:pPr>
      <w:r w:rsidRPr="00206EBD">
        <w:t xml:space="preserve">5. Контроль за виконанням рішення покласти на першого заступника міського голови </w:t>
      </w:r>
      <w:proofErr w:type="spellStart"/>
      <w:r w:rsidRPr="00206EBD">
        <w:t>Пелипенка</w:t>
      </w:r>
      <w:proofErr w:type="spellEnd"/>
      <w:r w:rsidRPr="00206EBD">
        <w:t xml:space="preserve"> В.М.</w:t>
      </w:r>
      <w:r>
        <w:t xml:space="preserve"> </w:t>
      </w:r>
    </w:p>
    <w:p w14:paraId="7864A0D3" w14:textId="77777777" w:rsidR="007A1C2C" w:rsidRPr="00206EBD" w:rsidRDefault="007A1C2C" w:rsidP="00DA0962">
      <w:pPr>
        <w:ind w:firstLine="567"/>
        <w:jc w:val="both"/>
      </w:pPr>
    </w:p>
    <w:p w14:paraId="477AC8BF" w14:textId="77777777" w:rsidR="007A1C2C" w:rsidRPr="00206EBD" w:rsidRDefault="007A1C2C" w:rsidP="00DA0962">
      <w:pPr>
        <w:ind w:right="-82"/>
        <w:jc w:val="both"/>
      </w:pPr>
    </w:p>
    <w:p w14:paraId="4C74183C" w14:textId="77777777" w:rsidR="007A1C2C" w:rsidRPr="00206EBD" w:rsidRDefault="007A1C2C" w:rsidP="00DA0962">
      <w:pPr>
        <w:tabs>
          <w:tab w:val="left" w:pos="7088"/>
        </w:tabs>
        <w:ind w:right="-82"/>
        <w:jc w:val="both"/>
        <w:rPr>
          <w:b/>
          <w:bCs/>
        </w:rPr>
      </w:pPr>
      <w:r w:rsidRPr="00206EBD">
        <w:rPr>
          <w:b/>
          <w:bCs/>
        </w:rPr>
        <w:t>Міський голова                                                                    Віталій МАЛЕЦЬКИЙ</w:t>
      </w:r>
    </w:p>
    <w:p w14:paraId="1CD28F44" w14:textId="77777777" w:rsidR="007A1C2C" w:rsidRPr="002C750F" w:rsidRDefault="007A1C2C" w:rsidP="00DA0962">
      <w:pPr>
        <w:tabs>
          <w:tab w:val="left" w:pos="600"/>
        </w:tabs>
        <w:ind w:right="-2"/>
      </w:pPr>
    </w:p>
    <w:p w14:paraId="54CED288" w14:textId="77777777" w:rsidR="007A1C2C" w:rsidRDefault="007A1C2C"/>
    <w:sectPr w:rsidR="007A1C2C" w:rsidSect="00BD3DF6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8CD7E8" w14:textId="77777777" w:rsidR="00A90D93" w:rsidRDefault="00A90D93">
      <w:r>
        <w:separator/>
      </w:r>
    </w:p>
  </w:endnote>
  <w:endnote w:type="continuationSeparator" w:id="0">
    <w:p w14:paraId="7F47B84A" w14:textId="77777777" w:rsidR="00A90D93" w:rsidRDefault="00A90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F30AA" w14:textId="77777777" w:rsidR="007A1C2C" w:rsidRPr="00651679" w:rsidRDefault="007A1C2C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29AA853" w14:textId="77777777" w:rsidR="007A1C2C" w:rsidRPr="00651679" w:rsidRDefault="007A1C2C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384555" w14:textId="77777777" w:rsidR="007A1C2C" w:rsidRPr="00651679" w:rsidRDefault="007A1C2C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3C884CD" w14:textId="77777777" w:rsidR="007A1C2C" w:rsidRPr="00651679" w:rsidRDefault="007A1C2C" w:rsidP="00E81A6C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1E9B8BC9" w14:textId="77777777" w:rsidR="007A1C2C" w:rsidRPr="00651679" w:rsidRDefault="007A1C2C" w:rsidP="00E81A6C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1628B6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1628B6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04E534B" w14:textId="77777777" w:rsidR="007A1C2C" w:rsidRPr="00EE6338" w:rsidRDefault="007A1C2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B0216" w14:textId="77777777" w:rsidR="00A90D93" w:rsidRDefault="00A90D93">
      <w:r>
        <w:separator/>
      </w:r>
    </w:p>
  </w:footnote>
  <w:footnote w:type="continuationSeparator" w:id="0">
    <w:p w14:paraId="67FAF3F3" w14:textId="77777777" w:rsidR="00A90D93" w:rsidRDefault="00A90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962"/>
    <w:rsid w:val="00043B92"/>
    <w:rsid w:val="000463B3"/>
    <w:rsid w:val="00062744"/>
    <w:rsid w:val="00075DE7"/>
    <w:rsid w:val="000B3E2F"/>
    <w:rsid w:val="001077E4"/>
    <w:rsid w:val="001628B6"/>
    <w:rsid w:val="001812CC"/>
    <w:rsid w:val="00206EBD"/>
    <w:rsid w:val="00252973"/>
    <w:rsid w:val="00256C48"/>
    <w:rsid w:val="00273A99"/>
    <w:rsid w:val="002C750F"/>
    <w:rsid w:val="002D6708"/>
    <w:rsid w:val="003408AF"/>
    <w:rsid w:val="00367B16"/>
    <w:rsid w:val="003A203C"/>
    <w:rsid w:val="003A59F4"/>
    <w:rsid w:val="003C4CFB"/>
    <w:rsid w:val="003F4C17"/>
    <w:rsid w:val="004428EA"/>
    <w:rsid w:val="00517FAB"/>
    <w:rsid w:val="00520F61"/>
    <w:rsid w:val="0055184A"/>
    <w:rsid w:val="005C044A"/>
    <w:rsid w:val="005D19BA"/>
    <w:rsid w:val="005E588E"/>
    <w:rsid w:val="00604A4D"/>
    <w:rsid w:val="00651679"/>
    <w:rsid w:val="0065473E"/>
    <w:rsid w:val="00697520"/>
    <w:rsid w:val="006D247B"/>
    <w:rsid w:val="00725430"/>
    <w:rsid w:val="00767F9B"/>
    <w:rsid w:val="007A1C2C"/>
    <w:rsid w:val="007D427C"/>
    <w:rsid w:val="008120D7"/>
    <w:rsid w:val="00823665"/>
    <w:rsid w:val="008305A8"/>
    <w:rsid w:val="00874E89"/>
    <w:rsid w:val="00962F73"/>
    <w:rsid w:val="0098466D"/>
    <w:rsid w:val="009B382D"/>
    <w:rsid w:val="00A14926"/>
    <w:rsid w:val="00A90D93"/>
    <w:rsid w:val="00B331F4"/>
    <w:rsid w:val="00B41E2D"/>
    <w:rsid w:val="00BD3DF6"/>
    <w:rsid w:val="00C945A8"/>
    <w:rsid w:val="00CB2EE7"/>
    <w:rsid w:val="00D33A39"/>
    <w:rsid w:val="00DA0962"/>
    <w:rsid w:val="00DA3BD2"/>
    <w:rsid w:val="00DC14A6"/>
    <w:rsid w:val="00E17EA4"/>
    <w:rsid w:val="00E81A6C"/>
    <w:rsid w:val="00EE6338"/>
    <w:rsid w:val="00EF0E83"/>
    <w:rsid w:val="00F223AF"/>
    <w:rsid w:val="00F424E7"/>
    <w:rsid w:val="00FC323E"/>
    <w:rsid w:val="00FF26DB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8321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962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A0962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DA0962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DA0962"/>
  </w:style>
  <w:style w:type="paragraph" w:styleId="a6">
    <w:name w:val="Balloon Text"/>
    <w:basedOn w:val="a"/>
    <w:link w:val="a7"/>
    <w:uiPriority w:val="99"/>
    <w:semiHidden/>
    <w:rsid w:val="0098466D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98466D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962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A0962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DA0962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DA0962"/>
  </w:style>
  <w:style w:type="paragraph" w:styleId="a6">
    <w:name w:val="Balloon Text"/>
    <w:basedOn w:val="a"/>
    <w:link w:val="a7"/>
    <w:uiPriority w:val="99"/>
    <w:semiHidden/>
    <w:rsid w:val="0098466D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98466D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1455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Тетяна Анатоліївна</dc:creator>
  <cp:lastModifiedBy>Кононова Тетяна Анатоліївна</cp:lastModifiedBy>
  <cp:revision>4</cp:revision>
  <cp:lastPrinted>2023-10-17T13:28:00Z</cp:lastPrinted>
  <dcterms:created xsi:type="dcterms:W3CDTF">2023-10-17T08:08:00Z</dcterms:created>
  <dcterms:modified xsi:type="dcterms:W3CDTF">2023-10-17T13:29:00Z</dcterms:modified>
</cp:coreProperties>
</file>