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3D2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9DE7C2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74EB73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1D7B64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B77F6C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43840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D2D599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FD397AD" w14:textId="77777777"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88686E6" w14:textId="77777777" w:rsidR="00AE412B" w:rsidRDefault="00AE412B" w:rsidP="00A71C0D">
      <w:pPr>
        <w:suppressAutoHyphens/>
        <w:rPr>
          <w:b/>
          <w:sz w:val="28"/>
          <w:szCs w:val="28"/>
          <w:lang w:val="uk-UA" w:eastAsia="ar-SA"/>
        </w:rPr>
      </w:pPr>
    </w:p>
    <w:p w14:paraId="499C07D0" w14:textId="19B80737"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F998A1" w14:textId="77777777" w:rsidR="00AE412B" w:rsidRDefault="00AE412B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C5463E" w14:paraId="3725E0DE" w14:textId="77777777" w:rsidTr="00272B6E">
        <w:tc>
          <w:tcPr>
            <w:tcW w:w="6062" w:type="dxa"/>
          </w:tcPr>
          <w:p w14:paraId="01E48744" w14:textId="44EE99AB" w:rsidR="008834BD" w:rsidRDefault="003D5A73" w:rsidP="00664446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 xml:space="preserve">втрату чинності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AE412B">
              <w:rPr>
                <w:b/>
                <w:color w:val="000000"/>
                <w:sz w:val="28"/>
                <w:szCs w:val="28"/>
                <w:lang w:val="uk-UA"/>
              </w:rPr>
              <w:t>05.03.2021 № 250</w:t>
            </w:r>
          </w:p>
        </w:tc>
      </w:tr>
    </w:tbl>
    <w:p w14:paraId="43308216" w14:textId="77777777"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56FFCCF6" w14:textId="082C682F" w:rsidR="00AE412B" w:rsidRDefault="00A23602" w:rsidP="00423BF1">
      <w:pPr>
        <w:pStyle w:val="af3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На підставі п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останови Кабінету Міністрів України </w:t>
      </w:r>
      <w:r w:rsidR="00AE412B" w:rsidRPr="005A61EE">
        <w:rPr>
          <w:rFonts w:ascii="Times New Roman" w:hAnsi="Times New Roman"/>
          <w:b w:val="0"/>
          <w:sz w:val="28"/>
          <w:szCs w:val="28"/>
        </w:rPr>
        <w:t>«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>Про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E412B" w:rsidRPr="005B1C90">
        <w:rPr>
          <w:rFonts w:ascii="Times New Roman" w:hAnsi="Times New Roman"/>
          <w:b w:val="0"/>
          <w:color w:val="000000"/>
          <w:sz w:val="28"/>
          <w:szCs w:val="28"/>
        </w:rPr>
        <w:t>внесення змін до Положення про спостережні комісії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AE412B">
        <w:rPr>
          <w:rFonts w:ascii="Times New Roman" w:hAnsi="Times New Roman"/>
          <w:b w:val="0"/>
          <w:color w:val="000000"/>
          <w:sz w:val="28"/>
          <w:szCs w:val="28"/>
        </w:rPr>
        <w:t xml:space="preserve"> від 25 листопада 2022 року № 1314</w:t>
      </w:r>
      <w:r w:rsidR="00AE412B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 xml:space="preserve">ч. 2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>ст.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423BF1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="00423BF1" w:rsidRPr="00423BF1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66E7E3" w14:textId="77777777" w:rsidR="00AE412B" w:rsidRDefault="00AE412B" w:rsidP="00AE412B">
      <w:pPr>
        <w:rPr>
          <w:b/>
          <w:color w:val="000000"/>
          <w:sz w:val="28"/>
          <w:szCs w:val="28"/>
          <w:lang w:val="uk-UA"/>
        </w:rPr>
      </w:pPr>
    </w:p>
    <w:p w14:paraId="3CDAC63B" w14:textId="77777777" w:rsidR="00AE412B" w:rsidRDefault="00AE412B" w:rsidP="00AE412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</w:t>
      </w:r>
      <w:r w:rsidRPr="0099432E">
        <w:rPr>
          <w:b/>
          <w:color w:val="000000"/>
          <w:sz w:val="28"/>
          <w:szCs w:val="28"/>
          <w:lang w:val="uk-UA"/>
        </w:rPr>
        <w:t>:</w:t>
      </w:r>
    </w:p>
    <w:p w14:paraId="2FF3AC50" w14:textId="77777777" w:rsidR="00AE412B" w:rsidRDefault="00AE412B" w:rsidP="00AE412B">
      <w:pPr>
        <w:rPr>
          <w:b/>
          <w:color w:val="000000"/>
          <w:sz w:val="28"/>
          <w:szCs w:val="28"/>
          <w:lang w:val="uk-UA"/>
        </w:rPr>
      </w:pPr>
    </w:p>
    <w:p w14:paraId="32263B9A" w14:textId="77777777" w:rsidR="00AE412B" w:rsidRDefault="00AE412B" w:rsidP="00AE41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Вважати таким, що втратило чинність, рішення виконавчого комітету Кременчуцької міської ради Кременчуцького району Полтавської області від 05.03.2021 № 250 «Про створення спостережної комісії при виконавчому комітеті Кременчуцької міської ради Кременчуцького району Полтавської області».</w:t>
      </w:r>
    </w:p>
    <w:p w14:paraId="7FC941CE" w14:textId="77777777" w:rsidR="00AE412B" w:rsidRDefault="00AE412B" w:rsidP="00AE412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66EE8B3F" w14:textId="77777777" w:rsidR="00AE412B" w:rsidRPr="00711CF7" w:rsidRDefault="00AE412B" w:rsidP="00AE412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11CF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11CF7">
        <w:rPr>
          <w:sz w:val="28"/>
          <w:szCs w:val="28"/>
          <w:lang w:val="uk-UA"/>
        </w:rPr>
        <w:t>Контроль за викон</w:t>
      </w:r>
      <w:r>
        <w:rPr>
          <w:sz w:val="28"/>
          <w:szCs w:val="28"/>
          <w:lang w:val="uk-UA"/>
        </w:rPr>
        <w:t>анням цього рішення покласти на керуючого справами виконкому міської ради Шаповалова Р.В.</w:t>
      </w:r>
    </w:p>
    <w:p w14:paraId="6860E333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67F90A45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580BE4BD" w14:textId="77777777" w:rsidR="00AE412B" w:rsidRDefault="00AE412B" w:rsidP="00AE412B">
      <w:pPr>
        <w:jc w:val="both"/>
        <w:rPr>
          <w:b/>
          <w:sz w:val="28"/>
          <w:szCs w:val="28"/>
          <w:lang w:val="uk-UA"/>
        </w:rPr>
      </w:pPr>
    </w:p>
    <w:p w14:paraId="35E8FFA2" w14:textId="1594E768" w:rsidR="001A575F" w:rsidRDefault="00AE412B" w:rsidP="00423BF1">
      <w:pPr>
        <w:jc w:val="both"/>
        <w:rPr>
          <w:b/>
          <w:sz w:val="28"/>
          <w:szCs w:val="28"/>
          <w:lang w:val="uk-UA"/>
        </w:rPr>
      </w:pPr>
      <w:r w:rsidRPr="00711CF7">
        <w:rPr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Віталій </w:t>
      </w:r>
      <w:r w:rsidRPr="00711CF7">
        <w:rPr>
          <w:b/>
          <w:sz w:val="28"/>
          <w:szCs w:val="28"/>
          <w:lang w:val="uk-UA"/>
        </w:rPr>
        <w:t>МАЛЕЦЬКИЙ</w:t>
      </w: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76CE" w14:textId="77777777" w:rsidR="00ED6C37" w:rsidRDefault="00ED6C37" w:rsidP="00806230">
      <w:r>
        <w:separator/>
      </w:r>
    </w:p>
  </w:endnote>
  <w:endnote w:type="continuationSeparator" w:id="0">
    <w:p w14:paraId="75C8DA1E" w14:textId="77777777" w:rsidR="00ED6C37" w:rsidRDefault="00ED6C3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15F1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5A738A0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1D821ED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23E59C62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3AAD2E9F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C00A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64446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A42F" w14:textId="77777777" w:rsidR="00ED6C37" w:rsidRDefault="00ED6C37" w:rsidP="00806230">
      <w:r>
        <w:separator/>
      </w:r>
    </w:p>
  </w:footnote>
  <w:footnote w:type="continuationSeparator" w:id="0">
    <w:p w14:paraId="0BF59CF0" w14:textId="77777777" w:rsidR="00ED6C37" w:rsidRDefault="00ED6C3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94A57"/>
    <w:rsid w:val="002B1998"/>
    <w:rsid w:val="002D72FF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E2CE6"/>
    <w:rsid w:val="003E3B1A"/>
    <w:rsid w:val="003F622D"/>
    <w:rsid w:val="0040450D"/>
    <w:rsid w:val="00423BF1"/>
    <w:rsid w:val="00437387"/>
    <w:rsid w:val="004551B3"/>
    <w:rsid w:val="00477760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2AC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23602"/>
    <w:rsid w:val="00A367C0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412B"/>
    <w:rsid w:val="00B14BE7"/>
    <w:rsid w:val="00B35449"/>
    <w:rsid w:val="00B40478"/>
    <w:rsid w:val="00B546E5"/>
    <w:rsid w:val="00B733DC"/>
    <w:rsid w:val="00B93967"/>
    <w:rsid w:val="00BC00A3"/>
    <w:rsid w:val="00BC08BA"/>
    <w:rsid w:val="00BC10BC"/>
    <w:rsid w:val="00C14E27"/>
    <w:rsid w:val="00C24C69"/>
    <w:rsid w:val="00C520FF"/>
    <w:rsid w:val="00C5463E"/>
    <w:rsid w:val="00C658D2"/>
    <w:rsid w:val="00C841DF"/>
    <w:rsid w:val="00CA2EE2"/>
    <w:rsid w:val="00CE2F66"/>
    <w:rsid w:val="00CE6C54"/>
    <w:rsid w:val="00CF165A"/>
    <w:rsid w:val="00D116F9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8229F"/>
    <w:rsid w:val="00EA77AB"/>
    <w:rsid w:val="00EB33D4"/>
    <w:rsid w:val="00ED6C37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4A08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0D85F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  <w:style w:type="paragraph" w:customStyle="1" w:styleId="af3">
    <w:name w:val="Назва документа"/>
    <w:basedOn w:val="a"/>
    <w:next w:val="a"/>
    <w:rsid w:val="00AE41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1447-9CAC-46FB-967D-CF9A13A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Моргунець Ярослава Анатоліївна</cp:lastModifiedBy>
  <cp:revision>18</cp:revision>
  <cp:lastPrinted>2022-12-28T06:54:00Z</cp:lastPrinted>
  <dcterms:created xsi:type="dcterms:W3CDTF">2021-10-12T06:53:00Z</dcterms:created>
  <dcterms:modified xsi:type="dcterms:W3CDTF">2022-12-28T06:55:00Z</dcterms:modified>
</cp:coreProperties>
</file>