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52ED" w14:textId="77777777" w:rsidR="0084171F" w:rsidRDefault="0084171F" w:rsidP="0084171F">
      <w:pPr>
        <w:tabs>
          <w:tab w:val="center" w:pos="4677"/>
          <w:tab w:val="right" w:pos="9355"/>
        </w:tabs>
        <w:spacing w:line="100" w:lineRule="atLeast"/>
        <w:ind w:right="-15"/>
        <w:jc w:val="both"/>
      </w:pPr>
    </w:p>
    <w:p w14:paraId="4A9C47A2" w14:textId="77777777" w:rsidR="0084171F" w:rsidRDefault="0084171F" w:rsidP="0084171F">
      <w:pPr>
        <w:tabs>
          <w:tab w:val="center" w:pos="4677"/>
          <w:tab w:val="right" w:pos="9355"/>
        </w:tabs>
        <w:spacing w:line="100" w:lineRule="atLeast"/>
        <w:ind w:right="-15"/>
        <w:jc w:val="both"/>
      </w:pPr>
    </w:p>
    <w:p w14:paraId="6874DD4D" w14:textId="77777777" w:rsidR="0084171F" w:rsidRDefault="0084171F" w:rsidP="0084171F">
      <w:pPr>
        <w:tabs>
          <w:tab w:val="center" w:pos="4677"/>
          <w:tab w:val="right" w:pos="9355"/>
        </w:tabs>
        <w:spacing w:line="100" w:lineRule="atLeast"/>
        <w:ind w:right="-15"/>
        <w:jc w:val="both"/>
      </w:pPr>
    </w:p>
    <w:p w14:paraId="665ACFCD" w14:textId="77777777" w:rsidR="0084171F" w:rsidRDefault="0084171F" w:rsidP="0084171F">
      <w:pPr>
        <w:tabs>
          <w:tab w:val="center" w:pos="4677"/>
          <w:tab w:val="right" w:pos="9355"/>
        </w:tabs>
        <w:spacing w:line="100" w:lineRule="atLeast"/>
        <w:ind w:right="-15"/>
        <w:jc w:val="both"/>
      </w:pPr>
    </w:p>
    <w:p w14:paraId="44E2DCD7" w14:textId="77777777" w:rsidR="0084171F" w:rsidRDefault="0084171F" w:rsidP="0084171F">
      <w:pPr>
        <w:tabs>
          <w:tab w:val="center" w:pos="4677"/>
          <w:tab w:val="right" w:pos="9355"/>
        </w:tabs>
        <w:spacing w:line="100" w:lineRule="atLeast"/>
        <w:ind w:right="-15"/>
        <w:jc w:val="both"/>
      </w:pPr>
    </w:p>
    <w:p w14:paraId="4E3EF720" w14:textId="77777777" w:rsidR="0084171F" w:rsidRDefault="0084171F" w:rsidP="0084171F">
      <w:pPr>
        <w:tabs>
          <w:tab w:val="center" w:pos="4677"/>
          <w:tab w:val="right" w:pos="9355"/>
        </w:tabs>
        <w:spacing w:line="100" w:lineRule="atLeast"/>
        <w:ind w:right="-15"/>
        <w:jc w:val="both"/>
      </w:pPr>
    </w:p>
    <w:p w14:paraId="1016A6FD" w14:textId="77777777" w:rsidR="00C55BD1" w:rsidRDefault="00C55BD1" w:rsidP="0084171F">
      <w:pPr>
        <w:tabs>
          <w:tab w:val="center" w:pos="4677"/>
          <w:tab w:val="right" w:pos="9355"/>
        </w:tabs>
        <w:spacing w:line="100" w:lineRule="atLeast"/>
        <w:ind w:right="-15"/>
        <w:jc w:val="both"/>
      </w:pPr>
    </w:p>
    <w:p w14:paraId="105A271E"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Про виділення коштів з Стабілізаційного </w:t>
      </w:r>
    </w:p>
    <w:p w14:paraId="6D9B712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Фонду Кременчуцької міської </w:t>
      </w:r>
    </w:p>
    <w:p w14:paraId="7F50DB6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територіальної громади </w:t>
      </w:r>
    </w:p>
    <w:p w14:paraId="5BFDF088" w14:textId="77777777" w:rsidR="00C50FD5" w:rsidRDefault="00C50FD5" w:rsidP="00C50FD5">
      <w:pPr>
        <w:widowControl w:val="0"/>
        <w:suppressAutoHyphens/>
        <w:ind w:right="-15"/>
        <w:jc w:val="both"/>
        <w:rPr>
          <w:rFonts w:eastAsia="Arial Unicode MS"/>
          <w:b/>
          <w:szCs w:val="28"/>
          <w:lang w:eastAsia="en-US"/>
        </w:rPr>
      </w:pPr>
    </w:p>
    <w:p w14:paraId="46453AE6" w14:textId="77777777" w:rsidR="001563CF" w:rsidRPr="00C50FD5" w:rsidRDefault="001563CF" w:rsidP="00C50FD5">
      <w:pPr>
        <w:widowControl w:val="0"/>
        <w:suppressAutoHyphens/>
        <w:ind w:right="-15"/>
        <w:jc w:val="both"/>
        <w:rPr>
          <w:rFonts w:eastAsia="Arial Unicode MS"/>
          <w:b/>
          <w:szCs w:val="28"/>
          <w:lang w:eastAsia="en-US"/>
        </w:rPr>
      </w:pPr>
    </w:p>
    <w:p w14:paraId="380183D3" w14:textId="0524DF79" w:rsidR="00C50FD5" w:rsidRPr="00C50FD5" w:rsidRDefault="00C50FD5" w:rsidP="00C50FD5">
      <w:pPr>
        <w:widowControl w:val="0"/>
        <w:tabs>
          <w:tab w:val="left" w:pos="567"/>
        </w:tabs>
        <w:suppressAutoHyphens/>
        <w:ind w:firstLine="567"/>
        <w:jc w:val="both"/>
        <w:rPr>
          <w:color w:val="000000"/>
          <w:szCs w:val="28"/>
        </w:rPr>
      </w:pPr>
      <w:r w:rsidRPr="00C50FD5">
        <w:rPr>
          <w:rFonts w:eastAsia="Arial Unicode MS"/>
          <w:b/>
          <w:bCs/>
          <w:color w:val="000000"/>
          <w:szCs w:val="28"/>
          <w:lang w:eastAsia="en-US"/>
        </w:rPr>
        <w:t xml:space="preserve"> </w:t>
      </w:r>
      <w:r w:rsidRPr="00C50FD5">
        <w:rPr>
          <w:rFonts w:eastAsia="Arial Unicode MS"/>
          <w:color w:val="000000"/>
          <w:szCs w:val="28"/>
          <w:lang w:eastAsia="en-US"/>
        </w:rPr>
        <w:t>Враховуючи звернення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від 02.01.2023 № 01-11/</w:t>
      </w:r>
      <w:r w:rsidR="001563CF">
        <w:rPr>
          <w:rFonts w:eastAsia="Arial Unicode MS"/>
          <w:color w:val="000000"/>
          <w:szCs w:val="28"/>
          <w:lang w:eastAsia="en-US"/>
        </w:rPr>
        <w:t>1</w:t>
      </w:r>
      <w:r w:rsidRPr="00C50FD5">
        <w:rPr>
          <w:rFonts w:eastAsia="Arial Unicode MS"/>
          <w:color w:val="000000"/>
          <w:szCs w:val="28"/>
          <w:lang w:eastAsia="en-US"/>
        </w:rPr>
        <w:t xml:space="preserve">, керуючись рішеннями Кременчуцької міської ради Кременчуцького району  Полтавської області від 23 грудня 2022 року «Про затвердження Плану економічного і соціального розвитку Кременчуцької міської територіальної громади на 2023 рік» </w:t>
      </w:r>
      <w:r w:rsidRPr="00C50FD5">
        <w:rPr>
          <w:rFonts w:eastAsia="Times New Roman"/>
          <w:szCs w:val="28"/>
        </w:rPr>
        <w:t>та</w:t>
      </w:r>
      <w:r w:rsidRPr="00C50FD5">
        <w:rPr>
          <w:rFonts w:eastAsia="Times New Roman"/>
          <w:b/>
          <w:bCs/>
          <w:szCs w:val="28"/>
        </w:rPr>
        <w:t xml:space="preserve"> </w:t>
      </w:r>
      <w:r w:rsidRPr="00C50FD5">
        <w:rPr>
          <w:color w:val="000000"/>
          <w:szCs w:val="28"/>
        </w:rPr>
        <w:t>від 22 березня 2022 року «Про створення Стабілізаційного Фонду в новій редакції»,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D2AF724" w14:textId="77777777" w:rsidR="00C50FD5" w:rsidRPr="00C50FD5" w:rsidRDefault="00C50FD5" w:rsidP="00C50FD5">
      <w:pPr>
        <w:widowControl w:val="0"/>
        <w:tabs>
          <w:tab w:val="left" w:pos="567"/>
        </w:tabs>
        <w:suppressAutoHyphens/>
        <w:ind w:firstLine="567"/>
        <w:jc w:val="both"/>
      </w:pPr>
    </w:p>
    <w:p w14:paraId="6457F079" w14:textId="77777777" w:rsidR="00C50FD5" w:rsidRPr="00C50FD5" w:rsidRDefault="00C50FD5" w:rsidP="00C50FD5">
      <w:pPr>
        <w:widowControl w:val="0"/>
        <w:tabs>
          <w:tab w:val="left" w:pos="567"/>
        </w:tabs>
        <w:suppressAutoHyphens/>
        <w:ind w:firstLine="567"/>
        <w:jc w:val="both"/>
        <w:rPr>
          <w:rFonts w:eastAsia="Arial Unicode MS"/>
          <w:b/>
          <w:bCs/>
          <w:color w:val="000000"/>
          <w:szCs w:val="28"/>
          <w:lang w:eastAsia="en-US"/>
        </w:rPr>
      </w:pPr>
      <w:r w:rsidRPr="00C50FD5">
        <w:rPr>
          <w:rFonts w:eastAsia="Arial Unicode MS"/>
          <w:b/>
          <w:bCs/>
          <w:color w:val="000000"/>
          <w:szCs w:val="28"/>
          <w:lang w:eastAsia="en-US"/>
        </w:rPr>
        <w:t xml:space="preserve">                                                     вирішив:  </w:t>
      </w:r>
    </w:p>
    <w:p w14:paraId="1CB14E57" w14:textId="4FF35D0A" w:rsidR="00C50FD5" w:rsidRPr="00C50FD5" w:rsidRDefault="00C50FD5" w:rsidP="00C50FD5">
      <w:pPr>
        <w:tabs>
          <w:tab w:val="left" w:pos="567"/>
        </w:tabs>
        <w:spacing w:before="100" w:beforeAutospacing="1" w:after="100" w:afterAutospacing="1"/>
        <w:jc w:val="both"/>
      </w:pPr>
      <w:r w:rsidRPr="00C50FD5">
        <w:t xml:space="preserve">        1. Виділити з Стабілізаційного Фонду Кременчуцької міської територіальної громади кошти в сумі </w:t>
      </w:r>
      <w:r w:rsidR="001563CF">
        <w:t>4</w:t>
      </w:r>
      <w:r w:rsidRPr="00C50FD5">
        <w:t>00 000 грн (</w:t>
      </w:r>
      <w:r w:rsidR="001563CF">
        <w:t>чотириста тисяч</w:t>
      </w:r>
      <w:r w:rsidRPr="00C50FD5">
        <w:t xml:space="preserve"> гривень)   виконавчому комітету Кременчуцької міської ради Кременчуцького району Полтавської області по</w:t>
      </w:r>
      <w:r w:rsidRPr="00C50FD5">
        <w:rPr>
          <w:szCs w:val="28"/>
        </w:rPr>
        <w:t xml:space="preserve"> КПКВКМБ 0217324 «</w:t>
      </w:r>
      <w:r w:rsidRPr="00C50FD5">
        <w:rPr>
          <w:rFonts w:eastAsia="Times New Roman"/>
          <w:iCs/>
          <w:szCs w:val="28"/>
          <w:lang w:eastAsia="uk-UA"/>
        </w:rPr>
        <w:t>Будівництво</w:t>
      </w:r>
      <w:r w:rsidRPr="00C50FD5">
        <w:rPr>
          <w:rFonts w:eastAsia="Times New Roman"/>
          <w:iCs/>
          <w:szCs w:val="28"/>
          <w:vertAlign w:val="superscript"/>
          <w:lang w:eastAsia="uk-UA"/>
        </w:rPr>
        <w:t>1</w:t>
      </w:r>
      <w:r w:rsidRPr="00C50FD5">
        <w:rPr>
          <w:rFonts w:eastAsia="Times New Roman"/>
          <w:iCs/>
          <w:szCs w:val="28"/>
          <w:lang w:eastAsia="uk-UA"/>
        </w:rPr>
        <w:t xml:space="preserve">  установ та закладів культури</w:t>
      </w:r>
      <w:r w:rsidRPr="00C50FD5">
        <w:rPr>
          <w:szCs w:val="28"/>
        </w:rPr>
        <w:t xml:space="preserve">» для </w:t>
      </w:r>
      <w:r w:rsidRPr="00C50FD5">
        <w:rPr>
          <w:rFonts w:eastAsia="Times New Roman"/>
          <w:color w:val="000000"/>
          <w:szCs w:val="28"/>
          <w:lang w:eastAsia="uk-UA"/>
        </w:rPr>
        <w:t>комунального виробничого підприємства «Кременчуцьке міське управління капітального будівництва» Кременчуцької міської  ради   Кременчуцького</w:t>
      </w:r>
      <w:r w:rsidR="001563CF">
        <w:rPr>
          <w:rFonts w:eastAsia="Times New Roman"/>
          <w:color w:val="000000"/>
          <w:szCs w:val="28"/>
          <w:lang w:eastAsia="uk-UA"/>
        </w:rPr>
        <w:t xml:space="preserve"> </w:t>
      </w:r>
      <w:r w:rsidRPr="00C50FD5">
        <w:rPr>
          <w:rFonts w:eastAsia="Times New Roman"/>
          <w:color w:val="000000"/>
          <w:szCs w:val="28"/>
          <w:lang w:eastAsia="uk-UA"/>
        </w:rPr>
        <w:t>району</w:t>
      </w:r>
      <w:r w:rsidR="001563CF">
        <w:rPr>
          <w:rFonts w:eastAsia="Times New Roman"/>
          <w:color w:val="000000"/>
          <w:szCs w:val="28"/>
          <w:lang w:eastAsia="uk-UA"/>
        </w:rPr>
        <w:t xml:space="preserve"> </w:t>
      </w:r>
      <w:r w:rsidRPr="00C50FD5">
        <w:rPr>
          <w:rFonts w:eastAsia="Times New Roman"/>
          <w:color w:val="000000"/>
          <w:szCs w:val="28"/>
          <w:lang w:eastAsia="uk-UA"/>
        </w:rPr>
        <w:t xml:space="preserve">Полтавської області </w:t>
      </w:r>
      <w:r w:rsidRPr="00C50FD5">
        <w:rPr>
          <w:szCs w:val="28"/>
        </w:rPr>
        <w:t xml:space="preserve">на </w:t>
      </w:r>
      <w:r w:rsidR="001563CF">
        <w:rPr>
          <w:szCs w:val="28"/>
        </w:rPr>
        <w:t xml:space="preserve">виконання робіт з </w:t>
      </w:r>
      <w:r w:rsidRPr="00C50FD5">
        <w:rPr>
          <w:szCs w:val="28"/>
        </w:rPr>
        <w:t xml:space="preserve"> коригування проєктно-кошторисної документації </w:t>
      </w:r>
      <w:r w:rsidR="001563CF">
        <w:rPr>
          <w:szCs w:val="28"/>
        </w:rPr>
        <w:t xml:space="preserve">у 2023 році </w:t>
      </w:r>
      <w:r w:rsidRPr="00C50FD5">
        <w:rPr>
          <w:szCs w:val="28"/>
        </w:rPr>
        <w:t xml:space="preserve">по об’єкту «Реконструкція </w:t>
      </w:r>
      <w:r w:rsidR="001563CF">
        <w:rPr>
          <w:szCs w:val="28"/>
        </w:rPr>
        <w:t>міського парку культури і відпочинку «Придніпровський» в м. Кременчуці»</w:t>
      </w:r>
      <w:r w:rsidRPr="00C50FD5">
        <w:t xml:space="preserve">. </w:t>
      </w:r>
      <w:r w:rsidRPr="00C50FD5">
        <w:tab/>
        <w:t>2.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w:t>
      </w:r>
    </w:p>
    <w:p w14:paraId="59172729" w14:textId="77777777" w:rsidR="00C50FD5" w:rsidRPr="00C50FD5" w:rsidRDefault="00C50FD5" w:rsidP="00C50FD5">
      <w:pPr>
        <w:widowControl w:val="0"/>
        <w:tabs>
          <w:tab w:val="left" w:pos="7088"/>
        </w:tabs>
        <w:suppressAutoHyphens/>
        <w:jc w:val="both"/>
        <w:rPr>
          <w:rFonts w:eastAsia="Arial Unicode MS"/>
          <w:b/>
          <w:bCs/>
          <w:color w:val="000000"/>
          <w:sz w:val="20"/>
          <w:szCs w:val="20"/>
          <w:lang w:eastAsia="en-US"/>
        </w:rPr>
      </w:pPr>
    </w:p>
    <w:p w14:paraId="696AE40F" w14:textId="004BD5F3" w:rsidR="00C50FD5" w:rsidRPr="00C50FD5" w:rsidRDefault="00C50FD5" w:rsidP="00C50FD5">
      <w:pPr>
        <w:widowControl w:val="0"/>
        <w:suppressAutoHyphens/>
        <w:jc w:val="center"/>
        <w:rPr>
          <w:rFonts w:eastAsia="Arial Unicode MS"/>
          <w:bCs/>
          <w:sz w:val="20"/>
          <w:szCs w:val="20"/>
          <w:lang w:eastAsia="en-US"/>
        </w:rPr>
      </w:pPr>
      <w:r w:rsidRPr="00C50FD5">
        <w:rPr>
          <w:rFonts w:eastAsia="Arial Unicode MS"/>
          <w:bCs/>
          <w:sz w:val="20"/>
          <w:szCs w:val="20"/>
          <w:lang w:eastAsia="en-US"/>
        </w:rPr>
        <w:t xml:space="preserve"> </w:t>
      </w:r>
    </w:p>
    <w:p w14:paraId="78C1E23A" w14:textId="77777777" w:rsidR="00C50FD5" w:rsidRPr="00C50FD5" w:rsidRDefault="00C50FD5" w:rsidP="00C50FD5">
      <w:pPr>
        <w:widowControl w:val="0"/>
        <w:tabs>
          <w:tab w:val="left" w:pos="567"/>
        </w:tabs>
        <w:suppressAutoHyphens/>
        <w:ind w:right="-15"/>
        <w:jc w:val="both"/>
        <w:rPr>
          <w:rFonts w:eastAsia="Arial Unicode MS"/>
          <w:color w:val="000000"/>
          <w:szCs w:val="28"/>
          <w:lang w:eastAsia="en-US"/>
        </w:rPr>
      </w:pPr>
      <w:r w:rsidRPr="00C50FD5">
        <w:rPr>
          <w:rFonts w:eastAsia="Arial Unicode MS"/>
          <w:szCs w:val="28"/>
          <w:lang w:eastAsia="en-US"/>
        </w:rPr>
        <w:lastRenderedPageBreak/>
        <w:tab/>
      </w:r>
      <w:r w:rsidRPr="00C50FD5">
        <w:rPr>
          <w:rFonts w:eastAsia="Arial Unicode MS"/>
          <w:color w:val="000000"/>
          <w:szCs w:val="28"/>
          <w:lang w:eastAsia="en-US"/>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затвердити </w:t>
      </w:r>
      <w:r w:rsidRPr="00C50FD5">
        <w:rPr>
          <w:rFonts w:eastAsia="Arial Unicode MS"/>
          <w:szCs w:val="28"/>
          <w:lang w:eastAsia="en-US"/>
        </w:rPr>
        <w:t>паспорт бюджетної програми на 2023 рік та перерахувати кошти</w:t>
      </w:r>
      <w:r w:rsidRPr="00C50FD5">
        <w:rPr>
          <w:rFonts w:eastAsia="Arial Unicode MS"/>
          <w:color w:val="000000"/>
          <w:szCs w:val="28"/>
          <w:lang w:eastAsia="en-US"/>
        </w:rPr>
        <w:t xml:space="preserve"> 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згідно з кошторисними призначеннями.</w:t>
      </w:r>
    </w:p>
    <w:p w14:paraId="4110CDBF" w14:textId="77777777" w:rsidR="00C50FD5" w:rsidRPr="00C50FD5" w:rsidRDefault="00C50FD5" w:rsidP="00C50FD5">
      <w:pPr>
        <w:tabs>
          <w:tab w:val="center" w:pos="4677"/>
          <w:tab w:val="right" w:pos="9355"/>
        </w:tabs>
        <w:ind w:right="-17" w:firstLine="567"/>
        <w:jc w:val="both"/>
      </w:pPr>
      <w:r w:rsidRPr="00C50FD5">
        <w:t>4. Рішення затвердити на черговій сесії Кременчуцької міської ради Кременчуцького району Полтавської області.</w:t>
      </w:r>
    </w:p>
    <w:p w14:paraId="3CB1E9D6" w14:textId="77777777" w:rsidR="00C50FD5" w:rsidRPr="00C50FD5" w:rsidRDefault="00C50FD5" w:rsidP="00C50FD5">
      <w:pPr>
        <w:widowControl w:val="0"/>
        <w:tabs>
          <w:tab w:val="left" w:pos="567"/>
        </w:tabs>
        <w:suppressAutoHyphens/>
        <w:ind w:right="15"/>
        <w:jc w:val="both"/>
        <w:rPr>
          <w:rFonts w:eastAsia="Arial Unicode MS"/>
          <w:szCs w:val="28"/>
          <w:lang w:eastAsia="en-US"/>
        </w:rPr>
      </w:pPr>
      <w:r w:rsidRPr="00C50FD5">
        <w:rPr>
          <w:rFonts w:eastAsia="Arial Unicode MS"/>
          <w:szCs w:val="28"/>
          <w:lang w:eastAsia="en-US"/>
        </w:rPr>
        <w:tab/>
      </w:r>
      <w:r w:rsidRPr="00C50FD5">
        <w:rPr>
          <w:rFonts w:eastAsia="Arial Unicode MS"/>
          <w:szCs w:val="28"/>
          <w:lang w:val="ru-RU" w:eastAsia="en-US"/>
        </w:rPr>
        <w:t>5.</w:t>
      </w:r>
      <w:r w:rsidRPr="00C50FD5">
        <w:rPr>
          <w:rFonts w:eastAsia="Arial Unicode MS"/>
          <w:b/>
          <w:bCs/>
          <w:szCs w:val="28"/>
          <w:lang w:val="ru-RU" w:eastAsia="en-US"/>
        </w:rPr>
        <w:t xml:space="preserve"> </w:t>
      </w:r>
      <w:r w:rsidRPr="00C50FD5">
        <w:rPr>
          <w:rFonts w:eastAsia="Arial Unicode MS"/>
          <w:szCs w:val="28"/>
          <w:lang w:val="ru-RU" w:eastAsia="en-US"/>
        </w:rPr>
        <w:t xml:space="preserve">Контроль за виконанням рішення покласти на першого заступника міського голови Пелипенка В.М. </w:t>
      </w:r>
      <w:r w:rsidRPr="00C50FD5">
        <w:rPr>
          <w:rFonts w:eastAsia="Arial Unicode MS"/>
          <w:szCs w:val="28"/>
          <w:lang w:eastAsia="en-US"/>
        </w:rPr>
        <w:t>та заступника міського голови Кравченка Д.В.</w:t>
      </w:r>
    </w:p>
    <w:p w14:paraId="10647B3B" w14:textId="77777777" w:rsidR="00C50FD5" w:rsidRPr="00C50FD5" w:rsidRDefault="00C50FD5" w:rsidP="00C50FD5">
      <w:pPr>
        <w:widowControl w:val="0"/>
        <w:suppressAutoHyphens/>
        <w:ind w:right="15"/>
        <w:jc w:val="both"/>
        <w:rPr>
          <w:rFonts w:eastAsia="Arial Unicode MS"/>
          <w:szCs w:val="28"/>
          <w:lang w:eastAsia="en-US"/>
        </w:rPr>
      </w:pPr>
    </w:p>
    <w:p w14:paraId="79D83AA8" w14:textId="77777777" w:rsidR="00C50FD5" w:rsidRPr="00C50FD5" w:rsidRDefault="00C50FD5" w:rsidP="00C50FD5">
      <w:pPr>
        <w:widowControl w:val="0"/>
        <w:tabs>
          <w:tab w:val="left" w:pos="7088"/>
        </w:tabs>
        <w:suppressAutoHyphens/>
        <w:ind w:right="15"/>
        <w:jc w:val="both"/>
        <w:rPr>
          <w:rFonts w:eastAsia="Arial Unicode MS"/>
          <w:b/>
          <w:bCs/>
          <w:color w:val="000000"/>
          <w:szCs w:val="28"/>
          <w:lang w:eastAsia="en-US"/>
        </w:rPr>
      </w:pPr>
    </w:p>
    <w:p w14:paraId="774F3005"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r w:rsidRPr="00C50FD5">
        <w:rPr>
          <w:rFonts w:eastAsia="Arial Unicode MS"/>
          <w:b/>
          <w:bCs/>
          <w:color w:val="000000"/>
          <w:szCs w:val="28"/>
          <w:lang w:eastAsia="en-US"/>
        </w:rPr>
        <w:t>Міський голова                                                                  Віталій МАЛЕЦЬКИЙ</w:t>
      </w:r>
    </w:p>
    <w:p w14:paraId="33F22CB9" w14:textId="77777777" w:rsidR="00C50FD5" w:rsidRPr="00C50FD5" w:rsidRDefault="00C50FD5" w:rsidP="00C50FD5">
      <w:pPr>
        <w:widowControl w:val="0"/>
        <w:suppressAutoHyphens/>
        <w:ind w:right="-81"/>
        <w:jc w:val="both"/>
        <w:rPr>
          <w:rFonts w:eastAsia="Arial Unicode MS"/>
          <w:b/>
          <w:bCs/>
          <w:color w:val="000000"/>
          <w:szCs w:val="28"/>
          <w:lang w:eastAsia="en-US"/>
        </w:rPr>
      </w:pPr>
      <w:bookmarkStart w:id="0" w:name="_GoBack"/>
      <w:bookmarkEnd w:id="0"/>
    </w:p>
    <w:p w14:paraId="6CAA8740"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5139E7B"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3CB3B4D1"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552C917D"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29D640E7" w14:textId="77777777" w:rsidR="00C50FD5" w:rsidRPr="00C50FD5" w:rsidRDefault="00C50FD5" w:rsidP="00C50FD5">
      <w:pPr>
        <w:widowControl w:val="0"/>
        <w:tabs>
          <w:tab w:val="left" w:pos="748"/>
        </w:tabs>
        <w:suppressAutoHyphens/>
        <w:jc w:val="both"/>
        <w:rPr>
          <w:rFonts w:eastAsia="Arial Unicode MS"/>
          <w:b/>
          <w:szCs w:val="28"/>
          <w:lang w:eastAsia="en-US"/>
        </w:rPr>
      </w:pPr>
    </w:p>
    <w:p w14:paraId="1B84A54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4AC45F17"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A80E333"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D99004E"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21AD95F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B5DFDB8"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7FDB3409"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768465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65E4D72"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3ACDD4D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56B58C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239C33B"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7D03685A"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6C72E33"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sectPr w:rsidR="00C50FD5" w:rsidRPr="00C50FD5" w:rsidSect="00A9494A">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59F6" w14:textId="77777777" w:rsidR="00CC4918" w:rsidRDefault="00CC4918">
      <w:r>
        <w:separator/>
      </w:r>
    </w:p>
  </w:endnote>
  <w:endnote w:type="continuationSeparator" w:id="0">
    <w:p w14:paraId="5C3E8F87" w14:textId="77777777" w:rsidR="00CC4918" w:rsidRDefault="00CC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D6C0" w14:textId="77777777" w:rsidR="00843E28" w:rsidRPr="00651679" w:rsidRDefault="00AA7513"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4D353893" w14:textId="77777777" w:rsidR="00843E28" w:rsidRPr="00651679" w:rsidRDefault="00AA7513"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DC83B6B" w14:textId="77777777" w:rsidR="00843E28" w:rsidRPr="00651679" w:rsidRDefault="00CC4918" w:rsidP="00C75F37">
    <w:pPr>
      <w:tabs>
        <w:tab w:val="center" w:pos="4677"/>
        <w:tab w:val="left" w:pos="6463"/>
      </w:tabs>
      <w:ind w:left="540"/>
      <w:jc w:val="center"/>
      <w:rPr>
        <w:sz w:val="12"/>
        <w:szCs w:val="12"/>
      </w:rPr>
    </w:pPr>
  </w:p>
  <w:p w14:paraId="559C2D72" w14:textId="77777777" w:rsidR="00843E28" w:rsidRPr="00651679" w:rsidRDefault="00AA7513" w:rsidP="00C75F37">
    <w:pPr>
      <w:jc w:val="center"/>
      <w:rPr>
        <w:sz w:val="20"/>
        <w:szCs w:val="20"/>
      </w:rPr>
    </w:pPr>
    <w:r w:rsidRPr="00651679">
      <w:rPr>
        <w:sz w:val="20"/>
        <w:szCs w:val="20"/>
      </w:rPr>
      <w:t>від _________ 20 ____    №  ______</w:t>
    </w:r>
  </w:p>
  <w:p w14:paraId="63884362" w14:textId="77777777" w:rsidR="00843E28" w:rsidRPr="00651679" w:rsidRDefault="00AA7513"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AE04CA">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AE04CA">
      <w:rPr>
        <w:rStyle w:val="a5"/>
        <w:noProof/>
        <w:sz w:val="20"/>
        <w:szCs w:val="20"/>
      </w:rPr>
      <w:t>2</w:t>
    </w:r>
    <w:r w:rsidRPr="00651679">
      <w:rPr>
        <w:rStyle w:val="a5"/>
        <w:sz w:val="20"/>
        <w:szCs w:val="20"/>
      </w:rPr>
      <w:fldChar w:fldCharType="end"/>
    </w:r>
  </w:p>
  <w:p w14:paraId="7D8DDFB0" w14:textId="77777777" w:rsidR="00843E28" w:rsidRPr="00EE6338" w:rsidRDefault="00CC49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A92E" w14:textId="77777777" w:rsidR="00CC4918" w:rsidRDefault="00CC4918">
      <w:r>
        <w:separator/>
      </w:r>
    </w:p>
  </w:footnote>
  <w:footnote w:type="continuationSeparator" w:id="0">
    <w:p w14:paraId="02A4A6CB" w14:textId="77777777" w:rsidR="00CC4918" w:rsidRDefault="00CC4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14870"/>
    <w:rsid w:val="00050CB9"/>
    <w:rsid w:val="000732CB"/>
    <w:rsid w:val="000B5CD6"/>
    <w:rsid w:val="000B754D"/>
    <w:rsid w:val="000B7CA6"/>
    <w:rsid w:val="000C38B3"/>
    <w:rsid w:val="000C5D31"/>
    <w:rsid w:val="000C6AB0"/>
    <w:rsid w:val="00111E12"/>
    <w:rsid w:val="001165C8"/>
    <w:rsid w:val="00135320"/>
    <w:rsid w:val="001563CF"/>
    <w:rsid w:val="001A0D36"/>
    <w:rsid w:val="001A2015"/>
    <w:rsid w:val="001A250C"/>
    <w:rsid w:val="001A298A"/>
    <w:rsid w:val="001C4F25"/>
    <w:rsid w:val="001C6EDB"/>
    <w:rsid w:val="001D635F"/>
    <w:rsid w:val="00207C49"/>
    <w:rsid w:val="00210951"/>
    <w:rsid w:val="002716A3"/>
    <w:rsid w:val="002873E6"/>
    <w:rsid w:val="0029246C"/>
    <w:rsid w:val="003050E4"/>
    <w:rsid w:val="00316132"/>
    <w:rsid w:val="003167AE"/>
    <w:rsid w:val="00394406"/>
    <w:rsid w:val="00407EFF"/>
    <w:rsid w:val="00430A3C"/>
    <w:rsid w:val="00457A90"/>
    <w:rsid w:val="00460FC2"/>
    <w:rsid w:val="00487A7C"/>
    <w:rsid w:val="0049338C"/>
    <w:rsid w:val="004F32FD"/>
    <w:rsid w:val="00523112"/>
    <w:rsid w:val="00530723"/>
    <w:rsid w:val="00533A9A"/>
    <w:rsid w:val="00565F56"/>
    <w:rsid w:val="00566ED9"/>
    <w:rsid w:val="005762A4"/>
    <w:rsid w:val="0059101D"/>
    <w:rsid w:val="005F509E"/>
    <w:rsid w:val="00631209"/>
    <w:rsid w:val="00667734"/>
    <w:rsid w:val="006755DA"/>
    <w:rsid w:val="00675D68"/>
    <w:rsid w:val="00703F6F"/>
    <w:rsid w:val="0072290A"/>
    <w:rsid w:val="00727173"/>
    <w:rsid w:val="007357FD"/>
    <w:rsid w:val="007558F1"/>
    <w:rsid w:val="0076564A"/>
    <w:rsid w:val="0078502B"/>
    <w:rsid w:val="007B4DAA"/>
    <w:rsid w:val="007C3BDB"/>
    <w:rsid w:val="007F4642"/>
    <w:rsid w:val="007F69DF"/>
    <w:rsid w:val="00802C11"/>
    <w:rsid w:val="0084171F"/>
    <w:rsid w:val="008D1208"/>
    <w:rsid w:val="008E2526"/>
    <w:rsid w:val="00905E73"/>
    <w:rsid w:val="00906EB8"/>
    <w:rsid w:val="00925922"/>
    <w:rsid w:val="009340D5"/>
    <w:rsid w:val="009376D2"/>
    <w:rsid w:val="00945B47"/>
    <w:rsid w:val="00966AE1"/>
    <w:rsid w:val="00980D44"/>
    <w:rsid w:val="00985BA6"/>
    <w:rsid w:val="00991549"/>
    <w:rsid w:val="009A0AEF"/>
    <w:rsid w:val="009C2007"/>
    <w:rsid w:val="009C6D0A"/>
    <w:rsid w:val="009E2234"/>
    <w:rsid w:val="00A17F11"/>
    <w:rsid w:val="00A4012D"/>
    <w:rsid w:val="00A55B3A"/>
    <w:rsid w:val="00A9494A"/>
    <w:rsid w:val="00AA7513"/>
    <w:rsid w:val="00AB5CD2"/>
    <w:rsid w:val="00AB7951"/>
    <w:rsid w:val="00AE04CA"/>
    <w:rsid w:val="00B352D2"/>
    <w:rsid w:val="00B475C7"/>
    <w:rsid w:val="00B66A86"/>
    <w:rsid w:val="00C01D90"/>
    <w:rsid w:val="00C0742C"/>
    <w:rsid w:val="00C243BB"/>
    <w:rsid w:val="00C31242"/>
    <w:rsid w:val="00C50FD5"/>
    <w:rsid w:val="00C55BD1"/>
    <w:rsid w:val="00C67B20"/>
    <w:rsid w:val="00C72ABB"/>
    <w:rsid w:val="00C96A96"/>
    <w:rsid w:val="00CB26D5"/>
    <w:rsid w:val="00CB433D"/>
    <w:rsid w:val="00CC4918"/>
    <w:rsid w:val="00D03DD5"/>
    <w:rsid w:val="00D27DA4"/>
    <w:rsid w:val="00D32152"/>
    <w:rsid w:val="00D332C0"/>
    <w:rsid w:val="00D4183D"/>
    <w:rsid w:val="00D5239A"/>
    <w:rsid w:val="00DA0D80"/>
    <w:rsid w:val="00DA4ADF"/>
    <w:rsid w:val="00DB648A"/>
    <w:rsid w:val="00DF2BC4"/>
    <w:rsid w:val="00E20175"/>
    <w:rsid w:val="00E40EFE"/>
    <w:rsid w:val="00E567BE"/>
    <w:rsid w:val="00E866EE"/>
    <w:rsid w:val="00EB74AA"/>
    <w:rsid w:val="00ED32D9"/>
    <w:rsid w:val="00EF2C16"/>
    <w:rsid w:val="00EF7328"/>
    <w:rsid w:val="00F04A50"/>
    <w:rsid w:val="00F21525"/>
    <w:rsid w:val="00F25B8F"/>
    <w:rsid w:val="00F450B1"/>
    <w:rsid w:val="00F82CE0"/>
    <w:rsid w:val="00F84130"/>
    <w:rsid w:val="00F93283"/>
    <w:rsid w:val="00FA7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82D3F-8125-4505-94DA-86FD6CF6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1729</Words>
  <Characters>986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6</cp:revision>
  <cp:lastPrinted>2023-01-10T11:25:00Z</cp:lastPrinted>
  <dcterms:created xsi:type="dcterms:W3CDTF">2023-01-10T09:58:00Z</dcterms:created>
  <dcterms:modified xsi:type="dcterms:W3CDTF">2023-01-10T11:26:00Z</dcterms:modified>
</cp:coreProperties>
</file>