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3EF720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16A6FD" w14:textId="77777777" w:rsidR="00C55BD1" w:rsidRDefault="00C55BD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5A271E" w14:textId="77777777" w:rsidR="00C50FD5" w:rsidRPr="00C50FD5" w:rsidRDefault="00C50FD5" w:rsidP="00C50FD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50FD5">
        <w:rPr>
          <w:b/>
          <w:bCs/>
        </w:rPr>
        <w:t xml:space="preserve">Про виділення коштів з Стабілізаційного </w:t>
      </w:r>
    </w:p>
    <w:p w14:paraId="6D9B7127" w14:textId="77777777" w:rsidR="00C50FD5" w:rsidRPr="00C50FD5" w:rsidRDefault="00C50FD5" w:rsidP="00C50FD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50FD5">
        <w:rPr>
          <w:b/>
          <w:bCs/>
        </w:rPr>
        <w:t xml:space="preserve">Фонду Кременчуцької міської </w:t>
      </w:r>
    </w:p>
    <w:p w14:paraId="7F50DB67" w14:textId="77777777" w:rsidR="00C50FD5" w:rsidRPr="00C50FD5" w:rsidRDefault="00C50FD5" w:rsidP="00C50FD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50FD5">
        <w:rPr>
          <w:b/>
          <w:bCs/>
        </w:rPr>
        <w:t xml:space="preserve">територіальної громади </w:t>
      </w:r>
    </w:p>
    <w:p w14:paraId="5BFDF088" w14:textId="77777777" w:rsidR="00C50FD5" w:rsidRPr="00C50FD5" w:rsidRDefault="00C50FD5" w:rsidP="00C50FD5">
      <w:pPr>
        <w:widowControl w:val="0"/>
        <w:suppressAutoHyphens/>
        <w:ind w:right="-15"/>
        <w:jc w:val="both"/>
        <w:rPr>
          <w:rFonts w:eastAsia="Arial Unicode MS"/>
          <w:b/>
          <w:szCs w:val="28"/>
          <w:lang w:eastAsia="en-US"/>
        </w:rPr>
      </w:pPr>
    </w:p>
    <w:p w14:paraId="380183D3" w14:textId="229E3324" w:rsidR="00C50FD5" w:rsidRPr="00C50FD5" w:rsidRDefault="00C50FD5" w:rsidP="00C50FD5">
      <w:pPr>
        <w:widowControl w:val="0"/>
        <w:tabs>
          <w:tab w:val="left" w:pos="567"/>
        </w:tabs>
        <w:suppressAutoHyphens/>
        <w:ind w:firstLine="567"/>
        <w:jc w:val="both"/>
        <w:rPr>
          <w:color w:val="000000"/>
          <w:szCs w:val="28"/>
        </w:rPr>
      </w:pPr>
      <w:r w:rsidRPr="00C50FD5">
        <w:rPr>
          <w:rFonts w:eastAsia="Arial Unicode MS"/>
          <w:b/>
          <w:bCs/>
          <w:color w:val="000000"/>
          <w:szCs w:val="28"/>
          <w:lang w:eastAsia="en-US"/>
        </w:rPr>
        <w:t xml:space="preserve"> </w:t>
      </w:r>
      <w:r w:rsidRPr="00C50FD5">
        <w:rPr>
          <w:rFonts w:eastAsia="Arial Unicode MS"/>
          <w:color w:val="000000"/>
          <w:szCs w:val="28"/>
          <w:lang w:eastAsia="en-US"/>
        </w:rPr>
        <w:t>Враховуючи звернення 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від 02.01.2023 № 01-11/</w:t>
      </w:r>
      <w:r w:rsidR="008C4854">
        <w:rPr>
          <w:rFonts w:eastAsia="Arial Unicode MS"/>
          <w:color w:val="000000"/>
          <w:szCs w:val="28"/>
          <w:lang w:eastAsia="en-US"/>
        </w:rPr>
        <w:t>7</w:t>
      </w:r>
      <w:r w:rsidRPr="00C50FD5">
        <w:rPr>
          <w:rFonts w:eastAsia="Arial Unicode MS"/>
          <w:color w:val="000000"/>
          <w:szCs w:val="28"/>
          <w:lang w:eastAsia="en-US"/>
        </w:rPr>
        <w:t xml:space="preserve">, керуючись рішеннями Кременчуцької міської ради Кременчуцького району  Полтавської області від 23 грудня 2022 року «Про затвердження Плану економічного і соціального розвитку Кременчуцької міської територіальної громади на 2023 рік» </w:t>
      </w:r>
      <w:r w:rsidRPr="00C50FD5">
        <w:rPr>
          <w:rFonts w:eastAsia="Times New Roman"/>
          <w:szCs w:val="28"/>
        </w:rPr>
        <w:t>та</w:t>
      </w:r>
      <w:r w:rsidRPr="00C50FD5">
        <w:rPr>
          <w:rFonts w:eastAsia="Times New Roman"/>
          <w:b/>
          <w:bCs/>
          <w:szCs w:val="28"/>
        </w:rPr>
        <w:t xml:space="preserve"> </w:t>
      </w:r>
      <w:r w:rsidRPr="00C50FD5">
        <w:rPr>
          <w:color w:val="000000"/>
          <w:szCs w:val="28"/>
        </w:rPr>
        <w:t xml:space="preserve">від 22 березня 2022 року «Про створення Стабілізаційного Фонду в новій редакції», </w:t>
      </w:r>
      <w:proofErr w:type="spellStart"/>
      <w:r w:rsidRPr="00C50FD5">
        <w:rPr>
          <w:color w:val="000000"/>
          <w:szCs w:val="28"/>
        </w:rPr>
        <w:t>ст.ст</w:t>
      </w:r>
      <w:proofErr w:type="spellEnd"/>
      <w:r w:rsidRPr="00C50FD5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D2AF724" w14:textId="77777777" w:rsidR="00C50FD5" w:rsidRPr="00C50FD5" w:rsidRDefault="00C50FD5" w:rsidP="00C50FD5">
      <w:pPr>
        <w:widowControl w:val="0"/>
        <w:tabs>
          <w:tab w:val="left" w:pos="567"/>
        </w:tabs>
        <w:suppressAutoHyphens/>
        <w:ind w:firstLine="567"/>
        <w:jc w:val="both"/>
      </w:pPr>
    </w:p>
    <w:p w14:paraId="6457F079" w14:textId="77777777" w:rsidR="00C50FD5" w:rsidRPr="00C50FD5" w:rsidRDefault="00C50FD5" w:rsidP="00C50FD5">
      <w:pPr>
        <w:widowControl w:val="0"/>
        <w:tabs>
          <w:tab w:val="left" w:pos="567"/>
        </w:tabs>
        <w:suppressAutoHyphens/>
        <w:ind w:firstLine="567"/>
        <w:jc w:val="both"/>
        <w:rPr>
          <w:rFonts w:eastAsia="Arial Unicode MS"/>
          <w:b/>
          <w:bCs/>
          <w:color w:val="000000"/>
          <w:szCs w:val="28"/>
          <w:lang w:eastAsia="en-US"/>
        </w:rPr>
      </w:pPr>
      <w:r w:rsidRPr="00C50FD5">
        <w:rPr>
          <w:rFonts w:eastAsia="Arial Unicode MS"/>
          <w:b/>
          <w:bCs/>
          <w:color w:val="000000"/>
          <w:szCs w:val="28"/>
          <w:lang w:eastAsia="en-US"/>
        </w:rPr>
        <w:t xml:space="preserve">                                                     вирішив:  </w:t>
      </w:r>
    </w:p>
    <w:p w14:paraId="1CB14E57" w14:textId="7619C9C6" w:rsidR="00C50FD5" w:rsidRPr="00C50FD5" w:rsidRDefault="00C50FD5" w:rsidP="00C50FD5">
      <w:pPr>
        <w:tabs>
          <w:tab w:val="left" w:pos="567"/>
        </w:tabs>
        <w:spacing w:before="100" w:beforeAutospacing="1" w:after="100" w:afterAutospacing="1"/>
        <w:jc w:val="both"/>
      </w:pPr>
      <w:r w:rsidRPr="00C50FD5">
        <w:t xml:space="preserve">        1. Виділити з Стабілізаційного Фонду Кременчуцької міської територіальної громади кошти в сумі </w:t>
      </w:r>
      <w:r w:rsidR="00B26252">
        <w:t>5</w:t>
      </w:r>
      <w:r w:rsidR="008C4854">
        <w:t>5 691</w:t>
      </w:r>
      <w:r w:rsidRPr="00C50FD5">
        <w:t xml:space="preserve"> грн</w:t>
      </w:r>
      <w:r w:rsidR="00B26252">
        <w:t xml:space="preserve"> </w:t>
      </w:r>
      <w:r w:rsidR="008C4854">
        <w:t>2</w:t>
      </w:r>
      <w:r w:rsidR="00B26252">
        <w:t>7 коп.</w:t>
      </w:r>
      <w:r w:rsidRPr="00C50FD5">
        <w:t xml:space="preserve"> (</w:t>
      </w:r>
      <w:r w:rsidR="008C4854">
        <w:t>п</w:t>
      </w:r>
      <w:r w:rsidR="008C4854" w:rsidRPr="008C4854">
        <w:t>’</w:t>
      </w:r>
      <w:r w:rsidR="008C4854">
        <w:t>ятдесят п</w:t>
      </w:r>
      <w:r w:rsidR="008C4854" w:rsidRPr="008C4854">
        <w:t>’</w:t>
      </w:r>
      <w:r w:rsidR="008C4854">
        <w:t>ять</w:t>
      </w:r>
      <w:r w:rsidR="00B26252">
        <w:t xml:space="preserve"> тисяч </w:t>
      </w:r>
      <w:r w:rsidR="008C4854">
        <w:t>шістсот</w:t>
      </w:r>
      <w:r w:rsidR="00B26252">
        <w:t xml:space="preserve"> дев</w:t>
      </w:r>
      <w:r w:rsidR="00B26252" w:rsidRPr="00B26252">
        <w:t>’</w:t>
      </w:r>
      <w:r w:rsidR="00B26252">
        <w:t xml:space="preserve">яносто </w:t>
      </w:r>
      <w:r w:rsidR="008C4854">
        <w:t>одна</w:t>
      </w:r>
      <w:r w:rsidR="00B26252">
        <w:t xml:space="preserve"> гривн</w:t>
      </w:r>
      <w:r w:rsidR="008C4854">
        <w:t>я</w:t>
      </w:r>
      <w:r w:rsidR="00B26252">
        <w:t xml:space="preserve"> </w:t>
      </w:r>
      <w:r w:rsidR="008C4854">
        <w:t>2</w:t>
      </w:r>
      <w:r w:rsidR="00B26252">
        <w:t>7 копій</w:t>
      </w:r>
      <w:r w:rsidR="008C4854">
        <w:t>о</w:t>
      </w:r>
      <w:r w:rsidR="00B26252">
        <w:t>к)</w:t>
      </w:r>
      <w:r w:rsidRPr="00C50FD5">
        <w:t xml:space="preserve"> виконавчому комітету Кременчуцької міської ради Кременчуцького району Полтавської області по</w:t>
      </w:r>
      <w:r w:rsidRPr="00C50FD5">
        <w:rPr>
          <w:szCs w:val="28"/>
        </w:rPr>
        <w:t xml:space="preserve"> КПКВКМБ 02173</w:t>
      </w:r>
      <w:r w:rsidR="00B26252">
        <w:rPr>
          <w:szCs w:val="28"/>
        </w:rPr>
        <w:t>10</w:t>
      </w:r>
      <w:r w:rsidRPr="00C50FD5">
        <w:rPr>
          <w:szCs w:val="28"/>
        </w:rPr>
        <w:t xml:space="preserve"> «</w:t>
      </w:r>
      <w:r w:rsidRPr="00C50FD5">
        <w:rPr>
          <w:rFonts w:eastAsia="Times New Roman"/>
          <w:iCs/>
          <w:szCs w:val="28"/>
          <w:lang w:eastAsia="uk-UA"/>
        </w:rPr>
        <w:t>Будівництво</w:t>
      </w:r>
      <w:r w:rsidRPr="00C50FD5">
        <w:rPr>
          <w:rFonts w:eastAsia="Times New Roman"/>
          <w:iCs/>
          <w:szCs w:val="28"/>
          <w:vertAlign w:val="superscript"/>
          <w:lang w:eastAsia="uk-UA"/>
        </w:rPr>
        <w:t>1</w:t>
      </w:r>
      <w:r w:rsidRPr="00C50FD5">
        <w:rPr>
          <w:rFonts w:eastAsia="Times New Roman"/>
          <w:iCs/>
          <w:szCs w:val="28"/>
          <w:lang w:eastAsia="uk-UA"/>
        </w:rPr>
        <w:t xml:space="preserve"> </w:t>
      </w:r>
      <w:r w:rsidR="00B26252">
        <w:rPr>
          <w:rFonts w:eastAsia="Times New Roman"/>
          <w:iCs/>
          <w:szCs w:val="28"/>
          <w:lang w:eastAsia="uk-UA"/>
        </w:rPr>
        <w:t>об</w:t>
      </w:r>
      <w:r w:rsidR="00B26252" w:rsidRPr="00B26252">
        <w:rPr>
          <w:rFonts w:eastAsia="Times New Roman"/>
          <w:iCs/>
          <w:szCs w:val="28"/>
          <w:lang w:eastAsia="uk-UA"/>
        </w:rPr>
        <w:t>’</w:t>
      </w:r>
      <w:r w:rsidR="00B26252">
        <w:rPr>
          <w:rFonts w:eastAsia="Times New Roman"/>
          <w:iCs/>
          <w:szCs w:val="28"/>
          <w:lang w:eastAsia="uk-UA"/>
        </w:rPr>
        <w:t xml:space="preserve">єктів житлово-комунального господарства» </w:t>
      </w:r>
      <w:r w:rsidRPr="00C50FD5">
        <w:rPr>
          <w:szCs w:val="28"/>
        </w:rPr>
        <w:t xml:space="preserve">для </w:t>
      </w:r>
      <w:r w:rsidRPr="00C50FD5">
        <w:rPr>
          <w:rFonts w:eastAsia="Times New Roman"/>
          <w:color w:val="000000"/>
          <w:szCs w:val="28"/>
          <w:lang w:eastAsia="uk-UA"/>
        </w:rPr>
        <w:t xml:space="preserve">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</w:t>
      </w:r>
      <w:r w:rsidRPr="00C50FD5">
        <w:rPr>
          <w:szCs w:val="28"/>
        </w:rPr>
        <w:t>на</w:t>
      </w:r>
      <w:r w:rsidR="008C4854" w:rsidRPr="00C62B32">
        <w:rPr>
          <w:szCs w:val="28"/>
        </w:rPr>
        <w:t xml:space="preserve"> </w:t>
      </w:r>
      <w:r w:rsidR="008C4854" w:rsidRPr="008C4854">
        <w:rPr>
          <w:szCs w:val="28"/>
        </w:rPr>
        <w:t xml:space="preserve"> </w:t>
      </w:r>
      <w:r w:rsidR="00C62B32" w:rsidRPr="00C62B32">
        <w:rPr>
          <w:rFonts w:eastAsia="Arial Unicode MS"/>
          <w:color w:val="000000"/>
          <w:szCs w:val="28"/>
          <w:lang w:eastAsia="en-US"/>
        </w:rPr>
        <w:t xml:space="preserve">виконання зобов’язань, які виникли у 2022 році, були профінансовані та не проведені Управлінням Державної казначейської служби в м. </w:t>
      </w:r>
      <w:proofErr w:type="spellStart"/>
      <w:r w:rsidR="00C62B32" w:rsidRPr="00C62B32">
        <w:rPr>
          <w:rFonts w:eastAsia="Arial Unicode MS"/>
          <w:color w:val="000000"/>
          <w:szCs w:val="28"/>
          <w:lang w:eastAsia="en-US"/>
        </w:rPr>
        <w:t>Кременчуці</w:t>
      </w:r>
      <w:proofErr w:type="spellEnd"/>
      <w:r w:rsidR="00C62B32" w:rsidRPr="00C62B32">
        <w:rPr>
          <w:rFonts w:eastAsia="Arial Unicode MS"/>
          <w:color w:val="000000"/>
          <w:szCs w:val="28"/>
          <w:lang w:eastAsia="en-US"/>
        </w:rPr>
        <w:t xml:space="preserve"> Полтавської області </w:t>
      </w:r>
      <w:r w:rsidRPr="00C50FD5">
        <w:rPr>
          <w:szCs w:val="28"/>
        </w:rPr>
        <w:t xml:space="preserve">по об’єкту </w:t>
      </w:r>
      <w:r w:rsidR="00700BAC">
        <w:rPr>
          <w:szCs w:val="28"/>
        </w:rPr>
        <w:t xml:space="preserve"> </w:t>
      </w:r>
      <w:r w:rsidRPr="00C50FD5">
        <w:rPr>
          <w:szCs w:val="28"/>
        </w:rPr>
        <w:t>«</w:t>
      </w:r>
      <w:r w:rsidR="00700BAC">
        <w:rPr>
          <w:szCs w:val="28"/>
        </w:rPr>
        <w:t xml:space="preserve">Комплексний   благоустрій   території   в  районі  житлових  будинків № 40А та № 42А по вул. </w:t>
      </w:r>
      <w:bookmarkStart w:id="0" w:name="_GoBack"/>
      <w:bookmarkEnd w:id="0"/>
      <w:r w:rsidR="00700BAC">
        <w:rPr>
          <w:szCs w:val="28"/>
        </w:rPr>
        <w:t xml:space="preserve">Правобережній у м. </w:t>
      </w:r>
      <w:proofErr w:type="spellStart"/>
      <w:r w:rsidRPr="00C50FD5">
        <w:rPr>
          <w:szCs w:val="28"/>
        </w:rPr>
        <w:t>Кременчуц</w:t>
      </w:r>
      <w:r w:rsidR="00700BAC">
        <w:rPr>
          <w:szCs w:val="28"/>
        </w:rPr>
        <w:t>і</w:t>
      </w:r>
      <w:proofErr w:type="spellEnd"/>
      <w:r w:rsidR="00700BAC">
        <w:rPr>
          <w:szCs w:val="28"/>
        </w:rPr>
        <w:t xml:space="preserve"> (нове будівництво)</w:t>
      </w:r>
      <w:r w:rsidR="006B3499">
        <w:rPr>
          <w:szCs w:val="28"/>
        </w:rPr>
        <w:t>»</w:t>
      </w:r>
      <w:r w:rsidRPr="00C50FD5">
        <w:t xml:space="preserve">. </w:t>
      </w:r>
      <w:r w:rsidRPr="00C50FD5">
        <w:tab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50FD5">
        <w:t>Неіленко</w:t>
      </w:r>
      <w:proofErr w:type="spellEnd"/>
      <w:r w:rsidRPr="00C50FD5">
        <w:t xml:space="preserve"> Т.Г. </w:t>
      </w:r>
      <w:proofErr w:type="spellStart"/>
      <w:r w:rsidRPr="00C50FD5">
        <w:t>внести</w:t>
      </w:r>
      <w:proofErr w:type="spellEnd"/>
      <w:r w:rsidRPr="00C50FD5">
        <w:t xml:space="preserve"> зміни до розпису місцевого бюджету на 2023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78C1E23A" w14:textId="77777777" w:rsidR="00C50FD5" w:rsidRPr="00C50FD5" w:rsidRDefault="00C50FD5" w:rsidP="00C50FD5">
      <w:pPr>
        <w:widowControl w:val="0"/>
        <w:tabs>
          <w:tab w:val="left" w:pos="567"/>
        </w:tabs>
        <w:suppressAutoHyphens/>
        <w:ind w:right="-15"/>
        <w:jc w:val="both"/>
        <w:rPr>
          <w:rFonts w:eastAsia="Arial Unicode MS"/>
          <w:color w:val="000000"/>
          <w:szCs w:val="28"/>
          <w:lang w:eastAsia="en-US"/>
        </w:rPr>
      </w:pPr>
      <w:r w:rsidRPr="00C50FD5">
        <w:rPr>
          <w:rFonts w:eastAsia="Arial Unicode MS"/>
          <w:szCs w:val="28"/>
          <w:lang w:eastAsia="en-US"/>
        </w:rPr>
        <w:lastRenderedPageBreak/>
        <w:tab/>
      </w:r>
      <w:r w:rsidRPr="00C50FD5">
        <w:rPr>
          <w:rFonts w:eastAsia="Arial Unicode MS"/>
          <w:color w:val="000000"/>
          <w:szCs w:val="28"/>
          <w:lang w:eastAsia="en-US"/>
        </w:rPr>
        <w:t xml:space="preserve">3. 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затвердити </w:t>
      </w:r>
      <w:r w:rsidRPr="00C50FD5">
        <w:rPr>
          <w:rFonts w:eastAsia="Arial Unicode MS"/>
          <w:szCs w:val="28"/>
          <w:lang w:eastAsia="en-US"/>
        </w:rPr>
        <w:t>паспорт бюджетної програми на 2023 рік та перерахувати кошти</w:t>
      </w:r>
      <w:r w:rsidRPr="00C50FD5">
        <w:rPr>
          <w:rFonts w:eastAsia="Arial Unicode MS"/>
          <w:color w:val="000000"/>
          <w:szCs w:val="28"/>
          <w:lang w:eastAsia="en-US"/>
        </w:rPr>
        <w:t xml:space="preserve"> комунальному виробничому підприємству «Кременчуцьке міське управління капітального будівництва» Кременчуцької міської ради Кременчуцького району Полтавської області згідно з кошторисними призначеннями.</w:t>
      </w:r>
    </w:p>
    <w:p w14:paraId="4110CDBF" w14:textId="77777777" w:rsidR="00C50FD5" w:rsidRPr="00C50FD5" w:rsidRDefault="00C50FD5" w:rsidP="00C50FD5">
      <w:pPr>
        <w:tabs>
          <w:tab w:val="center" w:pos="4677"/>
          <w:tab w:val="right" w:pos="9355"/>
        </w:tabs>
        <w:ind w:right="-17" w:firstLine="567"/>
        <w:jc w:val="both"/>
      </w:pPr>
      <w:r w:rsidRPr="00C50FD5">
        <w:t>4. Рішення затвердити на черговій сесії Кременчуцької міської ради Кременчуцького району Полтавської області.</w:t>
      </w:r>
    </w:p>
    <w:p w14:paraId="3CB1E9D6" w14:textId="77777777" w:rsidR="00C50FD5" w:rsidRPr="00C50FD5" w:rsidRDefault="00C50FD5" w:rsidP="00C50FD5">
      <w:pPr>
        <w:widowControl w:val="0"/>
        <w:tabs>
          <w:tab w:val="left" w:pos="567"/>
        </w:tabs>
        <w:suppressAutoHyphens/>
        <w:ind w:right="15"/>
        <w:jc w:val="both"/>
        <w:rPr>
          <w:rFonts w:eastAsia="Arial Unicode MS"/>
          <w:szCs w:val="28"/>
          <w:lang w:eastAsia="en-US"/>
        </w:rPr>
      </w:pPr>
      <w:r w:rsidRPr="00C50FD5">
        <w:rPr>
          <w:rFonts w:eastAsia="Arial Unicode MS"/>
          <w:szCs w:val="28"/>
          <w:lang w:eastAsia="en-US"/>
        </w:rPr>
        <w:tab/>
      </w:r>
      <w:r w:rsidRPr="00C50FD5">
        <w:rPr>
          <w:rFonts w:eastAsia="Arial Unicode MS"/>
          <w:szCs w:val="28"/>
          <w:lang w:val="ru-RU" w:eastAsia="en-US"/>
        </w:rPr>
        <w:t>5.</w:t>
      </w:r>
      <w:r w:rsidRPr="00C50FD5">
        <w:rPr>
          <w:rFonts w:eastAsia="Arial Unicode MS"/>
          <w:b/>
          <w:bCs/>
          <w:szCs w:val="28"/>
          <w:lang w:val="ru-RU" w:eastAsia="en-US"/>
        </w:rPr>
        <w:t xml:space="preserve"> </w:t>
      </w:r>
      <w:r w:rsidRPr="00C50FD5">
        <w:rPr>
          <w:rFonts w:eastAsia="Arial Unicode MS"/>
          <w:szCs w:val="28"/>
          <w:lang w:val="ru-RU" w:eastAsia="en-US"/>
        </w:rPr>
        <w:t xml:space="preserve">Контроль за </w:t>
      </w:r>
      <w:proofErr w:type="spellStart"/>
      <w:r w:rsidRPr="00C50FD5">
        <w:rPr>
          <w:rFonts w:eastAsia="Arial Unicode MS"/>
          <w:szCs w:val="28"/>
          <w:lang w:val="ru-RU" w:eastAsia="en-US"/>
        </w:rPr>
        <w:t>виконанням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</w:t>
      </w:r>
      <w:proofErr w:type="spellStart"/>
      <w:proofErr w:type="gramStart"/>
      <w:r w:rsidRPr="00C50FD5">
        <w:rPr>
          <w:rFonts w:eastAsia="Arial Unicode MS"/>
          <w:szCs w:val="28"/>
          <w:lang w:val="ru-RU" w:eastAsia="en-US"/>
        </w:rPr>
        <w:t>р</w:t>
      </w:r>
      <w:proofErr w:type="gramEnd"/>
      <w:r w:rsidRPr="00C50FD5">
        <w:rPr>
          <w:rFonts w:eastAsia="Arial Unicode MS"/>
          <w:szCs w:val="28"/>
          <w:lang w:val="ru-RU" w:eastAsia="en-US"/>
        </w:rPr>
        <w:t>ішення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</w:t>
      </w:r>
      <w:proofErr w:type="spellStart"/>
      <w:r w:rsidRPr="00C50FD5">
        <w:rPr>
          <w:rFonts w:eastAsia="Arial Unicode MS"/>
          <w:szCs w:val="28"/>
          <w:lang w:val="ru-RU" w:eastAsia="en-US"/>
        </w:rPr>
        <w:t>покласти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на </w:t>
      </w:r>
      <w:proofErr w:type="spellStart"/>
      <w:r w:rsidRPr="00C50FD5">
        <w:rPr>
          <w:rFonts w:eastAsia="Arial Unicode MS"/>
          <w:szCs w:val="28"/>
          <w:lang w:val="ru-RU" w:eastAsia="en-US"/>
        </w:rPr>
        <w:t>першого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заступника </w:t>
      </w:r>
      <w:proofErr w:type="spellStart"/>
      <w:r w:rsidRPr="00C50FD5">
        <w:rPr>
          <w:rFonts w:eastAsia="Arial Unicode MS"/>
          <w:szCs w:val="28"/>
          <w:lang w:val="ru-RU" w:eastAsia="en-US"/>
        </w:rPr>
        <w:t>міського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</w:t>
      </w:r>
      <w:proofErr w:type="spellStart"/>
      <w:r w:rsidRPr="00C50FD5">
        <w:rPr>
          <w:rFonts w:eastAsia="Arial Unicode MS"/>
          <w:szCs w:val="28"/>
          <w:lang w:val="ru-RU" w:eastAsia="en-US"/>
        </w:rPr>
        <w:t>голови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Пелипенка В.М. </w:t>
      </w:r>
      <w:r w:rsidRPr="00C50FD5">
        <w:rPr>
          <w:rFonts w:eastAsia="Arial Unicode MS"/>
          <w:szCs w:val="28"/>
          <w:lang w:eastAsia="en-US"/>
        </w:rPr>
        <w:t>та заступника міського голови Кравченка Д.В.</w:t>
      </w:r>
    </w:p>
    <w:p w14:paraId="10647B3B" w14:textId="77777777" w:rsidR="00C50FD5" w:rsidRPr="00C50FD5" w:rsidRDefault="00C50FD5" w:rsidP="00C50FD5">
      <w:pPr>
        <w:widowControl w:val="0"/>
        <w:suppressAutoHyphens/>
        <w:ind w:right="15"/>
        <w:jc w:val="both"/>
        <w:rPr>
          <w:rFonts w:eastAsia="Arial Unicode MS"/>
          <w:szCs w:val="28"/>
          <w:lang w:eastAsia="en-US"/>
        </w:rPr>
      </w:pPr>
    </w:p>
    <w:p w14:paraId="79D83AA8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15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774F3005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  <w:r w:rsidRPr="00C50FD5">
        <w:rPr>
          <w:rFonts w:eastAsia="Arial Unicode MS"/>
          <w:b/>
          <w:bCs/>
          <w:color w:val="000000"/>
          <w:szCs w:val="28"/>
          <w:lang w:eastAsia="en-US"/>
        </w:rPr>
        <w:t>Міський голова                                                                  Віталій МАЛЕЦЬКИЙ</w:t>
      </w:r>
    </w:p>
    <w:p w14:paraId="33F22CB9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6CAA8740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65139E7B" w14:textId="77777777" w:rsidR="00C50FD5" w:rsidRPr="00C50FD5" w:rsidRDefault="00C50FD5" w:rsidP="00C50FD5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eastAsia="en-US"/>
        </w:rPr>
      </w:pPr>
    </w:p>
    <w:p w14:paraId="3CB3B4D1" w14:textId="77777777" w:rsidR="00C50FD5" w:rsidRPr="00C50FD5" w:rsidRDefault="00C50FD5" w:rsidP="00C50FD5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eastAsia="en-US"/>
        </w:rPr>
      </w:pPr>
    </w:p>
    <w:p w14:paraId="552C917D" w14:textId="77777777" w:rsidR="00C50FD5" w:rsidRPr="00C50FD5" w:rsidRDefault="00C50FD5" w:rsidP="00C50FD5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eastAsia="en-US"/>
        </w:rPr>
      </w:pPr>
    </w:p>
    <w:p w14:paraId="29D640E7" w14:textId="77777777" w:rsidR="00C50FD5" w:rsidRPr="00C50FD5" w:rsidRDefault="00C50FD5" w:rsidP="00C50FD5">
      <w:pPr>
        <w:widowControl w:val="0"/>
        <w:tabs>
          <w:tab w:val="left" w:pos="748"/>
        </w:tabs>
        <w:suppressAutoHyphens/>
        <w:jc w:val="both"/>
        <w:rPr>
          <w:rFonts w:eastAsia="Arial Unicode MS"/>
          <w:b/>
          <w:szCs w:val="28"/>
          <w:lang w:eastAsia="en-US"/>
        </w:rPr>
      </w:pPr>
    </w:p>
    <w:p w14:paraId="1B84A541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4AC45F17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6A80E333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6D99004E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21AD95F1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1B5DFDB8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7FDB3409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17684651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165E4D72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3ACDD4D9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056B58C9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0239C33B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7D03685A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06C72E33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sectPr w:rsidR="00C50FD5" w:rsidRPr="00C50FD5" w:rsidSect="00A9494A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AC46" w14:textId="77777777" w:rsidR="005E62CB" w:rsidRDefault="005E62CB">
      <w:r>
        <w:separator/>
      </w:r>
    </w:p>
  </w:endnote>
  <w:endnote w:type="continuationSeparator" w:id="0">
    <w:p w14:paraId="1B28CB9A" w14:textId="77777777" w:rsidR="005E62CB" w:rsidRDefault="005E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5E62C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20321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2032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5E62C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D50BB" w14:textId="77777777" w:rsidR="005E62CB" w:rsidRDefault="005E62CB">
      <w:r>
        <w:separator/>
      </w:r>
    </w:p>
  </w:footnote>
  <w:footnote w:type="continuationSeparator" w:id="0">
    <w:p w14:paraId="588819A7" w14:textId="77777777" w:rsidR="005E62CB" w:rsidRDefault="005E6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4870"/>
    <w:rsid w:val="000732CB"/>
    <w:rsid w:val="000B5CD6"/>
    <w:rsid w:val="000B754D"/>
    <w:rsid w:val="000B7CA6"/>
    <w:rsid w:val="000C38B3"/>
    <w:rsid w:val="000C5D31"/>
    <w:rsid w:val="000C6AB0"/>
    <w:rsid w:val="00111E12"/>
    <w:rsid w:val="001165C8"/>
    <w:rsid w:val="00135320"/>
    <w:rsid w:val="00135EA5"/>
    <w:rsid w:val="001A0D36"/>
    <w:rsid w:val="001A2015"/>
    <w:rsid w:val="001A250C"/>
    <w:rsid w:val="001A298A"/>
    <w:rsid w:val="001C4F25"/>
    <w:rsid w:val="001C6EDB"/>
    <w:rsid w:val="001D635F"/>
    <w:rsid w:val="00207C49"/>
    <w:rsid w:val="00210951"/>
    <w:rsid w:val="002716A3"/>
    <w:rsid w:val="002873E6"/>
    <w:rsid w:val="0029246C"/>
    <w:rsid w:val="003050E4"/>
    <w:rsid w:val="00316132"/>
    <w:rsid w:val="003167AE"/>
    <w:rsid w:val="00394406"/>
    <w:rsid w:val="00407EFF"/>
    <w:rsid w:val="00430A3C"/>
    <w:rsid w:val="00457A90"/>
    <w:rsid w:val="00460FC2"/>
    <w:rsid w:val="00487A7C"/>
    <w:rsid w:val="0049338C"/>
    <w:rsid w:val="004B22A1"/>
    <w:rsid w:val="004F32FD"/>
    <w:rsid w:val="00523112"/>
    <w:rsid w:val="00530723"/>
    <w:rsid w:val="00533A9A"/>
    <w:rsid w:val="00565F56"/>
    <w:rsid w:val="00566ED9"/>
    <w:rsid w:val="005762A4"/>
    <w:rsid w:val="0059101D"/>
    <w:rsid w:val="005E62CB"/>
    <w:rsid w:val="00631209"/>
    <w:rsid w:val="00667734"/>
    <w:rsid w:val="006755DA"/>
    <w:rsid w:val="00675D68"/>
    <w:rsid w:val="006B3499"/>
    <w:rsid w:val="00700BAC"/>
    <w:rsid w:val="00703F6F"/>
    <w:rsid w:val="00720321"/>
    <w:rsid w:val="0072290A"/>
    <w:rsid w:val="00725492"/>
    <w:rsid w:val="00727173"/>
    <w:rsid w:val="007357FD"/>
    <w:rsid w:val="007558F1"/>
    <w:rsid w:val="0076564A"/>
    <w:rsid w:val="0078502B"/>
    <w:rsid w:val="007B4DAA"/>
    <w:rsid w:val="007C3BDB"/>
    <w:rsid w:val="007D638B"/>
    <w:rsid w:val="007F4642"/>
    <w:rsid w:val="007F69DF"/>
    <w:rsid w:val="00802C11"/>
    <w:rsid w:val="0084171F"/>
    <w:rsid w:val="008C4854"/>
    <w:rsid w:val="008D1208"/>
    <w:rsid w:val="008E2526"/>
    <w:rsid w:val="00905E73"/>
    <w:rsid w:val="00906EB8"/>
    <w:rsid w:val="00925922"/>
    <w:rsid w:val="009340D5"/>
    <w:rsid w:val="009376D2"/>
    <w:rsid w:val="00945B47"/>
    <w:rsid w:val="00966AE1"/>
    <w:rsid w:val="00980D44"/>
    <w:rsid w:val="00985BA6"/>
    <w:rsid w:val="00991549"/>
    <w:rsid w:val="009A0AEF"/>
    <w:rsid w:val="009C2007"/>
    <w:rsid w:val="009C6D0A"/>
    <w:rsid w:val="009E2234"/>
    <w:rsid w:val="00A17F11"/>
    <w:rsid w:val="00A4012D"/>
    <w:rsid w:val="00A52D6D"/>
    <w:rsid w:val="00A55B3A"/>
    <w:rsid w:val="00A9494A"/>
    <w:rsid w:val="00AA7513"/>
    <w:rsid w:val="00AB5CD2"/>
    <w:rsid w:val="00AB7951"/>
    <w:rsid w:val="00B26252"/>
    <w:rsid w:val="00B352D2"/>
    <w:rsid w:val="00B475C7"/>
    <w:rsid w:val="00B66A86"/>
    <w:rsid w:val="00C01D90"/>
    <w:rsid w:val="00C0742C"/>
    <w:rsid w:val="00C243BB"/>
    <w:rsid w:val="00C31242"/>
    <w:rsid w:val="00C50FD5"/>
    <w:rsid w:val="00C55BD1"/>
    <w:rsid w:val="00C62B32"/>
    <w:rsid w:val="00C67B20"/>
    <w:rsid w:val="00C72ABB"/>
    <w:rsid w:val="00C96A96"/>
    <w:rsid w:val="00CB26D5"/>
    <w:rsid w:val="00CB433D"/>
    <w:rsid w:val="00D03DD5"/>
    <w:rsid w:val="00D06D07"/>
    <w:rsid w:val="00D27DA4"/>
    <w:rsid w:val="00D32152"/>
    <w:rsid w:val="00D332C0"/>
    <w:rsid w:val="00D4183D"/>
    <w:rsid w:val="00D5239A"/>
    <w:rsid w:val="00DA0D80"/>
    <w:rsid w:val="00DA4ADF"/>
    <w:rsid w:val="00DB648A"/>
    <w:rsid w:val="00DF2BC4"/>
    <w:rsid w:val="00E20175"/>
    <w:rsid w:val="00E40EFE"/>
    <w:rsid w:val="00E567BE"/>
    <w:rsid w:val="00E80A1B"/>
    <w:rsid w:val="00E85387"/>
    <w:rsid w:val="00E866EE"/>
    <w:rsid w:val="00EB74AA"/>
    <w:rsid w:val="00ED32D9"/>
    <w:rsid w:val="00EF2C16"/>
    <w:rsid w:val="00EF7328"/>
    <w:rsid w:val="00F04A50"/>
    <w:rsid w:val="00F21525"/>
    <w:rsid w:val="00F25B8F"/>
    <w:rsid w:val="00F450B1"/>
    <w:rsid w:val="00F82CE0"/>
    <w:rsid w:val="00F84130"/>
    <w:rsid w:val="00F93283"/>
    <w:rsid w:val="00F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924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92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7CA40-6C04-4EC2-A819-718DA715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1859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2023-01-10T12:11:00Z</cp:lastPrinted>
  <dcterms:created xsi:type="dcterms:W3CDTF">2023-01-10T11:45:00Z</dcterms:created>
  <dcterms:modified xsi:type="dcterms:W3CDTF">2023-01-10T12:11:00Z</dcterms:modified>
</cp:coreProperties>
</file>