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AB" w:rsidRDefault="006B10AB" w:rsidP="006B10AB">
      <w:pPr>
        <w:pStyle w:val="20"/>
        <w:tabs>
          <w:tab w:val="left" w:pos="0"/>
        </w:tabs>
        <w:rPr>
          <w:szCs w:val="28"/>
        </w:rPr>
      </w:pPr>
    </w:p>
    <w:p w:rsidR="006B10AB" w:rsidRDefault="006B10AB" w:rsidP="006B10AB">
      <w:pPr>
        <w:pStyle w:val="20"/>
        <w:tabs>
          <w:tab w:val="left" w:pos="0"/>
        </w:tabs>
        <w:rPr>
          <w:szCs w:val="28"/>
        </w:rPr>
      </w:pPr>
    </w:p>
    <w:p w:rsidR="006B10AB" w:rsidRDefault="006B10AB" w:rsidP="006B10AB">
      <w:pPr>
        <w:pStyle w:val="20"/>
        <w:tabs>
          <w:tab w:val="left" w:pos="0"/>
        </w:tabs>
        <w:rPr>
          <w:szCs w:val="28"/>
        </w:rPr>
      </w:pPr>
    </w:p>
    <w:p w:rsidR="006B10AB" w:rsidRDefault="006B10AB" w:rsidP="006B10AB">
      <w:pPr>
        <w:pStyle w:val="20"/>
        <w:tabs>
          <w:tab w:val="left" w:pos="0"/>
        </w:tabs>
        <w:rPr>
          <w:szCs w:val="28"/>
        </w:rPr>
      </w:pPr>
    </w:p>
    <w:p w:rsidR="006B10AB" w:rsidRDefault="006B10AB" w:rsidP="006B10AB">
      <w:pPr>
        <w:pStyle w:val="20"/>
        <w:tabs>
          <w:tab w:val="left" w:pos="0"/>
        </w:tabs>
        <w:rPr>
          <w:szCs w:val="28"/>
        </w:rPr>
      </w:pPr>
    </w:p>
    <w:p w:rsidR="006B10AB" w:rsidRPr="00972A41" w:rsidRDefault="00355E26" w:rsidP="006B10AB">
      <w:pPr>
        <w:pStyle w:val="20"/>
        <w:tabs>
          <w:tab w:val="left" w:pos="0"/>
        </w:tabs>
        <w:rPr>
          <w:color w:val="FFFFFF"/>
          <w:szCs w:val="28"/>
          <w:u w:val="single"/>
        </w:rPr>
      </w:pPr>
      <w:r>
        <w:rPr>
          <w:szCs w:val="28"/>
        </w:rPr>
        <w:t xml:space="preserve"> </w:t>
      </w:r>
      <w:r w:rsidRPr="00972A41">
        <w:rPr>
          <w:color w:val="FFFFFF"/>
          <w:szCs w:val="28"/>
          <w:u w:val="single"/>
        </w:rPr>
        <w:t>17.12.2021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72A41">
        <w:rPr>
          <w:color w:val="FFFFFF"/>
          <w:szCs w:val="28"/>
        </w:rPr>
        <w:t xml:space="preserve">№ </w:t>
      </w:r>
      <w:r w:rsidRPr="00972A41">
        <w:rPr>
          <w:color w:val="FFFFFF"/>
          <w:szCs w:val="28"/>
          <w:u w:val="single"/>
        </w:rPr>
        <w:t>1804</w:t>
      </w:r>
    </w:p>
    <w:p w:rsidR="006B10AB" w:rsidRDefault="006B10AB" w:rsidP="006B10AB">
      <w:pPr>
        <w:pStyle w:val="20"/>
        <w:tabs>
          <w:tab w:val="left" w:pos="0"/>
        </w:tabs>
        <w:rPr>
          <w:szCs w:val="28"/>
        </w:rPr>
      </w:pPr>
    </w:p>
    <w:p w:rsidR="006B10AB" w:rsidRPr="00DD7233" w:rsidRDefault="006B10AB" w:rsidP="006B10AB">
      <w:pPr>
        <w:pStyle w:val="20"/>
        <w:tabs>
          <w:tab w:val="left" w:pos="0"/>
        </w:tabs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35"/>
      </w:tblGrid>
      <w:tr w:rsidR="006B10AB">
        <w:tc>
          <w:tcPr>
            <w:tcW w:w="4035" w:type="dxa"/>
          </w:tcPr>
          <w:p w:rsidR="006B10AB" w:rsidRDefault="006B10AB" w:rsidP="005A2DAF">
            <w:pPr>
              <w:pStyle w:val="20"/>
              <w:tabs>
                <w:tab w:val="left" w:pos="0"/>
              </w:tabs>
              <w:rPr>
                <w:szCs w:val="28"/>
              </w:rPr>
            </w:pPr>
            <w:r w:rsidRPr="009849C6">
              <w:rPr>
                <w:b/>
              </w:rPr>
              <w:t>Про демонтаж та евакуацію</w:t>
            </w:r>
            <w:r>
              <w:rPr>
                <w:b/>
              </w:rPr>
              <w:t xml:space="preserve"> </w:t>
            </w:r>
            <w:r w:rsidR="00F32BCA">
              <w:rPr>
                <w:b/>
              </w:rPr>
              <w:t>рухомого майна</w:t>
            </w:r>
            <w:r>
              <w:rPr>
                <w:b/>
              </w:rPr>
              <w:t xml:space="preserve"> </w:t>
            </w:r>
          </w:p>
        </w:tc>
      </w:tr>
    </w:tbl>
    <w:p w:rsidR="006B10AB" w:rsidRDefault="006B10AB" w:rsidP="006B10AB">
      <w:pPr>
        <w:pStyle w:val="20"/>
        <w:tabs>
          <w:tab w:val="left" w:pos="0"/>
        </w:tabs>
        <w:rPr>
          <w:szCs w:val="28"/>
        </w:rPr>
      </w:pPr>
    </w:p>
    <w:p w:rsidR="00DD7233" w:rsidRPr="00032F93" w:rsidRDefault="00DD7233" w:rsidP="006B10AB">
      <w:pPr>
        <w:pStyle w:val="20"/>
        <w:tabs>
          <w:tab w:val="left" w:pos="0"/>
        </w:tabs>
        <w:rPr>
          <w:szCs w:val="28"/>
        </w:rPr>
      </w:pPr>
    </w:p>
    <w:p w:rsidR="006B10AB" w:rsidRDefault="006B10AB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>З метою дотримання вимог Закону України «Про благоустрій населених пунктів»,</w:t>
      </w:r>
      <w:r w:rsidR="00C2693F"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="00C2693F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</w:t>
      </w:r>
      <w:r w:rsidR="007A5F68">
        <w:rPr>
          <w:szCs w:val="28"/>
        </w:rPr>
        <w:t xml:space="preserve"> рішенням Кременчуцької міської ради Кременчуцького району Полтавської області від 19 грудня 2021 року, враховуючи рішення виконавчого комітету Кременчуцької міської ради Кременчуцького району Полтавської області від 11.02.2022 № 165 «Про відмову в продовженні терміну дії дозволів на розміщення зовнішньої реклами у місті Кременчуці», 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 w:rsidR="007A5F68">
        <w:rPr>
          <w:szCs w:val="28"/>
        </w:rPr>
        <w:t>02.06</w:t>
      </w:r>
      <w:r w:rsidR="006106F3" w:rsidRPr="00DD7233">
        <w:rPr>
          <w:szCs w:val="28"/>
        </w:rPr>
        <w:t>.202</w:t>
      </w:r>
      <w:r w:rsidR="00972A41">
        <w:rPr>
          <w:szCs w:val="28"/>
        </w:rPr>
        <w:t>2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D7233" w:rsidRPr="00073469" w:rsidRDefault="00DD7233" w:rsidP="006B10AB">
      <w:pPr>
        <w:ind w:firstLine="561"/>
        <w:jc w:val="both"/>
        <w:rPr>
          <w:sz w:val="10"/>
          <w:szCs w:val="10"/>
          <w:highlight w:val="yellow"/>
        </w:rPr>
      </w:pPr>
    </w:p>
    <w:p w:rsidR="006B10AB" w:rsidRDefault="006B10AB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DD7233" w:rsidRPr="005821CB" w:rsidRDefault="00DD7233" w:rsidP="006B10AB">
      <w:pPr>
        <w:jc w:val="center"/>
        <w:rPr>
          <w:sz w:val="16"/>
          <w:szCs w:val="16"/>
        </w:rPr>
      </w:pPr>
    </w:p>
    <w:p w:rsidR="00C31B27" w:rsidRPr="00F918B1" w:rsidRDefault="006B10AB" w:rsidP="00C31B27">
      <w:pPr>
        <w:ind w:firstLine="708"/>
        <w:jc w:val="both"/>
        <w:rPr>
          <w:szCs w:val="28"/>
        </w:rPr>
      </w:pPr>
      <w:r w:rsidRPr="00032F93">
        <w:rPr>
          <w:szCs w:val="28"/>
        </w:rPr>
        <w:t>1</w:t>
      </w:r>
      <w:r w:rsidR="00C31B27" w:rsidRPr="00C31B27">
        <w:rPr>
          <w:szCs w:val="28"/>
        </w:rPr>
        <w:t xml:space="preserve"> </w:t>
      </w:r>
      <w:r w:rsidR="00C31B27">
        <w:rPr>
          <w:szCs w:val="28"/>
        </w:rPr>
        <w:t>Провести демонтаж</w:t>
      </w:r>
      <w:r w:rsidR="00C31B27" w:rsidRPr="000B05D1">
        <w:rPr>
          <w:sz w:val="24"/>
        </w:rPr>
        <w:t xml:space="preserve"> </w:t>
      </w:r>
      <w:r w:rsidR="00C31B27">
        <w:rPr>
          <w:szCs w:val="28"/>
        </w:rPr>
        <w:t>та</w:t>
      </w:r>
      <w:r w:rsidR="00C31B27" w:rsidRPr="000B05D1">
        <w:rPr>
          <w:sz w:val="24"/>
        </w:rPr>
        <w:t xml:space="preserve"> </w:t>
      </w:r>
      <w:r w:rsidR="00C31B27">
        <w:rPr>
          <w:szCs w:val="28"/>
        </w:rPr>
        <w:t>евакуацію рухомого майна</w:t>
      </w:r>
      <w:r w:rsidR="00C31B27" w:rsidRPr="000B05D1">
        <w:rPr>
          <w:sz w:val="24"/>
        </w:rPr>
        <w:t xml:space="preserve"> </w:t>
      </w:r>
      <w:r w:rsidR="00531D07">
        <w:rPr>
          <w:szCs w:val="28"/>
        </w:rPr>
        <w:t xml:space="preserve">– </w:t>
      </w:r>
      <w:proofErr w:type="spellStart"/>
      <w:r w:rsidR="00C2693F">
        <w:rPr>
          <w:szCs w:val="28"/>
          <w:lang w:val="ru-RU"/>
        </w:rPr>
        <w:t>окремо</w:t>
      </w:r>
      <w:proofErr w:type="spellEnd"/>
      <w:r w:rsidR="00C2693F">
        <w:rPr>
          <w:szCs w:val="28"/>
          <w:lang w:val="ru-RU"/>
        </w:rPr>
        <w:t xml:space="preserve"> </w:t>
      </w:r>
      <w:proofErr w:type="spellStart"/>
      <w:r w:rsidR="00C2693F">
        <w:rPr>
          <w:szCs w:val="28"/>
          <w:lang w:val="ru-RU"/>
        </w:rPr>
        <w:t>розташованого</w:t>
      </w:r>
      <w:proofErr w:type="spellEnd"/>
      <w:r w:rsidR="00C2693F">
        <w:rPr>
          <w:szCs w:val="28"/>
          <w:lang w:val="ru-RU"/>
        </w:rPr>
        <w:t xml:space="preserve"> рекламного </w:t>
      </w:r>
      <w:proofErr w:type="spellStart"/>
      <w:r w:rsidR="00C2693F">
        <w:rPr>
          <w:szCs w:val="28"/>
          <w:lang w:val="ru-RU"/>
        </w:rPr>
        <w:t>засобу</w:t>
      </w:r>
      <w:proofErr w:type="spellEnd"/>
      <w:r w:rsidR="00C2693F">
        <w:rPr>
          <w:szCs w:val="28"/>
        </w:rPr>
        <w:t xml:space="preserve"> (власник – фізична особа – підприємець </w:t>
      </w:r>
      <w:proofErr w:type="spellStart"/>
      <w:r w:rsidR="00C2693F">
        <w:rPr>
          <w:szCs w:val="28"/>
        </w:rPr>
        <w:t>Шудря</w:t>
      </w:r>
      <w:proofErr w:type="spellEnd"/>
      <w:r w:rsidR="00C2693F">
        <w:rPr>
          <w:szCs w:val="28"/>
        </w:rPr>
        <w:t xml:space="preserve"> О.Ю.), розміщеного за адресою: районі перехрестя</w:t>
      </w:r>
      <w:r w:rsidR="00C2693F" w:rsidRPr="005A76AE">
        <w:rPr>
          <w:sz w:val="32"/>
          <w:szCs w:val="32"/>
        </w:rPr>
        <w:t xml:space="preserve"> </w:t>
      </w:r>
      <w:r w:rsidR="00C2693F">
        <w:rPr>
          <w:szCs w:val="28"/>
        </w:rPr>
        <w:t>проспекту Свободи та вул. Європейської біля будинку № 66/13, що підлягає демонтажу та евакуації, згідно з додатком.</w:t>
      </w:r>
    </w:p>
    <w:p w:rsidR="00C31B27" w:rsidRDefault="00C31B27" w:rsidP="00C31B27">
      <w:pPr>
        <w:tabs>
          <w:tab w:val="left" w:pos="-2244"/>
        </w:tabs>
        <w:jc w:val="both"/>
        <w:rPr>
          <w:szCs w:val="28"/>
        </w:rPr>
      </w:pPr>
      <w:r>
        <w:tab/>
        <w:t>2.</w:t>
      </w:r>
      <w:r>
        <w:rPr>
          <w:szCs w:val="28"/>
        </w:rPr>
        <w:t>  Комунальному підприємству «Благоустрій Кременчука»:</w:t>
      </w:r>
    </w:p>
    <w:p w:rsidR="00C31B27" w:rsidRDefault="00C31B27" w:rsidP="00C31B27">
      <w:pPr>
        <w:tabs>
          <w:tab w:val="left" w:pos="-2244"/>
        </w:tabs>
        <w:jc w:val="both"/>
        <w:rPr>
          <w:szCs w:val="28"/>
        </w:rPr>
      </w:pPr>
      <w:r>
        <w:rPr>
          <w:szCs w:val="28"/>
        </w:rPr>
        <w:tab/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C31B27" w:rsidRDefault="00C31B27" w:rsidP="00C31B27">
      <w:pPr>
        <w:tabs>
          <w:tab w:val="left" w:pos="-2244"/>
        </w:tabs>
        <w:jc w:val="both"/>
        <w:rPr>
          <w:szCs w:val="28"/>
        </w:rPr>
      </w:pPr>
      <w:r>
        <w:rPr>
          <w:szCs w:val="28"/>
        </w:rPr>
        <w:tab/>
        <w:t>2.2. забезпечити тимчасове зберігання евакуйованого майна в спеціально відведених місцях;</w:t>
      </w:r>
    </w:p>
    <w:p w:rsidR="006B10AB" w:rsidRPr="00032F93" w:rsidRDefault="00C31B27" w:rsidP="00C31B27">
      <w:pPr>
        <w:tabs>
          <w:tab w:val="left" w:pos="-2244"/>
        </w:tabs>
        <w:jc w:val="both"/>
        <w:rPr>
          <w:szCs w:val="28"/>
        </w:rPr>
      </w:pPr>
      <w:r>
        <w:rPr>
          <w:szCs w:val="28"/>
        </w:rPr>
        <w:tab/>
        <w:t>2.3. після демонтажу та евакуації рухомого майна прибрати територію від залишкового сміття.</w:t>
      </w:r>
    </w:p>
    <w:p w:rsidR="006B10AB" w:rsidRPr="00032F93" w:rsidRDefault="006B10A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lastRenderedPageBreak/>
        <w:t>3. Кременчуцькій філії АТ  «</w:t>
      </w:r>
      <w:proofErr w:type="spellStart"/>
      <w:r w:rsidRPr="00032F93">
        <w:rPr>
          <w:szCs w:val="28"/>
        </w:rPr>
        <w:t>Полтаваобленерго</w:t>
      </w:r>
      <w:proofErr w:type="spellEnd"/>
      <w:r w:rsidRPr="00032F93">
        <w:rPr>
          <w:szCs w:val="28"/>
        </w:rPr>
        <w:t>», комунальному підприємству «</w:t>
      </w:r>
      <w:proofErr w:type="spellStart"/>
      <w:r w:rsidRPr="00032F93">
        <w:rPr>
          <w:szCs w:val="28"/>
        </w:rPr>
        <w:t>Міськсвітло</w:t>
      </w:r>
      <w:proofErr w:type="spellEnd"/>
      <w:r w:rsidRPr="00032F93">
        <w:rPr>
          <w:szCs w:val="28"/>
        </w:rPr>
        <w:t xml:space="preserve">» Кременчуцької міської ради Кременчуцького району Полтавської області, </w:t>
      </w:r>
      <w:r w:rsidRPr="00032F93">
        <w:rPr>
          <w:color w:val="000000"/>
          <w:szCs w:val="28"/>
        </w:rPr>
        <w:t>к</w:t>
      </w:r>
      <w:r w:rsidRPr="00032F93">
        <w:rPr>
          <w:szCs w:val="28"/>
        </w:rPr>
        <w:t>омунальному підприємству «</w:t>
      </w:r>
      <w:proofErr w:type="spellStart"/>
      <w:r w:rsidRPr="00032F93">
        <w:rPr>
          <w:szCs w:val="28"/>
        </w:rPr>
        <w:t>Кременчукводоканал</w:t>
      </w:r>
      <w:proofErr w:type="spellEnd"/>
      <w:r w:rsidRPr="00032F93">
        <w:rPr>
          <w:szCs w:val="28"/>
        </w:rPr>
        <w:t xml:space="preserve">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 w:rsidRPr="00032F93">
        <w:rPr>
          <w:szCs w:val="28"/>
        </w:rPr>
        <w:t xml:space="preserve"> від мереж електропостачання, водопостачання та водовідведення.</w:t>
      </w:r>
    </w:p>
    <w:p w:rsidR="006B10AB" w:rsidRPr="00032F93" w:rsidRDefault="006B10A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6B10AB" w:rsidRPr="00032F93" w:rsidRDefault="006B10A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837D5C" w:rsidRPr="00727800" w:rsidRDefault="00837D5C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6B10AB" w:rsidRDefault="006B10AB" w:rsidP="006B10AB">
      <w:pPr>
        <w:jc w:val="both"/>
        <w:rPr>
          <w:szCs w:val="28"/>
        </w:rPr>
      </w:pPr>
    </w:p>
    <w:p w:rsidR="006B10AB" w:rsidRDefault="006B10AB" w:rsidP="006B10AB">
      <w:pPr>
        <w:jc w:val="both"/>
        <w:rPr>
          <w:szCs w:val="28"/>
        </w:rPr>
      </w:pPr>
    </w:p>
    <w:p w:rsidR="006B10AB" w:rsidRPr="00032F93" w:rsidRDefault="006B10AB" w:rsidP="006B10AB">
      <w:pPr>
        <w:jc w:val="both"/>
        <w:rPr>
          <w:szCs w:val="28"/>
        </w:rPr>
      </w:pPr>
    </w:p>
    <w:p w:rsidR="00BB3037" w:rsidRPr="006B10AB" w:rsidRDefault="006B10AB" w:rsidP="00365B71">
      <w:pPr>
        <w:pStyle w:val="20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BB3037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23" w:rsidRDefault="00655723">
      <w:r>
        <w:separator/>
      </w:r>
    </w:p>
  </w:endnote>
  <w:endnote w:type="continuationSeparator" w:id="0">
    <w:p w:rsidR="00655723" w:rsidRDefault="0065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6" w:rsidRPr="00F45CC8" w:rsidRDefault="00E47555" w:rsidP="00804A6B">
    <w:pPr>
      <w:pStyle w:val="a7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</w:p>
  <w:p w:rsidR="000B4AD7" w:rsidRPr="00EB42ED" w:rsidRDefault="000B4AD7" w:rsidP="00804A6B">
    <w:pPr>
      <w:rPr>
        <w:sz w:val="20"/>
        <w:szCs w:val="20"/>
      </w:rPr>
    </w:pPr>
    <w:r w:rsidRPr="00EB42ED">
      <w:rPr>
        <w:sz w:val="20"/>
        <w:szCs w:val="20"/>
      </w:rPr>
      <w:t xml:space="preserve">Рішення виконавчого комітету Кременчуцької міської ради </w:t>
    </w:r>
    <w:r w:rsidR="00EB42ED" w:rsidRPr="00EB42ED">
      <w:rPr>
        <w:sz w:val="20"/>
        <w:szCs w:val="20"/>
      </w:rPr>
      <w:t xml:space="preserve">Кременчуцького району </w:t>
    </w:r>
    <w:r w:rsidRPr="00EB42ED">
      <w:rPr>
        <w:sz w:val="20"/>
        <w:szCs w:val="20"/>
      </w:rPr>
      <w:t>Полтавської області</w:t>
    </w:r>
  </w:p>
  <w:p w:rsidR="000B4AD7" w:rsidRPr="00EB42ED" w:rsidRDefault="000B4AD7" w:rsidP="000B4AD7">
    <w:pPr>
      <w:jc w:val="center"/>
      <w:rPr>
        <w:sz w:val="16"/>
        <w:szCs w:val="16"/>
      </w:rPr>
    </w:pPr>
  </w:p>
  <w:p w:rsidR="000B4AD7" w:rsidRPr="00EB42ED" w:rsidRDefault="000B4AD7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D20676" w:rsidRPr="00EB42ED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EB42ED">
      <w:rPr>
        <w:sz w:val="20"/>
        <w:szCs w:val="20"/>
      </w:rPr>
      <w:t>Сторінка</w:t>
    </w:r>
    <w:r w:rsidR="00E44D53" w:rsidRPr="00EB42ED">
      <w:rPr>
        <w:sz w:val="20"/>
        <w:szCs w:val="20"/>
      </w:rPr>
      <w:t xml:space="preserve"> </w:t>
    </w:r>
    <w:r w:rsidR="001B33AA" w:rsidRPr="00EB42ED">
      <w:rPr>
        <w:rStyle w:val="aa"/>
        <w:sz w:val="20"/>
        <w:szCs w:val="20"/>
      </w:rPr>
      <w:fldChar w:fldCharType="begin"/>
    </w:r>
    <w:r w:rsidR="00C630D6" w:rsidRPr="00EB42ED">
      <w:rPr>
        <w:rStyle w:val="aa"/>
        <w:sz w:val="20"/>
        <w:szCs w:val="20"/>
      </w:rPr>
      <w:instrText xml:space="preserve"> PAGE </w:instrText>
    </w:r>
    <w:r w:rsidR="001B33AA" w:rsidRPr="00EB42ED">
      <w:rPr>
        <w:rStyle w:val="aa"/>
        <w:sz w:val="20"/>
        <w:szCs w:val="20"/>
      </w:rPr>
      <w:fldChar w:fldCharType="separate"/>
    </w:r>
    <w:r w:rsidR="00837D5C">
      <w:rPr>
        <w:rStyle w:val="aa"/>
        <w:noProof/>
        <w:sz w:val="20"/>
        <w:szCs w:val="20"/>
      </w:rPr>
      <w:t>2</w:t>
    </w:r>
    <w:r w:rsidR="001B33AA" w:rsidRPr="00EB42ED">
      <w:rPr>
        <w:rStyle w:val="aa"/>
        <w:sz w:val="20"/>
        <w:szCs w:val="20"/>
      </w:rPr>
      <w:fldChar w:fldCharType="end"/>
    </w:r>
    <w:r w:rsidR="00A2324C" w:rsidRPr="00EB42ED">
      <w:rPr>
        <w:rStyle w:val="aa"/>
        <w:sz w:val="20"/>
        <w:szCs w:val="20"/>
      </w:rPr>
      <w:t xml:space="preserve"> з </w:t>
    </w:r>
    <w:r w:rsidR="00073469">
      <w:rPr>
        <w:rStyle w:val="aa"/>
        <w:sz w:val="20"/>
        <w:szCs w:val="20"/>
      </w:rPr>
      <w:t>3</w:t>
    </w:r>
  </w:p>
  <w:p w:rsidR="00F9481A" w:rsidRDefault="00F9481A" w:rsidP="00F9481A">
    <w:pPr>
      <w:pStyle w:val="a7"/>
      <w:ind w:right="360"/>
      <w:jc w:val="center"/>
      <w:rPr>
        <w:sz w:val="20"/>
        <w:szCs w:val="20"/>
      </w:rPr>
    </w:pPr>
  </w:p>
  <w:p w:rsidR="00F9481A" w:rsidRPr="00F9481A" w:rsidRDefault="00F9481A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23" w:rsidRDefault="00655723">
      <w:r>
        <w:separator/>
      </w:r>
    </w:p>
  </w:footnote>
  <w:footnote w:type="continuationSeparator" w:id="0">
    <w:p w:rsidR="00655723" w:rsidRDefault="00655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"/>
    <w:rsid w:val="000B7BFE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7D235D"/>
    <w:rPr>
      <w:rFonts w:eastAsia="MS Mincho"/>
      <w:b/>
      <w:sz w:val="36"/>
      <w:lang w:val="uk-UA" w:eastAsia="ru-RU" w:bidi="ar-SA"/>
    </w:rPr>
  </w:style>
  <w:style w:type="character" w:customStyle="1" w:styleId="30">
    <w:name w:val="Знак Знак3"/>
    <w:locked/>
    <w:rsid w:val="00365B71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3</cp:revision>
  <cp:lastPrinted>2022-02-02T05:19:00Z</cp:lastPrinted>
  <dcterms:created xsi:type="dcterms:W3CDTF">2022-05-30T13:05:00Z</dcterms:created>
  <dcterms:modified xsi:type="dcterms:W3CDTF">2022-05-31T09:36:00Z</dcterms:modified>
</cp:coreProperties>
</file>