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EB" w:rsidRPr="0028546D" w:rsidRDefault="00B716EB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B716EB" w:rsidRDefault="00B716EB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B716EB" w:rsidRPr="0028546D" w:rsidRDefault="00B716EB" w:rsidP="00BE40AE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B716EB" w:rsidRPr="0028546D" w:rsidRDefault="00B716EB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B716EB" w:rsidRPr="00FE4B66" w:rsidRDefault="00B716EB" w:rsidP="004B65A2">
      <w:pPr>
        <w:tabs>
          <w:tab w:val="left" w:pos="5200"/>
        </w:tabs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>19.08.2021</w:t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ab/>
        <w:t>№ 1103</w:t>
      </w:r>
    </w:p>
    <w:p w:rsidR="00B716EB" w:rsidRPr="0028546D" w:rsidRDefault="00B716EB" w:rsidP="00BE40AE">
      <w:pPr>
        <w:rPr>
          <w:rFonts w:ascii="Times New Roman" w:hAnsi="Times New Roman"/>
          <w:b/>
          <w:sz w:val="24"/>
          <w:szCs w:val="24"/>
        </w:rPr>
      </w:pPr>
    </w:p>
    <w:p w:rsidR="00B716EB" w:rsidRPr="006C6A50" w:rsidRDefault="00B716EB" w:rsidP="00BE40AE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3</w:t>
      </w:r>
    </w:p>
    <w:p w:rsidR="00B716EB" w:rsidRPr="0028546D" w:rsidRDefault="00B716EB" w:rsidP="00BE40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B716EB" w:rsidRPr="0028546D" w:rsidRDefault="00B716EB" w:rsidP="00BE4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16EB" w:rsidRPr="0028546D" w:rsidRDefault="00B716EB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листопада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6EB" w:rsidRPr="0028546D" w:rsidRDefault="00B716EB" w:rsidP="00FE4B66">
      <w:pPr>
        <w:ind w:firstLine="520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19.11.2021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133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3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-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Шевчук М.І.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;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B716EB" w:rsidRDefault="00B716EB" w:rsidP="00BE40AE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B716EB" w:rsidRPr="001909C2" w:rsidRDefault="00B716EB" w:rsidP="00BE40AE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>
        <w:rPr>
          <w:rFonts w:ascii="Times New Roman" w:hAnsi="Times New Roman"/>
          <w:bCs/>
          <w:sz w:val="24"/>
          <w:szCs w:val="24"/>
        </w:rPr>
        <w:t xml:space="preserve">№ 3 Болдир О.О.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6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Болдир О.О.</w:t>
      </w:r>
    </w:p>
    <w:p w:rsidR="00B716EB" w:rsidRPr="0028546D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716EB" w:rsidRPr="0028546D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3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B716EB" w:rsidRPr="0028546D" w:rsidRDefault="00B716EB" w:rsidP="00BE40A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B716EB" w:rsidRPr="0028546D" w:rsidRDefault="00B716EB" w:rsidP="00BE40AE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B716EB" w:rsidRPr="0028546D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1976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16EB" w:rsidRPr="00523ACB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color w:val="000000"/>
          <w:sz w:val="24"/>
          <w:szCs w:val="24"/>
        </w:rPr>
        <w:t>381,4</w:t>
      </w:r>
    </w:p>
    <w:p w:rsidR="00B716EB" w:rsidRPr="001513F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140,2</w:t>
      </w:r>
    </w:p>
    <w:p w:rsidR="00B716EB" w:rsidRPr="001513F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233,7</w:t>
      </w:r>
    </w:p>
    <w:p w:rsidR="00B716EB" w:rsidRDefault="00B716EB" w:rsidP="00BE40AE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>приміщень – 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сміттєкамери –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B716EB" w:rsidRPr="00F62231" w:rsidRDefault="00B716EB" w:rsidP="0035772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підвали/техпідпілля –  відсутня інформація у технічній документації 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4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приватної форми власності –  4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B716EB" w:rsidRDefault="00B716EB" w:rsidP="00BE40AE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відсуні</w:t>
      </w:r>
    </w:p>
    <w:p w:rsidR="00B716EB" w:rsidRPr="00F62231" w:rsidRDefault="00B716EB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B716EB" w:rsidRPr="00F62231" w:rsidRDefault="00B716EB" w:rsidP="00BE40AE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4 квартир/нежитлових приміщень;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4 квартир;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1 під’їзд.</w:t>
      </w:r>
    </w:p>
    <w:p w:rsidR="00B716EB" w:rsidRPr="0028546D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253764,00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01.11.2021 року становить – 228383,60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25380,40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B716EB" w:rsidRPr="0028546D" w:rsidRDefault="00B716EB" w:rsidP="00BE40AE">
      <w:pPr>
        <w:jc w:val="both"/>
        <w:rPr>
          <w:rFonts w:ascii="Times New Roman" w:hAnsi="Times New Roman"/>
          <w:sz w:val="24"/>
          <w:szCs w:val="24"/>
        </w:rPr>
      </w:pPr>
    </w:p>
    <w:p w:rsidR="00B716EB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B716EB" w:rsidRPr="0028546D" w:rsidRDefault="00B716EB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B716EB" w:rsidRDefault="00B716EB" w:rsidP="00BE40AE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B716EB" w:rsidRDefault="00B716EB" w:rsidP="004A6E17">
      <w:pPr>
        <w:pStyle w:val="ListParagraph"/>
        <w:tabs>
          <w:tab w:val="left" w:pos="390"/>
        </w:tabs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Елементи благоустрою на прилеглій території господарські споруди: сарай – 4 шт.; гараж – 2 шт.</w:t>
      </w:r>
    </w:p>
    <w:p w:rsidR="00B716EB" w:rsidRDefault="00B716EB" w:rsidP="004A6E17">
      <w:pPr>
        <w:pStyle w:val="ListParagraph"/>
        <w:ind w:left="0" w:firstLine="65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A6E17">
        <w:rPr>
          <w:rFonts w:ascii="Times New Roman" w:hAnsi="Times New Roman"/>
          <w:bCs/>
          <w:sz w:val="24"/>
          <w:szCs w:val="24"/>
          <w:lang w:val="uk-UA"/>
        </w:rPr>
        <w:t xml:space="preserve"> по вулиці Центральній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 населених пунктів Кременчуцької територіальної громади.</w:t>
      </w:r>
    </w:p>
    <w:p w:rsidR="00B716EB" w:rsidRPr="00F62231" w:rsidRDefault="00B716EB" w:rsidP="004A6E17">
      <w:pPr>
        <w:pStyle w:val="ListParagraph"/>
        <w:ind w:left="0" w:firstLine="65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B716EB" w:rsidRPr="0028546D" w:rsidRDefault="00B716EB" w:rsidP="00BE40AE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B716EB" w:rsidRDefault="00B716EB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B716EB" w:rsidRPr="0028546D" w:rsidRDefault="00B716EB" w:rsidP="00BE40A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М.І. Шевчук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716EB" w:rsidRPr="0028546D" w:rsidRDefault="00B716EB" w:rsidP="00BE40AE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B716EB" w:rsidRPr="00F62231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B716EB" w:rsidRDefault="00B716EB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B716EB" w:rsidRPr="0028546D" w:rsidRDefault="00B716EB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>
        <w:rPr>
          <w:rFonts w:ascii="Times New Roman" w:hAnsi="Times New Roman"/>
          <w:bCs/>
          <w:sz w:val="24"/>
          <w:szCs w:val="24"/>
        </w:rPr>
        <w:t xml:space="preserve">3 Болдир О.О.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6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bookmarkStart w:id="12" w:name="_GoBack"/>
      <w:bookmarkEnd w:id="12"/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О.О. Болдир</w:t>
      </w:r>
    </w:p>
    <w:p w:rsidR="00B716EB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716EB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716EB" w:rsidRPr="00FC3631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B716EB" w:rsidRDefault="00B716EB" w:rsidP="00BE40AE">
      <w:pPr>
        <w:jc w:val="both"/>
        <w:rPr>
          <w:rFonts w:ascii="Times New Roman" w:hAnsi="Times New Roman"/>
          <w:sz w:val="24"/>
          <w:szCs w:val="24"/>
        </w:rPr>
      </w:pPr>
    </w:p>
    <w:p w:rsidR="00B716EB" w:rsidRPr="00FC3631" w:rsidRDefault="00B716EB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д</w:t>
      </w:r>
      <w:r w:rsidRPr="00FC3631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:rsidR="00B716EB" w:rsidRDefault="00B716EB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B716EB" w:rsidRDefault="00B716EB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</w:t>
      </w:r>
      <w:r w:rsidRPr="004A6E17">
        <w:rPr>
          <w:rFonts w:ascii="Times New Roman" w:hAnsi="Times New Roman"/>
          <w:b/>
          <w:sz w:val="24"/>
          <w:szCs w:val="24"/>
        </w:rPr>
        <w:t>Михайло ШЕВЧУК</w:t>
      </w:r>
    </w:p>
    <w:p w:rsidR="00B716EB" w:rsidRPr="00FC3631" w:rsidRDefault="00B716EB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B716EB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716EB" w:rsidRPr="00084F5D" w:rsidRDefault="00B716EB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B716EB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0AE"/>
    <w:rsid w:val="00006367"/>
    <w:rsid w:val="00084F5D"/>
    <w:rsid w:val="001513FD"/>
    <w:rsid w:val="001909C2"/>
    <w:rsid w:val="001C5C94"/>
    <w:rsid w:val="00203ED4"/>
    <w:rsid w:val="0028546D"/>
    <w:rsid w:val="002B5C71"/>
    <w:rsid w:val="002E0D00"/>
    <w:rsid w:val="00314120"/>
    <w:rsid w:val="00357721"/>
    <w:rsid w:val="003A2222"/>
    <w:rsid w:val="004004BC"/>
    <w:rsid w:val="00452019"/>
    <w:rsid w:val="004A6E17"/>
    <w:rsid w:val="004B65A2"/>
    <w:rsid w:val="00523ACB"/>
    <w:rsid w:val="005724F8"/>
    <w:rsid w:val="00610D74"/>
    <w:rsid w:val="006A665B"/>
    <w:rsid w:val="006B1BED"/>
    <w:rsid w:val="006C6A50"/>
    <w:rsid w:val="00725E56"/>
    <w:rsid w:val="00730045"/>
    <w:rsid w:val="007969BF"/>
    <w:rsid w:val="00845948"/>
    <w:rsid w:val="009B04FB"/>
    <w:rsid w:val="00A125AE"/>
    <w:rsid w:val="00B716EB"/>
    <w:rsid w:val="00BE40AE"/>
    <w:rsid w:val="00CA69CD"/>
    <w:rsid w:val="00D26A1B"/>
    <w:rsid w:val="00D74E2B"/>
    <w:rsid w:val="00D7628C"/>
    <w:rsid w:val="00D769A4"/>
    <w:rsid w:val="00DA292D"/>
    <w:rsid w:val="00F40949"/>
    <w:rsid w:val="00F62231"/>
    <w:rsid w:val="00F62F51"/>
    <w:rsid w:val="00F7610D"/>
    <w:rsid w:val="00FA733D"/>
    <w:rsid w:val="00FC3631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BE40AE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40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3</Pages>
  <Words>914</Words>
  <Characters>5213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2021-06-16T08:34:00Z</dcterms:created>
  <dcterms:modified xsi:type="dcterms:W3CDTF">2022-04-22T12:17:00Z</dcterms:modified>
</cp:coreProperties>
</file>