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73" w:rsidRDefault="00B23A73" w:rsidP="00B23A73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en-US"/>
        </w:rPr>
      </w:pPr>
    </w:p>
    <w:p w:rsidR="00B23A73" w:rsidRDefault="00B23A73" w:rsidP="00B23A73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en-US"/>
        </w:rPr>
      </w:pPr>
    </w:p>
    <w:p w:rsidR="00B23A73" w:rsidRDefault="00B23A73" w:rsidP="00B23A73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en-US"/>
        </w:rPr>
      </w:pPr>
    </w:p>
    <w:p w:rsidR="00B23A73" w:rsidRPr="00B23A73" w:rsidRDefault="00B23A73" w:rsidP="00B23A73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en-US"/>
        </w:rPr>
      </w:pPr>
    </w:p>
    <w:p w:rsidR="00B23A73" w:rsidRDefault="00B23A73" w:rsidP="00B23A73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B23A73" w:rsidRDefault="00B23A73" w:rsidP="00B23A73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B23A73" w:rsidRPr="00501110" w:rsidRDefault="00B23A73" w:rsidP="00B23A73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  <w:r w:rsidRPr="00501110">
        <w:rPr>
          <w:b/>
          <w:bCs/>
          <w:sz w:val="28"/>
          <w:szCs w:val="28"/>
        </w:rPr>
        <w:t>Про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виділення</w:t>
      </w:r>
      <w:proofErr w:type="spellEnd"/>
      <w:r w:rsidRPr="00501110">
        <w:rPr>
          <w:b/>
          <w:bCs/>
          <w:sz w:val="28"/>
          <w:szCs w:val="28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коштів</w:t>
      </w:r>
      <w:proofErr w:type="spellEnd"/>
      <w:r w:rsidRPr="00501110">
        <w:rPr>
          <w:b/>
          <w:bCs/>
          <w:sz w:val="28"/>
          <w:szCs w:val="28"/>
        </w:rPr>
        <w:t xml:space="preserve"> з </w:t>
      </w:r>
      <w:proofErr w:type="spellStart"/>
      <w:r w:rsidRPr="00501110">
        <w:rPr>
          <w:b/>
          <w:bCs/>
          <w:sz w:val="28"/>
          <w:szCs w:val="28"/>
        </w:rPr>
        <w:t>цільового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  <w:r w:rsidRPr="00501110">
        <w:rPr>
          <w:b/>
          <w:bCs/>
          <w:sz w:val="28"/>
          <w:szCs w:val="28"/>
        </w:rPr>
        <w:t>фонду</w:t>
      </w:r>
    </w:p>
    <w:p w:rsidR="00B23A73" w:rsidRDefault="00B23A73" w:rsidP="00B23A73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501110">
        <w:rPr>
          <w:b/>
          <w:bCs/>
          <w:color w:val="000000"/>
          <w:sz w:val="28"/>
          <w:szCs w:val="28"/>
          <w:lang w:val="uk-UA"/>
        </w:rPr>
        <w:t xml:space="preserve">міської  ради </w:t>
      </w:r>
      <w:r>
        <w:rPr>
          <w:b/>
          <w:bCs/>
          <w:color w:val="000000"/>
          <w:sz w:val="28"/>
          <w:szCs w:val="28"/>
          <w:lang w:val="uk-UA"/>
        </w:rPr>
        <w:t xml:space="preserve">         </w:t>
      </w:r>
    </w:p>
    <w:p w:rsidR="00B23A73" w:rsidRDefault="00B23A73" w:rsidP="00B23A73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667C10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667C10">
        <w:rPr>
          <w:color w:val="000000"/>
          <w:sz w:val="28"/>
          <w:szCs w:val="28"/>
          <w:lang w:val="uk-UA"/>
        </w:rPr>
        <w:t>раховуючи</w:t>
      </w:r>
      <w:r w:rsidRPr="0074182C">
        <w:rPr>
          <w:color w:val="000000"/>
          <w:sz w:val="28"/>
          <w:szCs w:val="28"/>
          <w:lang w:val="uk-UA"/>
        </w:rPr>
        <w:t xml:space="preserve"> </w:t>
      </w:r>
      <w:r w:rsidRPr="00984F0A"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 xml:space="preserve">Департаменту будівництва, містобудування і архітектури   Полтавської   обласної   державної   адміністрації   </w:t>
      </w:r>
      <w:r w:rsidRPr="00984F0A">
        <w:rPr>
          <w:color w:val="000000"/>
          <w:sz w:val="28"/>
          <w:szCs w:val="28"/>
          <w:lang w:val="uk-UA"/>
        </w:rPr>
        <w:t>від</w:t>
      </w:r>
      <w:r>
        <w:rPr>
          <w:color w:val="000000"/>
          <w:sz w:val="28"/>
          <w:szCs w:val="28"/>
          <w:lang w:val="uk-UA"/>
        </w:rPr>
        <w:t xml:space="preserve"> </w:t>
      </w:r>
      <w:r w:rsidRPr="00984F0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03.02</w:t>
      </w:r>
      <w:r w:rsidRPr="00984F0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2</w:t>
      </w:r>
      <w:r w:rsidRPr="00984F0A">
        <w:rPr>
          <w:color w:val="000000"/>
          <w:sz w:val="28"/>
          <w:szCs w:val="28"/>
          <w:lang w:val="uk-UA"/>
        </w:rPr>
        <w:t>02</w:t>
      </w:r>
      <w:r>
        <w:rPr>
          <w:color w:val="000000"/>
          <w:sz w:val="28"/>
          <w:szCs w:val="28"/>
          <w:lang w:val="uk-UA"/>
        </w:rPr>
        <w:t>2 № 03.1-04/257,</w:t>
      </w:r>
      <w:r w:rsidRPr="00984F0A"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 </w:t>
      </w:r>
    </w:p>
    <w:p w:rsidR="00B23A73" w:rsidRDefault="00B23A73" w:rsidP="00B23A73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B23A73" w:rsidRPr="00501110" w:rsidRDefault="00B23A73" w:rsidP="00B23A73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 xml:space="preserve"> 1. Виділити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95 000 </w:t>
      </w:r>
      <w:r w:rsidRPr="00880E6C">
        <w:rPr>
          <w:color w:val="000000"/>
          <w:sz w:val="28"/>
          <w:szCs w:val="28"/>
          <w:lang w:val="uk-UA"/>
        </w:rPr>
        <w:t>грн</w:t>
      </w:r>
      <w:r>
        <w:rPr>
          <w:color w:val="000000"/>
          <w:sz w:val="28"/>
          <w:szCs w:val="28"/>
          <w:lang w:val="uk-UA"/>
        </w:rPr>
        <w:t xml:space="preserve">  (дев</w:t>
      </w:r>
      <w:r w:rsidRPr="00577207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яносто п</w:t>
      </w:r>
      <w:r w:rsidRPr="00577207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ять тисяч гривень)  </w:t>
      </w:r>
      <w:r>
        <w:rPr>
          <w:sz w:val="28"/>
          <w:szCs w:val="28"/>
          <w:lang w:val="uk-UA"/>
        </w:rPr>
        <w:t>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C76A97">
        <w:rPr>
          <w:sz w:val="28"/>
          <w:szCs w:val="28"/>
          <w:lang w:val="uk-UA"/>
        </w:rPr>
        <w:t>виконавчому комітету</w:t>
      </w:r>
      <w:r w:rsidRPr="00C76A97">
        <w:rPr>
          <w:bCs/>
          <w:sz w:val="28"/>
          <w:szCs w:val="28"/>
          <w:lang w:val="uk-UA"/>
        </w:rPr>
        <w:t xml:space="preserve"> </w:t>
      </w:r>
      <w:r w:rsidRPr="00C76A97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Pr="00907850">
        <w:rPr>
          <w:sz w:val="28"/>
          <w:szCs w:val="28"/>
          <w:lang w:val="uk-UA"/>
        </w:rPr>
        <w:t xml:space="preserve">для </w:t>
      </w:r>
      <w:proofErr w:type="spellStart"/>
      <w:r>
        <w:rPr>
          <w:sz w:val="28"/>
          <w:szCs w:val="28"/>
          <w:lang w:val="uk-UA"/>
        </w:rPr>
        <w:t>співфінансування</w:t>
      </w:r>
      <w:proofErr w:type="spellEnd"/>
      <w:r>
        <w:rPr>
          <w:sz w:val="28"/>
          <w:szCs w:val="28"/>
          <w:lang w:val="uk-UA"/>
        </w:rPr>
        <w:t xml:space="preserve"> виконання робіт з виготовлення </w:t>
      </w:r>
      <w:proofErr w:type="spellStart"/>
      <w:r>
        <w:rPr>
          <w:color w:val="000000"/>
          <w:sz w:val="28"/>
          <w:szCs w:val="28"/>
          <w:lang w:val="uk-UA"/>
        </w:rPr>
        <w:t>проєктно</w:t>
      </w:r>
      <w:proofErr w:type="spellEnd"/>
      <w:r>
        <w:rPr>
          <w:color w:val="000000"/>
          <w:sz w:val="28"/>
          <w:szCs w:val="28"/>
          <w:lang w:val="uk-UA"/>
        </w:rPr>
        <w:t>-кошторисної документації по об</w:t>
      </w:r>
      <w:r w:rsidRPr="00577207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єктах «Відновлення елементів благоустрою (капітальний ремонт) частини території міського парку «Придніпровський» вздовж басейну «Нептун» в місті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 xml:space="preserve"> Полтавської області» та «Відновлення елементів благоустрою (капітальний ремонт) частини території міського парку «Придніпровський» вздовж вул. Першотравневої, 2а в місті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 xml:space="preserve"> Полтавської області», замовником по яких є Департамент будівництва, містобудування і архітектури   Полтавської   обласної   державної   адміністрації. </w:t>
      </w:r>
      <w:r w:rsidRPr="007E15FF">
        <w:rPr>
          <w:color w:val="000000"/>
          <w:sz w:val="28"/>
          <w:szCs w:val="28"/>
          <w:lang w:val="uk-UA"/>
        </w:rPr>
        <w:t xml:space="preserve"> </w:t>
      </w:r>
    </w:p>
    <w:p w:rsidR="00B23A73" w:rsidRDefault="00B23A73" w:rsidP="00B23A73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 xml:space="preserve">цевого </w:t>
      </w:r>
      <w:r w:rsidRPr="00CF7CA9">
        <w:rPr>
          <w:color w:val="000000"/>
          <w:sz w:val="28"/>
          <w:szCs w:val="28"/>
          <w:lang w:val="uk-UA"/>
        </w:rPr>
        <w:t>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>
        <w:rPr>
          <w:color w:val="000000"/>
          <w:sz w:val="28"/>
          <w:szCs w:val="28"/>
          <w:lang w:val="uk-UA"/>
        </w:rPr>
        <w:t xml:space="preserve">виконавчого комітету </w:t>
      </w:r>
      <w:r w:rsidRPr="007E15FF">
        <w:rPr>
          <w:color w:val="FF0000"/>
          <w:sz w:val="28"/>
          <w:szCs w:val="28"/>
          <w:lang w:val="uk-UA"/>
        </w:rPr>
        <w:t xml:space="preserve"> </w:t>
      </w:r>
      <w:r w:rsidRPr="00C76A97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CF7CA9">
        <w:rPr>
          <w:color w:val="000000"/>
          <w:sz w:val="28"/>
          <w:szCs w:val="28"/>
          <w:lang w:val="uk-UA"/>
        </w:rPr>
        <w:t xml:space="preserve"> згідно з кошторисними призначеннями.</w:t>
      </w: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907850">
        <w:rPr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 xml:space="preserve"> Начальнику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управління</w:t>
      </w:r>
      <w:r w:rsidRPr="00277B4C">
        <w:rPr>
          <w:color w:val="000000"/>
          <w:sz w:val="28"/>
          <w:szCs w:val="28"/>
          <w:lang w:val="uk-UA"/>
        </w:rPr>
        <w:t xml:space="preserve"> бухгалтерського обліку та звітності - головному бухгалтеру виконавчого комітету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277B4C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>Мельниковій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</w:t>
      </w:r>
      <w:r w:rsidRPr="00277B4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Є</w:t>
      </w:r>
      <w:r w:rsidRPr="00277B4C">
        <w:rPr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 xml:space="preserve">паспорту бюджетної програми на 2022 рік та </w:t>
      </w:r>
      <w:r w:rsidRPr="003C2E8F">
        <w:rPr>
          <w:sz w:val="28"/>
          <w:szCs w:val="28"/>
          <w:lang w:val="uk-UA"/>
        </w:rPr>
        <w:t>перерахувати кошти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</w:t>
      </w:r>
      <w:r w:rsidRPr="00736388">
        <w:rPr>
          <w:color w:val="000000"/>
          <w:sz w:val="28"/>
          <w:szCs w:val="28"/>
          <w:lang w:val="uk-UA"/>
        </w:rPr>
        <w:t xml:space="preserve">гідно з </w:t>
      </w:r>
      <w:r>
        <w:rPr>
          <w:color w:val="000000"/>
          <w:sz w:val="28"/>
          <w:szCs w:val="28"/>
          <w:lang w:val="uk-UA"/>
        </w:rPr>
        <w:t>цим рішенням.</w:t>
      </w:r>
      <w:r w:rsidRPr="00C76A97">
        <w:rPr>
          <w:b/>
          <w:bCs/>
          <w:color w:val="000000"/>
          <w:sz w:val="20"/>
          <w:lang w:val="uk-UA"/>
        </w:rPr>
        <w:t xml:space="preserve"> </w:t>
      </w: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B23A73" w:rsidRPr="00C84145" w:rsidRDefault="00B23A73" w:rsidP="00B23A73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 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B23A73" w:rsidRPr="00C84145" w:rsidRDefault="00B23A73" w:rsidP="00B23A73">
      <w:pPr>
        <w:jc w:val="center"/>
        <w:rPr>
          <w:bCs/>
          <w:sz w:val="18"/>
          <w:szCs w:val="18"/>
          <w:lang w:val="uk-UA"/>
        </w:rPr>
      </w:pPr>
    </w:p>
    <w:p w:rsidR="00B23A73" w:rsidRPr="00C84145" w:rsidRDefault="00B23A73" w:rsidP="00B23A73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B23A73" w:rsidRDefault="00B23A73" w:rsidP="00B23A73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1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</w:p>
    <w:p w:rsidR="00B23A73" w:rsidRPr="005A72D1" w:rsidRDefault="00B23A73" w:rsidP="00B23A73">
      <w:pPr>
        <w:tabs>
          <w:tab w:val="left" w:pos="567"/>
        </w:tabs>
        <w:ind w:righ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  <w:r>
        <w:rPr>
          <w:sz w:val="28"/>
          <w:szCs w:val="28"/>
          <w:lang w:val="uk-UA"/>
        </w:rPr>
        <w:t>та заступника міського голови Проценка Р.О.</w:t>
      </w:r>
    </w:p>
    <w:p w:rsidR="00B23A73" w:rsidRPr="00CF7CA9" w:rsidRDefault="00B23A73" w:rsidP="00B23A73">
      <w:pPr>
        <w:ind w:right="15"/>
        <w:jc w:val="both"/>
        <w:rPr>
          <w:sz w:val="28"/>
          <w:szCs w:val="28"/>
        </w:rPr>
      </w:pPr>
    </w:p>
    <w:p w:rsidR="00B23A73" w:rsidRDefault="00B23A73" w:rsidP="00B23A73">
      <w:pPr>
        <w:ind w:right="15"/>
        <w:jc w:val="both"/>
        <w:rPr>
          <w:sz w:val="28"/>
          <w:szCs w:val="28"/>
          <w:lang w:val="uk-UA"/>
        </w:rPr>
      </w:pPr>
      <w:r w:rsidRPr="00CF7CA9">
        <w:rPr>
          <w:sz w:val="28"/>
          <w:szCs w:val="28"/>
        </w:rPr>
        <w:t xml:space="preserve"> </w:t>
      </w:r>
    </w:p>
    <w:p w:rsidR="00B23A73" w:rsidRPr="00771D56" w:rsidRDefault="00B23A73" w:rsidP="00B23A73">
      <w:pPr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Pr="00CF7CA9" w:rsidRDefault="00B23A73" w:rsidP="00B23A73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</w:t>
      </w:r>
      <w:r w:rsidRPr="00CF7CA9">
        <w:rPr>
          <w:b/>
          <w:bCs/>
          <w:color w:val="000000"/>
          <w:sz w:val="28"/>
          <w:szCs w:val="28"/>
        </w:rPr>
        <w:t xml:space="preserve">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B23A73" w:rsidRPr="00CF7CA9" w:rsidRDefault="00B23A73" w:rsidP="00B23A73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B23A73" w:rsidRPr="00CF7CA9" w:rsidRDefault="00B23A73" w:rsidP="00B23A73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B23A73" w:rsidRPr="00CF7CA9" w:rsidRDefault="00B23A73" w:rsidP="00B23A73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B23A73" w:rsidRPr="00CF7CA9" w:rsidRDefault="00B23A73" w:rsidP="00B23A73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B23A73" w:rsidRPr="00CF7CA9" w:rsidRDefault="00B23A73" w:rsidP="00B23A73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B23A73" w:rsidRPr="00CF7CA9" w:rsidRDefault="00B23A73" w:rsidP="00B23A73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B23A73" w:rsidRDefault="00B23A73" w:rsidP="00B23A73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B23A73" w:rsidRPr="00C84145" w:rsidRDefault="00B23A73" w:rsidP="00B23A73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B23A73" w:rsidRPr="00C84145" w:rsidRDefault="00B23A73" w:rsidP="00B23A73">
      <w:pPr>
        <w:jc w:val="center"/>
        <w:rPr>
          <w:bCs/>
          <w:sz w:val="18"/>
          <w:szCs w:val="18"/>
          <w:lang w:val="uk-UA"/>
        </w:rPr>
      </w:pPr>
    </w:p>
    <w:p w:rsidR="00B23A73" w:rsidRPr="00C84145" w:rsidRDefault="00B23A73" w:rsidP="00B23A73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B23A73" w:rsidRDefault="00B23A73" w:rsidP="00B23A73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2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  <w:bookmarkStart w:id="0" w:name="_GoBack"/>
      <w:bookmarkEnd w:id="0"/>
    </w:p>
    <w:sectPr w:rsidR="00B23A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73"/>
    <w:rsid w:val="00B2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7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B23A73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7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B23A73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2160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2022-02-10T11:17:00Z</dcterms:created>
  <dcterms:modified xsi:type="dcterms:W3CDTF">2022-02-10T11:18:00Z</dcterms:modified>
</cp:coreProperties>
</file>